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EBF5D6" w14:textId="77777777" w:rsidR="00A315C5" w:rsidRDefault="00A315C5">
      <w:pPr>
        <w:pStyle w:val="Cuerpo"/>
        <w:jc w:val="center"/>
        <w:rPr>
          <w:rStyle w:val="Ninguno"/>
          <w:rFonts w:ascii="Verdana" w:eastAsia="Verdana" w:hAnsi="Verdana" w:cs="Verdana"/>
          <w:b/>
          <w:bCs/>
          <w:sz w:val="10"/>
          <w:szCs w:val="10"/>
        </w:rPr>
      </w:pPr>
    </w:p>
    <w:p w14:paraId="1E42FE0B" w14:textId="77777777" w:rsidR="00A315C5" w:rsidRDefault="00A315C5">
      <w:pPr>
        <w:pStyle w:val="Cuerpo"/>
        <w:jc w:val="center"/>
        <w:rPr>
          <w:rStyle w:val="Ninguno"/>
          <w:rFonts w:ascii="Verdana" w:eastAsia="Verdana" w:hAnsi="Verdana" w:cs="Verdana"/>
          <w:b/>
          <w:bCs/>
          <w:sz w:val="10"/>
          <w:szCs w:val="10"/>
        </w:rPr>
      </w:pPr>
    </w:p>
    <w:p w14:paraId="0B18A3AC" w14:textId="77777777" w:rsidR="00A315C5" w:rsidRDefault="00A315C5">
      <w:pPr>
        <w:pStyle w:val="Cuerpo"/>
        <w:jc w:val="center"/>
        <w:rPr>
          <w:rStyle w:val="Ninguno"/>
          <w:rFonts w:ascii="Verdana" w:eastAsia="Verdana" w:hAnsi="Verdana" w:cs="Verdana"/>
          <w:b/>
          <w:bCs/>
          <w:sz w:val="10"/>
          <w:szCs w:val="10"/>
        </w:rPr>
      </w:pPr>
    </w:p>
    <w:p w14:paraId="4B4BAF63" w14:textId="77777777" w:rsidR="00A315C5" w:rsidRDefault="00A315C5">
      <w:pPr>
        <w:pStyle w:val="Cuerpo"/>
        <w:tabs>
          <w:tab w:val="left" w:pos="425"/>
        </w:tabs>
        <w:jc w:val="center"/>
        <w:rPr>
          <w:rStyle w:val="Ninguno"/>
          <w:rFonts w:ascii="Verdana" w:eastAsia="Verdana" w:hAnsi="Verdana" w:cs="Verdana"/>
          <w:b/>
          <w:bCs/>
        </w:rPr>
      </w:pPr>
    </w:p>
    <w:p w14:paraId="319441C2" w14:textId="77777777" w:rsidR="00A315C5" w:rsidRDefault="00A315C5">
      <w:pPr>
        <w:pStyle w:val="Cuerpo"/>
        <w:tabs>
          <w:tab w:val="left" w:pos="425"/>
        </w:tabs>
        <w:jc w:val="center"/>
        <w:rPr>
          <w:rStyle w:val="Ninguno"/>
          <w:rFonts w:ascii="Verdana" w:eastAsia="Verdana" w:hAnsi="Verdana" w:cs="Verdana"/>
          <w:b/>
          <w:bCs/>
        </w:rPr>
      </w:pPr>
    </w:p>
    <w:p w14:paraId="1FAB6C52" w14:textId="77777777" w:rsidR="00A315C5" w:rsidRDefault="00A315C5">
      <w:pPr>
        <w:pStyle w:val="Cuerpo"/>
        <w:tabs>
          <w:tab w:val="left" w:pos="425"/>
        </w:tabs>
        <w:jc w:val="center"/>
        <w:rPr>
          <w:rStyle w:val="Ninguno"/>
          <w:rFonts w:ascii="Verdana" w:eastAsia="Verdana" w:hAnsi="Verdana" w:cs="Verdana"/>
          <w:b/>
          <w:bCs/>
        </w:rPr>
      </w:pPr>
    </w:p>
    <w:p w14:paraId="0E674C26" w14:textId="77777777" w:rsidR="00A315C5" w:rsidRDefault="00A315C5">
      <w:pPr>
        <w:pStyle w:val="Cuerpo"/>
        <w:tabs>
          <w:tab w:val="left" w:pos="425"/>
        </w:tabs>
        <w:jc w:val="center"/>
        <w:rPr>
          <w:rStyle w:val="Ninguno"/>
          <w:rFonts w:ascii="Verdana" w:eastAsia="Verdana" w:hAnsi="Verdana" w:cs="Verdana"/>
          <w:b/>
          <w:bCs/>
        </w:rPr>
      </w:pPr>
    </w:p>
    <w:p w14:paraId="2BE116C9" w14:textId="77777777" w:rsidR="00A315C5" w:rsidRDefault="00A315C5">
      <w:pPr>
        <w:pStyle w:val="Cuerpo"/>
        <w:tabs>
          <w:tab w:val="left" w:pos="425"/>
        </w:tabs>
        <w:jc w:val="center"/>
        <w:rPr>
          <w:rStyle w:val="Ninguno"/>
          <w:rFonts w:ascii="Verdana" w:eastAsia="Verdana" w:hAnsi="Verdana" w:cs="Verdana"/>
          <w:b/>
          <w:bCs/>
        </w:rPr>
      </w:pPr>
    </w:p>
    <w:p w14:paraId="7533F3B5" w14:textId="77777777" w:rsidR="00A315C5" w:rsidRDefault="00A315C5">
      <w:pPr>
        <w:pStyle w:val="Cuerpo"/>
        <w:tabs>
          <w:tab w:val="left" w:pos="425"/>
        </w:tabs>
        <w:jc w:val="center"/>
        <w:rPr>
          <w:rStyle w:val="Ninguno"/>
          <w:rFonts w:ascii="Verdana" w:eastAsia="Verdana" w:hAnsi="Verdana" w:cs="Verdana"/>
          <w:b/>
          <w:bCs/>
        </w:rPr>
      </w:pPr>
    </w:p>
    <w:p w14:paraId="65196D06" w14:textId="77777777" w:rsidR="00A315C5" w:rsidRDefault="00A315C5">
      <w:pPr>
        <w:pStyle w:val="Cuerpo"/>
        <w:tabs>
          <w:tab w:val="left" w:pos="425"/>
        </w:tabs>
        <w:jc w:val="center"/>
        <w:rPr>
          <w:rStyle w:val="Ninguno"/>
          <w:rFonts w:ascii="Verdana" w:eastAsia="Verdana" w:hAnsi="Verdana" w:cs="Verdana"/>
          <w:b/>
          <w:bCs/>
        </w:rPr>
      </w:pPr>
    </w:p>
    <w:p w14:paraId="1B786C34" w14:textId="77777777" w:rsidR="00A315C5" w:rsidRDefault="00A315C5">
      <w:pPr>
        <w:pStyle w:val="Cuerpo"/>
        <w:tabs>
          <w:tab w:val="left" w:pos="425"/>
        </w:tabs>
        <w:jc w:val="center"/>
        <w:rPr>
          <w:rStyle w:val="Ninguno"/>
          <w:rFonts w:ascii="Verdana" w:eastAsia="Verdana" w:hAnsi="Verdana" w:cs="Verdana"/>
        </w:rPr>
      </w:pPr>
    </w:p>
    <w:p w14:paraId="75DBC561" w14:textId="77777777" w:rsidR="00A315C5" w:rsidRDefault="00A315C5">
      <w:pPr>
        <w:pStyle w:val="Cuerpo"/>
        <w:tabs>
          <w:tab w:val="left" w:pos="567"/>
        </w:tabs>
        <w:ind w:firstLine="567"/>
        <w:jc w:val="center"/>
        <w:rPr>
          <w:rStyle w:val="Ninguno"/>
          <w:rFonts w:ascii="Verdana" w:eastAsia="Verdana" w:hAnsi="Verdana" w:cs="Verdana"/>
          <w:b/>
          <w:bCs/>
        </w:rPr>
      </w:pPr>
    </w:p>
    <w:p w14:paraId="0B3006D0" w14:textId="77777777" w:rsidR="00A315C5" w:rsidRDefault="002E67C7">
      <w:pPr>
        <w:pStyle w:val="Cuerpo"/>
        <w:tabs>
          <w:tab w:val="left" w:pos="567"/>
        </w:tabs>
        <w:ind w:firstLine="567"/>
        <w:jc w:val="center"/>
        <w:rPr>
          <w:rStyle w:val="Ninguno"/>
          <w:rFonts w:ascii="Verdana" w:eastAsia="Verdana" w:hAnsi="Verdana" w:cs="Verdana"/>
          <w:b/>
          <w:bCs/>
        </w:rPr>
      </w:pPr>
      <w:r>
        <w:rPr>
          <w:rStyle w:val="Ninguno"/>
          <w:rFonts w:ascii="Verdana" w:hAnsi="Verdana"/>
          <w:b/>
          <w:bCs/>
          <w:lang w:val="es-ES_tradnl"/>
        </w:rPr>
        <w:t xml:space="preserve">PLIEGO DE CLÁUSULAS ADMINISTRATIVAS PARTICULARES </w:t>
      </w:r>
    </w:p>
    <w:p w14:paraId="4C8214AE" w14:textId="77777777" w:rsidR="00A315C5" w:rsidRDefault="00A315C5">
      <w:pPr>
        <w:pStyle w:val="Cuerpo"/>
        <w:tabs>
          <w:tab w:val="left" w:pos="425"/>
        </w:tabs>
        <w:spacing w:line="360" w:lineRule="auto"/>
        <w:jc w:val="center"/>
        <w:rPr>
          <w:rStyle w:val="Ninguno"/>
          <w:rFonts w:ascii="Verdana" w:eastAsia="Verdana" w:hAnsi="Verdana" w:cs="Verdana"/>
          <w:b/>
          <w:bCs/>
        </w:rPr>
      </w:pPr>
    </w:p>
    <w:p w14:paraId="35603D1D" w14:textId="77777777" w:rsidR="00A315C5" w:rsidRDefault="00A315C5">
      <w:pPr>
        <w:pStyle w:val="Cuerpo"/>
        <w:tabs>
          <w:tab w:val="left" w:pos="425"/>
        </w:tabs>
        <w:spacing w:line="360" w:lineRule="auto"/>
        <w:jc w:val="center"/>
        <w:rPr>
          <w:rStyle w:val="Ninguno"/>
          <w:rFonts w:ascii="Verdana" w:eastAsia="Verdana" w:hAnsi="Verdana" w:cs="Verdana"/>
          <w:b/>
          <w:bCs/>
        </w:rPr>
      </w:pPr>
    </w:p>
    <w:p w14:paraId="48155C93" w14:textId="77777777" w:rsidR="00A315C5" w:rsidRDefault="00A315C5">
      <w:pPr>
        <w:pStyle w:val="Cuerpo"/>
        <w:tabs>
          <w:tab w:val="left" w:pos="425"/>
        </w:tabs>
        <w:spacing w:line="360" w:lineRule="auto"/>
        <w:jc w:val="center"/>
        <w:rPr>
          <w:rStyle w:val="Ninguno"/>
          <w:rFonts w:ascii="Verdana" w:eastAsia="Verdana" w:hAnsi="Verdana" w:cs="Verdana"/>
          <w:b/>
          <w:bCs/>
        </w:rPr>
      </w:pPr>
    </w:p>
    <w:p w14:paraId="768D417A" w14:textId="77777777" w:rsidR="00A315C5" w:rsidRDefault="00A315C5">
      <w:pPr>
        <w:pStyle w:val="Cuerpo"/>
        <w:tabs>
          <w:tab w:val="left" w:pos="425"/>
        </w:tabs>
        <w:spacing w:line="360" w:lineRule="auto"/>
        <w:jc w:val="center"/>
        <w:rPr>
          <w:rStyle w:val="Ninguno"/>
          <w:rFonts w:ascii="Verdana" w:eastAsia="Verdana" w:hAnsi="Verdana" w:cs="Verdana"/>
          <w:b/>
          <w:bCs/>
        </w:rPr>
      </w:pPr>
    </w:p>
    <w:p w14:paraId="2415C980" w14:textId="77777777" w:rsidR="00A315C5" w:rsidRDefault="002E67C7">
      <w:pPr>
        <w:pStyle w:val="Cuerpo"/>
        <w:tabs>
          <w:tab w:val="left" w:pos="425"/>
        </w:tabs>
        <w:spacing w:line="360" w:lineRule="auto"/>
        <w:jc w:val="center"/>
        <w:rPr>
          <w:rStyle w:val="Ninguno"/>
          <w:rFonts w:ascii="Verdana" w:eastAsia="Verdana" w:hAnsi="Verdana" w:cs="Verdana"/>
          <w:b/>
          <w:bCs/>
          <w:color w:val="4F81BD"/>
          <w:u w:color="4F81BD"/>
        </w:rPr>
      </w:pPr>
      <w:r>
        <w:rPr>
          <w:rStyle w:val="Ninguno"/>
          <w:rFonts w:ascii="Verdana" w:hAnsi="Verdana"/>
          <w:b/>
          <w:bCs/>
          <w:lang w:val="es-ES_tradnl"/>
        </w:rPr>
        <w:t xml:space="preserve">CONTRATO DE </w:t>
      </w:r>
      <w:r>
        <w:rPr>
          <w:rStyle w:val="Ninguno"/>
          <w:rFonts w:ascii="Verdana" w:hAnsi="Verdana"/>
          <w:b/>
          <w:bCs/>
          <w:color w:val="0000FF"/>
          <w:u w:color="0000FF"/>
          <w:lang w:val="de-DE"/>
        </w:rPr>
        <w:t>SERVICIOS</w:t>
      </w:r>
    </w:p>
    <w:p w14:paraId="72E007CB" w14:textId="77777777" w:rsidR="00A315C5" w:rsidRDefault="002E67C7">
      <w:pPr>
        <w:pStyle w:val="Cuerpo"/>
        <w:tabs>
          <w:tab w:val="left" w:pos="425"/>
        </w:tabs>
        <w:spacing w:line="360" w:lineRule="auto"/>
        <w:jc w:val="center"/>
        <w:rPr>
          <w:rStyle w:val="Ninguno"/>
          <w:rFonts w:ascii="Verdana" w:eastAsia="Verdana" w:hAnsi="Verdana" w:cs="Verdana"/>
          <w:b/>
          <w:bCs/>
          <w:color w:val="0000FF"/>
          <w:u w:color="0000FF"/>
        </w:rPr>
      </w:pPr>
      <w:r>
        <w:rPr>
          <w:rStyle w:val="Ninguno"/>
          <w:rFonts w:ascii="Verdana" w:hAnsi="Verdana"/>
          <w:b/>
          <w:bCs/>
          <w:lang w:val="es-ES_tradnl"/>
        </w:rPr>
        <w:t xml:space="preserve">Procedimiento </w:t>
      </w:r>
      <w:r>
        <w:rPr>
          <w:rStyle w:val="Ninguno"/>
          <w:rFonts w:ascii="Verdana" w:hAnsi="Verdana"/>
          <w:b/>
          <w:bCs/>
          <w:color w:val="0000FF"/>
          <w:u w:color="0000FF"/>
          <w:lang w:val="es-ES_tradnl"/>
        </w:rPr>
        <w:t>abierto</w:t>
      </w:r>
    </w:p>
    <w:p w14:paraId="1797DDDA" w14:textId="77777777" w:rsidR="00A315C5" w:rsidRDefault="00A315C5">
      <w:pPr>
        <w:pStyle w:val="Cuerpo"/>
        <w:tabs>
          <w:tab w:val="left" w:pos="425"/>
        </w:tabs>
        <w:spacing w:line="360" w:lineRule="auto"/>
        <w:jc w:val="center"/>
        <w:rPr>
          <w:rStyle w:val="Ninguno"/>
          <w:rFonts w:ascii="Verdana" w:eastAsia="Verdana" w:hAnsi="Verdana" w:cs="Verdana"/>
          <w:b/>
          <w:bCs/>
        </w:rPr>
      </w:pPr>
    </w:p>
    <w:p w14:paraId="3826A546" w14:textId="77777777" w:rsidR="00A315C5" w:rsidRDefault="00A315C5">
      <w:pPr>
        <w:pStyle w:val="Cuerpo"/>
        <w:tabs>
          <w:tab w:val="left" w:pos="425"/>
        </w:tabs>
        <w:spacing w:line="360" w:lineRule="auto"/>
        <w:rPr>
          <w:rStyle w:val="Ninguno"/>
          <w:rFonts w:ascii="Verdana" w:eastAsia="Verdana" w:hAnsi="Verdana" w:cs="Verdana"/>
          <w:b/>
          <w:bCs/>
        </w:rPr>
      </w:pPr>
    </w:p>
    <w:p w14:paraId="3D9F474C" w14:textId="77777777" w:rsidR="00A315C5" w:rsidRDefault="00A315C5">
      <w:pPr>
        <w:pStyle w:val="Cuerpo"/>
        <w:tabs>
          <w:tab w:val="left" w:pos="425"/>
        </w:tabs>
        <w:spacing w:line="360" w:lineRule="auto"/>
        <w:jc w:val="center"/>
        <w:rPr>
          <w:rStyle w:val="Ninguno"/>
          <w:rFonts w:ascii="Verdana" w:eastAsia="Verdana" w:hAnsi="Verdana" w:cs="Verdana"/>
          <w:b/>
          <w:bCs/>
        </w:rPr>
      </w:pPr>
    </w:p>
    <w:p w14:paraId="227EF26C" w14:textId="77777777" w:rsidR="00A315C5" w:rsidRDefault="00A315C5">
      <w:pPr>
        <w:pStyle w:val="Cuerpo"/>
        <w:tabs>
          <w:tab w:val="left" w:pos="425"/>
        </w:tabs>
        <w:spacing w:line="360" w:lineRule="auto"/>
        <w:jc w:val="center"/>
        <w:rPr>
          <w:rStyle w:val="Ninguno"/>
          <w:rFonts w:ascii="Verdana" w:eastAsia="Verdana" w:hAnsi="Verdana" w:cs="Verdana"/>
          <w:b/>
          <w:bCs/>
        </w:rPr>
      </w:pPr>
    </w:p>
    <w:p w14:paraId="7B26DB78" w14:textId="77777777" w:rsidR="00A315C5" w:rsidRDefault="00A315C5">
      <w:pPr>
        <w:pStyle w:val="Cuerpo"/>
        <w:tabs>
          <w:tab w:val="left" w:pos="425"/>
        </w:tabs>
        <w:spacing w:line="360" w:lineRule="auto"/>
        <w:jc w:val="center"/>
        <w:rPr>
          <w:rStyle w:val="Ninguno"/>
          <w:rFonts w:ascii="Verdana" w:eastAsia="Verdana" w:hAnsi="Verdana" w:cs="Verdana"/>
          <w:b/>
          <w:bCs/>
        </w:rPr>
      </w:pPr>
    </w:p>
    <w:p w14:paraId="1CBE7A50" w14:textId="77777777" w:rsidR="00A315C5" w:rsidRDefault="00A315C5">
      <w:pPr>
        <w:pStyle w:val="Cuerpo"/>
        <w:tabs>
          <w:tab w:val="left" w:pos="425"/>
        </w:tabs>
        <w:spacing w:line="360" w:lineRule="auto"/>
        <w:jc w:val="center"/>
        <w:rPr>
          <w:rStyle w:val="Ninguno"/>
          <w:rFonts w:ascii="Verdana" w:eastAsia="Verdana" w:hAnsi="Verdana" w:cs="Verdana"/>
          <w:b/>
          <w:bCs/>
        </w:rPr>
      </w:pPr>
    </w:p>
    <w:p w14:paraId="5267224F" w14:textId="77777777" w:rsidR="00A315C5" w:rsidRDefault="00A315C5">
      <w:pPr>
        <w:pStyle w:val="Cuerpo"/>
        <w:tabs>
          <w:tab w:val="left" w:pos="425"/>
        </w:tabs>
        <w:spacing w:line="360" w:lineRule="auto"/>
        <w:jc w:val="center"/>
        <w:rPr>
          <w:rStyle w:val="Ninguno"/>
          <w:rFonts w:ascii="Verdana" w:eastAsia="Verdana" w:hAnsi="Verdana" w:cs="Verdana"/>
          <w:b/>
          <w:bCs/>
        </w:rPr>
      </w:pPr>
    </w:p>
    <w:p w14:paraId="599C02F8" w14:textId="77777777" w:rsidR="00A315C5" w:rsidRDefault="00A315C5">
      <w:pPr>
        <w:pStyle w:val="Cuerpo"/>
        <w:tabs>
          <w:tab w:val="left" w:pos="425"/>
        </w:tabs>
        <w:spacing w:line="360" w:lineRule="auto"/>
        <w:jc w:val="center"/>
        <w:rPr>
          <w:rStyle w:val="Ninguno"/>
          <w:rFonts w:ascii="Verdana" w:eastAsia="Verdana" w:hAnsi="Verdana" w:cs="Verdana"/>
          <w:b/>
          <w:bCs/>
        </w:rPr>
      </w:pPr>
    </w:p>
    <w:p w14:paraId="512ACEDE" w14:textId="5BBCCAD0" w:rsidR="00A315C5" w:rsidRDefault="002E67C7">
      <w:pPr>
        <w:pStyle w:val="WordDefaultStyle"/>
        <w:tabs>
          <w:tab w:val="left" w:pos="425"/>
        </w:tabs>
        <w:spacing w:line="360" w:lineRule="auto"/>
        <w:ind w:firstLine="567"/>
        <w:rPr>
          <w:rStyle w:val="Ninguno"/>
          <w:rFonts w:ascii="Verdana" w:eastAsia="Verdana" w:hAnsi="Verdana" w:cs="Verdana"/>
          <w:b/>
          <w:bCs/>
          <w:color w:val="0000FF"/>
          <w:sz w:val="24"/>
          <w:szCs w:val="24"/>
        </w:rPr>
      </w:pPr>
      <w:r w:rsidRPr="772FFB3C">
        <w:rPr>
          <w:rStyle w:val="Ninguno"/>
          <w:rFonts w:ascii="Verdana" w:hAnsi="Verdana"/>
          <w:b/>
          <w:bCs/>
          <w:sz w:val="24"/>
          <w:szCs w:val="24"/>
        </w:rPr>
        <w:t xml:space="preserve">Expediente </w:t>
      </w:r>
      <w:proofErr w:type="spellStart"/>
      <w:r w:rsidRPr="772FFB3C">
        <w:rPr>
          <w:rStyle w:val="Ninguno"/>
          <w:rFonts w:ascii="Verdana" w:hAnsi="Verdana"/>
          <w:b/>
          <w:bCs/>
          <w:sz w:val="24"/>
          <w:szCs w:val="24"/>
        </w:rPr>
        <w:t>nº</w:t>
      </w:r>
      <w:proofErr w:type="spellEnd"/>
      <w:r w:rsidRPr="772FFB3C">
        <w:rPr>
          <w:rStyle w:val="Ninguno"/>
          <w:rFonts w:ascii="Verdana" w:hAnsi="Verdana"/>
          <w:b/>
          <w:bCs/>
          <w:sz w:val="24"/>
          <w:szCs w:val="24"/>
        </w:rPr>
        <w:t xml:space="preserve">: </w:t>
      </w:r>
      <w:r w:rsidR="2D839466" w:rsidRPr="772FFB3C">
        <w:rPr>
          <w:rStyle w:val="Ninguno"/>
          <w:rFonts w:ascii="Verdana" w:hAnsi="Verdana"/>
          <w:b/>
          <w:bCs/>
          <w:color w:val="0000FF"/>
          <w:sz w:val="24"/>
          <w:szCs w:val="24"/>
        </w:rPr>
        <w:t>C02/015/</w:t>
      </w:r>
      <w:r w:rsidRPr="772FFB3C">
        <w:rPr>
          <w:rStyle w:val="Ninguno"/>
          <w:rFonts w:ascii="Verdana" w:hAnsi="Verdana"/>
          <w:b/>
          <w:bCs/>
          <w:color w:val="0000FF"/>
          <w:sz w:val="24"/>
          <w:szCs w:val="24"/>
        </w:rPr>
        <w:t>202</w:t>
      </w:r>
      <w:r w:rsidR="00AF11BC" w:rsidRPr="772FFB3C">
        <w:rPr>
          <w:rStyle w:val="Ninguno"/>
          <w:rFonts w:ascii="Verdana" w:hAnsi="Verdana"/>
          <w:b/>
          <w:bCs/>
          <w:color w:val="0000FF"/>
          <w:sz w:val="24"/>
          <w:szCs w:val="24"/>
        </w:rPr>
        <w:t>3</w:t>
      </w:r>
    </w:p>
    <w:p w14:paraId="724EEE44" w14:textId="21ECB6BF" w:rsidR="00A315C5" w:rsidRDefault="002E67C7" w:rsidP="772FFB3C">
      <w:pPr>
        <w:pStyle w:val="TDC1"/>
        <w:tabs>
          <w:tab w:val="left" w:pos="800"/>
          <w:tab w:val="left" w:pos="851"/>
        </w:tabs>
        <w:ind w:left="1100" w:right="305" w:hanging="816"/>
        <w:jc w:val="both"/>
        <w:rPr>
          <w:rStyle w:val="Ninguno"/>
          <w:rFonts w:ascii="Verdana" w:hAnsi="Verdana"/>
          <w:i w:val="0"/>
          <w:iCs w:val="0"/>
          <w:color w:val="0000FF"/>
        </w:rPr>
      </w:pPr>
      <w:r w:rsidRPr="772FFB3C">
        <w:rPr>
          <w:rStyle w:val="Ninguno"/>
          <w:rFonts w:ascii="Verdana" w:hAnsi="Verdana"/>
          <w:i w:val="0"/>
          <w:iCs w:val="0"/>
        </w:rPr>
        <w:t xml:space="preserve">   Objeto: </w:t>
      </w:r>
      <w:r w:rsidRPr="772FFB3C">
        <w:rPr>
          <w:rStyle w:val="Ninguno"/>
          <w:rFonts w:ascii="Verdana" w:hAnsi="Verdana"/>
          <w:i w:val="0"/>
          <w:iCs w:val="0"/>
          <w:color w:val="0000FF"/>
        </w:rPr>
        <w:t xml:space="preserve">LIMPIEZA DE SUPERFICIE TERRESTRE, LÁMINA DE AGUA Y RECOGIDA DE RESIDUOS PROCEDENTES DE LOS BUQUES EN LOS PUERTOS DE </w:t>
      </w:r>
      <w:r w:rsidR="00AF11BC" w:rsidRPr="772FFB3C">
        <w:rPr>
          <w:rStyle w:val="Ninguno"/>
          <w:rFonts w:ascii="Verdana" w:hAnsi="Verdana"/>
          <w:i w:val="0"/>
          <w:iCs w:val="0"/>
          <w:color w:val="0000FF"/>
        </w:rPr>
        <w:t>GIPUZKOA</w:t>
      </w:r>
    </w:p>
    <w:p w14:paraId="59179BD1" w14:textId="77777777" w:rsidR="00A315C5" w:rsidRDefault="00A315C5">
      <w:pPr>
        <w:pStyle w:val="Cuerpo"/>
        <w:tabs>
          <w:tab w:val="left" w:pos="425"/>
        </w:tabs>
        <w:spacing w:line="360" w:lineRule="auto"/>
        <w:ind w:firstLine="567"/>
        <w:rPr>
          <w:rStyle w:val="Ninguno"/>
          <w:rFonts w:ascii="Verdana" w:eastAsia="Verdana" w:hAnsi="Verdana" w:cs="Verdana"/>
          <w:b/>
          <w:bCs/>
        </w:rPr>
      </w:pPr>
    </w:p>
    <w:p w14:paraId="79C1772A" w14:textId="77777777" w:rsidR="00A315C5" w:rsidRDefault="00A315C5">
      <w:pPr>
        <w:pStyle w:val="Cuerpo"/>
        <w:tabs>
          <w:tab w:val="left" w:pos="425"/>
        </w:tabs>
        <w:spacing w:line="360" w:lineRule="auto"/>
        <w:ind w:firstLine="567"/>
        <w:rPr>
          <w:rStyle w:val="Ninguno"/>
          <w:rFonts w:ascii="Verdana" w:eastAsia="Verdana" w:hAnsi="Verdana" w:cs="Verdana"/>
          <w:b/>
          <w:bCs/>
        </w:rPr>
      </w:pPr>
    </w:p>
    <w:p w14:paraId="0E058916" w14:textId="77777777" w:rsidR="00A315C5" w:rsidRDefault="002E67C7">
      <w:pPr>
        <w:pStyle w:val="Cuerpo"/>
        <w:tabs>
          <w:tab w:val="left" w:pos="425"/>
        </w:tabs>
        <w:spacing w:line="360" w:lineRule="auto"/>
        <w:ind w:firstLine="567"/>
        <w:rPr>
          <w:rStyle w:val="Ninguno"/>
          <w:rFonts w:ascii="Verdana" w:eastAsia="Verdana" w:hAnsi="Verdana" w:cs="Verdana"/>
          <w:b/>
          <w:bCs/>
        </w:rPr>
      </w:pPr>
      <w:r>
        <w:rPr>
          <w:rStyle w:val="Ninguno"/>
          <w:rFonts w:ascii="Verdana" w:hAnsi="Verdana"/>
          <w:b/>
          <w:bCs/>
          <w:lang w:val="es-ES_tradnl"/>
        </w:rPr>
        <w:t xml:space="preserve">Contenido: </w:t>
      </w:r>
    </w:p>
    <w:p w14:paraId="0568CA2B" w14:textId="77777777" w:rsidR="00A315C5" w:rsidRDefault="002E67C7">
      <w:pPr>
        <w:pStyle w:val="Cuerpo"/>
        <w:tabs>
          <w:tab w:val="left" w:pos="425"/>
        </w:tabs>
        <w:spacing w:line="360" w:lineRule="auto"/>
        <w:ind w:firstLine="567"/>
        <w:rPr>
          <w:rStyle w:val="Ninguno"/>
          <w:rFonts w:ascii="Verdana" w:eastAsia="Verdana" w:hAnsi="Verdana" w:cs="Verdana"/>
          <w:b/>
          <w:bCs/>
          <w:sz w:val="20"/>
          <w:szCs w:val="20"/>
        </w:rPr>
      </w:pPr>
      <w:r>
        <w:rPr>
          <w:rStyle w:val="Ninguno"/>
          <w:rFonts w:ascii="Verdana" w:eastAsia="Verdana" w:hAnsi="Verdana" w:cs="Verdana"/>
          <w:b/>
          <w:bCs/>
          <w:sz w:val="20"/>
          <w:szCs w:val="20"/>
        </w:rPr>
        <w:tab/>
        <w:t>Cl</w:t>
      </w:r>
      <w:proofErr w:type="spellStart"/>
      <w:r>
        <w:rPr>
          <w:rStyle w:val="Ninguno"/>
          <w:rFonts w:ascii="Verdana" w:hAnsi="Verdana"/>
          <w:b/>
          <w:bCs/>
          <w:sz w:val="20"/>
          <w:szCs w:val="20"/>
          <w:lang w:val="es-ES_tradnl"/>
        </w:rPr>
        <w:t>áusulas</w:t>
      </w:r>
      <w:proofErr w:type="spellEnd"/>
      <w:r>
        <w:rPr>
          <w:rStyle w:val="Ninguno"/>
          <w:rFonts w:ascii="Verdana" w:hAnsi="Verdana"/>
          <w:b/>
          <w:bCs/>
          <w:sz w:val="20"/>
          <w:szCs w:val="20"/>
          <w:lang w:val="es-ES_tradnl"/>
        </w:rPr>
        <w:t xml:space="preserve"> específicas del contrato.</w:t>
      </w:r>
    </w:p>
    <w:p w14:paraId="20207770" w14:textId="77777777" w:rsidR="00A315C5" w:rsidRDefault="002E67C7">
      <w:pPr>
        <w:pStyle w:val="Cuerpo"/>
        <w:tabs>
          <w:tab w:val="left" w:pos="425"/>
        </w:tabs>
        <w:spacing w:line="360" w:lineRule="auto"/>
        <w:ind w:firstLine="567"/>
        <w:rPr>
          <w:rStyle w:val="Ninguno"/>
          <w:rFonts w:ascii="Verdana" w:eastAsia="Verdana" w:hAnsi="Verdana" w:cs="Verdana"/>
          <w:b/>
          <w:bCs/>
          <w:sz w:val="20"/>
          <w:szCs w:val="20"/>
        </w:rPr>
      </w:pPr>
      <w:r>
        <w:rPr>
          <w:rStyle w:val="Ninguno"/>
          <w:rFonts w:ascii="Verdana" w:eastAsia="Verdana" w:hAnsi="Verdana" w:cs="Verdana"/>
          <w:b/>
          <w:bCs/>
          <w:sz w:val="20"/>
          <w:szCs w:val="20"/>
          <w:lang w:val="es-ES_tradnl"/>
        </w:rPr>
        <w:tab/>
        <w:t>Condiciones generales.</w:t>
      </w:r>
    </w:p>
    <w:p w14:paraId="1892D6C9" w14:textId="77777777" w:rsidR="00A315C5" w:rsidRDefault="002E67C7">
      <w:pPr>
        <w:pStyle w:val="Cuerpo"/>
        <w:tabs>
          <w:tab w:val="left" w:pos="425"/>
        </w:tabs>
        <w:spacing w:line="360" w:lineRule="auto"/>
        <w:ind w:firstLine="567"/>
        <w:rPr>
          <w:rStyle w:val="Ninguno"/>
          <w:rFonts w:ascii="Verdana" w:eastAsia="Verdana" w:hAnsi="Verdana" w:cs="Verdana"/>
          <w:b/>
          <w:bCs/>
          <w:sz w:val="20"/>
          <w:szCs w:val="20"/>
        </w:rPr>
      </w:pPr>
      <w:r>
        <w:rPr>
          <w:rStyle w:val="Ninguno"/>
          <w:rFonts w:ascii="Verdana" w:eastAsia="Verdana" w:hAnsi="Verdana" w:cs="Verdana"/>
          <w:b/>
          <w:bCs/>
          <w:sz w:val="20"/>
          <w:szCs w:val="20"/>
          <w:lang w:val="pt-PT"/>
        </w:rPr>
        <w:tab/>
        <w:t>Anexos.</w:t>
      </w:r>
    </w:p>
    <w:p w14:paraId="5446A15A" w14:textId="77777777" w:rsidR="00A315C5" w:rsidRDefault="00A315C5">
      <w:pPr>
        <w:pStyle w:val="Cuerpo"/>
        <w:tabs>
          <w:tab w:val="left" w:pos="425"/>
        </w:tabs>
        <w:spacing w:line="360" w:lineRule="auto"/>
        <w:ind w:firstLine="567"/>
        <w:rPr>
          <w:rStyle w:val="Ninguno"/>
          <w:rFonts w:ascii="Verdana" w:eastAsia="Verdana" w:hAnsi="Verdana" w:cs="Verdana"/>
          <w:b/>
          <w:bCs/>
          <w:sz w:val="20"/>
          <w:szCs w:val="20"/>
        </w:rPr>
      </w:pPr>
    </w:p>
    <w:p w14:paraId="34A8ECB6" w14:textId="77777777" w:rsidR="00A315C5" w:rsidRDefault="002E67C7">
      <w:pPr>
        <w:pStyle w:val="Sinespaciado"/>
        <w:tabs>
          <w:tab w:val="left" w:pos="993"/>
          <w:tab w:val="center" w:pos="4904"/>
          <w:tab w:val="left" w:leader="dot" w:pos="8222"/>
        </w:tabs>
      </w:pPr>
      <w:r>
        <w:rPr>
          <w:rStyle w:val="Ninguno"/>
          <w:rFonts w:ascii="Arial Unicode MS" w:eastAsia="Arial Unicode MS" w:hAnsi="Arial Unicode MS" w:cs="Arial Unicode MS"/>
          <w:caps/>
        </w:rPr>
        <w:br w:type="page"/>
      </w:r>
    </w:p>
    <w:p w14:paraId="4F8DD4FD" w14:textId="77777777" w:rsidR="00A315C5" w:rsidRDefault="002E67C7">
      <w:pPr>
        <w:pStyle w:val="Sinespaciado"/>
        <w:tabs>
          <w:tab w:val="left" w:pos="993"/>
          <w:tab w:val="center" w:pos="4904"/>
          <w:tab w:val="left" w:leader="dot" w:pos="8222"/>
        </w:tabs>
        <w:rPr>
          <w:rStyle w:val="Ninguno"/>
          <w:rFonts w:ascii="Verdana" w:eastAsia="Verdana" w:hAnsi="Verdana" w:cs="Verdana"/>
          <w:b/>
          <w:bCs/>
          <w:sz w:val="24"/>
          <w:szCs w:val="24"/>
        </w:rPr>
      </w:pPr>
      <w:r>
        <w:rPr>
          <w:rStyle w:val="Ninguno"/>
          <w:rFonts w:ascii="Verdana" w:eastAsia="Verdana" w:hAnsi="Verdana" w:cs="Verdana"/>
          <w:b/>
          <w:bCs/>
          <w:caps/>
        </w:rPr>
        <w:lastRenderedPageBreak/>
        <w:tab/>
      </w:r>
      <w:r>
        <w:rPr>
          <w:rStyle w:val="Ninguno"/>
          <w:rFonts w:ascii="Verdana" w:eastAsia="Verdana" w:hAnsi="Verdana" w:cs="Verdana"/>
          <w:b/>
          <w:bCs/>
          <w:caps/>
        </w:rPr>
        <w:tab/>
      </w:r>
      <w:r>
        <w:rPr>
          <w:rStyle w:val="Ninguno"/>
          <w:rFonts w:ascii="Verdana" w:hAnsi="Verdana"/>
          <w:b/>
          <w:bCs/>
          <w:sz w:val="24"/>
          <w:szCs w:val="24"/>
        </w:rPr>
        <w:t>ÍNDICE</w:t>
      </w:r>
    </w:p>
    <w:p w14:paraId="0F30C3B5" w14:textId="77777777" w:rsidR="00A315C5" w:rsidRDefault="002E67C7">
      <w:pPr>
        <w:pStyle w:val="TtuloTDC"/>
        <w:tabs>
          <w:tab w:val="left" w:pos="1358"/>
        </w:tabs>
        <w:spacing w:before="360"/>
        <w:rPr>
          <w:rStyle w:val="Ninguno"/>
          <w:sz w:val="16"/>
          <w:szCs w:val="16"/>
        </w:rPr>
      </w:pPr>
      <w:r>
        <w:rPr>
          <w:rStyle w:val="Ninguno"/>
          <w:rFonts w:ascii="Times New Roman" w:eastAsia="Times New Roman" w:hAnsi="Times New Roman" w:cs="Times New Roman"/>
          <w:color w:val="000000"/>
          <w:sz w:val="24"/>
          <w:szCs w:val="24"/>
          <w:u w:color="000000"/>
          <w:lang w:val="es-ES_tradnl"/>
        </w:rPr>
        <w:tab/>
      </w:r>
    </w:p>
    <w:p w14:paraId="5CD0A967" w14:textId="77777777" w:rsidR="00A315C5" w:rsidRDefault="002E67C7">
      <w:pPr>
        <w:pStyle w:val="Cuerpo"/>
      </w:pPr>
      <w:r>
        <w:rPr>
          <w:rStyle w:val="Ninguno"/>
          <w:sz w:val="16"/>
          <w:szCs w:val="16"/>
        </w:rPr>
        <w:fldChar w:fldCharType="begin"/>
      </w:r>
      <w:r>
        <w:rPr>
          <w:rStyle w:val="Ninguno"/>
          <w:sz w:val="16"/>
          <w:szCs w:val="16"/>
        </w:rPr>
        <w:instrText xml:space="preserve"> TOC \t "heading 1, 1,heading 2, 2,heading 3, 3,heading 4, 4"</w:instrText>
      </w:r>
      <w:r>
        <w:rPr>
          <w:rStyle w:val="Ninguno"/>
          <w:sz w:val="16"/>
          <w:szCs w:val="16"/>
        </w:rPr>
        <w:fldChar w:fldCharType="separate"/>
      </w:r>
    </w:p>
    <w:p w14:paraId="4BFFCC87" w14:textId="38E46FA9" w:rsidR="00A315C5" w:rsidRDefault="002E67C7">
      <w:pPr>
        <w:pStyle w:val="TDC1"/>
      </w:pPr>
      <w:r>
        <w:rPr>
          <w:rFonts w:eastAsia="Arial Unicode MS" w:cs="Arial Unicode MS"/>
        </w:rPr>
        <w:t>CLÁUSULAS ESPECÍFICAS DEL CONTRATO</w:t>
      </w:r>
      <w:r>
        <w:rPr>
          <w:rFonts w:eastAsia="Arial Unicode MS" w:cs="Arial Unicode MS"/>
        </w:rPr>
        <w:tab/>
      </w:r>
      <w:r>
        <w:fldChar w:fldCharType="begin"/>
      </w:r>
      <w:r>
        <w:instrText xml:space="preserve"> PAGEREF _Toc \h </w:instrText>
      </w:r>
      <w:r>
        <w:fldChar w:fldCharType="separate"/>
      </w:r>
      <w:r w:rsidR="00AD5185">
        <w:rPr>
          <w:noProof/>
        </w:rPr>
        <w:t>10</w:t>
      </w:r>
      <w:r>
        <w:fldChar w:fldCharType="end"/>
      </w:r>
    </w:p>
    <w:p w14:paraId="2F563767" w14:textId="4696DC75" w:rsidR="00A315C5" w:rsidRDefault="002E67C7">
      <w:pPr>
        <w:pStyle w:val="TDC2"/>
      </w:pPr>
      <w:r>
        <w:rPr>
          <w:rFonts w:eastAsia="Arial Unicode MS" w:cs="Arial Unicode MS"/>
        </w:rPr>
        <w:t>I.- CARACTERÍSTICAS DE LA PRESTACIÓN</w:t>
      </w:r>
      <w:r>
        <w:rPr>
          <w:rFonts w:eastAsia="Arial Unicode MS" w:cs="Arial Unicode MS"/>
        </w:rPr>
        <w:tab/>
      </w:r>
      <w:r>
        <w:fldChar w:fldCharType="begin"/>
      </w:r>
      <w:r>
        <w:instrText xml:space="preserve"> PAGEREF _Toc1 \h </w:instrText>
      </w:r>
      <w:r>
        <w:fldChar w:fldCharType="separate"/>
      </w:r>
      <w:r w:rsidR="00AD5185">
        <w:rPr>
          <w:noProof/>
        </w:rPr>
        <w:t>10</w:t>
      </w:r>
      <w:r>
        <w:fldChar w:fldCharType="end"/>
      </w:r>
    </w:p>
    <w:p w14:paraId="19983486" w14:textId="69B0AA94" w:rsidR="00A315C5" w:rsidRDefault="002E67C7">
      <w:pPr>
        <w:pStyle w:val="TDC3"/>
      </w:pPr>
      <w:r>
        <w:rPr>
          <w:rFonts w:eastAsia="Arial Unicode MS" w:cs="Arial Unicode MS"/>
        </w:rPr>
        <w:t>1.- OBJETO DEL CONTRATO</w:t>
      </w:r>
      <w:r>
        <w:rPr>
          <w:rFonts w:eastAsia="Arial Unicode MS" w:cs="Arial Unicode MS"/>
        </w:rPr>
        <w:tab/>
      </w:r>
      <w:r>
        <w:fldChar w:fldCharType="begin"/>
      </w:r>
      <w:r>
        <w:instrText xml:space="preserve"> PAGEREF _Toc2 \h </w:instrText>
      </w:r>
      <w:r>
        <w:fldChar w:fldCharType="separate"/>
      </w:r>
      <w:r w:rsidR="00AD5185">
        <w:rPr>
          <w:noProof/>
        </w:rPr>
        <w:t>10</w:t>
      </w:r>
      <w:r>
        <w:fldChar w:fldCharType="end"/>
      </w:r>
    </w:p>
    <w:p w14:paraId="7F23C4CE" w14:textId="69EB27CC" w:rsidR="00A315C5" w:rsidRDefault="002E67C7">
      <w:pPr>
        <w:pStyle w:val="TDC4"/>
      </w:pPr>
      <w:r>
        <w:rPr>
          <w:rFonts w:eastAsia="Arial Unicode MS" w:cs="Arial Unicode MS"/>
        </w:rPr>
        <w:t>1.1.- Definición: Servicio de limpieza de superficie terrestre, lámina de agua y recogida de residuos procedentes de los buques en los puertos de Mundaka, Bermeo, Armintza y Plentzia en los términos que figuran en el pliego de prescripciones técnicas particulares.</w:t>
      </w:r>
      <w:r>
        <w:rPr>
          <w:rFonts w:eastAsia="Arial Unicode MS" w:cs="Arial Unicode MS"/>
        </w:rPr>
        <w:tab/>
      </w:r>
      <w:r>
        <w:fldChar w:fldCharType="begin"/>
      </w:r>
      <w:r>
        <w:instrText xml:space="preserve"> PAGEREF _Toc3 \h </w:instrText>
      </w:r>
      <w:r>
        <w:fldChar w:fldCharType="separate"/>
      </w:r>
      <w:r w:rsidR="00AD5185">
        <w:rPr>
          <w:noProof/>
        </w:rPr>
        <w:t>10</w:t>
      </w:r>
      <w:r>
        <w:fldChar w:fldCharType="end"/>
      </w:r>
    </w:p>
    <w:p w14:paraId="1A4201A8" w14:textId="4C598206" w:rsidR="00A315C5" w:rsidRDefault="002E67C7">
      <w:pPr>
        <w:pStyle w:val="TDC4"/>
      </w:pPr>
      <w:r>
        <w:rPr>
          <w:rFonts w:eastAsia="Arial Unicode MS" w:cs="Arial Unicode MS"/>
        </w:rPr>
        <w:t>1.2.- División por lotes: no; el contrato no se divide en lotes por la homogeneidad de los trabajos a realizar y no susceptible de ser separada en diferentes partes. Dichos trabajos, por tanto, deben ser ejecutados por un único adjudicatario, en un único contrato, en aras a maximizar la eficiencia en la prestación del servicio y favorecer los intereses de la Administración.</w:t>
      </w:r>
      <w:r>
        <w:rPr>
          <w:rFonts w:eastAsia="Arial Unicode MS" w:cs="Arial Unicode MS"/>
        </w:rPr>
        <w:tab/>
      </w:r>
      <w:r>
        <w:fldChar w:fldCharType="begin"/>
      </w:r>
      <w:r>
        <w:instrText xml:space="preserve"> PAGEREF _Toc4 \h </w:instrText>
      </w:r>
      <w:r>
        <w:fldChar w:fldCharType="separate"/>
      </w:r>
      <w:r w:rsidR="00AD5185">
        <w:rPr>
          <w:noProof/>
        </w:rPr>
        <w:t>10</w:t>
      </w:r>
      <w:r>
        <w:fldChar w:fldCharType="end"/>
      </w:r>
    </w:p>
    <w:p w14:paraId="71465661" w14:textId="7F79DBBA" w:rsidR="00A315C5" w:rsidRDefault="002E67C7">
      <w:pPr>
        <w:pStyle w:val="TDC4"/>
      </w:pPr>
      <w:r>
        <w:rPr>
          <w:rFonts w:eastAsia="Arial Unicode MS" w:cs="Arial Unicode MS"/>
        </w:rPr>
        <w:t>1.3.- Código CPV:</w:t>
      </w:r>
      <w:r>
        <w:rPr>
          <w:rFonts w:eastAsia="Arial Unicode MS" w:cs="Arial Unicode MS"/>
        </w:rPr>
        <w:tab/>
      </w:r>
      <w:r>
        <w:fldChar w:fldCharType="begin"/>
      </w:r>
      <w:r>
        <w:instrText xml:space="preserve"> PAGEREF _Toc5 \h </w:instrText>
      </w:r>
      <w:r>
        <w:fldChar w:fldCharType="separate"/>
      </w:r>
      <w:r w:rsidR="00AD5185">
        <w:rPr>
          <w:noProof/>
        </w:rPr>
        <w:t>10</w:t>
      </w:r>
      <w:r>
        <w:fldChar w:fldCharType="end"/>
      </w:r>
    </w:p>
    <w:p w14:paraId="326CCAF7" w14:textId="79D8D1EF" w:rsidR="00A315C5" w:rsidRDefault="002E67C7">
      <w:pPr>
        <w:pStyle w:val="TDC4"/>
      </w:pPr>
      <w:r>
        <w:rPr>
          <w:rFonts w:eastAsia="Arial Unicode MS" w:cs="Arial Unicode MS"/>
        </w:rPr>
        <w:t>1.4.- Otros sistemas de clasificación de actividades: no</w:t>
      </w:r>
      <w:r>
        <w:rPr>
          <w:rFonts w:eastAsia="Arial Unicode MS" w:cs="Arial Unicode MS"/>
        </w:rPr>
        <w:tab/>
      </w:r>
      <w:r>
        <w:fldChar w:fldCharType="begin"/>
      </w:r>
      <w:r>
        <w:instrText xml:space="preserve"> PAGEREF _Toc6 \h </w:instrText>
      </w:r>
      <w:r>
        <w:fldChar w:fldCharType="separate"/>
      </w:r>
      <w:r w:rsidR="00AD5185">
        <w:rPr>
          <w:noProof/>
        </w:rPr>
        <w:t>10</w:t>
      </w:r>
      <w:r>
        <w:fldChar w:fldCharType="end"/>
      </w:r>
    </w:p>
    <w:p w14:paraId="12B325CC" w14:textId="691C3B73" w:rsidR="00A315C5" w:rsidRDefault="002E67C7">
      <w:pPr>
        <w:pStyle w:val="TDC4"/>
      </w:pPr>
      <w:r>
        <w:rPr>
          <w:rFonts w:eastAsia="Arial Unicode MS" w:cs="Arial Unicode MS"/>
        </w:rPr>
        <w:t>1.5.- Tracto: sucesivo.</w:t>
      </w:r>
      <w:r>
        <w:rPr>
          <w:rFonts w:eastAsia="Arial Unicode MS" w:cs="Arial Unicode MS"/>
        </w:rPr>
        <w:tab/>
      </w:r>
      <w:r>
        <w:fldChar w:fldCharType="begin"/>
      </w:r>
      <w:r>
        <w:instrText xml:space="preserve"> PAGEREF _Toc7 \h </w:instrText>
      </w:r>
      <w:r>
        <w:fldChar w:fldCharType="separate"/>
      </w:r>
      <w:r w:rsidR="00AD5185">
        <w:rPr>
          <w:noProof/>
        </w:rPr>
        <w:t>10</w:t>
      </w:r>
      <w:r>
        <w:fldChar w:fldCharType="end"/>
      </w:r>
    </w:p>
    <w:p w14:paraId="7DBDC232" w14:textId="50764CBC" w:rsidR="00A315C5" w:rsidRDefault="002E67C7">
      <w:pPr>
        <w:pStyle w:val="TDC4"/>
      </w:pPr>
      <w:r>
        <w:rPr>
          <w:rFonts w:eastAsia="Arial Unicode MS" w:cs="Arial Unicode MS"/>
        </w:rPr>
        <w:t>1.6.- Otras características específicas: no.</w:t>
      </w:r>
      <w:r>
        <w:rPr>
          <w:rFonts w:eastAsia="Arial Unicode MS" w:cs="Arial Unicode MS"/>
        </w:rPr>
        <w:tab/>
      </w:r>
      <w:r>
        <w:fldChar w:fldCharType="begin"/>
      </w:r>
      <w:r>
        <w:instrText xml:space="preserve"> PAGEREF _Toc8 \h </w:instrText>
      </w:r>
      <w:r>
        <w:fldChar w:fldCharType="separate"/>
      </w:r>
      <w:r w:rsidR="00AD5185">
        <w:rPr>
          <w:noProof/>
        </w:rPr>
        <w:t>10</w:t>
      </w:r>
      <w:r>
        <w:fldChar w:fldCharType="end"/>
      </w:r>
    </w:p>
    <w:p w14:paraId="73CFF61E" w14:textId="45487C7E" w:rsidR="00A315C5" w:rsidRDefault="002E67C7">
      <w:pPr>
        <w:pStyle w:val="TDC3"/>
      </w:pPr>
      <w:r>
        <w:rPr>
          <w:rFonts w:eastAsia="Arial Unicode MS" w:cs="Arial Unicode MS"/>
          <w:lang w:val="de-DE"/>
        </w:rPr>
        <w:t>2.- DOCUMENTOS QUE REVISTEN CARÁCTER CONTRACTUAL</w:t>
      </w:r>
      <w:r>
        <w:rPr>
          <w:rFonts w:eastAsia="Arial Unicode MS" w:cs="Arial Unicode MS"/>
          <w:lang w:val="de-DE"/>
        </w:rPr>
        <w:tab/>
      </w:r>
      <w:r>
        <w:fldChar w:fldCharType="begin"/>
      </w:r>
      <w:r>
        <w:instrText xml:space="preserve"> PAGEREF _Toc9 \h </w:instrText>
      </w:r>
      <w:r>
        <w:fldChar w:fldCharType="separate"/>
      </w:r>
      <w:r w:rsidR="00AD5185">
        <w:rPr>
          <w:noProof/>
        </w:rPr>
        <w:t>10</w:t>
      </w:r>
      <w:r>
        <w:fldChar w:fldCharType="end"/>
      </w:r>
    </w:p>
    <w:p w14:paraId="0C21C3C7" w14:textId="190AE1E6" w:rsidR="00A315C5" w:rsidRDefault="002E67C7">
      <w:pPr>
        <w:pStyle w:val="TDC3"/>
      </w:pPr>
      <w:r>
        <w:rPr>
          <w:rFonts w:eastAsia="Arial Unicode MS" w:cs="Arial Unicode MS"/>
          <w:lang w:val="es-ES_tradnl"/>
        </w:rPr>
        <w:t>3.- PRESUPUESTO BASE DE LICITACIÓN</w:t>
      </w:r>
      <w:r>
        <w:rPr>
          <w:rFonts w:eastAsia="Arial Unicode MS" w:cs="Arial Unicode MS"/>
          <w:lang w:val="es-ES_tradnl"/>
        </w:rPr>
        <w:tab/>
      </w:r>
      <w:r>
        <w:fldChar w:fldCharType="begin"/>
      </w:r>
      <w:r>
        <w:instrText xml:space="preserve"> PAGEREF _Toc10 \h </w:instrText>
      </w:r>
      <w:r>
        <w:fldChar w:fldCharType="separate"/>
      </w:r>
      <w:r w:rsidR="00AD5185">
        <w:rPr>
          <w:noProof/>
        </w:rPr>
        <w:t>10</w:t>
      </w:r>
      <w:r>
        <w:fldChar w:fldCharType="end"/>
      </w:r>
    </w:p>
    <w:p w14:paraId="06606BE8" w14:textId="0F032C82" w:rsidR="00A315C5" w:rsidRDefault="002E67C7">
      <w:pPr>
        <w:pStyle w:val="TDC4"/>
      </w:pPr>
      <w:r>
        <w:rPr>
          <w:rFonts w:eastAsia="Arial Unicode MS" w:cs="Arial Unicode MS"/>
        </w:rPr>
        <w:t>3.1.- El presupuesto base de licitación del contrato es de 1.930.500,00 euros, incluido el 10 % de IVA, y se imputa a la(s) siguiente(s) anualidad(es):</w:t>
      </w:r>
      <w:r>
        <w:rPr>
          <w:rFonts w:eastAsia="Arial Unicode MS" w:cs="Arial Unicode MS"/>
        </w:rPr>
        <w:tab/>
      </w:r>
      <w:r>
        <w:fldChar w:fldCharType="begin"/>
      </w:r>
      <w:r>
        <w:instrText xml:space="preserve"> PAGEREF _Toc11 \h </w:instrText>
      </w:r>
      <w:r>
        <w:fldChar w:fldCharType="separate"/>
      </w:r>
      <w:r w:rsidR="00AD5185">
        <w:rPr>
          <w:noProof/>
        </w:rPr>
        <w:t>10</w:t>
      </w:r>
      <w:r>
        <w:fldChar w:fldCharType="end"/>
      </w:r>
    </w:p>
    <w:p w14:paraId="3C18691D" w14:textId="33A5B60B" w:rsidR="00A315C5" w:rsidRDefault="002E67C7">
      <w:pPr>
        <w:pStyle w:val="TDC4"/>
      </w:pPr>
      <w:r>
        <w:rPr>
          <w:rFonts w:eastAsia="Arial Unicode MS" w:cs="Arial Unicode MS"/>
        </w:rPr>
        <w:t>3.2.- Aplicación presupuestaria: 21.0.1.03.43.0303.3.238.11.51510.005.R</w:t>
      </w:r>
      <w:r>
        <w:rPr>
          <w:rFonts w:eastAsia="Arial Unicode MS" w:cs="Arial Unicode MS"/>
        </w:rPr>
        <w:tab/>
      </w:r>
      <w:r>
        <w:fldChar w:fldCharType="begin"/>
      </w:r>
      <w:r>
        <w:instrText xml:space="preserve"> PAGEREF _Toc12 \h </w:instrText>
      </w:r>
      <w:r>
        <w:fldChar w:fldCharType="separate"/>
      </w:r>
      <w:r w:rsidR="00AD5185">
        <w:rPr>
          <w:noProof/>
        </w:rPr>
        <w:t>10</w:t>
      </w:r>
      <w:r>
        <w:fldChar w:fldCharType="end"/>
      </w:r>
    </w:p>
    <w:p w14:paraId="0F856278" w14:textId="44017535" w:rsidR="00A315C5" w:rsidRDefault="002E67C7">
      <w:pPr>
        <w:pStyle w:val="TDC4"/>
      </w:pPr>
      <w:r>
        <w:rPr>
          <w:rFonts w:eastAsia="Arial Unicode MS" w:cs="Arial Unicode MS"/>
        </w:rPr>
        <w:t>3.3.- Tramitación anticipada: sí.</w:t>
      </w:r>
      <w:r>
        <w:rPr>
          <w:rFonts w:eastAsia="Arial Unicode MS" w:cs="Arial Unicode MS"/>
        </w:rPr>
        <w:tab/>
      </w:r>
      <w:r>
        <w:fldChar w:fldCharType="begin"/>
      </w:r>
      <w:r>
        <w:instrText xml:space="preserve"> PAGEREF _Toc13 \h </w:instrText>
      </w:r>
      <w:r>
        <w:fldChar w:fldCharType="separate"/>
      </w:r>
      <w:r w:rsidR="00AD5185">
        <w:rPr>
          <w:noProof/>
        </w:rPr>
        <w:t>10</w:t>
      </w:r>
      <w:r>
        <w:fldChar w:fldCharType="end"/>
      </w:r>
    </w:p>
    <w:p w14:paraId="0B1F3C69" w14:textId="4CFAF2BC" w:rsidR="00A315C5" w:rsidRDefault="002E67C7">
      <w:pPr>
        <w:pStyle w:val="TDC4"/>
      </w:pPr>
      <w:r>
        <w:rPr>
          <w:rFonts w:eastAsia="Arial Unicode MS" w:cs="Arial Unicode MS"/>
        </w:rPr>
        <w:t>3.4.- El gasto está cofinanciado: no.</w:t>
      </w:r>
      <w:r>
        <w:rPr>
          <w:rFonts w:eastAsia="Arial Unicode MS" w:cs="Arial Unicode MS"/>
        </w:rPr>
        <w:tab/>
      </w:r>
      <w:r>
        <w:fldChar w:fldCharType="begin"/>
      </w:r>
      <w:r>
        <w:instrText xml:space="preserve"> PAGEREF _Toc14 \h </w:instrText>
      </w:r>
      <w:r>
        <w:fldChar w:fldCharType="separate"/>
      </w:r>
      <w:r w:rsidR="00AD5185">
        <w:rPr>
          <w:noProof/>
        </w:rPr>
        <w:t>10</w:t>
      </w:r>
      <w:r>
        <w:fldChar w:fldCharType="end"/>
      </w:r>
    </w:p>
    <w:p w14:paraId="485D3F11" w14:textId="519B16E3" w:rsidR="00A315C5" w:rsidRDefault="002E67C7">
      <w:pPr>
        <w:pStyle w:val="TDC3"/>
      </w:pPr>
      <w:r>
        <w:rPr>
          <w:rFonts w:eastAsia="Arial Unicode MS" w:cs="Arial Unicode MS"/>
          <w:lang w:val="es-ES_tradnl"/>
        </w:rPr>
        <w:t>4.- VALOR ESTIMADO DEL CONTRATO</w:t>
      </w:r>
      <w:r>
        <w:rPr>
          <w:rFonts w:eastAsia="Arial Unicode MS" w:cs="Arial Unicode MS"/>
          <w:lang w:val="es-ES_tradnl"/>
        </w:rPr>
        <w:tab/>
      </w:r>
      <w:r>
        <w:fldChar w:fldCharType="begin"/>
      </w:r>
      <w:r>
        <w:instrText xml:space="preserve"> PAGEREF _Toc15 \h </w:instrText>
      </w:r>
      <w:r>
        <w:fldChar w:fldCharType="separate"/>
      </w:r>
      <w:r w:rsidR="00AD5185">
        <w:rPr>
          <w:noProof/>
        </w:rPr>
        <w:t>10</w:t>
      </w:r>
      <w:r>
        <w:fldChar w:fldCharType="end"/>
      </w:r>
    </w:p>
    <w:p w14:paraId="3C494E7C" w14:textId="6FFDC100" w:rsidR="00A315C5" w:rsidRDefault="002E67C7">
      <w:pPr>
        <w:pStyle w:val="TDC4"/>
      </w:pPr>
      <w:r>
        <w:rPr>
          <w:rFonts w:eastAsia="Arial Unicode MS" w:cs="Arial Unicode MS"/>
        </w:rPr>
        <w:t>4.1.- El valor estimado del contrato es de 4.738.500,00 euros.</w:t>
      </w:r>
      <w:r>
        <w:rPr>
          <w:rFonts w:eastAsia="Arial Unicode MS" w:cs="Arial Unicode MS"/>
        </w:rPr>
        <w:tab/>
      </w:r>
      <w:r>
        <w:fldChar w:fldCharType="begin"/>
      </w:r>
      <w:r>
        <w:instrText xml:space="preserve"> PAGEREF _Toc16 \h </w:instrText>
      </w:r>
      <w:r>
        <w:fldChar w:fldCharType="separate"/>
      </w:r>
      <w:r w:rsidR="00AD5185">
        <w:rPr>
          <w:noProof/>
        </w:rPr>
        <w:t>10</w:t>
      </w:r>
      <w:r>
        <w:fldChar w:fldCharType="end"/>
      </w:r>
    </w:p>
    <w:p w14:paraId="6354C6AF" w14:textId="1F427FC3" w:rsidR="00A315C5" w:rsidRDefault="002E67C7">
      <w:pPr>
        <w:pStyle w:val="TDC4"/>
      </w:pPr>
      <w:r>
        <w:rPr>
          <w:rFonts w:eastAsia="Arial Unicode MS" w:cs="Arial Unicode MS"/>
        </w:rPr>
        <w:t>4.2.- Método de cálculo:</w:t>
      </w:r>
      <w:r>
        <w:rPr>
          <w:rFonts w:eastAsia="Arial Unicode MS" w:cs="Arial Unicode MS"/>
        </w:rPr>
        <w:tab/>
      </w:r>
      <w:r>
        <w:fldChar w:fldCharType="begin"/>
      </w:r>
      <w:r>
        <w:instrText xml:space="preserve"> PAGEREF _Toc17 \h </w:instrText>
      </w:r>
      <w:r>
        <w:fldChar w:fldCharType="separate"/>
      </w:r>
      <w:r w:rsidR="00AD5185">
        <w:rPr>
          <w:noProof/>
        </w:rPr>
        <w:t>10</w:t>
      </w:r>
      <w:r>
        <w:fldChar w:fldCharType="end"/>
      </w:r>
    </w:p>
    <w:p w14:paraId="46570708" w14:textId="1B566E6C" w:rsidR="00A315C5" w:rsidRDefault="002E67C7">
      <w:pPr>
        <w:pStyle w:val="TDC3"/>
      </w:pPr>
      <w:r>
        <w:rPr>
          <w:rFonts w:eastAsia="Arial Unicode MS" w:cs="Arial Unicode MS"/>
          <w:lang w:val="es-ES_tradnl"/>
        </w:rPr>
        <w:t>5.- PRECIO Y PAGOS</w:t>
      </w:r>
      <w:r>
        <w:rPr>
          <w:rFonts w:eastAsia="Arial Unicode MS" w:cs="Arial Unicode MS"/>
          <w:lang w:val="es-ES_tradnl"/>
        </w:rPr>
        <w:tab/>
      </w:r>
      <w:r>
        <w:fldChar w:fldCharType="begin"/>
      </w:r>
      <w:r>
        <w:instrText xml:space="preserve"> PAGEREF _Toc18 \h </w:instrText>
      </w:r>
      <w:r>
        <w:fldChar w:fldCharType="separate"/>
      </w:r>
      <w:r w:rsidR="00AD5185">
        <w:rPr>
          <w:noProof/>
        </w:rPr>
        <w:t>11</w:t>
      </w:r>
      <w:r>
        <w:fldChar w:fldCharType="end"/>
      </w:r>
    </w:p>
    <w:p w14:paraId="13B5A77C" w14:textId="16B78A9E" w:rsidR="00A315C5" w:rsidRDefault="002E67C7">
      <w:pPr>
        <w:pStyle w:val="TDC4"/>
      </w:pPr>
      <w:r>
        <w:rPr>
          <w:rFonts w:eastAsia="Arial Unicode MS" w:cs="Arial Unicode MS"/>
        </w:rPr>
        <w:t>5.1.- Sistema de determinación del precio: A tanto alzado</w:t>
      </w:r>
      <w:r>
        <w:rPr>
          <w:rFonts w:eastAsia="Arial Unicode MS" w:cs="Arial Unicode MS"/>
        </w:rPr>
        <w:tab/>
      </w:r>
      <w:r>
        <w:fldChar w:fldCharType="begin"/>
      </w:r>
      <w:r>
        <w:instrText xml:space="preserve"> PAGEREF _Toc19 \h </w:instrText>
      </w:r>
      <w:r>
        <w:fldChar w:fldCharType="separate"/>
      </w:r>
      <w:r w:rsidR="00AD5185">
        <w:rPr>
          <w:noProof/>
        </w:rPr>
        <w:t>11</w:t>
      </w:r>
      <w:r>
        <w:fldChar w:fldCharType="end"/>
      </w:r>
    </w:p>
    <w:p w14:paraId="3AE6F0E7" w14:textId="2E9C2F44" w:rsidR="00A315C5" w:rsidRDefault="002E67C7">
      <w:pPr>
        <w:pStyle w:val="TDC4"/>
      </w:pPr>
      <w:r>
        <w:rPr>
          <w:rFonts w:eastAsia="Arial Unicode MS" w:cs="Arial Unicode MS"/>
        </w:rPr>
        <w:t>Las ofertas que superen el presupuesto base de licitación (sin IVA) que es de 1.755.000,00 euros serán rechazadas.</w:t>
      </w:r>
      <w:r>
        <w:rPr>
          <w:rFonts w:eastAsia="Arial Unicode MS" w:cs="Arial Unicode MS"/>
        </w:rPr>
        <w:tab/>
      </w:r>
      <w:r>
        <w:fldChar w:fldCharType="begin"/>
      </w:r>
      <w:r>
        <w:instrText xml:space="preserve"> PAGEREF _Toc20 \h </w:instrText>
      </w:r>
      <w:r>
        <w:fldChar w:fldCharType="separate"/>
      </w:r>
      <w:r w:rsidR="00AD5185">
        <w:rPr>
          <w:noProof/>
        </w:rPr>
        <w:t>11</w:t>
      </w:r>
      <w:r>
        <w:fldChar w:fldCharType="end"/>
      </w:r>
    </w:p>
    <w:p w14:paraId="48B491E1" w14:textId="5616B1C1" w:rsidR="00A315C5" w:rsidRDefault="002E67C7">
      <w:pPr>
        <w:pStyle w:val="TDC4"/>
      </w:pPr>
      <w:r>
        <w:rPr>
          <w:rFonts w:eastAsia="Arial Unicode MS" w:cs="Arial Unicode MS"/>
        </w:rPr>
        <w:t>5.2.- Modalidad de pago del precio: pagos parciales que se efectuarán con la siguiente periodicidad: certificaciones mensuales a razón del resultante de dividir el importe de adjudicación entre el plazo de ejecución (24 meses).</w:t>
      </w:r>
      <w:r>
        <w:rPr>
          <w:rFonts w:eastAsia="Arial Unicode MS" w:cs="Arial Unicode MS"/>
        </w:rPr>
        <w:tab/>
      </w:r>
      <w:r>
        <w:fldChar w:fldCharType="begin"/>
      </w:r>
      <w:r>
        <w:instrText xml:space="preserve"> PAGEREF _Toc21 \h </w:instrText>
      </w:r>
      <w:r>
        <w:fldChar w:fldCharType="separate"/>
      </w:r>
      <w:r w:rsidR="00AD5185">
        <w:rPr>
          <w:noProof/>
        </w:rPr>
        <w:t>11</w:t>
      </w:r>
      <w:r>
        <w:fldChar w:fldCharType="end"/>
      </w:r>
    </w:p>
    <w:p w14:paraId="524D34E9" w14:textId="14E32343" w:rsidR="00A315C5" w:rsidRDefault="002E67C7">
      <w:pPr>
        <w:pStyle w:val="TDC4"/>
      </w:pPr>
      <w:r>
        <w:rPr>
          <w:rFonts w:eastAsia="Arial Unicode MS" w:cs="Arial Unicode MS"/>
        </w:rPr>
        <w:t>5.3.- Existen operaciones preparatorias: no</w:t>
      </w:r>
      <w:r>
        <w:rPr>
          <w:rFonts w:eastAsia="Arial Unicode MS" w:cs="Arial Unicode MS"/>
        </w:rPr>
        <w:tab/>
      </w:r>
      <w:r>
        <w:fldChar w:fldCharType="begin"/>
      </w:r>
      <w:r>
        <w:instrText xml:space="preserve"> PAGEREF _Toc22 \h </w:instrText>
      </w:r>
      <w:r>
        <w:fldChar w:fldCharType="separate"/>
      </w:r>
      <w:r w:rsidR="00AD5185">
        <w:rPr>
          <w:noProof/>
        </w:rPr>
        <w:t>11</w:t>
      </w:r>
      <w:r>
        <w:fldChar w:fldCharType="end"/>
      </w:r>
    </w:p>
    <w:p w14:paraId="76F3B61E" w14:textId="095C2890" w:rsidR="00A315C5" w:rsidRDefault="002E67C7">
      <w:pPr>
        <w:pStyle w:val="TDC4"/>
      </w:pPr>
      <w:r>
        <w:rPr>
          <w:rFonts w:eastAsia="Arial Unicode MS" w:cs="Arial Unicode MS"/>
        </w:rPr>
        <w:t>5.4.- Revisión de precios: no</w:t>
      </w:r>
      <w:r>
        <w:rPr>
          <w:rFonts w:eastAsia="Arial Unicode MS" w:cs="Arial Unicode MS"/>
        </w:rPr>
        <w:tab/>
      </w:r>
      <w:r>
        <w:fldChar w:fldCharType="begin"/>
      </w:r>
      <w:r>
        <w:instrText xml:space="preserve"> PAGEREF _Toc23 \h </w:instrText>
      </w:r>
      <w:r>
        <w:fldChar w:fldCharType="separate"/>
      </w:r>
      <w:r w:rsidR="00AD5185">
        <w:rPr>
          <w:noProof/>
        </w:rPr>
        <w:t>11</w:t>
      </w:r>
      <w:r>
        <w:fldChar w:fldCharType="end"/>
      </w:r>
    </w:p>
    <w:p w14:paraId="7E9E972E" w14:textId="493CFC59" w:rsidR="00A315C5" w:rsidRDefault="002E67C7">
      <w:pPr>
        <w:pStyle w:val="TDC4"/>
      </w:pPr>
      <w:r>
        <w:rPr>
          <w:rFonts w:eastAsia="Arial Unicode MS" w:cs="Arial Unicode MS"/>
        </w:rPr>
        <w:t>5.5.- Cláusula de variación del precio en función del cumplimiento o del incumplimiento de determinados objetivos de plazos o de rendimiento: no</w:t>
      </w:r>
      <w:r>
        <w:rPr>
          <w:rFonts w:eastAsia="Arial Unicode MS" w:cs="Arial Unicode MS"/>
        </w:rPr>
        <w:tab/>
      </w:r>
      <w:r>
        <w:fldChar w:fldCharType="begin"/>
      </w:r>
      <w:r>
        <w:instrText xml:space="preserve"> PAGEREF _Toc24 \h </w:instrText>
      </w:r>
      <w:r>
        <w:fldChar w:fldCharType="separate"/>
      </w:r>
      <w:r w:rsidR="00AD5185">
        <w:rPr>
          <w:noProof/>
        </w:rPr>
        <w:t>11</w:t>
      </w:r>
      <w:r>
        <w:fldChar w:fldCharType="end"/>
      </w:r>
    </w:p>
    <w:p w14:paraId="251AAA56" w14:textId="5F5A5009" w:rsidR="00A315C5" w:rsidRDefault="002E67C7">
      <w:pPr>
        <w:pStyle w:val="TDC3"/>
      </w:pPr>
      <w:r>
        <w:rPr>
          <w:rFonts w:eastAsia="Arial Unicode MS" w:cs="Arial Unicode MS"/>
          <w:lang w:val="de-DE"/>
        </w:rPr>
        <w:t>6.- VIGENCIA DEL CONTRATO: DURACIÓN DEL CONTRATO O PLAZO DE EJECUCIÓN. PRÓRROGA</w:t>
      </w:r>
      <w:r>
        <w:rPr>
          <w:rFonts w:eastAsia="Arial Unicode MS" w:cs="Arial Unicode MS"/>
          <w:lang w:val="de-DE"/>
        </w:rPr>
        <w:tab/>
      </w:r>
      <w:r>
        <w:fldChar w:fldCharType="begin"/>
      </w:r>
      <w:r>
        <w:instrText xml:space="preserve"> PAGEREF _Toc25 \h </w:instrText>
      </w:r>
      <w:r>
        <w:fldChar w:fldCharType="separate"/>
      </w:r>
      <w:r w:rsidR="00AD5185">
        <w:rPr>
          <w:noProof/>
        </w:rPr>
        <w:t>11</w:t>
      </w:r>
      <w:r>
        <w:fldChar w:fldCharType="end"/>
      </w:r>
    </w:p>
    <w:p w14:paraId="0B056B01" w14:textId="4AF45F18" w:rsidR="00A315C5" w:rsidRDefault="002E67C7">
      <w:pPr>
        <w:pStyle w:val="TDC4"/>
      </w:pPr>
      <w:r>
        <w:rPr>
          <w:rFonts w:eastAsia="Arial Unicode MS" w:cs="Arial Unicode MS"/>
        </w:rPr>
        <w:t>6.1.- Duración total o plazo de ejecución total o fecha límite: 24 meses</w:t>
      </w:r>
      <w:r>
        <w:rPr>
          <w:rFonts w:eastAsia="Arial Unicode MS" w:cs="Arial Unicode MS"/>
        </w:rPr>
        <w:tab/>
      </w:r>
      <w:r>
        <w:fldChar w:fldCharType="begin"/>
      </w:r>
      <w:r>
        <w:instrText xml:space="preserve"> PAGEREF _Toc26 \h </w:instrText>
      </w:r>
      <w:r>
        <w:fldChar w:fldCharType="separate"/>
      </w:r>
      <w:r w:rsidR="00AD5185">
        <w:rPr>
          <w:noProof/>
        </w:rPr>
        <w:t>11</w:t>
      </w:r>
      <w:r>
        <w:fldChar w:fldCharType="end"/>
      </w:r>
    </w:p>
    <w:p w14:paraId="69E6BCF5" w14:textId="081A28D4" w:rsidR="00A315C5" w:rsidRDefault="002E67C7">
      <w:pPr>
        <w:pStyle w:val="TDC4"/>
      </w:pPr>
      <w:r>
        <w:rPr>
          <w:rFonts w:eastAsia="Arial Unicode MS" w:cs="Arial Unicode MS"/>
        </w:rPr>
        <w:t>6.2.- Fecha de inicio: desde el día siguiente hábil a la formalización del contrato.</w:t>
      </w:r>
      <w:r>
        <w:rPr>
          <w:rFonts w:eastAsia="Arial Unicode MS" w:cs="Arial Unicode MS"/>
        </w:rPr>
        <w:tab/>
      </w:r>
      <w:r>
        <w:fldChar w:fldCharType="begin"/>
      </w:r>
      <w:r>
        <w:instrText xml:space="preserve"> PAGEREF _Toc27 \h </w:instrText>
      </w:r>
      <w:r>
        <w:fldChar w:fldCharType="separate"/>
      </w:r>
      <w:r w:rsidR="00AD5185">
        <w:rPr>
          <w:noProof/>
        </w:rPr>
        <w:t>11</w:t>
      </w:r>
      <w:r>
        <w:fldChar w:fldCharType="end"/>
      </w:r>
    </w:p>
    <w:p w14:paraId="53EBFAAA" w14:textId="197064B4" w:rsidR="00A315C5" w:rsidRDefault="002E67C7">
      <w:pPr>
        <w:pStyle w:val="TDC4"/>
      </w:pPr>
      <w:r>
        <w:rPr>
          <w:rFonts w:eastAsia="Arial Unicode MS" w:cs="Arial Unicode MS"/>
        </w:rPr>
        <w:t>6.3.- Plazos parciales: no</w:t>
      </w:r>
      <w:r>
        <w:rPr>
          <w:rFonts w:eastAsia="Arial Unicode MS" w:cs="Arial Unicode MS"/>
        </w:rPr>
        <w:tab/>
      </w:r>
      <w:r>
        <w:fldChar w:fldCharType="begin"/>
      </w:r>
      <w:r>
        <w:instrText xml:space="preserve"> PAGEREF _Toc28 \h </w:instrText>
      </w:r>
      <w:r>
        <w:fldChar w:fldCharType="separate"/>
      </w:r>
      <w:r w:rsidR="00AD5185">
        <w:rPr>
          <w:noProof/>
        </w:rPr>
        <w:t>11</w:t>
      </w:r>
      <w:r>
        <w:fldChar w:fldCharType="end"/>
      </w:r>
    </w:p>
    <w:p w14:paraId="1EFC28AC" w14:textId="6F76652D" w:rsidR="00A315C5" w:rsidRDefault="002E67C7">
      <w:pPr>
        <w:pStyle w:val="TDC4"/>
      </w:pPr>
      <w:r>
        <w:rPr>
          <w:rFonts w:eastAsia="Arial Unicode MS" w:cs="Arial Unicode MS"/>
        </w:rPr>
        <w:t>6.4.- Prórroga del contrato: sí</w:t>
      </w:r>
      <w:r>
        <w:rPr>
          <w:rFonts w:eastAsia="Arial Unicode MS" w:cs="Arial Unicode MS"/>
        </w:rPr>
        <w:tab/>
      </w:r>
      <w:r>
        <w:fldChar w:fldCharType="begin"/>
      </w:r>
      <w:r>
        <w:instrText xml:space="preserve"> PAGEREF _Toc29 \h </w:instrText>
      </w:r>
      <w:r>
        <w:fldChar w:fldCharType="separate"/>
      </w:r>
      <w:r w:rsidR="00AD5185">
        <w:rPr>
          <w:noProof/>
        </w:rPr>
        <w:t>11</w:t>
      </w:r>
      <w:r>
        <w:fldChar w:fldCharType="end"/>
      </w:r>
    </w:p>
    <w:p w14:paraId="4AB10AF4" w14:textId="223FBD10" w:rsidR="00A315C5" w:rsidRDefault="002E67C7">
      <w:pPr>
        <w:pStyle w:val="TDC3"/>
      </w:pPr>
      <w:r>
        <w:rPr>
          <w:rFonts w:eastAsia="Arial Unicode MS" w:cs="Arial Unicode MS"/>
        </w:rPr>
        <w:t>7.- GASTOS DE PUBLICIDAD</w:t>
      </w:r>
      <w:r>
        <w:rPr>
          <w:rFonts w:eastAsia="Arial Unicode MS" w:cs="Arial Unicode MS"/>
        </w:rPr>
        <w:tab/>
      </w:r>
      <w:r>
        <w:fldChar w:fldCharType="begin"/>
      </w:r>
      <w:r>
        <w:instrText xml:space="preserve"> PAGEREF _Toc30 \h </w:instrText>
      </w:r>
      <w:r>
        <w:fldChar w:fldCharType="separate"/>
      </w:r>
      <w:r w:rsidR="00AD5185">
        <w:rPr>
          <w:noProof/>
        </w:rPr>
        <w:t>11</w:t>
      </w:r>
      <w:r>
        <w:fldChar w:fldCharType="end"/>
      </w:r>
    </w:p>
    <w:p w14:paraId="04FDFC86" w14:textId="283984DE" w:rsidR="00A315C5" w:rsidRDefault="002E67C7">
      <w:pPr>
        <w:pStyle w:val="TDC3"/>
      </w:pPr>
      <w:r>
        <w:rPr>
          <w:rFonts w:eastAsia="Arial Unicode MS" w:cs="Arial Unicode MS"/>
          <w:lang w:val="de-DE"/>
        </w:rPr>
        <w:t>8.- GARANTÍAS</w:t>
      </w:r>
      <w:r>
        <w:rPr>
          <w:rFonts w:eastAsia="Arial Unicode MS" w:cs="Arial Unicode MS"/>
          <w:lang w:val="de-DE"/>
        </w:rPr>
        <w:tab/>
      </w:r>
      <w:r>
        <w:fldChar w:fldCharType="begin"/>
      </w:r>
      <w:r>
        <w:instrText xml:space="preserve"> PAGEREF _Toc31 \h </w:instrText>
      </w:r>
      <w:r>
        <w:fldChar w:fldCharType="separate"/>
      </w:r>
      <w:r w:rsidR="00AD5185">
        <w:rPr>
          <w:noProof/>
        </w:rPr>
        <w:t>11</w:t>
      </w:r>
      <w:r>
        <w:fldChar w:fldCharType="end"/>
      </w:r>
    </w:p>
    <w:p w14:paraId="1ECD57E7" w14:textId="597E5EC4" w:rsidR="00A315C5" w:rsidRDefault="002E67C7">
      <w:pPr>
        <w:pStyle w:val="TDC4"/>
      </w:pPr>
      <w:r>
        <w:rPr>
          <w:rFonts w:eastAsia="Arial Unicode MS" w:cs="Arial Unicode MS"/>
        </w:rPr>
        <w:t>8.1.- Garantía provisional: no</w:t>
      </w:r>
      <w:r>
        <w:rPr>
          <w:rFonts w:eastAsia="Arial Unicode MS" w:cs="Arial Unicode MS"/>
        </w:rPr>
        <w:tab/>
      </w:r>
      <w:r>
        <w:fldChar w:fldCharType="begin"/>
      </w:r>
      <w:r>
        <w:instrText xml:space="preserve"> PAGEREF _Toc32 \h </w:instrText>
      </w:r>
      <w:r>
        <w:fldChar w:fldCharType="separate"/>
      </w:r>
      <w:r w:rsidR="00AD5185">
        <w:rPr>
          <w:noProof/>
        </w:rPr>
        <w:t>11</w:t>
      </w:r>
      <w:r>
        <w:fldChar w:fldCharType="end"/>
      </w:r>
    </w:p>
    <w:p w14:paraId="46B20DBD" w14:textId="72F9D251" w:rsidR="00A315C5" w:rsidRDefault="002E67C7">
      <w:pPr>
        <w:pStyle w:val="TDC4"/>
      </w:pPr>
      <w:r>
        <w:rPr>
          <w:rFonts w:eastAsia="Arial Unicode MS" w:cs="Arial Unicode MS"/>
        </w:rPr>
        <w:t>8.2.- Garantía definitiva: sí, por un importe del 5% del precio final ofertado excluido el IVA</w:t>
      </w:r>
      <w:r>
        <w:rPr>
          <w:rFonts w:eastAsia="Arial Unicode MS" w:cs="Arial Unicode MS"/>
        </w:rPr>
        <w:tab/>
      </w:r>
      <w:r>
        <w:fldChar w:fldCharType="begin"/>
      </w:r>
      <w:r>
        <w:instrText xml:space="preserve"> PAGEREF _Toc33 \h </w:instrText>
      </w:r>
      <w:r>
        <w:fldChar w:fldCharType="separate"/>
      </w:r>
      <w:r w:rsidR="00AD5185">
        <w:rPr>
          <w:noProof/>
        </w:rPr>
        <w:t>11</w:t>
      </w:r>
      <w:r>
        <w:fldChar w:fldCharType="end"/>
      </w:r>
    </w:p>
    <w:p w14:paraId="37C5D6D0" w14:textId="0FA06E28" w:rsidR="00A315C5" w:rsidRDefault="002E67C7">
      <w:pPr>
        <w:pStyle w:val="TDC4"/>
      </w:pPr>
      <w:r>
        <w:rPr>
          <w:rFonts w:eastAsia="Arial Unicode MS" w:cs="Arial Unicode MS"/>
        </w:rPr>
        <w:t>8.3.- Garantía complementaria: no</w:t>
      </w:r>
      <w:r>
        <w:rPr>
          <w:rFonts w:eastAsia="Arial Unicode MS" w:cs="Arial Unicode MS"/>
        </w:rPr>
        <w:tab/>
      </w:r>
      <w:r>
        <w:fldChar w:fldCharType="begin"/>
      </w:r>
      <w:r>
        <w:instrText xml:space="preserve"> PAGEREF _Toc34 \h </w:instrText>
      </w:r>
      <w:r>
        <w:fldChar w:fldCharType="separate"/>
      </w:r>
      <w:r w:rsidR="00AD5185">
        <w:rPr>
          <w:noProof/>
        </w:rPr>
        <w:t>11</w:t>
      </w:r>
      <w:r>
        <w:fldChar w:fldCharType="end"/>
      </w:r>
    </w:p>
    <w:p w14:paraId="3BCECA85" w14:textId="0072DAC3" w:rsidR="00A315C5" w:rsidRDefault="002E67C7">
      <w:pPr>
        <w:pStyle w:val="TDC4"/>
      </w:pPr>
      <w:r>
        <w:rPr>
          <w:rFonts w:eastAsia="Arial Unicode MS" w:cs="Arial Unicode MS"/>
        </w:rPr>
        <w:t>8.4.- Está permitido constituir las garantías mediante retención del precio: no</w:t>
      </w:r>
      <w:r>
        <w:rPr>
          <w:rFonts w:eastAsia="Arial Unicode MS" w:cs="Arial Unicode MS"/>
        </w:rPr>
        <w:tab/>
      </w:r>
      <w:r>
        <w:fldChar w:fldCharType="begin"/>
      </w:r>
      <w:r>
        <w:instrText xml:space="preserve"> PAGEREF _Toc35 \h </w:instrText>
      </w:r>
      <w:r>
        <w:fldChar w:fldCharType="separate"/>
      </w:r>
      <w:r w:rsidR="00AD5185">
        <w:rPr>
          <w:noProof/>
        </w:rPr>
        <w:t>11</w:t>
      </w:r>
      <w:r>
        <w:fldChar w:fldCharType="end"/>
      </w:r>
    </w:p>
    <w:p w14:paraId="073C2BCF" w14:textId="7F5245E3" w:rsidR="00A315C5" w:rsidRDefault="002E67C7">
      <w:pPr>
        <w:pStyle w:val="TDC4"/>
      </w:pPr>
      <w:r>
        <w:rPr>
          <w:rFonts w:eastAsia="Arial Unicode MS" w:cs="Arial Unicode MS"/>
        </w:rPr>
        <w:t>8.5.- En el supuesto de recepción parcial, la contratista podrá solicitar la devolución o cancelación de la parte proporcional de la garantía: no.</w:t>
      </w:r>
      <w:r>
        <w:rPr>
          <w:rFonts w:eastAsia="Arial Unicode MS" w:cs="Arial Unicode MS"/>
        </w:rPr>
        <w:tab/>
      </w:r>
      <w:r>
        <w:fldChar w:fldCharType="begin"/>
      </w:r>
      <w:r>
        <w:instrText xml:space="preserve"> PAGEREF _Toc36 \h </w:instrText>
      </w:r>
      <w:r>
        <w:fldChar w:fldCharType="separate"/>
      </w:r>
      <w:r w:rsidR="00AD5185">
        <w:rPr>
          <w:noProof/>
        </w:rPr>
        <w:t>11</w:t>
      </w:r>
      <w:r>
        <w:fldChar w:fldCharType="end"/>
      </w:r>
    </w:p>
    <w:p w14:paraId="2A694F5C" w14:textId="237648CD" w:rsidR="00A315C5" w:rsidRDefault="002E67C7">
      <w:pPr>
        <w:pStyle w:val="TDC4"/>
      </w:pPr>
      <w:r>
        <w:rPr>
          <w:rFonts w:eastAsia="Arial Unicode MS" w:cs="Arial Unicode MS"/>
        </w:rPr>
        <w:t>8.6.- Las garantías se constituirán a favor de: Departamento de Desarrollo Económico e Infraestructuras NIF: S4833001C</w:t>
      </w:r>
      <w:r>
        <w:rPr>
          <w:rFonts w:eastAsia="Arial Unicode MS" w:cs="Arial Unicode MS"/>
        </w:rPr>
        <w:tab/>
      </w:r>
      <w:r>
        <w:fldChar w:fldCharType="begin"/>
      </w:r>
      <w:r>
        <w:instrText xml:space="preserve"> PAGEREF _Toc37 \h </w:instrText>
      </w:r>
      <w:r>
        <w:fldChar w:fldCharType="separate"/>
      </w:r>
      <w:r w:rsidR="00AD5185">
        <w:rPr>
          <w:noProof/>
        </w:rPr>
        <w:t>11</w:t>
      </w:r>
      <w:r>
        <w:fldChar w:fldCharType="end"/>
      </w:r>
    </w:p>
    <w:p w14:paraId="251647E0" w14:textId="51C82174" w:rsidR="00A315C5" w:rsidRDefault="002E67C7">
      <w:pPr>
        <w:pStyle w:val="TDC3"/>
      </w:pPr>
      <w:r>
        <w:rPr>
          <w:rFonts w:eastAsia="Arial Unicode MS" w:cs="Arial Unicode MS"/>
          <w:lang w:val="de-DE"/>
        </w:rPr>
        <w:t>9.- SEGUROS</w:t>
      </w:r>
      <w:r>
        <w:rPr>
          <w:rFonts w:eastAsia="Arial Unicode MS" w:cs="Arial Unicode MS"/>
          <w:lang w:val="de-DE"/>
        </w:rPr>
        <w:tab/>
      </w:r>
      <w:r>
        <w:fldChar w:fldCharType="begin"/>
      </w:r>
      <w:r>
        <w:instrText xml:space="preserve"> PAGEREF _Toc38 \h </w:instrText>
      </w:r>
      <w:r>
        <w:fldChar w:fldCharType="separate"/>
      </w:r>
      <w:r w:rsidR="00AD5185">
        <w:rPr>
          <w:noProof/>
        </w:rPr>
        <w:t>11</w:t>
      </w:r>
      <w:r>
        <w:fldChar w:fldCharType="end"/>
      </w:r>
    </w:p>
    <w:p w14:paraId="62D032D7" w14:textId="08631BDE" w:rsidR="00A315C5" w:rsidRDefault="002E67C7">
      <w:pPr>
        <w:pStyle w:val="TDC3"/>
      </w:pPr>
      <w:r>
        <w:rPr>
          <w:rFonts w:eastAsia="Arial Unicode MS" w:cs="Arial Unicode MS"/>
          <w:lang w:val="de-DE"/>
        </w:rPr>
        <w:t>10.- INFORMACIÓN SOBRE SUBROGACIÓN</w:t>
      </w:r>
      <w:r>
        <w:rPr>
          <w:rFonts w:eastAsia="Arial Unicode MS" w:cs="Arial Unicode MS"/>
          <w:lang w:val="de-DE"/>
        </w:rPr>
        <w:tab/>
      </w:r>
      <w:r>
        <w:fldChar w:fldCharType="begin"/>
      </w:r>
      <w:r>
        <w:instrText xml:space="preserve"> PAGEREF _Toc39 \h </w:instrText>
      </w:r>
      <w:r>
        <w:fldChar w:fldCharType="separate"/>
      </w:r>
      <w:r w:rsidR="00AD5185">
        <w:rPr>
          <w:noProof/>
        </w:rPr>
        <w:t>12</w:t>
      </w:r>
      <w:r>
        <w:fldChar w:fldCharType="end"/>
      </w:r>
    </w:p>
    <w:p w14:paraId="683B5378" w14:textId="328211BD" w:rsidR="00A315C5" w:rsidRDefault="002E67C7">
      <w:pPr>
        <w:pStyle w:val="TDC3"/>
      </w:pPr>
      <w:r w:rsidRPr="002E67C7">
        <w:rPr>
          <w:rFonts w:eastAsia="Arial Unicode MS" w:cs="Arial Unicode MS"/>
        </w:rPr>
        <w:t>11.- CONDICIONES ESPECIALES DE EJECUCIÓN</w:t>
      </w:r>
      <w:r w:rsidRPr="002E67C7">
        <w:rPr>
          <w:rFonts w:eastAsia="Arial Unicode MS" w:cs="Arial Unicode MS"/>
        </w:rPr>
        <w:tab/>
      </w:r>
      <w:r>
        <w:fldChar w:fldCharType="begin"/>
      </w:r>
      <w:r>
        <w:instrText xml:space="preserve"> PAGEREF _Toc40 \h </w:instrText>
      </w:r>
      <w:r>
        <w:fldChar w:fldCharType="separate"/>
      </w:r>
      <w:r w:rsidR="00AD5185">
        <w:rPr>
          <w:noProof/>
        </w:rPr>
        <w:t>12</w:t>
      </w:r>
      <w:r>
        <w:fldChar w:fldCharType="end"/>
      </w:r>
    </w:p>
    <w:p w14:paraId="46FE1BFA" w14:textId="724F406C" w:rsidR="00A315C5" w:rsidRDefault="002E67C7">
      <w:pPr>
        <w:pStyle w:val="TDC4"/>
      </w:pPr>
      <w:r>
        <w:rPr>
          <w:rFonts w:eastAsia="Arial Unicode MS" w:cs="Arial Unicode MS"/>
        </w:rPr>
        <w:t>11.1.- De tipo social o relativo al empleo:</w:t>
      </w:r>
      <w:r>
        <w:rPr>
          <w:rFonts w:eastAsia="Arial Unicode MS" w:cs="Arial Unicode MS"/>
        </w:rPr>
        <w:tab/>
      </w:r>
      <w:r>
        <w:fldChar w:fldCharType="begin"/>
      </w:r>
      <w:r>
        <w:instrText xml:space="preserve"> PAGEREF _Toc41 \h </w:instrText>
      </w:r>
      <w:r>
        <w:fldChar w:fldCharType="separate"/>
      </w:r>
      <w:r w:rsidR="00AD5185">
        <w:rPr>
          <w:noProof/>
        </w:rPr>
        <w:t>12</w:t>
      </w:r>
      <w:r>
        <w:fldChar w:fldCharType="end"/>
      </w:r>
    </w:p>
    <w:p w14:paraId="1D84298D" w14:textId="4856B99C" w:rsidR="00A315C5" w:rsidRDefault="002E67C7">
      <w:pPr>
        <w:pStyle w:val="TDC4"/>
      </w:pPr>
      <w:r>
        <w:rPr>
          <w:rFonts w:eastAsia="Arial Unicode MS" w:cs="Arial Unicode MS"/>
        </w:rPr>
        <w:lastRenderedPageBreak/>
        <w:t>11.3.- De tipo ético: no.</w:t>
      </w:r>
      <w:r>
        <w:rPr>
          <w:rFonts w:eastAsia="Arial Unicode MS" w:cs="Arial Unicode MS"/>
        </w:rPr>
        <w:tab/>
      </w:r>
      <w:r>
        <w:fldChar w:fldCharType="begin"/>
      </w:r>
      <w:r>
        <w:instrText xml:space="preserve"> PAGEREF _Toc42 \h </w:instrText>
      </w:r>
      <w:r>
        <w:fldChar w:fldCharType="separate"/>
      </w:r>
      <w:r w:rsidR="00AD5185">
        <w:rPr>
          <w:noProof/>
        </w:rPr>
        <w:t>12</w:t>
      </w:r>
      <w:r>
        <w:fldChar w:fldCharType="end"/>
      </w:r>
    </w:p>
    <w:p w14:paraId="723AD6FE" w14:textId="3177E76D" w:rsidR="00A315C5" w:rsidRDefault="002E67C7">
      <w:pPr>
        <w:pStyle w:val="TDC4"/>
      </w:pPr>
      <w:r>
        <w:rPr>
          <w:rFonts w:eastAsia="Arial Unicode MS" w:cs="Arial Unicode MS"/>
        </w:rPr>
        <w:t>11.4.- De tipo lingüístico: las establecidas en la cláusula 28.1 de las condiciones generales.</w:t>
      </w:r>
      <w:r>
        <w:rPr>
          <w:rFonts w:eastAsia="Arial Unicode MS" w:cs="Arial Unicode MS"/>
        </w:rPr>
        <w:tab/>
      </w:r>
      <w:r>
        <w:fldChar w:fldCharType="begin"/>
      </w:r>
      <w:r>
        <w:instrText xml:space="preserve"> PAGEREF _Toc43 \h </w:instrText>
      </w:r>
      <w:r>
        <w:fldChar w:fldCharType="separate"/>
      </w:r>
      <w:r w:rsidR="00AD5185">
        <w:rPr>
          <w:noProof/>
        </w:rPr>
        <w:t>13</w:t>
      </w:r>
      <w:r>
        <w:fldChar w:fldCharType="end"/>
      </w:r>
    </w:p>
    <w:p w14:paraId="5656C722" w14:textId="7F1EEF55" w:rsidR="00A315C5" w:rsidRDefault="002E67C7">
      <w:pPr>
        <w:pStyle w:val="TDC4"/>
      </w:pPr>
      <w:r>
        <w:rPr>
          <w:rFonts w:eastAsia="Arial Unicode MS" w:cs="Arial Unicode MS"/>
        </w:rPr>
        <w:t>11.5.- En materia de protección de datos: las establecidas en la cláusula 28.4 de condiciones generales.</w:t>
      </w:r>
      <w:r>
        <w:rPr>
          <w:rFonts w:eastAsia="Arial Unicode MS" w:cs="Arial Unicode MS"/>
        </w:rPr>
        <w:tab/>
      </w:r>
      <w:r>
        <w:fldChar w:fldCharType="begin"/>
      </w:r>
      <w:r>
        <w:instrText xml:space="preserve"> PAGEREF _Toc44 \h </w:instrText>
      </w:r>
      <w:r>
        <w:fldChar w:fldCharType="separate"/>
      </w:r>
      <w:r w:rsidR="00AD5185">
        <w:rPr>
          <w:noProof/>
        </w:rPr>
        <w:t>13</w:t>
      </w:r>
      <w:r>
        <w:fldChar w:fldCharType="end"/>
      </w:r>
    </w:p>
    <w:p w14:paraId="5A223CBD" w14:textId="39180B46" w:rsidR="00A315C5" w:rsidRDefault="002E67C7">
      <w:pPr>
        <w:pStyle w:val="TDC4"/>
      </w:pPr>
      <w:r>
        <w:rPr>
          <w:rFonts w:eastAsia="Arial Unicode MS" w:cs="Arial Unicode MS"/>
        </w:rPr>
        <w:t>11.6.- En materia de innovación: no.</w:t>
      </w:r>
      <w:r>
        <w:rPr>
          <w:rFonts w:eastAsia="Arial Unicode MS" w:cs="Arial Unicode MS"/>
        </w:rPr>
        <w:tab/>
      </w:r>
      <w:r>
        <w:fldChar w:fldCharType="begin"/>
      </w:r>
      <w:r>
        <w:instrText xml:space="preserve"> PAGEREF _Toc45 \h </w:instrText>
      </w:r>
      <w:r>
        <w:fldChar w:fldCharType="separate"/>
      </w:r>
      <w:r w:rsidR="00AD5185">
        <w:rPr>
          <w:noProof/>
        </w:rPr>
        <w:t>13</w:t>
      </w:r>
      <w:r>
        <w:fldChar w:fldCharType="end"/>
      </w:r>
    </w:p>
    <w:p w14:paraId="6E81133F" w14:textId="33197FA0" w:rsidR="00A315C5" w:rsidRDefault="002E67C7">
      <w:pPr>
        <w:pStyle w:val="TDC4"/>
      </w:pPr>
      <w:r>
        <w:rPr>
          <w:rFonts w:eastAsia="Arial Unicode MS" w:cs="Arial Unicode MS"/>
        </w:rPr>
        <w:t>11.7.- Otras: no.</w:t>
      </w:r>
      <w:r>
        <w:rPr>
          <w:rFonts w:eastAsia="Arial Unicode MS" w:cs="Arial Unicode MS"/>
        </w:rPr>
        <w:tab/>
      </w:r>
      <w:r>
        <w:fldChar w:fldCharType="begin"/>
      </w:r>
      <w:r>
        <w:instrText xml:space="preserve"> PAGEREF _Toc46 \h </w:instrText>
      </w:r>
      <w:r>
        <w:fldChar w:fldCharType="separate"/>
      </w:r>
      <w:r w:rsidR="00AD5185">
        <w:rPr>
          <w:noProof/>
        </w:rPr>
        <w:t>13</w:t>
      </w:r>
      <w:r>
        <w:fldChar w:fldCharType="end"/>
      </w:r>
    </w:p>
    <w:p w14:paraId="68CC4A00" w14:textId="22220E1A" w:rsidR="00A315C5" w:rsidRDefault="002E67C7">
      <w:pPr>
        <w:pStyle w:val="TDC3"/>
      </w:pPr>
      <w:r w:rsidRPr="002E67C7">
        <w:rPr>
          <w:rFonts w:eastAsia="Arial Unicode MS" w:cs="Arial Unicode MS"/>
        </w:rPr>
        <w:t>12.- OBLIGACIONES CONTRACTUALES ESENCIALES DEL CONTRATO Y OTRAS OBLIGACIONES EN MATERIA MEDIOAMBIENTAL, SOCIAL O LABORAL</w:t>
      </w:r>
      <w:r w:rsidRPr="002E67C7">
        <w:rPr>
          <w:rFonts w:eastAsia="Arial Unicode MS" w:cs="Arial Unicode MS"/>
        </w:rPr>
        <w:tab/>
      </w:r>
      <w:r>
        <w:fldChar w:fldCharType="begin"/>
      </w:r>
      <w:r>
        <w:instrText xml:space="preserve"> PAGEREF _Toc47 \h </w:instrText>
      </w:r>
      <w:r>
        <w:fldChar w:fldCharType="separate"/>
      </w:r>
      <w:r w:rsidR="00AD5185">
        <w:rPr>
          <w:noProof/>
        </w:rPr>
        <w:t>13</w:t>
      </w:r>
      <w:r>
        <w:fldChar w:fldCharType="end"/>
      </w:r>
    </w:p>
    <w:p w14:paraId="003FD46B" w14:textId="4D38BE9C" w:rsidR="00A315C5" w:rsidRDefault="002E67C7">
      <w:pPr>
        <w:pStyle w:val="TDC4"/>
      </w:pPr>
      <w:r>
        <w:rPr>
          <w:rFonts w:eastAsia="Arial Unicode MS" w:cs="Arial Unicode MS"/>
        </w:rPr>
        <w:t>12.1.- Obligaciones contractuales esenciales cuyo incumplimiento es, de conformidad con lo previsto en la letra f) del apartado 1 del artículo 211 de la LCSP, causa de resolución del contrato:</w:t>
      </w:r>
      <w:r>
        <w:rPr>
          <w:rFonts w:eastAsia="Arial Unicode MS" w:cs="Arial Unicode MS"/>
        </w:rPr>
        <w:tab/>
      </w:r>
      <w:r>
        <w:fldChar w:fldCharType="begin"/>
      </w:r>
      <w:r>
        <w:instrText xml:space="preserve"> PAGEREF _Toc48 \h </w:instrText>
      </w:r>
      <w:r>
        <w:fldChar w:fldCharType="separate"/>
      </w:r>
      <w:r w:rsidR="00AD5185">
        <w:rPr>
          <w:noProof/>
        </w:rPr>
        <w:t>13</w:t>
      </w:r>
      <w:r>
        <w:fldChar w:fldCharType="end"/>
      </w:r>
    </w:p>
    <w:p w14:paraId="2BC4CE5C" w14:textId="1E5A030B" w:rsidR="00A315C5" w:rsidRDefault="002E67C7">
      <w:pPr>
        <w:pStyle w:val="TDC4"/>
      </w:pPr>
      <w:r>
        <w:rPr>
          <w:rFonts w:eastAsia="Arial Unicode MS" w:cs="Arial Unicode MS"/>
        </w:rPr>
        <w:t>12.2.- Otras obligaciones en materia medioambiental, social o laboral:</w:t>
      </w:r>
      <w:r>
        <w:rPr>
          <w:rFonts w:eastAsia="Arial Unicode MS" w:cs="Arial Unicode MS"/>
        </w:rPr>
        <w:tab/>
      </w:r>
      <w:r>
        <w:fldChar w:fldCharType="begin"/>
      </w:r>
      <w:r>
        <w:instrText xml:space="preserve"> PAGEREF _Toc49 \h </w:instrText>
      </w:r>
      <w:r>
        <w:fldChar w:fldCharType="separate"/>
      </w:r>
      <w:r w:rsidR="00AD5185">
        <w:rPr>
          <w:noProof/>
        </w:rPr>
        <w:t>14</w:t>
      </w:r>
      <w:r>
        <w:fldChar w:fldCharType="end"/>
      </w:r>
    </w:p>
    <w:p w14:paraId="382D6FD2" w14:textId="16F89D6D" w:rsidR="00A315C5" w:rsidRDefault="002E67C7">
      <w:pPr>
        <w:pStyle w:val="TDC3"/>
      </w:pPr>
      <w:r>
        <w:rPr>
          <w:rFonts w:eastAsia="Arial Unicode MS" w:cs="Arial Unicode MS"/>
        </w:rPr>
        <w:t>13.- PENALIDADES</w:t>
      </w:r>
      <w:r>
        <w:rPr>
          <w:rFonts w:eastAsia="Arial Unicode MS" w:cs="Arial Unicode MS"/>
        </w:rPr>
        <w:tab/>
      </w:r>
      <w:r>
        <w:fldChar w:fldCharType="begin"/>
      </w:r>
      <w:r>
        <w:instrText xml:space="preserve"> PAGEREF _Toc50 \h </w:instrText>
      </w:r>
      <w:r>
        <w:fldChar w:fldCharType="separate"/>
      </w:r>
      <w:r w:rsidR="00AD5185">
        <w:rPr>
          <w:noProof/>
        </w:rPr>
        <w:t>14</w:t>
      </w:r>
      <w:r>
        <w:fldChar w:fldCharType="end"/>
      </w:r>
    </w:p>
    <w:p w14:paraId="4227AFB1" w14:textId="7B1CBF6F" w:rsidR="00A315C5" w:rsidRDefault="002E67C7">
      <w:pPr>
        <w:pStyle w:val="TDC4"/>
      </w:pPr>
      <w:r>
        <w:rPr>
          <w:rFonts w:eastAsia="Arial Unicode MS" w:cs="Arial Unicode MS"/>
        </w:rPr>
        <w:t>13.1.- Se establecen penalidades adicionales a las previstas en la cláusula 31.1 de condiciones generales: no.</w:t>
      </w:r>
      <w:r>
        <w:rPr>
          <w:rFonts w:eastAsia="Arial Unicode MS" w:cs="Arial Unicode MS"/>
        </w:rPr>
        <w:tab/>
      </w:r>
      <w:r>
        <w:fldChar w:fldCharType="begin"/>
      </w:r>
      <w:r>
        <w:instrText xml:space="preserve"> PAGEREF _Toc51 \h </w:instrText>
      </w:r>
      <w:r>
        <w:fldChar w:fldCharType="separate"/>
      </w:r>
      <w:r w:rsidR="00AD5185">
        <w:rPr>
          <w:noProof/>
        </w:rPr>
        <w:t>14</w:t>
      </w:r>
      <w:r>
        <w:fldChar w:fldCharType="end"/>
      </w:r>
    </w:p>
    <w:p w14:paraId="078C026E" w14:textId="3E971D04" w:rsidR="00A315C5" w:rsidRDefault="002E67C7">
      <w:pPr>
        <w:pStyle w:val="TDC4"/>
      </w:pPr>
      <w:r>
        <w:rPr>
          <w:rFonts w:eastAsia="Arial Unicode MS" w:cs="Arial Unicode MS"/>
        </w:rPr>
        <w:t>13.2.- Se establecen importes de penalidad diferentes de los dispuestos en el art. 193.3 y 193.4 LCSP por demora en el cumplimiento de plazos: no.</w:t>
      </w:r>
      <w:r>
        <w:rPr>
          <w:rFonts w:eastAsia="Arial Unicode MS" w:cs="Arial Unicode MS"/>
        </w:rPr>
        <w:tab/>
      </w:r>
      <w:r>
        <w:fldChar w:fldCharType="begin"/>
      </w:r>
      <w:r>
        <w:instrText xml:space="preserve"> PAGEREF _Toc52 \h </w:instrText>
      </w:r>
      <w:r>
        <w:fldChar w:fldCharType="separate"/>
      </w:r>
      <w:r w:rsidR="00AD5185">
        <w:rPr>
          <w:noProof/>
        </w:rPr>
        <w:t>14</w:t>
      </w:r>
      <w:r>
        <w:fldChar w:fldCharType="end"/>
      </w:r>
    </w:p>
    <w:p w14:paraId="2145E35F" w14:textId="43611A58" w:rsidR="00A315C5" w:rsidRDefault="002E67C7">
      <w:pPr>
        <w:pStyle w:val="TDC3"/>
      </w:pPr>
      <w:r>
        <w:rPr>
          <w:rFonts w:eastAsia="Arial Unicode MS" w:cs="Arial Unicode MS"/>
          <w:lang w:val="de-DE"/>
        </w:rPr>
        <w:t>14.- SUBCONTRATACIÓN</w:t>
      </w:r>
      <w:r>
        <w:rPr>
          <w:rFonts w:eastAsia="Arial Unicode MS" w:cs="Arial Unicode MS"/>
          <w:lang w:val="de-DE"/>
        </w:rPr>
        <w:tab/>
      </w:r>
      <w:r>
        <w:fldChar w:fldCharType="begin"/>
      </w:r>
      <w:r>
        <w:instrText xml:space="preserve"> PAGEREF _Toc53 \h </w:instrText>
      </w:r>
      <w:r>
        <w:fldChar w:fldCharType="separate"/>
      </w:r>
      <w:r w:rsidR="00AD5185">
        <w:rPr>
          <w:noProof/>
        </w:rPr>
        <w:t>14</w:t>
      </w:r>
      <w:r>
        <w:fldChar w:fldCharType="end"/>
      </w:r>
    </w:p>
    <w:p w14:paraId="113069D7" w14:textId="4EED9FCB" w:rsidR="00A315C5" w:rsidRDefault="002E67C7">
      <w:pPr>
        <w:pStyle w:val="TDC4"/>
      </w:pPr>
      <w:r>
        <w:rPr>
          <w:rFonts w:eastAsia="Arial Unicode MS" w:cs="Arial Unicode MS"/>
        </w:rPr>
        <w:t>14.1.- Se establecen limitaciones a la posibilidad de subcontratar: no</w:t>
      </w:r>
      <w:r>
        <w:rPr>
          <w:rFonts w:eastAsia="Arial Unicode MS" w:cs="Arial Unicode MS"/>
        </w:rPr>
        <w:tab/>
      </w:r>
      <w:r>
        <w:fldChar w:fldCharType="begin"/>
      </w:r>
      <w:r>
        <w:instrText xml:space="preserve"> PAGEREF _Toc54 \h </w:instrText>
      </w:r>
      <w:r>
        <w:fldChar w:fldCharType="separate"/>
      </w:r>
      <w:r w:rsidR="00AD5185">
        <w:rPr>
          <w:noProof/>
        </w:rPr>
        <w:t>14</w:t>
      </w:r>
      <w:r>
        <w:fldChar w:fldCharType="end"/>
      </w:r>
    </w:p>
    <w:p w14:paraId="095904AC" w14:textId="6DB7F80B" w:rsidR="00A315C5" w:rsidRDefault="002E67C7">
      <w:pPr>
        <w:pStyle w:val="TDC4"/>
      </w:pPr>
      <w:r>
        <w:rPr>
          <w:rFonts w:eastAsia="Arial Unicode MS" w:cs="Arial Unicode MS"/>
        </w:rPr>
        <w:t>14.2.- Obligación de las operadoras económicas de facilitar la siguiente información y/o documentación:</w:t>
      </w:r>
      <w:r>
        <w:rPr>
          <w:rFonts w:eastAsia="Arial Unicode MS" w:cs="Arial Unicode MS"/>
        </w:rPr>
        <w:tab/>
      </w:r>
      <w:r>
        <w:fldChar w:fldCharType="begin"/>
      </w:r>
      <w:r>
        <w:instrText xml:space="preserve"> PAGEREF _Toc55 \h </w:instrText>
      </w:r>
      <w:r>
        <w:fldChar w:fldCharType="separate"/>
      </w:r>
      <w:r w:rsidR="00AD5185">
        <w:rPr>
          <w:noProof/>
        </w:rPr>
        <w:t>14</w:t>
      </w:r>
      <w:r>
        <w:fldChar w:fldCharType="end"/>
      </w:r>
    </w:p>
    <w:p w14:paraId="3714EA5D" w14:textId="170B3086" w:rsidR="00A315C5" w:rsidRDefault="002E67C7">
      <w:pPr>
        <w:pStyle w:val="TDC3"/>
      </w:pPr>
      <w:r>
        <w:rPr>
          <w:rFonts w:eastAsia="Arial Unicode MS" w:cs="Arial Unicode MS"/>
          <w:lang w:val="es-ES_tradnl"/>
        </w:rPr>
        <w:t>15.- COMPROBACIÓN DE LA EJECUCIÓN, RECEPCIÓN Y PLAZO DE GARANTÍA</w:t>
      </w:r>
      <w:r>
        <w:rPr>
          <w:rFonts w:eastAsia="Arial Unicode MS" w:cs="Arial Unicode MS"/>
          <w:lang w:val="es-ES_tradnl"/>
        </w:rPr>
        <w:tab/>
      </w:r>
      <w:r>
        <w:fldChar w:fldCharType="begin"/>
      </w:r>
      <w:r>
        <w:instrText xml:space="preserve"> PAGEREF _Toc56 \h </w:instrText>
      </w:r>
      <w:r>
        <w:fldChar w:fldCharType="separate"/>
      </w:r>
      <w:r w:rsidR="00AD5185">
        <w:rPr>
          <w:noProof/>
        </w:rPr>
        <w:t>14</w:t>
      </w:r>
      <w:r>
        <w:fldChar w:fldCharType="end"/>
      </w:r>
    </w:p>
    <w:p w14:paraId="386FCE3F" w14:textId="0128A293" w:rsidR="00A315C5" w:rsidRDefault="002E67C7">
      <w:pPr>
        <w:pStyle w:val="TDC4"/>
      </w:pPr>
      <w:r>
        <w:rPr>
          <w:rFonts w:eastAsia="Arial Unicode MS" w:cs="Arial Unicode MS"/>
        </w:rPr>
        <w:t>15.1.- Forma de constatación de la correcta ejecución de la prestación: informe de comprobación de la/el responsable del contrato.</w:t>
      </w:r>
      <w:r>
        <w:rPr>
          <w:rFonts w:eastAsia="Arial Unicode MS" w:cs="Arial Unicode MS"/>
        </w:rPr>
        <w:tab/>
      </w:r>
      <w:r>
        <w:fldChar w:fldCharType="begin"/>
      </w:r>
      <w:r>
        <w:instrText xml:space="preserve"> PAGEREF _Toc57 \h </w:instrText>
      </w:r>
      <w:r>
        <w:fldChar w:fldCharType="separate"/>
      </w:r>
      <w:r w:rsidR="00AD5185">
        <w:rPr>
          <w:noProof/>
        </w:rPr>
        <w:t>14</w:t>
      </w:r>
      <w:r>
        <w:fldChar w:fldCharType="end"/>
      </w:r>
    </w:p>
    <w:p w14:paraId="34482645" w14:textId="6359BF63" w:rsidR="00A315C5" w:rsidRDefault="002E67C7">
      <w:pPr>
        <w:pStyle w:val="TDC4"/>
      </w:pPr>
      <w:r>
        <w:rPr>
          <w:rFonts w:eastAsia="Arial Unicode MS" w:cs="Arial Unicode MS"/>
        </w:rPr>
        <w:t>15.2.- Plazo para la recepción: 1 mes.</w:t>
      </w:r>
      <w:r>
        <w:rPr>
          <w:rFonts w:eastAsia="Arial Unicode MS" w:cs="Arial Unicode MS"/>
        </w:rPr>
        <w:tab/>
      </w:r>
      <w:r>
        <w:fldChar w:fldCharType="begin"/>
      </w:r>
      <w:r>
        <w:instrText xml:space="preserve"> PAGEREF _Toc58 \h </w:instrText>
      </w:r>
      <w:r>
        <w:fldChar w:fldCharType="separate"/>
      </w:r>
      <w:r w:rsidR="00AD5185">
        <w:rPr>
          <w:noProof/>
        </w:rPr>
        <w:t>14</w:t>
      </w:r>
      <w:r>
        <w:fldChar w:fldCharType="end"/>
      </w:r>
    </w:p>
    <w:p w14:paraId="4EF107AC" w14:textId="55F19BEC" w:rsidR="00A315C5" w:rsidRDefault="002E67C7">
      <w:pPr>
        <w:pStyle w:val="TDC4"/>
      </w:pPr>
      <w:r>
        <w:rPr>
          <w:rFonts w:eastAsia="Arial Unicode MS" w:cs="Arial Unicode MS"/>
        </w:rPr>
        <w:t>15.3.- Existen recepciones parciales: no.</w:t>
      </w:r>
      <w:r>
        <w:rPr>
          <w:rFonts w:eastAsia="Arial Unicode MS" w:cs="Arial Unicode MS"/>
        </w:rPr>
        <w:tab/>
      </w:r>
      <w:r>
        <w:fldChar w:fldCharType="begin"/>
      </w:r>
      <w:r>
        <w:instrText xml:space="preserve"> PAGEREF _Toc59 \h </w:instrText>
      </w:r>
      <w:r>
        <w:fldChar w:fldCharType="separate"/>
      </w:r>
      <w:r w:rsidR="00AD5185">
        <w:rPr>
          <w:noProof/>
        </w:rPr>
        <w:t>14</w:t>
      </w:r>
      <w:r>
        <w:fldChar w:fldCharType="end"/>
      </w:r>
    </w:p>
    <w:p w14:paraId="0FC02CD3" w14:textId="21DE937E" w:rsidR="00A315C5" w:rsidRDefault="002E67C7">
      <w:pPr>
        <w:pStyle w:val="TDC4"/>
      </w:pPr>
      <w:r>
        <w:rPr>
          <w:rFonts w:eastAsia="Arial Unicode MS" w:cs="Arial Unicode MS"/>
        </w:rPr>
        <w:t>15.4.- Plazo de garantía: sí, el siguiente:un (1) mes a contar desde la recepción del informe de comprobación del responsable del contrato.</w:t>
      </w:r>
      <w:r>
        <w:rPr>
          <w:rFonts w:eastAsia="Arial Unicode MS" w:cs="Arial Unicode MS"/>
        </w:rPr>
        <w:tab/>
      </w:r>
      <w:r>
        <w:fldChar w:fldCharType="begin"/>
      </w:r>
      <w:r>
        <w:instrText xml:space="preserve"> PAGEREF _Toc60 \h </w:instrText>
      </w:r>
      <w:r>
        <w:fldChar w:fldCharType="separate"/>
      </w:r>
      <w:r w:rsidR="00AD5185">
        <w:rPr>
          <w:noProof/>
        </w:rPr>
        <w:t>14</w:t>
      </w:r>
      <w:r>
        <w:fldChar w:fldCharType="end"/>
      </w:r>
    </w:p>
    <w:p w14:paraId="5A845E3D" w14:textId="3EB0A102" w:rsidR="00A315C5" w:rsidRDefault="002E67C7">
      <w:pPr>
        <w:pStyle w:val="TDC3"/>
      </w:pPr>
      <w:r>
        <w:rPr>
          <w:rFonts w:eastAsia="Arial Unicode MS" w:cs="Arial Unicode MS"/>
          <w:lang w:val="es-ES_tradnl"/>
        </w:rPr>
        <w:t>16.- MODIFICACIÓN DEL CONTRATO</w:t>
      </w:r>
      <w:r>
        <w:rPr>
          <w:rFonts w:eastAsia="Arial Unicode MS" w:cs="Arial Unicode MS"/>
          <w:lang w:val="es-ES_tradnl"/>
        </w:rPr>
        <w:tab/>
      </w:r>
      <w:r>
        <w:fldChar w:fldCharType="begin"/>
      </w:r>
      <w:r>
        <w:instrText xml:space="preserve"> PAGEREF _Toc61 \h </w:instrText>
      </w:r>
      <w:r>
        <w:fldChar w:fldCharType="separate"/>
      </w:r>
      <w:r w:rsidR="00AD5185">
        <w:rPr>
          <w:noProof/>
        </w:rPr>
        <w:t>14</w:t>
      </w:r>
      <w:r>
        <w:fldChar w:fldCharType="end"/>
      </w:r>
    </w:p>
    <w:p w14:paraId="23201DDB" w14:textId="1DE86814" w:rsidR="00A315C5" w:rsidRDefault="002E67C7">
      <w:pPr>
        <w:pStyle w:val="TDC3"/>
      </w:pPr>
      <w:r w:rsidRPr="002E67C7">
        <w:rPr>
          <w:rFonts w:eastAsia="Arial Unicode MS" w:cs="Arial Unicode MS"/>
        </w:rPr>
        <w:t>17.- CAUSAS DE RESOLUCIÓN ESPECÍFICAS</w:t>
      </w:r>
      <w:r w:rsidRPr="002E67C7">
        <w:rPr>
          <w:rFonts w:eastAsia="Arial Unicode MS" w:cs="Arial Unicode MS"/>
        </w:rPr>
        <w:tab/>
      </w:r>
      <w:r>
        <w:fldChar w:fldCharType="begin"/>
      </w:r>
      <w:r>
        <w:instrText xml:space="preserve"> PAGEREF _Toc62 \h </w:instrText>
      </w:r>
      <w:r>
        <w:fldChar w:fldCharType="separate"/>
      </w:r>
      <w:r w:rsidR="00AD5185">
        <w:rPr>
          <w:noProof/>
        </w:rPr>
        <w:t>15</w:t>
      </w:r>
      <w:r>
        <w:fldChar w:fldCharType="end"/>
      </w:r>
    </w:p>
    <w:p w14:paraId="22263047" w14:textId="6F64BBD8" w:rsidR="00A315C5" w:rsidRDefault="002E67C7">
      <w:pPr>
        <w:pStyle w:val="TDC3"/>
      </w:pPr>
      <w:r>
        <w:rPr>
          <w:rFonts w:eastAsia="Arial Unicode MS" w:cs="Arial Unicode MS"/>
          <w:lang w:val="es-ES_tradnl"/>
        </w:rPr>
        <w:t>18.- CLÁUSULAS ADICIONALES RELATIVAS A LA PRESTACIÓN OBJETO DEL CONTRATO</w:t>
      </w:r>
      <w:r>
        <w:rPr>
          <w:rFonts w:eastAsia="Arial Unicode MS" w:cs="Arial Unicode MS"/>
          <w:lang w:val="es-ES_tradnl"/>
        </w:rPr>
        <w:tab/>
      </w:r>
      <w:r>
        <w:fldChar w:fldCharType="begin"/>
      </w:r>
      <w:r>
        <w:instrText xml:space="preserve"> PAGEREF _Toc63 \h </w:instrText>
      </w:r>
      <w:r>
        <w:fldChar w:fldCharType="separate"/>
      </w:r>
      <w:r w:rsidR="00AD5185">
        <w:rPr>
          <w:noProof/>
        </w:rPr>
        <w:t>15</w:t>
      </w:r>
      <w:r>
        <w:fldChar w:fldCharType="end"/>
      </w:r>
    </w:p>
    <w:p w14:paraId="2E16E5D7" w14:textId="0E06A4E4" w:rsidR="00A315C5" w:rsidRDefault="002E67C7">
      <w:pPr>
        <w:pStyle w:val="TDC4"/>
      </w:pPr>
      <w:r>
        <w:rPr>
          <w:rFonts w:eastAsia="Arial Unicode MS" w:cs="Arial Unicode MS"/>
        </w:rPr>
        <w:t>18.1.- Obligación de la contratista de presentar el programa de trabajo que dispone la cláusula 25.2 de condiciones generales: sí.</w:t>
      </w:r>
      <w:r>
        <w:rPr>
          <w:rFonts w:eastAsia="Arial Unicode MS" w:cs="Arial Unicode MS"/>
        </w:rPr>
        <w:tab/>
      </w:r>
      <w:r>
        <w:fldChar w:fldCharType="begin"/>
      </w:r>
      <w:r>
        <w:instrText xml:space="preserve"> PAGEREF _Toc64 \h </w:instrText>
      </w:r>
      <w:r>
        <w:fldChar w:fldCharType="separate"/>
      </w:r>
      <w:r w:rsidR="00AD5185">
        <w:rPr>
          <w:noProof/>
        </w:rPr>
        <w:t>15</w:t>
      </w:r>
      <w:r>
        <w:fldChar w:fldCharType="end"/>
      </w:r>
    </w:p>
    <w:p w14:paraId="3F7C3EF9" w14:textId="393AEB08" w:rsidR="00A315C5" w:rsidRDefault="002E67C7">
      <w:pPr>
        <w:pStyle w:val="TDC4"/>
      </w:pPr>
      <w:r>
        <w:rPr>
          <w:rFonts w:eastAsia="Arial Unicode MS" w:cs="Arial Unicode MS"/>
        </w:rPr>
        <w:t>18.2.- El contrato conlleva tratamiento o acceso a datos personales: no</w:t>
      </w:r>
      <w:r>
        <w:rPr>
          <w:rFonts w:eastAsia="Arial Unicode MS" w:cs="Arial Unicode MS"/>
        </w:rPr>
        <w:tab/>
      </w:r>
      <w:r>
        <w:fldChar w:fldCharType="begin"/>
      </w:r>
      <w:r>
        <w:instrText xml:space="preserve"> PAGEREF _Toc65 \h </w:instrText>
      </w:r>
      <w:r>
        <w:fldChar w:fldCharType="separate"/>
      </w:r>
      <w:r w:rsidR="00AD5185">
        <w:rPr>
          <w:noProof/>
        </w:rPr>
        <w:t>15</w:t>
      </w:r>
      <w:r>
        <w:fldChar w:fldCharType="end"/>
      </w:r>
    </w:p>
    <w:p w14:paraId="1C88B671" w14:textId="467A4AD4" w:rsidR="00A315C5" w:rsidRDefault="002E67C7">
      <w:pPr>
        <w:pStyle w:val="TDC4"/>
      </w:pPr>
      <w:r>
        <w:rPr>
          <w:rFonts w:eastAsia="Arial Unicode MS" w:cs="Arial Unicode MS"/>
        </w:rPr>
        <w:t>18.3- Se exige que partes de la prestación o trabajos concretos sean realizados por la propia contratista de conformidad con lo dispuesto en el art. 75.4 LCSP: no.</w:t>
      </w:r>
      <w:r>
        <w:rPr>
          <w:rFonts w:eastAsia="Arial Unicode MS" w:cs="Arial Unicode MS"/>
        </w:rPr>
        <w:tab/>
      </w:r>
      <w:r>
        <w:fldChar w:fldCharType="begin"/>
      </w:r>
      <w:r>
        <w:instrText xml:space="preserve"> PAGEREF _Toc66 \h </w:instrText>
      </w:r>
      <w:r>
        <w:fldChar w:fldCharType="separate"/>
      </w:r>
      <w:r w:rsidR="00AD5185">
        <w:rPr>
          <w:noProof/>
        </w:rPr>
        <w:t>15</w:t>
      </w:r>
      <w:r>
        <w:fldChar w:fldCharType="end"/>
      </w:r>
    </w:p>
    <w:p w14:paraId="43CBDAAD" w14:textId="6FC7B45B" w:rsidR="00A315C5" w:rsidRDefault="002E67C7">
      <w:pPr>
        <w:pStyle w:val="TDC4"/>
      </w:pPr>
      <w:r>
        <w:rPr>
          <w:rFonts w:eastAsia="Arial Unicode MS" w:cs="Arial Unicode MS"/>
        </w:rPr>
        <w:t>18.4- Otras: Sí, todos los documentos deberán ser entregados en las dos lenguas oficiales de la CAPV (euskera / castellano).</w:t>
      </w:r>
      <w:r>
        <w:rPr>
          <w:rFonts w:eastAsia="Arial Unicode MS" w:cs="Arial Unicode MS"/>
        </w:rPr>
        <w:tab/>
      </w:r>
      <w:r>
        <w:fldChar w:fldCharType="begin"/>
      </w:r>
      <w:r>
        <w:instrText xml:space="preserve"> PAGEREF _Toc67 \h </w:instrText>
      </w:r>
      <w:r>
        <w:fldChar w:fldCharType="separate"/>
      </w:r>
      <w:r w:rsidR="00AD5185">
        <w:rPr>
          <w:noProof/>
        </w:rPr>
        <w:t>15</w:t>
      </w:r>
      <w:r>
        <w:fldChar w:fldCharType="end"/>
      </w:r>
    </w:p>
    <w:p w14:paraId="7E90FF94" w14:textId="658CDF32" w:rsidR="00A315C5" w:rsidRDefault="002E67C7">
      <w:pPr>
        <w:pStyle w:val="TDC2"/>
      </w:pPr>
      <w:r>
        <w:rPr>
          <w:rFonts w:eastAsia="Arial Unicode MS" w:cs="Arial Unicode MS"/>
        </w:rPr>
        <w:t>II.- CARACTERÍSTICAS DEL PROCEDIMIENTO DE ADJUDICACIÓN</w:t>
      </w:r>
      <w:r>
        <w:rPr>
          <w:rFonts w:eastAsia="Arial Unicode MS" w:cs="Arial Unicode MS"/>
        </w:rPr>
        <w:tab/>
      </w:r>
      <w:r>
        <w:fldChar w:fldCharType="begin"/>
      </w:r>
      <w:r>
        <w:instrText xml:space="preserve"> PAGEREF _Toc68 \h </w:instrText>
      </w:r>
      <w:r>
        <w:fldChar w:fldCharType="separate"/>
      </w:r>
      <w:r w:rsidR="00AD5185">
        <w:rPr>
          <w:noProof/>
        </w:rPr>
        <w:t>16</w:t>
      </w:r>
      <w:r>
        <w:fldChar w:fldCharType="end"/>
      </w:r>
    </w:p>
    <w:p w14:paraId="1BA9BDB7" w14:textId="142F21FF" w:rsidR="00A315C5" w:rsidRDefault="002E67C7">
      <w:pPr>
        <w:pStyle w:val="TDC3"/>
      </w:pPr>
      <w:r>
        <w:rPr>
          <w:rFonts w:eastAsia="Arial Unicode MS" w:cs="Arial Unicode MS"/>
          <w:lang w:val="es-ES_tradnl"/>
        </w:rPr>
        <w:t>19.- ÓRGANOS ADMINISTRATIVOS Y REGISTROS</w:t>
      </w:r>
      <w:r>
        <w:rPr>
          <w:rFonts w:eastAsia="Arial Unicode MS" w:cs="Arial Unicode MS"/>
          <w:lang w:val="es-ES_tradnl"/>
        </w:rPr>
        <w:tab/>
      </w:r>
      <w:r>
        <w:fldChar w:fldCharType="begin"/>
      </w:r>
      <w:r>
        <w:instrText xml:space="preserve"> PAGEREF _Toc69 \h </w:instrText>
      </w:r>
      <w:r>
        <w:fldChar w:fldCharType="separate"/>
      </w:r>
      <w:r w:rsidR="00AD5185">
        <w:rPr>
          <w:noProof/>
        </w:rPr>
        <w:t>16</w:t>
      </w:r>
      <w:r>
        <w:fldChar w:fldCharType="end"/>
      </w:r>
    </w:p>
    <w:p w14:paraId="59DFCD27" w14:textId="4D820287" w:rsidR="00A315C5" w:rsidRDefault="002E67C7">
      <w:pPr>
        <w:pStyle w:val="TDC4"/>
      </w:pPr>
      <w:r>
        <w:rPr>
          <w:rFonts w:eastAsia="Arial Unicode MS" w:cs="Arial Unicode MS"/>
        </w:rPr>
        <w:t>19.1.- Poder adjudicador:Administración General de la Comunidad Autónoma de Euskadi. Departamento de Desarrollo Económico e Infraestructuras.</w:t>
      </w:r>
      <w:r>
        <w:rPr>
          <w:rFonts w:eastAsia="Arial Unicode MS" w:cs="Arial Unicode MS"/>
        </w:rPr>
        <w:tab/>
      </w:r>
      <w:r>
        <w:fldChar w:fldCharType="begin"/>
      </w:r>
      <w:r>
        <w:instrText xml:space="preserve"> PAGEREF _Toc70 \h </w:instrText>
      </w:r>
      <w:r>
        <w:fldChar w:fldCharType="separate"/>
      </w:r>
      <w:r w:rsidR="00AD5185">
        <w:rPr>
          <w:noProof/>
        </w:rPr>
        <w:t>16</w:t>
      </w:r>
      <w:r>
        <w:fldChar w:fldCharType="end"/>
      </w:r>
    </w:p>
    <w:p w14:paraId="79CE296E" w14:textId="34090227" w:rsidR="00A315C5" w:rsidRDefault="002E67C7">
      <w:pPr>
        <w:pStyle w:val="TDC4"/>
      </w:pPr>
      <w:r>
        <w:rPr>
          <w:rFonts w:eastAsia="Arial Unicode MS" w:cs="Arial Unicode MS"/>
        </w:rPr>
        <w:t>19.2.- Identificación de órganos.</w:t>
      </w:r>
      <w:r>
        <w:rPr>
          <w:rFonts w:eastAsia="Arial Unicode MS" w:cs="Arial Unicode MS"/>
        </w:rPr>
        <w:tab/>
      </w:r>
      <w:r>
        <w:fldChar w:fldCharType="begin"/>
      </w:r>
      <w:r>
        <w:instrText xml:space="preserve"> PAGEREF _Toc71 \h </w:instrText>
      </w:r>
      <w:r>
        <w:fldChar w:fldCharType="separate"/>
      </w:r>
      <w:r w:rsidR="00AD5185">
        <w:rPr>
          <w:noProof/>
        </w:rPr>
        <w:t>16</w:t>
      </w:r>
      <w:r>
        <w:fldChar w:fldCharType="end"/>
      </w:r>
    </w:p>
    <w:p w14:paraId="7518601D" w14:textId="36B39BB1" w:rsidR="00A315C5" w:rsidRDefault="002E67C7">
      <w:pPr>
        <w:pStyle w:val="TDC4"/>
      </w:pPr>
      <w:r>
        <w:rPr>
          <w:rFonts w:eastAsia="Arial Unicode MS" w:cs="Arial Unicode MS"/>
        </w:rPr>
        <w:t>19.3.- Unidad administrativa encargada de tramitar el procedimiento de adjudicación:</w:t>
      </w:r>
      <w:r>
        <w:rPr>
          <w:rFonts w:eastAsia="Arial Unicode MS" w:cs="Arial Unicode MS"/>
        </w:rPr>
        <w:tab/>
      </w:r>
      <w:r>
        <w:fldChar w:fldCharType="begin"/>
      </w:r>
      <w:r>
        <w:instrText xml:space="preserve"> PAGEREF _Toc72 \h </w:instrText>
      </w:r>
      <w:r>
        <w:fldChar w:fldCharType="separate"/>
      </w:r>
      <w:r w:rsidR="00AD5185">
        <w:rPr>
          <w:noProof/>
        </w:rPr>
        <w:t>16</w:t>
      </w:r>
      <w:r>
        <w:fldChar w:fldCharType="end"/>
      </w:r>
    </w:p>
    <w:p w14:paraId="432C1BD1" w14:textId="026FC59E" w:rsidR="00A315C5" w:rsidRDefault="002E67C7">
      <w:pPr>
        <w:pStyle w:val="TDC4"/>
      </w:pPr>
      <w:r>
        <w:rPr>
          <w:rFonts w:eastAsia="Arial Unicode MS" w:cs="Arial Unicode MS"/>
        </w:rPr>
        <w:t>19.4.- Contacto para atender consultas sobre aspectos técnicos:</w:t>
      </w:r>
      <w:r>
        <w:rPr>
          <w:rFonts w:eastAsia="Arial Unicode MS" w:cs="Arial Unicode MS"/>
        </w:rPr>
        <w:tab/>
      </w:r>
      <w:r>
        <w:fldChar w:fldCharType="begin"/>
      </w:r>
      <w:r>
        <w:instrText xml:space="preserve"> PAGEREF _Toc73 \h </w:instrText>
      </w:r>
      <w:r>
        <w:fldChar w:fldCharType="separate"/>
      </w:r>
      <w:r w:rsidR="00AD5185">
        <w:rPr>
          <w:noProof/>
        </w:rPr>
        <w:t>16</w:t>
      </w:r>
      <w:r>
        <w:fldChar w:fldCharType="end"/>
      </w:r>
    </w:p>
    <w:p w14:paraId="0E33EE54" w14:textId="4442CDCB" w:rsidR="00A315C5" w:rsidRDefault="002E67C7">
      <w:pPr>
        <w:pStyle w:val="TDC4"/>
      </w:pPr>
      <w:r>
        <w:rPr>
          <w:rFonts w:eastAsia="Arial Unicode MS" w:cs="Arial Unicode MS"/>
        </w:rPr>
        <w:t>19.5.- Contacto para atender consultas sobre aspectos jurídicos:</w:t>
      </w:r>
      <w:r>
        <w:rPr>
          <w:rFonts w:eastAsia="Arial Unicode MS" w:cs="Arial Unicode MS"/>
        </w:rPr>
        <w:tab/>
      </w:r>
      <w:r>
        <w:fldChar w:fldCharType="begin"/>
      </w:r>
      <w:r>
        <w:instrText xml:space="preserve"> PAGEREF _Toc74 \h </w:instrText>
      </w:r>
      <w:r>
        <w:fldChar w:fldCharType="separate"/>
      </w:r>
      <w:r w:rsidR="00AD5185">
        <w:rPr>
          <w:noProof/>
        </w:rPr>
        <w:t>17</w:t>
      </w:r>
      <w:r>
        <w:fldChar w:fldCharType="end"/>
      </w:r>
    </w:p>
    <w:p w14:paraId="794AD857" w14:textId="44975EA3" w:rsidR="00A315C5" w:rsidRDefault="002E67C7">
      <w:pPr>
        <w:pStyle w:val="TDC4"/>
      </w:pPr>
      <w:r>
        <w:rPr>
          <w:rFonts w:eastAsia="Arial Unicode MS" w:cs="Arial Unicode MS"/>
        </w:rPr>
        <w:t>19.6.- Registros:</w:t>
      </w:r>
      <w:r>
        <w:rPr>
          <w:rFonts w:eastAsia="Arial Unicode MS" w:cs="Arial Unicode MS"/>
        </w:rPr>
        <w:tab/>
      </w:r>
      <w:r>
        <w:fldChar w:fldCharType="begin"/>
      </w:r>
      <w:r>
        <w:instrText xml:space="preserve"> PAGEREF _Toc75 \h </w:instrText>
      </w:r>
      <w:r>
        <w:fldChar w:fldCharType="separate"/>
      </w:r>
      <w:r w:rsidR="00AD5185">
        <w:rPr>
          <w:noProof/>
        </w:rPr>
        <w:t>17</w:t>
      </w:r>
      <w:r>
        <w:fldChar w:fldCharType="end"/>
      </w:r>
    </w:p>
    <w:p w14:paraId="475A7AEA" w14:textId="3C0C7326" w:rsidR="00A315C5" w:rsidRDefault="002E67C7">
      <w:pPr>
        <w:pStyle w:val="TDC3"/>
      </w:pPr>
      <w:r>
        <w:rPr>
          <w:rFonts w:eastAsia="Arial Unicode MS" w:cs="Arial Unicode MS"/>
          <w:lang w:val="es-ES_tradnl"/>
        </w:rPr>
        <w:t>20.- TRAMITACIÓN Y PROCEDIMIENTO DE ADJUDICACIÓN</w:t>
      </w:r>
      <w:r>
        <w:rPr>
          <w:rFonts w:eastAsia="Arial Unicode MS" w:cs="Arial Unicode MS"/>
          <w:lang w:val="es-ES_tradnl"/>
        </w:rPr>
        <w:tab/>
      </w:r>
      <w:r>
        <w:fldChar w:fldCharType="begin"/>
      </w:r>
      <w:r>
        <w:instrText xml:space="preserve"> PAGEREF _Toc76 \h </w:instrText>
      </w:r>
      <w:r>
        <w:fldChar w:fldCharType="separate"/>
      </w:r>
      <w:r w:rsidR="00AD5185">
        <w:rPr>
          <w:noProof/>
        </w:rPr>
        <w:t>17</w:t>
      </w:r>
      <w:r>
        <w:fldChar w:fldCharType="end"/>
      </w:r>
    </w:p>
    <w:p w14:paraId="752A3FD7" w14:textId="53E3E49D" w:rsidR="00A315C5" w:rsidRDefault="002E67C7">
      <w:pPr>
        <w:pStyle w:val="TDC4"/>
      </w:pPr>
      <w:r>
        <w:rPr>
          <w:rFonts w:eastAsia="Arial Unicode MS" w:cs="Arial Unicode MS"/>
        </w:rPr>
        <w:t>20.1.- Contrato sujeto a regulación armonizada: sí.</w:t>
      </w:r>
      <w:r>
        <w:rPr>
          <w:rFonts w:eastAsia="Arial Unicode MS" w:cs="Arial Unicode MS"/>
        </w:rPr>
        <w:tab/>
      </w:r>
      <w:r>
        <w:fldChar w:fldCharType="begin"/>
      </w:r>
      <w:r>
        <w:instrText xml:space="preserve"> PAGEREF _Toc77 \h </w:instrText>
      </w:r>
      <w:r>
        <w:fldChar w:fldCharType="separate"/>
      </w:r>
      <w:r w:rsidR="00AD5185">
        <w:rPr>
          <w:noProof/>
        </w:rPr>
        <w:t>17</w:t>
      </w:r>
      <w:r>
        <w:fldChar w:fldCharType="end"/>
      </w:r>
    </w:p>
    <w:p w14:paraId="70E01D54" w14:textId="197C694E" w:rsidR="00A315C5" w:rsidRDefault="002E67C7">
      <w:pPr>
        <w:pStyle w:val="TDC4"/>
      </w:pPr>
      <w:r>
        <w:rPr>
          <w:rFonts w:eastAsia="Arial Unicode MS" w:cs="Arial Unicode MS"/>
        </w:rPr>
        <w:t>20.2.- Tramitación: ordinaria.</w:t>
      </w:r>
      <w:r>
        <w:rPr>
          <w:rFonts w:eastAsia="Arial Unicode MS" w:cs="Arial Unicode MS"/>
        </w:rPr>
        <w:tab/>
      </w:r>
      <w:r>
        <w:fldChar w:fldCharType="begin"/>
      </w:r>
      <w:r>
        <w:instrText xml:space="preserve"> PAGEREF _Toc78 \h </w:instrText>
      </w:r>
      <w:r>
        <w:fldChar w:fldCharType="separate"/>
      </w:r>
      <w:r w:rsidR="00AD5185">
        <w:rPr>
          <w:noProof/>
        </w:rPr>
        <w:t>17</w:t>
      </w:r>
      <w:r>
        <w:fldChar w:fldCharType="end"/>
      </w:r>
    </w:p>
    <w:p w14:paraId="60D21407" w14:textId="468B529D" w:rsidR="00A315C5" w:rsidRDefault="002E67C7">
      <w:pPr>
        <w:pStyle w:val="TDC4"/>
      </w:pPr>
      <w:r>
        <w:rPr>
          <w:rFonts w:eastAsia="Arial Unicode MS" w:cs="Arial Unicode MS"/>
        </w:rPr>
        <w:t>20.3.- Procedimiento: abierto.</w:t>
      </w:r>
      <w:r>
        <w:rPr>
          <w:rFonts w:eastAsia="Arial Unicode MS" w:cs="Arial Unicode MS"/>
        </w:rPr>
        <w:tab/>
      </w:r>
      <w:r>
        <w:fldChar w:fldCharType="begin"/>
      </w:r>
      <w:r>
        <w:instrText xml:space="preserve"> PAGEREF _Toc79 \h </w:instrText>
      </w:r>
      <w:r>
        <w:fldChar w:fldCharType="separate"/>
      </w:r>
      <w:r w:rsidR="00AD5185">
        <w:rPr>
          <w:noProof/>
        </w:rPr>
        <w:t>17</w:t>
      </w:r>
      <w:r>
        <w:fldChar w:fldCharType="end"/>
      </w:r>
    </w:p>
    <w:p w14:paraId="76573BC3" w14:textId="47CF84DC" w:rsidR="00A315C5" w:rsidRDefault="002E67C7">
      <w:pPr>
        <w:pStyle w:val="TDC4"/>
      </w:pPr>
      <w:r>
        <w:rPr>
          <w:rFonts w:eastAsia="Arial Unicode MS" w:cs="Arial Unicode MS"/>
        </w:rPr>
        <w:t>20.4.- Información sobre la división en lotes: no procede.</w:t>
      </w:r>
      <w:r>
        <w:rPr>
          <w:rFonts w:eastAsia="Arial Unicode MS" w:cs="Arial Unicode MS"/>
        </w:rPr>
        <w:tab/>
      </w:r>
      <w:r>
        <w:fldChar w:fldCharType="begin"/>
      </w:r>
      <w:r>
        <w:instrText xml:space="preserve"> PAGEREF _Toc80 \h </w:instrText>
      </w:r>
      <w:r>
        <w:fldChar w:fldCharType="separate"/>
      </w:r>
      <w:r w:rsidR="00AD5185">
        <w:rPr>
          <w:noProof/>
        </w:rPr>
        <w:t>17</w:t>
      </w:r>
      <w:r>
        <w:fldChar w:fldCharType="end"/>
      </w:r>
    </w:p>
    <w:p w14:paraId="0B9CA546" w14:textId="5C990018" w:rsidR="00A315C5" w:rsidRDefault="002E67C7">
      <w:pPr>
        <w:pStyle w:val="TDC4"/>
      </w:pPr>
      <w:r>
        <w:rPr>
          <w:rFonts w:eastAsia="Arial Unicode MS" w:cs="Arial Unicode MS"/>
        </w:rPr>
        <w:t>20.5.- Medios de tramitación: electrónicos.</w:t>
      </w:r>
      <w:r>
        <w:rPr>
          <w:rFonts w:eastAsia="Arial Unicode MS" w:cs="Arial Unicode MS"/>
        </w:rPr>
        <w:tab/>
      </w:r>
      <w:r>
        <w:fldChar w:fldCharType="begin"/>
      </w:r>
      <w:r>
        <w:instrText xml:space="preserve"> PAGEREF _Toc81 \h </w:instrText>
      </w:r>
      <w:r>
        <w:fldChar w:fldCharType="separate"/>
      </w:r>
      <w:r w:rsidR="00AD5185">
        <w:rPr>
          <w:noProof/>
        </w:rPr>
        <w:t>17</w:t>
      </w:r>
      <w:r>
        <w:fldChar w:fldCharType="end"/>
      </w:r>
    </w:p>
    <w:p w14:paraId="137D249B" w14:textId="0B6A9B24" w:rsidR="00A315C5" w:rsidRDefault="002E67C7">
      <w:pPr>
        <w:pStyle w:val="TDC4"/>
      </w:pPr>
      <w:r>
        <w:rPr>
          <w:rFonts w:eastAsia="Arial Unicode MS" w:cs="Arial Unicode MS"/>
        </w:rPr>
        <w:t>20.6.- Subasta electrónica: no.</w:t>
      </w:r>
      <w:r>
        <w:rPr>
          <w:rFonts w:eastAsia="Arial Unicode MS" w:cs="Arial Unicode MS"/>
        </w:rPr>
        <w:tab/>
      </w:r>
      <w:r>
        <w:fldChar w:fldCharType="begin"/>
      </w:r>
      <w:r>
        <w:instrText xml:space="preserve"> PAGEREF _Toc82 \h </w:instrText>
      </w:r>
      <w:r>
        <w:fldChar w:fldCharType="separate"/>
      </w:r>
      <w:r w:rsidR="00AD5185">
        <w:rPr>
          <w:noProof/>
        </w:rPr>
        <w:t>17</w:t>
      </w:r>
      <w:r>
        <w:fldChar w:fldCharType="end"/>
      </w:r>
    </w:p>
    <w:p w14:paraId="42F20E4C" w14:textId="702E06D7" w:rsidR="00A315C5" w:rsidRDefault="002E67C7">
      <w:pPr>
        <w:pStyle w:val="TDC4"/>
      </w:pPr>
      <w:r>
        <w:rPr>
          <w:rFonts w:eastAsia="Arial Unicode MS" w:cs="Arial Unicode MS"/>
        </w:rPr>
        <w:t>20.7.- Contrato reservado a Centros Especiales de Empleo de iniciativa social y empresas de inserción o incluido en el marco de programas de empleo protegido: no.</w:t>
      </w:r>
      <w:r>
        <w:rPr>
          <w:rFonts w:eastAsia="Arial Unicode MS" w:cs="Arial Unicode MS"/>
        </w:rPr>
        <w:tab/>
      </w:r>
      <w:r>
        <w:fldChar w:fldCharType="begin"/>
      </w:r>
      <w:r>
        <w:instrText xml:space="preserve"> PAGEREF _Toc83 \h </w:instrText>
      </w:r>
      <w:r>
        <w:fldChar w:fldCharType="separate"/>
      </w:r>
      <w:r w:rsidR="00AD5185">
        <w:rPr>
          <w:noProof/>
        </w:rPr>
        <w:t>17</w:t>
      </w:r>
      <w:r>
        <w:fldChar w:fldCharType="end"/>
      </w:r>
    </w:p>
    <w:p w14:paraId="5B1B5818" w14:textId="3A2FED65" w:rsidR="00A315C5" w:rsidRDefault="002E67C7">
      <w:pPr>
        <w:pStyle w:val="TDC4"/>
      </w:pPr>
      <w:r>
        <w:rPr>
          <w:rFonts w:eastAsia="Arial Unicode MS" w:cs="Arial Unicode MS"/>
        </w:rPr>
        <w:t>20.8.- Contrato reservado a determinadas organizaciones por tratarse de un contrato de servicios de carácter social, cultural o de salud de conformidad con la disposición adicional cuadragésima octava de la LCSP: no.</w:t>
      </w:r>
      <w:r>
        <w:rPr>
          <w:rFonts w:eastAsia="Arial Unicode MS" w:cs="Arial Unicode MS"/>
        </w:rPr>
        <w:tab/>
      </w:r>
      <w:r>
        <w:fldChar w:fldCharType="begin"/>
      </w:r>
      <w:r>
        <w:instrText xml:space="preserve"> PAGEREF _Toc84 \h </w:instrText>
      </w:r>
      <w:r>
        <w:fldChar w:fldCharType="separate"/>
      </w:r>
      <w:r w:rsidR="00AD5185">
        <w:rPr>
          <w:noProof/>
        </w:rPr>
        <w:t>17</w:t>
      </w:r>
      <w:r>
        <w:fldChar w:fldCharType="end"/>
      </w:r>
    </w:p>
    <w:p w14:paraId="430F6C6E" w14:textId="7E4B4B39" w:rsidR="00A315C5" w:rsidRDefault="002E67C7">
      <w:pPr>
        <w:pStyle w:val="TDC3"/>
      </w:pPr>
      <w:r>
        <w:rPr>
          <w:rFonts w:eastAsia="Arial Unicode MS" w:cs="Arial Unicode MS"/>
          <w:lang w:val="es-ES_tradnl"/>
        </w:rPr>
        <w:t>21.- SOLVENCIA, CLASIFICACIÓN, HABILITACIÓN Y ADSCRIPCIÓN DE MEDIOS</w:t>
      </w:r>
      <w:r>
        <w:rPr>
          <w:rFonts w:eastAsia="Arial Unicode MS" w:cs="Arial Unicode MS"/>
          <w:lang w:val="es-ES_tradnl"/>
        </w:rPr>
        <w:tab/>
      </w:r>
      <w:r>
        <w:fldChar w:fldCharType="begin"/>
      </w:r>
      <w:r>
        <w:instrText xml:space="preserve"> PAGEREF _Toc85 \h </w:instrText>
      </w:r>
      <w:r>
        <w:fldChar w:fldCharType="separate"/>
      </w:r>
      <w:r w:rsidR="00AD5185">
        <w:rPr>
          <w:noProof/>
        </w:rPr>
        <w:t>17</w:t>
      </w:r>
      <w:r>
        <w:fldChar w:fldCharType="end"/>
      </w:r>
    </w:p>
    <w:p w14:paraId="41BF9E63" w14:textId="5A3AD31C" w:rsidR="00A315C5" w:rsidRDefault="002E67C7">
      <w:pPr>
        <w:pStyle w:val="TDC4"/>
      </w:pPr>
      <w:r>
        <w:rPr>
          <w:rFonts w:eastAsia="Arial Unicode MS" w:cs="Arial Unicode MS"/>
        </w:rPr>
        <w:t>21.1.- Obligación de disponer de unos requisitos mínimos de solvencia: sí, de conformidad con la cláusula 21.2 de cláusulas específicas del contrato.</w:t>
      </w:r>
      <w:r>
        <w:rPr>
          <w:rFonts w:eastAsia="Arial Unicode MS" w:cs="Arial Unicode MS"/>
        </w:rPr>
        <w:tab/>
      </w:r>
      <w:r>
        <w:fldChar w:fldCharType="begin"/>
      </w:r>
      <w:r>
        <w:instrText xml:space="preserve"> PAGEREF _Toc86 \h </w:instrText>
      </w:r>
      <w:r>
        <w:fldChar w:fldCharType="separate"/>
      </w:r>
      <w:r w:rsidR="00AD5185">
        <w:rPr>
          <w:noProof/>
        </w:rPr>
        <w:t>17</w:t>
      </w:r>
      <w:r>
        <w:fldChar w:fldCharType="end"/>
      </w:r>
    </w:p>
    <w:p w14:paraId="6F2C216A" w14:textId="2D72CF71" w:rsidR="00A315C5" w:rsidRDefault="002E67C7">
      <w:pPr>
        <w:pStyle w:val="TDC4"/>
      </w:pPr>
      <w:r>
        <w:rPr>
          <w:rFonts w:eastAsia="Arial Unicode MS" w:cs="Arial Unicode MS"/>
        </w:rPr>
        <w:lastRenderedPageBreak/>
        <w:t>21.2.- Solvencia: las operadoras económicas deben disponer de la siguiente solvencia, salvo que opten por sustituirla por la clasificación indicada en la cláusula 21.3 de cláusulas específicas del contrato:</w:t>
      </w:r>
      <w:r>
        <w:rPr>
          <w:rFonts w:eastAsia="Arial Unicode MS" w:cs="Arial Unicode MS"/>
        </w:rPr>
        <w:tab/>
      </w:r>
      <w:r>
        <w:fldChar w:fldCharType="begin"/>
      </w:r>
      <w:r>
        <w:instrText xml:space="preserve"> PAGEREF _Toc87 \h </w:instrText>
      </w:r>
      <w:r>
        <w:fldChar w:fldCharType="separate"/>
      </w:r>
      <w:r w:rsidR="00AD5185">
        <w:rPr>
          <w:noProof/>
        </w:rPr>
        <w:t>17</w:t>
      </w:r>
      <w:r>
        <w:fldChar w:fldCharType="end"/>
      </w:r>
    </w:p>
    <w:p w14:paraId="0B0ADD77" w14:textId="4091AF11" w:rsidR="00A315C5" w:rsidRDefault="002E67C7">
      <w:pPr>
        <w:pStyle w:val="TDC4"/>
      </w:pPr>
      <w:r>
        <w:rPr>
          <w:rFonts w:eastAsia="Arial Unicode MS" w:cs="Arial Unicode MS"/>
        </w:rPr>
        <w:t>21.3.- Clasificación: sí, se podrá sustituir la solvencia exigida en la cláusula 21.2 de cláusulas específicas del contrato por la clasificación que se indica a continuación:</w:t>
      </w:r>
      <w:r>
        <w:rPr>
          <w:rFonts w:eastAsia="Arial Unicode MS" w:cs="Arial Unicode MS"/>
        </w:rPr>
        <w:tab/>
      </w:r>
      <w:r>
        <w:fldChar w:fldCharType="begin"/>
      </w:r>
      <w:r>
        <w:instrText xml:space="preserve"> PAGEREF _Toc88 \h </w:instrText>
      </w:r>
      <w:r>
        <w:fldChar w:fldCharType="separate"/>
      </w:r>
      <w:r w:rsidR="00AD5185">
        <w:rPr>
          <w:noProof/>
        </w:rPr>
        <w:t>17</w:t>
      </w:r>
      <w:r>
        <w:fldChar w:fldCharType="end"/>
      </w:r>
    </w:p>
    <w:p w14:paraId="3ADEDEBF" w14:textId="07AA1F4C" w:rsidR="00A315C5" w:rsidRDefault="002E67C7">
      <w:pPr>
        <w:pStyle w:val="TDC4"/>
      </w:pPr>
      <w:r>
        <w:rPr>
          <w:rFonts w:eastAsia="Arial Unicode MS" w:cs="Arial Unicode MS"/>
        </w:rPr>
        <w:t>21.4.- Habilitación empresarial o profesional: sí.</w:t>
      </w:r>
      <w:r>
        <w:rPr>
          <w:rFonts w:eastAsia="Arial Unicode MS" w:cs="Arial Unicode MS"/>
        </w:rPr>
        <w:tab/>
      </w:r>
      <w:r>
        <w:fldChar w:fldCharType="begin"/>
      </w:r>
      <w:r>
        <w:instrText xml:space="preserve"> PAGEREF _Toc89 \h </w:instrText>
      </w:r>
      <w:r>
        <w:fldChar w:fldCharType="separate"/>
      </w:r>
      <w:r w:rsidR="00AD5185">
        <w:rPr>
          <w:noProof/>
        </w:rPr>
        <w:t>18</w:t>
      </w:r>
      <w:r>
        <w:fldChar w:fldCharType="end"/>
      </w:r>
    </w:p>
    <w:p w14:paraId="131407ED" w14:textId="43FAB7D0" w:rsidR="00A315C5" w:rsidRDefault="002E67C7">
      <w:pPr>
        <w:pStyle w:val="TDC4"/>
      </w:pPr>
      <w:r>
        <w:rPr>
          <w:rFonts w:eastAsia="Arial Unicode MS" w:cs="Arial Unicode MS"/>
        </w:rPr>
        <w:t>21.5.- Las personas jurídicas deben aportar los nombres y la cualificación profesional del personal responsable de ejecutar la prestación: sí.</w:t>
      </w:r>
      <w:r>
        <w:rPr>
          <w:rFonts w:eastAsia="Arial Unicode MS" w:cs="Arial Unicode MS"/>
        </w:rPr>
        <w:tab/>
      </w:r>
      <w:r>
        <w:fldChar w:fldCharType="begin"/>
      </w:r>
      <w:r>
        <w:instrText xml:space="preserve"> PAGEREF _Toc90 \h </w:instrText>
      </w:r>
      <w:r>
        <w:fldChar w:fldCharType="separate"/>
      </w:r>
      <w:r w:rsidR="00AD5185">
        <w:rPr>
          <w:noProof/>
        </w:rPr>
        <w:t>18</w:t>
      </w:r>
      <w:r>
        <w:fldChar w:fldCharType="end"/>
      </w:r>
    </w:p>
    <w:p w14:paraId="0280CDF7" w14:textId="03657142" w:rsidR="00A315C5" w:rsidRDefault="002E67C7">
      <w:pPr>
        <w:pStyle w:val="TDC4"/>
      </w:pPr>
      <w:r>
        <w:rPr>
          <w:rFonts w:eastAsia="Arial Unicode MS" w:cs="Arial Unicode MS"/>
        </w:rPr>
        <w:t>21.6.- Adscripción obligatoria de medios: sí, de conformidad con el Cuadro “Compromiso de adscripción de medios” del ANEXO II.2.</w:t>
      </w:r>
      <w:r>
        <w:rPr>
          <w:rFonts w:eastAsia="Arial Unicode MS" w:cs="Arial Unicode MS"/>
        </w:rPr>
        <w:tab/>
      </w:r>
      <w:r>
        <w:fldChar w:fldCharType="begin"/>
      </w:r>
      <w:r>
        <w:instrText xml:space="preserve"> PAGEREF _Toc91 \h </w:instrText>
      </w:r>
      <w:r>
        <w:fldChar w:fldCharType="separate"/>
      </w:r>
      <w:r w:rsidR="00AD5185">
        <w:rPr>
          <w:noProof/>
        </w:rPr>
        <w:t>18</w:t>
      </w:r>
      <w:r>
        <w:fldChar w:fldCharType="end"/>
      </w:r>
    </w:p>
    <w:p w14:paraId="226A3F6B" w14:textId="2D340C44" w:rsidR="00A315C5" w:rsidRDefault="002E67C7">
      <w:pPr>
        <w:pStyle w:val="TDC3"/>
      </w:pPr>
      <w:r>
        <w:rPr>
          <w:rFonts w:eastAsia="Arial Unicode MS" w:cs="Arial Unicode MS"/>
        </w:rPr>
        <w:t>22.- CRITERIOS DE ADJUDICACIÓN</w:t>
      </w:r>
      <w:r>
        <w:rPr>
          <w:rFonts w:eastAsia="Arial Unicode MS" w:cs="Arial Unicode MS"/>
        </w:rPr>
        <w:tab/>
      </w:r>
      <w:r>
        <w:fldChar w:fldCharType="begin"/>
      </w:r>
      <w:r>
        <w:instrText xml:space="preserve"> PAGEREF _Toc92 \h </w:instrText>
      </w:r>
      <w:r>
        <w:fldChar w:fldCharType="separate"/>
      </w:r>
      <w:r w:rsidR="00AD5185">
        <w:rPr>
          <w:noProof/>
        </w:rPr>
        <w:t>18</w:t>
      </w:r>
      <w:r>
        <w:fldChar w:fldCharType="end"/>
      </w:r>
    </w:p>
    <w:p w14:paraId="610FB8AC" w14:textId="3D53CD0E" w:rsidR="00A315C5" w:rsidRDefault="002E67C7">
      <w:pPr>
        <w:pStyle w:val="TDC4"/>
      </w:pPr>
      <w:r>
        <w:rPr>
          <w:rFonts w:eastAsia="Arial Unicode MS" w:cs="Arial Unicode MS"/>
        </w:rPr>
        <w:t>22.1.- Existe un único criterio de adjudicación: no.</w:t>
      </w:r>
      <w:r>
        <w:rPr>
          <w:rFonts w:eastAsia="Arial Unicode MS" w:cs="Arial Unicode MS"/>
        </w:rPr>
        <w:tab/>
      </w:r>
      <w:r>
        <w:fldChar w:fldCharType="begin"/>
      </w:r>
      <w:r>
        <w:instrText xml:space="preserve"> PAGEREF _Toc93 \h </w:instrText>
      </w:r>
      <w:r>
        <w:fldChar w:fldCharType="separate"/>
      </w:r>
      <w:r w:rsidR="00AD5185">
        <w:rPr>
          <w:noProof/>
        </w:rPr>
        <w:t>18</w:t>
      </w:r>
      <w:r>
        <w:fldChar w:fldCharType="end"/>
      </w:r>
    </w:p>
    <w:p w14:paraId="332C964C" w14:textId="20250F78" w:rsidR="00A315C5" w:rsidRDefault="002E67C7">
      <w:pPr>
        <w:pStyle w:val="TDC4"/>
      </w:pPr>
      <w:r>
        <w:rPr>
          <w:rFonts w:eastAsia="Arial Unicode MS" w:cs="Arial Unicode MS"/>
        </w:rPr>
        <w:t>22.2.- Existe una pluralidad de criterios de adjudicación: sí.</w:t>
      </w:r>
      <w:r>
        <w:rPr>
          <w:rFonts w:eastAsia="Arial Unicode MS" w:cs="Arial Unicode MS"/>
        </w:rPr>
        <w:tab/>
      </w:r>
      <w:r>
        <w:fldChar w:fldCharType="begin"/>
      </w:r>
      <w:r>
        <w:instrText xml:space="preserve"> PAGEREF _Toc94 \h </w:instrText>
      </w:r>
      <w:r>
        <w:fldChar w:fldCharType="separate"/>
      </w:r>
      <w:r w:rsidR="00AD5185">
        <w:rPr>
          <w:noProof/>
        </w:rPr>
        <w:t>18</w:t>
      </w:r>
      <w:r>
        <w:fldChar w:fldCharType="end"/>
      </w:r>
    </w:p>
    <w:p w14:paraId="508EA618" w14:textId="50B6578B" w:rsidR="00A315C5" w:rsidRDefault="002E67C7">
      <w:pPr>
        <w:pStyle w:val="TDC4"/>
      </w:pPr>
      <w:r>
        <w:rPr>
          <w:rFonts w:eastAsia="Arial Unicode MS" w:cs="Arial Unicode MS"/>
        </w:rPr>
        <w:t>22.3.- Ofertas anormalmente bajas: se establecen los siguientes parámetros o límites para su apreciación:</w:t>
      </w:r>
      <w:r>
        <w:rPr>
          <w:rFonts w:eastAsia="Arial Unicode MS" w:cs="Arial Unicode MS"/>
        </w:rPr>
        <w:tab/>
      </w:r>
      <w:r>
        <w:fldChar w:fldCharType="begin"/>
      </w:r>
      <w:r>
        <w:instrText xml:space="preserve"> PAGEREF _Toc95 \h </w:instrText>
      </w:r>
      <w:r>
        <w:fldChar w:fldCharType="separate"/>
      </w:r>
      <w:r w:rsidR="00AD5185">
        <w:rPr>
          <w:noProof/>
        </w:rPr>
        <w:t>20</w:t>
      </w:r>
      <w:r>
        <w:fldChar w:fldCharType="end"/>
      </w:r>
    </w:p>
    <w:p w14:paraId="0B86C150" w14:textId="5BCEA294" w:rsidR="00A315C5" w:rsidRDefault="002E67C7">
      <w:pPr>
        <w:pStyle w:val="TDC4"/>
      </w:pPr>
      <w:r>
        <w:rPr>
          <w:rFonts w:eastAsia="Arial Unicode MS" w:cs="Arial Unicode MS"/>
        </w:rPr>
        <w:t>22.3.1.- En cuanto al precio: no procede.</w:t>
      </w:r>
      <w:r>
        <w:rPr>
          <w:rFonts w:eastAsia="Arial Unicode MS" w:cs="Arial Unicode MS"/>
        </w:rPr>
        <w:tab/>
      </w:r>
      <w:r>
        <w:fldChar w:fldCharType="begin"/>
      </w:r>
      <w:r>
        <w:instrText xml:space="preserve"> PAGEREF _Toc96 \h </w:instrText>
      </w:r>
      <w:r>
        <w:fldChar w:fldCharType="separate"/>
      </w:r>
      <w:r w:rsidR="00AD5185">
        <w:rPr>
          <w:noProof/>
        </w:rPr>
        <w:t>20</w:t>
      </w:r>
      <w:r>
        <w:fldChar w:fldCharType="end"/>
      </w:r>
    </w:p>
    <w:p w14:paraId="4BB2BE54" w14:textId="2BD2BC91" w:rsidR="00A315C5" w:rsidRDefault="002E67C7">
      <w:pPr>
        <w:pStyle w:val="TDC3"/>
      </w:pPr>
      <w:r>
        <w:rPr>
          <w:rFonts w:eastAsia="Arial Unicode MS" w:cs="Arial Unicode MS"/>
          <w:lang w:val="es-ES_tradnl"/>
        </w:rPr>
        <w:t>23.- CRITERIOS ESPECÍFICOS DE DESEMPATE</w:t>
      </w:r>
      <w:r>
        <w:rPr>
          <w:rFonts w:eastAsia="Arial Unicode MS" w:cs="Arial Unicode MS"/>
          <w:lang w:val="es-ES_tradnl"/>
        </w:rPr>
        <w:tab/>
      </w:r>
      <w:r>
        <w:fldChar w:fldCharType="begin"/>
      </w:r>
      <w:r>
        <w:instrText xml:space="preserve"> PAGEREF _Toc97 \h </w:instrText>
      </w:r>
      <w:r>
        <w:fldChar w:fldCharType="separate"/>
      </w:r>
      <w:r w:rsidR="00AD5185">
        <w:rPr>
          <w:noProof/>
        </w:rPr>
        <w:t>21</w:t>
      </w:r>
      <w:r>
        <w:fldChar w:fldCharType="end"/>
      </w:r>
    </w:p>
    <w:p w14:paraId="233C730F" w14:textId="580CCF18" w:rsidR="00A315C5" w:rsidRDefault="002E67C7">
      <w:pPr>
        <w:pStyle w:val="TDC4"/>
      </w:pPr>
      <w:r>
        <w:rPr>
          <w:rFonts w:eastAsia="Arial Unicode MS" w:cs="Arial Unicode MS"/>
        </w:rPr>
        <w:t>24.1.- SOBRE A: DOCUMENTACIÓN ACREDITATIVA DEL CUMPLIMIENTO DE LOS REQUISITOS PREVIOS.</w:t>
      </w:r>
      <w:r>
        <w:rPr>
          <w:rFonts w:eastAsia="Arial Unicode MS" w:cs="Arial Unicode MS"/>
        </w:rPr>
        <w:tab/>
      </w:r>
      <w:r>
        <w:fldChar w:fldCharType="begin"/>
      </w:r>
      <w:r>
        <w:instrText xml:space="preserve"> PAGEREF _Toc98 \h </w:instrText>
      </w:r>
      <w:r>
        <w:fldChar w:fldCharType="separate"/>
      </w:r>
      <w:r w:rsidR="00AD5185">
        <w:rPr>
          <w:noProof/>
        </w:rPr>
        <w:t>21</w:t>
      </w:r>
      <w:r>
        <w:fldChar w:fldCharType="end"/>
      </w:r>
    </w:p>
    <w:p w14:paraId="6116D86B" w14:textId="67E0BC84" w:rsidR="00A315C5" w:rsidRDefault="002E67C7">
      <w:pPr>
        <w:pStyle w:val="TDC4"/>
      </w:pPr>
      <w:r>
        <w:rPr>
          <w:rFonts w:eastAsia="Arial Unicode MS" w:cs="Arial Unicode MS"/>
        </w:rPr>
        <w:t>24.2.- SOBRE B: OFERTA EVALUABLE AUTOMÁTICAMENTE A TRAVÉS DE FÓRMULAS.</w:t>
      </w:r>
      <w:r>
        <w:rPr>
          <w:rFonts w:eastAsia="Arial Unicode MS" w:cs="Arial Unicode MS"/>
        </w:rPr>
        <w:tab/>
      </w:r>
      <w:r>
        <w:fldChar w:fldCharType="begin"/>
      </w:r>
      <w:r>
        <w:instrText xml:space="preserve"> PAGEREF _Toc99 \h </w:instrText>
      </w:r>
      <w:r>
        <w:fldChar w:fldCharType="separate"/>
      </w:r>
      <w:r w:rsidR="00AD5185">
        <w:rPr>
          <w:noProof/>
        </w:rPr>
        <w:t>21</w:t>
      </w:r>
      <w:r>
        <w:fldChar w:fldCharType="end"/>
      </w:r>
    </w:p>
    <w:p w14:paraId="44797622" w14:textId="11331C7C" w:rsidR="00A315C5" w:rsidRDefault="002E67C7">
      <w:pPr>
        <w:pStyle w:val="TDC4"/>
      </w:pPr>
      <w:r>
        <w:rPr>
          <w:rFonts w:eastAsia="Arial Unicode MS" w:cs="Arial Unicode MS"/>
        </w:rPr>
        <w:t>24.3.- SOBRE C: OFERTA PARA CUYA EVALUACIÓN SE REQUIERE EFECTUAR UN JUICIO DE VALOR: sí.</w:t>
      </w:r>
      <w:r>
        <w:rPr>
          <w:rFonts w:eastAsia="Arial Unicode MS" w:cs="Arial Unicode MS"/>
        </w:rPr>
        <w:tab/>
      </w:r>
      <w:r>
        <w:fldChar w:fldCharType="begin"/>
      </w:r>
      <w:r>
        <w:instrText xml:space="preserve"> PAGEREF _Toc100 \h </w:instrText>
      </w:r>
      <w:r>
        <w:fldChar w:fldCharType="separate"/>
      </w:r>
      <w:r w:rsidR="00AD5185">
        <w:rPr>
          <w:noProof/>
        </w:rPr>
        <w:t>22</w:t>
      </w:r>
      <w:r>
        <w:fldChar w:fldCharType="end"/>
      </w:r>
    </w:p>
    <w:p w14:paraId="02B5DA76" w14:textId="3A31D368" w:rsidR="00A315C5" w:rsidRDefault="002E67C7">
      <w:pPr>
        <w:pStyle w:val="TDC4"/>
        <w:ind w:left="1440"/>
      </w:pPr>
      <w:r>
        <w:rPr>
          <w:rFonts w:eastAsia="Arial Unicode MS" w:cs="Arial Unicode MS"/>
        </w:rPr>
        <w:t>Denominación documento: PROGRAMA DE TRABAJO DEL SERVICIO DE LIMPIEZA DE SUPERFICIE TERRESTRE, LÁMINA DE AGUA Y RECOGIDA DE RESIDUOS PROCEDENTES DE LOS BUQUES EN LOS PUERTOS DE MUNDAKA, BERMEO, ARMINTZA Y PLENTZIA</w:t>
      </w:r>
      <w:r>
        <w:rPr>
          <w:rFonts w:eastAsia="Arial Unicode MS" w:cs="Arial Unicode MS"/>
        </w:rPr>
        <w:tab/>
      </w:r>
      <w:r>
        <w:fldChar w:fldCharType="begin"/>
      </w:r>
      <w:r>
        <w:instrText xml:space="preserve"> PAGEREF _Toc101 \h </w:instrText>
      </w:r>
      <w:r>
        <w:fldChar w:fldCharType="separate"/>
      </w:r>
      <w:r w:rsidR="00AD5185">
        <w:rPr>
          <w:noProof/>
        </w:rPr>
        <w:t>22</w:t>
      </w:r>
      <w:r>
        <w:fldChar w:fldCharType="end"/>
      </w:r>
    </w:p>
    <w:p w14:paraId="158A87C2" w14:textId="11044407" w:rsidR="00A315C5" w:rsidRDefault="002E67C7">
      <w:pPr>
        <w:pStyle w:val="TDC4"/>
      </w:pPr>
      <w:r>
        <w:rPr>
          <w:rFonts w:eastAsia="Arial Unicode MS" w:cs="Arial Unicode MS"/>
        </w:rPr>
        <w:t>24.4.- Se admiten variantes: no.</w:t>
      </w:r>
      <w:r>
        <w:rPr>
          <w:rFonts w:eastAsia="Arial Unicode MS" w:cs="Arial Unicode MS"/>
        </w:rPr>
        <w:tab/>
      </w:r>
      <w:r>
        <w:fldChar w:fldCharType="begin"/>
      </w:r>
      <w:r>
        <w:instrText xml:space="preserve"> PAGEREF _Toc102 \h </w:instrText>
      </w:r>
      <w:r>
        <w:fldChar w:fldCharType="separate"/>
      </w:r>
      <w:r w:rsidR="00AD5185">
        <w:rPr>
          <w:noProof/>
        </w:rPr>
        <w:t>23</w:t>
      </w:r>
      <w:r>
        <w:fldChar w:fldCharType="end"/>
      </w:r>
    </w:p>
    <w:p w14:paraId="7E86DB5E" w14:textId="386FF19C" w:rsidR="00A315C5" w:rsidRDefault="002E67C7">
      <w:pPr>
        <w:pStyle w:val="TDC3"/>
      </w:pPr>
      <w:r>
        <w:rPr>
          <w:rFonts w:eastAsia="Arial Unicode MS" w:cs="Arial Unicode MS"/>
          <w:lang w:val="es-ES_tradnl"/>
        </w:rPr>
        <w:t>25.- DOCUMENTACIÓN A PRESENTAR POR LA LICITADORA QUE HA PRESENTADO LA MEJOR OFERTA</w:t>
      </w:r>
      <w:r>
        <w:rPr>
          <w:rFonts w:eastAsia="Arial Unicode MS" w:cs="Arial Unicode MS"/>
          <w:lang w:val="es-ES_tradnl"/>
        </w:rPr>
        <w:tab/>
      </w:r>
      <w:r>
        <w:fldChar w:fldCharType="begin"/>
      </w:r>
      <w:r>
        <w:instrText xml:space="preserve"> PAGEREF _Toc103 \h </w:instrText>
      </w:r>
      <w:r>
        <w:fldChar w:fldCharType="separate"/>
      </w:r>
      <w:r w:rsidR="00AD5185">
        <w:rPr>
          <w:noProof/>
        </w:rPr>
        <w:t>23</w:t>
      </w:r>
      <w:r>
        <w:fldChar w:fldCharType="end"/>
      </w:r>
    </w:p>
    <w:p w14:paraId="169A9758" w14:textId="1A5DCDC9" w:rsidR="00A315C5" w:rsidRDefault="002E67C7">
      <w:pPr>
        <w:pStyle w:val="TDC4"/>
      </w:pPr>
      <w:r>
        <w:rPr>
          <w:rFonts w:eastAsia="Arial Unicode MS" w:cs="Arial Unicode MS"/>
        </w:rPr>
        <w:t>25.1.- Documentación al objeto de acreditar los requisitos de solvencia económica y financiera y de solvencia técnica o profesional recogidos en la cláusula 21.2 de cláusulas específicas del contrato: sí, los siguientes, salvo que se haya sustituido la solvencia por la clasificación indicada en la cláusula 21.3 de cláusulas específicas del contrato:</w:t>
      </w:r>
      <w:r>
        <w:rPr>
          <w:rFonts w:eastAsia="Arial Unicode MS" w:cs="Arial Unicode MS"/>
        </w:rPr>
        <w:tab/>
      </w:r>
      <w:r>
        <w:fldChar w:fldCharType="begin"/>
      </w:r>
      <w:r>
        <w:instrText xml:space="preserve"> PAGEREF _Toc104 \h </w:instrText>
      </w:r>
      <w:r>
        <w:fldChar w:fldCharType="separate"/>
      </w:r>
      <w:r w:rsidR="00AD5185">
        <w:rPr>
          <w:noProof/>
        </w:rPr>
        <w:t>23</w:t>
      </w:r>
      <w:r>
        <w:fldChar w:fldCharType="end"/>
      </w:r>
    </w:p>
    <w:p w14:paraId="43ACB78D" w14:textId="3B26E0D4" w:rsidR="00A315C5" w:rsidRDefault="002E67C7">
      <w:pPr>
        <w:pStyle w:val="TDC4"/>
      </w:pPr>
      <w:r>
        <w:rPr>
          <w:rFonts w:eastAsia="Arial Unicode MS" w:cs="Arial Unicode MS"/>
        </w:rPr>
        <w:t>25.2.- Documentación a efectos de acreditar la disponibilidad de los medios materiales y humanos a los que se refiere la cláusula 21.6 de cláusulas específicas del contrato: sí, son los siguientes:</w:t>
      </w:r>
      <w:r>
        <w:rPr>
          <w:rFonts w:eastAsia="Arial Unicode MS" w:cs="Arial Unicode MS"/>
        </w:rPr>
        <w:tab/>
      </w:r>
      <w:r>
        <w:fldChar w:fldCharType="begin"/>
      </w:r>
      <w:r>
        <w:instrText xml:space="preserve"> PAGEREF _Toc105 \h </w:instrText>
      </w:r>
      <w:r>
        <w:fldChar w:fldCharType="separate"/>
      </w:r>
      <w:r w:rsidR="00AD5185">
        <w:rPr>
          <w:noProof/>
        </w:rPr>
        <w:t>24</w:t>
      </w:r>
      <w:r>
        <w:fldChar w:fldCharType="end"/>
      </w:r>
    </w:p>
    <w:p w14:paraId="540A78FC" w14:textId="5CB78082" w:rsidR="00A315C5" w:rsidRDefault="002E67C7">
      <w:pPr>
        <w:pStyle w:val="TDC3"/>
      </w:pPr>
      <w:r>
        <w:rPr>
          <w:rFonts w:eastAsia="Arial Unicode MS" w:cs="Arial Unicode MS"/>
          <w:lang w:val="es-ES_tradnl"/>
        </w:rPr>
        <w:t>26.- CLÁUSULAS ADICIONALES RELATIVAS AL PROCEDIMIENTO</w:t>
      </w:r>
      <w:r>
        <w:rPr>
          <w:rFonts w:eastAsia="Arial Unicode MS" w:cs="Arial Unicode MS"/>
          <w:lang w:val="es-ES_tradnl"/>
        </w:rPr>
        <w:tab/>
      </w:r>
      <w:r>
        <w:fldChar w:fldCharType="begin"/>
      </w:r>
      <w:r>
        <w:instrText xml:space="preserve"> PAGEREF _Toc106 \h </w:instrText>
      </w:r>
      <w:r>
        <w:fldChar w:fldCharType="separate"/>
      </w:r>
      <w:r w:rsidR="00AD5185">
        <w:rPr>
          <w:noProof/>
        </w:rPr>
        <w:t>24</w:t>
      </w:r>
      <w:r>
        <w:fldChar w:fldCharType="end"/>
      </w:r>
    </w:p>
    <w:p w14:paraId="30D03071" w14:textId="09DCE962" w:rsidR="00A315C5" w:rsidRDefault="002E67C7">
      <w:pPr>
        <w:pStyle w:val="TDC4"/>
      </w:pPr>
      <w:r>
        <w:rPr>
          <w:rFonts w:eastAsia="Arial Unicode MS" w:cs="Arial Unicode MS"/>
        </w:rPr>
        <w:t>26.1.- Información adicional sobre los pliegos y documentación complementaria:</w:t>
      </w:r>
      <w:r>
        <w:rPr>
          <w:rFonts w:eastAsia="Arial Unicode MS" w:cs="Arial Unicode MS"/>
        </w:rPr>
        <w:tab/>
      </w:r>
      <w:r>
        <w:fldChar w:fldCharType="begin"/>
      </w:r>
      <w:r>
        <w:instrText xml:space="preserve"> PAGEREF _Toc107 \h </w:instrText>
      </w:r>
      <w:r>
        <w:fldChar w:fldCharType="separate"/>
      </w:r>
      <w:r w:rsidR="00AD5185">
        <w:rPr>
          <w:noProof/>
        </w:rPr>
        <w:t>24</w:t>
      </w:r>
      <w:r>
        <w:fldChar w:fldCharType="end"/>
      </w:r>
    </w:p>
    <w:p w14:paraId="3DDF312C" w14:textId="3312AE98" w:rsidR="00A315C5" w:rsidRDefault="002E67C7">
      <w:pPr>
        <w:pStyle w:val="TDC4"/>
      </w:pPr>
      <w:r>
        <w:rPr>
          <w:rFonts w:eastAsia="Arial Unicode MS" w:cs="Arial Unicode MS"/>
        </w:rPr>
        <w:t>26.2.- Se prevé una forma específica de compensación para los casos de renuncia a la celebración del contrato y de desistimiento del procedimiento por el poder adjudicador: no.</w:t>
      </w:r>
      <w:r>
        <w:rPr>
          <w:rFonts w:eastAsia="Arial Unicode MS" w:cs="Arial Unicode MS"/>
        </w:rPr>
        <w:tab/>
      </w:r>
      <w:r>
        <w:fldChar w:fldCharType="begin"/>
      </w:r>
      <w:r>
        <w:instrText xml:space="preserve"> PAGEREF _Toc108 \h </w:instrText>
      </w:r>
      <w:r>
        <w:fldChar w:fldCharType="separate"/>
      </w:r>
      <w:r w:rsidR="00AD5185">
        <w:rPr>
          <w:noProof/>
        </w:rPr>
        <w:t>24</w:t>
      </w:r>
      <w:r>
        <w:fldChar w:fldCharType="end"/>
      </w:r>
    </w:p>
    <w:p w14:paraId="366E41D2" w14:textId="7391D3F3" w:rsidR="00A315C5" w:rsidRDefault="002E67C7">
      <w:pPr>
        <w:pStyle w:val="TDC4"/>
      </w:pPr>
      <w:r>
        <w:rPr>
          <w:rFonts w:eastAsia="Arial Unicode MS" w:cs="Arial Unicode MS"/>
        </w:rPr>
        <w:t>26.3.- Plazo máximo para adjudicar el contrato distinto al establecido en el art. 158.2 LCSP: no procede.</w:t>
      </w:r>
      <w:r>
        <w:rPr>
          <w:rFonts w:eastAsia="Arial Unicode MS" w:cs="Arial Unicode MS"/>
        </w:rPr>
        <w:tab/>
      </w:r>
      <w:r>
        <w:fldChar w:fldCharType="begin"/>
      </w:r>
      <w:r>
        <w:instrText xml:space="preserve"> PAGEREF _Toc109 \h </w:instrText>
      </w:r>
      <w:r>
        <w:fldChar w:fldCharType="separate"/>
      </w:r>
      <w:r w:rsidR="00AD5185">
        <w:rPr>
          <w:noProof/>
        </w:rPr>
        <w:t>24</w:t>
      </w:r>
      <w:r>
        <w:fldChar w:fldCharType="end"/>
      </w:r>
    </w:p>
    <w:p w14:paraId="3EDFF127" w14:textId="25876842" w:rsidR="00A315C5" w:rsidRDefault="002E67C7">
      <w:pPr>
        <w:pStyle w:val="TDC4"/>
      </w:pPr>
      <w:r>
        <w:rPr>
          <w:rFonts w:eastAsia="Arial Unicode MS" w:cs="Arial Unicode MS"/>
        </w:rPr>
        <w:t>26.4.- Documentación adicional a la indicada en la cláusula 23.1 de condiciones generales a presentar con carácter previo a la formalización: no.</w:t>
      </w:r>
      <w:r>
        <w:rPr>
          <w:rFonts w:eastAsia="Arial Unicode MS" w:cs="Arial Unicode MS"/>
        </w:rPr>
        <w:tab/>
      </w:r>
      <w:r>
        <w:fldChar w:fldCharType="begin"/>
      </w:r>
      <w:r>
        <w:instrText xml:space="preserve"> PAGEREF _Toc110 \h </w:instrText>
      </w:r>
      <w:r>
        <w:fldChar w:fldCharType="separate"/>
      </w:r>
      <w:r w:rsidR="00AD5185">
        <w:rPr>
          <w:noProof/>
        </w:rPr>
        <w:t>24</w:t>
      </w:r>
      <w:r>
        <w:fldChar w:fldCharType="end"/>
      </w:r>
    </w:p>
    <w:p w14:paraId="3033332B" w14:textId="58DA9D01" w:rsidR="00A315C5" w:rsidRDefault="002E67C7">
      <w:pPr>
        <w:pStyle w:val="TDC2"/>
      </w:pPr>
      <w:r>
        <w:rPr>
          <w:rFonts w:eastAsia="Arial Unicode MS" w:cs="Arial Unicode MS"/>
        </w:rPr>
        <w:t>III.- OTRAS ESPECIFICACIONES</w:t>
      </w:r>
      <w:r>
        <w:rPr>
          <w:rFonts w:eastAsia="Arial Unicode MS" w:cs="Arial Unicode MS"/>
        </w:rPr>
        <w:tab/>
      </w:r>
      <w:r>
        <w:fldChar w:fldCharType="begin"/>
      </w:r>
      <w:r>
        <w:instrText xml:space="preserve"> PAGEREF _Toc111 \h </w:instrText>
      </w:r>
      <w:r>
        <w:fldChar w:fldCharType="separate"/>
      </w:r>
      <w:r w:rsidR="00AD5185">
        <w:rPr>
          <w:noProof/>
        </w:rPr>
        <w:t>25</w:t>
      </w:r>
      <w:r>
        <w:fldChar w:fldCharType="end"/>
      </w:r>
    </w:p>
    <w:p w14:paraId="373ED5D5" w14:textId="2930C381" w:rsidR="00A315C5" w:rsidRDefault="002E67C7">
      <w:pPr>
        <w:pStyle w:val="TDC3"/>
      </w:pPr>
      <w:r>
        <w:rPr>
          <w:rFonts w:eastAsia="Arial Unicode MS" w:cs="Arial Unicode MS"/>
          <w:lang w:val="es-ES_tradnl"/>
        </w:rPr>
        <w:t>27.- CESIÓN DEL CONTRATO.</w:t>
      </w:r>
      <w:r>
        <w:rPr>
          <w:rFonts w:eastAsia="Arial Unicode MS" w:cs="Arial Unicode MS"/>
          <w:lang w:val="es-ES_tradnl"/>
        </w:rPr>
        <w:tab/>
      </w:r>
      <w:r>
        <w:fldChar w:fldCharType="begin"/>
      </w:r>
      <w:r>
        <w:instrText xml:space="preserve"> PAGEREF _Toc112 \h </w:instrText>
      </w:r>
      <w:r>
        <w:fldChar w:fldCharType="separate"/>
      </w:r>
      <w:r w:rsidR="00AD5185">
        <w:rPr>
          <w:noProof/>
        </w:rPr>
        <w:t>25</w:t>
      </w:r>
      <w:r>
        <w:fldChar w:fldCharType="end"/>
      </w:r>
    </w:p>
    <w:p w14:paraId="009E24B9" w14:textId="0E9F5694" w:rsidR="00A315C5" w:rsidRDefault="002E67C7">
      <w:pPr>
        <w:pStyle w:val="TDC3"/>
      </w:pPr>
      <w:r>
        <w:rPr>
          <w:rFonts w:eastAsia="Arial Unicode MS" w:cs="Arial Unicode MS"/>
          <w:lang w:val="es-ES_tradnl"/>
        </w:rPr>
        <w:t>28.- CUADRO DE SEGUIMIENTO DE LA INCORPORACIÓN DE ASPECTOS SOCIALES, MEDIOAMBIENTALES Y RELATIVOS A OTRAS POLÍTICAS PÚBLICAS INCORPORADAS EN EL PROCEDIMIENTO Y EN EL CONTRATO</w:t>
      </w:r>
      <w:r>
        <w:rPr>
          <w:rFonts w:eastAsia="Arial Unicode MS" w:cs="Arial Unicode MS"/>
          <w:lang w:val="es-ES_tradnl"/>
        </w:rPr>
        <w:tab/>
      </w:r>
      <w:r>
        <w:fldChar w:fldCharType="begin"/>
      </w:r>
      <w:r>
        <w:instrText xml:space="preserve"> PAGEREF _Toc113 \h </w:instrText>
      </w:r>
      <w:r>
        <w:fldChar w:fldCharType="separate"/>
      </w:r>
      <w:r w:rsidR="00AD5185">
        <w:rPr>
          <w:noProof/>
        </w:rPr>
        <w:t>25</w:t>
      </w:r>
      <w:r>
        <w:fldChar w:fldCharType="end"/>
      </w:r>
    </w:p>
    <w:p w14:paraId="4DF3869A" w14:textId="6BCEBE8C" w:rsidR="00A315C5" w:rsidRDefault="002E67C7">
      <w:pPr>
        <w:pStyle w:val="TDC1"/>
      </w:pPr>
      <w:r>
        <w:rPr>
          <w:rFonts w:eastAsia="Arial Unicode MS" w:cs="Arial Unicode MS"/>
        </w:rPr>
        <w:t>CONDICIONES GENERALES</w:t>
      </w:r>
      <w:r>
        <w:rPr>
          <w:rFonts w:eastAsia="Arial Unicode MS" w:cs="Arial Unicode MS"/>
        </w:rPr>
        <w:tab/>
      </w:r>
      <w:r>
        <w:fldChar w:fldCharType="begin"/>
      </w:r>
      <w:r>
        <w:instrText xml:space="preserve"> PAGEREF _Toc114 \h </w:instrText>
      </w:r>
      <w:r>
        <w:fldChar w:fldCharType="separate"/>
      </w:r>
      <w:r w:rsidR="00AD5185">
        <w:rPr>
          <w:noProof/>
        </w:rPr>
        <w:t>26</w:t>
      </w:r>
      <w:r>
        <w:fldChar w:fldCharType="end"/>
      </w:r>
    </w:p>
    <w:p w14:paraId="127FA109" w14:textId="081AD8FA" w:rsidR="00A315C5" w:rsidRDefault="002E67C7">
      <w:pPr>
        <w:pStyle w:val="TDC2"/>
      </w:pPr>
      <w:r>
        <w:rPr>
          <w:rFonts w:eastAsia="Arial Unicode MS" w:cs="Arial Unicode MS"/>
        </w:rPr>
        <w:t>I.- OBJETO Y CUESTIONES GENERALES DEL CONTRATO</w:t>
      </w:r>
      <w:r>
        <w:rPr>
          <w:rFonts w:eastAsia="Arial Unicode MS" w:cs="Arial Unicode MS"/>
        </w:rPr>
        <w:tab/>
      </w:r>
      <w:r>
        <w:fldChar w:fldCharType="begin"/>
      </w:r>
      <w:r>
        <w:instrText xml:space="preserve"> PAGEREF _Toc115 \h </w:instrText>
      </w:r>
      <w:r>
        <w:fldChar w:fldCharType="separate"/>
      </w:r>
      <w:r w:rsidR="00AD5185">
        <w:rPr>
          <w:noProof/>
        </w:rPr>
        <w:t>26</w:t>
      </w:r>
      <w:r>
        <w:fldChar w:fldCharType="end"/>
      </w:r>
    </w:p>
    <w:p w14:paraId="4551821A" w14:textId="48326B96" w:rsidR="00A315C5" w:rsidRDefault="002E67C7">
      <w:pPr>
        <w:pStyle w:val="TDC3"/>
      </w:pPr>
      <w:r>
        <w:rPr>
          <w:rFonts w:eastAsia="Arial Unicode MS" w:cs="Arial Unicode MS"/>
        </w:rPr>
        <w:t>1.- OBJETO DEL CONTRATO</w:t>
      </w:r>
      <w:r>
        <w:rPr>
          <w:rFonts w:eastAsia="Arial Unicode MS" w:cs="Arial Unicode MS"/>
        </w:rPr>
        <w:tab/>
      </w:r>
      <w:r>
        <w:fldChar w:fldCharType="begin"/>
      </w:r>
      <w:r>
        <w:instrText xml:space="preserve"> PAGEREF _Toc116 \h </w:instrText>
      </w:r>
      <w:r>
        <w:fldChar w:fldCharType="separate"/>
      </w:r>
      <w:r w:rsidR="00AD5185">
        <w:rPr>
          <w:noProof/>
        </w:rPr>
        <w:t>26</w:t>
      </w:r>
      <w:r>
        <w:fldChar w:fldCharType="end"/>
      </w:r>
    </w:p>
    <w:p w14:paraId="62F9033F" w14:textId="74F03F0C" w:rsidR="00A315C5" w:rsidRDefault="002E67C7">
      <w:pPr>
        <w:pStyle w:val="TDC3"/>
      </w:pPr>
      <w:r>
        <w:rPr>
          <w:rFonts w:eastAsia="Arial Unicode MS" w:cs="Arial Unicode MS"/>
          <w:lang w:val="de-DE"/>
        </w:rPr>
        <w:t>2.- DOCUMENTOS DE CARÁCTER CONTRACTUAL</w:t>
      </w:r>
      <w:r>
        <w:rPr>
          <w:rFonts w:eastAsia="Arial Unicode MS" w:cs="Arial Unicode MS"/>
          <w:lang w:val="de-DE"/>
        </w:rPr>
        <w:tab/>
      </w:r>
      <w:r>
        <w:fldChar w:fldCharType="begin"/>
      </w:r>
      <w:r>
        <w:instrText xml:space="preserve"> PAGEREF _Toc117 \h </w:instrText>
      </w:r>
      <w:r>
        <w:fldChar w:fldCharType="separate"/>
      </w:r>
      <w:r w:rsidR="00AD5185">
        <w:rPr>
          <w:noProof/>
        </w:rPr>
        <w:t>26</w:t>
      </w:r>
      <w:r>
        <w:fldChar w:fldCharType="end"/>
      </w:r>
    </w:p>
    <w:p w14:paraId="05FE85FF" w14:textId="4DE4279E" w:rsidR="00A315C5" w:rsidRDefault="002E67C7">
      <w:pPr>
        <w:pStyle w:val="TDC3"/>
      </w:pPr>
      <w:r>
        <w:rPr>
          <w:rFonts w:eastAsia="Arial Unicode MS" w:cs="Arial Unicode MS"/>
          <w:lang w:val="es-ES_tradnl"/>
        </w:rPr>
        <w:t>3.- RÉGIMEN JURÍDICO DEL CONTRATO</w:t>
      </w:r>
      <w:r>
        <w:rPr>
          <w:rFonts w:eastAsia="Arial Unicode MS" w:cs="Arial Unicode MS"/>
          <w:lang w:val="es-ES_tradnl"/>
        </w:rPr>
        <w:tab/>
      </w:r>
      <w:r>
        <w:fldChar w:fldCharType="begin"/>
      </w:r>
      <w:r>
        <w:instrText xml:space="preserve"> PAGEREF _Toc118 \h </w:instrText>
      </w:r>
      <w:r>
        <w:fldChar w:fldCharType="separate"/>
      </w:r>
      <w:r w:rsidR="00AD5185">
        <w:rPr>
          <w:noProof/>
        </w:rPr>
        <w:t>26</w:t>
      </w:r>
      <w:r>
        <w:fldChar w:fldCharType="end"/>
      </w:r>
    </w:p>
    <w:p w14:paraId="10672FA7" w14:textId="1469CA4F" w:rsidR="00A315C5" w:rsidRDefault="002E67C7">
      <w:pPr>
        <w:pStyle w:val="TDC4"/>
      </w:pPr>
      <w:r>
        <w:rPr>
          <w:rFonts w:eastAsia="Arial Unicode MS" w:cs="Arial Unicode MS"/>
        </w:rPr>
        <w:t>3.1.- El contrato es de naturaleza administrativa y se rige por las normas y documentos señalados a continuación.</w:t>
      </w:r>
      <w:r>
        <w:rPr>
          <w:rFonts w:eastAsia="Arial Unicode MS" w:cs="Arial Unicode MS"/>
        </w:rPr>
        <w:tab/>
      </w:r>
      <w:r>
        <w:fldChar w:fldCharType="begin"/>
      </w:r>
      <w:r>
        <w:instrText xml:space="preserve"> PAGEREF _Toc119 \h </w:instrText>
      </w:r>
      <w:r>
        <w:fldChar w:fldCharType="separate"/>
      </w:r>
      <w:r w:rsidR="00AD5185">
        <w:rPr>
          <w:noProof/>
        </w:rPr>
        <w:t>26</w:t>
      </w:r>
      <w:r>
        <w:fldChar w:fldCharType="end"/>
      </w:r>
    </w:p>
    <w:p w14:paraId="619BCCFE" w14:textId="72A1FE5D" w:rsidR="00A315C5" w:rsidRDefault="002E67C7">
      <w:pPr>
        <w:pStyle w:val="TDC4"/>
      </w:pPr>
      <w:r>
        <w:rPr>
          <w:rFonts w:eastAsia="Arial Unicode MS" w:cs="Arial Unicode MS"/>
        </w:rPr>
        <w:t>3.2.- Para lo no previsto en los documentos contractuales el contrato se regirá por:</w:t>
      </w:r>
      <w:r>
        <w:rPr>
          <w:rFonts w:eastAsia="Arial Unicode MS" w:cs="Arial Unicode MS"/>
        </w:rPr>
        <w:tab/>
      </w:r>
      <w:r>
        <w:fldChar w:fldCharType="begin"/>
      </w:r>
      <w:r>
        <w:instrText xml:space="preserve"> PAGEREF _Toc120 \h </w:instrText>
      </w:r>
      <w:r>
        <w:fldChar w:fldCharType="separate"/>
      </w:r>
      <w:r w:rsidR="00AD5185">
        <w:rPr>
          <w:noProof/>
        </w:rPr>
        <w:t>26</w:t>
      </w:r>
      <w:r>
        <w:fldChar w:fldCharType="end"/>
      </w:r>
    </w:p>
    <w:p w14:paraId="31141660" w14:textId="0F909835" w:rsidR="00A315C5" w:rsidRDefault="002E67C7">
      <w:pPr>
        <w:pStyle w:val="TDC4"/>
      </w:pPr>
      <w:r>
        <w:rPr>
          <w:rFonts w:eastAsia="Arial Unicode MS" w:cs="Arial Unicode MS"/>
        </w:rPr>
        <w:t>3.3.- Las partes quedan sometidas expresamente a lo establecido en los documentos contractuales.</w:t>
      </w:r>
      <w:r>
        <w:rPr>
          <w:rFonts w:eastAsia="Arial Unicode MS" w:cs="Arial Unicode MS"/>
        </w:rPr>
        <w:tab/>
      </w:r>
      <w:r>
        <w:fldChar w:fldCharType="begin"/>
      </w:r>
      <w:r>
        <w:instrText xml:space="preserve"> PAGEREF _Toc121 \h </w:instrText>
      </w:r>
      <w:r>
        <w:fldChar w:fldCharType="separate"/>
      </w:r>
      <w:r w:rsidR="00AD5185">
        <w:rPr>
          <w:noProof/>
        </w:rPr>
        <w:t>27</w:t>
      </w:r>
      <w:r>
        <w:fldChar w:fldCharType="end"/>
      </w:r>
    </w:p>
    <w:p w14:paraId="6AAB1C24" w14:textId="6626BC6B" w:rsidR="00A315C5" w:rsidRDefault="002E67C7">
      <w:pPr>
        <w:pStyle w:val="TDC3"/>
      </w:pPr>
      <w:r>
        <w:rPr>
          <w:rFonts w:eastAsia="Arial Unicode MS" w:cs="Arial Unicode MS"/>
          <w:lang w:val="es-ES_tradnl"/>
        </w:rPr>
        <w:t>4.-.INFORMACIÓN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Y PROTECCIÓN DE DATOS</w:t>
      </w:r>
      <w:r>
        <w:rPr>
          <w:rFonts w:eastAsia="Arial Unicode MS" w:cs="Arial Unicode MS"/>
          <w:lang w:val="es-ES_tradnl"/>
        </w:rPr>
        <w:tab/>
      </w:r>
      <w:r>
        <w:fldChar w:fldCharType="begin"/>
      </w:r>
      <w:r>
        <w:instrText xml:space="preserve"> PAGEREF _Toc122 \h </w:instrText>
      </w:r>
      <w:r>
        <w:fldChar w:fldCharType="separate"/>
      </w:r>
      <w:r w:rsidR="00AD5185">
        <w:rPr>
          <w:noProof/>
        </w:rPr>
        <w:t>27</w:t>
      </w:r>
      <w:r>
        <w:fldChar w:fldCharType="end"/>
      </w:r>
    </w:p>
    <w:p w14:paraId="416384EB" w14:textId="51EE90B1" w:rsidR="00A315C5" w:rsidRDefault="002E67C7">
      <w:pPr>
        <w:pStyle w:val="TDC4"/>
      </w:pPr>
      <w:r>
        <w:rPr>
          <w:rFonts w:eastAsia="Arial Unicode MS" w:cs="Arial Unicode MS"/>
        </w:rPr>
        <w:t>4.1.- Igualdad de mujeres y hombres: Organismo Autónomo EMAKUNDE-Instituto Vasco de la Mujer.</w:t>
      </w:r>
      <w:r>
        <w:rPr>
          <w:rFonts w:eastAsia="Arial Unicode MS" w:cs="Arial Unicode MS"/>
        </w:rPr>
        <w:tab/>
      </w:r>
      <w:r>
        <w:fldChar w:fldCharType="begin"/>
      </w:r>
      <w:r>
        <w:instrText xml:space="preserve"> PAGEREF _Toc123 \h </w:instrText>
      </w:r>
      <w:r>
        <w:fldChar w:fldCharType="separate"/>
      </w:r>
      <w:r w:rsidR="00AD5185">
        <w:rPr>
          <w:noProof/>
        </w:rPr>
        <w:t>27</w:t>
      </w:r>
      <w:r>
        <w:fldChar w:fldCharType="end"/>
      </w:r>
    </w:p>
    <w:p w14:paraId="21EEFE2B" w14:textId="3436B2A6" w:rsidR="00A315C5" w:rsidRDefault="002E67C7">
      <w:pPr>
        <w:pStyle w:val="TDC4"/>
      </w:pPr>
      <w:r>
        <w:rPr>
          <w:rFonts w:eastAsia="Arial Unicode MS" w:cs="Arial Unicode MS"/>
        </w:rPr>
        <w:t>4.2.- Fiscalidad: Haciendas Forales de los Territorios Históricos de Araba, Bizkaia y Gipuzkoa y de la Comunidad Foral de Navarra, y Agencia Estatal de Administración Tributaria.</w:t>
      </w:r>
      <w:r>
        <w:rPr>
          <w:rFonts w:eastAsia="Arial Unicode MS" w:cs="Arial Unicode MS"/>
        </w:rPr>
        <w:tab/>
      </w:r>
      <w:r>
        <w:fldChar w:fldCharType="begin"/>
      </w:r>
      <w:r>
        <w:instrText xml:space="preserve"> PAGEREF _Toc124 \h </w:instrText>
      </w:r>
      <w:r>
        <w:fldChar w:fldCharType="separate"/>
      </w:r>
      <w:r w:rsidR="00AD5185">
        <w:rPr>
          <w:noProof/>
        </w:rPr>
        <w:t>27</w:t>
      </w:r>
      <w:r>
        <w:fldChar w:fldCharType="end"/>
      </w:r>
    </w:p>
    <w:p w14:paraId="68998672" w14:textId="3F00F9A6" w:rsidR="00A315C5" w:rsidRDefault="002E67C7">
      <w:pPr>
        <w:pStyle w:val="TDC4"/>
      </w:pPr>
      <w:r>
        <w:rPr>
          <w:rFonts w:eastAsia="Arial Unicode MS" w:cs="Arial Unicode MS"/>
        </w:rPr>
        <w:t>4.3.- Protección del medio ambiente: IHOBE, S.A. Sociedad Pública de Gestión Ambiental.</w:t>
      </w:r>
      <w:r>
        <w:rPr>
          <w:rFonts w:eastAsia="Arial Unicode MS" w:cs="Arial Unicode MS"/>
        </w:rPr>
        <w:tab/>
      </w:r>
      <w:r>
        <w:fldChar w:fldCharType="begin"/>
      </w:r>
      <w:r>
        <w:instrText xml:space="preserve"> PAGEREF _Toc125 \h </w:instrText>
      </w:r>
      <w:r>
        <w:fldChar w:fldCharType="separate"/>
      </w:r>
      <w:r w:rsidR="00AD5185">
        <w:rPr>
          <w:noProof/>
        </w:rPr>
        <w:t>27</w:t>
      </w:r>
      <w:r>
        <w:fldChar w:fldCharType="end"/>
      </w:r>
    </w:p>
    <w:p w14:paraId="64C7A08C" w14:textId="086E6AF2" w:rsidR="00A315C5" w:rsidRDefault="002E67C7">
      <w:pPr>
        <w:pStyle w:val="TDC4"/>
      </w:pPr>
      <w:r>
        <w:rPr>
          <w:rFonts w:eastAsia="Arial Unicode MS" w:cs="Arial Unicode MS"/>
        </w:rPr>
        <w:lastRenderedPageBreak/>
        <w:t>4.4.- Protección del empleo, condiciones de trabajo, prevención de riesgos laborales: Dirección de Trabajo y Seguridad Social del Departamento de Trabajo y Justicia y el Organismo Autónomo OSALAN-Instituto Vasco de Seguridad y Salud Laborales.</w:t>
      </w:r>
      <w:r>
        <w:rPr>
          <w:rFonts w:eastAsia="Arial Unicode MS" w:cs="Arial Unicode MS"/>
        </w:rPr>
        <w:tab/>
      </w:r>
      <w:r>
        <w:fldChar w:fldCharType="begin"/>
      </w:r>
      <w:r>
        <w:instrText xml:space="preserve"> PAGEREF _Toc126 \h </w:instrText>
      </w:r>
      <w:r>
        <w:fldChar w:fldCharType="separate"/>
      </w:r>
      <w:r w:rsidR="00AD5185">
        <w:rPr>
          <w:noProof/>
        </w:rPr>
        <w:t>27</w:t>
      </w:r>
      <w:r>
        <w:fldChar w:fldCharType="end"/>
      </w:r>
    </w:p>
    <w:p w14:paraId="59671298" w14:textId="77BC976E" w:rsidR="00A315C5" w:rsidRDefault="002E67C7">
      <w:pPr>
        <w:pStyle w:val="TDC4"/>
      </w:pPr>
      <w:r>
        <w:rPr>
          <w:rFonts w:eastAsia="Arial Unicode MS" w:cs="Arial Unicode MS"/>
        </w:rPr>
        <w:t>4.5.- Inserción sociolaboral de las personas con discapacidad y obligación de contratar un número o porcentaje específico de personas con discapacidad: Organismo Autónomo LANBIDE-Servicio Vasco de Empleo.</w:t>
      </w:r>
      <w:r>
        <w:rPr>
          <w:rFonts w:eastAsia="Arial Unicode MS" w:cs="Arial Unicode MS"/>
        </w:rPr>
        <w:tab/>
      </w:r>
      <w:r>
        <w:fldChar w:fldCharType="begin"/>
      </w:r>
      <w:r>
        <w:instrText xml:space="preserve"> PAGEREF _Toc127 \h </w:instrText>
      </w:r>
      <w:r>
        <w:fldChar w:fldCharType="separate"/>
      </w:r>
      <w:r w:rsidR="00AD5185">
        <w:rPr>
          <w:noProof/>
        </w:rPr>
        <w:t>27</w:t>
      </w:r>
      <w:r>
        <w:fldChar w:fldCharType="end"/>
      </w:r>
    </w:p>
    <w:p w14:paraId="62413519" w14:textId="3C853A97" w:rsidR="00A315C5" w:rsidRDefault="002E67C7">
      <w:pPr>
        <w:pStyle w:val="TDC4"/>
      </w:pPr>
      <w:r>
        <w:rPr>
          <w:rFonts w:eastAsia="Arial Unicode MS" w:cs="Arial Unicode MS"/>
        </w:rPr>
        <w:t>4.6.- Protección de datos: Agencia Vasca de Protección de Datos de Euskadi.</w:t>
      </w:r>
      <w:r>
        <w:rPr>
          <w:rFonts w:eastAsia="Arial Unicode MS" w:cs="Arial Unicode MS"/>
        </w:rPr>
        <w:tab/>
      </w:r>
      <w:r>
        <w:fldChar w:fldCharType="begin"/>
      </w:r>
      <w:r>
        <w:instrText xml:space="preserve"> PAGEREF _Toc128 \h </w:instrText>
      </w:r>
      <w:r>
        <w:fldChar w:fldCharType="separate"/>
      </w:r>
      <w:r w:rsidR="00AD5185">
        <w:rPr>
          <w:noProof/>
        </w:rPr>
        <w:t>27</w:t>
      </w:r>
      <w:r>
        <w:fldChar w:fldCharType="end"/>
      </w:r>
    </w:p>
    <w:p w14:paraId="7A9EDECA" w14:textId="6367E541" w:rsidR="00A315C5" w:rsidRDefault="002E67C7">
      <w:pPr>
        <w:pStyle w:val="TDC3"/>
      </w:pPr>
      <w:r>
        <w:rPr>
          <w:rFonts w:eastAsia="Arial Unicode MS" w:cs="Arial Unicode MS"/>
          <w:lang w:val="es-ES_tradnl"/>
        </w:rPr>
        <w:t>5.- PRESUPUESTO BASE DE LICITACIÓN, EXISTENCIA DE CRÉDITO, TRAMITACIÓN ANTICIPADA Y VALOR ESTIMADO</w:t>
      </w:r>
      <w:r>
        <w:rPr>
          <w:rFonts w:eastAsia="Arial Unicode MS" w:cs="Arial Unicode MS"/>
          <w:lang w:val="es-ES_tradnl"/>
        </w:rPr>
        <w:tab/>
      </w:r>
      <w:r>
        <w:fldChar w:fldCharType="begin"/>
      </w:r>
      <w:r>
        <w:instrText xml:space="preserve"> PAGEREF _Toc129 \h </w:instrText>
      </w:r>
      <w:r>
        <w:fldChar w:fldCharType="separate"/>
      </w:r>
      <w:r w:rsidR="00AD5185">
        <w:rPr>
          <w:noProof/>
        </w:rPr>
        <w:t>27</w:t>
      </w:r>
      <w:r>
        <w:fldChar w:fldCharType="end"/>
      </w:r>
    </w:p>
    <w:p w14:paraId="3BD5DC00" w14:textId="6B211C20" w:rsidR="00A315C5" w:rsidRDefault="002E67C7">
      <w:pPr>
        <w:pStyle w:val="TDC4"/>
      </w:pPr>
      <w:r>
        <w:rPr>
          <w:rFonts w:eastAsia="Arial Unicode MS" w:cs="Arial Unicode MS"/>
        </w:rPr>
        <w:t>5.1.-El presupuesto base de licitación del contrato es el que figura en la cláusula 3.1 de cláusulas específicas del contrato y se distribuye en las anualidades y lotes, en su caso, fijados en dicha cláusula.</w:t>
      </w:r>
      <w:r>
        <w:rPr>
          <w:rFonts w:eastAsia="Arial Unicode MS" w:cs="Arial Unicode MS"/>
        </w:rPr>
        <w:tab/>
      </w:r>
      <w:r>
        <w:fldChar w:fldCharType="begin"/>
      </w:r>
      <w:r>
        <w:instrText xml:space="preserve"> PAGEREF _Toc130 \h </w:instrText>
      </w:r>
      <w:r>
        <w:fldChar w:fldCharType="separate"/>
      </w:r>
      <w:r w:rsidR="00AD5185">
        <w:rPr>
          <w:noProof/>
        </w:rPr>
        <w:t>27</w:t>
      </w:r>
      <w:r>
        <w:fldChar w:fldCharType="end"/>
      </w:r>
    </w:p>
    <w:p w14:paraId="1665C624" w14:textId="058A87B3" w:rsidR="00A315C5" w:rsidRDefault="002E67C7">
      <w:pPr>
        <w:pStyle w:val="TDC4"/>
      </w:pPr>
      <w:r>
        <w:rPr>
          <w:rFonts w:eastAsia="Arial Unicode MS" w:cs="Arial Unicode MS"/>
        </w:rPr>
        <w:t>5.2.- En la aplicación presupuestaria indicada en la cláusula 3.2 de cláusulas específicas del contrato existe crédito preciso para atender a las obligaciones derivadas del contrato.</w:t>
      </w:r>
      <w:r>
        <w:rPr>
          <w:rFonts w:eastAsia="Arial Unicode MS" w:cs="Arial Unicode MS"/>
        </w:rPr>
        <w:tab/>
      </w:r>
      <w:r>
        <w:fldChar w:fldCharType="begin"/>
      </w:r>
      <w:r>
        <w:instrText xml:space="preserve"> PAGEREF _Toc131 \h </w:instrText>
      </w:r>
      <w:r>
        <w:fldChar w:fldCharType="separate"/>
      </w:r>
      <w:r w:rsidR="00AD5185">
        <w:rPr>
          <w:noProof/>
        </w:rPr>
        <w:t>27</w:t>
      </w:r>
      <w:r>
        <w:fldChar w:fldCharType="end"/>
      </w:r>
    </w:p>
    <w:p w14:paraId="596F1A42" w14:textId="2BFA7420" w:rsidR="00A315C5" w:rsidRDefault="002E67C7">
      <w:pPr>
        <w:pStyle w:val="TDC4"/>
      </w:pPr>
      <w:r>
        <w:rPr>
          <w:rFonts w:eastAsia="Arial Unicode MS" w:cs="Arial Unicode MS"/>
        </w:rPr>
        <w:t>5.3.-En el supuesto de que el expediente sea de tramitación anticipada según la cláusula 3.3 de cláusulas específicas del contrato, la adjudicación del contrato queda condicionada a la existencia de crédito adecuado y suficiente en el ejercicio económico correspondiente.</w:t>
      </w:r>
      <w:r>
        <w:rPr>
          <w:rFonts w:eastAsia="Arial Unicode MS" w:cs="Arial Unicode MS"/>
        </w:rPr>
        <w:tab/>
      </w:r>
      <w:r>
        <w:fldChar w:fldCharType="begin"/>
      </w:r>
      <w:r>
        <w:instrText xml:space="preserve"> PAGEREF _Toc132 \h </w:instrText>
      </w:r>
      <w:r>
        <w:fldChar w:fldCharType="separate"/>
      </w:r>
      <w:r w:rsidR="00AD5185">
        <w:rPr>
          <w:noProof/>
        </w:rPr>
        <w:t>27</w:t>
      </w:r>
      <w:r>
        <w:fldChar w:fldCharType="end"/>
      </w:r>
    </w:p>
    <w:p w14:paraId="164F453F" w14:textId="0AA4E807" w:rsidR="00A315C5" w:rsidRDefault="002E67C7">
      <w:pPr>
        <w:pStyle w:val="TDC4"/>
      </w:pPr>
      <w:r>
        <w:rPr>
          <w:rFonts w:eastAsia="Arial Unicode MS" w:cs="Arial Unicode MS"/>
        </w:rPr>
        <w:t>5.4.- El valor estimado es el que figura en la cláusula 4 de cláusulas específicas del contrato.</w:t>
      </w:r>
      <w:r>
        <w:rPr>
          <w:rFonts w:eastAsia="Arial Unicode MS" w:cs="Arial Unicode MS"/>
        </w:rPr>
        <w:tab/>
      </w:r>
      <w:r>
        <w:fldChar w:fldCharType="begin"/>
      </w:r>
      <w:r>
        <w:instrText xml:space="preserve"> PAGEREF _Toc133 \h </w:instrText>
      </w:r>
      <w:r>
        <w:fldChar w:fldCharType="separate"/>
      </w:r>
      <w:r w:rsidR="00AD5185">
        <w:rPr>
          <w:noProof/>
        </w:rPr>
        <w:t>27</w:t>
      </w:r>
      <w:r>
        <w:fldChar w:fldCharType="end"/>
      </w:r>
    </w:p>
    <w:p w14:paraId="7A20519B" w14:textId="2AF58902" w:rsidR="00A315C5" w:rsidRDefault="002E67C7">
      <w:pPr>
        <w:pStyle w:val="TDC3"/>
      </w:pPr>
      <w:r>
        <w:rPr>
          <w:rFonts w:eastAsia="Arial Unicode MS" w:cs="Arial Unicode MS"/>
          <w:lang w:val="es-ES_tradnl"/>
        </w:rPr>
        <w:t>6.- PRECIO DEL CONTRATO Y PRESUPUESTO MÁXIMO LIMITATIVO DEL CONTRATO</w:t>
      </w:r>
      <w:r>
        <w:rPr>
          <w:rFonts w:eastAsia="Arial Unicode MS" w:cs="Arial Unicode MS"/>
          <w:lang w:val="es-ES_tradnl"/>
        </w:rPr>
        <w:tab/>
      </w:r>
      <w:r>
        <w:fldChar w:fldCharType="begin"/>
      </w:r>
      <w:r>
        <w:instrText xml:space="preserve"> PAGEREF _Toc134 \h </w:instrText>
      </w:r>
      <w:r>
        <w:fldChar w:fldCharType="separate"/>
      </w:r>
      <w:r w:rsidR="00AD5185">
        <w:rPr>
          <w:noProof/>
        </w:rPr>
        <w:t>27</w:t>
      </w:r>
      <w:r>
        <w:fldChar w:fldCharType="end"/>
      </w:r>
    </w:p>
    <w:p w14:paraId="44E7B1B4" w14:textId="19CE731C" w:rsidR="00A315C5" w:rsidRDefault="002E67C7">
      <w:pPr>
        <w:pStyle w:val="TDC4"/>
      </w:pPr>
      <w:r>
        <w:rPr>
          <w:rFonts w:eastAsia="Arial Unicode MS" w:cs="Arial Unicode MS"/>
        </w:rPr>
        <w:t>6.1.- Contrato con determinación de precio mediante tanto alzado: en los contratos en que la determinación del precio se efectúe a través de tanto alzado, el precio del contrato será el ofertado por la adjudicataria que en ningún caso podrá superar al presupuesto base de licitación (sin IVA) que figura en la cláusula 5.1 de cláusulas específicas del contrato.</w:t>
      </w:r>
      <w:r>
        <w:rPr>
          <w:rFonts w:eastAsia="Arial Unicode MS" w:cs="Arial Unicode MS"/>
        </w:rPr>
        <w:tab/>
      </w:r>
      <w:r>
        <w:fldChar w:fldCharType="begin"/>
      </w:r>
      <w:r>
        <w:instrText xml:space="preserve"> PAGEREF _Toc135 \h </w:instrText>
      </w:r>
      <w:r>
        <w:fldChar w:fldCharType="separate"/>
      </w:r>
      <w:r w:rsidR="00AD5185">
        <w:rPr>
          <w:noProof/>
        </w:rPr>
        <w:t>27</w:t>
      </w:r>
      <w:r>
        <w:fldChar w:fldCharType="end"/>
      </w:r>
    </w:p>
    <w:p w14:paraId="07990CC1" w14:textId="6FC45143" w:rsidR="00A315C5" w:rsidRDefault="002E67C7">
      <w:pPr>
        <w:pStyle w:val="TDC4"/>
      </w:pPr>
      <w:r>
        <w:rPr>
          <w:rFonts w:eastAsia="Arial Unicode MS" w:cs="Arial Unicode MS"/>
        </w:rPr>
        <w:t>6.2.- Contrato con determinación de precio mediante precios unitarios: en los contratos en que la determinación del precio se efectúe a través de precios unitarios correspondientes a los distintos componentes de la prestación, unidades de ejecución o prestación o unidades de tiempo:</w:t>
      </w:r>
      <w:r>
        <w:rPr>
          <w:rFonts w:eastAsia="Arial Unicode MS" w:cs="Arial Unicode MS"/>
        </w:rPr>
        <w:tab/>
      </w:r>
      <w:r>
        <w:fldChar w:fldCharType="begin"/>
      </w:r>
      <w:r>
        <w:instrText xml:space="preserve"> PAGEREF _Toc136 \h </w:instrText>
      </w:r>
      <w:r>
        <w:fldChar w:fldCharType="separate"/>
      </w:r>
      <w:r w:rsidR="00AD5185">
        <w:rPr>
          <w:noProof/>
        </w:rPr>
        <w:t>27</w:t>
      </w:r>
      <w:r>
        <w:fldChar w:fldCharType="end"/>
      </w:r>
    </w:p>
    <w:p w14:paraId="158AEABC" w14:textId="7EBBD7EE" w:rsidR="00A315C5" w:rsidRDefault="002E67C7">
      <w:pPr>
        <w:pStyle w:val="TDC4"/>
      </w:pPr>
      <w:r>
        <w:rPr>
          <w:rFonts w:eastAsia="Arial Unicode MS" w:cs="Arial Unicode MS"/>
        </w:rPr>
        <w:t>6.3.- Si para la determinación del precio se utilizan ambos sistemas (tanto alzado y precios unitarios) para distintas partes de la prestación, se estará a lo dispuesto en la cláusula 5.1 de cláusulas específicas del contrato y a lo dispuesto en las cláusulas 6.1 y 6.2 de condiciones generales.</w:t>
      </w:r>
      <w:r>
        <w:rPr>
          <w:rFonts w:eastAsia="Arial Unicode MS" w:cs="Arial Unicode MS"/>
        </w:rPr>
        <w:tab/>
      </w:r>
      <w:r>
        <w:fldChar w:fldCharType="begin"/>
      </w:r>
      <w:r>
        <w:instrText xml:space="preserve"> PAGEREF _Toc137 \h </w:instrText>
      </w:r>
      <w:r>
        <w:fldChar w:fldCharType="separate"/>
      </w:r>
      <w:r w:rsidR="00AD5185">
        <w:rPr>
          <w:noProof/>
        </w:rPr>
        <w:t>28</w:t>
      </w:r>
      <w:r>
        <w:fldChar w:fldCharType="end"/>
      </w:r>
    </w:p>
    <w:p w14:paraId="0D5BDEA1" w14:textId="4A0821F4" w:rsidR="00A315C5" w:rsidRDefault="002E67C7">
      <w:pPr>
        <w:pStyle w:val="TDC4"/>
      </w:pPr>
      <w:r>
        <w:rPr>
          <w:rFonts w:eastAsia="Arial Unicode MS" w:cs="Arial Unicode MS"/>
        </w:rPr>
        <w:t>6.4.- El precio o presupuesto máximo limitativo del contrato se determinará en la resolución de adjudicación, con indicación del IVA como partida independiente y, en su caso, de su distribución plurianual.</w:t>
      </w:r>
      <w:r>
        <w:rPr>
          <w:rFonts w:eastAsia="Arial Unicode MS" w:cs="Arial Unicode MS"/>
        </w:rPr>
        <w:tab/>
      </w:r>
      <w:r>
        <w:fldChar w:fldCharType="begin"/>
      </w:r>
      <w:r>
        <w:instrText xml:space="preserve"> PAGEREF _Toc138 \h </w:instrText>
      </w:r>
      <w:r>
        <w:fldChar w:fldCharType="separate"/>
      </w:r>
      <w:r w:rsidR="00AD5185">
        <w:rPr>
          <w:noProof/>
        </w:rPr>
        <w:t>28</w:t>
      </w:r>
      <w:r>
        <w:fldChar w:fldCharType="end"/>
      </w:r>
    </w:p>
    <w:p w14:paraId="18788009" w14:textId="13D5311B" w:rsidR="00A315C5" w:rsidRDefault="002E67C7">
      <w:pPr>
        <w:pStyle w:val="TDC4"/>
      </w:pPr>
      <w:r>
        <w:rPr>
          <w:rFonts w:eastAsia="Arial Unicode MS" w:cs="Arial Unicode MS"/>
        </w:rPr>
        <w:t>6.5.- El precio o precios del contrato incluye/n todos los tributos, tasas y cánones aplicables así como cualquier otro gasto que derive del cumplimiento de las condiciones contractuales.</w:t>
      </w:r>
      <w:r>
        <w:rPr>
          <w:rFonts w:eastAsia="Arial Unicode MS" w:cs="Arial Unicode MS"/>
        </w:rPr>
        <w:tab/>
      </w:r>
      <w:r>
        <w:fldChar w:fldCharType="begin"/>
      </w:r>
      <w:r>
        <w:instrText xml:space="preserve"> PAGEREF _Toc139 \h </w:instrText>
      </w:r>
      <w:r>
        <w:fldChar w:fldCharType="separate"/>
      </w:r>
      <w:r w:rsidR="00AD5185">
        <w:rPr>
          <w:noProof/>
        </w:rPr>
        <w:t>28</w:t>
      </w:r>
      <w:r>
        <w:fldChar w:fldCharType="end"/>
      </w:r>
    </w:p>
    <w:p w14:paraId="61D49FED" w14:textId="7422F229" w:rsidR="00A315C5" w:rsidRDefault="002E67C7">
      <w:pPr>
        <w:pStyle w:val="TDC3"/>
      </w:pPr>
      <w:r>
        <w:rPr>
          <w:rFonts w:eastAsia="Arial Unicode MS" w:cs="Arial Unicode MS"/>
          <w:lang w:val="es-ES_tradnl"/>
        </w:rPr>
        <w:t>7.- REVISIÓN DE PRECIOS</w:t>
      </w:r>
      <w:r>
        <w:rPr>
          <w:rFonts w:eastAsia="Arial Unicode MS" w:cs="Arial Unicode MS"/>
          <w:lang w:val="es-ES_tradnl"/>
        </w:rPr>
        <w:tab/>
      </w:r>
      <w:r>
        <w:fldChar w:fldCharType="begin"/>
      </w:r>
      <w:r>
        <w:instrText xml:space="preserve"> PAGEREF _Toc140 \h </w:instrText>
      </w:r>
      <w:r>
        <w:fldChar w:fldCharType="separate"/>
      </w:r>
      <w:r w:rsidR="00AD5185">
        <w:rPr>
          <w:noProof/>
        </w:rPr>
        <w:t>28</w:t>
      </w:r>
      <w:r>
        <w:fldChar w:fldCharType="end"/>
      </w:r>
    </w:p>
    <w:p w14:paraId="35082BF4" w14:textId="529D03D4" w:rsidR="00A315C5" w:rsidRDefault="002E67C7">
      <w:pPr>
        <w:pStyle w:val="TDC3"/>
      </w:pPr>
      <w:r>
        <w:rPr>
          <w:rFonts w:eastAsia="Arial Unicode MS" w:cs="Arial Unicode MS"/>
          <w:lang w:val="de-DE"/>
        </w:rPr>
        <w:t>8.- VIGENCIA DEL CONTRATO: PLAZO DE EJECUCIÓN O DURACIÓN DEL CONTRATO. PRÓRROGA</w:t>
      </w:r>
      <w:r>
        <w:rPr>
          <w:rFonts w:eastAsia="Arial Unicode MS" w:cs="Arial Unicode MS"/>
          <w:lang w:val="de-DE"/>
        </w:rPr>
        <w:tab/>
      </w:r>
      <w:r>
        <w:fldChar w:fldCharType="begin"/>
      </w:r>
      <w:r>
        <w:instrText xml:space="preserve"> PAGEREF _Toc141 \h </w:instrText>
      </w:r>
      <w:r>
        <w:fldChar w:fldCharType="separate"/>
      </w:r>
      <w:r w:rsidR="00AD5185">
        <w:rPr>
          <w:noProof/>
        </w:rPr>
        <w:t>28</w:t>
      </w:r>
      <w:r>
        <w:fldChar w:fldCharType="end"/>
      </w:r>
    </w:p>
    <w:p w14:paraId="158AF5DA" w14:textId="205258DA" w:rsidR="00A315C5" w:rsidRDefault="002E67C7">
      <w:pPr>
        <w:pStyle w:val="TDC4"/>
      </w:pPr>
      <w:r>
        <w:rPr>
          <w:rFonts w:eastAsia="Arial Unicode MS" w:cs="Arial Unicode MS"/>
        </w:rPr>
        <w:t>8.1.- Contratos de tracto único:</w:t>
      </w:r>
      <w:r>
        <w:rPr>
          <w:rFonts w:eastAsia="Arial Unicode MS" w:cs="Arial Unicode MS"/>
        </w:rPr>
        <w:tab/>
      </w:r>
      <w:r>
        <w:fldChar w:fldCharType="begin"/>
      </w:r>
      <w:r>
        <w:instrText xml:space="preserve"> PAGEREF _Toc142 \h </w:instrText>
      </w:r>
      <w:r>
        <w:fldChar w:fldCharType="separate"/>
      </w:r>
      <w:r w:rsidR="00AD5185">
        <w:rPr>
          <w:noProof/>
        </w:rPr>
        <w:t>28</w:t>
      </w:r>
      <w:r>
        <w:fldChar w:fldCharType="end"/>
      </w:r>
    </w:p>
    <w:p w14:paraId="0F06673E" w14:textId="0D4E3277" w:rsidR="00A315C5" w:rsidRDefault="002E67C7">
      <w:pPr>
        <w:pStyle w:val="TDC4"/>
      </w:pPr>
      <w:r>
        <w:rPr>
          <w:rFonts w:eastAsia="Arial Unicode MS" w:cs="Arial Unicode MS"/>
        </w:rPr>
        <w:t>8.2.- Contratos de tracto sucesivo:</w:t>
      </w:r>
      <w:r>
        <w:rPr>
          <w:rFonts w:eastAsia="Arial Unicode MS" w:cs="Arial Unicode MS"/>
        </w:rPr>
        <w:tab/>
      </w:r>
      <w:r>
        <w:fldChar w:fldCharType="begin"/>
      </w:r>
      <w:r>
        <w:instrText xml:space="preserve"> PAGEREF _Toc143 \h </w:instrText>
      </w:r>
      <w:r>
        <w:fldChar w:fldCharType="separate"/>
      </w:r>
      <w:r w:rsidR="00AD5185">
        <w:rPr>
          <w:noProof/>
        </w:rPr>
        <w:t>28</w:t>
      </w:r>
      <w:r>
        <w:fldChar w:fldCharType="end"/>
      </w:r>
    </w:p>
    <w:p w14:paraId="03B36E19" w14:textId="7AB2C4EB" w:rsidR="00A315C5" w:rsidRDefault="002E67C7">
      <w:pPr>
        <w:pStyle w:val="TDC4"/>
      </w:pPr>
      <w:r>
        <w:rPr>
          <w:rFonts w:eastAsia="Arial Unicode MS" w:cs="Arial Unicode MS"/>
        </w:rPr>
        <w:t>8.3.- Prórroga contratos de tracto sucesivo:</w:t>
      </w:r>
      <w:r>
        <w:rPr>
          <w:rFonts w:eastAsia="Arial Unicode MS" w:cs="Arial Unicode MS"/>
        </w:rPr>
        <w:tab/>
      </w:r>
      <w:r>
        <w:fldChar w:fldCharType="begin"/>
      </w:r>
      <w:r>
        <w:instrText xml:space="preserve"> PAGEREF _Toc144 \h </w:instrText>
      </w:r>
      <w:r>
        <w:fldChar w:fldCharType="separate"/>
      </w:r>
      <w:r w:rsidR="00AD5185">
        <w:rPr>
          <w:noProof/>
        </w:rPr>
        <w:t>28</w:t>
      </w:r>
      <w:r>
        <w:fldChar w:fldCharType="end"/>
      </w:r>
    </w:p>
    <w:p w14:paraId="15936DE1" w14:textId="3295A47E" w:rsidR="00A315C5" w:rsidRDefault="002E67C7">
      <w:pPr>
        <w:pStyle w:val="TDC3"/>
      </w:pPr>
      <w:r>
        <w:rPr>
          <w:rFonts w:eastAsia="Arial Unicode MS" w:cs="Arial Unicode MS"/>
          <w:lang w:val="de-DE"/>
        </w:rPr>
        <w:t>9.- GARANTÍAS</w:t>
      </w:r>
      <w:r>
        <w:rPr>
          <w:rFonts w:eastAsia="Arial Unicode MS" w:cs="Arial Unicode MS"/>
          <w:lang w:val="de-DE"/>
        </w:rPr>
        <w:tab/>
      </w:r>
      <w:r>
        <w:fldChar w:fldCharType="begin"/>
      </w:r>
      <w:r>
        <w:instrText xml:space="preserve"> PAGEREF _Toc145 \h </w:instrText>
      </w:r>
      <w:r>
        <w:fldChar w:fldCharType="separate"/>
      </w:r>
      <w:r w:rsidR="00AD5185">
        <w:rPr>
          <w:noProof/>
        </w:rPr>
        <w:t>29</w:t>
      </w:r>
      <w:r>
        <w:fldChar w:fldCharType="end"/>
      </w:r>
    </w:p>
    <w:p w14:paraId="53EB1E70" w14:textId="3816362F" w:rsidR="00A315C5" w:rsidRDefault="002E67C7">
      <w:pPr>
        <w:pStyle w:val="TDC4"/>
      </w:pPr>
      <w:r>
        <w:rPr>
          <w:rFonts w:eastAsia="Arial Unicode MS" w:cs="Arial Unicode MS"/>
        </w:rPr>
        <w:t>9.1.- La garantía provisional podrá prestarse en alguna de las fórmulas establecidas en el art. 108.1 LCSP y deberá depositarse en las formas que dispone el art. 106.3 LCSP.</w:t>
      </w:r>
      <w:r>
        <w:rPr>
          <w:rFonts w:eastAsia="Arial Unicode MS" w:cs="Arial Unicode MS"/>
        </w:rPr>
        <w:tab/>
      </w:r>
      <w:r>
        <w:fldChar w:fldCharType="begin"/>
      </w:r>
      <w:r>
        <w:instrText xml:space="preserve"> PAGEREF _Toc146 \h </w:instrText>
      </w:r>
      <w:r>
        <w:fldChar w:fldCharType="separate"/>
      </w:r>
      <w:r w:rsidR="00AD5185">
        <w:rPr>
          <w:noProof/>
        </w:rPr>
        <w:t>29</w:t>
      </w:r>
      <w:r>
        <w:fldChar w:fldCharType="end"/>
      </w:r>
    </w:p>
    <w:p w14:paraId="7DFB9663" w14:textId="1CC7113F" w:rsidR="00A315C5" w:rsidRDefault="002E67C7">
      <w:pPr>
        <w:pStyle w:val="TDC4"/>
      </w:pPr>
      <w:r>
        <w:rPr>
          <w:rFonts w:eastAsia="Arial Unicode MS" w:cs="Arial Unicode MS"/>
        </w:rPr>
        <w:t>9.2.- La garantía definitiva y la complementaria podrán prestarse a través de las fórmulas previstas en el apartado anterior y mediante retención del precio cuando esta esté permitida según la cláusula 8.4 de cláusulas específicas del contrato.</w:t>
      </w:r>
      <w:r>
        <w:rPr>
          <w:rFonts w:eastAsia="Arial Unicode MS" w:cs="Arial Unicode MS"/>
        </w:rPr>
        <w:tab/>
      </w:r>
      <w:r>
        <w:fldChar w:fldCharType="begin"/>
      </w:r>
      <w:r>
        <w:instrText xml:space="preserve"> PAGEREF _Toc147 \h </w:instrText>
      </w:r>
      <w:r>
        <w:fldChar w:fldCharType="separate"/>
      </w:r>
      <w:r w:rsidR="00AD5185">
        <w:rPr>
          <w:noProof/>
        </w:rPr>
        <w:t>29</w:t>
      </w:r>
      <w:r>
        <w:fldChar w:fldCharType="end"/>
      </w:r>
    </w:p>
    <w:p w14:paraId="37C53CCA" w14:textId="7ABBC9ED" w:rsidR="00A315C5" w:rsidRDefault="002E67C7">
      <w:pPr>
        <w:pStyle w:val="TDC4"/>
      </w:pPr>
      <w:r>
        <w:rPr>
          <w:rFonts w:eastAsia="Arial Unicode MS" w:cs="Arial Unicode MS"/>
        </w:rPr>
        <w:t>9.3.- Cuando se trate de una unión temporal de empresas (en adelante, UTE), las garantías provisional y definitiva podrán ser constituidas por una o varias participantes en la UTE, siempre que en conjunto se alcance la cuantía total exigida, y se garantice conjunta y solidariamente a todas sus integrantes.</w:t>
      </w:r>
      <w:r>
        <w:rPr>
          <w:rFonts w:eastAsia="Arial Unicode MS" w:cs="Arial Unicode MS"/>
        </w:rPr>
        <w:tab/>
      </w:r>
      <w:r>
        <w:fldChar w:fldCharType="begin"/>
      </w:r>
      <w:r>
        <w:instrText xml:space="preserve"> PAGEREF _Toc148 \h </w:instrText>
      </w:r>
      <w:r>
        <w:fldChar w:fldCharType="separate"/>
      </w:r>
      <w:r w:rsidR="00AD5185">
        <w:rPr>
          <w:noProof/>
        </w:rPr>
        <w:t>29</w:t>
      </w:r>
      <w:r>
        <w:fldChar w:fldCharType="end"/>
      </w:r>
    </w:p>
    <w:p w14:paraId="24B9EFB8" w14:textId="28767184" w:rsidR="00A315C5" w:rsidRDefault="002E67C7">
      <w:pPr>
        <w:pStyle w:val="TDC3"/>
      </w:pPr>
      <w:r>
        <w:rPr>
          <w:rFonts w:eastAsia="Arial Unicode MS" w:cs="Arial Unicode MS"/>
          <w:lang w:val="es-ES_tradnl"/>
        </w:rPr>
        <w:t>10.- PERFIL DE CONTRATANTE Y CONSULTAS</w:t>
      </w:r>
      <w:r>
        <w:rPr>
          <w:rFonts w:eastAsia="Arial Unicode MS" w:cs="Arial Unicode MS"/>
          <w:lang w:val="es-ES_tradnl"/>
        </w:rPr>
        <w:tab/>
      </w:r>
      <w:r>
        <w:fldChar w:fldCharType="begin"/>
      </w:r>
      <w:r>
        <w:instrText xml:space="preserve"> PAGEREF _Toc149 \h </w:instrText>
      </w:r>
      <w:r>
        <w:fldChar w:fldCharType="separate"/>
      </w:r>
      <w:r w:rsidR="00AD5185">
        <w:rPr>
          <w:noProof/>
        </w:rPr>
        <w:t>29</w:t>
      </w:r>
      <w:r>
        <w:fldChar w:fldCharType="end"/>
      </w:r>
    </w:p>
    <w:p w14:paraId="0C2E339F" w14:textId="5001B9D4" w:rsidR="00A315C5" w:rsidRDefault="002E67C7">
      <w:pPr>
        <w:pStyle w:val="TDC4"/>
      </w:pPr>
      <w:r>
        <w:rPr>
          <w:rFonts w:eastAsia="Arial Unicode MS" w:cs="Arial Unicode MS"/>
        </w:rPr>
        <w:t>10.1.- El acceso al perfil de contratante de la Contratación Pública de Euskadi se efectuará a través del siguiente enlace http://www.contratacion.euskadi.eus</w:t>
      </w:r>
      <w:r>
        <w:rPr>
          <w:rFonts w:eastAsia="Arial Unicode MS" w:cs="Arial Unicode MS"/>
        </w:rPr>
        <w:tab/>
      </w:r>
      <w:r>
        <w:fldChar w:fldCharType="begin"/>
      </w:r>
      <w:r>
        <w:instrText xml:space="preserve"> PAGEREF _Toc150 \h </w:instrText>
      </w:r>
      <w:r>
        <w:fldChar w:fldCharType="separate"/>
      </w:r>
      <w:r w:rsidR="00AD5185">
        <w:rPr>
          <w:noProof/>
        </w:rPr>
        <w:t>29</w:t>
      </w:r>
      <w:r>
        <w:fldChar w:fldCharType="end"/>
      </w:r>
    </w:p>
    <w:p w14:paraId="637F2311" w14:textId="37283158" w:rsidR="00A315C5" w:rsidRDefault="002E67C7">
      <w:pPr>
        <w:pStyle w:val="TDC4"/>
      </w:pPr>
      <w:r>
        <w:rPr>
          <w:rFonts w:eastAsia="Arial Unicode MS" w:cs="Arial Unicode MS"/>
        </w:rPr>
        <w:t>10.2.- En el perfil de contratante se publicarán los siguientes datos e informaciones:</w:t>
      </w:r>
      <w:r>
        <w:rPr>
          <w:rFonts w:eastAsia="Arial Unicode MS" w:cs="Arial Unicode MS"/>
        </w:rPr>
        <w:tab/>
      </w:r>
      <w:r>
        <w:fldChar w:fldCharType="begin"/>
      </w:r>
      <w:r>
        <w:instrText xml:space="preserve"> PAGEREF _Toc151 \h </w:instrText>
      </w:r>
      <w:r>
        <w:fldChar w:fldCharType="separate"/>
      </w:r>
      <w:r w:rsidR="00AD5185">
        <w:rPr>
          <w:noProof/>
        </w:rPr>
        <w:t>29</w:t>
      </w:r>
      <w:r>
        <w:fldChar w:fldCharType="end"/>
      </w:r>
    </w:p>
    <w:p w14:paraId="1F7127E2" w14:textId="5A1D1B98" w:rsidR="00A315C5" w:rsidRDefault="002E67C7">
      <w:pPr>
        <w:pStyle w:val="TDC4"/>
      </w:pPr>
      <w:r>
        <w:rPr>
          <w:rFonts w:eastAsia="Arial Unicode MS" w:cs="Arial Unicode MS"/>
        </w:rPr>
        <w:t>10.3.- Los interesados pueden formular consultas y solicitudes de documentación complementaria o información adicional a través de las direcciones de correo electrónico que figuran en las cláusulas 19.4 y 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r>
        <w:rPr>
          <w:rFonts w:eastAsia="Arial Unicode MS" w:cs="Arial Unicode MS"/>
        </w:rPr>
        <w:tab/>
      </w:r>
      <w:r>
        <w:fldChar w:fldCharType="begin"/>
      </w:r>
      <w:r>
        <w:instrText xml:space="preserve"> PAGEREF _Toc152 \h </w:instrText>
      </w:r>
      <w:r>
        <w:fldChar w:fldCharType="separate"/>
      </w:r>
      <w:r w:rsidR="00AD5185">
        <w:rPr>
          <w:noProof/>
        </w:rPr>
        <w:t>31</w:t>
      </w:r>
      <w:r>
        <w:fldChar w:fldCharType="end"/>
      </w:r>
    </w:p>
    <w:p w14:paraId="5313C15F" w14:textId="26FCDB1A" w:rsidR="00A315C5" w:rsidRDefault="002E67C7">
      <w:pPr>
        <w:pStyle w:val="TDC2"/>
      </w:pPr>
      <w:r>
        <w:rPr>
          <w:rFonts w:eastAsia="Arial Unicode MS" w:cs="Arial Unicode MS"/>
        </w:rPr>
        <w:t>II.- LICITACIÓN</w:t>
      </w:r>
      <w:r>
        <w:rPr>
          <w:rFonts w:eastAsia="Arial Unicode MS" w:cs="Arial Unicode MS"/>
        </w:rPr>
        <w:tab/>
      </w:r>
      <w:r>
        <w:fldChar w:fldCharType="begin"/>
      </w:r>
      <w:r>
        <w:instrText xml:space="preserve"> PAGEREF _Toc153 \h </w:instrText>
      </w:r>
      <w:r>
        <w:fldChar w:fldCharType="separate"/>
      </w:r>
      <w:r w:rsidR="00AD5185">
        <w:rPr>
          <w:noProof/>
        </w:rPr>
        <w:t>32</w:t>
      </w:r>
      <w:r>
        <w:fldChar w:fldCharType="end"/>
      </w:r>
    </w:p>
    <w:p w14:paraId="37EE4329" w14:textId="18543F82" w:rsidR="00A315C5" w:rsidRDefault="002E67C7">
      <w:pPr>
        <w:pStyle w:val="TDC3"/>
      </w:pPr>
      <w:r>
        <w:rPr>
          <w:rFonts w:eastAsia="Arial Unicode MS" w:cs="Arial Unicode MS"/>
          <w:lang w:val="it-IT"/>
        </w:rPr>
        <w:t>11.-CONDICIONES PARA PARTICIPAR</w:t>
      </w:r>
      <w:r>
        <w:rPr>
          <w:rFonts w:eastAsia="Arial Unicode MS" w:cs="Arial Unicode MS"/>
          <w:lang w:val="it-IT"/>
        </w:rPr>
        <w:tab/>
      </w:r>
      <w:r>
        <w:fldChar w:fldCharType="begin"/>
      </w:r>
      <w:r>
        <w:instrText xml:space="preserve"> PAGEREF _Toc154 \h </w:instrText>
      </w:r>
      <w:r>
        <w:fldChar w:fldCharType="separate"/>
      </w:r>
      <w:r w:rsidR="00AD5185">
        <w:rPr>
          <w:noProof/>
        </w:rPr>
        <w:t>32</w:t>
      </w:r>
      <w:r>
        <w:fldChar w:fldCharType="end"/>
      </w:r>
    </w:p>
    <w:p w14:paraId="4A935A14" w14:textId="0E098D63" w:rsidR="00A315C5" w:rsidRDefault="002E67C7">
      <w:pPr>
        <w:pStyle w:val="TDC4"/>
      </w:pPr>
      <w:r>
        <w:rPr>
          <w:rFonts w:eastAsia="Arial Unicode MS" w:cs="Arial Unicode MS"/>
        </w:rPr>
        <w:lastRenderedPageBreak/>
        <w:t>11.1.- Pueden participar en el procedimiento de contratación, las personas naturales o jurídicas, españolas o extranjeras, que tengan plena capacidad de obrar, no estén incursas en prohibición de contratar y que cumplan con los requisitos de solvencia o, en su caso, dispongan de clasificación; y que dispongan de las habilitaciones que, en su caso, se establezcan en la cláusula 21.4 de cláusulas específicas del contrato (si en dicha cláusula se ha indicado que el momento en el que se debe disponer de la/s habilitación/es es “fecha final de presentación de ofertas”).</w:t>
      </w:r>
      <w:r>
        <w:rPr>
          <w:rFonts w:eastAsia="Arial Unicode MS" w:cs="Arial Unicode MS"/>
        </w:rPr>
        <w:tab/>
      </w:r>
      <w:r>
        <w:fldChar w:fldCharType="begin"/>
      </w:r>
      <w:r>
        <w:instrText xml:space="preserve"> PAGEREF _Toc155 \h </w:instrText>
      </w:r>
      <w:r>
        <w:fldChar w:fldCharType="separate"/>
      </w:r>
      <w:r w:rsidR="00AD5185">
        <w:rPr>
          <w:noProof/>
        </w:rPr>
        <w:t>32</w:t>
      </w:r>
      <w:r>
        <w:fldChar w:fldCharType="end"/>
      </w:r>
    </w:p>
    <w:p w14:paraId="11F39779" w14:textId="53269707" w:rsidR="00A315C5" w:rsidRDefault="002E67C7">
      <w:pPr>
        <w:pStyle w:val="TDC4"/>
      </w:pPr>
      <w:r>
        <w:rPr>
          <w:rFonts w:eastAsia="Arial Unicode MS" w:cs="Arial Unicode MS"/>
        </w:rPr>
        <w:t>11.2.- 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r>
        <w:rPr>
          <w:rFonts w:eastAsia="Arial Unicode MS" w:cs="Arial Unicode MS"/>
        </w:rPr>
        <w:tab/>
      </w:r>
      <w:r>
        <w:fldChar w:fldCharType="begin"/>
      </w:r>
      <w:r>
        <w:instrText xml:space="preserve"> PAGEREF _Toc156 \h </w:instrText>
      </w:r>
      <w:r>
        <w:fldChar w:fldCharType="separate"/>
      </w:r>
      <w:r w:rsidR="00AD5185">
        <w:rPr>
          <w:noProof/>
        </w:rPr>
        <w:t>32</w:t>
      </w:r>
      <w:r>
        <w:fldChar w:fldCharType="end"/>
      </w:r>
    </w:p>
    <w:p w14:paraId="4906A724" w14:textId="7107C7C5" w:rsidR="00A315C5" w:rsidRDefault="002E67C7">
      <w:pPr>
        <w:pStyle w:val="TDC4"/>
      </w:pPr>
      <w:r>
        <w:rPr>
          <w:rFonts w:eastAsia="Arial Unicode MS" w:cs="Arial Unicode MS"/>
        </w:rPr>
        <w:t>11.3.- En el caso de que las cláusulas 20.7 y 20.8 de cláusulas específicas del contrato reserven el contrato, respectivamente, a Centros Especiales de Empleo de iniciativa social y empresas de inserción o esté incluido en el marco de programas de empleo protegido, de conformidad con lo dispuesto en la disposición adicional cuarta de la LCSP,  o a determinadas organizaciones de conformidad con la disposición adicional cuadragésima octava de la LCSP, solo podrán 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 y disposición adicional cuadragésima octava de la LCSP).</w:t>
      </w:r>
      <w:r>
        <w:rPr>
          <w:rFonts w:eastAsia="Arial Unicode MS" w:cs="Arial Unicode MS"/>
        </w:rPr>
        <w:tab/>
      </w:r>
      <w:r>
        <w:fldChar w:fldCharType="begin"/>
      </w:r>
      <w:r>
        <w:instrText xml:space="preserve"> PAGEREF _Toc157 \h </w:instrText>
      </w:r>
      <w:r>
        <w:fldChar w:fldCharType="separate"/>
      </w:r>
      <w:r w:rsidR="00AD5185">
        <w:rPr>
          <w:noProof/>
        </w:rPr>
        <w:t>32</w:t>
      </w:r>
      <w:r>
        <w:fldChar w:fldCharType="end"/>
      </w:r>
    </w:p>
    <w:p w14:paraId="1F46F409" w14:textId="3B5615DF" w:rsidR="00A315C5" w:rsidRDefault="002E67C7">
      <w:pPr>
        <w:pStyle w:val="TDC4"/>
      </w:pPr>
      <w:r>
        <w:rPr>
          <w:rFonts w:eastAsia="Arial Unicode MS" w:cs="Arial Unicode MS"/>
        </w:rPr>
        <w:t>11.4.- Las circunstancias relativas a la capacidad, solvencia, habilitación empresarial o profesional (que, en su caso, se exija en la cláusula 21.4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r>
        <w:rPr>
          <w:rFonts w:eastAsia="Arial Unicode MS" w:cs="Arial Unicode MS"/>
        </w:rPr>
        <w:tab/>
      </w:r>
      <w:r>
        <w:fldChar w:fldCharType="begin"/>
      </w:r>
      <w:r>
        <w:instrText xml:space="preserve"> PAGEREF _Toc158 \h </w:instrText>
      </w:r>
      <w:r>
        <w:fldChar w:fldCharType="separate"/>
      </w:r>
      <w:r w:rsidR="00AD5185">
        <w:rPr>
          <w:noProof/>
        </w:rPr>
        <w:t>32</w:t>
      </w:r>
      <w:r>
        <w:fldChar w:fldCharType="end"/>
      </w:r>
    </w:p>
    <w:p w14:paraId="000CBC97" w14:textId="2742D858" w:rsidR="00A315C5" w:rsidRDefault="002E67C7">
      <w:pPr>
        <w:pStyle w:val="TDC4"/>
      </w:pPr>
      <w:r>
        <w:rPr>
          <w:rFonts w:eastAsia="Arial Unicode MS" w:cs="Arial Unicode MS"/>
        </w:rPr>
        <w:t>11.5.- 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listas oficiales de operadoras económicas o base de datos nacional de un Estado miembro de la Unión Europea siempre que en este último caso sea accesible de modo gratuito. Las operadoras económicas no estarán obligadas a presentar documentación para acreditar datos que figuren en dichos registros, listas y bases de datos.</w:t>
      </w:r>
      <w:r>
        <w:rPr>
          <w:rFonts w:eastAsia="Arial Unicode MS" w:cs="Arial Unicode MS"/>
        </w:rPr>
        <w:tab/>
      </w:r>
      <w:r>
        <w:fldChar w:fldCharType="begin"/>
      </w:r>
      <w:r>
        <w:instrText xml:space="preserve"> PAGEREF _Toc159 \h </w:instrText>
      </w:r>
      <w:r>
        <w:fldChar w:fldCharType="separate"/>
      </w:r>
      <w:r w:rsidR="00AD5185">
        <w:rPr>
          <w:noProof/>
        </w:rPr>
        <w:t>32</w:t>
      </w:r>
      <w:r>
        <w:fldChar w:fldCharType="end"/>
      </w:r>
    </w:p>
    <w:p w14:paraId="03AB8CA1" w14:textId="2424884E" w:rsidR="00A315C5" w:rsidRDefault="002E67C7">
      <w:pPr>
        <w:pStyle w:val="TDC3"/>
      </w:pPr>
      <w:r>
        <w:rPr>
          <w:rFonts w:eastAsia="Arial Unicode MS" w:cs="Arial Unicode MS"/>
          <w:lang w:val="es-ES_tradnl"/>
        </w:rPr>
        <w:t>12.- PRESENTACIÓN DE OFERTAS</w:t>
      </w:r>
      <w:r>
        <w:rPr>
          <w:rFonts w:eastAsia="Arial Unicode MS" w:cs="Arial Unicode MS"/>
          <w:lang w:val="es-ES_tradnl"/>
        </w:rPr>
        <w:tab/>
      </w:r>
      <w:r>
        <w:fldChar w:fldCharType="begin"/>
      </w:r>
      <w:r>
        <w:instrText xml:space="preserve"> PAGEREF _Toc160 \h </w:instrText>
      </w:r>
      <w:r>
        <w:fldChar w:fldCharType="separate"/>
      </w:r>
      <w:r w:rsidR="00AD5185">
        <w:rPr>
          <w:noProof/>
        </w:rPr>
        <w:t>33</w:t>
      </w:r>
      <w:r>
        <w:fldChar w:fldCharType="end"/>
      </w:r>
    </w:p>
    <w:p w14:paraId="673EB090" w14:textId="6856FC9B" w:rsidR="00A315C5" w:rsidRDefault="002E67C7">
      <w:pPr>
        <w:pStyle w:val="TDC4"/>
      </w:pPr>
      <w:r>
        <w:rPr>
          <w:rFonts w:eastAsia="Arial Unicode MS" w:cs="Arial Unicode MS"/>
        </w:rPr>
        <w:t>12.1.- Idioma.</w:t>
      </w:r>
      <w:r>
        <w:rPr>
          <w:rFonts w:eastAsia="Arial Unicode MS" w:cs="Arial Unicode MS"/>
        </w:rPr>
        <w:tab/>
      </w:r>
      <w:r>
        <w:fldChar w:fldCharType="begin"/>
      </w:r>
      <w:r>
        <w:instrText xml:space="preserve"> PAGEREF _Toc161 \h </w:instrText>
      </w:r>
      <w:r>
        <w:fldChar w:fldCharType="separate"/>
      </w:r>
      <w:r w:rsidR="00AD5185">
        <w:rPr>
          <w:noProof/>
        </w:rPr>
        <w:t>33</w:t>
      </w:r>
      <w:r>
        <w:fldChar w:fldCharType="end"/>
      </w:r>
    </w:p>
    <w:p w14:paraId="6B087505" w14:textId="7B46DA6C" w:rsidR="00A315C5" w:rsidRDefault="002E67C7">
      <w:pPr>
        <w:pStyle w:val="TDC4"/>
      </w:pPr>
      <w:r>
        <w:rPr>
          <w:rFonts w:eastAsia="Arial Unicode MS" w:cs="Arial Unicode MS"/>
        </w:rPr>
        <w:t>12.2.- Medios.</w:t>
      </w:r>
      <w:r>
        <w:rPr>
          <w:rFonts w:eastAsia="Arial Unicode MS" w:cs="Arial Unicode MS"/>
        </w:rPr>
        <w:tab/>
      </w:r>
      <w:r>
        <w:fldChar w:fldCharType="begin"/>
      </w:r>
      <w:r>
        <w:instrText xml:space="preserve"> PAGEREF _Toc162 \h </w:instrText>
      </w:r>
      <w:r>
        <w:fldChar w:fldCharType="separate"/>
      </w:r>
      <w:r w:rsidR="00AD5185">
        <w:rPr>
          <w:noProof/>
        </w:rPr>
        <w:t>33</w:t>
      </w:r>
      <w:r>
        <w:fldChar w:fldCharType="end"/>
      </w:r>
    </w:p>
    <w:p w14:paraId="3E7E4058" w14:textId="0636FA9D" w:rsidR="00A315C5" w:rsidRDefault="002E67C7">
      <w:pPr>
        <w:pStyle w:val="TDC4"/>
      </w:pPr>
      <w:r>
        <w:rPr>
          <w:rFonts w:eastAsia="Arial Unicode MS" w:cs="Arial Unicode MS"/>
        </w:rPr>
        <w:t>12.3.- Confidencialidad.</w:t>
      </w:r>
      <w:r>
        <w:rPr>
          <w:rFonts w:eastAsia="Arial Unicode MS" w:cs="Arial Unicode MS"/>
        </w:rPr>
        <w:tab/>
      </w:r>
      <w:r>
        <w:fldChar w:fldCharType="begin"/>
      </w:r>
      <w:r>
        <w:instrText xml:space="preserve"> PAGEREF _Toc163 \h </w:instrText>
      </w:r>
      <w:r>
        <w:fldChar w:fldCharType="separate"/>
      </w:r>
      <w:r w:rsidR="00AD5185">
        <w:rPr>
          <w:noProof/>
        </w:rPr>
        <w:t>34</w:t>
      </w:r>
      <w:r>
        <w:fldChar w:fldCharType="end"/>
      </w:r>
    </w:p>
    <w:p w14:paraId="0C774FCE" w14:textId="57DDD586" w:rsidR="00A315C5" w:rsidRDefault="002E67C7">
      <w:pPr>
        <w:pStyle w:val="TDC4"/>
      </w:pPr>
      <w:r>
        <w:rPr>
          <w:rFonts w:eastAsia="Arial Unicode MS" w:cs="Arial Unicode MS"/>
        </w:rPr>
        <w:t>12.4.- Comprobación de documentación.</w:t>
      </w:r>
      <w:r>
        <w:rPr>
          <w:rFonts w:eastAsia="Arial Unicode MS" w:cs="Arial Unicode MS"/>
        </w:rPr>
        <w:tab/>
      </w:r>
      <w:r>
        <w:fldChar w:fldCharType="begin"/>
      </w:r>
      <w:r>
        <w:instrText xml:space="preserve"> PAGEREF _Toc164 \h </w:instrText>
      </w:r>
      <w:r>
        <w:fldChar w:fldCharType="separate"/>
      </w:r>
      <w:r w:rsidR="00AD5185">
        <w:rPr>
          <w:noProof/>
        </w:rPr>
        <w:t>35</w:t>
      </w:r>
      <w:r>
        <w:fldChar w:fldCharType="end"/>
      </w:r>
    </w:p>
    <w:p w14:paraId="583D5186" w14:textId="0B5C2A83" w:rsidR="00A315C5" w:rsidRDefault="002E67C7">
      <w:pPr>
        <w:pStyle w:val="TDC4"/>
      </w:pPr>
      <w:r>
        <w:rPr>
          <w:rFonts w:eastAsia="Arial Unicode MS" w:cs="Arial Unicode MS"/>
        </w:rPr>
        <w:t>12.5.- Notificaciones y comunicaciones.</w:t>
      </w:r>
      <w:r>
        <w:rPr>
          <w:rFonts w:eastAsia="Arial Unicode MS" w:cs="Arial Unicode MS"/>
        </w:rPr>
        <w:tab/>
      </w:r>
      <w:r>
        <w:fldChar w:fldCharType="begin"/>
      </w:r>
      <w:r>
        <w:instrText xml:space="preserve"> PAGEREF _Toc165 \h </w:instrText>
      </w:r>
      <w:r>
        <w:fldChar w:fldCharType="separate"/>
      </w:r>
      <w:r w:rsidR="00AD5185">
        <w:rPr>
          <w:noProof/>
        </w:rPr>
        <w:t>35</w:t>
      </w:r>
      <w:r>
        <w:fldChar w:fldCharType="end"/>
      </w:r>
    </w:p>
    <w:p w14:paraId="436D6AA8" w14:textId="10E7A08A" w:rsidR="00A315C5" w:rsidRDefault="002E67C7">
      <w:pPr>
        <w:pStyle w:val="TDC3"/>
      </w:pPr>
      <w:r>
        <w:rPr>
          <w:rFonts w:eastAsia="Arial Unicode MS" w:cs="Arial Unicode MS"/>
          <w:lang w:val="it-IT"/>
        </w:rPr>
        <w:t>13.- SOBRE A «DOCUMENTACIÓN ACREDITATIVA DEL CUMPLIMIENTO DE LOS REQUISITOS PREVIOS»</w:t>
      </w:r>
      <w:r>
        <w:rPr>
          <w:rFonts w:eastAsia="Arial Unicode MS" w:cs="Arial Unicode MS"/>
          <w:lang w:val="it-IT"/>
        </w:rPr>
        <w:tab/>
      </w:r>
      <w:r>
        <w:fldChar w:fldCharType="begin"/>
      </w:r>
      <w:r>
        <w:instrText xml:space="preserve"> PAGEREF _Toc166 \h </w:instrText>
      </w:r>
      <w:r>
        <w:fldChar w:fldCharType="separate"/>
      </w:r>
      <w:r w:rsidR="00AD5185">
        <w:rPr>
          <w:noProof/>
        </w:rPr>
        <w:t>36</w:t>
      </w:r>
      <w:r>
        <w:fldChar w:fldCharType="end"/>
      </w:r>
    </w:p>
    <w:p w14:paraId="57A174DD" w14:textId="10765D0E" w:rsidR="00A315C5" w:rsidRDefault="002E67C7">
      <w:pPr>
        <w:pStyle w:val="TDC4"/>
      </w:pPr>
      <w:r>
        <w:rPr>
          <w:rFonts w:eastAsia="Arial Unicode MS" w:cs="Arial Unicode MS"/>
        </w:rPr>
        <w:t>13.1.- Relación de documentos que deben obrar en este sobre:</w:t>
      </w:r>
      <w:r>
        <w:rPr>
          <w:rFonts w:eastAsia="Arial Unicode MS" w:cs="Arial Unicode MS"/>
        </w:rPr>
        <w:tab/>
      </w:r>
      <w:r>
        <w:fldChar w:fldCharType="begin"/>
      </w:r>
      <w:r>
        <w:instrText xml:space="preserve"> PAGEREF _Toc167 \h </w:instrText>
      </w:r>
      <w:r>
        <w:fldChar w:fldCharType="separate"/>
      </w:r>
      <w:r w:rsidR="00AD5185">
        <w:rPr>
          <w:noProof/>
        </w:rPr>
        <w:t>36</w:t>
      </w:r>
      <w:r>
        <w:fldChar w:fldCharType="end"/>
      </w:r>
    </w:p>
    <w:p w14:paraId="680D2736" w14:textId="568A6E27" w:rsidR="00A315C5" w:rsidRDefault="002E67C7">
      <w:pPr>
        <w:pStyle w:val="TDC4"/>
      </w:pPr>
      <w:r>
        <w:rPr>
          <w:rFonts w:eastAsia="Arial Unicode MS" w:cs="Arial Unicode MS"/>
        </w:rPr>
        <w:t>13.2.- Acumulación de solvencia en el caso de UTEs:</w:t>
      </w:r>
      <w:r>
        <w:rPr>
          <w:rFonts w:eastAsia="Arial Unicode MS" w:cs="Arial Unicode MS"/>
        </w:rPr>
        <w:tab/>
      </w:r>
      <w:r>
        <w:fldChar w:fldCharType="begin"/>
      </w:r>
      <w:r>
        <w:instrText xml:space="preserve"> PAGEREF _Toc168 \h </w:instrText>
      </w:r>
      <w:r>
        <w:fldChar w:fldCharType="separate"/>
      </w:r>
      <w:r w:rsidR="00AD5185">
        <w:rPr>
          <w:noProof/>
        </w:rPr>
        <w:t>36</w:t>
      </w:r>
      <w:r>
        <w:fldChar w:fldCharType="end"/>
      </w:r>
    </w:p>
    <w:p w14:paraId="5BA63628" w14:textId="7140CE57" w:rsidR="00A315C5" w:rsidRDefault="002E67C7">
      <w:pPr>
        <w:pStyle w:val="TDC4"/>
      </w:pPr>
      <w:r>
        <w:rPr>
          <w:rFonts w:eastAsia="Arial Unicode MS" w:cs="Arial Unicode MS"/>
        </w:rPr>
        <w:t>13.3.- Reglas específicas en cuanto al Documento Europeo Único de Contratación (DEUC):</w:t>
      </w:r>
      <w:r>
        <w:rPr>
          <w:rFonts w:eastAsia="Arial Unicode MS" w:cs="Arial Unicode MS"/>
        </w:rPr>
        <w:tab/>
      </w:r>
      <w:r>
        <w:fldChar w:fldCharType="begin"/>
      </w:r>
      <w:r>
        <w:instrText xml:space="preserve"> PAGEREF _Toc169 \h </w:instrText>
      </w:r>
      <w:r>
        <w:fldChar w:fldCharType="separate"/>
      </w:r>
      <w:r w:rsidR="00AD5185">
        <w:rPr>
          <w:noProof/>
        </w:rPr>
        <w:t>37</w:t>
      </w:r>
      <w:r>
        <w:fldChar w:fldCharType="end"/>
      </w:r>
    </w:p>
    <w:p w14:paraId="127879D2" w14:textId="46FA596E" w:rsidR="00A315C5" w:rsidRDefault="002E67C7">
      <w:pPr>
        <w:pStyle w:val="TDC2"/>
      </w:pPr>
      <w:r>
        <w:rPr>
          <w:rFonts w:eastAsia="Arial Unicode MS" w:cs="Arial Unicode MS"/>
        </w:rPr>
        <w:t>III.- APERTURA DE LOS SOBRES Y VALORACIÓN DE OFERTAS</w:t>
      </w:r>
      <w:r>
        <w:rPr>
          <w:rFonts w:eastAsia="Arial Unicode MS" w:cs="Arial Unicode MS"/>
        </w:rPr>
        <w:tab/>
      </w:r>
      <w:r>
        <w:fldChar w:fldCharType="begin"/>
      </w:r>
      <w:r>
        <w:instrText xml:space="preserve"> PAGEREF _Toc170 \h </w:instrText>
      </w:r>
      <w:r>
        <w:fldChar w:fldCharType="separate"/>
      </w:r>
      <w:r w:rsidR="00AD5185">
        <w:rPr>
          <w:noProof/>
        </w:rPr>
        <w:t>39</w:t>
      </w:r>
      <w:r>
        <w:fldChar w:fldCharType="end"/>
      </w:r>
    </w:p>
    <w:p w14:paraId="32E6263C" w14:textId="4337FD58" w:rsidR="00A315C5" w:rsidRDefault="002E67C7">
      <w:pPr>
        <w:pStyle w:val="TDC3"/>
      </w:pPr>
      <w:r>
        <w:rPr>
          <w:rFonts w:eastAsia="Arial Unicode MS" w:cs="Arial Unicode MS"/>
          <w:lang w:val="es-ES_tradnl"/>
        </w:rPr>
        <w:t>14.- MOTIVOS DE RECHAZO DE OFERTAS Y SOLICITUD DE ACLARACIONES</w:t>
      </w:r>
      <w:r>
        <w:rPr>
          <w:rFonts w:eastAsia="Arial Unicode MS" w:cs="Arial Unicode MS"/>
          <w:lang w:val="es-ES_tradnl"/>
        </w:rPr>
        <w:tab/>
      </w:r>
      <w:r>
        <w:fldChar w:fldCharType="begin"/>
      </w:r>
      <w:r>
        <w:instrText xml:space="preserve"> PAGEREF _Toc171 \h </w:instrText>
      </w:r>
      <w:r>
        <w:fldChar w:fldCharType="separate"/>
      </w:r>
      <w:r w:rsidR="00AD5185">
        <w:rPr>
          <w:noProof/>
        </w:rPr>
        <w:t>39</w:t>
      </w:r>
      <w:r>
        <w:fldChar w:fldCharType="end"/>
      </w:r>
    </w:p>
    <w:p w14:paraId="4255A76F" w14:textId="324B0EA3" w:rsidR="00A315C5" w:rsidRDefault="002E67C7">
      <w:pPr>
        <w:pStyle w:val="TDC4"/>
      </w:pPr>
      <w:r>
        <w:rPr>
          <w:rFonts w:eastAsia="Arial Unicode MS" w:cs="Arial Unicode MS"/>
        </w:rPr>
        <w:t>14.1.- La mesa de contratación acordará el rechazo de aquellas ofertas que:</w:t>
      </w:r>
      <w:r>
        <w:rPr>
          <w:rFonts w:eastAsia="Arial Unicode MS" w:cs="Arial Unicode MS"/>
        </w:rPr>
        <w:tab/>
      </w:r>
      <w:r>
        <w:fldChar w:fldCharType="begin"/>
      </w:r>
      <w:r>
        <w:instrText xml:space="preserve"> PAGEREF _Toc172 \h </w:instrText>
      </w:r>
      <w:r>
        <w:fldChar w:fldCharType="separate"/>
      </w:r>
      <w:r w:rsidR="00AD5185">
        <w:rPr>
          <w:noProof/>
        </w:rPr>
        <w:t>39</w:t>
      </w:r>
      <w:r>
        <w:fldChar w:fldCharType="end"/>
      </w:r>
    </w:p>
    <w:p w14:paraId="6B052CC8" w14:textId="577EDE3B" w:rsidR="00A315C5" w:rsidRDefault="002E67C7">
      <w:pPr>
        <w:pStyle w:val="TDC4"/>
      </w:pPr>
      <w:r>
        <w:rPr>
          <w:rFonts w:eastAsia="Arial Unicode MS" w:cs="Arial Unicode MS"/>
        </w:rPr>
        <w:t>14.2.- La mesa de contratación podrá recabar en cualquier momento anterior a formulación de la propuesta de adjudicación las aclaraciones necesarias para la compresión de las ofertas. En ningún caso se admitirá que, a través de presentación de aclaraciones, las licitadoras varíen los términos expresados en la oferta.</w:t>
      </w:r>
      <w:r>
        <w:rPr>
          <w:rFonts w:eastAsia="Arial Unicode MS" w:cs="Arial Unicode MS"/>
        </w:rPr>
        <w:tab/>
      </w:r>
      <w:r>
        <w:fldChar w:fldCharType="begin"/>
      </w:r>
      <w:r>
        <w:instrText xml:space="preserve"> PAGEREF _Toc173 \h </w:instrText>
      </w:r>
      <w:r>
        <w:fldChar w:fldCharType="separate"/>
      </w:r>
      <w:r w:rsidR="00AD5185">
        <w:rPr>
          <w:noProof/>
        </w:rPr>
        <w:t>39</w:t>
      </w:r>
      <w:r>
        <w:fldChar w:fldCharType="end"/>
      </w:r>
    </w:p>
    <w:p w14:paraId="4093DE3B" w14:textId="2CB79C73" w:rsidR="00A315C5" w:rsidRDefault="002E67C7">
      <w:pPr>
        <w:pStyle w:val="TDC3"/>
      </w:pPr>
      <w:r>
        <w:rPr>
          <w:rFonts w:eastAsia="Arial Unicode MS" w:cs="Arial Unicode MS"/>
          <w:lang w:val="es-ES_tradnl"/>
        </w:rPr>
        <w:t>15.- APERTURA Y CALIFICACIÓN DE LA DOCUMENTACIÓN ACREDITATIVA DEL CUMPLIMIENTO DE LOS REQUISITOS PREVIOS</w:t>
      </w:r>
      <w:r>
        <w:rPr>
          <w:rFonts w:eastAsia="Arial Unicode MS" w:cs="Arial Unicode MS"/>
          <w:lang w:val="es-ES_tradnl"/>
        </w:rPr>
        <w:tab/>
      </w:r>
      <w:r>
        <w:fldChar w:fldCharType="begin"/>
      </w:r>
      <w:r>
        <w:instrText xml:space="preserve"> PAGEREF _Toc174 \h </w:instrText>
      </w:r>
      <w:r>
        <w:fldChar w:fldCharType="separate"/>
      </w:r>
      <w:r w:rsidR="00AD5185">
        <w:rPr>
          <w:noProof/>
        </w:rPr>
        <w:t>39</w:t>
      </w:r>
      <w:r>
        <w:fldChar w:fldCharType="end"/>
      </w:r>
    </w:p>
    <w:p w14:paraId="03C154BB" w14:textId="7AEA378A" w:rsidR="00A315C5" w:rsidRDefault="002E67C7">
      <w:pPr>
        <w:pStyle w:val="TDC4"/>
      </w:pPr>
      <w:r>
        <w:rPr>
          <w:rFonts w:eastAsia="Arial Unicode MS" w:cs="Arial Unicode MS"/>
        </w:rPr>
        <w:t>15.1.- Finalizado el plazo de presentación de ofertas, la mesa de contratación, se reunirá para calificar los documentos presentados en el sobre A en tiempo y forma.</w:t>
      </w:r>
      <w:r>
        <w:rPr>
          <w:rFonts w:eastAsia="Arial Unicode MS" w:cs="Arial Unicode MS"/>
        </w:rPr>
        <w:tab/>
      </w:r>
      <w:r>
        <w:fldChar w:fldCharType="begin"/>
      </w:r>
      <w:r>
        <w:instrText xml:space="preserve"> PAGEREF _Toc175 \h </w:instrText>
      </w:r>
      <w:r>
        <w:fldChar w:fldCharType="separate"/>
      </w:r>
      <w:r w:rsidR="00AD5185">
        <w:rPr>
          <w:noProof/>
        </w:rPr>
        <w:t>39</w:t>
      </w:r>
      <w:r>
        <w:fldChar w:fldCharType="end"/>
      </w:r>
    </w:p>
    <w:p w14:paraId="2ADC2E80" w14:textId="6CFA6AC8" w:rsidR="00A315C5" w:rsidRDefault="002E67C7">
      <w:pPr>
        <w:pStyle w:val="TDC4"/>
      </w:pPr>
      <w:r>
        <w:rPr>
          <w:rFonts w:eastAsia="Arial Unicode MS" w:cs="Arial Unicode MS"/>
        </w:rPr>
        <w:t>15.2.- La relación de licitadoras admitidas y excluidas se publicará en el perfil de contratante con indicación, en este último caso, de las razones de la exclusión.</w:t>
      </w:r>
      <w:r>
        <w:rPr>
          <w:rFonts w:eastAsia="Arial Unicode MS" w:cs="Arial Unicode MS"/>
        </w:rPr>
        <w:tab/>
      </w:r>
      <w:r>
        <w:fldChar w:fldCharType="begin"/>
      </w:r>
      <w:r>
        <w:instrText xml:space="preserve"> PAGEREF _Toc176 \h </w:instrText>
      </w:r>
      <w:r>
        <w:fldChar w:fldCharType="separate"/>
      </w:r>
      <w:r w:rsidR="00AD5185">
        <w:rPr>
          <w:noProof/>
        </w:rPr>
        <w:t>39</w:t>
      </w:r>
      <w:r>
        <w:fldChar w:fldCharType="end"/>
      </w:r>
    </w:p>
    <w:p w14:paraId="5BF0B08D" w14:textId="5E236227" w:rsidR="00A315C5" w:rsidRDefault="002E67C7">
      <w:pPr>
        <w:pStyle w:val="TDC3"/>
      </w:pPr>
      <w:r>
        <w:rPr>
          <w:rFonts w:eastAsia="Arial Unicode MS" w:cs="Arial Unicode MS"/>
          <w:lang w:val="es-ES_tradnl"/>
        </w:rPr>
        <w:t>16.- APERTURA Y EVALUACIÓN DE LA PARTE DE LA OFERTA EVALUABLE MEDIANTE CRITERIOS CUYA APLICACIÓN REQUIERE REALIZAR UN JUICIO DE VALOR</w:t>
      </w:r>
      <w:r>
        <w:rPr>
          <w:rFonts w:eastAsia="Arial Unicode MS" w:cs="Arial Unicode MS"/>
          <w:lang w:val="es-ES_tradnl"/>
        </w:rPr>
        <w:tab/>
      </w:r>
      <w:r>
        <w:fldChar w:fldCharType="begin"/>
      </w:r>
      <w:r>
        <w:instrText xml:space="preserve"> PAGEREF _Toc177 \h </w:instrText>
      </w:r>
      <w:r>
        <w:fldChar w:fldCharType="separate"/>
      </w:r>
      <w:r w:rsidR="00AD5185">
        <w:rPr>
          <w:noProof/>
        </w:rPr>
        <w:t>40</w:t>
      </w:r>
      <w:r>
        <w:fldChar w:fldCharType="end"/>
      </w:r>
    </w:p>
    <w:p w14:paraId="3BB1F913" w14:textId="5FDE4975" w:rsidR="00A315C5" w:rsidRDefault="002E67C7">
      <w:pPr>
        <w:pStyle w:val="TDC4"/>
      </w:pPr>
      <w:r>
        <w:rPr>
          <w:rFonts w:eastAsia="Arial Unicode MS" w:cs="Arial Unicode MS"/>
        </w:rPr>
        <w:t>16.1.- Apertura pública.</w:t>
      </w:r>
      <w:r>
        <w:rPr>
          <w:rFonts w:eastAsia="Arial Unicode MS" w:cs="Arial Unicode MS"/>
        </w:rPr>
        <w:tab/>
      </w:r>
      <w:r>
        <w:fldChar w:fldCharType="begin"/>
      </w:r>
      <w:r>
        <w:instrText xml:space="preserve"> PAGEREF _Toc178 \h </w:instrText>
      </w:r>
      <w:r>
        <w:fldChar w:fldCharType="separate"/>
      </w:r>
      <w:r w:rsidR="00AD5185">
        <w:rPr>
          <w:noProof/>
        </w:rPr>
        <w:t>40</w:t>
      </w:r>
      <w:r>
        <w:fldChar w:fldCharType="end"/>
      </w:r>
    </w:p>
    <w:p w14:paraId="35AD1E4D" w14:textId="4FA05233" w:rsidR="00A315C5" w:rsidRDefault="002E67C7">
      <w:pPr>
        <w:pStyle w:val="TDC4"/>
      </w:pPr>
      <w:r>
        <w:rPr>
          <w:rFonts w:eastAsia="Arial Unicode MS" w:cs="Arial Unicode MS"/>
        </w:rPr>
        <w:lastRenderedPageBreak/>
        <w:t>16.2.- Supuesto general: evaluación por la mesa de contratación.</w:t>
      </w:r>
      <w:r>
        <w:rPr>
          <w:rFonts w:eastAsia="Arial Unicode MS" w:cs="Arial Unicode MS"/>
        </w:rPr>
        <w:tab/>
      </w:r>
      <w:r>
        <w:fldChar w:fldCharType="begin"/>
      </w:r>
      <w:r>
        <w:instrText xml:space="preserve"> PAGEREF _Toc179 \h </w:instrText>
      </w:r>
      <w:r>
        <w:fldChar w:fldCharType="separate"/>
      </w:r>
      <w:r w:rsidR="00AD5185">
        <w:rPr>
          <w:noProof/>
        </w:rPr>
        <w:t>40</w:t>
      </w:r>
      <w:r>
        <w:fldChar w:fldCharType="end"/>
      </w:r>
    </w:p>
    <w:p w14:paraId="4D7045FD" w14:textId="0F2BE779" w:rsidR="00A315C5" w:rsidRDefault="002E67C7">
      <w:pPr>
        <w:pStyle w:val="TDC4"/>
      </w:pPr>
      <w:r>
        <w:rPr>
          <w:rFonts w:eastAsia="Arial Unicode MS" w:cs="Arial Unicode MS"/>
        </w:rPr>
        <w:t>16.3.- Supuesto excepcional: evaluación por comité de expertos u organismo técnico especializado.</w:t>
      </w:r>
      <w:r>
        <w:rPr>
          <w:rFonts w:eastAsia="Arial Unicode MS" w:cs="Arial Unicode MS"/>
        </w:rPr>
        <w:tab/>
      </w:r>
      <w:r>
        <w:fldChar w:fldCharType="begin"/>
      </w:r>
      <w:r>
        <w:instrText xml:space="preserve"> PAGEREF _Toc180 \h </w:instrText>
      </w:r>
      <w:r>
        <w:fldChar w:fldCharType="separate"/>
      </w:r>
      <w:r w:rsidR="00AD5185">
        <w:rPr>
          <w:noProof/>
        </w:rPr>
        <w:t>40</w:t>
      </w:r>
      <w:r>
        <w:fldChar w:fldCharType="end"/>
      </w:r>
    </w:p>
    <w:p w14:paraId="6739E8D4" w14:textId="37A9D4B3" w:rsidR="00A315C5" w:rsidRDefault="002E67C7">
      <w:pPr>
        <w:pStyle w:val="TDC3"/>
      </w:pPr>
      <w:r>
        <w:rPr>
          <w:rFonts w:eastAsia="Arial Unicode MS" w:cs="Arial Unicode MS"/>
          <w:lang w:val="es-ES_tradnl"/>
        </w:rPr>
        <w:t>17.- APERTURA Y EVALUACIÓN DE LA PARTE DE LA OFERTA EVALUABLE AUTOMÁTICAMENTE MEDIANTE FÓRMULAS</w:t>
      </w:r>
      <w:r>
        <w:rPr>
          <w:rFonts w:eastAsia="Arial Unicode MS" w:cs="Arial Unicode MS"/>
          <w:lang w:val="es-ES_tradnl"/>
        </w:rPr>
        <w:tab/>
      </w:r>
      <w:r>
        <w:fldChar w:fldCharType="begin"/>
      </w:r>
      <w:r>
        <w:instrText xml:space="preserve"> PAGEREF _Toc181 \h </w:instrText>
      </w:r>
      <w:r>
        <w:fldChar w:fldCharType="separate"/>
      </w:r>
      <w:r w:rsidR="00AD5185">
        <w:rPr>
          <w:noProof/>
        </w:rPr>
        <w:t>40</w:t>
      </w:r>
      <w:r>
        <w:fldChar w:fldCharType="end"/>
      </w:r>
    </w:p>
    <w:p w14:paraId="33A5F8C3" w14:textId="1DEF86D7" w:rsidR="00A315C5" w:rsidRDefault="002E67C7">
      <w:pPr>
        <w:pStyle w:val="TDC4"/>
      </w:pPr>
      <w:r>
        <w:rPr>
          <w:rFonts w:eastAsia="Arial Unicode MS" w:cs="Arial Unicode MS"/>
        </w:rPr>
        <w:t>17.1.- Actuaciones previas a la apertura.</w:t>
      </w:r>
      <w:r>
        <w:rPr>
          <w:rFonts w:eastAsia="Arial Unicode MS" w:cs="Arial Unicode MS"/>
        </w:rPr>
        <w:tab/>
      </w:r>
      <w:r>
        <w:fldChar w:fldCharType="begin"/>
      </w:r>
      <w:r>
        <w:instrText xml:space="preserve"> PAGEREF _Toc182 \h </w:instrText>
      </w:r>
      <w:r>
        <w:fldChar w:fldCharType="separate"/>
      </w:r>
      <w:r w:rsidR="00AD5185">
        <w:rPr>
          <w:noProof/>
        </w:rPr>
        <w:t>40</w:t>
      </w:r>
      <w:r>
        <w:fldChar w:fldCharType="end"/>
      </w:r>
    </w:p>
    <w:p w14:paraId="01453253" w14:textId="78BBDF1F" w:rsidR="00A315C5" w:rsidRDefault="002E67C7">
      <w:pPr>
        <w:pStyle w:val="TDC4"/>
      </w:pPr>
      <w:r>
        <w:rPr>
          <w:rFonts w:eastAsia="Arial Unicode MS" w:cs="Arial Unicode MS"/>
        </w:rPr>
        <w:t>17.2.- Apertura de sobres y lectura de ofertas.</w:t>
      </w:r>
      <w:r>
        <w:rPr>
          <w:rFonts w:eastAsia="Arial Unicode MS" w:cs="Arial Unicode MS"/>
        </w:rPr>
        <w:tab/>
      </w:r>
      <w:r>
        <w:fldChar w:fldCharType="begin"/>
      </w:r>
      <w:r>
        <w:instrText xml:space="preserve"> PAGEREF _Toc183 \h </w:instrText>
      </w:r>
      <w:r>
        <w:fldChar w:fldCharType="separate"/>
      </w:r>
      <w:r w:rsidR="00AD5185">
        <w:rPr>
          <w:noProof/>
        </w:rPr>
        <w:t>40</w:t>
      </w:r>
      <w:r>
        <w:fldChar w:fldCharType="end"/>
      </w:r>
    </w:p>
    <w:p w14:paraId="56A859B1" w14:textId="6F2AAEFA" w:rsidR="00A315C5" w:rsidRDefault="002E67C7">
      <w:pPr>
        <w:pStyle w:val="TDC3"/>
      </w:pPr>
      <w:r>
        <w:rPr>
          <w:rFonts w:eastAsia="Arial Unicode MS" w:cs="Arial Unicode MS"/>
          <w:lang w:val="es-ES_tradnl"/>
        </w:rPr>
        <w:t>18.- EVALUACIÓN DE OFERTAS</w:t>
      </w:r>
      <w:r>
        <w:rPr>
          <w:rFonts w:eastAsia="Arial Unicode MS" w:cs="Arial Unicode MS"/>
          <w:lang w:val="es-ES_tradnl"/>
        </w:rPr>
        <w:tab/>
      </w:r>
      <w:r>
        <w:fldChar w:fldCharType="begin"/>
      </w:r>
      <w:r>
        <w:instrText xml:space="preserve"> PAGEREF _Toc184 \h </w:instrText>
      </w:r>
      <w:r>
        <w:fldChar w:fldCharType="separate"/>
      </w:r>
      <w:r w:rsidR="00AD5185">
        <w:rPr>
          <w:noProof/>
        </w:rPr>
        <w:t>41</w:t>
      </w:r>
      <w:r>
        <w:fldChar w:fldCharType="end"/>
      </w:r>
    </w:p>
    <w:p w14:paraId="1385B658" w14:textId="123FE7F8" w:rsidR="00A315C5" w:rsidRDefault="002E67C7">
      <w:pPr>
        <w:pStyle w:val="TDC4"/>
      </w:pPr>
      <w:r>
        <w:rPr>
          <w:rFonts w:eastAsia="Arial Unicode MS" w:cs="Arial Unicode MS"/>
        </w:rPr>
        <w:t>18.1.- Comprobará si las ofertas incurren en alguna de las causas de rechazo establecidas en la cláusula 14.1 de condiciones generales y adoptará, en su caso, el consiguiente acuerdo de rechazo.</w:t>
      </w:r>
      <w:r>
        <w:rPr>
          <w:rFonts w:eastAsia="Arial Unicode MS" w:cs="Arial Unicode MS"/>
        </w:rPr>
        <w:tab/>
      </w:r>
      <w:r>
        <w:fldChar w:fldCharType="begin"/>
      </w:r>
      <w:r>
        <w:instrText xml:space="preserve"> PAGEREF _Toc185 \h </w:instrText>
      </w:r>
      <w:r>
        <w:fldChar w:fldCharType="separate"/>
      </w:r>
      <w:r w:rsidR="00AD5185">
        <w:rPr>
          <w:noProof/>
        </w:rPr>
        <w:t>41</w:t>
      </w:r>
      <w:r>
        <w:fldChar w:fldCharType="end"/>
      </w:r>
    </w:p>
    <w:p w14:paraId="0BB10126" w14:textId="3DCDFA53" w:rsidR="00A315C5" w:rsidRDefault="002E67C7">
      <w:pPr>
        <w:pStyle w:val="TDC4"/>
      </w:pPr>
      <w:r>
        <w:rPr>
          <w:rFonts w:eastAsia="Arial Unicode MS" w:cs="Arial Unicode MS"/>
        </w:rPr>
        <w:t>18.2.- Comprobará si las ofertas admitidas rebasan los límites establecidos, en su caso, en la cláusula 22.3 de cláusulas específicas del contrato y, si alguna los rebasa, realizará las actuaciones previstas en el artículo 149.4 de la LCSP. La mesa de contratación determinará el plazo de audiencia atendiendo a las características de las ofertas, que no podrá ser inferior a tres (3) días hábiles ni superior a diez (10) días hábiles.</w:t>
      </w:r>
      <w:r>
        <w:rPr>
          <w:rFonts w:eastAsia="Arial Unicode MS" w:cs="Arial Unicode MS"/>
        </w:rPr>
        <w:tab/>
      </w:r>
      <w:r>
        <w:fldChar w:fldCharType="begin"/>
      </w:r>
      <w:r>
        <w:instrText xml:space="preserve"> PAGEREF _Toc186 \h </w:instrText>
      </w:r>
      <w:r>
        <w:fldChar w:fldCharType="separate"/>
      </w:r>
      <w:r w:rsidR="00AD5185">
        <w:rPr>
          <w:noProof/>
        </w:rPr>
        <w:t>41</w:t>
      </w:r>
      <w:r>
        <w:fldChar w:fldCharType="end"/>
      </w:r>
    </w:p>
    <w:p w14:paraId="2085C49B" w14:textId="5098270F" w:rsidR="00A315C5" w:rsidRDefault="002E67C7">
      <w:pPr>
        <w:pStyle w:val="TDC4"/>
      </w:pPr>
      <w:r>
        <w:rPr>
          <w:rFonts w:eastAsia="Arial Unicode MS" w:cs="Arial Unicode MS"/>
        </w:rPr>
        <w:t>18.3.- Calculará las puntuaciones de las ofertas y determinará cuál es la mejor mediante la suma de los puntos obtenidos por cada una de ellas en todos y cada uno de los criterios de adjudicación.</w:t>
      </w:r>
      <w:r>
        <w:rPr>
          <w:rFonts w:eastAsia="Arial Unicode MS" w:cs="Arial Unicode MS"/>
        </w:rPr>
        <w:tab/>
      </w:r>
      <w:r>
        <w:fldChar w:fldCharType="begin"/>
      </w:r>
      <w:r>
        <w:instrText xml:space="preserve"> PAGEREF _Toc187 \h </w:instrText>
      </w:r>
      <w:r>
        <w:fldChar w:fldCharType="separate"/>
      </w:r>
      <w:r w:rsidR="00AD5185">
        <w:rPr>
          <w:noProof/>
        </w:rPr>
        <w:t>41</w:t>
      </w:r>
      <w:r>
        <w:fldChar w:fldCharType="end"/>
      </w:r>
    </w:p>
    <w:p w14:paraId="46D431D2" w14:textId="6499A4E3" w:rsidR="00A315C5" w:rsidRDefault="002E67C7">
      <w:pPr>
        <w:pStyle w:val="TDC3"/>
      </w:pPr>
      <w:r>
        <w:rPr>
          <w:rFonts w:eastAsia="Arial Unicode MS" w:cs="Arial Unicode MS"/>
        </w:rPr>
        <w:t>19.- CRITERIOS DE DESEMPATE</w:t>
      </w:r>
      <w:r>
        <w:rPr>
          <w:rFonts w:eastAsia="Arial Unicode MS" w:cs="Arial Unicode MS"/>
        </w:rPr>
        <w:tab/>
      </w:r>
      <w:r>
        <w:fldChar w:fldCharType="begin"/>
      </w:r>
      <w:r>
        <w:instrText xml:space="preserve"> PAGEREF _Toc188 \h </w:instrText>
      </w:r>
      <w:r>
        <w:fldChar w:fldCharType="separate"/>
      </w:r>
      <w:r w:rsidR="00AD5185">
        <w:rPr>
          <w:noProof/>
        </w:rPr>
        <w:t>41</w:t>
      </w:r>
      <w:r>
        <w:fldChar w:fldCharType="end"/>
      </w:r>
    </w:p>
    <w:p w14:paraId="55881204" w14:textId="38B19606" w:rsidR="00A315C5" w:rsidRDefault="002E67C7">
      <w:pPr>
        <w:pStyle w:val="TDC2"/>
      </w:pPr>
      <w:r>
        <w:rPr>
          <w:rFonts w:eastAsia="Arial Unicode MS" w:cs="Arial Unicode MS"/>
        </w:rPr>
        <w:t>IV.- ADJUDICACIÓN Y FORMALIZACIÓN DEL CONTRATO</w:t>
      </w:r>
      <w:r>
        <w:rPr>
          <w:rFonts w:eastAsia="Arial Unicode MS" w:cs="Arial Unicode MS"/>
        </w:rPr>
        <w:tab/>
      </w:r>
      <w:r>
        <w:fldChar w:fldCharType="begin"/>
      </w:r>
      <w:r>
        <w:instrText xml:space="preserve"> PAGEREF _Toc189 \h </w:instrText>
      </w:r>
      <w:r>
        <w:fldChar w:fldCharType="separate"/>
      </w:r>
      <w:r w:rsidR="00AD5185">
        <w:rPr>
          <w:noProof/>
        </w:rPr>
        <w:t>42</w:t>
      </w:r>
      <w:r>
        <w:fldChar w:fldCharType="end"/>
      </w:r>
    </w:p>
    <w:p w14:paraId="6027FD4A" w14:textId="0126A999" w:rsidR="00A315C5" w:rsidRDefault="002E67C7">
      <w:pPr>
        <w:pStyle w:val="TDC3"/>
      </w:pPr>
      <w:r>
        <w:rPr>
          <w:rFonts w:eastAsia="Arial Unicode MS" w:cs="Arial Unicode MS"/>
          <w:lang w:val="es-ES_tradnl"/>
        </w:rPr>
        <w:t>20.- PROPUESTA DE ADJUDICACIÓN</w:t>
      </w:r>
      <w:r>
        <w:rPr>
          <w:rFonts w:eastAsia="Arial Unicode MS" w:cs="Arial Unicode MS"/>
          <w:lang w:val="es-ES_tradnl"/>
        </w:rPr>
        <w:tab/>
      </w:r>
      <w:r>
        <w:fldChar w:fldCharType="begin"/>
      </w:r>
      <w:r>
        <w:instrText xml:space="preserve"> PAGEREF _Toc190 \h </w:instrText>
      </w:r>
      <w:r>
        <w:fldChar w:fldCharType="separate"/>
      </w:r>
      <w:r w:rsidR="00AD5185">
        <w:rPr>
          <w:noProof/>
        </w:rPr>
        <w:t>42</w:t>
      </w:r>
      <w:r>
        <w:fldChar w:fldCharType="end"/>
      </w:r>
    </w:p>
    <w:p w14:paraId="792CF7EA" w14:textId="4A2E7D50" w:rsidR="00A315C5" w:rsidRDefault="002E67C7">
      <w:pPr>
        <w:pStyle w:val="TDC3"/>
      </w:pPr>
      <w:r>
        <w:rPr>
          <w:rFonts w:eastAsia="Arial Unicode MS" w:cs="Arial Unicode MS"/>
          <w:lang w:val="es-ES_tradnl"/>
        </w:rPr>
        <w:t>21.- PRESENTACIÓN DE DOCUMENTACIÓN PREVIA A LA ADJUDICACIÓN</w:t>
      </w:r>
      <w:r>
        <w:rPr>
          <w:rFonts w:eastAsia="Arial Unicode MS" w:cs="Arial Unicode MS"/>
          <w:lang w:val="es-ES_tradnl"/>
        </w:rPr>
        <w:tab/>
      </w:r>
      <w:r>
        <w:fldChar w:fldCharType="begin"/>
      </w:r>
      <w:r>
        <w:instrText xml:space="preserve"> PAGEREF _Toc191 \h </w:instrText>
      </w:r>
      <w:r>
        <w:fldChar w:fldCharType="separate"/>
      </w:r>
      <w:r w:rsidR="00AD5185">
        <w:rPr>
          <w:noProof/>
        </w:rPr>
        <w:t>42</w:t>
      </w:r>
      <w:r>
        <w:fldChar w:fldCharType="end"/>
      </w:r>
    </w:p>
    <w:p w14:paraId="4D2FCBC3" w14:textId="758340F1" w:rsidR="00A315C5" w:rsidRDefault="002E67C7">
      <w:pPr>
        <w:pStyle w:val="TDC4"/>
      </w:pPr>
      <w:r>
        <w:rPr>
          <w:rFonts w:eastAsia="Arial Unicode MS" w:cs="Arial Unicode MS"/>
        </w:rPr>
        <w:t>21.1.- 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r>
        <w:rPr>
          <w:rFonts w:eastAsia="Arial Unicode MS" w:cs="Arial Unicode MS"/>
        </w:rPr>
        <w:tab/>
      </w:r>
      <w:r>
        <w:fldChar w:fldCharType="begin"/>
      </w:r>
      <w:r>
        <w:instrText xml:space="preserve"> PAGEREF _Toc192 \h </w:instrText>
      </w:r>
      <w:r>
        <w:fldChar w:fldCharType="separate"/>
      </w:r>
      <w:r w:rsidR="00AD5185">
        <w:rPr>
          <w:noProof/>
        </w:rPr>
        <w:t>42</w:t>
      </w:r>
      <w:r>
        <w:fldChar w:fldCharType="end"/>
      </w:r>
    </w:p>
    <w:p w14:paraId="3DA8C624" w14:textId="301E0C8D" w:rsidR="00A315C5" w:rsidRDefault="002E67C7">
      <w:pPr>
        <w:pStyle w:val="TDC4"/>
      </w:pPr>
      <w:r>
        <w:rPr>
          <w:rFonts w:eastAsia="Arial Unicode MS" w:cs="Arial Unicode MS"/>
        </w:rPr>
        <w:t>21.2.- En el supuesto de que no cumplimente adecuadamente el requerimiento en el plazo señalado, se entenderá que ha retirado su oferta. En este caso se procederá a realizar las siguientes actuaciones:</w:t>
      </w:r>
      <w:r>
        <w:rPr>
          <w:rFonts w:eastAsia="Arial Unicode MS" w:cs="Arial Unicode MS"/>
        </w:rPr>
        <w:tab/>
      </w:r>
      <w:r>
        <w:fldChar w:fldCharType="begin"/>
      </w:r>
      <w:r>
        <w:instrText xml:space="preserve"> PAGEREF _Toc193 \h </w:instrText>
      </w:r>
      <w:r>
        <w:fldChar w:fldCharType="separate"/>
      </w:r>
      <w:r w:rsidR="00AD5185">
        <w:rPr>
          <w:noProof/>
        </w:rPr>
        <w:t>43</w:t>
      </w:r>
      <w:r>
        <w:fldChar w:fldCharType="end"/>
      </w:r>
    </w:p>
    <w:p w14:paraId="0EC625CD" w14:textId="6B847956" w:rsidR="00A315C5" w:rsidRDefault="002E67C7">
      <w:pPr>
        <w:pStyle w:val="TDC3"/>
      </w:pPr>
      <w:r>
        <w:rPr>
          <w:rFonts w:eastAsia="Arial Unicode MS" w:cs="Arial Unicode MS"/>
          <w:lang w:val="es-ES_tradnl"/>
        </w:rPr>
        <w:t>22.- ADJUDICACIÓN DEL CONTRATO Y NOTIFICACIÓN DE LA ADJUDICACIÓN</w:t>
      </w:r>
      <w:r>
        <w:rPr>
          <w:rFonts w:eastAsia="Arial Unicode MS" w:cs="Arial Unicode MS"/>
          <w:lang w:val="es-ES_tradnl"/>
        </w:rPr>
        <w:tab/>
      </w:r>
      <w:r>
        <w:fldChar w:fldCharType="begin"/>
      </w:r>
      <w:r>
        <w:instrText xml:space="preserve"> PAGEREF _Toc194 \h </w:instrText>
      </w:r>
      <w:r>
        <w:fldChar w:fldCharType="separate"/>
      </w:r>
      <w:r w:rsidR="00AD5185">
        <w:rPr>
          <w:noProof/>
        </w:rPr>
        <w:t>43</w:t>
      </w:r>
      <w:r>
        <w:fldChar w:fldCharType="end"/>
      </w:r>
    </w:p>
    <w:p w14:paraId="62A4F154" w14:textId="48BAD42A" w:rsidR="00A315C5" w:rsidRDefault="002E67C7">
      <w:pPr>
        <w:pStyle w:val="TDC4"/>
      </w:pPr>
      <w:r>
        <w:rPr>
          <w:rFonts w:eastAsia="Arial Unicode MS" w:cs="Arial Unicode MS"/>
        </w:rPr>
        <w:t>22.1.- El órgano de contratación adjudicará el contrato dentro de los cinco (5) días hábiles siguientes a la recepción de la documentación presentada por la propuesta adjudicataria.</w:t>
      </w:r>
      <w:r>
        <w:rPr>
          <w:rFonts w:eastAsia="Arial Unicode MS" w:cs="Arial Unicode MS"/>
        </w:rPr>
        <w:tab/>
      </w:r>
      <w:r>
        <w:fldChar w:fldCharType="begin"/>
      </w:r>
      <w:r>
        <w:instrText xml:space="preserve"> PAGEREF _Toc195 \h </w:instrText>
      </w:r>
      <w:r>
        <w:fldChar w:fldCharType="separate"/>
      </w:r>
      <w:r w:rsidR="00AD5185">
        <w:rPr>
          <w:noProof/>
        </w:rPr>
        <w:t>43</w:t>
      </w:r>
      <w:r>
        <w:fldChar w:fldCharType="end"/>
      </w:r>
    </w:p>
    <w:p w14:paraId="6CCB04C5" w14:textId="009474C8" w:rsidR="00A315C5" w:rsidRDefault="002E67C7">
      <w:pPr>
        <w:pStyle w:val="TDC4"/>
      </w:pPr>
      <w:r>
        <w:rPr>
          <w:rFonts w:eastAsia="Arial Unicode MS" w:cs="Arial Unicode MS"/>
        </w:rPr>
        <w:t>22.2.- 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r>
        <w:rPr>
          <w:rFonts w:eastAsia="Arial Unicode MS" w:cs="Arial Unicode MS"/>
        </w:rPr>
        <w:tab/>
      </w:r>
      <w:r>
        <w:fldChar w:fldCharType="begin"/>
      </w:r>
      <w:r>
        <w:instrText xml:space="preserve"> PAGEREF _Toc196 \h </w:instrText>
      </w:r>
      <w:r>
        <w:fldChar w:fldCharType="separate"/>
      </w:r>
      <w:r w:rsidR="00AD5185">
        <w:rPr>
          <w:noProof/>
        </w:rPr>
        <w:t>43</w:t>
      </w:r>
      <w:r>
        <w:fldChar w:fldCharType="end"/>
      </w:r>
    </w:p>
    <w:p w14:paraId="4382F0ED" w14:textId="66FA74CB" w:rsidR="00A315C5" w:rsidRDefault="002E67C7">
      <w:pPr>
        <w:pStyle w:val="TDC4"/>
      </w:pPr>
      <w:r>
        <w:rPr>
          <w:rFonts w:eastAsia="Arial Unicode MS" w:cs="Arial Unicode MS"/>
        </w:rPr>
        <w:t>22.3.- Si como consecuencia del contenido de la resolución de un recurso especial del art. 44 fuera preciso que el órgano de contratación acordase la adjudicación del contrato a otra licitadora, se concederá a esta un plazo de diez (10) días hábiles para que aporte la documentación recogida en la cláusula 21 de condiciones generales.</w:t>
      </w:r>
      <w:r>
        <w:rPr>
          <w:rFonts w:eastAsia="Arial Unicode MS" w:cs="Arial Unicode MS"/>
        </w:rPr>
        <w:tab/>
      </w:r>
      <w:r>
        <w:fldChar w:fldCharType="begin"/>
      </w:r>
      <w:r>
        <w:instrText xml:space="preserve"> PAGEREF _Toc197 \h </w:instrText>
      </w:r>
      <w:r>
        <w:fldChar w:fldCharType="separate"/>
      </w:r>
      <w:r w:rsidR="00AD5185">
        <w:rPr>
          <w:noProof/>
        </w:rPr>
        <w:t>43</w:t>
      </w:r>
      <w:r>
        <w:fldChar w:fldCharType="end"/>
      </w:r>
    </w:p>
    <w:p w14:paraId="11619B94" w14:textId="3764CE81" w:rsidR="00A315C5" w:rsidRDefault="002E67C7">
      <w:pPr>
        <w:pStyle w:val="TDC4"/>
      </w:pPr>
      <w:r>
        <w:rPr>
          <w:rFonts w:eastAsia="Arial Unicode MS" w:cs="Arial Unicode MS"/>
        </w:rPr>
        <w:t>22.4.- En todo caso la notificación de la adjudicación se practicará por medios electrónicos.</w:t>
      </w:r>
      <w:r>
        <w:rPr>
          <w:rFonts w:eastAsia="Arial Unicode MS" w:cs="Arial Unicode MS"/>
        </w:rPr>
        <w:tab/>
      </w:r>
      <w:r>
        <w:fldChar w:fldCharType="begin"/>
      </w:r>
      <w:r>
        <w:instrText xml:space="preserve"> PAGEREF _Toc198 \h </w:instrText>
      </w:r>
      <w:r>
        <w:fldChar w:fldCharType="separate"/>
      </w:r>
      <w:r w:rsidR="00AD5185">
        <w:rPr>
          <w:noProof/>
        </w:rPr>
        <w:t>43</w:t>
      </w:r>
      <w:r>
        <w:fldChar w:fldCharType="end"/>
      </w:r>
    </w:p>
    <w:p w14:paraId="689A2A52" w14:textId="5A0D71DF" w:rsidR="00A315C5" w:rsidRDefault="002E67C7">
      <w:pPr>
        <w:pStyle w:val="TDC3"/>
      </w:pPr>
      <w:r>
        <w:rPr>
          <w:rFonts w:eastAsia="Arial Unicode MS" w:cs="Arial Unicode MS"/>
          <w:lang w:val="es-ES_tradnl"/>
        </w:rPr>
        <w:t>23.- FORMALIZACIÓN DEL CONTRATO</w:t>
      </w:r>
      <w:r>
        <w:rPr>
          <w:rFonts w:eastAsia="Arial Unicode MS" w:cs="Arial Unicode MS"/>
          <w:lang w:val="es-ES_tradnl"/>
        </w:rPr>
        <w:tab/>
      </w:r>
      <w:r>
        <w:fldChar w:fldCharType="begin"/>
      </w:r>
      <w:r>
        <w:instrText xml:space="preserve"> PAGEREF _Toc199 \h </w:instrText>
      </w:r>
      <w:r>
        <w:fldChar w:fldCharType="separate"/>
      </w:r>
      <w:r w:rsidR="00AD5185">
        <w:rPr>
          <w:noProof/>
        </w:rPr>
        <w:t>43</w:t>
      </w:r>
      <w:r>
        <w:fldChar w:fldCharType="end"/>
      </w:r>
    </w:p>
    <w:p w14:paraId="7D567669" w14:textId="493CE7CC" w:rsidR="00A315C5" w:rsidRDefault="002E67C7">
      <w:pPr>
        <w:pStyle w:val="TDC4"/>
      </w:pPr>
      <w:r>
        <w:rPr>
          <w:rFonts w:eastAsia="Arial Unicode MS" w:cs="Arial Unicode MS"/>
        </w:rPr>
        <w:t>23.1.- El contrato se formalizará en los términos y plazos que dispone el art. 153 LCSP previa presentación de los siguientes documentos:</w:t>
      </w:r>
      <w:r>
        <w:rPr>
          <w:rFonts w:eastAsia="Arial Unicode MS" w:cs="Arial Unicode MS"/>
        </w:rPr>
        <w:tab/>
      </w:r>
      <w:r>
        <w:fldChar w:fldCharType="begin"/>
      </w:r>
      <w:r>
        <w:instrText xml:space="preserve"> PAGEREF _Toc200 \h </w:instrText>
      </w:r>
      <w:r>
        <w:fldChar w:fldCharType="separate"/>
      </w:r>
      <w:r w:rsidR="00AD5185">
        <w:rPr>
          <w:noProof/>
        </w:rPr>
        <w:t>43</w:t>
      </w:r>
      <w:r>
        <w:fldChar w:fldCharType="end"/>
      </w:r>
    </w:p>
    <w:p w14:paraId="79098630" w14:textId="3DC2281A" w:rsidR="00A315C5" w:rsidRDefault="002E67C7">
      <w:pPr>
        <w:pStyle w:val="TDC4"/>
      </w:pPr>
      <w:r>
        <w:rPr>
          <w:rFonts w:eastAsia="Arial Unicode MS" w:cs="Arial Unicode MS"/>
        </w:rPr>
        <w:t>23.2.- La formalización se publicará en el perfil de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r>
        <w:rPr>
          <w:rFonts w:eastAsia="Arial Unicode MS" w:cs="Arial Unicode MS"/>
        </w:rPr>
        <w:tab/>
      </w:r>
      <w:r>
        <w:fldChar w:fldCharType="begin"/>
      </w:r>
      <w:r>
        <w:instrText xml:space="preserve"> PAGEREF _Toc201 \h </w:instrText>
      </w:r>
      <w:r>
        <w:fldChar w:fldCharType="separate"/>
      </w:r>
      <w:r w:rsidR="00AD5185">
        <w:rPr>
          <w:noProof/>
        </w:rPr>
        <w:t>44</w:t>
      </w:r>
      <w:r>
        <w:fldChar w:fldCharType="end"/>
      </w:r>
    </w:p>
    <w:p w14:paraId="7D6DDCF0" w14:textId="1A720255" w:rsidR="00A315C5" w:rsidRDefault="002E67C7">
      <w:pPr>
        <w:pStyle w:val="TDC4"/>
      </w:pPr>
      <w:r>
        <w:rPr>
          <w:rFonts w:eastAsia="Arial Unicode MS" w:cs="Arial Unicode MS"/>
        </w:rPr>
        <w:t>23.3.- En el supuesto de que no fuera posible la formalización del contrato en los plazos señalados legalmente por causas imputables a la adjudicataria se procederá a realizar las siguientes actuaciones:</w:t>
      </w:r>
      <w:r>
        <w:rPr>
          <w:rFonts w:eastAsia="Arial Unicode MS" w:cs="Arial Unicode MS"/>
        </w:rPr>
        <w:tab/>
      </w:r>
      <w:r>
        <w:fldChar w:fldCharType="begin"/>
      </w:r>
      <w:r>
        <w:instrText xml:space="preserve"> PAGEREF _Toc202 \h </w:instrText>
      </w:r>
      <w:r>
        <w:fldChar w:fldCharType="separate"/>
      </w:r>
      <w:r w:rsidR="00AD5185">
        <w:rPr>
          <w:noProof/>
        </w:rPr>
        <w:t>44</w:t>
      </w:r>
      <w:r>
        <w:fldChar w:fldCharType="end"/>
      </w:r>
    </w:p>
    <w:p w14:paraId="7AC1ECFA" w14:textId="26C1F90F" w:rsidR="00A315C5" w:rsidRDefault="002E67C7">
      <w:pPr>
        <w:pStyle w:val="TDC4"/>
      </w:pPr>
      <w:r>
        <w:rPr>
          <w:rFonts w:eastAsia="Arial Unicode MS" w:cs="Arial Unicode MS"/>
        </w:rPr>
        <w:t>23.4.- 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r>
        <w:rPr>
          <w:rFonts w:eastAsia="Arial Unicode MS" w:cs="Arial Unicode MS"/>
        </w:rPr>
        <w:tab/>
      </w:r>
      <w:r>
        <w:fldChar w:fldCharType="begin"/>
      </w:r>
      <w:r>
        <w:instrText xml:space="preserve"> PAGEREF _Toc203 \h </w:instrText>
      </w:r>
      <w:r>
        <w:fldChar w:fldCharType="separate"/>
      </w:r>
      <w:r w:rsidR="00AD5185">
        <w:rPr>
          <w:noProof/>
        </w:rPr>
        <w:t>44</w:t>
      </w:r>
      <w:r>
        <w:fldChar w:fldCharType="end"/>
      </w:r>
    </w:p>
    <w:p w14:paraId="7CAD3485" w14:textId="16F883BB" w:rsidR="00A315C5" w:rsidRDefault="002E67C7">
      <w:pPr>
        <w:pStyle w:val="TDC2"/>
      </w:pPr>
      <w:r>
        <w:rPr>
          <w:rFonts w:eastAsia="Arial Unicode MS" w:cs="Arial Unicode MS"/>
        </w:rPr>
        <w:t>V.- EJECUCIÓN DEL CONTRATO</w:t>
      </w:r>
      <w:r>
        <w:rPr>
          <w:rFonts w:eastAsia="Arial Unicode MS" w:cs="Arial Unicode MS"/>
        </w:rPr>
        <w:tab/>
      </w:r>
      <w:r>
        <w:fldChar w:fldCharType="begin"/>
      </w:r>
      <w:r>
        <w:instrText xml:space="preserve"> PAGEREF _Toc204 \h </w:instrText>
      </w:r>
      <w:r>
        <w:fldChar w:fldCharType="separate"/>
      </w:r>
      <w:r w:rsidR="00AD5185">
        <w:rPr>
          <w:noProof/>
        </w:rPr>
        <w:t>45</w:t>
      </w:r>
      <w:r>
        <w:fldChar w:fldCharType="end"/>
      </w:r>
    </w:p>
    <w:p w14:paraId="1BC4BC58" w14:textId="44DD0AAD" w:rsidR="00A315C5" w:rsidRDefault="002E67C7">
      <w:pPr>
        <w:pStyle w:val="TDC3"/>
      </w:pPr>
      <w:r>
        <w:rPr>
          <w:rFonts w:eastAsia="Arial Unicode MS" w:cs="Arial Unicode MS"/>
          <w:lang w:val="es-ES_tradnl"/>
        </w:rPr>
        <w:t>24.- RESPONSABLE DEL CONTRATO</w:t>
      </w:r>
      <w:r>
        <w:rPr>
          <w:rFonts w:eastAsia="Arial Unicode MS" w:cs="Arial Unicode MS"/>
          <w:lang w:val="es-ES_tradnl"/>
        </w:rPr>
        <w:tab/>
      </w:r>
      <w:r>
        <w:fldChar w:fldCharType="begin"/>
      </w:r>
      <w:r>
        <w:instrText xml:space="preserve"> PAGEREF _Toc205 \h </w:instrText>
      </w:r>
      <w:r>
        <w:fldChar w:fldCharType="separate"/>
      </w:r>
      <w:r w:rsidR="00AD5185">
        <w:rPr>
          <w:noProof/>
        </w:rPr>
        <w:t>45</w:t>
      </w:r>
      <w:r>
        <w:fldChar w:fldCharType="end"/>
      </w:r>
    </w:p>
    <w:p w14:paraId="657A3057" w14:textId="721433A8" w:rsidR="00A315C5" w:rsidRDefault="002E67C7">
      <w:pPr>
        <w:pStyle w:val="TDC3"/>
      </w:pPr>
      <w:r>
        <w:rPr>
          <w:rFonts w:eastAsia="Arial Unicode MS" w:cs="Arial Unicode MS"/>
          <w:lang w:val="es-ES_tradnl"/>
        </w:rPr>
        <w:t>25.- EJECUCIÓN DE LOS SERVICIOS</w:t>
      </w:r>
      <w:r>
        <w:rPr>
          <w:rFonts w:eastAsia="Arial Unicode MS" w:cs="Arial Unicode MS"/>
          <w:lang w:val="es-ES_tradnl"/>
        </w:rPr>
        <w:tab/>
      </w:r>
      <w:r>
        <w:fldChar w:fldCharType="begin"/>
      </w:r>
      <w:r>
        <w:instrText xml:space="preserve"> PAGEREF _Toc206 \h </w:instrText>
      </w:r>
      <w:r>
        <w:fldChar w:fldCharType="separate"/>
      </w:r>
      <w:r w:rsidR="00AD5185">
        <w:rPr>
          <w:noProof/>
        </w:rPr>
        <w:t>45</w:t>
      </w:r>
      <w:r>
        <w:fldChar w:fldCharType="end"/>
      </w:r>
    </w:p>
    <w:p w14:paraId="1B9D7889" w14:textId="2B6A3071" w:rsidR="00A315C5" w:rsidRDefault="002E67C7">
      <w:pPr>
        <w:pStyle w:val="TDC4"/>
      </w:pPr>
      <w:r>
        <w:rPr>
          <w:rFonts w:eastAsia="Arial Unicode MS" w:cs="Arial Unicode MS"/>
        </w:rPr>
        <w:t>25.1.- Sujeción a los documentos contractuales e instrucciones.</w:t>
      </w:r>
      <w:r>
        <w:rPr>
          <w:rFonts w:eastAsia="Arial Unicode MS" w:cs="Arial Unicode MS"/>
        </w:rPr>
        <w:tab/>
      </w:r>
      <w:r>
        <w:fldChar w:fldCharType="begin"/>
      </w:r>
      <w:r>
        <w:instrText xml:space="preserve"> PAGEREF _Toc207 \h </w:instrText>
      </w:r>
      <w:r>
        <w:fldChar w:fldCharType="separate"/>
      </w:r>
      <w:r w:rsidR="00AD5185">
        <w:rPr>
          <w:noProof/>
        </w:rPr>
        <w:t>45</w:t>
      </w:r>
      <w:r>
        <w:fldChar w:fldCharType="end"/>
      </w:r>
    </w:p>
    <w:p w14:paraId="0325EE13" w14:textId="2A278F88" w:rsidR="00A315C5" w:rsidRDefault="002E67C7">
      <w:pPr>
        <w:pStyle w:val="TDC4"/>
      </w:pPr>
      <w:r>
        <w:rPr>
          <w:rFonts w:eastAsia="Arial Unicode MS" w:cs="Arial Unicode MS"/>
        </w:rPr>
        <w:t>25.2.- Programa de trabajo.</w:t>
      </w:r>
      <w:r>
        <w:rPr>
          <w:rFonts w:eastAsia="Arial Unicode MS" w:cs="Arial Unicode MS"/>
        </w:rPr>
        <w:tab/>
      </w:r>
      <w:r>
        <w:fldChar w:fldCharType="begin"/>
      </w:r>
      <w:r>
        <w:instrText xml:space="preserve"> PAGEREF _Toc208 \h </w:instrText>
      </w:r>
      <w:r>
        <w:fldChar w:fldCharType="separate"/>
      </w:r>
      <w:r w:rsidR="00AD5185">
        <w:rPr>
          <w:noProof/>
        </w:rPr>
        <w:t>45</w:t>
      </w:r>
      <w:r>
        <w:fldChar w:fldCharType="end"/>
      </w:r>
    </w:p>
    <w:p w14:paraId="612AFB42" w14:textId="6053FDAC" w:rsidR="00A315C5" w:rsidRDefault="002E67C7">
      <w:pPr>
        <w:pStyle w:val="TDC4"/>
      </w:pPr>
      <w:r>
        <w:rPr>
          <w:rFonts w:eastAsia="Arial Unicode MS" w:cs="Arial Unicode MS"/>
        </w:rPr>
        <w:t>25.3.- Autorizaciones.</w:t>
      </w:r>
      <w:r>
        <w:rPr>
          <w:rFonts w:eastAsia="Arial Unicode MS" w:cs="Arial Unicode MS"/>
        </w:rPr>
        <w:tab/>
      </w:r>
      <w:r>
        <w:fldChar w:fldCharType="begin"/>
      </w:r>
      <w:r>
        <w:instrText xml:space="preserve"> PAGEREF _Toc209 \h </w:instrText>
      </w:r>
      <w:r>
        <w:fldChar w:fldCharType="separate"/>
      </w:r>
      <w:r w:rsidR="00AD5185">
        <w:rPr>
          <w:noProof/>
        </w:rPr>
        <w:t>46</w:t>
      </w:r>
      <w:r>
        <w:fldChar w:fldCharType="end"/>
      </w:r>
    </w:p>
    <w:p w14:paraId="48F60133" w14:textId="1F5070A4" w:rsidR="00A315C5" w:rsidRDefault="002E67C7">
      <w:pPr>
        <w:pStyle w:val="TDC4"/>
      </w:pPr>
      <w:r>
        <w:rPr>
          <w:rFonts w:eastAsia="Arial Unicode MS" w:cs="Arial Unicode MS"/>
        </w:rPr>
        <w:t>25.4.- Seguros.</w:t>
      </w:r>
      <w:r>
        <w:rPr>
          <w:rFonts w:eastAsia="Arial Unicode MS" w:cs="Arial Unicode MS"/>
        </w:rPr>
        <w:tab/>
      </w:r>
      <w:r>
        <w:fldChar w:fldCharType="begin"/>
      </w:r>
      <w:r>
        <w:instrText xml:space="preserve"> PAGEREF _Toc210 \h </w:instrText>
      </w:r>
      <w:r>
        <w:fldChar w:fldCharType="separate"/>
      </w:r>
      <w:r w:rsidR="00AD5185">
        <w:rPr>
          <w:noProof/>
        </w:rPr>
        <w:t>46</w:t>
      </w:r>
      <w:r>
        <w:fldChar w:fldCharType="end"/>
      </w:r>
    </w:p>
    <w:p w14:paraId="2098D36D" w14:textId="08DC072F" w:rsidR="00A315C5" w:rsidRDefault="002E67C7">
      <w:pPr>
        <w:pStyle w:val="TDC4"/>
      </w:pPr>
      <w:r>
        <w:rPr>
          <w:rFonts w:eastAsia="Arial Unicode MS" w:cs="Arial Unicode MS"/>
        </w:rPr>
        <w:t>25.5.- Colaboración.</w:t>
      </w:r>
      <w:r>
        <w:rPr>
          <w:rFonts w:eastAsia="Arial Unicode MS" w:cs="Arial Unicode MS"/>
        </w:rPr>
        <w:tab/>
      </w:r>
      <w:r>
        <w:fldChar w:fldCharType="begin"/>
      </w:r>
      <w:r>
        <w:instrText xml:space="preserve"> PAGEREF _Toc211 \h </w:instrText>
      </w:r>
      <w:r>
        <w:fldChar w:fldCharType="separate"/>
      </w:r>
      <w:r w:rsidR="00AD5185">
        <w:rPr>
          <w:noProof/>
        </w:rPr>
        <w:t>46</w:t>
      </w:r>
      <w:r>
        <w:fldChar w:fldCharType="end"/>
      </w:r>
    </w:p>
    <w:p w14:paraId="21F3C488" w14:textId="7F6B6C83" w:rsidR="00A315C5" w:rsidRDefault="002E67C7">
      <w:pPr>
        <w:pStyle w:val="TDC4"/>
      </w:pPr>
      <w:r>
        <w:rPr>
          <w:rFonts w:eastAsia="Arial Unicode MS" w:cs="Arial Unicode MS"/>
        </w:rPr>
        <w:lastRenderedPageBreak/>
        <w:t>25.6.- Responsabilidad de la contratista.</w:t>
      </w:r>
      <w:r>
        <w:rPr>
          <w:rFonts w:eastAsia="Arial Unicode MS" w:cs="Arial Unicode MS"/>
        </w:rPr>
        <w:tab/>
      </w:r>
      <w:r>
        <w:fldChar w:fldCharType="begin"/>
      </w:r>
      <w:r>
        <w:instrText xml:space="preserve"> PAGEREF _Toc212 \h </w:instrText>
      </w:r>
      <w:r>
        <w:fldChar w:fldCharType="separate"/>
      </w:r>
      <w:r w:rsidR="00AD5185">
        <w:rPr>
          <w:noProof/>
        </w:rPr>
        <w:t>46</w:t>
      </w:r>
      <w:r>
        <w:fldChar w:fldCharType="end"/>
      </w:r>
    </w:p>
    <w:p w14:paraId="1FC75745" w14:textId="39592504" w:rsidR="00A315C5" w:rsidRDefault="002E67C7">
      <w:pPr>
        <w:pStyle w:val="TDC4"/>
      </w:pPr>
      <w:r>
        <w:rPr>
          <w:rFonts w:eastAsia="Arial Unicode MS" w:cs="Arial Unicode MS"/>
        </w:rPr>
        <w:t>25.7.- Indemnización en contratos de elaboración de proyectos de obras.</w:t>
      </w:r>
      <w:r>
        <w:rPr>
          <w:rFonts w:eastAsia="Arial Unicode MS" w:cs="Arial Unicode MS"/>
        </w:rPr>
        <w:tab/>
      </w:r>
      <w:r>
        <w:fldChar w:fldCharType="begin"/>
      </w:r>
      <w:r>
        <w:instrText xml:space="preserve"> PAGEREF _Toc213 \h </w:instrText>
      </w:r>
      <w:r>
        <w:fldChar w:fldCharType="separate"/>
      </w:r>
      <w:r w:rsidR="00AD5185">
        <w:rPr>
          <w:noProof/>
        </w:rPr>
        <w:t>46</w:t>
      </w:r>
      <w:r>
        <w:fldChar w:fldCharType="end"/>
      </w:r>
    </w:p>
    <w:p w14:paraId="3D6BBEF1" w14:textId="5D9BA29A" w:rsidR="00A315C5" w:rsidRDefault="002E67C7">
      <w:pPr>
        <w:pStyle w:val="TDC3"/>
      </w:pPr>
      <w:r>
        <w:rPr>
          <w:rFonts w:eastAsia="Arial Unicode MS" w:cs="Arial Unicode MS"/>
          <w:lang w:val="es-ES_tradnl"/>
        </w:rPr>
        <w:t>26.- MEDIOS EMPLEADOS EN LA EJECUCIÓN</w:t>
      </w:r>
      <w:r>
        <w:rPr>
          <w:rFonts w:eastAsia="Arial Unicode MS" w:cs="Arial Unicode MS"/>
          <w:lang w:val="es-ES_tradnl"/>
        </w:rPr>
        <w:tab/>
      </w:r>
      <w:r>
        <w:fldChar w:fldCharType="begin"/>
      </w:r>
      <w:r>
        <w:instrText xml:space="preserve"> PAGEREF _Toc214 \h </w:instrText>
      </w:r>
      <w:r>
        <w:fldChar w:fldCharType="separate"/>
      </w:r>
      <w:r w:rsidR="00AD5185">
        <w:rPr>
          <w:noProof/>
        </w:rPr>
        <w:t>46</w:t>
      </w:r>
      <w:r>
        <w:fldChar w:fldCharType="end"/>
      </w:r>
    </w:p>
    <w:p w14:paraId="69890B53" w14:textId="11F58764" w:rsidR="00A315C5" w:rsidRDefault="002E67C7">
      <w:pPr>
        <w:pStyle w:val="TDC4"/>
      </w:pPr>
      <w:r>
        <w:rPr>
          <w:rFonts w:eastAsia="Arial Unicode MS" w:cs="Arial Unicode MS"/>
        </w:rPr>
        <w:t>26.1.- Compromiso de adscripción de medios.</w:t>
      </w:r>
      <w:r>
        <w:rPr>
          <w:rFonts w:eastAsia="Arial Unicode MS" w:cs="Arial Unicode MS"/>
        </w:rPr>
        <w:tab/>
      </w:r>
      <w:r>
        <w:fldChar w:fldCharType="begin"/>
      </w:r>
      <w:r>
        <w:instrText xml:space="preserve"> PAGEREF _Toc215 \h </w:instrText>
      </w:r>
      <w:r>
        <w:fldChar w:fldCharType="separate"/>
      </w:r>
      <w:r w:rsidR="00AD5185">
        <w:rPr>
          <w:noProof/>
        </w:rPr>
        <w:t>46</w:t>
      </w:r>
      <w:r>
        <w:fldChar w:fldCharType="end"/>
      </w:r>
    </w:p>
    <w:p w14:paraId="49845EF2" w14:textId="285B5A5D" w:rsidR="00A315C5" w:rsidRDefault="002E67C7">
      <w:pPr>
        <w:pStyle w:val="TDC4"/>
      </w:pPr>
      <w:r>
        <w:rPr>
          <w:rFonts w:eastAsia="Arial Unicode MS" w:cs="Arial Unicode MS"/>
        </w:rPr>
        <w:t>26.2.- Reglas específicas respecto del personal.</w:t>
      </w:r>
      <w:r>
        <w:rPr>
          <w:rFonts w:eastAsia="Arial Unicode MS" w:cs="Arial Unicode MS"/>
        </w:rPr>
        <w:tab/>
      </w:r>
      <w:r>
        <w:fldChar w:fldCharType="begin"/>
      </w:r>
      <w:r>
        <w:instrText xml:space="preserve"> PAGEREF _Toc216 \h </w:instrText>
      </w:r>
      <w:r>
        <w:fldChar w:fldCharType="separate"/>
      </w:r>
      <w:r w:rsidR="00AD5185">
        <w:rPr>
          <w:noProof/>
        </w:rPr>
        <w:t>47</w:t>
      </w:r>
      <w:r>
        <w:fldChar w:fldCharType="end"/>
      </w:r>
    </w:p>
    <w:p w14:paraId="763B440D" w14:textId="30668E66" w:rsidR="00A315C5" w:rsidRDefault="002E67C7">
      <w:pPr>
        <w:pStyle w:val="TDC4"/>
      </w:pPr>
      <w:r>
        <w:rPr>
          <w:rFonts w:eastAsia="Arial Unicode MS" w:cs="Arial Unicode MS"/>
        </w:rPr>
        <w:t>26.3.- Información relativa a condiciones laborales.</w:t>
      </w:r>
      <w:r>
        <w:rPr>
          <w:rFonts w:eastAsia="Arial Unicode MS" w:cs="Arial Unicode MS"/>
        </w:rPr>
        <w:tab/>
      </w:r>
      <w:r>
        <w:fldChar w:fldCharType="begin"/>
      </w:r>
      <w:r>
        <w:instrText xml:space="preserve"> PAGEREF _Toc217 \h </w:instrText>
      </w:r>
      <w:r>
        <w:fldChar w:fldCharType="separate"/>
      </w:r>
      <w:r w:rsidR="00AD5185">
        <w:rPr>
          <w:noProof/>
        </w:rPr>
        <w:t>48</w:t>
      </w:r>
      <w:r>
        <w:fldChar w:fldCharType="end"/>
      </w:r>
    </w:p>
    <w:p w14:paraId="5AAE9444" w14:textId="49F1A4D2" w:rsidR="00A315C5" w:rsidRDefault="002E67C7">
      <w:pPr>
        <w:pStyle w:val="TDC4"/>
      </w:pPr>
      <w:r>
        <w:rPr>
          <w:rFonts w:eastAsia="Arial Unicode MS" w:cs="Arial Unicode MS"/>
        </w:rPr>
        <w:t>26.4.- Lugar de ejecución del contrato.</w:t>
      </w:r>
      <w:r>
        <w:rPr>
          <w:rFonts w:eastAsia="Arial Unicode MS" w:cs="Arial Unicode MS"/>
        </w:rPr>
        <w:tab/>
      </w:r>
      <w:r>
        <w:fldChar w:fldCharType="begin"/>
      </w:r>
      <w:r>
        <w:instrText xml:space="preserve"> PAGEREF _Toc218 \h </w:instrText>
      </w:r>
      <w:r>
        <w:fldChar w:fldCharType="separate"/>
      </w:r>
      <w:r w:rsidR="00AD5185">
        <w:rPr>
          <w:noProof/>
        </w:rPr>
        <w:t>48</w:t>
      </w:r>
      <w:r>
        <w:fldChar w:fldCharType="end"/>
      </w:r>
    </w:p>
    <w:p w14:paraId="767AE41E" w14:textId="60A3A075" w:rsidR="00A315C5" w:rsidRDefault="002E67C7">
      <w:pPr>
        <w:pStyle w:val="TDC4"/>
      </w:pPr>
      <w:r>
        <w:rPr>
          <w:rFonts w:eastAsia="Arial Unicode MS" w:cs="Arial Unicode MS"/>
        </w:rPr>
        <w:t>26.5.- Regla de indemnidad</w:t>
      </w:r>
      <w:r>
        <w:rPr>
          <w:rFonts w:eastAsia="Arial Unicode MS" w:cs="Arial Unicode MS"/>
        </w:rPr>
        <w:tab/>
      </w:r>
      <w:r>
        <w:fldChar w:fldCharType="begin"/>
      </w:r>
      <w:r>
        <w:instrText xml:space="preserve"> PAGEREF _Toc219 \h </w:instrText>
      </w:r>
      <w:r>
        <w:fldChar w:fldCharType="separate"/>
      </w:r>
      <w:r w:rsidR="00AD5185">
        <w:rPr>
          <w:noProof/>
        </w:rPr>
        <w:t>48</w:t>
      </w:r>
      <w:r>
        <w:fldChar w:fldCharType="end"/>
      </w:r>
    </w:p>
    <w:p w14:paraId="638E56EC" w14:textId="09502D37" w:rsidR="00A315C5" w:rsidRDefault="002E67C7">
      <w:pPr>
        <w:pStyle w:val="TDC4"/>
      </w:pPr>
      <w:r>
        <w:rPr>
          <w:rFonts w:eastAsia="Arial Unicode MS" w:cs="Arial Unicode MS"/>
        </w:rPr>
        <w:t>26.6.- Subrogación de personas trabajadoras.</w:t>
      </w:r>
      <w:r>
        <w:rPr>
          <w:rFonts w:eastAsia="Arial Unicode MS" w:cs="Arial Unicode MS"/>
        </w:rPr>
        <w:tab/>
      </w:r>
      <w:r>
        <w:fldChar w:fldCharType="begin"/>
      </w:r>
      <w:r>
        <w:instrText xml:space="preserve"> PAGEREF _Toc220 \h </w:instrText>
      </w:r>
      <w:r>
        <w:fldChar w:fldCharType="separate"/>
      </w:r>
      <w:r w:rsidR="00AD5185">
        <w:rPr>
          <w:noProof/>
        </w:rPr>
        <w:t>48</w:t>
      </w:r>
      <w:r>
        <w:fldChar w:fldCharType="end"/>
      </w:r>
    </w:p>
    <w:p w14:paraId="66A977AB" w14:textId="241C0E7E" w:rsidR="00A315C5" w:rsidRDefault="002E67C7">
      <w:pPr>
        <w:pStyle w:val="TDC3"/>
      </w:pPr>
      <w:r>
        <w:rPr>
          <w:rFonts w:eastAsia="Arial Unicode MS" w:cs="Arial Unicode MS"/>
          <w:lang w:val="es-ES_tradnl"/>
        </w:rPr>
        <w:t>27.- OBLIGACIONES EN MATERIA LABORAL, SEGURIDAD SOCIAL Y DE SEGURIDAD Y SALUD EN EL TRABAJO</w:t>
      </w:r>
      <w:r>
        <w:rPr>
          <w:rFonts w:eastAsia="Arial Unicode MS" w:cs="Arial Unicode MS"/>
          <w:lang w:val="es-ES_tradnl"/>
        </w:rPr>
        <w:tab/>
      </w:r>
      <w:r>
        <w:fldChar w:fldCharType="begin"/>
      </w:r>
      <w:r>
        <w:instrText xml:space="preserve"> PAGEREF _Toc221 \h </w:instrText>
      </w:r>
      <w:r>
        <w:fldChar w:fldCharType="separate"/>
      </w:r>
      <w:r w:rsidR="00AD5185">
        <w:rPr>
          <w:noProof/>
        </w:rPr>
        <w:t>48</w:t>
      </w:r>
      <w:r>
        <w:fldChar w:fldCharType="end"/>
      </w:r>
    </w:p>
    <w:p w14:paraId="0E60D675" w14:textId="28ED9DB5" w:rsidR="00A315C5" w:rsidRDefault="002E67C7">
      <w:pPr>
        <w:pStyle w:val="TDC4"/>
      </w:pPr>
      <w:r>
        <w:rPr>
          <w:rFonts w:eastAsia="Arial Unicode MS" w:cs="Arial Unicode MS"/>
        </w:rPr>
        <w:t>27.1.- Cuando las prestaciones a desarrollar estén sujetas a ordenanza laboral o convenio colectivo la contratista está obligada a cumplir con las disposiciones de la ordenanza laboral y convenio colectivo correspondiente.</w:t>
      </w:r>
      <w:r>
        <w:rPr>
          <w:rFonts w:eastAsia="Arial Unicode MS" w:cs="Arial Unicode MS"/>
        </w:rPr>
        <w:tab/>
      </w:r>
      <w:r>
        <w:fldChar w:fldCharType="begin"/>
      </w:r>
      <w:r>
        <w:instrText xml:space="preserve"> PAGEREF _Toc222 \h </w:instrText>
      </w:r>
      <w:r>
        <w:fldChar w:fldCharType="separate"/>
      </w:r>
      <w:r w:rsidR="00AD5185">
        <w:rPr>
          <w:noProof/>
        </w:rPr>
        <w:t>49</w:t>
      </w:r>
      <w:r>
        <w:fldChar w:fldCharType="end"/>
      </w:r>
    </w:p>
    <w:p w14:paraId="340FF93B" w14:textId="173B53DF" w:rsidR="00A315C5" w:rsidRDefault="002E67C7">
      <w:pPr>
        <w:pStyle w:val="TDC4"/>
      </w:pPr>
      <w:r>
        <w:rPr>
          <w:rFonts w:eastAsia="Arial Unicode MS" w:cs="Arial Unicode MS"/>
        </w:rPr>
        <w:t>27.2.- La contratista adoptará cuantas medidas de seguridad e higiene en el trabajo fueren de pertinente obligación o necesarias en orden a la más perfecta prevención de los riesgos que puedan afectar a la vida, integridad y salud de las personas trabajadoras.</w:t>
      </w:r>
      <w:r>
        <w:rPr>
          <w:rFonts w:eastAsia="Arial Unicode MS" w:cs="Arial Unicode MS"/>
        </w:rPr>
        <w:tab/>
      </w:r>
      <w:r>
        <w:fldChar w:fldCharType="begin"/>
      </w:r>
      <w:r>
        <w:instrText xml:space="preserve"> PAGEREF _Toc223 \h </w:instrText>
      </w:r>
      <w:r>
        <w:fldChar w:fldCharType="separate"/>
      </w:r>
      <w:r w:rsidR="00AD5185">
        <w:rPr>
          <w:noProof/>
        </w:rPr>
        <w:t>49</w:t>
      </w:r>
      <w:r>
        <w:fldChar w:fldCharType="end"/>
      </w:r>
    </w:p>
    <w:p w14:paraId="63D92526" w14:textId="4C6024DD" w:rsidR="00A315C5" w:rsidRDefault="002E67C7">
      <w:pPr>
        <w:pStyle w:val="TDC4"/>
      </w:pPr>
      <w:r>
        <w:rPr>
          <w:rFonts w:eastAsia="Arial Unicode MS" w:cs="Arial Unicode MS"/>
        </w:rPr>
        <w:t>27.3.- Cumplirá, así mismo, las obligaciones en materia de prevención de riesgos laborales establecidas por la normativa vigente y, antes del inicio de la actividad contratada, deberá acreditar el cumplimiento de las siguientes obligaciones:</w:t>
      </w:r>
      <w:r>
        <w:rPr>
          <w:rFonts w:eastAsia="Arial Unicode MS" w:cs="Arial Unicode MS"/>
        </w:rPr>
        <w:tab/>
      </w:r>
      <w:r>
        <w:fldChar w:fldCharType="begin"/>
      </w:r>
      <w:r>
        <w:instrText xml:space="preserve"> PAGEREF _Toc224 \h </w:instrText>
      </w:r>
      <w:r>
        <w:fldChar w:fldCharType="separate"/>
      </w:r>
      <w:r w:rsidR="00AD5185">
        <w:rPr>
          <w:noProof/>
        </w:rPr>
        <w:t>49</w:t>
      </w:r>
      <w:r>
        <w:fldChar w:fldCharType="end"/>
      </w:r>
    </w:p>
    <w:p w14:paraId="1C72FF0B" w14:textId="1BE15695" w:rsidR="00A315C5" w:rsidRDefault="002E67C7">
      <w:pPr>
        <w:pStyle w:val="TDC4"/>
      </w:pPr>
      <w:r>
        <w:rPr>
          <w:rFonts w:eastAsia="Arial Unicode MS" w:cs="Arial Unicode MS"/>
        </w:rPr>
        <w:t>27.4.- Si la contratista subcontrata parte de la ejecución del contrato, deberá exigir a las subcontratas los justificantes de las obligaciones anteriores y entregarlos al poder adjudicador contratante.</w:t>
      </w:r>
      <w:r>
        <w:rPr>
          <w:rFonts w:eastAsia="Arial Unicode MS" w:cs="Arial Unicode MS"/>
        </w:rPr>
        <w:tab/>
      </w:r>
      <w:r>
        <w:fldChar w:fldCharType="begin"/>
      </w:r>
      <w:r>
        <w:instrText xml:space="preserve"> PAGEREF _Toc225 \h </w:instrText>
      </w:r>
      <w:r>
        <w:fldChar w:fldCharType="separate"/>
      </w:r>
      <w:r w:rsidR="00AD5185">
        <w:rPr>
          <w:noProof/>
        </w:rPr>
        <w:t>49</w:t>
      </w:r>
      <w:r>
        <w:fldChar w:fldCharType="end"/>
      </w:r>
    </w:p>
    <w:p w14:paraId="02AF137B" w14:textId="18880C7C" w:rsidR="00A315C5" w:rsidRDefault="002E67C7">
      <w:pPr>
        <w:pStyle w:val="TDC4"/>
      </w:pPr>
      <w:r>
        <w:rPr>
          <w:rFonts w:eastAsia="Arial Unicode MS" w:cs="Arial Unicode MS"/>
        </w:rPr>
        <w:t>27.5.- En el caso de accidente o perjuicio de cualquier género ocurrido a las personas trabajadoras con ocasión del ejercicio de los trabajos, cumplirá lo dispuesto en las normas vigentes bajo su responsabilidad, sin que ésta alcance en modo alguno al poder adjudicador.</w:t>
      </w:r>
      <w:r>
        <w:rPr>
          <w:rFonts w:eastAsia="Arial Unicode MS" w:cs="Arial Unicode MS"/>
        </w:rPr>
        <w:tab/>
      </w:r>
      <w:r>
        <w:fldChar w:fldCharType="begin"/>
      </w:r>
      <w:r>
        <w:instrText xml:space="preserve"> PAGEREF _Toc226 \h </w:instrText>
      </w:r>
      <w:r>
        <w:fldChar w:fldCharType="separate"/>
      </w:r>
      <w:r w:rsidR="00AD5185">
        <w:rPr>
          <w:noProof/>
        </w:rPr>
        <w:t>49</w:t>
      </w:r>
      <w:r>
        <w:fldChar w:fldCharType="end"/>
      </w:r>
    </w:p>
    <w:p w14:paraId="118AF7EE" w14:textId="45E92BAA" w:rsidR="00A315C5" w:rsidRDefault="002E67C7">
      <w:pPr>
        <w:pStyle w:val="TDC3"/>
      </w:pPr>
      <w:r w:rsidRPr="002E67C7">
        <w:rPr>
          <w:rFonts w:eastAsia="Arial Unicode MS" w:cs="Arial Unicode MS"/>
        </w:rPr>
        <w:t>28.- CONDICIONES ESPECIALES DE EJECUCIÓN</w:t>
      </w:r>
      <w:r w:rsidRPr="002E67C7">
        <w:rPr>
          <w:rFonts w:eastAsia="Arial Unicode MS" w:cs="Arial Unicode MS"/>
        </w:rPr>
        <w:tab/>
      </w:r>
      <w:r>
        <w:fldChar w:fldCharType="begin"/>
      </w:r>
      <w:r>
        <w:instrText xml:space="preserve"> PAGEREF _Toc227 \h </w:instrText>
      </w:r>
      <w:r>
        <w:fldChar w:fldCharType="separate"/>
      </w:r>
      <w:r w:rsidR="00AD5185">
        <w:rPr>
          <w:noProof/>
        </w:rPr>
        <w:t>50</w:t>
      </w:r>
      <w:r>
        <w:fldChar w:fldCharType="end"/>
      </w:r>
    </w:p>
    <w:p w14:paraId="1B561951" w14:textId="47673B6A" w:rsidR="00A315C5" w:rsidRDefault="002E67C7">
      <w:pPr>
        <w:pStyle w:val="TDC4"/>
      </w:pPr>
      <w:r>
        <w:rPr>
          <w:rFonts w:eastAsia="Arial Unicode MS" w:cs="Arial Unicode MS"/>
        </w:rPr>
        <w:t>28.1.- Lingüísticas.</w:t>
      </w:r>
      <w:r>
        <w:rPr>
          <w:rFonts w:eastAsia="Arial Unicode MS" w:cs="Arial Unicode MS"/>
        </w:rPr>
        <w:tab/>
      </w:r>
      <w:r>
        <w:fldChar w:fldCharType="begin"/>
      </w:r>
      <w:r>
        <w:instrText xml:space="preserve"> PAGEREF _Toc228 \h </w:instrText>
      </w:r>
      <w:r>
        <w:fldChar w:fldCharType="separate"/>
      </w:r>
      <w:r w:rsidR="00AD5185">
        <w:rPr>
          <w:noProof/>
        </w:rPr>
        <w:t>51</w:t>
      </w:r>
      <w:r>
        <w:fldChar w:fldCharType="end"/>
      </w:r>
    </w:p>
    <w:p w14:paraId="5115F737" w14:textId="06E6064A" w:rsidR="00A315C5" w:rsidRDefault="002E67C7">
      <w:pPr>
        <w:pStyle w:val="TDC4"/>
      </w:pPr>
      <w:r>
        <w:rPr>
          <w:rFonts w:eastAsia="Arial Unicode MS" w:cs="Arial Unicode MS"/>
        </w:rPr>
        <w:t>28.2.- De tipo social o relativo al empleo:</w:t>
      </w:r>
      <w:r>
        <w:rPr>
          <w:rFonts w:eastAsia="Arial Unicode MS" w:cs="Arial Unicode MS"/>
        </w:rPr>
        <w:tab/>
      </w:r>
      <w:r>
        <w:fldChar w:fldCharType="begin"/>
      </w:r>
      <w:r>
        <w:instrText xml:space="preserve"> PAGEREF _Toc229 \h </w:instrText>
      </w:r>
      <w:r>
        <w:fldChar w:fldCharType="separate"/>
      </w:r>
      <w:r w:rsidR="00AD5185">
        <w:rPr>
          <w:noProof/>
        </w:rPr>
        <w:t>51</w:t>
      </w:r>
      <w:r>
        <w:fldChar w:fldCharType="end"/>
      </w:r>
    </w:p>
    <w:p w14:paraId="52B9DB10" w14:textId="30ACDFA4" w:rsidR="00A315C5" w:rsidRDefault="002E67C7">
      <w:pPr>
        <w:pStyle w:val="TDC4"/>
      </w:pPr>
      <w:r>
        <w:rPr>
          <w:rFonts w:eastAsia="Arial Unicode MS" w:cs="Arial Unicode MS"/>
        </w:rPr>
        <w:t>28.3.- Comprobación pagos a las subcontratistas y suministradoras.</w:t>
      </w:r>
      <w:r>
        <w:rPr>
          <w:rFonts w:eastAsia="Arial Unicode MS" w:cs="Arial Unicode MS"/>
        </w:rPr>
        <w:tab/>
      </w:r>
      <w:r>
        <w:fldChar w:fldCharType="begin"/>
      </w:r>
      <w:r>
        <w:instrText xml:space="preserve"> PAGEREF _Toc230 \h </w:instrText>
      </w:r>
      <w:r>
        <w:fldChar w:fldCharType="separate"/>
      </w:r>
      <w:r w:rsidR="00AD5185">
        <w:rPr>
          <w:noProof/>
        </w:rPr>
        <w:t>51</w:t>
      </w:r>
      <w:r>
        <w:fldChar w:fldCharType="end"/>
      </w:r>
    </w:p>
    <w:p w14:paraId="3F15C5BC" w14:textId="3BDA91BB" w:rsidR="00A315C5" w:rsidRDefault="002E67C7">
      <w:pPr>
        <w:pStyle w:val="TDC4"/>
      </w:pPr>
      <w:r>
        <w:rPr>
          <w:rFonts w:eastAsia="Arial Unicode MS" w:cs="Arial Unicode MS"/>
        </w:rPr>
        <w:t>28.4.- En materia de protección de datos:</w:t>
      </w:r>
      <w:r>
        <w:rPr>
          <w:rFonts w:eastAsia="Arial Unicode MS" w:cs="Arial Unicode MS"/>
        </w:rPr>
        <w:tab/>
      </w:r>
      <w:r>
        <w:fldChar w:fldCharType="begin"/>
      </w:r>
      <w:r>
        <w:instrText xml:space="preserve"> PAGEREF _Toc231 \h </w:instrText>
      </w:r>
      <w:r>
        <w:fldChar w:fldCharType="separate"/>
      </w:r>
      <w:r w:rsidR="00AD5185">
        <w:rPr>
          <w:noProof/>
        </w:rPr>
        <w:t>52</w:t>
      </w:r>
      <w:r>
        <w:fldChar w:fldCharType="end"/>
      </w:r>
    </w:p>
    <w:p w14:paraId="414F9DBB" w14:textId="121FF820" w:rsidR="00A315C5" w:rsidRDefault="002E67C7">
      <w:pPr>
        <w:pStyle w:val="TDC3"/>
      </w:pPr>
      <w:r>
        <w:rPr>
          <w:rFonts w:eastAsia="Arial Unicode MS" w:cs="Arial Unicode MS"/>
          <w:lang w:val="es-ES_tradnl"/>
        </w:rPr>
        <w:t>29.- CONFIDENCIALIDAD Y TRATAMIENTO DE DATOS PERSONALES</w:t>
      </w:r>
      <w:r>
        <w:rPr>
          <w:rFonts w:eastAsia="Arial Unicode MS" w:cs="Arial Unicode MS"/>
          <w:lang w:val="es-ES_tradnl"/>
        </w:rPr>
        <w:tab/>
      </w:r>
      <w:r>
        <w:fldChar w:fldCharType="begin"/>
      </w:r>
      <w:r>
        <w:instrText xml:space="preserve"> PAGEREF _Toc232 \h </w:instrText>
      </w:r>
      <w:r>
        <w:fldChar w:fldCharType="separate"/>
      </w:r>
      <w:r w:rsidR="00AD5185">
        <w:rPr>
          <w:noProof/>
        </w:rPr>
        <w:t>52</w:t>
      </w:r>
      <w:r>
        <w:fldChar w:fldCharType="end"/>
      </w:r>
    </w:p>
    <w:p w14:paraId="2662E002" w14:textId="686BBB9D" w:rsidR="00A315C5" w:rsidRDefault="002E67C7">
      <w:pPr>
        <w:pStyle w:val="TDC4"/>
      </w:pPr>
      <w:r>
        <w:rPr>
          <w:rFonts w:eastAsia="Arial Unicode MS" w:cs="Arial Unicode MS"/>
        </w:rPr>
        <w:t>29.1.- Confidencialidad.</w:t>
      </w:r>
      <w:r>
        <w:rPr>
          <w:rFonts w:eastAsia="Arial Unicode MS" w:cs="Arial Unicode MS"/>
        </w:rPr>
        <w:tab/>
      </w:r>
      <w:r>
        <w:fldChar w:fldCharType="begin"/>
      </w:r>
      <w:r>
        <w:instrText xml:space="preserve"> PAGEREF _Toc233 \h </w:instrText>
      </w:r>
      <w:r>
        <w:fldChar w:fldCharType="separate"/>
      </w:r>
      <w:r w:rsidR="00AD5185">
        <w:rPr>
          <w:noProof/>
        </w:rPr>
        <w:t>52</w:t>
      </w:r>
      <w:r>
        <w:fldChar w:fldCharType="end"/>
      </w:r>
    </w:p>
    <w:p w14:paraId="3A3874BC" w14:textId="69FF0263" w:rsidR="00A315C5" w:rsidRDefault="002E67C7">
      <w:pPr>
        <w:pStyle w:val="TDC4"/>
      </w:pPr>
      <w:r>
        <w:rPr>
          <w:rFonts w:eastAsia="Arial Unicode MS" w:cs="Arial Unicode MS"/>
        </w:rPr>
        <w:t>29.2.- Tratamiento de datos personales.</w:t>
      </w:r>
      <w:r>
        <w:rPr>
          <w:rFonts w:eastAsia="Arial Unicode MS" w:cs="Arial Unicode MS"/>
        </w:rPr>
        <w:tab/>
      </w:r>
      <w:r>
        <w:fldChar w:fldCharType="begin"/>
      </w:r>
      <w:r>
        <w:instrText xml:space="preserve"> PAGEREF _Toc234 \h </w:instrText>
      </w:r>
      <w:r>
        <w:fldChar w:fldCharType="separate"/>
      </w:r>
      <w:r w:rsidR="00AD5185">
        <w:rPr>
          <w:noProof/>
        </w:rPr>
        <w:t>52</w:t>
      </w:r>
      <w:r>
        <w:fldChar w:fldCharType="end"/>
      </w:r>
    </w:p>
    <w:p w14:paraId="22E31921" w14:textId="0FB269CD" w:rsidR="00A315C5" w:rsidRDefault="002E67C7">
      <w:pPr>
        <w:pStyle w:val="TDC4"/>
      </w:pPr>
      <w:r>
        <w:rPr>
          <w:rFonts w:eastAsia="Arial Unicode MS" w:cs="Arial Unicode MS"/>
        </w:rPr>
        <w:t>29.3.- Estipulaciones como encargado del tratamiento.</w:t>
      </w:r>
      <w:r>
        <w:rPr>
          <w:rFonts w:eastAsia="Arial Unicode MS" w:cs="Arial Unicode MS"/>
        </w:rPr>
        <w:tab/>
      </w:r>
      <w:r>
        <w:fldChar w:fldCharType="begin"/>
      </w:r>
      <w:r>
        <w:instrText xml:space="preserve"> PAGEREF _Toc235 \h </w:instrText>
      </w:r>
      <w:r>
        <w:fldChar w:fldCharType="separate"/>
      </w:r>
      <w:r w:rsidR="00AD5185">
        <w:rPr>
          <w:noProof/>
        </w:rPr>
        <w:t>53</w:t>
      </w:r>
      <w:r>
        <w:fldChar w:fldCharType="end"/>
      </w:r>
    </w:p>
    <w:p w14:paraId="7D47CFBE" w14:textId="4B9B2129" w:rsidR="00A315C5" w:rsidRDefault="002E67C7">
      <w:pPr>
        <w:pStyle w:val="TDC4"/>
      </w:pPr>
      <w:r>
        <w:rPr>
          <w:rFonts w:eastAsia="Arial Unicode MS" w:cs="Arial Unicode MS"/>
        </w:rPr>
        <w:t>29.4.- Sub-encargos de tratamiento asociados a subcontrataciones.</w:t>
      </w:r>
      <w:r>
        <w:rPr>
          <w:rFonts w:eastAsia="Arial Unicode MS" w:cs="Arial Unicode MS"/>
        </w:rPr>
        <w:tab/>
      </w:r>
      <w:r>
        <w:fldChar w:fldCharType="begin"/>
      </w:r>
      <w:r>
        <w:instrText xml:space="preserve"> PAGEREF _Toc236 \h </w:instrText>
      </w:r>
      <w:r>
        <w:fldChar w:fldCharType="separate"/>
      </w:r>
      <w:r w:rsidR="00AD5185">
        <w:rPr>
          <w:noProof/>
        </w:rPr>
        <w:t>55</w:t>
      </w:r>
      <w:r>
        <w:fldChar w:fldCharType="end"/>
      </w:r>
    </w:p>
    <w:p w14:paraId="46F9942C" w14:textId="43A88718" w:rsidR="00A315C5" w:rsidRDefault="002E67C7">
      <w:pPr>
        <w:pStyle w:val="TDC3"/>
      </w:pPr>
      <w:r>
        <w:rPr>
          <w:rFonts w:eastAsia="Arial Unicode MS" w:cs="Arial Unicode MS"/>
          <w:lang w:val="es-ES_tradnl"/>
        </w:rPr>
        <w:t>30.- PROPIEDAD DE LOS TRABAJOS REALIZADOS Y DERECHOS DE PROPIEDAD INDUSTRIAL E INTELECTUAL</w:t>
      </w:r>
      <w:r>
        <w:rPr>
          <w:rFonts w:eastAsia="Arial Unicode MS" w:cs="Arial Unicode MS"/>
          <w:lang w:val="es-ES_tradnl"/>
        </w:rPr>
        <w:tab/>
      </w:r>
      <w:r>
        <w:fldChar w:fldCharType="begin"/>
      </w:r>
      <w:r>
        <w:instrText xml:space="preserve"> PAGEREF _Toc237 \h </w:instrText>
      </w:r>
      <w:r>
        <w:fldChar w:fldCharType="separate"/>
      </w:r>
      <w:r w:rsidR="00AD5185">
        <w:rPr>
          <w:noProof/>
        </w:rPr>
        <w:t>57</w:t>
      </w:r>
      <w:r>
        <w:fldChar w:fldCharType="end"/>
      </w:r>
    </w:p>
    <w:p w14:paraId="6FB64867" w14:textId="2338BD51" w:rsidR="00A315C5" w:rsidRDefault="002E67C7">
      <w:pPr>
        <w:pStyle w:val="TDC4"/>
      </w:pPr>
      <w:r>
        <w:rPr>
          <w:rFonts w:eastAsia="Arial Unicode MS" w:cs="Arial Unicode MS"/>
        </w:rPr>
        <w:t>30.1.- Propiedad de los trabajos.</w:t>
      </w:r>
      <w:r>
        <w:rPr>
          <w:rFonts w:eastAsia="Arial Unicode MS" w:cs="Arial Unicode MS"/>
        </w:rPr>
        <w:tab/>
      </w:r>
      <w:r>
        <w:fldChar w:fldCharType="begin"/>
      </w:r>
      <w:r>
        <w:instrText xml:space="preserve"> PAGEREF _Toc238 \h </w:instrText>
      </w:r>
      <w:r>
        <w:fldChar w:fldCharType="separate"/>
      </w:r>
      <w:r w:rsidR="00AD5185">
        <w:rPr>
          <w:noProof/>
        </w:rPr>
        <w:t>57</w:t>
      </w:r>
      <w:r>
        <w:fldChar w:fldCharType="end"/>
      </w:r>
    </w:p>
    <w:p w14:paraId="3F049140" w14:textId="321146F4" w:rsidR="00A315C5" w:rsidRDefault="002E67C7">
      <w:pPr>
        <w:pStyle w:val="TDC4"/>
      </w:pPr>
      <w:r>
        <w:rPr>
          <w:rFonts w:eastAsia="Arial Unicode MS" w:cs="Arial Unicode MS"/>
        </w:rPr>
        <w:t>30.2.- Propiedad industrial e intelectual.</w:t>
      </w:r>
      <w:r>
        <w:rPr>
          <w:rFonts w:eastAsia="Arial Unicode MS" w:cs="Arial Unicode MS"/>
        </w:rPr>
        <w:tab/>
      </w:r>
      <w:r>
        <w:fldChar w:fldCharType="begin"/>
      </w:r>
      <w:r>
        <w:instrText xml:space="preserve"> PAGEREF _Toc239 \h </w:instrText>
      </w:r>
      <w:r>
        <w:fldChar w:fldCharType="separate"/>
      </w:r>
      <w:r w:rsidR="00AD5185">
        <w:rPr>
          <w:noProof/>
        </w:rPr>
        <w:t>57</w:t>
      </w:r>
      <w:r>
        <w:fldChar w:fldCharType="end"/>
      </w:r>
    </w:p>
    <w:p w14:paraId="2D452B94" w14:textId="1824655D" w:rsidR="00A315C5" w:rsidRDefault="002E67C7">
      <w:pPr>
        <w:pStyle w:val="TDC3"/>
      </w:pPr>
      <w:r>
        <w:rPr>
          <w:rFonts w:eastAsia="Arial Unicode MS" w:cs="Arial Unicode MS"/>
        </w:rPr>
        <w:t>31.- PENALIDADES</w:t>
      </w:r>
      <w:r>
        <w:rPr>
          <w:rFonts w:eastAsia="Arial Unicode MS" w:cs="Arial Unicode MS"/>
        </w:rPr>
        <w:tab/>
      </w:r>
      <w:r>
        <w:fldChar w:fldCharType="begin"/>
      </w:r>
      <w:r>
        <w:instrText xml:space="preserve"> PAGEREF _Toc240 \h </w:instrText>
      </w:r>
      <w:r>
        <w:fldChar w:fldCharType="separate"/>
      </w:r>
      <w:r w:rsidR="00AD5185">
        <w:rPr>
          <w:noProof/>
        </w:rPr>
        <w:t>58</w:t>
      </w:r>
      <w:r>
        <w:fldChar w:fldCharType="end"/>
      </w:r>
    </w:p>
    <w:p w14:paraId="51A592BF" w14:textId="183C8771" w:rsidR="00A315C5" w:rsidRDefault="002E67C7">
      <w:pPr>
        <w:pStyle w:val="TDC4"/>
      </w:pPr>
      <w:r>
        <w:rPr>
          <w:rFonts w:eastAsia="Arial Unicode MS" w:cs="Arial Unicode MS"/>
        </w:rPr>
        <w:t>31.1.- Causas e importes.</w:t>
      </w:r>
      <w:r>
        <w:rPr>
          <w:rFonts w:eastAsia="Arial Unicode MS" w:cs="Arial Unicode MS"/>
        </w:rPr>
        <w:tab/>
      </w:r>
      <w:r>
        <w:fldChar w:fldCharType="begin"/>
      </w:r>
      <w:r>
        <w:instrText xml:space="preserve"> PAGEREF _Toc241 \h </w:instrText>
      </w:r>
      <w:r>
        <w:fldChar w:fldCharType="separate"/>
      </w:r>
      <w:r w:rsidR="00AD5185">
        <w:rPr>
          <w:noProof/>
        </w:rPr>
        <w:t>58</w:t>
      </w:r>
      <w:r>
        <w:fldChar w:fldCharType="end"/>
      </w:r>
    </w:p>
    <w:p w14:paraId="57FB9C40" w14:textId="4E74BF6F" w:rsidR="00A315C5" w:rsidRDefault="002E67C7">
      <w:pPr>
        <w:pStyle w:val="TDC4"/>
      </w:pPr>
      <w:r>
        <w:rPr>
          <w:rFonts w:eastAsia="Arial Unicode MS" w:cs="Arial Unicode MS"/>
        </w:rPr>
        <w:t>31.2.- Procedimiento.</w:t>
      </w:r>
      <w:r>
        <w:rPr>
          <w:rFonts w:eastAsia="Arial Unicode MS" w:cs="Arial Unicode MS"/>
        </w:rPr>
        <w:tab/>
      </w:r>
      <w:r>
        <w:fldChar w:fldCharType="begin"/>
      </w:r>
      <w:r>
        <w:instrText xml:space="preserve"> PAGEREF _Toc242 \h </w:instrText>
      </w:r>
      <w:r>
        <w:fldChar w:fldCharType="separate"/>
      </w:r>
      <w:r w:rsidR="00AD5185">
        <w:rPr>
          <w:noProof/>
        </w:rPr>
        <w:t>58</w:t>
      </w:r>
      <w:r>
        <w:fldChar w:fldCharType="end"/>
      </w:r>
    </w:p>
    <w:p w14:paraId="6AA62E8C" w14:textId="21F7D342" w:rsidR="00A315C5" w:rsidRDefault="002E67C7">
      <w:pPr>
        <w:pStyle w:val="TDC3"/>
      </w:pPr>
      <w:r>
        <w:rPr>
          <w:rFonts w:eastAsia="Arial Unicode MS" w:cs="Arial Unicode MS"/>
          <w:lang w:val="es-ES_tradnl"/>
        </w:rPr>
        <w:t>32.- PAGO DEL PRECIO</w:t>
      </w:r>
      <w:r>
        <w:rPr>
          <w:rFonts w:eastAsia="Arial Unicode MS" w:cs="Arial Unicode MS"/>
          <w:lang w:val="es-ES_tradnl"/>
        </w:rPr>
        <w:tab/>
      </w:r>
      <w:r>
        <w:fldChar w:fldCharType="begin"/>
      </w:r>
      <w:r>
        <w:instrText xml:space="preserve"> PAGEREF _Toc243 \h </w:instrText>
      </w:r>
      <w:r>
        <w:fldChar w:fldCharType="separate"/>
      </w:r>
      <w:r w:rsidR="00AD5185">
        <w:rPr>
          <w:noProof/>
        </w:rPr>
        <w:t>59</w:t>
      </w:r>
      <w:r>
        <w:fldChar w:fldCharType="end"/>
      </w:r>
    </w:p>
    <w:p w14:paraId="04548EE6" w14:textId="5EBF1B4A" w:rsidR="00A315C5" w:rsidRDefault="002E67C7">
      <w:pPr>
        <w:pStyle w:val="TDC4"/>
      </w:pPr>
      <w:r>
        <w:rPr>
          <w:rFonts w:eastAsia="Arial Unicode MS" w:cs="Arial Unicode MS"/>
        </w:rPr>
        <w:t>32.1.- Certificación de servicios prestados o ejecutados.</w:t>
      </w:r>
      <w:r>
        <w:rPr>
          <w:rFonts w:eastAsia="Arial Unicode MS" w:cs="Arial Unicode MS"/>
        </w:rPr>
        <w:tab/>
      </w:r>
      <w:r>
        <w:fldChar w:fldCharType="begin"/>
      </w:r>
      <w:r>
        <w:instrText xml:space="preserve"> PAGEREF _Toc244 \h </w:instrText>
      </w:r>
      <w:r>
        <w:fldChar w:fldCharType="separate"/>
      </w:r>
      <w:r w:rsidR="00AD5185">
        <w:rPr>
          <w:noProof/>
        </w:rPr>
        <w:t>59</w:t>
      </w:r>
      <w:r>
        <w:fldChar w:fldCharType="end"/>
      </w:r>
    </w:p>
    <w:p w14:paraId="3AFABF75" w14:textId="241F03B8" w:rsidR="00A315C5" w:rsidRDefault="002E67C7">
      <w:pPr>
        <w:pStyle w:val="TDC4"/>
      </w:pPr>
      <w:r>
        <w:rPr>
          <w:rFonts w:eastAsia="Arial Unicode MS" w:cs="Arial Unicode MS"/>
        </w:rPr>
        <w:t>32.2.- Conformidad y registro de factura.</w:t>
      </w:r>
      <w:r>
        <w:rPr>
          <w:rFonts w:eastAsia="Arial Unicode MS" w:cs="Arial Unicode MS"/>
        </w:rPr>
        <w:tab/>
      </w:r>
      <w:r>
        <w:fldChar w:fldCharType="begin"/>
      </w:r>
      <w:r>
        <w:instrText xml:space="preserve"> PAGEREF _Toc245 \h </w:instrText>
      </w:r>
      <w:r>
        <w:fldChar w:fldCharType="separate"/>
      </w:r>
      <w:r w:rsidR="00AD5185">
        <w:rPr>
          <w:noProof/>
        </w:rPr>
        <w:t>59</w:t>
      </w:r>
      <w:r>
        <w:fldChar w:fldCharType="end"/>
      </w:r>
    </w:p>
    <w:p w14:paraId="408FC44B" w14:textId="7740A450" w:rsidR="00A315C5" w:rsidRDefault="002E67C7">
      <w:pPr>
        <w:pStyle w:val="TDC4"/>
      </w:pPr>
      <w:r>
        <w:rPr>
          <w:rFonts w:eastAsia="Arial Unicode MS" w:cs="Arial Unicode MS"/>
        </w:rPr>
        <w:t>32.3.- Abono.</w:t>
      </w:r>
      <w:r>
        <w:rPr>
          <w:rFonts w:eastAsia="Arial Unicode MS" w:cs="Arial Unicode MS"/>
        </w:rPr>
        <w:tab/>
      </w:r>
      <w:r>
        <w:fldChar w:fldCharType="begin"/>
      </w:r>
      <w:r>
        <w:instrText xml:space="preserve"> PAGEREF _Toc246 \h </w:instrText>
      </w:r>
      <w:r>
        <w:fldChar w:fldCharType="separate"/>
      </w:r>
      <w:r w:rsidR="00AD5185">
        <w:rPr>
          <w:noProof/>
        </w:rPr>
        <w:t>59</w:t>
      </w:r>
      <w:r>
        <w:fldChar w:fldCharType="end"/>
      </w:r>
    </w:p>
    <w:p w14:paraId="666A5473" w14:textId="5DDE82D9" w:rsidR="00A315C5" w:rsidRDefault="002E67C7">
      <w:pPr>
        <w:pStyle w:val="TDC3"/>
      </w:pPr>
      <w:r>
        <w:rPr>
          <w:rFonts w:eastAsia="Arial Unicode MS" w:cs="Arial Unicode MS"/>
          <w:lang w:val="es-ES_tradnl"/>
        </w:rPr>
        <w:t>33.- MODIFICACIÓN DEL CONTRATO</w:t>
      </w:r>
      <w:r>
        <w:rPr>
          <w:rFonts w:eastAsia="Arial Unicode MS" w:cs="Arial Unicode MS"/>
          <w:lang w:val="es-ES_tradnl"/>
        </w:rPr>
        <w:tab/>
      </w:r>
      <w:r>
        <w:fldChar w:fldCharType="begin"/>
      </w:r>
      <w:r>
        <w:instrText xml:space="preserve"> PAGEREF _Toc247 \h </w:instrText>
      </w:r>
      <w:r>
        <w:fldChar w:fldCharType="separate"/>
      </w:r>
      <w:r w:rsidR="00AD5185">
        <w:rPr>
          <w:noProof/>
        </w:rPr>
        <w:t>60</w:t>
      </w:r>
      <w:r>
        <w:fldChar w:fldCharType="end"/>
      </w:r>
    </w:p>
    <w:p w14:paraId="1836AC80" w14:textId="2FE49D68" w:rsidR="00A315C5" w:rsidRDefault="002E67C7">
      <w:pPr>
        <w:pStyle w:val="TDC4"/>
      </w:pPr>
      <w:r>
        <w:rPr>
          <w:rFonts w:eastAsia="Arial Unicode MS" w:cs="Arial Unicode MS"/>
        </w:rPr>
        <w:t>33.1.- Condiciones.</w:t>
      </w:r>
      <w:r>
        <w:rPr>
          <w:rFonts w:eastAsia="Arial Unicode MS" w:cs="Arial Unicode MS"/>
        </w:rPr>
        <w:tab/>
      </w:r>
      <w:r>
        <w:fldChar w:fldCharType="begin"/>
      </w:r>
      <w:r>
        <w:instrText xml:space="preserve"> PAGEREF _Toc248 \h </w:instrText>
      </w:r>
      <w:r>
        <w:fldChar w:fldCharType="separate"/>
      </w:r>
      <w:r w:rsidR="00AD5185">
        <w:rPr>
          <w:noProof/>
        </w:rPr>
        <w:t>60</w:t>
      </w:r>
      <w:r>
        <w:fldChar w:fldCharType="end"/>
      </w:r>
    </w:p>
    <w:p w14:paraId="0484737C" w14:textId="2EFA045D" w:rsidR="00A315C5" w:rsidRDefault="002E67C7">
      <w:pPr>
        <w:pStyle w:val="TDC4"/>
      </w:pPr>
      <w:r>
        <w:rPr>
          <w:rFonts w:eastAsia="Arial Unicode MS" w:cs="Arial Unicode MS"/>
        </w:rPr>
        <w:t>33.2.- Procedimiento.</w:t>
      </w:r>
      <w:r>
        <w:rPr>
          <w:rFonts w:eastAsia="Arial Unicode MS" w:cs="Arial Unicode MS"/>
        </w:rPr>
        <w:tab/>
      </w:r>
      <w:r>
        <w:fldChar w:fldCharType="begin"/>
      </w:r>
      <w:r>
        <w:instrText xml:space="preserve"> PAGEREF _Toc249 \h </w:instrText>
      </w:r>
      <w:r>
        <w:fldChar w:fldCharType="separate"/>
      </w:r>
      <w:r w:rsidR="00AD5185">
        <w:rPr>
          <w:noProof/>
        </w:rPr>
        <w:t>60</w:t>
      </w:r>
      <w:r>
        <w:fldChar w:fldCharType="end"/>
      </w:r>
    </w:p>
    <w:p w14:paraId="684F0C60" w14:textId="5D14618B" w:rsidR="00A315C5" w:rsidRDefault="002E67C7">
      <w:pPr>
        <w:pStyle w:val="TDC4"/>
      </w:pPr>
      <w:r>
        <w:rPr>
          <w:rFonts w:eastAsia="Arial Unicode MS" w:cs="Arial Unicode MS"/>
        </w:rPr>
        <w:t>33.3.- Efectos.</w:t>
      </w:r>
      <w:r>
        <w:rPr>
          <w:rFonts w:eastAsia="Arial Unicode MS" w:cs="Arial Unicode MS"/>
        </w:rPr>
        <w:tab/>
      </w:r>
      <w:r>
        <w:fldChar w:fldCharType="begin"/>
      </w:r>
      <w:r>
        <w:instrText xml:space="preserve"> PAGEREF _Toc250 \h </w:instrText>
      </w:r>
      <w:r>
        <w:fldChar w:fldCharType="separate"/>
      </w:r>
      <w:r w:rsidR="00AD5185">
        <w:rPr>
          <w:noProof/>
        </w:rPr>
        <w:t>61</w:t>
      </w:r>
      <w:r>
        <w:fldChar w:fldCharType="end"/>
      </w:r>
    </w:p>
    <w:p w14:paraId="3B9A9EC9" w14:textId="76AD0991" w:rsidR="00A315C5" w:rsidRDefault="002E67C7">
      <w:pPr>
        <w:pStyle w:val="TDC3"/>
      </w:pPr>
      <w:r>
        <w:rPr>
          <w:rFonts w:eastAsia="Arial Unicode MS" w:cs="Arial Unicode MS"/>
          <w:lang w:val="de-DE"/>
        </w:rPr>
        <w:t>34.- SUBCONTRATACIÓN</w:t>
      </w:r>
      <w:r>
        <w:rPr>
          <w:rFonts w:eastAsia="Arial Unicode MS" w:cs="Arial Unicode MS"/>
          <w:lang w:val="de-DE"/>
        </w:rPr>
        <w:tab/>
      </w:r>
      <w:r>
        <w:fldChar w:fldCharType="begin"/>
      </w:r>
      <w:r>
        <w:instrText xml:space="preserve"> PAGEREF _Toc251 \h </w:instrText>
      </w:r>
      <w:r>
        <w:fldChar w:fldCharType="separate"/>
      </w:r>
      <w:r w:rsidR="00AD5185">
        <w:rPr>
          <w:noProof/>
        </w:rPr>
        <w:t>61</w:t>
      </w:r>
      <w:r>
        <w:fldChar w:fldCharType="end"/>
      </w:r>
    </w:p>
    <w:p w14:paraId="35CA4BAE" w14:textId="3F73D451" w:rsidR="00A315C5" w:rsidRDefault="002E67C7">
      <w:pPr>
        <w:pStyle w:val="TDC4"/>
      </w:pPr>
      <w:r>
        <w:rPr>
          <w:rFonts w:eastAsia="Arial Unicode MS" w:cs="Arial Unicode MS"/>
        </w:rPr>
        <w:t>34.1.- Comunicación a la/al responsable del contrato.</w:t>
      </w:r>
      <w:r>
        <w:rPr>
          <w:rFonts w:eastAsia="Arial Unicode MS" w:cs="Arial Unicode MS"/>
        </w:rPr>
        <w:tab/>
      </w:r>
      <w:r>
        <w:fldChar w:fldCharType="begin"/>
      </w:r>
      <w:r>
        <w:instrText xml:space="preserve"> PAGEREF _Toc252 \h </w:instrText>
      </w:r>
      <w:r>
        <w:fldChar w:fldCharType="separate"/>
      </w:r>
      <w:r w:rsidR="00AD5185">
        <w:rPr>
          <w:noProof/>
        </w:rPr>
        <w:t>62</w:t>
      </w:r>
      <w:r>
        <w:fldChar w:fldCharType="end"/>
      </w:r>
    </w:p>
    <w:p w14:paraId="2CC610B4" w14:textId="2BA6EE6F" w:rsidR="00A315C5" w:rsidRDefault="002E67C7">
      <w:pPr>
        <w:pStyle w:val="TDC4"/>
      </w:pPr>
      <w:r>
        <w:rPr>
          <w:rFonts w:eastAsia="Arial Unicode MS" w:cs="Arial Unicode MS"/>
        </w:rPr>
        <w:t>34.2.- Comprobación del cumplimiento de condiciones de pago a subcontratistas o suministradoras.</w:t>
      </w:r>
      <w:r>
        <w:rPr>
          <w:rFonts w:eastAsia="Arial Unicode MS" w:cs="Arial Unicode MS"/>
        </w:rPr>
        <w:tab/>
      </w:r>
      <w:r>
        <w:fldChar w:fldCharType="begin"/>
      </w:r>
      <w:r>
        <w:instrText xml:space="preserve"> PAGEREF _Toc253 \h </w:instrText>
      </w:r>
      <w:r>
        <w:fldChar w:fldCharType="separate"/>
      </w:r>
      <w:r w:rsidR="00AD5185">
        <w:rPr>
          <w:noProof/>
        </w:rPr>
        <w:t>62</w:t>
      </w:r>
      <w:r>
        <w:fldChar w:fldCharType="end"/>
      </w:r>
    </w:p>
    <w:p w14:paraId="457B8F99" w14:textId="6A7C6C7D" w:rsidR="00A315C5" w:rsidRDefault="002E67C7">
      <w:pPr>
        <w:pStyle w:val="TDC3"/>
      </w:pPr>
      <w:r>
        <w:rPr>
          <w:rFonts w:eastAsia="Arial Unicode MS" w:cs="Arial Unicode MS"/>
          <w:lang w:val="es-ES_tradnl"/>
        </w:rPr>
        <w:t>35.- CESIÓN DEL CONTRATO Y MODIFICACIÓN DE LA COMPOSICIÓN DE LA UTE</w:t>
      </w:r>
      <w:r>
        <w:rPr>
          <w:rFonts w:eastAsia="Arial Unicode MS" w:cs="Arial Unicode MS"/>
          <w:lang w:val="es-ES_tradnl"/>
        </w:rPr>
        <w:tab/>
      </w:r>
      <w:r>
        <w:fldChar w:fldCharType="begin"/>
      </w:r>
      <w:r>
        <w:instrText xml:space="preserve"> PAGEREF _Toc254 \h </w:instrText>
      </w:r>
      <w:r>
        <w:fldChar w:fldCharType="separate"/>
      </w:r>
      <w:r w:rsidR="00AD5185">
        <w:rPr>
          <w:noProof/>
        </w:rPr>
        <w:t>62</w:t>
      </w:r>
      <w:r>
        <w:fldChar w:fldCharType="end"/>
      </w:r>
    </w:p>
    <w:p w14:paraId="3040C1FD" w14:textId="34984DB4" w:rsidR="00A315C5" w:rsidRDefault="002E67C7">
      <w:pPr>
        <w:pStyle w:val="TDC4"/>
      </w:pPr>
      <w:r>
        <w:rPr>
          <w:rFonts w:eastAsia="Arial Unicode MS" w:cs="Arial Unicode MS"/>
        </w:rPr>
        <w:t>35.1.- Cesión del contrato.</w:t>
      </w:r>
      <w:r>
        <w:rPr>
          <w:rFonts w:eastAsia="Arial Unicode MS" w:cs="Arial Unicode MS"/>
        </w:rPr>
        <w:tab/>
      </w:r>
      <w:r>
        <w:fldChar w:fldCharType="begin"/>
      </w:r>
      <w:r>
        <w:instrText xml:space="preserve"> PAGEREF _Toc255 \h </w:instrText>
      </w:r>
      <w:r>
        <w:fldChar w:fldCharType="separate"/>
      </w:r>
      <w:r w:rsidR="00AD5185">
        <w:rPr>
          <w:noProof/>
        </w:rPr>
        <w:t>62</w:t>
      </w:r>
      <w:r>
        <w:fldChar w:fldCharType="end"/>
      </w:r>
    </w:p>
    <w:p w14:paraId="3F5EE5D8" w14:textId="0EE2C0EA" w:rsidR="00A315C5" w:rsidRDefault="002E67C7">
      <w:pPr>
        <w:pStyle w:val="TDC4"/>
      </w:pPr>
      <w:r>
        <w:rPr>
          <w:rFonts w:eastAsia="Arial Unicode MS" w:cs="Arial Unicode MS"/>
        </w:rPr>
        <w:t>35.2.- Modificación de la composición de la UTE.</w:t>
      </w:r>
      <w:r>
        <w:rPr>
          <w:rFonts w:eastAsia="Arial Unicode MS" w:cs="Arial Unicode MS"/>
        </w:rPr>
        <w:tab/>
      </w:r>
      <w:r>
        <w:fldChar w:fldCharType="begin"/>
      </w:r>
      <w:r>
        <w:instrText xml:space="preserve"> PAGEREF _Toc256 \h </w:instrText>
      </w:r>
      <w:r>
        <w:fldChar w:fldCharType="separate"/>
      </w:r>
      <w:r w:rsidR="00AD5185">
        <w:rPr>
          <w:noProof/>
        </w:rPr>
        <w:t>63</w:t>
      </w:r>
      <w:r>
        <w:fldChar w:fldCharType="end"/>
      </w:r>
    </w:p>
    <w:p w14:paraId="36A46EA1" w14:textId="6AD5F528" w:rsidR="00A315C5" w:rsidRDefault="002E67C7">
      <w:pPr>
        <w:pStyle w:val="TDC2"/>
      </w:pPr>
      <w:r>
        <w:rPr>
          <w:rFonts w:eastAsia="Arial Unicode MS" w:cs="Arial Unicode MS"/>
        </w:rPr>
        <w:t>VI.- EXTINCIÓN DEL CONTRATO</w:t>
      </w:r>
      <w:r>
        <w:rPr>
          <w:rFonts w:eastAsia="Arial Unicode MS" w:cs="Arial Unicode MS"/>
        </w:rPr>
        <w:tab/>
      </w:r>
      <w:r>
        <w:fldChar w:fldCharType="begin"/>
      </w:r>
      <w:r>
        <w:instrText xml:space="preserve"> PAGEREF _Toc257 \h </w:instrText>
      </w:r>
      <w:r>
        <w:fldChar w:fldCharType="separate"/>
      </w:r>
      <w:r w:rsidR="00AD5185">
        <w:rPr>
          <w:noProof/>
        </w:rPr>
        <w:t>65</w:t>
      </w:r>
      <w:r>
        <w:fldChar w:fldCharType="end"/>
      </w:r>
    </w:p>
    <w:p w14:paraId="5D34E430" w14:textId="62012ABD" w:rsidR="00A315C5" w:rsidRDefault="002E67C7">
      <w:pPr>
        <w:pStyle w:val="TDC3"/>
      </w:pPr>
      <w:r>
        <w:rPr>
          <w:rFonts w:eastAsia="Arial Unicode MS" w:cs="Arial Unicode MS"/>
          <w:lang w:val="es-ES_tradnl"/>
        </w:rPr>
        <w:t>36.- CUMPLIMIENTO: ENTREGA, RECEPCIÓN Y LIQUIDACIÓN</w:t>
      </w:r>
      <w:r>
        <w:rPr>
          <w:rFonts w:eastAsia="Arial Unicode MS" w:cs="Arial Unicode MS"/>
          <w:lang w:val="es-ES_tradnl"/>
        </w:rPr>
        <w:tab/>
      </w:r>
      <w:r>
        <w:fldChar w:fldCharType="begin"/>
      </w:r>
      <w:r>
        <w:instrText xml:space="preserve"> PAGEREF _Toc258 \h </w:instrText>
      </w:r>
      <w:r>
        <w:fldChar w:fldCharType="separate"/>
      </w:r>
      <w:r w:rsidR="00AD5185">
        <w:rPr>
          <w:noProof/>
        </w:rPr>
        <w:t>65</w:t>
      </w:r>
      <w:r>
        <w:fldChar w:fldCharType="end"/>
      </w:r>
    </w:p>
    <w:p w14:paraId="5122ED23" w14:textId="3E79E8C7" w:rsidR="00A315C5" w:rsidRDefault="002E67C7">
      <w:pPr>
        <w:pStyle w:val="TDC4"/>
      </w:pPr>
      <w:r>
        <w:rPr>
          <w:rFonts w:eastAsia="Arial Unicode MS" w:cs="Arial Unicode MS"/>
        </w:rPr>
        <w:t>36.1.- Entrega y comprobación del correcto cumplimiento.</w:t>
      </w:r>
      <w:r>
        <w:rPr>
          <w:rFonts w:eastAsia="Arial Unicode MS" w:cs="Arial Unicode MS"/>
        </w:rPr>
        <w:tab/>
      </w:r>
      <w:r>
        <w:fldChar w:fldCharType="begin"/>
      </w:r>
      <w:r>
        <w:instrText xml:space="preserve"> PAGEREF _Toc259 \h </w:instrText>
      </w:r>
      <w:r>
        <w:fldChar w:fldCharType="separate"/>
      </w:r>
      <w:r w:rsidR="00AD5185">
        <w:rPr>
          <w:noProof/>
        </w:rPr>
        <w:t>65</w:t>
      </w:r>
      <w:r>
        <w:fldChar w:fldCharType="end"/>
      </w:r>
    </w:p>
    <w:p w14:paraId="43F0408A" w14:textId="76BA5B45" w:rsidR="00A315C5" w:rsidRDefault="002E67C7">
      <w:pPr>
        <w:pStyle w:val="TDC4"/>
      </w:pPr>
      <w:r>
        <w:rPr>
          <w:rFonts w:eastAsia="Arial Unicode MS" w:cs="Arial Unicode MS"/>
        </w:rPr>
        <w:t>36.2.- Subsanación de defectos.</w:t>
      </w:r>
      <w:r>
        <w:rPr>
          <w:rFonts w:eastAsia="Arial Unicode MS" w:cs="Arial Unicode MS"/>
        </w:rPr>
        <w:tab/>
      </w:r>
      <w:r>
        <w:fldChar w:fldCharType="begin"/>
      </w:r>
      <w:r>
        <w:instrText xml:space="preserve"> PAGEREF _Toc260 \h </w:instrText>
      </w:r>
      <w:r>
        <w:fldChar w:fldCharType="separate"/>
      </w:r>
      <w:r w:rsidR="00AD5185">
        <w:rPr>
          <w:noProof/>
        </w:rPr>
        <w:t>65</w:t>
      </w:r>
      <w:r>
        <w:fldChar w:fldCharType="end"/>
      </w:r>
    </w:p>
    <w:p w14:paraId="72E8CC64" w14:textId="189AFDD1" w:rsidR="00A315C5" w:rsidRDefault="002E67C7">
      <w:pPr>
        <w:pStyle w:val="TDC4"/>
      </w:pPr>
      <w:r>
        <w:rPr>
          <w:rFonts w:eastAsia="Arial Unicode MS" w:cs="Arial Unicode MS"/>
        </w:rPr>
        <w:t>36.3.- Recepción.</w:t>
      </w:r>
      <w:r>
        <w:rPr>
          <w:rFonts w:eastAsia="Arial Unicode MS" w:cs="Arial Unicode MS"/>
        </w:rPr>
        <w:tab/>
      </w:r>
      <w:r>
        <w:fldChar w:fldCharType="begin"/>
      </w:r>
      <w:r>
        <w:instrText xml:space="preserve"> PAGEREF _Toc261 \h </w:instrText>
      </w:r>
      <w:r>
        <w:fldChar w:fldCharType="separate"/>
      </w:r>
      <w:r w:rsidR="00AD5185">
        <w:rPr>
          <w:noProof/>
        </w:rPr>
        <w:t>66</w:t>
      </w:r>
      <w:r>
        <w:fldChar w:fldCharType="end"/>
      </w:r>
    </w:p>
    <w:p w14:paraId="67F6057F" w14:textId="0842A9B3" w:rsidR="00A315C5" w:rsidRDefault="002E67C7">
      <w:pPr>
        <w:pStyle w:val="TDC4"/>
      </w:pPr>
      <w:r>
        <w:rPr>
          <w:rFonts w:eastAsia="Arial Unicode MS" w:cs="Arial Unicode MS"/>
        </w:rPr>
        <w:lastRenderedPageBreak/>
        <w:t>36.4.- Liquidación.</w:t>
      </w:r>
      <w:r>
        <w:rPr>
          <w:rFonts w:eastAsia="Arial Unicode MS" w:cs="Arial Unicode MS"/>
        </w:rPr>
        <w:tab/>
      </w:r>
      <w:r>
        <w:fldChar w:fldCharType="begin"/>
      </w:r>
      <w:r>
        <w:instrText xml:space="preserve"> PAGEREF _Toc262 \h </w:instrText>
      </w:r>
      <w:r>
        <w:fldChar w:fldCharType="separate"/>
      </w:r>
      <w:r w:rsidR="00AD5185">
        <w:rPr>
          <w:noProof/>
        </w:rPr>
        <w:t>66</w:t>
      </w:r>
      <w:r>
        <w:fldChar w:fldCharType="end"/>
      </w:r>
    </w:p>
    <w:p w14:paraId="643DCC00" w14:textId="221C52C9" w:rsidR="00A315C5" w:rsidRDefault="002E67C7">
      <w:pPr>
        <w:pStyle w:val="TDC3"/>
      </w:pPr>
      <w:r>
        <w:rPr>
          <w:rFonts w:eastAsia="Arial Unicode MS" w:cs="Arial Unicode MS"/>
          <w:lang w:val="es-ES_tradnl"/>
        </w:rPr>
        <w:t>37.- PLAZO DE GARANTÍA Y DEVOLUCIóN DE LA GARANTÍA</w:t>
      </w:r>
      <w:r>
        <w:rPr>
          <w:rFonts w:eastAsia="Arial Unicode MS" w:cs="Arial Unicode MS"/>
          <w:lang w:val="es-ES_tradnl"/>
        </w:rPr>
        <w:tab/>
      </w:r>
      <w:r>
        <w:fldChar w:fldCharType="begin"/>
      </w:r>
      <w:r>
        <w:instrText xml:space="preserve"> PAGEREF _Toc263 \h </w:instrText>
      </w:r>
      <w:r>
        <w:fldChar w:fldCharType="separate"/>
      </w:r>
      <w:r w:rsidR="00AD5185">
        <w:rPr>
          <w:noProof/>
        </w:rPr>
        <w:t>66</w:t>
      </w:r>
      <w:r>
        <w:fldChar w:fldCharType="end"/>
      </w:r>
    </w:p>
    <w:p w14:paraId="31C8074C" w14:textId="35FF1606" w:rsidR="00A315C5" w:rsidRDefault="002E67C7">
      <w:pPr>
        <w:pStyle w:val="TDC4"/>
      </w:pPr>
      <w:r>
        <w:rPr>
          <w:rFonts w:eastAsia="Arial Unicode MS" w:cs="Arial Unicode MS"/>
        </w:rPr>
        <w:t>37.1.- Obligaciones de la contratista.</w:t>
      </w:r>
      <w:r>
        <w:rPr>
          <w:rFonts w:eastAsia="Arial Unicode MS" w:cs="Arial Unicode MS"/>
        </w:rPr>
        <w:tab/>
      </w:r>
      <w:r>
        <w:fldChar w:fldCharType="begin"/>
      </w:r>
      <w:r>
        <w:instrText xml:space="preserve"> PAGEREF _Toc264 \h </w:instrText>
      </w:r>
      <w:r>
        <w:fldChar w:fldCharType="separate"/>
      </w:r>
      <w:r w:rsidR="00AD5185">
        <w:rPr>
          <w:noProof/>
        </w:rPr>
        <w:t>66</w:t>
      </w:r>
      <w:r>
        <w:fldChar w:fldCharType="end"/>
      </w:r>
    </w:p>
    <w:p w14:paraId="61CCCCA5" w14:textId="1A5F1B0C" w:rsidR="00A315C5" w:rsidRDefault="002E67C7">
      <w:pPr>
        <w:pStyle w:val="TDC4"/>
      </w:pPr>
      <w:r>
        <w:rPr>
          <w:rFonts w:eastAsia="Arial Unicode MS" w:cs="Arial Unicode MS"/>
        </w:rPr>
        <w:t>37.2.- Devolución de la garantía.</w:t>
      </w:r>
      <w:r>
        <w:rPr>
          <w:rFonts w:eastAsia="Arial Unicode MS" w:cs="Arial Unicode MS"/>
        </w:rPr>
        <w:tab/>
      </w:r>
      <w:r>
        <w:fldChar w:fldCharType="begin"/>
      </w:r>
      <w:r>
        <w:instrText xml:space="preserve"> PAGEREF _Toc265 \h </w:instrText>
      </w:r>
      <w:r>
        <w:fldChar w:fldCharType="separate"/>
      </w:r>
      <w:r w:rsidR="00AD5185">
        <w:rPr>
          <w:noProof/>
        </w:rPr>
        <w:t>66</w:t>
      </w:r>
      <w:r>
        <w:fldChar w:fldCharType="end"/>
      </w:r>
    </w:p>
    <w:p w14:paraId="08D3AE36" w14:textId="27E32E09" w:rsidR="00A315C5" w:rsidRDefault="002E67C7">
      <w:pPr>
        <w:pStyle w:val="TDC3"/>
      </w:pPr>
      <w:r>
        <w:rPr>
          <w:rFonts w:eastAsia="Arial Unicode MS" w:cs="Arial Unicode MS"/>
          <w:lang w:val="es-ES_tradnl"/>
        </w:rPr>
        <w:t>38.- RESOLUCIÓN DEL CONTRATO</w:t>
      </w:r>
      <w:r>
        <w:rPr>
          <w:rFonts w:eastAsia="Arial Unicode MS" w:cs="Arial Unicode MS"/>
          <w:lang w:val="es-ES_tradnl"/>
        </w:rPr>
        <w:tab/>
      </w:r>
      <w:r>
        <w:fldChar w:fldCharType="begin"/>
      </w:r>
      <w:r>
        <w:instrText xml:space="preserve"> PAGEREF _Toc266 \h </w:instrText>
      </w:r>
      <w:r>
        <w:fldChar w:fldCharType="separate"/>
      </w:r>
      <w:r w:rsidR="00AD5185">
        <w:rPr>
          <w:noProof/>
        </w:rPr>
        <w:t>67</w:t>
      </w:r>
      <w:r>
        <w:fldChar w:fldCharType="end"/>
      </w:r>
    </w:p>
    <w:p w14:paraId="3BCF000B" w14:textId="6474879F" w:rsidR="00A315C5" w:rsidRDefault="002E67C7">
      <w:pPr>
        <w:pStyle w:val="TDC2"/>
      </w:pPr>
      <w:r>
        <w:rPr>
          <w:rFonts w:eastAsia="Arial Unicode MS" w:cs="Arial Unicode MS"/>
        </w:rPr>
        <w:t>VII.- INCIDENCIAS Y REVISIÓN DE ACTOS</w:t>
      </w:r>
      <w:r>
        <w:rPr>
          <w:rFonts w:eastAsia="Arial Unicode MS" w:cs="Arial Unicode MS"/>
        </w:rPr>
        <w:tab/>
      </w:r>
      <w:r>
        <w:fldChar w:fldCharType="begin"/>
      </w:r>
      <w:r>
        <w:instrText xml:space="preserve"> PAGEREF _Toc267 \h </w:instrText>
      </w:r>
      <w:r>
        <w:fldChar w:fldCharType="separate"/>
      </w:r>
      <w:r w:rsidR="00AD5185">
        <w:rPr>
          <w:noProof/>
        </w:rPr>
        <w:t>68</w:t>
      </w:r>
      <w:r>
        <w:fldChar w:fldCharType="end"/>
      </w:r>
    </w:p>
    <w:p w14:paraId="0F418934" w14:textId="0C7E18E4" w:rsidR="00A315C5" w:rsidRDefault="002E67C7">
      <w:pPr>
        <w:pStyle w:val="TDC3"/>
      </w:pPr>
      <w:r>
        <w:rPr>
          <w:rFonts w:eastAsia="Arial Unicode MS" w:cs="Arial Unicode MS"/>
        </w:rPr>
        <w:t>39.- INCIDENCIAS</w:t>
      </w:r>
      <w:r>
        <w:rPr>
          <w:rFonts w:eastAsia="Arial Unicode MS" w:cs="Arial Unicode MS"/>
        </w:rPr>
        <w:tab/>
      </w:r>
      <w:r>
        <w:fldChar w:fldCharType="begin"/>
      </w:r>
      <w:r>
        <w:instrText xml:space="preserve"> PAGEREF _Toc268 \h </w:instrText>
      </w:r>
      <w:r>
        <w:fldChar w:fldCharType="separate"/>
      </w:r>
      <w:r w:rsidR="00AD5185">
        <w:rPr>
          <w:noProof/>
        </w:rPr>
        <w:t>68</w:t>
      </w:r>
      <w:r>
        <w:fldChar w:fldCharType="end"/>
      </w:r>
    </w:p>
    <w:p w14:paraId="6039563F" w14:textId="418F2032" w:rsidR="00A315C5" w:rsidRDefault="002E67C7">
      <w:pPr>
        <w:pStyle w:val="TDC4"/>
      </w:pPr>
      <w:r>
        <w:rPr>
          <w:rFonts w:eastAsia="Arial Unicode MS" w:cs="Arial Unicode MS"/>
        </w:rPr>
        <w:t>39.1.- Prerrogativas del órgano de contratación.</w:t>
      </w:r>
      <w:r>
        <w:rPr>
          <w:rFonts w:eastAsia="Arial Unicode MS" w:cs="Arial Unicode MS"/>
        </w:rPr>
        <w:tab/>
      </w:r>
      <w:r>
        <w:fldChar w:fldCharType="begin"/>
      </w:r>
      <w:r>
        <w:instrText xml:space="preserve"> PAGEREF _Toc269 \h </w:instrText>
      </w:r>
      <w:r>
        <w:fldChar w:fldCharType="separate"/>
      </w:r>
      <w:r w:rsidR="00AD5185">
        <w:rPr>
          <w:noProof/>
        </w:rPr>
        <w:t>68</w:t>
      </w:r>
      <w:r>
        <w:fldChar w:fldCharType="end"/>
      </w:r>
    </w:p>
    <w:p w14:paraId="12AE9E3C" w14:textId="77FD2D00" w:rsidR="00A315C5" w:rsidRDefault="002E67C7">
      <w:pPr>
        <w:pStyle w:val="TDC4"/>
      </w:pPr>
      <w:r>
        <w:rPr>
          <w:rFonts w:eastAsia="Arial Unicode MS" w:cs="Arial Unicode MS"/>
        </w:rPr>
        <w:t>39.2.- Procedimiento.</w:t>
      </w:r>
      <w:r>
        <w:rPr>
          <w:rFonts w:eastAsia="Arial Unicode MS" w:cs="Arial Unicode MS"/>
        </w:rPr>
        <w:tab/>
      </w:r>
      <w:r>
        <w:fldChar w:fldCharType="begin"/>
      </w:r>
      <w:r>
        <w:instrText xml:space="preserve"> PAGEREF _Toc270 \h </w:instrText>
      </w:r>
      <w:r>
        <w:fldChar w:fldCharType="separate"/>
      </w:r>
      <w:r w:rsidR="00AD5185">
        <w:rPr>
          <w:noProof/>
        </w:rPr>
        <w:t>68</w:t>
      </w:r>
      <w:r>
        <w:fldChar w:fldCharType="end"/>
      </w:r>
    </w:p>
    <w:p w14:paraId="4FF91420" w14:textId="1019AE47" w:rsidR="00A315C5" w:rsidRDefault="002E67C7">
      <w:pPr>
        <w:pStyle w:val="TDC3"/>
      </w:pPr>
      <w:r>
        <w:rPr>
          <w:rFonts w:eastAsia="Arial Unicode MS" w:cs="Arial Unicode MS"/>
          <w:lang w:val="es-ES_tradnl"/>
        </w:rPr>
        <w:t>40.- RÉGIMEN DE REVISIÓN DE ACTOS</w:t>
      </w:r>
      <w:r>
        <w:rPr>
          <w:rFonts w:eastAsia="Arial Unicode MS" w:cs="Arial Unicode MS"/>
          <w:lang w:val="es-ES_tradnl"/>
        </w:rPr>
        <w:tab/>
      </w:r>
      <w:r>
        <w:fldChar w:fldCharType="begin"/>
      </w:r>
      <w:r>
        <w:instrText xml:space="preserve"> PAGEREF _Toc271 \h </w:instrText>
      </w:r>
      <w:r>
        <w:fldChar w:fldCharType="separate"/>
      </w:r>
      <w:r w:rsidR="00AD5185">
        <w:rPr>
          <w:noProof/>
        </w:rPr>
        <w:t>68</w:t>
      </w:r>
      <w:r>
        <w:fldChar w:fldCharType="end"/>
      </w:r>
    </w:p>
    <w:p w14:paraId="2185EF89" w14:textId="574628C7" w:rsidR="00A315C5" w:rsidRDefault="002E67C7">
      <w:pPr>
        <w:pStyle w:val="TDC1"/>
      </w:pPr>
      <w:r>
        <w:rPr>
          <w:rFonts w:eastAsia="Arial Unicode MS" w:cs="Arial Unicode MS"/>
        </w:rPr>
        <w:t>ANEXOS</w:t>
      </w:r>
      <w:r>
        <w:rPr>
          <w:rFonts w:eastAsia="Arial Unicode MS" w:cs="Arial Unicode MS"/>
        </w:rPr>
        <w:tab/>
      </w:r>
      <w:r>
        <w:fldChar w:fldCharType="begin"/>
      </w:r>
      <w:r>
        <w:instrText xml:space="preserve"> PAGEREF _Toc272 \h </w:instrText>
      </w:r>
      <w:r>
        <w:fldChar w:fldCharType="separate"/>
      </w:r>
      <w:r w:rsidR="00AD5185">
        <w:rPr>
          <w:noProof/>
        </w:rPr>
        <w:t>69</w:t>
      </w:r>
      <w:r>
        <w:fldChar w:fldCharType="end"/>
      </w:r>
    </w:p>
    <w:p w14:paraId="2A43216E" w14:textId="7A305D14" w:rsidR="00A315C5" w:rsidRDefault="002E67C7">
      <w:pPr>
        <w:pStyle w:val="TDC2"/>
      </w:pPr>
      <w:r>
        <w:rPr>
          <w:rFonts w:eastAsia="Arial Unicode MS" w:cs="Arial Unicode MS"/>
        </w:rPr>
        <w:t>CUADRO RESUMEN</w:t>
      </w:r>
      <w:r>
        <w:rPr>
          <w:rFonts w:eastAsia="Arial Unicode MS" w:cs="Arial Unicode MS"/>
        </w:rPr>
        <w:tab/>
      </w:r>
      <w:r>
        <w:fldChar w:fldCharType="begin"/>
      </w:r>
      <w:r>
        <w:instrText xml:space="preserve"> PAGEREF _Toc273 \h </w:instrText>
      </w:r>
      <w:r>
        <w:fldChar w:fldCharType="separate"/>
      </w:r>
      <w:r w:rsidR="00AD5185">
        <w:rPr>
          <w:noProof/>
        </w:rPr>
        <w:t>69</w:t>
      </w:r>
      <w:r>
        <w:fldChar w:fldCharType="end"/>
      </w:r>
    </w:p>
    <w:p w14:paraId="6C663773" w14:textId="56EEDAD3" w:rsidR="00A315C5" w:rsidRDefault="002E67C7">
      <w:pPr>
        <w:pStyle w:val="TDC3"/>
      </w:pPr>
      <w:r>
        <w:rPr>
          <w:rFonts w:eastAsia="Arial Unicode MS" w:cs="Arial Unicode MS"/>
          <w:lang w:val="es-ES_tradnl"/>
        </w:rPr>
        <w:t>ANEXO I.1- CÁLCULO PRESUPUESTO BASE DE LICITACIÓN: COSTES Y OTROS GASTOS</w:t>
      </w:r>
      <w:r>
        <w:rPr>
          <w:rFonts w:eastAsia="Arial Unicode MS" w:cs="Arial Unicode MS"/>
          <w:lang w:val="es-ES_tradnl"/>
        </w:rPr>
        <w:tab/>
      </w:r>
      <w:r>
        <w:fldChar w:fldCharType="begin"/>
      </w:r>
      <w:r>
        <w:instrText xml:space="preserve"> PAGEREF _Toc274 \h </w:instrText>
      </w:r>
      <w:r>
        <w:fldChar w:fldCharType="separate"/>
      </w:r>
      <w:r w:rsidR="00AD5185">
        <w:rPr>
          <w:noProof/>
        </w:rPr>
        <w:t>71</w:t>
      </w:r>
      <w:r>
        <w:fldChar w:fldCharType="end"/>
      </w:r>
    </w:p>
    <w:p w14:paraId="286A235A" w14:textId="56106D39" w:rsidR="00A315C5" w:rsidRDefault="002E67C7">
      <w:pPr>
        <w:pStyle w:val="TDC3"/>
      </w:pPr>
      <w:r>
        <w:rPr>
          <w:rFonts w:eastAsia="Arial Unicode MS" w:cs="Arial Unicode MS"/>
          <w:lang w:val="de-DE"/>
        </w:rPr>
        <w:t>ANEXO I. 3.- SIMULACIÓN FÓRMULA(S) MATEMÁTICA(S)</w:t>
      </w:r>
      <w:r>
        <w:rPr>
          <w:rFonts w:eastAsia="Arial Unicode MS" w:cs="Arial Unicode MS"/>
          <w:lang w:val="de-DE"/>
        </w:rPr>
        <w:tab/>
      </w:r>
      <w:r>
        <w:fldChar w:fldCharType="begin"/>
      </w:r>
      <w:r>
        <w:instrText xml:space="preserve"> PAGEREF _Toc275 \h </w:instrText>
      </w:r>
      <w:r>
        <w:fldChar w:fldCharType="separate"/>
      </w:r>
      <w:r w:rsidR="00AD5185">
        <w:rPr>
          <w:noProof/>
        </w:rPr>
        <w:t>75</w:t>
      </w:r>
      <w:r>
        <w:fldChar w:fldCharType="end"/>
      </w:r>
    </w:p>
    <w:p w14:paraId="0ADAEED1" w14:textId="28736F20" w:rsidR="00A315C5" w:rsidRDefault="002E67C7">
      <w:pPr>
        <w:pStyle w:val="TDC3"/>
      </w:pPr>
      <w:r>
        <w:rPr>
          <w:rFonts w:eastAsia="Arial Unicode MS" w:cs="Arial Unicode MS"/>
          <w:lang w:val="de-DE"/>
        </w:rPr>
        <w:t>ANEXO II. 0.- DATOS DE CARÁCTER PERSONAL</w:t>
      </w:r>
      <w:r>
        <w:rPr>
          <w:rFonts w:eastAsia="Arial Unicode MS" w:cs="Arial Unicode MS"/>
          <w:lang w:val="de-DE"/>
        </w:rPr>
        <w:tab/>
      </w:r>
      <w:r>
        <w:fldChar w:fldCharType="begin"/>
      </w:r>
      <w:r>
        <w:instrText xml:space="preserve"> PAGEREF _Toc276 \h </w:instrText>
      </w:r>
      <w:r>
        <w:fldChar w:fldCharType="separate"/>
      </w:r>
      <w:r w:rsidR="00AD5185">
        <w:rPr>
          <w:noProof/>
        </w:rPr>
        <w:t>76</w:t>
      </w:r>
      <w:r>
        <w:fldChar w:fldCharType="end"/>
      </w:r>
    </w:p>
    <w:p w14:paraId="0C088778" w14:textId="56569B8E" w:rsidR="00A315C5" w:rsidRDefault="002E67C7">
      <w:pPr>
        <w:pStyle w:val="TDC3"/>
      </w:pPr>
      <w:r>
        <w:rPr>
          <w:rFonts w:eastAsia="Arial Unicode MS" w:cs="Arial Unicode MS"/>
          <w:lang w:val="pt-PT"/>
        </w:rPr>
        <w:t>ANEXO II.1.- DOCUMENTO EUROPEO ÚNICO DE CONTRATACIÓN (DEUC)</w:t>
      </w:r>
      <w:r>
        <w:rPr>
          <w:rFonts w:eastAsia="Arial Unicode MS" w:cs="Arial Unicode MS"/>
          <w:lang w:val="pt-PT"/>
        </w:rPr>
        <w:tab/>
      </w:r>
      <w:r>
        <w:fldChar w:fldCharType="begin"/>
      </w:r>
      <w:r>
        <w:instrText xml:space="preserve"> PAGEREF _Toc277 \h </w:instrText>
      </w:r>
      <w:r>
        <w:fldChar w:fldCharType="separate"/>
      </w:r>
      <w:r w:rsidR="00AD5185">
        <w:rPr>
          <w:noProof/>
        </w:rPr>
        <w:t>77</w:t>
      </w:r>
      <w:r>
        <w:fldChar w:fldCharType="end"/>
      </w:r>
    </w:p>
    <w:p w14:paraId="3E41BB45" w14:textId="68F9FEB2" w:rsidR="00A315C5" w:rsidRDefault="002E67C7">
      <w:pPr>
        <w:pStyle w:val="TDC3"/>
      </w:pPr>
      <w:r>
        <w:rPr>
          <w:rFonts w:eastAsia="Arial Unicode MS" w:cs="Arial Unicode MS"/>
          <w:lang w:val="es-ES_tradnl"/>
        </w:rPr>
        <w:t>ANEXO II.2.- COMPROMISO DE ADSCRIPCIÓN DE MEDIOS</w:t>
      </w:r>
      <w:r>
        <w:rPr>
          <w:rFonts w:eastAsia="Arial Unicode MS" w:cs="Arial Unicode MS"/>
          <w:lang w:val="es-ES_tradnl"/>
        </w:rPr>
        <w:tab/>
      </w:r>
      <w:r>
        <w:fldChar w:fldCharType="begin"/>
      </w:r>
      <w:r>
        <w:instrText xml:space="preserve"> PAGEREF _Toc278 \h </w:instrText>
      </w:r>
      <w:r>
        <w:fldChar w:fldCharType="separate"/>
      </w:r>
      <w:r w:rsidR="00AD5185">
        <w:rPr>
          <w:noProof/>
        </w:rPr>
        <w:t>92</w:t>
      </w:r>
      <w:r>
        <w:fldChar w:fldCharType="end"/>
      </w:r>
    </w:p>
    <w:p w14:paraId="7ABA1423" w14:textId="58811C41" w:rsidR="00A315C5" w:rsidRDefault="002E67C7">
      <w:pPr>
        <w:pStyle w:val="TDC3"/>
      </w:pPr>
      <w:r>
        <w:rPr>
          <w:rFonts w:eastAsia="Arial Unicode MS" w:cs="Arial Unicode MS"/>
          <w:lang w:val="de-DE"/>
        </w:rPr>
        <w:t>ANEXO II. 3.- DESIGNACIÓN COMO CONFIDENCIAL DE INFORMACIONES CONTENIDAS EN LA OFERTA</w:t>
      </w:r>
      <w:r>
        <w:rPr>
          <w:rFonts w:eastAsia="Arial Unicode MS" w:cs="Arial Unicode MS"/>
          <w:lang w:val="de-DE"/>
        </w:rPr>
        <w:tab/>
      </w:r>
      <w:r>
        <w:fldChar w:fldCharType="begin"/>
      </w:r>
      <w:r>
        <w:instrText xml:space="preserve"> PAGEREF _Toc279 \h </w:instrText>
      </w:r>
      <w:r>
        <w:fldChar w:fldCharType="separate"/>
      </w:r>
      <w:r w:rsidR="00AD5185">
        <w:rPr>
          <w:noProof/>
        </w:rPr>
        <w:t>96</w:t>
      </w:r>
      <w:r>
        <w:fldChar w:fldCharType="end"/>
      </w:r>
    </w:p>
    <w:p w14:paraId="4FA38D42" w14:textId="00E1BE25" w:rsidR="00A315C5" w:rsidRDefault="002E67C7">
      <w:pPr>
        <w:pStyle w:val="TDC3"/>
      </w:pPr>
      <w:r>
        <w:rPr>
          <w:rFonts w:eastAsia="Arial Unicode MS" w:cs="Arial Unicode MS"/>
          <w:lang w:val="de-DE"/>
        </w:rPr>
        <w:t>ANEXO II. 4.- COMPROMISO DE CONSTITUIRSE FORMALMENTE EN UTE</w:t>
      </w:r>
      <w:r>
        <w:rPr>
          <w:rFonts w:eastAsia="Arial Unicode MS" w:cs="Arial Unicode MS"/>
          <w:lang w:val="de-DE"/>
        </w:rPr>
        <w:tab/>
      </w:r>
      <w:r>
        <w:fldChar w:fldCharType="begin"/>
      </w:r>
      <w:r>
        <w:instrText xml:space="preserve"> PAGEREF _Toc280 \h </w:instrText>
      </w:r>
      <w:r>
        <w:fldChar w:fldCharType="separate"/>
      </w:r>
      <w:r w:rsidR="00AD5185">
        <w:rPr>
          <w:noProof/>
        </w:rPr>
        <w:t>97</w:t>
      </w:r>
      <w:r>
        <w:fldChar w:fldCharType="end"/>
      </w:r>
    </w:p>
    <w:p w14:paraId="506EF145" w14:textId="3F6F60BD" w:rsidR="00A315C5" w:rsidRDefault="002E67C7">
      <w:pPr>
        <w:pStyle w:val="TDC3"/>
      </w:pPr>
      <w:r>
        <w:rPr>
          <w:rFonts w:eastAsia="Arial Unicode MS" w:cs="Arial Unicode MS"/>
          <w:lang w:val="es-ES_tradnl"/>
        </w:rPr>
        <w:t>ANEXO II. 5.- DECLARACIÓN SOBRE LOS COMPROMISOS QUE ASUME RESPECTO A LAS PERSONAS QUE REALICEN LA ACTIVIDAD OBJETO DEL CONTRATO</w:t>
      </w:r>
      <w:r>
        <w:rPr>
          <w:rFonts w:eastAsia="Arial Unicode MS" w:cs="Arial Unicode MS"/>
          <w:lang w:val="es-ES_tradnl"/>
        </w:rPr>
        <w:tab/>
      </w:r>
      <w:r>
        <w:fldChar w:fldCharType="begin"/>
      </w:r>
      <w:r>
        <w:instrText xml:space="preserve"> PAGEREF _Toc281 \h </w:instrText>
      </w:r>
      <w:r>
        <w:fldChar w:fldCharType="separate"/>
      </w:r>
      <w:r w:rsidR="00AD5185">
        <w:rPr>
          <w:noProof/>
        </w:rPr>
        <w:t>98</w:t>
      </w:r>
      <w:r>
        <w:fldChar w:fldCharType="end"/>
      </w:r>
    </w:p>
    <w:p w14:paraId="4B2ACB2B" w14:textId="3D936050" w:rsidR="00A315C5" w:rsidRDefault="002E67C7">
      <w:pPr>
        <w:pStyle w:val="TDC3"/>
      </w:pPr>
      <w:r>
        <w:rPr>
          <w:rFonts w:eastAsia="Arial Unicode MS" w:cs="Arial Unicode MS"/>
          <w:lang w:val="es-ES_tradnl"/>
        </w:rPr>
        <w:t>ANEXO II. 6.- EMPRESAS PERTENECIENTES A UN MISMO GRUPO EMPRESARIAL-</w:t>
      </w:r>
      <w:r>
        <w:rPr>
          <w:rFonts w:eastAsia="Arial Unicode MS" w:cs="Arial Unicode MS"/>
          <w:lang w:val="es-ES_tradnl"/>
        </w:rPr>
        <w:tab/>
      </w:r>
      <w:r>
        <w:fldChar w:fldCharType="begin"/>
      </w:r>
      <w:r>
        <w:instrText xml:space="preserve"> PAGEREF _Toc282 \h </w:instrText>
      </w:r>
      <w:r>
        <w:fldChar w:fldCharType="separate"/>
      </w:r>
      <w:r w:rsidR="00AD5185">
        <w:rPr>
          <w:noProof/>
        </w:rPr>
        <w:t>99</w:t>
      </w:r>
      <w:r>
        <w:fldChar w:fldCharType="end"/>
      </w:r>
    </w:p>
    <w:p w14:paraId="43C10810" w14:textId="6642739C" w:rsidR="00A315C5" w:rsidRDefault="002E67C7">
      <w:pPr>
        <w:pStyle w:val="TDC3"/>
      </w:pPr>
      <w:r w:rsidRPr="002E67C7">
        <w:rPr>
          <w:rFonts w:eastAsia="Arial Unicode MS" w:cs="Arial Unicode MS"/>
        </w:rPr>
        <w:t>ANEXO II. 7.- LOTE O LOTES A LOS QUE PRESENTA OFERTA / OFERTA INTEGRADORA: COMBINACIÓN DE LOTES</w:t>
      </w:r>
      <w:r w:rsidRPr="002E67C7">
        <w:rPr>
          <w:rFonts w:eastAsia="Arial Unicode MS" w:cs="Arial Unicode MS"/>
        </w:rPr>
        <w:tab/>
      </w:r>
      <w:r>
        <w:fldChar w:fldCharType="begin"/>
      </w:r>
      <w:r>
        <w:instrText xml:space="preserve"> PAGEREF _Toc283 \h </w:instrText>
      </w:r>
      <w:r>
        <w:fldChar w:fldCharType="separate"/>
      </w:r>
      <w:r w:rsidR="00AD5185">
        <w:rPr>
          <w:noProof/>
        </w:rPr>
        <w:t>100</w:t>
      </w:r>
      <w:r>
        <w:fldChar w:fldCharType="end"/>
      </w:r>
    </w:p>
    <w:p w14:paraId="5F5F26AD" w14:textId="01402A81" w:rsidR="00A315C5" w:rsidRDefault="002E67C7">
      <w:pPr>
        <w:pStyle w:val="TDC3"/>
      </w:pPr>
      <w:r>
        <w:rPr>
          <w:rFonts w:eastAsia="Arial Unicode MS" w:cs="Arial Unicode MS"/>
          <w:lang w:val="es-ES_tradnl"/>
        </w:rPr>
        <w:t>ANEXO II. 8.- DATOS A EFECTOS DE NOTIFICACIONES Y COMUNICACIONES</w:t>
      </w:r>
      <w:r>
        <w:rPr>
          <w:rFonts w:eastAsia="Arial Unicode MS" w:cs="Arial Unicode MS"/>
          <w:lang w:val="es-ES_tradnl"/>
        </w:rPr>
        <w:tab/>
      </w:r>
      <w:r>
        <w:fldChar w:fldCharType="begin"/>
      </w:r>
      <w:r>
        <w:instrText xml:space="preserve"> PAGEREF _Toc284 \h </w:instrText>
      </w:r>
      <w:r>
        <w:fldChar w:fldCharType="separate"/>
      </w:r>
      <w:r w:rsidR="00AD5185">
        <w:rPr>
          <w:noProof/>
        </w:rPr>
        <w:t>101</w:t>
      </w:r>
      <w:r>
        <w:fldChar w:fldCharType="end"/>
      </w:r>
    </w:p>
    <w:p w14:paraId="0F56E0A0" w14:textId="07C75E19" w:rsidR="005E67A8" w:rsidRDefault="005E67A8">
      <w:pPr>
        <w:pStyle w:val="TDC3"/>
      </w:pPr>
      <w:r>
        <w:t>ANEXO II.9.-PLAN DE IGUALDAD O DELITOS O SANCIONES FIRMES POR INFRACCIÓN GRAVE EN MATERIA DE IGUALDAD DE HOMBRES Y MUJERES</w:t>
      </w:r>
    </w:p>
    <w:p w14:paraId="605BA505" w14:textId="6522165E" w:rsidR="00A315C5" w:rsidRDefault="002E67C7">
      <w:pPr>
        <w:pStyle w:val="TDC3"/>
      </w:pPr>
      <w:r>
        <w:rPr>
          <w:rFonts w:eastAsia="Arial Unicode MS" w:cs="Arial Unicode MS"/>
          <w:lang w:val="de-DE"/>
        </w:rPr>
        <w:t>ANEXO III. 1- OFERTA ECONÓMICA</w:t>
      </w:r>
      <w:r>
        <w:rPr>
          <w:rFonts w:eastAsia="Arial Unicode MS" w:cs="Arial Unicode MS"/>
          <w:lang w:val="de-DE"/>
        </w:rPr>
        <w:tab/>
      </w:r>
      <w:r>
        <w:fldChar w:fldCharType="begin"/>
      </w:r>
      <w:r>
        <w:instrText xml:space="preserve"> PAGEREF _Toc285 \h </w:instrText>
      </w:r>
      <w:r>
        <w:fldChar w:fldCharType="separate"/>
      </w:r>
      <w:r w:rsidR="00AD5185">
        <w:rPr>
          <w:noProof/>
        </w:rPr>
        <w:t>103</w:t>
      </w:r>
      <w:r>
        <w:fldChar w:fldCharType="end"/>
      </w:r>
    </w:p>
    <w:p w14:paraId="36D6996B" w14:textId="70331C25" w:rsidR="00A315C5" w:rsidRDefault="002E67C7">
      <w:pPr>
        <w:pStyle w:val="TDC3"/>
      </w:pPr>
      <w:r>
        <w:rPr>
          <w:rFonts w:eastAsia="Arial Unicode MS" w:cs="Arial Unicode MS"/>
          <w:lang w:val="es-ES_tradnl"/>
        </w:rPr>
        <w:t>ANEXO V. 1.- DISPONIBILIDAD DE LA SOLVENCIA Y MEDIOS DE OTRAS ENTIDADES DURANTE TODA LA VIGENCIA DEL CONTRATO</w:t>
      </w:r>
      <w:r>
        <w:rPr>
          <w:rFonts w:eastAsia="Arial Unicode MS" w:cs="Arial Unicode MS"/>
          <w:lang w:val="es-ES_tradnl"/>
        </w:rPr>
        <w:tab/>
      </w:r>
      <w:r>
        <w:fldChar w:fldCharType="begin"/>
      </w:r>
      <w:r>
        <w:instrText xml:space="preserve"> PAGEREF _Toc286 \h </w:instrText>
      </w:r>
      <w:r>
        <w:fldChar w:fldCharType="separate"/>
      </w:r>
      <w:r w:rsidR="00AD5185">
        <w:rPr>
          <w:noProof/>
        </w:rPr>
        <w:t>104</w:t>
      </w:r>
      <w:r>
        <w:fldChar w:fldCharType="end"/>
      </w:r>
    </w:p>
    <w:p w14:paraId="61C86739" w14:textId="699043D7" w:rsidR="00A315C5" w:rsidRDefault="002E67C7">
      <w:pPr>
        <w:pStyle w:val="TDC3"/>
      </w:pPr>
      <w:r>
        <w:rPr>
          <w:rFonts w:eastAsia="Arial Unicode MS" w:cs="Arial Unicode MS"/>
          <w:lang w:val="da-DK"/>
        </w:rPr>
        <w:t>ANEXO V. 2.- AUSENCIA DE PROHIBICIONES PARA CONTRATAR CON EL SECTOR PÚBLICO</w:t>
      </w:r>
      <w:r>
        <w:rPr>
          <w:rFonts w:eastAsia="Arial Unicode MS" w:cs="Arial Unicode MS"/>
          <w:lang w:val="da-DK"/>
        </w:rPr>
        <w:tab/>
      </w:r>
      <w:r>
        <w:fldChar w:fldCharType="begin"/>
      </w:r>
      <w:r>
        <w:instrText xml:space="preserve"> PAGEREF _Toc287 \h </w:instrText>
      </w:r>
      <w:r>
        <w:fldChar w:fldCharType="separate"/>
      </w:r>
      <w:r w:rsidR="00AD5185">
        <w:rPr>
          <w:noProof/>
        </w:rPr>
        <w:t>106</w:t>
      </w:r>
      <w:r>
        <w:fldChar w:fldCharType="end"/>
      </w:r>
    </w:p>
    <w:p w14:paraId="602CEF3D" w14:textId="1077E80C" w:rsidR="00A315C5" w:rsidRDefault="002E67C7">
      <w:pPr>
        <w:pStyle w:val="TDC3"/>
      </w:pPr>
      <w:r>
        <w:rPr>
          <w:rFonts w:eastAsia="Arial Unicode MS" w:cs="Arial Unicode MS"/>
          <w:lang w:val="es-ES_tradnl"/>
        </w:rPr>
        <w:t>ANEXO V. 3.- MODELO DE AVAL BANCARIO</w:t>
      </w:r>
      <w:r>
        <w:rPr>
          <w:rFonts w:eastAsia="Arial Unicode MS" w:cs="Arial Unicode MS"/>
          <w:lang w:val="es-ES_tradnl"/>
        </w:rPr>
        <w:tab/>
      </w:r>
      <w:r>
        <w:fldChar w:fldCharType="begin"/>
      </w:r>
      <w:r>
        <w:instrText xml:space="preserve"> PAGEREF _Toc288 \h </w:instrText>
      </w:r>
      <w:r>
        <w:fldChar w:fldCharType="separate"/>
      </w:r>
      <w:r w:rsidR="00AD5185">
        <w:rPr>
          <w:noProof/>
        </w:rPr>
        <w:t>107</w:t>
      </w:r>
      <w:r>
        <w:fldChar w:fldCharType="end"/>
      </w:r>
    </w:p>
    <w:p w14:paraId="36E2E8D4" w14:textId="25AF0C46" w:rsidR="00A315C5" w:rsidRDefault="002E67C7">
      <w:pPr>
        <w:pStyle w:val="TDC3"/>
      </w:pPr>
      <w:r>
        <w:rPr>
          <w:rFonts w:eastAsia="Arial Unicode MS" w:cs="Arial Unicode MS"/>
          <w:lang w:val="es-ES_tradnl"/>
        </w:rPr>
        <w:t>ANEXO V. 4.- MODELO DE SEGURO DE CAUCIÓN</w:t>
      </w:r>
      <w:r>
        <w:rPr>
          <w:rFonts w:eastAsia="Arial Unicode MS" w:cs="Arial Unicode MS"/>
          <w:lang w:val="es-ES_tradnl"/>
        </w:rPr>
        <w:tab/>
      </w:r>
      <w:r>
        <w:fldChar w:fldCharType="begin"/>
      </w:r>
      <w:r>
        <w:instrText xml:space="preserve"> PAGEREF _Toc289 \h </w:instrText>
      </w:r>
      <w:r>
        <w:fldChar w:fldCharType="separate"/>
      </w:r>
      <w:r w:rsidR="00AD5185">
        <w:rPr>
          <w:noProof/>
        </w:rPr>
        <w:t>109</w:t>
      </w:r>
      <w:r>
        <w:fldChar w:fldCharType="end"/>
      </w:r>
    </w:p>
    <w:p w14:paraId="3A0AD58C" w14:textId="2DA60850" w:rsidR="00A315C5" w:rsidRDefault="002E67C7">
      <w:pPr>
        <w:pStyle w:val="TDC3"/>
      </w:pPr>
      <w:r>
        <w:rPr>
          <w:rFonts w:eastAsia="Arial Unicode MS" w:cs="Arial Unicode MS"/>
          <w:lang w:val="es-ES_tradnl"/>
        </w:rPr>
        <w:t>ANEXO VI. 1.- APROBACIÓN DE CERTIFICACIÓN DE SERVICIOS</w:t>
      </w:r>
      <w:r>
        <w:rPr>
          <w:rFonts w:eastAsia="Arial Unicode MS" w:cs="Arial Unicode MS"/>
          <w:lang w:val="es-ES_tradnl"/>
        </w:rPr>
        <w:tab/>
      </w:r>
      <w:r>
        <w:fldChar w:fldCharType="begin"/>
      </w:r>
      <w:r>
        <w:instrText xml:space="preserve"> PAGEREF _Toc290 \h </w:instrText>
      </w:r>
      <w:r>
        <w:fldChar w:fldCharType="separate"/>
      </w:r>
      <w:r w:rsidR="00AD5185">
        <w:rPr>
          <w:noProof/>
        </w:rPr>
        <w:t>111</w:t>
      </w:r>
      <w:r>
        <w:fldChar w:fldCharType="end"/>
      </w:r>
    </w:p>
    <w:p w14:paraId="4CAF2F1B" w14:textId="02C81D6D" w:rsidR="00A315C5" w:rsidRDefault="002E67C7">
      <w:pPr>
        <w:pStyle w:val="TDC3"/>
      </w:pPr>
      <w:r>
        <w:rPr>
          <w:rFonts w:eastAsia="Arial Unicode MS" w:cs="Arial Unicode MS"/>
          <w:lang w:val="es-ES_tradnl"/>
        </w:rPr>
        <w:t>ANEXO VI. 2.- COMUNICACIÓN DE SUBCONTRATACIÓN</w:t>
      </w:r>
      <w:r>
        <w:rPr>
          <w:rFonts w:eastAsia="Arial Unicode MS" w:cs="Arial Unicode MS"/>
          <w:lang w:val="es-ES_tradnl"/>
        </w:rPr>
        <w:tab/>
      </w:r>
      <w:r>
        <w:fldChar w:fldCharType="begin"/>
      </w:r>
      <w:r>
        <w:instrText xml:space="preserve"> PAGEREF _Toc291 \h </w:instrText>
      </w:r>
      <w:r>
        <w:fldChar w:fldCharType="separate"/>
      </w:r>
      <w:r w:rsidR="00AD5185">
        <w:rPr>
          <w:noProof/>
        </w:rPr>
        <w:t>112</w:t>
      </w:r>
      <w:r>
        <w:fldChar w:fldCharType="end"/>
      </w:r>
    </w:p>
    <w:p w14:paraId="77AEF114" w14:textId="53E6EFA9" w:rsidR="00A315C5" w:rsidRDefault="002E67C7">
      <w:pPr>
        <w:pStyle w:val="TDC3"/>
      </w:pPr>
      <w:r>
        <w:rPr>
          <w:rFonts w:eastAsia="Arial Unicode MS" w:cs="Arial Unicode MS"/>
          <w:lang w:val="es-ES_tradnl"/>
        </w:rPr>
        <w:t>ANEXO VI. 3.- DECLARACIÓN SOBRE LOS DATOS RELATIVOS A LAS CONDICIONES DE LOS CONTRATOS DE TRABAJO</w:t>
      </w:r>
      <w:r>
        <w:rPr>
          <w:rFonts w:eastAsia="Arial Unicode MS" w:cs="Arial Unicode MS"/>
          <w:lang w:val="es-ES_tradnl"/>
        </w:rPr>
        <w:tab/>
      </w:r>
      <w:r>
        <w:fldChar w:fldCharType="begin"/>
      </w:r>
      <w:r>
        <w:instrText xml:space="preserve"> PAGEREF _Toc292 \h </w:instrText>
      </w:r>
      <w:r>
        <w:fldChar w:fldCharType="separate"/>
      </w:r>
      <w:r w:rsidR="00AD5185">
        <w:rPr>
          <w:noProof/>
        </w:rPr>
        <w:t>113</w:t>
      </w:r>
      <w:r>
        <w:fldChar w:fldCharType="end"/>
      </w:r>
    </w:p>
    <w:p w14:paraId="0D63770B" w14:textId="554F4DF9" w:rsidR="00A315C5" w:rsidRDefault="002E67C7">
      <w:pPr>
        <w:pStyle w:val="TDC3"/>
      </w:pPr>
      <w:r>
        <w:rPr>
          <w:rFonts w:eastAsia="Arial Unicode MS" w:cs="Arial Unicode MS"/>
          <w:lang w:val="de-DE"/>
        </w:rPr>
        <w:t>ANEXO VII. 1.- INFORMACIÓN ADICIONAL SOBRE PROTECCIÓN DE DATOS PERSONALES</w:t>
      </w:r>
      <w:r>
        <w:rPr>
          <w:rFonts w:eastAsia="Arial Unicode MS" w:cs="Arial Unicode MS"/>
          <w:lang w:val="de-DE"/>
        </w:rPr>
        <w:tab/>
      </w:r>
      <w:r>
        <w:fldChar w:fldCharType="begin"/>
      </w:r>
      <w:r>
        <w:instrText xml:space="preserve"> PAGEREF _Toc293 \h </w:instrText>
      </w:r>
      <w:r>
        <w:fldChar w:fldCharType="separate"/>
      </w:r>
      <w:r w:rsidR="00AD5185">
        <w:rPr>
          <w:noProof/>
        </w:rPr>
        <w:t>115</w:t>
      </w:r>
      <w:r>
        <w:fldChar w:fldCharType="end"/>
      </w:r>
    </w:p>
    <w:p w14:paraId="3BDA8E54" w14:textId="699E4149" w:rsidR="00A315C5" w:rsidRDefault="002E67C7">
      <w:pPr>
        <w:pStyle w:val="TDC3"/>
      </w:pPr>
      <w:r>
        <w:rPr>
          <w:rFonts w:eastAsia="Arial Unicode MS" w:cs="Arial Unicode MS"/>
          <w:lang w:val="es-ES_tradnl"/>
        </w:rPr>
        <w:t>ANEXO VII. 2.- ENCARGO DE TRATAMIENTO DE DATOS PERSONALES</w:t>
      </w:r>
      <w:r>
        <w:rPr>
          <w:rFonts w:eastAsia="Arial Unicode MS" w:cs="Arial Unicode MS"/>
          <w:lang w:val="es-ES_tradnl"/>
        </w:rPr>
        <w:tab/>
      </w:r>
      <w:r>
        <w:fldChar w:fldCharType="begin"/>
      </w:r>
      <w:r>
        <w:instrText xml:space="preserve"> PAGEREF _Toc294 \h </w:instrText>
      </w:r>
      <w:r>
        <w:fldChar w:fldCharType="separate"/>
      </w:r>
      <w:r w:rsidR="00AD5185">
        <w:rPr>
          <w:noProof/>
        </w:rPr>
        <w:t>117</w:t>
      </w:r>
      <w:r>
        <w:fldChar w:fldCharType="end"/>
      </w:r>
    </w:p>
    <w:p w14:paraId="4A93023C" w14:textId="77777777" w:rsidR="00A315C5" w:rsidRDefault="002E67C7">
      <w:pPr>
        <w:pStyle w:val="Cuerpo"/>
        <w:rPr>
          <w:rStyle w:val="Ninguno"/>
          <w:rFonts w:ascii="Calibri" w:eastAsia="Calibri" w:hAnsi="Calibri" w:cs="Calibri"/>
        </w:rPr>
      </w:pPr>
      <w:r>
        <w:rPr>
          <w:rStyle w:val="Ninguno"/>
          <w:sz w:val="16"/>
          <w:szCs w:val="16"/>
        </w:rPr>
        <w:fldChar w:fldCharType="end"/>
      </w:r>
    </w:p>
    <w:p w14:paraId="04C989D9" w14:textId="77777777" w:rsidR="00A315C5" w:rsidRDefault="002E67C7">
      <w:pPr>
        <w:pStyle w:val="Ttulo1"/>
      </w:pPr>
      <w:r>
        <w:rPr>
          <w:rStyle w:val="Ninguno"/>
          <w:rFonts w:ascii="Arial Unicode MS" w:eastAsia="Arial Unicode MS" w:hAnsi="Arial Unicode MS" w:cs="Arial Unicode MS"/>
          <w:b w:val="0"/>
          <w:bCs w:val="0"/>
        </w:rPr>
        <w:br w:type="page"/>
      </w:r>
    </w:p>
    <w:p w14:paraId="42B9F956" w14:textId="77777777" w:rsidR="00A315C5" w:rsidRDefault="00A315C5">
      <w:pPr>
        <w:pStyle w:val="Ttulo1"/>
        <w:sectPr w:rsidR="00A315C5">
          <w:headerReference w:type="default" r:id="rId11"/>
          <w:footerReference w:type="default" r:id="rId12"/>
          <w:headerReference w:type="first" r:id="rId13"/>
          <w:footerReference w:type="first" r:id="rId14"/>
          <w:pgSz w:w="11900" w:h="16840"/>
          <w:pgMar w:top="567" w:right="1274" w:bottom="992" w:left="1134" w:header="283" w:footer="482" w:gutter="0"/>
          <w:cols w:space="720"/>
          <w:titlePg/>
        </w:sectPr>
      </w:pPr>
    </w:p>
    <w:p w14:paraId="739F3839" w14:textId="77777777" w:rsidR="00A315C5" w:rsidRDefault="002E67C7">
      <w:pPr>
        <w:pStyle w:val="Ttulo1"/>
      </w:pPr>
      <w:bookmarkStart w:id="0" w:name="_Toc"/>
      <w:r>
        <w:rPr>
          <w:rStyle w:val="Ninguno"/>
          <w:rFonts w:eastAsia="Arial Unicode MS" w:cs="Arial Unicode MS"/>
        </w:rPr>
        <w:lastRenderedPageBreak/>
        <w:t>CLÁUSULAS ESPECÍFICAS DEL CONTRATO</w:t>
      </w:r>
      <w:bookmarkEnd w:id="0"/>
    </w:p>
    <w:p w14:paraId="3E3CD6B2" w14:textId="77777777" w:rsidR="00A315C5" w:rsidRDefault="00A315C5">
      <w:pPr>
        <w:pStyle w:val="Cuerpo"/>
      </w:pPr>
    </w:p>
    <w:p w14:paraId="3F054B66" w14:textId="77777777" w:rsidR="00A315C5" w:rsidRDefault="002E67C7">
      <w:pPr>
        <w:pStyle w:val="Ttulo2"/>
      </w:pPr>
      <w:bookmarkStart w:id="1" w:name="_Toc1"/>
      <w:r>
        <w:rPr>
          <w:rStyle w:val="Ninguno"/>
          <w:rFonts w:eastAsia="Arial Unicode MS" w:cs="Arial Unicode MS"/>
        </w:rPr>
        <w:t>I.- CARACTERÍSTICAS DE LA PRESTACIÓN</w:t>
      </w:r>
      <w:bookmarkEnd w:id="1"/>
    </w:p>
    <w:p w14:paraId="492A4EA3" w14:textId="77777777" w:rsidR="00A315C5" w:rsidRDefault="002E67C7">
      <w:pPr>
        <w:pStyle w:val="Ttulo3"/>
        <w:spacing w:after="120"/>
      </w:pPr>
      <w:bookmarkStart w:id="2" w:name="_Toc2"/>
      <w:r>
        <w:rPr>
          <w:rStyle w:val="Ninguno"/>
        </w:rPr>
        <w:t>1.- OBJETO DEL CONTRATO</w:t>
      </w:r>
      <w:bookmarkEnd w:id="2"/>
    </w:p>
    <w:p w14:paraId="43603BFE" w14:textId="5BE4AFFE" w:rsidR="003F3904" w:rsidRDefault="002E67C7" w:rsidP="003F3904">
      <w:pPr>
        <w:pStyle w:val="Ttulo4"/>
        <w:spacing w:after="120"/>
        <w:ind w:left="851"/>
        <w:jc w:val="both"/>
        <w:rPr>
          <w:rStyle w:val="Ninguno"/>
          <w:color w:val="0000FF"/>
          <w:u w:color="0000FF"/>
        </w:rPr>
      </w:pPr>
      <w:bookmarkStart w:id="3" w:name="_Toc3"/>
      <w:r>
        <w:rPr>
          <w:rStyle w:val="Ninguno"/>
          <w:sz w:val="19"/>
          <w:szCs w:val="19"/>
        </w:rPr>
        <w:t xml:space="preserve">1.1.- Definición: </w:t>
      </w:r>
      <w:r>
        <w:rPr>
          <w:rStyle w:val="Ninguno"/>
          <w:color w:val="0000FF"/>
          <w:sz w:val="19"/>
          <w:szCs w:val="19"/>
          <w:u w:color="0000FF"/>
        </w:rPr>
        <w:t xml:space="preserve">Servicio de limpieza de superficie terrestre, lámina de agua y recogida de residuos procedentes de los buques en los puertos de </w:t>
      </w:r>
      <w:r w:rsidR="00947396">
        <w:rPr>
          <w:rStyle w:val="Ninguno"/>
          <w:color w:val="0000FF"/>
          <w:sz w:val="19"/>
          <w:szCs w:val="19"/>
          <w:u w:color="0000FF"/>
        </w:rPr>
        <w:t>Gipuzkoa</w:t>
      </w:r>
      <w:r>
        <w:rPr>
          <w:rStyle w:val="Ninguno"/>
          <w:color w:val="0000FF"/>
          <w:sz w:val="19"/>
          <w:szCs w:val="19"/>
          <w:u w:color="0000FF"/>
        </w:rPr>
        <w:t xml:space="preserve"> en los términos que figuran en el pliego de prescripciones técnicas particulares</w:t>
      </w:r>
      <w:r>
        <w:rPr>
          <w:rStyle w:val="Ninguno"/>
          <w:color w:val="0000FF"/>
          <w:u w:color="0000FF"/>
        </w:rPr>
        <w:t>.</w:t>
      </w:r>
      <w:bookmarkStart w:id="4" w:name="_Toc4"/>
      <w:bookmarkEnd w:id="3"/>
    </w:p>
    <w:p w14:paraId="4237ECF9" w14:textId="29A27108" w:rsidR="00E223FF" w:rsidRPr="00D73780" w:rsidRDefault="002E67C7" w:rsidP="00D73780">
      <w:pPr>
        <w:pStyle w:val="Ttulo4"/>
        <w:spacing w:after="120"/>
        <w:ind w:left="851"/>
        <w:jc w:val="both"/>
        <w:rPr>
          <w:rStyle w:val="Ninguno"/>
          <w:b w:val="0"/>
          <w:bCs w:val="0"/>
          <w:color w:val="0000FF"/>
          <w:sz w:val="19"/>
          <w:szCs w:val="19"/>
          <w:u w:color="0000FF"/>
        </w:rPr>
      </w:pPr>
      <w:r>
        <w:rPr>
          <w:rStyle w:val="Ninguno"/>
          <w:sz w:val="19"/>
          <w:szCs w:val="19"/>
        </w:rPr>
        <w:t xml:space="preserve">1.2.- </w:t>
      </w:r>
      <w:r w:rsidRPr="00117FBD">
        <w:rPr>
          <w:rStyle w:val="Ninguno"/>
          <w:sz w:val="19"/>
          <w:szCs w:val="19"/>
        </w:rPr>
        <w:t>División por lotes:</w:t>
      </w:r>
      <w:r>
        <w:rPr>
          <w:rStyle w:val="Ninguno"/>
          <w:sz w:val="19"/>
          <w:szCs w:val="19"/>
        </w:rPr>
        <w:t xml:space="preserve"> </w:t>
      </w:r>
      <w:r w:rsidR="00D73780">
        <w:rPr>
          <w:rStyle w:val="Ninguno"/>
          <w:b w:val="0"/>
          <w:bCs w:val="0"/>
          <w:color w:val="0000FF"/>
          <w:sz w:val="19"/>
          <w:szCs w:val="19"/>
          <w:u w:color="0000FF"/>
        </w:rPr>
        <w:t>no</w:t>
      </w:r>
      <w:r>
        <w:rPr>
          <w:rStyle w:val="Ninguno"/>
          <w:b w:val="0"/>
          <w:bCs w:val="0"/>
          <w:color w:val="0000FF"/>
          <w:sz w:val="19"/>
          <w:szCs w:val="19"/>
          <w:u w:color="0000FF"/>
        </w:rPr>
        <w:t xml:space="preserve">. </w:t>
      </w:r>
      <w:bookmarkEnd w:id="4"/>
    </w:p>
    <w:p w14:paraId="7C9E88F5" w14:textId="77777777" w:rsidR="00A315C5" w:rsidRDefault="002E67C7">
      <w:pPr>
        <w:pStyle w:val="Ttulo4"/>
        <w:ind w:left="851"/>
        <w:jc w:val="both"/>
        <w:rPr>
          <w:rStyle w:val="Ninguno"/>
          <w:b w:val="0"/>
          <w:bCs w:val="0"/>
          <w:i/>
          <w:iCs/>
          <w:sz w:val="19"/>
          <w:szCs w:val="19"/>
        </w:rPr>
      </w:pPr>
      <w:bookmarkStart w:id="5" w:name="_Toc5"/>
      <w:r>
        <w:rPr>
          <w:rStyle w:val="Ninguno"/>
          <w:sz w:val="19"/>
          <w:szCs w:val="19"/>
        </w:rPr>
        <w:t>1.3.- Código CPV:</w:t>
      </w:r>
      <w:bookmarkEnd w:id="5"/>
    </w:p>
    <w:tbl>
      <w:tblPr>
        <w:tblStyle w:val="NormalTable0"/>
        <w:tblW w:w="9110" w:type="dxa"/>
        <w:tblInd w:w="124"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5698"/>
        <w:gridCol w:w="3412"/>
      </w:tblGrid>
      <w:tr w:rsidR="00A315C5" w14:paraId="08AA7FA9" w14:textId="77777777">
        <w:trPr>
          <w:trHeight w:val="275"/>
        </w:trPr>
        <w:tc>
          <w:tcPr>
            <w:tcW w:w="5697"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68F927D2" w14:textId="77777777" w:rsidR="00A315C5" w:rsidRDefault="002E67C7">
            <w:pPr>
              <w:pStyle w:val="Cuerpo"/>
              <w:spacing w:before="120" w:after="120"/>
              <w:jc w:val="center"/>
            </w:pPr>
            <w:r>
              <w:rPr>
                <w:rStyle w:val="Ninguno"/>
                <w:rFonts w:ascii="Verdana" w:hAnsi="Verdana"/>
                <w:b/>
                <w:bCs/>
                <w:sz w:val="19"/>
                <w:szCs w:val="19"/>
                <w:lang w:val="es-ES_tradnl"/>
              </w:rPr>
              <w:t>Objeto</w:t>
            </w:r>
          </w:p>
        </w:tc>
        <w:tc>
          <w:tcPr>
            <w:tcW w:w="3412"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39799734" w14:textId="77777777" w:rsidR="00A315C5" w:rsidRDefault="002E67C7">
            <w:pPr>
              <w:pStyle w:val="Cuerpo"/>
              <w:spacing w:before="120" w:after="120"/>
              <w:jc w:val="center"/>
            </w:pPr>
            <w:r>
              <w:rPr>
                <w:rStyle w:val="Ninguno"/>
                <w:rFonts w:ascii="Verdana" w:hAnsi="Verdana"/>
                <w:b/>
                <w:bCs/>
                <w:sz w:val="19"/>
                <w:szCs w:val="19"/>
                <w:lang w:val="es-ES_tradnl"/>
              </w:rPr>
              <w:t>Código principal</w:t>
            </w:r>
          </w:p>
        </w:tc>
      </w:tr>
      <w:tr w:rsidR="00A315C5" w14:paraId="2329FC00" w14:textId="77777777">
        <w:trPr>
          <w:trHeight w:val="490"/>
        </w:trPr>
        <w:tc>
          <w:tcPr>
            <w:tcW w:w="569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FF01ABD" w14:textId="77777777" w:rsidR="00A315C5" w:rsidRDefault="002E67C7">
            <w:pPr>
              <w:pStyle w:val="Cuerpo"/>
              <w:spacing w:before="120" w:after="120"/>
            </w:pPr>
            <w:r>
              <w:rPr>
                <w:rStyle w:val="Ninguno"/>
                <w:rFonts w:ascii="Verdana" w:hAnsi="Verdana"/>
                <w:sz w:val="19"/>
                <w:szCs w:val="19"/>
                <w:lang w:val="es-ES_tradnl"/>
              </w:rPr>
              <w:t>Principal</w:t>
            </w:r>
          </w:p>
        </w:tc>
        <w:tc>
          <w:tcPr>
            <w:tcW w:w="341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93E7BD0" w14:textId="77777777" w:rsidR="00A315C5" w:rsidRDefault="002E67C7">
            <w:pPr>
              <w:pStyle w:val="TDC1"/>
              <w:jc w:val="center"/>
              <w:rPr>
                <w:rStyle w:val="Ninguno"/>
                <w:rFonts w:ascii="Verdana" w:eastAsia="Verdana" w:hAnsi="Verdana" w:cs="Verdana"/>
                <w:b w:val="0"/>
                <w:bCs w:val="0"/>
                <w:i w:val="0"/>
                <w:iCs w:val="0"/>
                <w:color w:val="0000FF"/>
                <w:sz w:val="19"/>
                <w:szCs w:val="19"/>
                <w:u w:color="0000FF"/>
              </w:rPr>
            </w:pPr>
            <w:r>
              <w:rPr>
                <w:rStyle w:val="Ninguno"/>
                <w:rFonts w:ascii="Verdana" w:hAnsi="Verdana"/>
                <w:b w:val="0"/>
                <w:bCs w:val="0"/>
                <w:i w:val="0"/>
                <w:iCs w:val="0"/>
                <w:color w:val="0000FF"/>
                <w:sz w:val="19"/>
                <w:szCs w:val="19"/>
                <w:u w:color="0000FF"/>
              </w:rPr>
              <w:t>90910000-9</w:t>
            </w:r>
          </w:p>
          <w:p w14:paraId="3D20820D" w14:textId="77777777" w:rsidR="00A315C5" w:rsidRDefault="002E67C7">
            <w:pPr>
              <w:pStyle w:val="TDC1"/>
              <w:jc w:val="center"/>
            </w:pPr>
            <w:r>
              <w:rPr>
                <w:rStyle w:val="Ninguno"/>
                <w:rFonts w:ascii="Verdana" w:hAnsi="Verdana"/>
                <w:b w:val="0"/>
                <w:bCs w:val="0"/>
                <w:i w:val="0"/>
                <w:iCs w:val="0"/>
                <w:color w:val="0000FF"/>
                <w:sz w:val="19"/>
                <w:szCs w:val="19"/>
                <w:u w:color="0000FF"/>
              </w:rPr>
              <w:t>(Servicios de limpieza)</w:t>
            </w:r>
          </w:p>
        </w:tc>
      </w:tr>
    </w:tbl>
    <w:p w14:paraId="1CB54639" w14:textId="77777777" w:rsidR="00A315C5" w:rsidRDefault="00A315C5">
      <w:pPr>
        <w:pStyle w:val="Ttulo4"/>
        <w:widowControl w:val="0"/>
        <w:ind w:left="16" w:hanging="16"/>
        <w:jc w:val="both"/>
        <w:rPr>
          <w:rStyle w:val="Ninguno"/>
          <w:b w:val="0"/>
          <w:bCs w:val="0"/>
          <w:i/>
          <w:iCs/>
          <w:sz w:val="19"/>
          <w:szCs w:val="19"/>
        </w:rPr>
      </w:pPr>
    </w:p>
    <w:p w14:paraId="7153B15A" w14:textId="77777777" w:rsidR="00A315C5" w:rsidRDefault="002E67C7">
      <w:pPr>
        <w:pStyle w:val="Ttulo4"/>
        <w:ind w:left="851"/>
        <w:jc w:val="both"/>
        <w:rPr>
          <w:rStyle w:val="Ninguno"/>
          <w:i/>
          <w:iCs/>
          <w:color w:val="0070C0"/>
          <w:sz w:val="19"/>
          <w:szCs w:val="19"/>
          <w:u w:color="0070C0"/>
        </w:rPr>
      </w:pPr>
      <w:bookmarkStart w:id="6" w:name="_Toc6"/>
      <w:r>
        <w:rPr>
          <w:rStyle w:val="Ninguno"/>
          <w:sz w:val="19"/>
          <w:szCs w:val="19"/>
        </w:rPr>
        <w:t xml:space="preserve">1.4.- Otros sistemas de clasificación de actividades: </w:t>
      </w:r>
      <w:r>
        <w:rPr>
          <w:rStyle w:val="Ninguno"/>
          <w:b w:val="0"/>
          <w:bCs w:val="0"/>
          <w:color w:val="0000FF"/>
          <w:sz w:val="19"/>
          <w:szCs w:val="19"/>
          <w:u w:color="0000FF"/>
        </w:rPr>
        <w:t>no</w:t>
      </w:r>
      <w:bookmarkEnd w:id="6"/>
    </w:p>
    <w:p w14:paraId="32C7AFD3" w14:textId="77777777" w:rsidR="00A315C5" w:rsidRDefault="002E67C7">
      <w:pPr>
        <w:pStyle w:val="Ttulo4"/>
        <w:spacing w:after="120"/>
        <w:ind w:left="851"/>
        <w:jc w:val="both"/>
        <w:rPr>
          <w:rStyle w:val="Ninguno"/>
          <w:b w:val="0"/>
          <w:bCs w:val="0"/>
          <w:i/>
          <w:iCs/>
          <w:sz w:val="19"/>
          <w:szCs w:val="19"/>
        </w:rPr>
      </w:pPr>
      <w:bookmarkStart w:id="7" w:name="_Toc7"/>
      <w:r>
        <w:rPr>
          <w:rStyle w:val="Ninguno"/>
          <w:sz w:val="19"/>
          <w:szCs w:val="19"/>
        </w:rPr>
        <w:t xml:space="preserve">1.5.- Tracto: </w:t>
      </w:r>
      <w:r>
        <w:rPr>
          <w:rStyle w:val="Ninguno"/>
          <w:b w:val="0"/>
          <w:bCs w:val="0"/>
          <w:color w:val="0000FF"/>
          <w:sz w:val="19"/>
          <w:szCs w:val="19"/>
          <w:u w:color="0000FF"/>
        </w:rPr>
        <w:t>sucesivo.</w:t>
      </w:r>
      <w:bookmarkEnd w:id="7"/>
    </w:p>
    <w:p w14:paraId="31B0FB4F" w14:textId="77777777" w:rsidR="00A315C5" w:rsidRDefault="002E67C7">
      <w:pPr>
        <w:pStyle w:val="Cuerpo"/>
        <w:spacing w:before="120" w:after="120"/>
        <w:ind w:left="851"/>
        <w:jc w:val="both"/>
        <w:rPr>
          <w:rStyle w:val="Ninguno"/>
          <w:rFonts w:ascii="Verdana" w:eastAsia="Verdana" w:hAnsi="Verdana" w:cs="Verdana"/>
          <w:sz w:val="19"/>
          <w:szCs w:val="19"/>
        </w:rPr>
      </w:pPr>
      <w:r>
        <w:rPr>
          <w:rStyle w:val="Ninguno"/>
          <w:rFonts w:ascii="Verdana" w:hAnsi="Verdana"/>
          <w:sz w:val="19"/>
          <w:szCs w:val="19"/>
          <w:lang w:val="es-ES_tradnl"/>
        </w:rPr>
        <w:t xml:space="preserve">El </w:t>
      </w:r>
      <w:proofErr w:type="spellStart"/>
      <w:r>
        <w:rPr>
          <w:rStyle w:val="Ninguno"/>
          <w:rFonts w:ascii="Verdana" w:hAnsi="Verdana"/>
          <w:sz w:val="19"/>
          <w:szCs w:val="19"/>
          <w:lang w:val="es-ES_tradnl"/>
        </w:rPr>
        <w:t>nú</w:t>
      </w:r>
      <w:proofErr w:type="spellEnd"/>
      <w:r>
        <w:rPr>
          <w:rStyle w:val="Ninguno"/>
          <w:rFonts w:ascii="Verdana" w:hAnsi="Verdana"/>
          <w:sz w:val="19"/>
          <w:szCs w:val="19"/>
          <w:lang w:val="pt-PT"/>
        </w:rPr>
        <w:t>mero de unidades de prestaci</w:t>
      </w:r>
      <w:proofErr w:type="spellStart"/>
      <w:r>
        <w:rPr>
          <w:rStyle w:val="Ninguno"/>
          <w:rFonts w:ascii="Verdana" w:hAnsi="Verdana"/>
          <w:sz w:val="19"/>
          <w:szCs w:val="19"/>
          <w:lang w:val="es-ES_tradnl"/>
        </w:rPr>
        <w:t>ón</w:t>
      </w:r>
      <w:proofErr w:type="spellEnd"/>
      <w:r>
        <w:rPr>
          <w:rStyle w:val="Ninguno"/>
          <w:rFonts w:ascii="Verdana" w:hAnsi="Verdana"/>
          <w:sz w:val="19"/>
          <w:szCs w:val="19"/>
          <w:lang w:val="es-ES_tradnl"/>
        </w:rPr>
        <w:t xml:space="preserve"> que integran el objeto del contrato se define con exactitud: </w:t>
      </w:r>
      <w:r>
        <w:rPr>
          <w:rStyle w:val="Ninguno"/>
          <w:rFonts w:ascii="Verdana" w:hAnsi="Verdana"/>
          <w:color w:val="0000FF"/>
          <w:sz w:val="19"/>
          <w:szCs w:val="19"/>
          <w:u w:color="0000FF"/>
          <w:lang w:val="it-IT"/>
        </w:rPr>
        <w:t>no.</w:t>
      </w:r>
      <w:r>
        <w:rPr>
          <w:rStyle w:val="Ninguno"/>
          <w:rFonts w:ascii="Verdana" w:hAnsi="Verdana"/>
          <w:sz w:val="19"/>
          <w:szCs w:val="19"/>
        </w:rPr>
        <w:t xml:space="preserve"> </w:t>
      </w:r>
    </w:p>
    <w:p w14:paraId="6DA5CE61" w14:textId="77777777" w:rsidR="00A315C5" w:rsidRDefault="002E67C7">
      <w:pPr>
        <w:pStyle w:val="Ttulo4"/>
        <w:spacing w:after="120"/>
        <w:ind w:left="851"/>
        <w:jc w:val="both"/>
        <w:rPr>
          <w:rStyle w:val="Ninguno"/>
          <w:b w:val="0"/>
          <w:bCs w:val="0"/>
          <w:i/>
          <w:iCs/>
          <w:color w:val="0070C0"/>
          <w:sz w:val="19"/>
          <w:szCs w:val="19"/>
          <w:u w:color="0070C0"/>
        </w:rPr>
      </w:pPr>
      <w:bookmarkStart w:id="8" w:name="_Toc8"/>
      <w:r>
        <w:rPr>
          <w:rStyle w:val="Ninguno"/>
          <w:sz w:val="19"/>
          <w:szCs w:val="19"/>
        </w:rPr>
        <w:t xml:space="preserve">1.6.- Otras características específicas: </w:t>
      </w:r>
      <w:r>
        <w:rPr>
          <w:rStyle w:val="Ninguno"/>
          <w:b w:val="0"/>
          <w:bCs w:val="0"/>
          <w:color w:val="0000FF"/>
          <w:sz w:val="19"/>
          <w:szCs w:val="19"/>
          <w:u w:color="0000FF"/>
        </w:rPr>
        <w:t>no.</w:t>
      </w:r>
      <w:bookmarkEnd w:id="8"/>
    </w:p>
    <w:p w14:paraId="0CEB406C" w14:textId="77777777" w:rsidR="00A315C5" w:rsidRDefault="002E67C7">
      <w:pPr>
        <w:pStyle w:val="Ttulo3"/>
        <w:spacing w:after="120"/>
        <w:rPr>
          <w:rStyle w:val="Ninguno"/>
          <w:i/>
          <w:iCs/>
        </w:rPr>
      </w:pPr>
      <w:bookmarkStart w:id="9" w:name="_Toc9"/>
      <w:r>
        <w:rPr>
          <w:rStyle w:val="Ninguno"/>
        </w:rPr>
        <w:t>2.- DOCUMENTOS QUE REVISTEN CARÁCTER CONTRACTUAL</w:t>
      </w:r>
      <w:bookmarkEnd w:id="9"/>
    </w:p>
    <w:p w14:paraId="38133957" w14:textId="09ACC648" w:rsidR="00A315C5" w:rsidRDefault="002E67C7">
      <w:pPr>
        <w:pStyle w:val="Cuerpo"/>
        <w:spacing w:before="120" w:after="120"/>
        <w:ind w:firstLine="284"/>
        <w:rPr>
          <w:rStyle w:val="Ninguno"/>
          <w:rFonts w:ascii="Verdana" w:eastAsia="Verdana" w:hAnsi="Verdana" w:cs="Verdana"/>
          <w:sz w:val="19"/>
          <w:szCs w:val="19"/>
        </w:rPr>
      </w:pPr>
      <w:r w:rsidRPr="772FFB3C">
        <w:rPr>
          <w:rStyle w:val="Ninguno"/>
          <w:rFonts w:ascii="Verdana" w:hAnsi="Verdana"/>
          <w:sz w:val="19"/>
          <w:szCs w:val="19"/>
        </w:rPr>
        <w:t>Los indicados en la cláusula 2 de condiciones generales</w:t>
      </w:r>
      <w:r w:rsidR="230AB8EA" w:rsidRPr="772FFB3C">
        <w:rPr>
          <w:rStyle w:val="Ninguno"/>
          <w:rFonts w:ascii="Verdana" w:hAnsi="Verdana"/>
          <w:sz w:val="19"/>
          <w:szCs w:val="19"/>
        </w:rPr>
        <w:t>.</w:t>
      </w:r>
    </w:p>
    <w:p w14:paraId="548B8ABB" w14:textId="77777777" w:rsidR="00A315C5" w:rsidRDefault="002E67C7">
      <w:pPr>
        <w:pStyle w:val="Ttulo3"/>
        <w:spacing w:after="120"/>
        <w:rPr>
          <w:rStyle w:val="Ninguno"/>
          <w:i/>
          <w:iCs/>
        </w:rPr>
      </w:pPr>
      <w:bookmarkStart w:id="10" w:name="_Toc10"/>
      <w:r>
        <w:rPr>
          <w:rStyle w:val="Ninguno"/>
        </w:rPr>
        <w:t>3.- PRESUPUESTO BASE DE LICITACIÓN</w:t>
      </w:r>
      <w:bookmarkEnd w:id="10"/>
    </w:p>
    <w:p w14:paraId="085616C2" w14:textId="03CAA6D7" w:rsidR="00A315C5" w:rsidRDefault="002E67C7">
      <w:pPr>
        <w:pStyle w:val="Ttulo4"/>
        <w:spacing w:after="120"/>
        <w:ind w:left="851"/>
        <w:rPr>
          <w:rStyle w:val="Ninguno"/>
          <w:sz w:val="19"/>
          <w:szCs w:val="19"/>
        </w:rPr>
      </w:pPr>
      <w:bookmarkStart w:id="11" w:name="_Toc11"/>
      <w:r>
        <w:rPr>
          <w:rStyle w:val="Ninguno"/>
          <w:sz w:val="19"/>
          <w:szCs w:val="19"/>
        </w:rPr>
        <w:t>3.1.- El presupuesto base de licitación del contrato es de</w:t>
      </w:r>
      <w:r>
        <w:t xml:space="preserve"> </w:t>
      </w:r>
      <w:r w:rsidR="00D75481">
        <w:rPr>
          <w:rStyle w:val="Ninguno"/>
          <w:color w:val="0433FF"/>
          <w:sz w:val="19"/>
          <w:szCs w:val="19"/>
        </w:rPr>
        <w:t>4.400.0</w:t>
      </w:r>
      <w:r w:rsidRPr="000D02F2">
        <w:rPr>
          <w:rStyle w:val="Ninguno"/>
          <w:color w:val="0433FF"/>
          <w:sz w:val="19"/>
          <w:szCs w:val="19"/>
        </w:rPr>
        <w:t>00,00</w:t>
      </w:r>
      <w:r>
        <w:rPr>
          <w:rStyle w:val="Ninguno"/>
          <w:color w:val="0433FF"/>
          <w:sz w:val="19"/>
          <w:szCs w:val="19"/>
        </w:rPr>
        <w:t xml:space="preserve"> </w:t>
      </w:r>
      <w:r>
        <w:rPr>
          <w:rStyle w:val="Ninguno"/>
          <w:sz w:val="19"/>
          <w:szCs w:val="19"/>
        </w:rPr>
        <w:t>euros, incluido el</w:t>
      </w:r>
      <w:r>
        <w:t xml:space="preserve"> </w:t>
      </w:r>
      <w:r>
        <w:rPr>
          <w:rStyle w:val="Ninguno"/>
          <w:color w:val="0000FF"/>
          <w:sz w:val="19"/>
          <w:szCs w:val="19"/>
          <w:u w:color="0000FF"/>
        </w:rPr>
        <w:t xml:space="preserve">10 </w:t>
      </w:r>
      <w:r w:rsidR="00477AE7">
        <w:rPr>
          <w:rStyle w:val="Ninguno"/>
          <w:sz w:val="19"/>
          <w:szCs w:val="19"/>
        </w:rPr>
        <w:t>% de IVA, y se imputa a las siguientes anualidades</w:t>
      </w:r>
      <w:r>
        <w:rPr>
          <w:rStyle w:val="Ninguno"/>
          <w:sz w:val="19"/>
          <w:szCs w:val="19"/>
        </w:rPr>
        <w:t>:</w:t>
      </w:r>
      <w:bookmarkEnd w:id="11"/>
    </w:p>
    <w:tbl>
      <w:tblPr>
        <w:tblStyle w:val="Tablaconcuadrcula"/>
        <w:tblW w:w="0" w:type="auto"/>
        <w:jc w:val="center"/>
        <w:tblLook w:val="04A0" w:firstRow="1" w:lastRow="0" w:firstColumn="1" w:lastColumn="0" w:noHBand="0" w:noVBand="1"/>
      </w:tblPr>
      <w:tblGrid>
        <w:gridCol w:w="2004"/>
        <w:gridCol w:w="2171"/>
        <w:gridCol w:w="2133"/>
        <w:gridCol w:w="2171"/>
      </w:tblGrid>
      <w:tr w:rsidR="00D75481" w:rsidRPr="005A714F" w14:paraId="41D21880" w14:textId="77777777" w:rsidTr="00D75481">
        <w:trPr>
          <w:jc w:val="center"/>
        </w:trPr>
        <w:tc>
          <w:tcPr>
            <w:tcW w:w="2004" w:type="dxa"/>
            <w:shd w:val="clear" w:color="auto" w:fill="1F4E79" w:themeFill="accent1" w:themeFillShade="80"/>
          </w:tcPr>
          <w:p w14:paraId="59A97042" w14:textId="77777777" w:rsidR="00D75481" w:rsidRPr="005A714F" w:rsidRDefault="00D75481" w:rsidP="008B6B61">
            <w:pPr>
              <w:pStyle w:val="WordDefaultStyle"/>
              <w:pBdr>
                <w:top w:val="none" w:sz="0" w:space="0" w:color="auto"/>
                <w:left w:val="none" w:sz="0" w:space="0" w:color="auto"/>
                <w:bottom w:val="none" w:sz="0" w:space="0" w:color="auto"/>
                <w:right w:val="none" w:sz="0" w:space="0" w:color="auto"/>
                <w:between w:val="none" w:sz="0" w:space="0" w:color="auto"/>
                <w:bar w:val="none" w:sz="0" w:color="auto"/>
              </w:pBdr>
              <w:tabs>
                <w:tab w:val="right" w:leader="dot" w:pos="4100"/>
                <w:tab w:val="right" w:leader="dot" w:pos="7400"/>
                <w:tab w:val="left" w:pos="9600"/>
              </w:tabs>
              <w:jc w:val="center"/>
              <w:rPr>
                <w:rStyle w:val="Ninguno"/>
                <w:rFonts w:ascii="Verdana" w:eastAsia="Verdana" w:hAnsi="Verdana" w:cs="Verdana"/>
                <w:b/>
                <w:color w:val="FFFFFF" w:themeColor="background1"/>
                <w:sz w:val="19"/>
                <w:szCs w:val="19"/>
                <w:u w:color="000000"/>
              </w:rPr>
            </w:pPr>
            <w:r w:rsidRPr="005A714F">
              <w:rPr>
                <w:rStyle w:val="Ninguno"/>
                <w:rFonts w:ascii="Verdana" w:eastAsia="Verdana" w:hAnsi="Verdana" w:cs="Verdana"/>
                <w:b/>
                <w:color w:val="FFFFFF" w:themeColor="background1"/>
                <w:sz w:val="19"/>
                <w:szCs w:val="19"/>
                <w:u w:color="000000"/>
              </w:rPr>
              <w:t>Año</w:t>
            </w:r>
          </w:p>
        </w:tc>
        <w:tc>
          <w:tcPr>
            <w:tcW w:w="2171" w:type="dxa"/>
            <w:shd w:val="clear" w:color="auto" w:fill="1F4E79" w:themeFill="accent1" w:themeFillShade="80"/>
          </w:tcPr>
          <w:p w14:paraId="544473A9" w14:textId="77777777" w:rsidR="00D75481" w:rsidRPr="005A714F" w:rsidRDefault="00D75481" w:rsidP="008B6B61">
            <w:pPr>
              <w:pStyle w:val="WordDefaultStyle"/>
              <w:pBdr>
                <w:top w:val="none" w:sz="0" w:space="0" w:color="auto"/>
                <w:left w:val="none" w:sz="0" w:space="0" w:color="auto"/>
                <w:bottom w:val="none" w:sz="0" w:space="0" w:color="auto"/>
                <w:right w:val="none" w:sz="0" w:space="0" w:color="auto"/>
                <w:between w:val="none" w:sz="0" w:space="0" w:color="auto"/>
                <w:bar w:val="none" w:sz="0" w:color="auto"/>
              </w:pBdr>
              <w:tabs>
                <w:tab w:val="right" w:leader="dot" w:pos="4100"/>
                <w:tab w:val="right" w:leader="dot" w:pos="7400"/>
                <w:tab w:val="left" w:pos="9600"/>
              </w:tabs>
              <w:jc w:val="center"/>
              <w:rPr>
                <w:rStyle w:val="Ninguno"/>
                <w:rFonts w:ascii="Verdana" w:eastAsia="Verdana" w:hAnsi="Verdana" w:cs="Verdana"/>
                <w:b/>
                <w:color w:val="FFFFFF" w:themeColor="background1"/>
                <w:sz w:val="19"/>
                <w:szCs w:val="19"/>
                <w:u w:color="000000"/>
              </w:rPr>
            </w:pPr>
            <w:r w:rsidRPr="005A714F">
              <w:rPr>
                <w:rStyle w:val="Ninguno"/>
                <w:rFonts w:ascii="Verdana" w:eastAsia="Verdana" w:hAnsi="Verdana" w:cs="Verdana"/>
                <w:b/>
                <w:color w:val="FFFFFF" w:themeColor="background1"/>
                <w:sz w:val="19"/>
                <w:szCs w:val="19"/>
                <w:u w:color="000000"/>
              </w:rPr>
              <w:t>Importe Base</w:t>
            </w:r>
          </w:p>
        </w:tc>
        <w:tc>
          <w:tcPr>
            <w:tcW w:w="2133" w:type="dxa"/>
            <w:shd w:val="clear" w:color="auto" w:fill="1F4E79" w:themeFill="accent1" w:themeFillShade="80"/>
          </w:tcPr>
          <w:p w14:paraId="6115F282" w14:textId="77777777" w:rsidR="00D75481" w:rsidRPr="005A714F" w:rsidRDefault="00D75481" w:rsidP="008B6B61">
            <w:pPr>
              <w:pStyle w:val="WordDefaultStyle"/>
              <w:pBdr>
                <w:top w:val="none" w:sz="0" w:space="0" w:color="auto"/>
                <w:left w:val="none" w:sz="0" w:space="0" w:color="auto"/>
                <w:bottom w:val="none" w:sz="0" w:space="0" w:color="auto"/>
                <w:right w:val="none" w:sz="0" w:space="0" w:color="auto"/>
                <w:between w:val="none" w:sz="0" w:space="0" w:color="auto"/>
                <w:bar w:val="none" w:sz="0" w:color="auto"/>
              </w:pBdr>
              <w:tabs>
                <w:tab w:val="right" w:leader="dot" w:pos="4100"/>
                <w:tab w:val="right" w:leader="dot" w:pos="7400"/>
                <w:tab w:val="left" w:pos="9600"/>
              </w:tabs>
              <w:jc w:val="center"/>
              <w:rPr>
                <w:rStyle w:val="Ninguno"/>
                <w:rFonts w:ascii="Verdana" w:eastAsia="Verdana" w:hAnsi="Verdana" w:cs="Verdana"/>
                <w:b/>
                <w:color w:val="FFFFFF" w:themeColor="background1"/>
                <w:sz w:val="19"/>
                <w:szCs w:val="19"/>
                <w:u w:color="000000"/>
              </w:rPr>
            </w:pPr>
            <w:r w:rsidRPr="005A714F">
              <w:rPr>
                <w:rStyle w:val="Ninguno"/>
                <w:rFonts w:ascii="Verdana" w:eastAsia="Verdana" w:hAnsi="Verdana" w:cs="Verdana"/>
                <w:b/>
                <w:color w:val="FFFFFF" w:themeColor="background1"/>
                <w:sz w:val="19"/>
                <w:szCs w:val="19"/>
                <w:u w:color="000000"/>
              </w:rPr>
              <w:t>IVA (10%)</w:t>
            </w:r>
          </w:p>
        </w:tc>
        <w:tc>
          <w:tcPr>
            <w:tcW w:w="2171" w:type="dxa"/>
            <w:shd w:val="clear" w:color="auto" w:fill="1F4E79" w:themeFill="accent1" w:themeFillShade="80"/>
          </w:tcPr>
          <w:p w14:paraId="22055672" w14:textId="77777777" w:rsidR="00D75481" w:rsidRPr="005A714F" w:rsidRDefault="00D75481" w:rsidP="008B6B61">
            <w:pPr>
              <w:pStyle w:val="WordDefaultStyle"/>
              <w:pBdr>
                <w:top w:val="none" w:sz="0" w:space="0" w:color="auto"/>
                <w:left w:val="none" w:sz="0" w:space="0" w:color="auto"/>
                <w:bottom w:val="none" w:sz="0" w:space="0" w:color="auto"/>
                <w:right w:val="none" w:sz="0" w:space="0" w:color="auto"/>
                <w:between w:val="none" w:sz="0" w:space="0" w:color="auto"/>
                <w:bar w:val="none" w:sz="0" w:color="auto"/>
              </w:pBdr>
              <w:tabs>
                <w:tab w:val="right" w:leader="dot" w:pos="4100"/>
                <w:tab w:val="right" w:leader="dot" w:pos="7400"/>
                <w:tab w:val="left" w:pos="9600"/>
              </w:tabs>
              <w:jc w:val="center"/>
              <w:rPr>
                <w:rStyle w:val="Ninguno"/>
                <w:rFonts w:ascii="Verdana" w:eastAsia="Verdana" w:hAnsi="Verdana" w:cs="Verdana"/>
                <w:b/>
                <w:color w:val="FFFFFF" w:themeColor="background1"/>
                <w:sz w:val="19"/>
                <w:szCs w:val="19"/>
                <w:u w:color="000000"/>
              </w:rPr>
            </w:pPr>
            <w:r w:rsidRPr="005A714F">
              <w:rPr>
                <w:rStyle w:val="Ninguno"/>
                <w:rFonts w:ascii="Verdana" w:eastAsia="Verdana" w:hAnsi="Verdana" w:cs="Verdana"/>
                <w:b/>
                <w:color w:val="FFFFFF" w:themeColor="background1"/>
                <w:sz w:val="19"/>
                <w:szCs w:val="19"/>
                <w:u w:color="000000"/>
              </w:rPr>
              <w:t>Importe Total</w:t>
            </w:r>
          </w:p>
        </w:tc>
      </w:tr>
      <w:tr w:rsidR="00D75481" w:rsidRPr="005A714F" w14:paraId="12B33119" w14:textId="77777777" w:rsidTr="00D75481">
        <w:trPr>
          <w:jc w:val="center"/>
        </w:trPr>
        <w:tc>
          <w:tcPr>
            <w:tcW w:w="2004" w:type="dxa"/>
            <w:shd w:val="clear" w:color="auto" w:fill="BABABA" w:themeFill="background2" w:themeFillTint="66"/>
          </w:tcPr>
          <w:p w14:paraId="3402AC1C" w14:textId="77777777" w:rsidR="00D75481" w:rsidRPr="005A714F" w:rsidRDefault="00D75481" w:rsidP="008B6B61">
            <w:pPr>
              <w:pStyle w:val="WordDefaultStyle"/>
              <w:pBdr>
                <w:top w:val="none" w:sz="0" w:space="0" w:color="auto"/>
                <w:left w:val="none" w:sz="0" w:space="0" w:color="auto"/>
                <w:bottom w:val="none" w:sz="0" w:space="0" w:color="auto"/>
                <w:right w:val="none" w:sz="0" w:space="0" w:color="auto"/>
                <w:between w:val="none" w:sz="0" w:space="0" w:color="auto"/>
                <w:bar w:val="none" w:sz="0" w:color="auto"/>
              </w:pBdr>
              <w:tabs>
                <w:tab w:val="right" w:leader="dot" w:pos="4100"/>
                <w:tab w:val="right" w:leader="dot" w:pos="7400"/>
                <w:tab w:val="left" w:pos="9600"/>
              </w:tabs>
              <w:jc w:val="center"/>
              <w:rPr>
                <w:rStyle w:val="Ninguno"/>
                <w:rFonts w:ascii="Verdana" w:eastAsia="Verdana" w:hAnsi="Verdana" w:cs="Verdana"/>
                <w:sz w:val="19"/>
                <w:szCs w:val="19"/>
                <w:u w:color="000000"/>
              </w:rPr>
            </w:pPr>
            <w:r w:rsidRPr="005A714F">
              <w:rPr>
                <w:rStyle w:val="Ninguno"/>
                <w:rFonts w:ascii="Verdana" w:eastAsia="Verdana" w:hAnsi="Verdana" w:cs="Verdana"/>
                <w:sz w:val="19"/>
                <w:szCs w:val="19"/>
                <w:u w:color="000000"/>
              </w:rPr>
              <w:t>2024</w:t>
            </w:r>
          </w:p>
        </w:tc>
        <w:tc>
          <w:tcPr>
            <w:tcW w:w="2171" w:type="dxa"/>
          </w:tcPr>
          <w:p w14:paraId="65917E31" w14:textId="77777777" w:rsidR="00D75481" w:rsidRPr="005A714F" w:rsidRDefault="00D75481" w:rsidP="008B6B61">
            <w:pPr>
              <w:pStyle w:val="WordDefaultStyle"/>
              <w:pBdr>
                <w:top w:val="none" w:sz="0" w:space="0" w:color="auto"/>
                <w:left w:val="none" w:sz="0" w:space="0" w:color="auto"/>
                <w:bottom w:val="none" w:sz="0" w:space="0" w:color="auto"/>
                <w:right w:val="none" w:sz="0" w:space="0" w:color="auto"/>
                <w:between w:val="none" w:sz="0" w:space="0" w:color="auto"/>
                <w:bar w:val="none" w:sz="0" w:color="auto"/>
              </w:pBdr>
              <w:tabs>
                <w:tab w:val="right" w:leader="dot" w:pos="4100"/>
                <w:tab w:val="right" w:leader="dot" w:pos="7400"/>
                <w:tab w:val="left" w:pos="9600"/>
              </w:tabs>
              <w:jc w:val="center"/>
              <w:rPr>
                <w:rStyle w:val="Ninguno"/>
                <w:rFonts w:ascii="Verdana" w:eastAsia="Verdana" w:hAnsi="Verdana" w:cs="Verdana"/>
                <w:sz w:val="19"/>
                <w:szCs w:val="19"/>
                <w:u w:color="000000"/>
              </w:rPr>
            </w:pPr>
            <w:r w:rsidRPr="005A714F">
              <w:rPr>
                <w:rStyle w:val="Ninguno"/>
                <w:rFonts w:ascii="Verdana" w:eastAsia="Verdana" w:hAnsi="Verdana" w:cs="Verdana"/>
                <w:sz w:val="19"/>
                <w:szCs w:val="19"/>
                <w:u w:color="000000"/>
              </w:rPr>
              <w:t>1.</w:t>
            </w:r>
            <w:r>
              <w:rPr>
                <w:rStyle w:val="Ninguno"/>
                <w:rFonts w:ascii="Verdana" w:eastAsia="Verdana" w:hAnsi="Verdana" w:cs="Verdana"/>
                <w:sz w:val="19"/>
                <w:szCs w:val="19"/>
                <w:u w:color="000000"/>
              </w:rPr>
              <w:t>780.821,92</w:t>
            </w:r>
          </w:p>
        </w:tc>
        <w:tc>
          <w:tcPr>
            <w:tcW w:w="2133" w:type="dxa"/>
          </w:tcPr>
          <w:p w14:paraId="19A31DB5" w14:textId="77777777" w:rsidR="00D75481" w:rsidRPr="005A714F" w:rsidRDefault="00D75481" w:rsidP="008B6B61">
            <w:pPr>
              <w:pStyle w:val="WordDefaultStyle"/>
              <w:pBdr>
                <w:top w:val="none" w:sz="0" w:space="0" w:color="auto"/>
                <w:left w:val="none" w:sz="0" w:space="0" w:color="auto"/>
                <w:bottom w:val="none" w:sz="0" w:space="0" w:color="auto"/>
                <w:right w:val="none" w:sz="0" w:space="0" w:color="auto"/>
                <w:between w:val="none" w:sz="0" w:space="0" w:color="auto"/>
                <w:bar w:val="none" w:sz="0" w:color="auto"/>
              </w:pBdr>
              <w:tabs>
                <w:tab w:val="right" w:leader="dot" w:pos="4100"/>
                <w:tab w:val="right" w:leader="dot" w:pos="7400"/>
                <w:tab w:val="left" w:pos="9600"/>
              </w:tabs>
              <w:jc w:val="center"/>
              <w:rPr>
                <w:rStyle w:val="Ninguno"/>
                <w:rFonts w:ascii="Verdana" w:eastAsia="Verdana" w:hAnsi="Verdana" w:cs="Verdana"/>
                <w:sz w:val="19"/>
                <w:szCs w:val="19"/>
                <w:u w:color="000000"/>
              </w:rPr>
            </w:pPr>
            <w:r w:rsidRPr="005A714F">
              <w:rPr>
                <w:rStyle w:val="Ninguno"/>
                <w:rFonts w:ascii="Verdana" w:eastAsia="Verdana" w:hAnsi="Verdana" w:cs="Verdana"/>
                <w:sz w:val="19"/>
                <w:szCs w:val="19"/>
                <w:u w:color="000000"/>
              </w:rPr>
              <w:t>1</w:t>
            </w:r>
            <w:r>
              <w:rPr>
                <w:rStyle w:val="Ninguno"/>
                <w:rFonts w:ascii="Verdana" w:eastAsia="Verdana" w:hAnsi="Verdana" w:cs="Verdana"/>
                <w:sz w:val="19"/>
                <w:szCs w:val="19"/>
                <w:u w:color="000000"/>
              </w:rPr>
              <w:t>78.082,19</w:t>
            </w:r>
          </w:p>
        </w:tc>
        <w:tc>
          <w:tcPr>
            <w:tcW w:w="2171" w:type="dxa"/>
          </w:tcPr>
          <w:p w14:paraId="21B75E8E" w14:textId="77777777" w:rsidR="00D75481" w:rsidRPr="005A714F" w:rsidRDefault="00D75481" w:rsidP="008B6B61">
            <w:pPr>
              <w:pStyle w:val="WordDefaultStyle"/>
              <w:pBdr>
                <w:top w:val="none" w:sz="0" w:space="0" w:color="auto"/>
                <w:left w:val="none" w:sz="0" w:space="0" w:color="auto"/>
                <w:bottom w:val="none" w:sz="0" w:space="0" w:color="auto"/>
                <w:right w:val="none" w:sz="0" w:space="0" w:color="auto"/>
                <w:between w:val="none" w:sz="0" w:space="0" w:color="auto"/>
                <w:bar w:val="none" w:sz="0" w:color="auto"/>
              </w:pBdr>
              <w:tabs>
                <w:tab w:val="right" w:leader="dot" w:pos="4100"/>
                <w:tab w:val="right" w:leader="dot" w:pos="7400"/>
                <w:tab w:val="left" w:pos="9600"/>
              </w:tabs>
              <w:jc w:val="center"/>
              <w:rPr>
                <w:rStyle w:val="Ninguno"/>
                <w:rFonts w:ascii="Verdana" w:eastAsia="Verdana" w:hAnsi="Verdana" w:cs="Verdana"/>
                <w:sz w:val="19"/>
                <w:szCs w:val="19"/>
                <w:u w:color="000000"/>
              </w:rPr>
            </w:pPr>
            <w:r w:rsidRPr="005A714F">
              <w:rPr>
                <w:rStyle w:val="Ninguno"/>
                <w:rFonts w:ascii="Verdana" w:eastAsia="Verdana" w:hAnsi="Verdana" w:cs="Verdana"/>
                <w:sz w:val="19"/>
                <w:szCs w:val="19"/>
                <w:u w:color="000000"/>
              </w:rPr>
              <w:t>1</w:t>
            </w:r>
            <w:r>
              <w:rPr>
                <w:rStyle w:val="Ninguno"/>
                <w:rFonts w:ascii="Verdana" w:eastAsia="Verdana" w:hAnsi="Verdana" w:cs="Verdana"/>
                <w:sz w:val="19"/>
                <w:szCs w:val="19"/>
                <w:u w:color="000000"/>
              </w:rPr>
              <w:t>.958</w:t>
            </w:r>
            <w:r w:rsidRPr="005A714F">
              <w:rPr>
                <w:rStyle w:val="Ninguno"/>
                <w:rFonts w:ascii="Verdana" w:eastAsia="Verdana" w:hAnsi="Verdana" w:cs="Verdana"/>
                <w:sz w:val="19"/>
                <w:szCs w:val="19"/>
                <w:u w:color="000000"/>
              </w:rPr>
              <w:t>.</w:t>
            </w:r>
            <w:r>
              <w:rPr>
                <w:rStyle w:val="Ninguno"/>
                <w:rFonts w:ascii="Verdana" w:eastAsia="Verdana" w:hAnsi="Verdana" w:cs="Verdana"/>
                <w:sz w:val="19"/>
                <w:szCs w:val="19"/>
                <w:u w:color="000000"/>
              </w:rPr>
              <w:t>904,1</w:t>
            </w:r>
            <w:r w:rsidRPr="005A714F">
              <w:rPr>
                <w:rStyle w:val="Ninguno"/>
                <w:rFonts w:ascii="Verdana" w:eastAsia="Verdana" w:hAnsi="Verdana" w:cs="Verdana"/>
                <w:sz w:val="19"/>
                <w:szCs w:val="19"/>
                <w:u w:color="000000"/>
              </w:rPr>
              <w:t>1</w:t>
            </w:r>
          </w:p>
        </w:tc>
      </w:tr>
      <w:tr w:rsidR="00D75481" w:rsidRPr="005A714F" w14:paraId="361E888F" w14:textId="77777777" w:rsidTr="00D75481">
        <w:trPr>
          <w:jc w:val="center"/>
        </w:trPr>
        <w:tc>
          <w:tcPr>
            <w:tcW w:w="2004" w:type="dxa"/>
            <w:shd w:val="clear" w:color="auto" w:fill="BABABA" w:themeFill="background2" w:themeFillTint="66"/>
          </w:tcPr>
          <w:p w14:paraId="7F6F58CE" w14:textId="77777777" w:rsidR="00D75481" w:rsidRPr="005A714F" w:rsidRDefault="00D75481" w:rsidP="008B6B61">
            <w:pPr>
              <w:pStyle w:val="WordDefaultStyle"/>
              <w:pBdr>
                <w:top w:val="none" w:sz="0" w:space="0" w:color="auto"/>
                <w:left w:val="none" w:sz="0" w:space="0" w:color="auto"/>
                <w:bottom w:val="none" w:sz="0" w:space="0" w:color="auto"/>
                <w:right w:val="none" w:sz="0" w:space="0" w:color="auto"/>
                <w:between w:val="none" w:sz="0" w:space="0" w:color="auto"/>
                <w:bar w:val="none" w:sz="0" w:color="auto"/>
              </w:pBdr>
              <w:tabs>
                <w:tab w:val="right" w:leader="dot" w:pos="4100"/>
                <w:tab w:val="right" w:leader="dot" w:pos="7400"/>
                <w:tab w:val="left" w:pos="9600"/>
              </w:tabs>
              <w:jc w:val="center"/>
              <w:rPr>
                <w:rStyle w:val="Ninguno"/>
                <w:rFonts w:ascii="Verdana" w:eastAsia="Verdana" w:hAnsi="Verdana" w:cs="Verdana"/>
                <w:sz w:val="19"/>
                <w:szCs w:val="19"/>
                <w:u w:color="000000"/>
              </w:rPr>
            </w:pPr>
            <w:r w:rsidRPr="005A714F">
              <w:rPr>
                <w:rStyle w:val="Ninguno"/>
                <w:rFonts w:ascii="Verdana" w:eastAsia="Verdana" w:hAnsi="Verdana" w:cs="Verdana"/>
                <w:sz w:val="19"/>
                <w:szCs w:val="19"/>
                <w:u w:color="000000"/>
              </w:rPr>
              <w:t>2025</w:t>
            </w:r>
          </w:p>
        </w:tc>
        <w:tc>
          <w:tcPr>
            <w:tcW w:w="2171" w:type="dxa"/>
          </w:tcPr>
          <w:p w14:paraId="6DAED709" w14:textId="77777777" w:rsidR="00D75481" w:rsidRPr="005A714F" w:rsidRDefault="00D75481" w:rsidP="008B6B61">
            <w:pPr>
              <w:pStyle w:val="WordDefaultStyle"/>
              <w:pBdr>
                <w:top w:val="none" w:sz="0" w:space="0" w:color="auto"/>
                <w:left w:val="none" w:sz="0" w:space="0" w:color="auto"/>
                <w:bottom w:val="none" w:sz="0" w:space="0" w:color="auto"/>
                <w:right w:val="none" w:sz="0" w:space="0" w:color="auto"/>
                <w:between w:val="none" w:sz="0" w:space="0" w:color="auto"/>
                <w:bar w:val="none" w:sz="0" w:color="auto"/>
              </w:pBdr>
              <w:tabs>
                <w:tab w:val="right" w:leader="dot" w:pos="4100"/>
                <w:tab w:val="right" w:leader="dot" w:pos="7400"/>
                <w:tab w:val="left" w:pos="9600"/>
              </w:tabs>
              <w:jc w:val="center"/>
              <w:rPr>
                <w:rStyle w:val="Ninguno"/>
                <w:rFonts w:ascii="Verdana" w:eastAsia="Verdana" w:hAnsi="Verdana" w:cs="Verdana"/>
                <w:sz w:val="19"/>
                <w:szCs w:val="19"/>
                <w:u w:color="000000"/>
              </w:rPr>
            </w:pPr>
            <w:r>
              <w:rPr>
                <w:rStyle w:val="Ninguno"/>
                <w:rFonts w:ascii="Verdana" w:eastAsia="Verdana" w:hAnsi="Verdana" w:cs="Verdana"/>
                <w:sz w:val="19"/>
                <w:szCs w:val="19"/>
                <w:u w:color="000000"/>
              </w:rPr>
              <w:t>2.000</w:t>
            </w:r>
            <w:r w:rsidRPr="005A714F">
              <w:rPr>
                <w:rStyle w:val="Ninguno"/>
                <w:rFonts w:ascii="Verdana" w:eastAsia="Verdana" w:hAnsi="Verdana" w:cs="Verdana"/>
                <w:sz w:val="19"/>
                <w:szCs w:val="19"/>
                <w:u w:color="000000"/>
              </w:rPr>
              <w:t>.000,00</w:t>
            </w:r>
          </w:p>
        </w:tc>
        <w:tc>
          <w:tcPr>
            <w:tcW w:w="2133" w:type="dxa"/>
          </w:tcPr>
          <w:p w14:paraId="677C6C61" w14:textId="77777777" w:rsidR="00D75481" w:rsidRPr="005A714F" w:rsidRDefault="00D75481" w:rsidP="008B6B61">
            <w:pPr>
              <w:pStyle w:val="WordDefaultStyle"/>
              <w:pBdr>
                <w:top w:val="none" w:sz="0" w:space="0" w:color="auto"/>
                <w:left w:val="none" w:sz="0" w:space="0" w:color="auto"/>
                <w:bottom w:val="none" w:sz="0" w:space="0" w:color="auto"/>
                <w:right w:val="none" w:sz="0" w:space="0" w:color="auto"/>
                <w:between w:val="none" w:sz="0" w:space="0" w:color="auto"/>
                <w:bar w:val="none" w:sz="0" w:color="auto"/>
              </w:pBdr>
              <w:tabs>
                <w:tab w:val="right" w:leader="dot" w:pos="4100"/>
                <w:tab w:val="right" w:leader="dot" w:pos="7400"/>
                <w:tab w:val="left" w:pos="9600"/>
              </w:tabs>
              <w:jc w:val="center"/>
              <w:rPr>
                <w:rStyle w:val="Ninguno"/>
                <w:rFonts w:ascii="Verdana" w:eastAsia="Verdana" w:hAnsi="Verdana" w:cs="Verdana"/>
                <w:sz w:val="19"/>
                <w:szCs w:val="19"/>
                <w:u w:color="000000"/>
              </w:rPr>
            </w:pPr>
            <w:r>
              <w:rPr>
                <w:rStyle w:val="Ninguno"/>
                <w:rFonts w:ascii="Verdana" w:eastAsia="Verdana" w:hAnsi="Verdana" w:cs="Verdana"/>
                <w:sz w:val="19"/>
                <w:szCs w:val="19"/>
                <w:u w:color="000000"/>
              </w:rPr>
              <w:t>200.0</w:t>
            </w:r>
            <w:r w:rsidRPr="005A714F">
              <w:rPr>
                <w:rStyle w:val="Ninguno"/>
                <w:rFonts w:ascii="Verdana" w:eastAsia="Verdana" w:hAnsi="Verdana" w:cs="Verdana"/>
                <w:sz w:val="19"/>
                <w:szCs w:val="19"/>
                <w:u w:color="000000"/>
              </w:rPr>
              <w:t>00,00</w:t>
            </w:r>
          </w:p>
        </w:tc>
        <w:tc>
          <w:tcPr>
            <w:tcW w:w="2171" w:type="dxa"/>
          </w:tcPr>
          <w:p w14:paraId="2B56A5AC" w14:textId="77777777" w:rsidR="00D75481" w:rsidRPr="005A714F" w:rsidRDefault="00D75481" w:rsidP="008B6B61">
            <w:pPr>
              <w:pStyle w:val="WordDefaultStyle"/>
              <w:pBdr>
                <w:top w:val="none" w:sz="0" w:space="0" w:color="auto"/>
                <w:left w:val="none" w:sz="0" w:space="0" w:color="auto"/>
                <w:bottom w:val="none" w:sz="0" w:space="0" w:color="auto"/>
                <w:right w:val="none" w:sz="0" w:space="0" w:color="auto"/>
                <w:between w:val="none" w:sz="0" w:space="0" w:color="auto"/>
                <w:bar w:val="none" w:sz="0" w:color="auto"/>
              </w:pBdr>
              <w:tabs>
                <w:tab w:val="right" w:leader="dot" w:pos="4100"/>
                <w:tab w:val="right" w:leader="dot" w:pos="7400"/>
                <w:tab w:val="left" w:pos="9600"/>
              </w:tabs>
              <w:jc w:val="center"/>
              <w:rPr>
                <w:rStyle w:val="Ninguno"/>
                <w:rFonts w:ascii="Verdana" w:eastAsia="Verdana" w:hAnsi="Verdana" w:cs="Verdana"/>
                <w:sz w:val="19"/>
                <w:szCs w:val="19"/>
                <w:u w:color="000000"/>
              </w:rPr>
            </w:pPr>
            <w:r>
              <w:rPr>
                <w:rStyle w:val="Ninguno"/>
                <w:rFonts w:ascii="Verdana" w:eastAsia="Verdana" w:hAnsi="Verdana" w:cs="Verdana"/>
                <w:sz w:val="19"/>
                <w:szCs w:val="19"/>
                <w:u w:color="000000"/>
              </w:rPr>
              <w:t>2.200.0</w:t>
            </w:r>
            <w:r w:rsidRPr="005A714F">
              <w:rPr>
                <w:rStyle w:val="Ninguno"/>
                <w:rFonts w:ascii="Verdana" w:eastAsia="Verdana" w:hAnsi="Verdana" w:cs="Verdana"/>
                <w:sz w:val="19"/>
                <w:szCs w:val="19"/>
                <w:u w:color="000000"/>
              </w:rPr>
              <w:t>00,00</w:t>
            </w:r>
          </w:p>
        </w:tc>
      </w:tr>
      <w:tr w:rsidR="00D75481" w:rsidRPr="005A714F" w14:paraId="2D0EDEF1" w14:textId="77777777" w:rsidTr="00D75481">
        <w:trPr>
          <w:jc w:val="center"/>
        </w:trPr>
        <w:tc>
          <w:tcPr>
            <w:tcW w:w="2004" w:type="dxa"/>
            <w:shd w:val="clear" w:color="auto" w:fill="BABABA" w:themeFill="background2" w:themeFillTint="66"/>
          </w:tcPr>
          <w:p w14:paraId="4C699DF4" w14:textId="77777777" w:rsidR="00D75481" w:rsidRPr="005A714F" w:rsidRDefault="00D75481" w:rsidP="008B6B61">
            <w:pPr>
              <w:pStyle w:val="WordDefaultStyle"/>
              <w:pBdr>
                <w:top w:val="none" w:sz="0" w:space="0" w:color="auto"/>
                <w:left w:val="none" w:sz="0" w:space="0" w:color="auto"/>
                <w:bottom w:val="none" w:sz="0" w:space="0" w:color="auto"/>
                <w:right w:val="none" w:sz="0" w:space="0" w:color="auto"/>
                <w:between w:val="none" w:sz="0" w:space="0" w:color="auto"/>
                <w:bar w:val="none" w:sz="0" w:color="auto"/>
              </w:pBdr>
              <w:tabs>
                <w:tab w:val="right" w:leader="dot" w:pos="4100"/>
                <w:tab w:val="right" w:leader="dot" w:pos="7400"/>
                <w:tab w:val="left" w:pos="9600"/>
              </w:tabs>
              <w:jc w:val="center"/>
              <w:rPr>
                <w:rStyle w:val="Ninguno"/>
                <w:rFonts w:ascii="Verdana" w:eastAsia="Verdana" w:hAnsi="Verdana" w:cs="Verdana"/>
                <w:sz w:val="19"/>
                <w:szCs w:val="19"/>
                <w:u w:color="000000"/>
              </w:rPr>
            </w:pPr>
            <w:r w:rsidRPr="005A714F">
              <w:rPr>
                <w:rStyle w:val="Ninguno"/>
                <w:rFonts w:ascii="Verdana" w:eastAsia="Verdana" w:hAnsi="Verdana" w:cs="Verdana"/>
                <w:sz w:val="19"/>
                <w:szCs w:val="19"/>
                <w:u w:color="000000"/>
              </w:rPr>
              <w:t>2026</w:t>
            </w:r>
          </w:p>
        </w:tc>
        <w:tc>
          <w:tcPr>
            <w:tcW w:w="2171" w:type="dxa"/>
          </w:tcPr>
          <w:p w14:paraId="0ADD88D6" w14:textId="77777777" w:rsidR="00D75481" w:rsidRPr="005A714F" w:rsidRDefault="00D75481" w:rsidP="008B6B61">
            <w:pPr>
              <w:pStyle w:val="WordDefaultStyle"/>
              <w:pBdr>
                <w:top w:val="none" w:sz="0" w:space="0" w:color="auto"/>
                <w:left w:val="none" w:sz="0" w:space="0" w:color="auto"/>
                <w:bottom w:val="none" w:sz="0" w:space="0" w:color="auto"/>
                <w:right w:val="none" w:sz="0" w:space="0" w:color="auto"/>
                <w:between w:val="none" w:sz="0" w:space="0" w:color="auto"/>
                <w:bar w:val="none" w:sz="0" w:color="auto"/>
              </w:pBdr>
              <w:tabs>
                <w:tab w:val="right" w:leader="dot" w:pos="4100"/>
                <w:tab w:val="right" w:leader="dot" w:pos="7400"/>
                <w:tab w:val="left" w:pos="9600"/>
              </w:tabs>
              <w:jc w:val="center"/>
              <w:rPr>
                <w:rStyle w:val="Ninguno"/>
                <w:rFonts w:ascii="Verdana" w:eastAsia="Verdana" w:hAnsi="Verdana" w:cs="Verdana"/>
                <w:sz w:val="19"/>
                <w:szCs w:val="19"/>
                <w:u w:color="000000"/>
              </w:rPr>
            </w:pPr>
            <w:r w:rsidRPr="005A714F">
              <w:rPr>
                <w:rStyle w:val="Ninguno"/>
                <w:rFonts w:ascii="Verdana" w:eastAsia="Verdana" w:hAnsi="Verdana" w:cs="Verdana"/>
                <w:sz w:val="19"/>
                <w:szCs w:val="19"/>
                <w:u w:color="000000"/>
              </w:rPr>
              <w:t>2</w:t>
            </w:r>
            <w:r>
              <w:rPr>
                <w:rStyle w:val="Ninguno"/>
                <w:rFonts w:ascii="Verdana" w:eastAsia="Verdana" w:hAnsi="Verdana" w:cs="Verdana"/>
                <w:sz w:val="19"/>
                <w:szCs w:val="19"/>
                <w:u w:color="000000"/>
              </w:rPr>
              <w:t>19.178,08</w:t>
            </w:r>
          </w:p>
        </w:tc>
        <w:tc>
          <w:tcPr>
            <w:tcW w:w="2133" w:type="dxa"/>
          </w:tcPr>
          <w:p w14:paraId="6FD7427F" w14:textId="77777777" w:rsidR="00D75481" w:rsidRPr="005A714F" w:rsidRDefault="00D75481" w:rsidP="008B6B61">
            <w:pPr>
              <w:pStyle w:val="WordDefaultStyle"/>
              <w:pBdr>
                <w:top w:val="none" w:sz="0" w:space="0" w:color="auto"/>
                <w:left w:val="none" w:sz="0" w:space="0" w:color="auto"/>
                <w:bottom w:val="none" w:sz="0" w:space="0" w:color="auto"/>
                <w:right w:val="none" w:sz="0" w:space="0" w:color="auto"/>
                <w:between w:val="none" w:sz="0" w:space="0" w:color="auto"/>
                <w:bar w:val="none" w:sz="0" w:color="auto"/>
              </w:pBdr>
              <w:tabs>
                <w:tab w:val="right" w:leader="dot" w:pos="4100"/>
                <w:tab w:val="right" w:leader="dot" w:pos="7400"/>
                <w:tab w:val="left" w:pos="9600"/>
              </w:tabs>
              <w:jc w:val="center"/>
              <w:rPr>
                <w:rStyle w:val="Ninguno"/>
                <w:rFonts w:ascii="Verdana" w:eastAsia="Verdana" w:hAnsi="Verdana" w:cs="Verdana"/>
                <w:sz w:val="19"/>
                <w:szCs w:val="19"/>
                <w:u w:color="000000"/>
              </w:rPr>
            </w:pPr>
            <w:r w:rsidRPr="005A714F">
              <w:rPr>
                <w:rStyle w:val="Ninguno"/>
                <w:rFonts w:ascii="Verdana" w:eastAsia="Verdana" w:hAnsi="Verdana" w:cs="Verdana"/>
                <w:sz w:val="19"/>
                <w:szCs w:val="19"/>
                <w:u w:color="000000"/>
              </w:rPr>
              <w:t>2</w:t>
            </w:r>
            <w:r>
              <w:rPr>
                <w:rStyle w:val="Ninguno"/>
                <w:rFonts w:ascii="Verdana" w:eastAsia="Verdana" w:hAnsi="Verdana" w:cs="Verdana"/>
                <w:sz w:val="19"/>
                <w:szCs w:val="19"/>
                <w:u w:color="000000"/>
              </w:rPr>
              <w:t>1.917,81</w:t>
            </w:r>
          </w:p>
        </w:tc>
        <w:tc>
          <w:tcPr>
            <w:tcW w:w="2171" w:type="dxa"/>
          </w:tcPr>
          <w:p w14:paraId="301EEA4A" w14:textId="77777777" w:rsidR="00D75481" w:rsidRPr="005A714F" w:rsidRDefault="00D75481" w:rsidP="008B6B61">
            <w:pPr>
              <w:pStyle w:val="WordDefaultStyle"/>
              <w:pBdr>
                <w:top w:val="none" w:sz="0" w:space="0" w:color="auto"/>
                <w:left w:val="none" w:sz="0" w:space="0" w:color="auto"/>
                <w:bottom w:val="none" w:sz="0" w:space="0" w:color="auto"/>
                <w:right w:val="none" w:sz="0" w:space="0" w:color="auto"/>
                <w:between w:val="none" w:sz="0" w:space="0" w:color="auto"/>
                <w:bar w:val="none" w:sz="0" w:color="auto"/>
              </w:pBdr>
              <w:tabs>
                <w:tab w:val="right" w:leader="dot" w:pos="4100"/>
                <w:tab w:val="right" w:leader="dot" w:pos="7400"/>
                <w:tab w:val="left" w:pos="9600"/>
              </w:tabs>
              <w:jc w:val="center"/>
              <w:rPr>
                <w:rStyle w:val="Ninguno"/>
                <w:rFonts w:ascii="Verdana" w:eastAsia="Verdana" w:hAnsi="Verdana" w:cs="Verdana"/>
                <w:sz w:val="19"/>
                <w:szCs w:val="19"/>
                <w:u w:color="000000"/>
              </w:rPr>
            </w:pPr>
            <w:r>
              <w:rPr>
                <w:rStyle w:val="Ninguno"/>
                <w:rFonts w:ascii="Verdana" w:eastAsia="Verdana" w:hAnsi="Verdana" w:cs="Verdana"/>
                <w:sz w:val="19"/>
                <w:szCs w:val="19"/>
                <w:u w:color="000000"/>
              </w:rPr>
              <w:t>241.095,8</w:t>
            </w:r>
            <w:r w:rsidRPr="005A714F">
              <w:rPr>
                <w:rStyle w:val="Ninguno"/>
                <w:rFonts w:ascii="Verdana" w:eastAsia="Verdana" w:hAnsi="Verdana" w:cs="Verdana"/>
                <w:sz w:val="19"/>
                <w:szCs w:val="19"/>
                <w:u w:color="000000"/>
              </w:rPr>
              <w:t>9</w:t>
            </w:r>
          </w:p>
        </w:tc>
      </w:tr>
      <w:tr w:rsidR="00D75481" w14:paraId="57BB86F9" w14:textId="77777777" w:rsidTr="00D75481">
        <w:trPr>
          <w:jc w:val="center"/>
        </w:trPr>
        <w:tc>
          <w:tcPr>
            <w:tcW w:w="2004" w:type="dxa"/>
            <w:shd w:val="clear" w:color="auto" w:fill="F7CAAC" w:themeFill="accent2" w:themeFillTint="66"/>
          </w:tcPr>
          <w:p w14:paraId="2E8B9706" w14:textId="77777777" w:rsidR="00D75481" w:rsidRPr="005A714F" w:rsidRDefault="00D75481" w:rsidP="008B6B61">
            <w:pPr>
              <w:pStyle w:val="WordDefaultStyle"/>
              <w:pBdr>
                <w:top w:val="none" w:sz="0" w:space="0" w:color="auto"/>
                <w:left w:val="none" w:sz="0" w:space="0" w:color="auto"/>
                <w:bottom w:val="none" w:sz="0" w:space="0" w:color="auto"/>
                <w:right w:val="none" w:sz="0" w:space="0" w:color="auto"/>
                <w:between w:val="none" w:sz="0" w:space="0" w:color="auto"/>
                <w:bar w:val="none" w:sz="0" w:color="auto"/>
              </w:pBdr>
              <w:tabs>
                <w:tab w:val="right" w:leader="dot" w:pos="4100"/>
                <w:tab w:val="right" w:leader="dot" w:pos="7400"/>
                <w:tab w:val="left" w:pos="9600"/>
              </w:tabs>
              <w:jc w:val="center"/>
              <w:rPr>
                <w:rStyle w:val="Ninguno"/>
                <w:rFonts w:ascii="Verdana" w:eastAsia="Verdana" w:hAnsi="Verdana" w:cs="Verdana"/>
                <w:b/>
                <w:sz w:val="19"/>
                <w:szCs w:val="19"/>
                <w:u w:color="000000"/>
              </w:rPr>
            </w:pPr>
            <w:r w:rsidRPr="005A714F">
              <w:rPr>
                <w:rStyle w:val="Ninguno"/>
                <w:rFonts w:ascii="Verdana" w:eastAsia="Verdana" w:hAnsi="Verdana" w:cs="Verdana"/>
                <w:b/>
                <w:sz w:val="19"/>
                <w:szCs w:val="19"/>
                <w:u w:color="000000"/>
              </w:rPr>
              <w:t>Total</w:t>
            </w:r>
          </w:p>
        </w:tc>
        <w:tc>
          <w:tcPr>
            <w:tcW w:w="2171" w:type="dxa"/>
            <w:shd w:val="clear" w:color="auto" w:fill="F7CAAC" w:themeFill="accent2" w:themeFillTint="66"/>
          </w:tcPr>
          <w:p w14:paraId="3C2D81FE" w14:textId="77777777" w:rsidR="00D75481" w:rsidRPr="005A714F" w:rsidRDefault="00D75481" w:rsidP="008B6B61">
            <w:pPr>
              <w:pStyle w:val="WordDefaultStyle"/>
              <w:pBdr>
                <w:top w:val="none" w:sz="0" w:space="0" w:color="auto"/>
                <w:left w:val="none" w:sz="0" w:space="0" w:color="auto"/>
                <w:bottom w:val="none" w:sz="0" w:space="0" w:color="auto"/>
                <w:right w:val="none" w:sz="0" w:space="0" w:color="auto"/>
                <w:between w:val="none" w:sz="0" w:space="0" w:color="auto"/>
                <w:bar w:val="none" w:sz="0" w:color="auto"/>
              </w:pBdr>
              <w:tabs>
                <w:tab w:val="right" w:leader="dot" w:pos="4100"/>
                <w:tab w:val="right" w:leader="dot" w:pos="7400"/>
                <w:tab w:val="left" w:pos="9600"/>
              </w:tabs>
              <w:jc w:val="center"/>
              <w:rPr>
                <w:rStyle w:val="Ninguno"/>
                <w:rFonts w:ascii="Verdana" w:eastAsia="Verdana" w:hAnsi="Verdana" w:cs="Verdana"/>
                <w:b/>
                <w:sz w:val="19"/>
                <w:szCs w:val="19"/>
                <w:u w:color="000000"/>
              </w:rPr>
            </w:pPr>
            <w:r>
              <w:rPr>
                <w:rStyle w:val="Ninguno"/>
                <w:rFonts w:ascii="Verdana" w:eastAsia="Verdana" w:hAnsi="Verdana" w:cs="Verdana"/>
                <w:b/>
                <w:sz w:val="19"/>
                <w:szCs w:val="19"/>
                <w:u w:color="000000"/>
              </w:rPr>
              <w:t>4</w:t>
            </w:r>
            <w:r w:rsidRPr="005A714F">
              <w:rPr>
                <w:rStyle w:val="Ninguno"/>
                <w:rFonts w:ascii="Verdana" w:eastAsia="Verdana" w:hAnsi="Verdana" w:cs="Verdana"/>
                <w:b/>
                <w:sz w:val="19"/>
                <w:szCs w:val="19"/>
                <w:u w:color="000000"/>
              </w:rPr>
              <w:t>.</w:t>
            </w:r>
            <w:r>
              <w:rPr>
                <w:rStyle w:val="Ninguno"/>
                <w:rFonts w:ascii="Verdana" w:eastAsia="Verdana" w:hAnsi="Verdana" w:cs="Verdana"/>
                <w:b/>
                <w:sz w:val="19"/>
                <w:szCs w:val="19"/>
                <w:u w:color="000000"/>
              </w:rPr>
              <w:t>000</w:t>
            </w:r>
            <w:r w:rsidRPr="005A714F">
              <w:rPr>
                <w:rStyle w:val="Ninguno"/>
                <w:rFonts w:ascii="Verdana" w:eastAsia="Verdana" w:hAnsi="Verdana" w:cs="Verdana"/>
                <w:b/>
                <w:sz w:val="19"/>
                <w:szCs w:val="19"/>
                <w:u w:color="000000"/>
              </w:rPr>
              <w:t>.000,00</w:t>
            </w:r>
          </w:p>
        </w:tc>
        <w:tc>
          <w:tcPr>
            <w:tcW w:w="2133" w:type="dxa"/>
            <w:shd w:val="clear" w:color="auto" w:fill="F7CAAC" w:themeFill="accent2" w:themeFillTint="66"/>
          </w:tcPr>
          <w:p w14:paraId="38E0CBAF" w14:textId="77777777" w:rsidR="00D75481" w:rsidRPr="005A714F" w:rsidRDefault="00D75481" w:rsidP="008B6B61">
            <w:pPr>
              <w:pStyle w:val="WordDefaultStyle"/>
              <w:pBdr>
                <w:top w:val="none" w:sz="0" w:space="0" w:color="auto"/>
                <w:left w:val="none" w:sz="0" w:space="0" w:color="auto"/>
                <w:bottom w:val="none" w:sz="0" w:space="0" w:color="auto"/>
                <w:right w:val="none" w:sz="0" w:space="0" w:color="auto"/>
                <w:between w:val="none" w:sz="0" w:space="0" w:color="auto"/>
                <w:bar w:val="none" w:sz="0" w:color="auto"/>
              </w:pBdr>
              <w:tabs>
                <w:tab w:val="right" w:leader="dot" w:pos="4100"/>
                <w:tab w:val="right" w:leader="dot" w:pos="7400"/>
                <w:tab w:val="left" w:pos="9600"/>
              </w:tabs>
              <w:jc w:val="center"/>
              <w:rPr>
                <w:rStyle w:val="Ninguno"/>
                <w:rFonts w:ascii="Verdana" w:eastAsia="Verdana" w:hAnsi="Verdana" w:cs="Verdana"/>
                <w:b/>
                <w:sz w:val="19"/>
                <w:szCs w:val="19"/>
                <w:u w:color="000000"/>
              </w:rPr>
            </w:pPr>
            <w:r>
              <w:rPr>
                <w:rStyle w:val="Ninguno"/>
                <w:rFonts w:ascii="Verdana" w:eastAsia="Verdana" w:hAnsi="Verdana" w:cs="Verdana"/>
                <w:b/>
                <w:sz w:val="19"/>
                <w:szCs w:val="19"/>
                <w:u w:color="000000"/>
              </w:rPr>
              <w:t>400.0</w:t>
            </w:r>
            <w:r w:rsidRPr="005A714F">
              <w:rPr>
                <w:rStyle w:val="Ninguno"/>
                <w:rFonts w:ascii="Verdana" w:eastAsia="Verdana" w:hAnsi="Verdana" w:cs="Verdana"/>
                <w:b/>
                <w:sz w:val="19"/>
                <w:szCs w:val="19"/>
                <w:u w:color="000000"/>
              </w:rPr>
              <w:t>00,00</w:t>
            </w:r>
          </w:p>
        </w:tc>
        <w:tc>
          <w:tcPr>
            <w:tcW w:w="2171" w:type="dxa"/>
            <w:shd w:val="clear" w:color="auto" w:fill="F7CAAC" w:themeFill="accent2" w:themeFillTint="66"/>
          </w:tcPr>
          <w:p w14:paraId="22F2CD52" w14:textId="77777777" w:rsidR="00D75481" w:rsidRPr="005A714F" w:rsidRDefault="00D75481" w:rsidP="008B6B61">
            <w:pPr>
              <w:pStyle w:val="WordDefaultStyle"/>
              <w:pBdr>
                <w:top w:val="none" w:sz="0" w:space="0" w:color="auto"/>
                <w:left w:val="none" w:sz="0" w:space="0" w:color="auto"/>
                <w:bottom w:val="none" w:sz="0" w:space="0" w:color="auto"/>
                <w:right w:val="none" w:sz="0" w:space="0" w:color="auto"/>
                <w:between w:val="none" w:sz="0" w:space="0" w:color="auto"/>
                <w:bar w:val="none" w:sz="0" w:color="auto"/>
              </w:pBdr>
              <w:tabs>
                <w:tab w:val="right" w:leader="dot" w:pos="4100"/>
                <w:tab w:val="right" w:leader="dot" w:pos="7400"/>
                <w:tab w:val="left" w:pos="9600"/>
              </w:tabs>
              <w:jc w:val="center"/>
              <w:rPr>
                <w:rStyle w:val="Ninguno"/>
                <w:rFonts w:ascii="Verdana" w:eastAsia="Verdana" w:hAnsi="Verdana" w:cs="Verdana"/>
                <w:b/>
                <w:sz w:val="19"/>
                <w:szCs w:val="19"/>
                <w:u w:color="000000"/>
              </w:rPr>
            </w:pPr>
            <w:r>
              <w:rPr>
                <w:rStyle w:val="Ninguno"/>
                <w:rFonts w:ascii="Verdana" w:eastAsia="Verdana" w:hAnsi="Verdana" w:cs="Verdana"/>
                <w:b/>
                <w:sz w:val="19"/>
                <w:szCs w:val="19"/>
                <w:u w:color="000000"/>
              </w:rPr>
              <w:t>4.400.0</w:t>
            </w:r>
            <w:r w:rsidRPr="005A714F">
              <w:rPr>
                <w:rStyle w:val="Ninguno"/>
                <w:rFonts w:ascii="Verdana" w:eastAsia="Verdana" w:hAnsi="Verdana" w:cs="Verdana"/>
                <w:b/>
                <w:sz w:val="19"/>
                <w:szCs w:val="19"/>
                <w:u w:color="000000"/>
              </w:rPr>
              <w:t>00,00</w:t>
            </w:r>
          </w:p>
        </w:tc>
      </w:tr>
    </w:tbl>
    <w:p w14:paraId="6CF4CF96" w14:textId="562B9D7F" w:rsidR="0078326D" w:rsidRDefault="0078326D" w:rsidP="00D73780">
      <w:pPr>
        <w:pStyle w:val="WordDefaultStyle"/>
        <w:tabs>
          <w:tab w:val="right" w:leader="dot" w:pos="4100"/>
          <w:tab w:val="right" w:leader="dot" w:pos="7400"/>
          <w:tab w:val="left" w:pos="9600"/>
        </w:tabs>
        <w:jc w:val="both"/>
        <w:rPr>
          <w:rStyle w:val="Ninguno"/>
          <w:rFonts w:ascii="Verdana" w:eastAsia="Verdana" w:hAnsi="Verdana" w:cs="Verdana"/>
          <w:sz w:val="19"/>
          <w:szCs w:val="19"/>
          <w:u w:color="000000"/>
        </w:rPr>
      </w:pPr>
    </w:p>
    <w:p w14:paraId="275EB79F" w14:textId="1FC2766F" w:rsidR="00D73780" w:rsidRPr="00D73780" w:rsidRDefault="002E67C7" w:rsidP="00D73780">
      <w:pPr>
        <w:pStyle w:val="Cuerpo"/>
        <w:spacing w:before="120" w:after="120"/>
        <w:ind w:left="851"/>
        <w:jc w:val="both"/>
        <w:rPr>
          <w:rStyle w:val="Ninguno"/>
          <w:rFonts w:ascii="Verdana" w:hAnsi="Verdana"/>
          <w:b/>
          <w:bCs/>
          <w:color w:val="0000FF"/>
          <w:sz w:val="19"/>
          <w:szCs w:val="19"/>
          <w:u w:color="0000FF"/>
          <w:lang w:val="pt-PT"/>
        </w:rPr>
      </w:pPr>
      <w:r>
        <w:rPr>
          <w:rStyle w:val="Ninguno"/>
          <w:rFonts w:ascii="Verdana" w:hAnsi="Verdana"/>
          <w:sz w:val="19"/>
          <w:szCs w:val="19"/>
          <w:u w:val="single"/>
          <w:lang w:val="es-ES_tradnl"/>
        </w:rPr>
        <w:t xml:space="preserve">Los costes y gastos tenidos en cuenta para su cálculo son los indicados en el </w:t>
      </w:r>
      <w:r>
        <w:rPr>
          <w:rStyle w:val="Ninguno"/>
          <w:rFonts w:ascii="Verdana" w:hAnsi="Verdana"/>
          <w:b/>
          <w:bCs/>
          <w:color w:val="0000FF"/>
          <w:sz w:val="19"/>
          <w:szCs w:val="19"/>
          <w:u w:color="0000FF"/>
          <w:lang w:val="pt-PT"/>
        </w:rPr>
        <w:t>ANEXO I.1.</w:t>
      </w:r>
    </w:p>
    <w:p w14:paraId="303A3FFB" w14:textId="79A8F68E" w:rsidR="00A315C5" w:rsidRPr="004F398E" w:rsidRDefault="002E67C7" w:rsidP="00D73780">
      <w:pPr>
        <w:pStyle w:val="Ttulo4"/>
        <w:spacing w:after="120"/>
        <w:ind w:left="851"/>
        <w:jc w:val="both"/>
        <w:rPr>
          <w:rStyle w:val="Ninguno"/>
          <w:b w:val="0"/>
          <w:bCs w:val="0"/>
          <w:color w:val="0000FF"/>
          <w:sz w:val="19"/>
          <w:szCs w:val="19"/>
          <w:u w:color="0000FF"/>
        </w:rPr>
      </w:pPr>
      <w:bookmarkStart w:id="12" w:name="_Toc12"/>
      <w:r>
        <w:rPr>
          <w:rStyle w:val="Ninguno"/>
          <w:sz w:val="19"/>
          <w:szCs w:val="19"/>
        </w:rPr>
        <w:t xml:space="preserve">3.2.- Aplicación presupuestaria: </w:t>
      </w:r>
      <w:bookmarkEnd w:id="12"/>
      <w:r w:rsidR="00947396">
        <w:rPr>
          <w:rStyle w:val="Ninguno"/>
          <w:b w:val="0"/>
          <w:bCs w:val="0"/>
          <w:color w:val="0000FF"/>
          <w:u w:color="0000FF"/>
        </w:rPr>
        <w:t>ver documento contable</w:t>
      </w:r>
    </w:p>
    <w:p w14:paraId="45B54EDC" w14:textId="052DD13F" w:rsidR="00A315C5" w:rsidRDefault="002E67C7">
      <w:pPr>
        <w:pStyle w:val="Ttulo4"/>
        <w:spacing w:after="120"/>
        <w:ind w:left="851"/>
        <w:jc w:val="both"/>
        <w:rPr>
          <w:rStyle w:val="Ninguno"/>
          <w:i/>
          <w:iCs/>
          <w:color w:val="0070C0"/>
          <w:sz w:val="19"/>
          <w:szCs w:val="19"/>
          <w:u w:color="0070C0"/>
        </w:rPr>
      </w:pPr>
      <w:bookmarkStart w:id="13" w:name="_Toc13"/>
      <w:r>
        <w:rPr>
          <w:rStyle w:val="Ninguno"/>
          <w:sz w:val="19"/>
          <w:szCs w:val="19"/>
        </w:rPr>
        <w:t xml:space="preserve">3.3.- Tramitación anticipada: </w:t>
      </w:r>
      <w:r w:rsidR="00947396">
        <w:rPr>
          <w:rStyle w:val="Ninguno"/>
          <w:b w:val="0"/>
          <w:bCs w:val="0"/>
          <w:color w:val="0000FF"/>
          <w:sz w:val="19"/>
          <w:szCs w:val="19"/>
          <w:u w:color="0000FF"/>
        </w:rPr>
        <w:t>sí</w:t>
      </w:r>
      <w:r>
        <w:rPr>
          <w:rStyle w:val="Ninguno"/>
          <w:b w:val="0"/>
          <w:bCs w:val="0"/>
          <w:color w:val="0000FF"/>
          <w:sz w:val="19"/>
          <w:szCs w:val="19"/>
          <w:u w:color="0000FF"/>
        </w:rPr>
        <w:t>.</w:t>
      </w:r>
      <w:bookmarkEnd w:id="13"/>
    </w:p>
    <w:p w14:paraId="0E2D07E1" w14:textId="114CC648" w:rsidR="00A315C5" w:rsidRPr="00D376D9" w:rsidRDefault="002E67C7" w:rsidP="00090936">
      <w:pPr>
        <w:pStyle w:val="Cuerpo"/>
        <w:ind w:left="284"/>
        <w:rPr>
          <w:rStyle w:val="Ninguno"/>
          <w:rFonts w:ascii="Verdana" w:eastAsia="Verdana" w:hAnsi="Verdana" w:cs="Verdana"/>
          <w:color w:val="0000FF"/>
          <w:sz w:val="19"/>
          <w:szCs w:val="19"/>
          <w:u w:color="0000FF"/>
          <w:lang w:val="es-ES_tradnl"/>
          <w14:textOutline w14:w="0" w14:cap="rnd" w14:cmpd="sng" w14:algn="ctr">
            <w14:noFill/>
            <w14:prstDash w14:val="solid"/>
            <w14:bevel/>
          </w14:textOutline>
        </w:rPr>
      </w:pPr>
      <w:bookmarkStart w:id="14" w:name="_Toc14"/>
      <w:r w:rsidRPr="00090936">
        <w:rPr>
          <w:rStyle w:val="Ninguno"/>
          <w:rFonts w:ascii="Verdana" w:eastAsia="Verdana" w:hAnsi="Verdana" w:cs="Verdana"/>
          <w:b/>
          <w:bCs/>
          <w:sz w:val="19"/>
          <w:szCs w:val="19"/>
          <w:lang w:val="es-ES_tradnl"/>
          <w14:textOutline w14:w="0" w14:cap="rnd" w14:cmpd="sng" w14:algn="ctr">
            <w14:noFill/>
            <w14:prstDash w14:val="solid"/>
            <w14:bevel/>
          </w14:textOutline>
        </w:rPr>
        <w:t>3.4.- El gasto está cofinanciado</w:t>
      </w:r>
      <w:r>
        <w:rPr>
          <w:rStyle w:val="Ninguno"/>
          <w:sz w:val="19"/>
          <w:szCs w:val="19"/>
        </w:rPr>
        <w:t xml:space="preserve">: </w:t>
      </w:r>
      <w:r w:rsidRPr="00D376D9">
        <w:rPr>
          <w:rStyle w:val="Ninguno"/>
          <w:rFonts w:ascii="Verdana" w:eastAsia="Verdana" w:hAnsi="Verdana" w:cs="Verdana"/>
          <w:color w:val="0000FF"/>
          <w:sz w:val="19"/>
          <w:szCs w:val="19"/>
          <w:u w:color="0000FF"/>
          <w:lang w:val="es-ES_tradnl"/>
          <w14:textOutline w14:w="0" w14:cap="rnd" w14:cmpd="sng" w14:algn="ctr">
            <w14:noFill/>
            <w14:prstDash w14:val="solid"/>
            <w14:bevel/>
          </w14:textOutline>
        </w:rPr>
        <w:t>no.</w:t>
      </w:r>
      <w:bookmarkEnd w:id="14"/>
    </w:p>
    <w:p w14:paraId="7093FF81" w14:textId="77777777" w:rsidR="00A315C5" w:rsidRDefault="00A315C5">
      <w:pPr>
        <w:pStyle w:val="Ttulo4"/>
        <w:widowControl w:val="0"/>
        <w:ind w:left="706" w:hanging="706"/>
        <w:jc w:val="both"/>
        <w:rPr>
          <w:rStyle w:val="Ninguno"/>
          <w:b w:val="0"/>
          <w:bCs w:val="0"/>
          <w:i/>
          <w:iCs/>
          <w:sz w:val="19"/>
          <w:szCs w:val="19"/>
        </w:rPr>
      </w:pPr>
    </w:p>
    <w:p w14:paraId="78BDDD9D" w14:textId="77777777" w:rsidR="00A315C5" w:rsidRDefault="002E67C7">
      <w:pPr>
        <w:pStyle w:val="Ttulo3"/>
        <w:spacing w:after="120"/>
      </w:pPr>
      <w:bookmarkStart w:id="15" w:name="_Toc15"/>
      <w:r>
        <w:rPr>
          <w:rStyle w:val="Ninguno"/>
        </w:rPr>
        <w:t>4.- VALOR ESTIMADO DEL CONTRATO</w:t>
      </w:r>
      <w:bookmarkEnd w:id="15"/>
    </w:p>
    <w:p w14:paraId="26EBC3A7" w14:textId="6D8DB7AD" w:rsidR="00A315C5" w:rsidRPr="005C7631" w:rsidRDefault="002E67C7">
      <w:pPr>
        <w:pStyle w:val="Ttulo4"/>
        <w:spacing w:after="120"/>
        <w:ind w:left="851"/>
        <w:jc w:val="both"/>
        <w:rPr>
          <w:rStyle w:val="Ninguno"/>
          <w:b w:val="0"/>
          <w:bCs w:val="0"/>
          <w:i/>
          <w:iCs/>
          <w:sz w:val="19"/>
          <w:szCs w:val="19"/>
        </w:rPr>
      </w:pPr>
      <w:bookmarkStart w:id="16" w:name="_Toc16"/>
      <w:r>
        <w:rPr>
          <w:rStyle w:val="Ninguno"/>
          <w:sz w:val="19"/>
          <w:szCs w:val="19"/>
        </w:rPr>
        <w:t xml:space="preserve">4.1.- </w:t>
      </w:r>
      <w:r>
        <w:rPr>
          <w:rStyle w:val="Ninguno"/>
          <w:b w:val="0"/>
          <w:bCs w:val="0"/>
          <w:sz w:val="19"/>
          <w:szCs w:val="19"/>
        </w:rPr>
        <w:t>El valor estimado del contrato es de</w:t>
      </w:r>
      <w:r>
        <w:t xml:space="preserve"> </w:t>
      </w:r>
      <w:r w:rsidR="00C379FC">
        <w:rPr>
          <w:rStyle w:val="Ninguno"/>
          <w:color w:val="0433FF"/>
          <w:sz w:val="19"/>
          <w:szCs w:val="19"/>
          <w:u w:color="0000FF"/>
        </w:rPr>
        <w:t>9</w:t>
      </w:r>
      <w:r w:rsidRPr="005C7631">
        <w:rPr>
          <w:rStyle w:val="Ninguno"/>
          <w:color w:val="0433FF"/>
          <w:sz w:val="19"/>
          <w:szCs w:val="19"/>
          <w:u w:color="0000FF"/>
        </w:rPr>
        <w:t>.</w:t>
      </w:r>
      <w:r w:rsidR="00C379FC">
        <w:rPr>
          <w:rStyle w:val="Ninguno"/>
          <w:color w:val="0433FF"/>
          <w:sz w:val="19"/>
          <w:szCs w:val="19"/>
          <w:u w:color="0000FF"/>
        </w:rPr>
        <w:t>600</w:t>
      </w:r>
      <w:r w:rsidRPr="005C7631">
        <w:rPr>
          <w:rStyle w:val="Ninguno"/>
          <w:color w:val="0433FF"/>
          <w:sz w:val="19"/>
          <w:szCs w:val="19"/>
          <w:u w:color="0000FF"/>
        </w:rPr>
        <w:t>.</w:t>
      </w:r>
      <w:r w:rsidR="00C379FC">
        <w:rPr>
          <w:rStyle w:val="Ninguno"/>
          <w:color w:val="0433FF"/>
          <w:sz w:val="19"/>
          <w:szCs w:val="19"/>
          <w:u w:color="0000FF"/>
        </w:rPr>
        <w:t>0</w:t>
      </w:r>
      <w:r w:rsidRPr="005C7631">
        <w:rPr>
          <w:rStyle w:val="Ninguno"/>
          <w:color w:val="0433FF"/>
          <w:sz w:val="19"/>
          <w:szCs w:val="19"/>
          <w:u w:color="0000FF"/>
        </w:rPr>
        <w:t xml:space="preserve">00,00 </w:t>
      </w:r>
      <w:r w:rsidRPr="005C7631">
        <w:rPr>
          <w:rStyle w:val="Ninguno"/>
          <w:b w:val="0"/>
          <w:bCs w:val="0"/>
          <w:sz w:val="19"/>
          <w:szCs w:val="19"/>
        </w:rPr>
        <w:t>euros.</w:t>
      </w:r>
      <w:bookmarkEnd w:id="16"/>
      <w:r w:rsidR="00D376D9" w:rsidRPr="005C7631">
        <w:rPr>
          <w:rStyle w:val="Ninguno"/>
          <w:b w:val="0"/>
          <w:bCs w:val="0"/>
          <w:sz w:val="19"/>
          <w:szCs w:val="19"/>
        </w:rPr>
        <w:t xml:space="preserve"> </w:t>
      </w:r>
    </w:p>
    <w:p w14:paraId="3DBD9BA2" w14:textId="0AD6BDBA" w:rsidR="00A315C5" w:rsidRPr="005C7631" w:rsidRDefault="002E67C7">
      <w:pPr>
        <w:pStyle w:val="Ttulo4"/>
        <w:ind w:left="851"/>
        <w:jc w:val="both"/>
        <w:rPr>
          <w:rStyle w:val="Ninguno"/>
          <w:sz w:val="19"/>
          <w:szCs w:val="19"/>
        </w:rPr>
      </w:pPr>
      <w:bookmarkStart w:id="17" w:name="_Toc17"/>
      <w:r w:rsidRPr="005C7631">
        <w:rPr>
          <w:rStyle w:val="Ninguno"/>
          <w:sz w:val="19"/>
          <w:szCs w:val="19"/>
        </w:rPr>
        <w:t>4.2.- Método de cálculo:</w:t>
      </w:r>
      <w:bookmarkEnd w:id="17"/>
    </w:p>
    <w:p w14:paraId="6B3947A8" w14:textId="0996CF31" w:rsidR="002E1B25" w:rsidRPr="005C7631" w:rsidRDefault="002E1B25" w:rsidP="002E1B25">
      <w:pPr>
        <w:pStyle w:val="Cuerpo"/>
        <w:rPr>
          <w:lang w:val="es-ES_tradnl"/>
        </w:rPr>
      </w:pPr>
    </w:p>
    <w:p w14:paraId="799743AB" w14:textId="59506A61" w:rsidR="002E1B25" w:rsidRPr="005C7631" w:rsidRDefault="002E1B25" w:rsidP="002E1B25">
      <w:pPr>
        <w:pStyle w:val="Cuerpo"/>
        <w:ind w:left="284"/>
        <w:rPr>
          <w:rStyle w:val="Ninguno"/>
          <w:rFonts w:ascii="Verdana" w:eastAsia="Calibri" w:hAnsi="Verdana" w:cs="Calibri"/>
          <w:color w:val="0000FF"/>
          <w:sz w:val="19"/>
          <w:szCs w:val="19"/>
          <w:u w:color="0000FF"/>
          <w:lang w:val="es-ES_tradnl"/>
          <w14:textOutline w14:w="0" w14:cap="rnd" w14:cmpd="sng" w14:algn="ctr">
            <w14:noFill/>
            <w14:prstDash w14:val="solid"/>
            <w14:bevel/>
          </w14:textOutline>
        </w:rPr>
      </w:pPr>
    </w:p>
    <w:tbl>
      <w:tblPr>
        <w:tblStyle w:val="NormalTable0"/>
        <w:tblW w:w="9324" w:type="dxa"/>
        <w:tblInd w:w="8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7232"/>
        <w:gridCol w:w="2092"/>
      </w:tblGrid>
      <w:tr w:rsidR="00A315C5" w:rsidRPr="005C7631" w14:paraId="4F80D5B6" w14:textId="77777777">
        <w:trPr>
          <w:trHeight w:val="490"/>
        </w:trPr>
        <w:tc>
          <w:tcPr>
            <w:tcW w:w="723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E087802" w14:textId="77777777" w:rsidR="00A315C5" w:rsidRPr="005C7631" w:rsidRDefault="002E67C7">
            <w:pPr>
              <w:pStyle w:val="Cuerpo"/>
              <w:spacing w:before="120" w:after="120"/>
            </w:pPr>
            <w:r w:rsidRPr="005C7631">
              <w:rPr>
                <w:rStyle w:val="Ninguno"/>
                <w:rFonts w:ascii="Verdana" w:hAnsi="Verdana"/>
                <w:sz w:val="19"/>
                <w:szCs w:val="19"/>
                <w:lang w:val="es-ES_tradnl"/>
              </w:rPr>
              <w:t>Presupuesto de licitación (sin IVA)</w:t>
            </w:r>
          </w:p>
        </w:tc>
        <w:tc>
          <w:tcPr>
            <w:tcW w:w="209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5F0BC9F" w14:textId="3D848F2E" w:rsidR="00A315C5" w:rsidRPr="005C7631" w:rsidRDefault="00D75481">
            <w:pPr>
              <w:pStyle w:val="TDC1"/>
              <w:tabs>
                <w:tab w:val="left" w:pos="284"/>
                <w:tab w:val="right" w:leader="dot" w:pos="4100"/>
                <w:tab w:val="right" w:leader="dot" w:pos="7400"/>
                <w:tab w:val="right" w:leader="dot" w:pos="10348"/>
              </w:tabs>
              <w:jc w:val="center"/>
            </w:pPr>
            <w:r>
              <w:rPr>
                <w:rStyle w:val="Ninguno"/>
                <w:rFonts w:ascii="Verdana" w:hAnsi="Verdana"/>
                <w:b w:val="0"/>
                <w:bCs w:val="0"/>
                <w:i w:val="0"/>
                <w:iCs w:val="0"/>
                <w:color w:val="0000FF"/>
                <w:sz w:val="19"/>
                <w:szCs w:val="19"/>
                <w:u w:color="0000FF"/>
              </w:rPr>
              <w:t>4</w:t>
            </w:r>
            <w:r w:rsidR="0009689C" w:rsidRPr="005C7631">
              <w:rPr>
                <w:rStyle w:val="Ninguno"/>
                <w:rFonts w:ascii="Verdana" w:hAnsi="Verdana"/>
                <w:b w:val="0"/>
                <w:bCs w:val="0"/>
                <w:i w:val="0"/>
                <w:iCs w:val="0"/>
                <w:color w:val="0000FF"/>
                <w:sz w:val="19"/>
                <w:szCs w:val="19"/>
                <w:u w:color="0000FF"/>
              </w:rPr>
              <w:t>.</w:t>
            </w:r>
            <w:r>
              <w:rPr>
                <w:rStyle w:val="Ninguno"/>
                <w:rFonts w:ascii="Verdana" w:hAnsi="Verdana"/>
                <w:b w:val="0"/>
                <w:bCs w:val="0"/>
                <w:i w:val="0"/>
                <w:iCs w:val="0"/>
                <w:color w:val="0000FF"/>
                <w:sz w:val="19"/>
                <w:szCs w:val="19"/>
                <w:u w:color="0000FF"/>
              </w:rPr>
              <w:t>000</w:t>
            </w:r>
            <w:r w:rsidR="002E67C7" w:rsidRPr="005C7631">
              <w:rPr>
                <w:rStyle w:val="Ninguno"/>
                <w:rFonts w:ascii="Verdana" w:hAnsi="Verdana"/>
                <w:b w:val="0"/>
                <w:bCs w:val="0"/>
                <w:i w:val="0"/>
                <w:iCs w:val="0"/>
                <w:color w:val="0000FF"/>
                <w:sz w:val="19"/>
                <w:szCs w:val="19"/>
                <w:u w:color="0000FF"/>
              </w:rPr>
              <w:t>.000,00 euros</w:t>
            </w:r>
          </w:p>
        </w:tc>
      </w:tr>
      <w:tr w:rsidR="00A315C5" w:rsidRPr="005C7631" w14:paraId="6CD65A7B" w14:textId="77777777">
        <w:trPr>
          <w:trHeight w:val="294"/>
        </w:trPr>
        <w:tc>
          <w:tcPr>
            <w:tcW w:w="723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C937891" w14:textId="77777777" w:rsidR="00A315C5" w:rsidRPr="005C7631" w:rsidRDefault="002E67C7">
            <w:pPr>
              <w:pStyle w:val="Cuerpo"/>
              <w:spacing w:before="120" w:after="120"/>
            </w:pPr>
            <w:r w:rsidRPr="005C7631">
              <w:rPr>
                <w:rStyle w:val="Ninguno"/>
                <w:rFonts w:ascii="Verdana" w:hAnsi="Verdana"/>
                <w:sz w:val="19"/>
                <w:szCs w:val="19"/>
                <w:lang w:val="es-ES_tradnl"/>
              </w:rPr>
              <w:t>Importe de las modificaciones previstas (sin IVA)</w:t>
            </w:r>
          </w:p>
        </w:tc>
        <w:tc>
          <w:tcPr>
            <w:tcW w:w="209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0851729" w14:textId="372C914C" w:rsidR="00A315C5" w:rsidRPr="005C7631" w:rsidRDefault="00D75481">
            <w:pPr>
              <w:pStyle w:val="TDC1"/>
              <w:tabs>
                <w:tab w:val="left" w:pos="284"/>
                <w:tab w:val="right" w:leader="dot" w:pos="4100"/>
                <w:tab w:val="right" w:leader="dot" w:pos="7400"/>
                <w:tab w:val="right" w:leader="dot" w:pos="10348"/>
              </w:tabs>
            </w:pPr>
            <w:r>
              <w:rPr>
                <w:rFonts w:ascii="Verdana" w:hAnsi="Verdana"/>
                <w:b w:val="0"/>
                <w:bCs w:val="0"/>
                <w:i w:val="0"/>
                <w:iCs w:val="0"/>
                <w:color w:val="0000FF"/>
                <w:sz w:val="19"/>
                <w:szCs w:val="19"/>
                <w:u w:color="0000FF"/>
              </w:rPr>
              <w:t>800</w:t>
            </w:r>
            <w:r>
              <w:rPr>
                <w:rStyle w:val="Ninguno"/>
                <w:rFonts w:ascii="Verdana" w:hAnsi="Verdana"/>
                <w:b w:val="0"/>
                <w:bCs w:val="0"/>
                <w:i w:val="0"/>
                <w:iCs w:val="0"/>
                <w:color w:val="0000FF"/>
                <w:sz w:val="19"/>
                <w:szCs w:val="19"/>
                <w:u w:color="0000FF"/>
              </w:rPr>
              <w:t>.0</w:t>
            </w:r>
            <w:r w:rsidR="002E67C7" w:rsidRPr="005C7631">
              <w:rPr>
                <w:rStyle w:val="Ninguno"/>
                <w:rFonts w:ascii="Verdana" w:hAnsi="Verdana"/>
                <w:b w:val="0"/>
                <w:bCs w:val="0"/>
                <w:i w:val="0"/>
                <w:iCs w:val="0"/>
                <w:color w:val="0000FF"/>
                <w:sz w:val="19"/>
                <w:szCs w:val="19"/>
                <w:u w:color="0000FF"/>
              </w:rPr>
              <w:t>00,00 euros</w:t>
            </w:r>
          </w:p>
        </w:tc>
      </w:tr>
      <w:tr w:rsidR="00A315C5" w:rsidRPr="005C7631" w14:paraId="5366FE60" w14:textId="77777777">
        <w:trPr>
          <w:trHeight w:val="490"/>
        </w:trPr>
        <w:tc>
          <w:tcPr>
            <w:tcW w:w="723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65A11AC" w14:textId="77777777" w:rsidR="00A315C5" w:rsidRPr="005C7631" w:rsidRDefault="002E67C7">
            <w:pPr>
              <w:pStyle w:val="Cuerpo"/>
              <w:spacing w:before="120" w:after="120"/>
            </w:pPr>
            <w:r w:rsidRPr="005C7631">
              <w:rPr>
                <w:rStyle w:val="Ninguno"/>
                <w:rFonts w:ascii="Verdana" w:hAnsi="Verdana"/>
                <w:sz w:val="19"/>
                <w:szCs w:val="19"/>
                <w:lang w:val="es-ES_tradnl"/>
              </w:rPr>
              <w:lastRenderedPageBreak/>
              <w:t>Importe de los premios o primas pagaderos a las licitadoras (sin IVA)</w:t>
            </w:r>
          </w:p>
        </w:tc>
        <w:tc>
          <w:tcPr>
            <w:tcW w:w="209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864F063" w14:textId="77777777" w:rsidR="00A315C5" w:rsidRPr="005C7631" w:rsidRDefault="00A315C5">
            <w:pPr>
              <w:rPr>
                <w:lang w:val="es-ES"/>
              </w:rPr>
            </w:pPr>
          </w:p>
        </w:tc>
      </w:tr>
      <w:tr w:rsidR="00A315C5" w:rsidRPr="005C7631" w14:paraId="24B8C73F" w14:textId="77777777">
        <w:trPr>
          <w:trHeight w:val="294"/>
        </w:trPr>
        <w:tc>
          <w:tcPr>
            <w:tcW w:w="723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1397ED2" w14:textId="77777777" w:rsidR="00A315C5" w:rsidRPr="005C7631" w:rsidRDefault="002E67C7">
            <w:pPr>
              <w:pStyle w:val="Cuerpo"/>
              <w:spacing w:before="120" w:after="120"/>
            </w:pPr>
            <w:r w:rsidRPr="005C7631">
              <w:rPr>
                <w:rStyle w:val="Ninguno"/>
                <w:rFonts w:ascii="Verdana" w:hAnsi="Verdana"/>
                <w:sz w:val="19"/>
                <w:szCs w:val="19"/>
                <w:lang w:val="es-ES_tradnl"/>
              </w:rPr>
              <w:t>Importe de las opciones eventuales (sin IVA)</w:t>
            </w:r>
          </w:p>
        </w:tc>
        <w:tc>
          <w:tcPr>
            <w:tcW w:w="209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5C2FEE2" w14:textId="77777777" w:rsidR="00A315C5" w:rsidRPr="005C7631" w:rsidRDefault="00A315C5">
            <w:pPr>
              <w:rPr>
                <w:lang w:val="es-ES"/>
              </w:rPr>
            </w:pPr>
          </w:p>
        </w:tc>
      </w:tr>
      <w:tr w:rsidR="00A315C5" w:rsidRPr="005C7631" w14:paraId="4634C54A" w14:textId="77777777">
        <w:trPr>
          <w:trHeight w:val="490"/>
        </w:trPr>
        <w:tc>
          <w:tcPr>
            <w:tcW w:w="723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FC076A1" w14:textId="77777777" w:rsidR="00A315C5" w:rsidRPr="005C7631" w:rsidRDefault="002E67C7">
            <w:pPr>
              <w:pStyle w:val="Cuerpo"/>
              <w:spacing w:before="120" w:after="120"/>
            </w:pPr>
            <w:r w:rsidRPr="005C7631">
              <w:rPr>
                <w:rStyle w:val="Ninguno"/>
                <w:rFonts w:ascii="Verdana" w:hAnsi="Verdana"/>
                <w:sz w:val="19"/>
                <w:szCs w:val="19"/>
                <w:lang w:val="es-ES_tradnl"/>
              </w:rPr>
              <w:t>Prórroga (sin IVA)</w:t>
            </w:r>
          </w:p>
        </w:tc>
        <w:tc>
          <w:tcPr>
            <w:tcW w:w="209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593E7E9" w14:textId="142D0E29" w:rsidR="00A315C5" w:rsidRPr="005C7631" w:rsidRDefault="0009689C" w:rsidP="00D75481">
            <w:pPr>
              <w:pStyle w:val="TDC1"/>
              <w:tabs>
                <w:tab w:val="left" w:pos="284"/>
                <w:tab w:val="right" w:leader="dot" w:pos="4100"/>
                <w:tab w:val="right" w:leader="dot" w:pos="7400"/>
                <w:tab w:val="right" w:leader="dot" w:pos="10348"/>
              </w:tabs>
              <w:jc w:val="center"/>
            </w:pPr>
            <w:r w:rsidRPr="005C7631">
              <w:rPr>
                <w:rStyle w:val="Ninguno"/>
                <w:rFonts w:ascii="Verdana" w:hAnsi="Verdana"/>
                <w:b w:val="0"/>
                <w:bCs w:val="0"/>
                <w:i w:val="0"/>
                <w:iCs w:val="0"/>
                <w:color w:val="0000FF"/>
                <w:sz w:val="19"/>
                <w:szCs w:val="19"/>
                <w:u w:color="0000FF"/>
              </w:rPr>
              <w:t>4</w:t>
            </w:r>
            <w:r w:rsidR="002E67C7" w:rsidRPr="005C7631">
              <w:rPr>
                <w:rStyle w:val="Ninguno"/>
                <w:rFonts w:ascii="Verdana" w:hAnsi="Verdana"/>
                <w:b w:val="0"/>
                <w:bCs w:val="0"/>
                <w:i w:val="0"/>
                <w:iCs w:val="0"/>
                <w:color w:val="0000FF"/>
                <w:sz w:val="19"/>
                <w:szCs w:val="19"/>
                <w:u w:color="0000FF"/>
              </w:rPr>
              <w:t>.</w:t>
            </w:r>
            <w:r w:rsidR="00D75481">
              <w:rPr>
                <w:rStyle w:val="Ninguno"/>
                <w:rFonts w:ascii="Verdana" w:hAnsi="Verdana"/>
                <w:b w:val="0"/>
                <w:bCs w:val="0"/>
                <w:i w:val="0"/>
                <w:iCs w:val="0"/>
                <w:color w:val="0000FF"/>
                <w:sz w:val="19"/>
                <w:szCs w:val="19"/>
                <w:u w:color="0000FF"/>
              </w:rPr>
              <w:t>800.0</w:t>
            </w:r>
            <w:r w:rsidR="002E67C7" w:rsidRPr="005C7631">
              <w:rPr>
                <w:rStyle w:val="Ninguno"/>
                <w:rFonts w:ascii="Verdana" w:hAnsi="Verdana"/>
                <w:b w:val="0"/>
                <w:bCs w:val="0"/>
                <w:i w:val="0"/>
                <w:iCs w:val="0"/>
                <w:color w:val="0000FF"/>
                <w:sz w:val="19"/>
                <w:szCs w:val="19"/>
                <w:u w:color="0000FF"/>
              </w:rPr>
              <w:t>00,00 euros</w:t>
            </w:r>
          </w:p>
        </w:tc>
      </w:tr>
      <w:tr w:rsidR="00A315C5" w14:paraId="6DCD87F5" w14:textId="77777777">
        <w:trPr>
          <w:trHeight w:val="490"/>
        </w:trPr>
        <w:tc>
          <w:tcPr>
            <w:tcW w:w="723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181743B" w14:textId="77777777" w:rsidR="00A315C5" w:rsidRPr="005C7631" w:rsidRDefault="002E67C7">
            <w:pPr>
              <w:pStyle w:val="Cuerpo"/>
              <w:spacing w:before="120" w:after="120"/>
              <w:jc w:val="right"/>
            </w:pPr>
            <w:proofErr w:type="gramStart"/>
            <w:r w:rsidRPr="005C7631">
              <w:rPr>
                <w:rStyle w:val="Ninguno"/>
                <w:rFonts w:ascii="Verdana" w:hAnsi="Verdana"/>
                <w:sz w:val="19"/>
                <w:szCs w:val="19"/>
                <w:lang w:val="es-ES_tradnl"/>
              </w:rPr>
              <w:t>TOTAL</w:t>
            </w:r>
            <w:proofErr w:type="gramEnd"/>
            <w:r w:rsidRPr="005C7631">
              <w:rPr>
                <w:rStyle w:val="Ninguno"/>
                <w:rFonts w:ascii="Verdana" w:hAnsi="Verdana"/>
                <w:sz w:val="19"/>
                <w:szCs w:val="19"/>
                <w:lang w:val="es-ES_tradnl"/>
              </w:rPr>
              <w:t xml:space="preserve"> VALOR ESTIMADO</w:t>
            </w:r>
          </w:p>
        </w:tc>
        <w:tc>
          <w:tcPr>
            <w:tcW w:w="209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E54FF29" w14:textId="2BD93470" w:rsidR="00A315C5" w:rsidRDefault="00D75481" w:rsidP="00781A1E">
            <w:pPr>
              <w:pStyle w:val="TDC1"/>
              <w:tabs>
                <w:tab w:val="left" w:pos="284"/>
                <w:tab w:val="right" w:leader="dot" w:pos="4100"/>
                <w:tab w:val="right" w:leader="dot" w:pos="7400"/>
                <w:tab w:val="right" w:leader="dot" w:pos="10348"/>
              </w:tabs>
              <w:jc w:val="center"/>
            </w:pPr>
            <w:r>
              <w:rPr>
                <w:rStyle w:val="Ninguno"/>
                <w:rFonts w:ascii="Verdana" w:hAnsi="Verdana"/>
                <w:i w:val="0"/>
                <w:iCs w:val="0"/>
                <w:color w:val="0000FF"/>
                <w:sz w:val="19"/>
                <w:szCs w:val="19"/>
                <w:u w:color="0000FF"/>
              </w:rPr>
              <w:t>9</w:t>
            </w:r>
            <w:r w:rsidR="002E67C7" w:rsidRPr="005C7631">
              <w:rPr>
                <w:rStyle w:val="Ninguno"/>
                <w:rFonts w:ascii="Verdana" w:hAnsi="Verdana"/>
                <w:i w:val="0"/>
                <w:iCs w:val="0"/>
                <w:color w:val="0000FF"/>
                <w:sz w:val="19"/>
                <w:szCs w:val="19"/>
                <w:u w:color="0000FF"/>
              </w:rPr>
              <w:t>.</w:t>
            </w:r>
            <w:r>
              <w:rPr>
                <w:rStyle w:val="Ninguno"/>
                <w:rFonts w:ascii="Verdana" w:hAnsi="Verdana"/>
                <w:i w:val="0"/>
                <w:iCs w:val="0"/>
                <w:color w:val="0000FF"/>
                <w:sz w:val="19"/>
                <w:szCs w:val="19"/>
                <w:u w:color="0000FF"/>
              </w:rPr>
              <w:t>600.0</w:t>
            </w:r>
            <w:r w:rsidR="002E67C7" w:rsidRPr="005C7631">
              <w:rPr>
                <w:rStyle w:val="Ninguno"/>
                <w:rFonts w:ascii="Verdana" w:hAnsi="Verdana"/>
                <w:i w:val="0"/>
                <w:iCs w:val="0"/>
                <w:color w:val="0000FF"/>
                <w:sz w:val="19"/>
                <w:szCs w:val="19"/>
                <w:u w:color="0000FF"/>
              </w:rPr>
              <w:t>00,00 euros</w:t>
            </w:r>
          </w:p>
        </w:tc>
      </w:tr>
    </w:tbl>
    <w:p w14:paraId="5A3FAC5E" w14:textId="77777777" w:rsidR="002E1B25" w:rsidRDefault="002E1B25" w:rsidP="002E1B25">
      <w:pPr>
        <w:pStyle w:val="Cuerpo"/>
        <w:ind w:left="284"/>
        <w:rPr>
          <w:rStyle w:val="Ninguno"/>
          <w:rFonts w:ascii="Verdana" w:eastAsia="Verdana" w:hAnsi="Verdana" w:cs="Verdana"/>
          <w:sz w:val="19"/>
          <w:szCs w:val="19"/>
          <w:highlight w:val="yellow"/>
          <w14:textOutline w14:w="0" w14:cap="rnd" w14:cmpd="sng" w14:algn="ctr">
            <w14:noFill/>
            <w14:prstDash w14:val="solid"/>
            <w14:bevel/>
          </w14:textOutline>
        </w:rPr>
      </w:pPr>
    </w:p>
    <w:p w14:paraId="05560B40" w14:textId="77777777" w:rsidR="00A315C5" w:rsidRDefault="002E67C7">
      <w:pPr>
        <w:pStyle w:val="Ttulo3"/>
        <w:spacing w:after="120"/>
        <w:rPr>
          <w:rStyle w:val="Ninguno"/>
          <w:i/>
          <w:iCs/>
        </w:rPr>
      </w:pPr>
      <w:bookmarkStart w:id="18" w:name="_Toc18"/>
      <w:r>
        <w:rPr>
          <w:rStyle w:val="Ninguno"/>
        </w:rPr>
        <w:t>5.- PRECIO Y PAGOS</w:t>
      </w:r>
      <w:bookmarkEnd w:id="18"/>
    </w:p>
    <w:p w14:paraId="50FA3E43" w14:textId="77777777" w:rsidR="00A315C5" w:rsidRDefault="002E67C7">
      <w:pPr>
        <w:pStyle w:val="Ttulo4"/>
        <w:spacing w:after="120"/>
        <w:ind w:left="851"/>
        <w:jc w:val="both"/>
        <w:rPr>
          <w:rStyle w:val="Ninguno"/>
          <w:sz w:val="19"/>
          <w:szCs w:val="19"/>
        </w:rPr>
      </w:pPr>
      <w:bookmarkStart w:id="19" w:name="_Toc19"/>
      <w:r>
        <w:rPr>
          <w:rStyle w:val="Ninguno"/>
          <w:sz w:val="19"/>
          <w:szCs w:val="19"/>
        </w:rPr>
        <w:t>5.1.- Sistema de determinación del precio:</w:t>
      </w:r>
      <w:r>
        <w:rPr>
          <w:rStyle w:val="Ninguno"/>
          <w:b w:val="0"/>
          <w:bCs w:val="0"/>
          <w:i/>
          <w:iCs/>
          <w:sz w:val="19"/>
          <w:szCs w:val="19"/>
        </w:rPr>
        <w:t xml:space="preserve"> </w:t>
      </w:r>
      <w:r>
        <w:rPr>
          <w:rStyle w:val="Ninguno"/>
          <w:color w:val="0000FF"/>
          <w:sz w:val="19"/>
          <w:szCs w:val="19"/>
          <w:u w:color="0000FF"/>
        </w:rPr>
        <w:t>A tanto alzado</w:t>
      </w:r>
      <w:r>
        <w:rPr>
          <w:rStyle w:val="Ninguno"/>
          <w:sz w:val="19"/>
          <w:szCs w:val="19"/>
        </w:rPr>
        <w:t xml:space="preserve"> </w:t>
      </w:r>
      <w:bookmarkEnd w:id="19"/>
    </w:p>
    <w:p w14:paraId="1AF438D9" w14:textId="6A4A3341" w:rsidR="001D6812" w:rsidRDefault="002E67C7" w:rsidP="00E4293F">
      <w:pPr>
        <w:pStyle w:val="Ttulo4"/>
        <w:numPr>
          <w:ilvl w:val="0"/>
          <w:numId w:val="266"/>
        </w:numPr>
        <w:spacing w:after="120"/>
        <w:jc w:val="both"/>
        <w:rPr>
          <w:rStyle w:val="Ninguno"/>
          <w:b w:val="0"/>
          <w:bCs w:val="0"/>
          <w:sz w:val="19"/>
          <w:szCs w:val="19"/>
        </w:rPr>
      </w:pPr>
      <w:bookmarkStart w:id="20" w:name="_Toc20"/>
      <w:r>
        <w:rPr>
          <w:rStyle w:val="Ninguno"/>
          <w:b w:val="0"/>
          <w:bCs w:val="0"/>
          <w:sz w:val="19"/>
          <w:szCs w:val="19"/>
        </w:rPr>
        <w:t xml:space="preserve">Las ofertas que superen el presupuesto base de licitación (sin IVA) que es de </w:t>
      </w:r>
      <w:r w:rsidR="00E2002F">
        <w:rPr>
          <w:rStyle w:val="Ninguno"/>
          <w:b w:val="0"/>
          <w:bCs w:val="0"/>
          <w:color w:val="0433FF"/>
          <w:sz w:val="19"/>
          <w:szCs w:val="19"/>
          <w:shd w:val="clear" w:color="auto" w:fill="FFFFFF"/>
        </w:rPr>
        <w:t>4</w:t>
      </w:r>
      <w:r w:rsidR="006D6B50" w:rsidRPr="006D6B50">
        <w:rPr>
          <w:rStyle w:val="Ninguno"/>
          <w:b w:val="0"/>
          <w:bCs w:val="0"/>
          <w:color w:val="0433FF"/>
          <w:sz w:val="19"/>
          <w:szCs w:val="19"/>
          <w:u w:color="0000FF"/>
        </w:rPr>
        <w:t>.</w:t>
      </w:r>
      <w:r w:rsidR="00E2002F">
        <w:rPr>
          <w:rStyle w:val="Ninguno"/>
          <w:b w:val="0"/>
          <w:bCs w:val="0"/>
          <w:color w:val="0433FF"/>
          <w:sz w:val="19"/>
          <w:szCs w:val="19"/>
          <w:u w:color="0000FF"/>
        </w:rPr>
        <w:t>000</w:t>
      </w:r>
      <w:r w:rsidRPr="006D6B50">
        <w:rPr>
          <w:rStyle w:val="Ninguno"/>
          <w:b w:val="0"/>
          <w:bCs w:val="0"/>
          <w:color w:val="0433FF"/>
          <w:sz w:val="19"/>
          <w:szCs w:val="19"/>
          <w:u w:color="0000FF"/>
        </w:rPr>
        <w:t>.000,00</w:t>
      </w:r>
      <w:r w:rsidR="001D6812">
        <w:rPr>
          <w:rStyle w:val="Ninguno"/>
          <w:b w:val="0"/>
          <w:bCs w:val="0"/>
          <w:color w:val="0433FF"/>
          <w:sz w:val="19"/>
          <w:szCs w:val="19"/>
          <w:u w:color="0000FF"/>
        </w:rPr>
        <w:t xml:space="preserve"> </w:t>
      </w:r>
      <w:r>
        <w:rPr>
          <w:rStyle w:val="Ninguno"/>
          <w:b w:val="0"/>
          <w:bCs w:val="0"/>
          <w:sz w:val="19"/>
          <w:szCs w:val="19"/>
        </w:rPr>
        <w:t>euros serán rechazadas.</w:t>
      </w:r>
      <w:bookmarkEnd w:id="20"/>
      <w:r w:rsidR="00D376D9">
        <w:rPr>
          <w:rStyle w:val="Ninguno"/>
          <w:b w:val="0"/>
          <w:bCs w:val="0"/>
          <w:sz w:val="19"/>
          <w:szCs w:val="19"/>
        </w:rPr>
        <w:t xml:space="preserve"> </w:t>
      </w:r>
    </w:p>
    <w:p w14:paraId="703086D2" w14:textId="77777777" w:rsidR="00A315C5" w:rsidRDefault="002E67C7">
      <w:pPr>
        <w:pStyle w:val="Ttulo4"/>
        <w:spacing w:after="120"/>
        <w:ind w:left="851"/>
        <w:jc w:val="both"/>
        <w:rPr>
          <w:rStyle w:val="Ninguno"/>
          <w:b w:val="0"/>
          <w:bCs w:val="0"/>
          <w:i/>
          <w:iCs/>
          <w:color w:val="0000FF"/>
          <w:sz w:val="19"/>
          <w:szCs w:val="19"/>
          <w:u w:color="0000FF"/>
        </w:rPr>
      </w:pPr>
      <w:bookmarkStart w:id="21" w:name="_Toc21"/>
      <w:r>
        <w:rPr>
          <w:rStyle w:val="Ninguno"/>
          <w:sz w:val="19"/>
          <w:szCs w:val="19"/>
        </w:rPr>
        <w:t xml:space="preserve">5.2.- Modalidad de pago del precio: </w:t>
      </w:r>
      <w:r>
        <w:rPr>
          <w:rStyle w:val="Ninguno"/>
          <w:b w:val="0"/>
          <w:bCs w:val="0"/>
          <w:color w:val="0000FF"/>
          <w:sz w:val="19"/>
          <w:szCs w:val="19"/>
          <w:u w:color="0000FF"/>
        </w:rPr>
        <w:t>pagos parciales que se efectuarán con la siguiente periodicidad: certificaciones mensuales a razón del resultante de dividir el importe de adjudicación entre el plazo de ejecución (24 meses).</w:t>
      </w:r>
      <w:bookmarkEnd w:id="21"/>
    </w:p>
    <w:p w14:paraId="10B10AC5" w14:textId="77777777" w:rsidR="00A315C5" w:rsidRDefault="002E67C7">
      <w:pPr>
        <w:pStyle w:val="Ttulo4"/>
        <w:spacing w:after="120"/>
        <w:ind w:left="851"/>
        <w:jc w:val="both"/>
        <w:rPr>
          <w:rStyle w:val="Ninguno"/>
        </w:rPr>
      </w:pPr>
      <w:bookmarkStart w:id="22" w:name="_Toc22"/>
      <w:r>
        <w:rPr>
          <w:rStyle w:val="Ninguno"/>
          <w:sz w:val="19"/>
          <w:szCs w:val="19"/>
        </w:rPr>
        <w:t xml:space="preserve">5.3.- Existen operaciones preparatorias: </w:t>
      </w:r>
      <w:r>
        <w:rPr>
          <w:rStyle w:val="Ninguno"/>
          <w:b w:val="0"/>
          <w:bCs w:val="0"/>
          <w:color w:val="0000FF"/>
          <w:sz w:val="19"/>
          <w:szCs w:val="19"/>
          <w:u w:color="0000FF"/>
        </w:rPr>
        <w:t>no</w:t>
      </w:r>
      <w:bookmarkEnd w:id="22"/>
    </w:p>
    <w:p w14:paraId="72F6F15E" w14:textId="77777777" w:rsidR="00A315C5" w:rsidRDefault="002E67C7">
      <w:pPr>
        <w:pStyle w:val="Ttulo4"/>
        <w:spacing w:after="120"/>
        <w:ind w:left="851"/>
        <w:jc w:val="both"/>
        <w:rPr>
          <w:rStyle w:val="Ninguno"/>
          <w:sz w:val="19"/>
          <w:szCs w:val="19"/>
        </w:rPr>
      </w:pPr>
      <w:bookmarkStart w:id="23" w:name="_Toc23"/>
      <w:r>
        <w:rPr>
          <w:rStyle w:val="Ninguno"/>
          <w:sz w:val="19"/>
          <w:szCs w:val="19"/>
        </w:rPr>
        <w:t>5.4.-</w:t>
      </w:r>
      <w:r>
        <w:rPr>
          <w:rStyle w:val="Ninguno"/>
          <w:sz w:val="19"/>
          <w:szCs w:val="19"/>
        </w:rPr>
        <w:tab/>
        <w:t xml:space="preserve">Revisión de precios: </w:t>
      </w:r>
      <w:r>
        <w:rPr>
          <w:rStyle w:val="Ninguno"/>
          <w:b w:val="0"/>
          <w:bCs w:val="0"/>
          <w:color w:val="0000FF"/>
          <w:sz w:val="19"/>
          <w:szCs w:val="19"/>
          <w:u w:color="0000FF"/>
        </w:rPr>
        <w:t>no</w:t>
      </w:r>
      <w:bookmarkEnd w:id="23"/>
    </w:p>
    <w:p w14:paraId="0696A022" w14:textId="77777777" w:rsidR="00A315C5" w:rsidRDefault="002E67C7">
      <w:pPr>
        <w:pStyle w:val="Ttulo4"/>
        <w:spacing w:after="120"/>
        <w:ind w:left="851"/>
        <w:jc w:val="both"/>
        <w:rPr>
          <w:rStyle w:val="Ninguno"/>
        </w:rPr>
      </w:pPr>
      <w:bookmarkStart w:id="24" w:name="_Toc24"/>
      <w:r>
        <w:rPr>
          <w:rStyle w:val="Ninguno"/>
          <w:sz w:val="19"/>
          <w:szCs w:val="19"/>
        </w:rPr>
        <w:t>5.5.-</w:t>
      </w:r>
      <w:r>
        <w:rPr>
          <w:rStyle w:val="Ninguno"/>
          <w:sz w:val="19"/>
          <w:szCs w:val="19"/>
        </w:rPr>
        <w:tab/>
        <w:t xml:space="preserve">Cláusula de variación del precio en función del cumplimiento o del incumplimiento de determinados objetivos de plazos o de rendimiento: </w:t>
      </w:r>
      <w:r>
        <w:rPr>
          <w:rStyle w:val="Ninguno"/>
          <w:b w:val="0"/>
          <w:bCs w:val="0"/>
          <w:color w:val="0000FF"/>
          <w:sz w:val="19"/>
          <w:szCs w:val="19"/>
          <w:u w:color="0000FF"/>
        </w:rPr>
        <w:t>no</w:t>
      </w:r>
      <w:bookmarkEnd w:id="24"/>
    </w:p>
    <w:p w14:paraId="5B89EAED" w14:textId="67B64CAF" w:rsidR="00A315C5" w:rsidRDefault="002E67C7">
      <w:pPr>
        <w:pStyle w:val="Ttulo3"/>
        <w:spacing w:after="120"/>
        <w:ind w:left="284" w:hanging="284"/>
        <w:rPr>
          <w:rStyle w:val="Ninguno"/>
          <w:i/>
          <w:iCs/>
        </w:rPr>
      </w:pPr>
      <w:bookmarkStart w:id="25" w:name="_Toc25"/>
      <w:r>
        <w:rPr>
          <w:rStyle w:val="Ninguno"/>
        </w:rPr>
        <w:t>6</w:t>
      </w:r>
      <w:r w:rsidRPr="00BF1930">
        <w:rPr>
          <w:rStyle w:val="Ninguno"/>
        </w:rPr>
        <w:t>.- VIGENCIA DEL CONTRATO: DURACIÓN DEL CONTRATO O PLAZO DE EJECUCIÓN. PRÓRROGA</w:t>
      </w:r>
      <w:bookmarkEnd w:id="25"/>
      <w:r w:rsidR="004B402B">
        <w:rPr>
          <w:rStyle w:val="Ninguno"/>
        </w:rPr>
        <w:t xml:space="preserve">  </w:t>
      </w:r>
    </w:p>
    <w:p w14:paraId="5506773D" w14:textId="77777777" w:rsidR="00A315C5" w:rsidRDefault="002E67C7">
      <w:pPr>
        <w:pStyle w:val="Ttulo4"/>
        <w:spacing w:after="120"/>
        <w:ind w:left="851"/>
        <w:jc w:val="both"/>
        <w:rPr>
          <w:rStyle w:val="Ninguno"/>
          <w:b w:val="0"/>
          <w:bCs w:val="0"/>
          <w:i/>
          <w:iCs/>
          <w:sz w:val="19"/>
          <w:szCs w:val="19"/>
        </w:rPr>
      </w:pPr>
      <w:bookmarkStart w:id="26" w:name="_Toc26"/>
      <w:r>
        <w:rPr>
          <w:rStyle w:val="Ninguno"/>
          <w:sz w:val="19"/>
          <w:szCs w:val="19"/>
        </w:rPr>
        <w:t xml:space="preserve">6.1.- Duración total o plazo de ejecución total o fecha límite: </w:t>
      </w:r>
      <w:r>
        <w:rPr>
          <w:rStyle w:val="Ninguno"/>
          <w:b w:val="0"/>
          <w:bCs w:val="0"/>
          <w:color w:val="0000FF"/>
          <w:sz w:val="19"/>
          <w:szCs w:val="19"/>
          <w:u w:color="0000FF"/>
        </w:rPr>
        <w:t>24 meses</w:t>
      </w:r>
      <w:bookmarkEnd w:id="26"/>
    </w:p>
    <w:p w14:paraId="741943A3" w14:textId="77777777" w:rsidR="00A315C5" w:rsidRDefault="002E67C7">
      <w:pPr>
        <w:pStyle w:val="Ttulo4"/>
        <w:spacing w:after="120"/>
        <w:ind w:left="851"/>
        <w:jc w:val="both"/>
        <w:rPr>
          <w:rStyle w:val="Ninguno"/>
          <w:b w:val="0"/>
          <w:bCs w:val="0"/>
          <w:color w:val="0000FF"/>
          <w:sz w:val="19"/>
          <w:szCs w:val="19"/>
          <w:u w:color="0000FF"/>
        </w:rPr>
      </w:pPr>
      <w:bookmarkStart w:id="27" w:name="_Toc27"/>
      <w:r>
        <w:rPr>
          <w:rStyle w:val="Ninguno"/>
          <w:sz w:val="19"/>
          <w:szCs w:val="19"/>
        </w:rPr>
        <w:t>6.2.- Fecha de inicio:</w:t>
      </w:r>
      <w:r>
        <w:rPr>
          <w:rStyle w:val="Ninguno"/>
          <w:b w:val="0"/>
          <w:bCs w:val="0"/>
          <w:i/>
          <w:iCs/>
          <w:sz w:val="19"/>
          <w:szCs w:val="19"/>
        </w:rPr>
        <w:t xml:space="preserve"> </w:t>
      </w:r>
      <w:r>
        <w:rPr>
          <w:rStyle w:val="Ninguno"/>
          <w:b w:val="0"/>
          <w:bCs w:val="0"/>
          <w:color w:val="0000FF"/>
          <w:sz w:val="19"/>
          <w:szCs w:val="19"/>
          <w:u w:color="0000FF"/>
        </w:rPr>
        <w:t>desde el día siguiente hábil a la formalización del contrato</w:t>
      </w:r>
      <w:r>
        <w:rPr>
          <w:rStyle w:val="Ninguno"/>
          <w:b w:val="0"/>
          <w:bCs w:val="0"/>
          <w:color w:val="0000FF"/>
          <w:u w:color="0000FF"/>
        </w:rPr>
        <w:t>.</w:t>
      </w:r>
      <w:bookmarkEnd w:id="27"/>
    </w:p>
    <w:p w14:paraId="0844B450" w14:textId="77777777" w:rsidR="00A315C5" w:rsidRDefault="002E67C7">
      <w:pPr>
        <w:pStyle w:val="Ttulo4"/>
        <w:spacing w:after="120"/>
        <w:ind w:left="851"/>
        <w:jc w:val="both"/>
        <w:rPr>
          <w:rStyle w:val="Ninguno"/>
          <w:b w:val="0"/>
          <w:bCs w:val="0"/>
          <w:color w:val="0000FF"/>
          <w:sz w:val="19"/>
          <w:szCs w:val="19"/>
          <w:u w:color="0000FF"/>
        </w:rPr>
      </w:pPr>
      <w:bookmarkStart w:id="28" w:name="_Toc28"/>
      <w:r>
        <w:rPr>
          <w:rStyle w:val="Ninguno"/>
          <w:sz w:val="19"/>
          <w:szCs w:val="19"/>
          <w:u w:color="0000FF"/>
        </w:rPr>
        <w:t>6.3</w:t>
      </w:r>
      <w:r>
        <w:rPr>
          <w:rStyle w:val="Ninguno"/>
          <w:sz w:val="19"/>
          <w:szCs w:val="19"/>
        </w:rPr>
        <w:t xml:space="preserve">.- Plazos parciales: </w:t>
      </w:r>
      <w:r>
        <w:rPr>
          <w:rStyle w:val="Ninguno"/>
          <w:b w:val="0"/>
          <w:bCs w:val="0"/>
          <w:color w:val="0000FF"/>
          <w:sz w:val="19"/>
          <w:szCs w:val="19"/>
          <w:u w:color="0000FF"/>
        </w:rPr>
        <w:t>no</w:t>
      </w:r>
      <w:bookmarkEnd w:id="28"/>
    </w:p>
    <w:p w14:paraId="4EC60A59" w14:textId="77777777" w:rsidR="00A315C5" w:rsidRDefault="002E67C7">
      <w:pPr>
        <w:pStyle w:val="Ttulo4"/>
        <w:spacing w:after="120"/>
        <w:ind w:left="851"/>
        <w:jc w:val="both"/>
        <w:rPr>
          <w:rStyle w:val="Ninguno"/>
          <w:i/>
          <w:iCs/>
          <w:color w:val="0070C0"/>
          <w:sz w:val="19"/>
          <w:szCs w:val="19"/>
          <w:u w:color="0070C0"/>
        </w:rPr>
      </w:pPr>
      <w:bookmarkStart w:id="29" w:name="_Toc29"/>
      <w:r>
        <w:rPr>
          <w:rStyle w:val="Ninguno"/>
          <w:sz w:val="19"/>
          <w:szCs w:val="19"/>
        </w:rPr>
        <w:t xml:space="preserve">6.4.- Prórroga del contrato: </w:t>
      </w:r>
      <w:r>
        <w:rPr>
          <w:rStyle w:val="Ninguno"/>
          <w:b w:val="0"/>
          <w:bCs w:val="0"/>
          <w:color w:val="0000FF"/>
          <w:sz w:val="19"/>
          <w:szCs w:val="19"/>
          <w:u w:color="0000FF"/>
        </w:rPr>
        <w:t>sí</w:t>
      </w:r>
      <w:bookmarkEnd w:id="29"/>
    </w:p>
    <w:p w14:paraId="1E87D565" w14:textId="56CB9D4A" w:rsidR="00A315C5" w:rsidRDefault="002E67C7">
      <w:pPr>
        <w:pStyle w:val="Prrafodelista"/>
        <w:numPr>
          <w:ilvl w:val="0"/>
          <w:numId w:val="2"/>
        </w:numPr>
        <w:spacing w:before="120" w:after="120"/>
        <w:jc w:val="both"/>
        <w:rPr>
          <w:rFonts w:ascii="Verdana" w:hAnsi="Verdana"/>
          <w:sz w:val="19"/>
          <w:szCs w:val="19"/>
        </w:rPr>
      </w:pPr>
      <w:r>
        <w:rPr>
          <w:rStyle w:val="Ninguno"/>
          <w:rFonts w:ascii="Verdana" w:hAnsi="Verdana"/>
          <w:sz w:val="19"/>
          <w:szCs w:val="19"/>
        </w:rPr>
        <w:t xml:space="preserve">Duración de la prórroga: </w:t>
      </w:r>
      <w:r>
        <w:rPr>
          <w:rStyle w:val="Ninguno"/>
          <w:rFonts w:ascii="Verdana" w:hAnsi="Verdana"/>
          <w:color w:val="0000FF"/>
          <w:sz w:val="19"/>
          <w:szCs w:val="19"/>
          <w:u w:color="0000FF"/>
        </w:rPr>
        <w:t>una prórroga de</w:t>
      </w:r>
      <w:r>
        <w:rPr>
          <w:rStyle w:val="Ninguno"/>
          <w:rFonts w:ascii="Verdana" w:hAnsi="Verdana"/>
          <w:sz w:val="19"/>
          <w:szCs w:val="19"/>
        </w:rPr>
        <w:t xml:space="preserve"> </w:t>
      </w:r>
      <w:r>
        <w:rPr>
          <w:rStyle w:val="Ninguno"/>
          <w:rFonts w:ascii="Verdana" w:hAnsi="Verdana"/>
          <w:color w:val="0000FF"/>
          <w:sz w:val="19"/>
          <w:szCs w:val="19"/>
          <w:u w:color="0000FF"/>
        </w:rPr>
        <w:t xml:space="preserve">24 meses </w:t>
      </w:r>
    </w:p>
    <w:p w14:paraId="5C124E18" w14:textId="77777777" w:rsidR="00A315C5" w:rsidRDefault="002E67C7">
      <w:pPr>
        <w:pStyle w:val="Ttulo3"/>
        <w:spacing w:after="120"/>
      </w:pPr>
      <w:bookmarkStart w:id="30" w:name="_Toc30"/>
      <w:r>
        <w:rPr>
          <w:rStyle w:val="Ninguno"/>
          <w:u w:color="0000FF"/>
        </w:rPr>
        <w:t>7</w:t>
      </w:r>
      <w:r>
        <w:t>.- GASTOS DE PUBLICIDAD</w:t>
      </w:r>
      <w:bookmarkEnd w:id="30"/>
    </w:p>
    <w:p w14:paraId="454AD6B8" w14:textId="77777777" w:rsidR="00A315C5" w:rsidRDefault="002E67C7">
      <w:pPr>
        <w:pStyle w:val="Cuerpo"/>
        <w:spacing w:before="120" w:after="120"/>
        <w:ind w:left="284"/>
        <w:jc w:val="both"/>
        <w:rPr>
          <w:rStyle w:val="Ninguno"/>
          <w:rFonts w:ascii="Verdana" w:eastAsia="Verdana" w:hAnsi="Verdana" w:cs="Verdana"/>
          <w:color w:val="0000FF"/>
          <w:sz w:val="19"/>
          <w:szCs w:val="19"/>
          <w:u w:color="0000FF"/>
        </w:rPr>
      </w:pPr>
      <w:r>
        <w:rPr>
          <w:rStyle w:val="Ninguno"/>
          <w:rFonts w:ascii="Verdana" w:hAnsi="Verdana"/>
          <w:color w:val="0000FF"/>
          <w:sz w:val="19"/>
          <w:szCs w:val="19"/>
          <w:u w:color="0000FF"/>
          <w:lang w:val="pt-PT"/>
        </w:rPr>
        <w:t>No existen.</w:t>
      </w:r>
    </w:p>
    <w:p w14:paraId="631C2F2D" w14:textId="77777777" w:rsidR="00A315C5" w:rsidRDefault="002E67C7">
      <w:pPr>
        <w:pStyle w:val="Ttulo3"/>
        <w:spacing w:after="120"/>
      </w:pPr>
      <w:bookmarkStart w:id="31" w:name="_Toc31"/>
      <w:r>
        <w:rPr>
          <w:rStyle w:val="Ninguno"/>
        </w:rPr>
        <w:t>8.- GARANTÍAS</w:t>
      </w:r>
      <w:bookmarkEnd w:id="31"/>
    </w:p>
    <w:p w14:paraId="4B4AC57C" w14:textId="77777777" w:rsidR="00A315C5" w:rsidRDefault="002E67C7">
      <w:pPr>
        <w:pStyle w:val="Ttulo4"/>
        <w:spacing w:after="120"/>
        <w:ind w:left="851"/>
        <w:jc w:val="both"/>
        <w:rPr>
          <w:rStyle w:val="Ninguno"/>
          <w:b w:val="0"/>
          <w:bCs w:val="0"/>
          <w:color w:val="0000FF"/>
          <w:sz w:val="19"/>
          <w:szCs w:val="19"/>
          <w:u w:color="0000FF"/>
        </w:rPr>
      </w:pPr>
      <w:bookmarkStart w:id="32" w:name="_Toc32"/>
      <w:r>
        <w:rPr>
          <w:rStyle w:val="Ninguno"/>
          <w:sz w:val="19"/>
          <w:szCs w:val="19"/>
        </w:rPr>
        <w:t xml:space="preserve">8.1.- Garantía provisional: </w:t>
      </w:r>
      <w:r>
        <w:rPr>
          <w:rStyle w:val="Ninguno"/>
          <w:b w:val="0"/>
          <w:bCs w:val="0"/>
          <w:color w:val="0000FF"/>
          <w:sz w:val="19"/>
          <w:szCs w:val="19"/>
          <w:u w:color="0000FF"/>
        </w:rPr>
        <w:t xml:space="preserve">no </w:t>
      </w:r>
      <w:bookmarkEnd w:id="32"/>
    </w:p>
    <w:p w14:paraId="0E8714B8" w14:textId="77777777" w:rsidR="00A315C5" w:rsidRDefault="002E67C7">
      <w:pPr>
        <w:pStyle w:val="Ttulo4"/>
        <w:spacing w:after="120"/>
        <w:ind w:left="851"/>
        <w:jc w:val="both"/>
        <w:rPr>
          <w:rStyle w:val="Ninguno"/>
          <w:b w:val="0"/>
          <w:bCs w:val="0"/>
          <w:i/>
          <w:iCs/>
          <w:sz w:val="19"/>
          <w:szCs w:val="19"/>
        </w:rPr>
      </w:pPr>
      <w:bookmarkStart w:id="33" w:name="_Toc33"/>
      <w:r>
        <w:rPr>
          <w:rStyle w:val="Ninguno"/>
          <w:sz w:val="19"/>
          <w:szCs w:val="19"/>
        </w:rPr>
        <w:t xml:space="preserve">8.2.- Garantía definitiva: </w:t>
      </w:r>
      <w:r>
        <w:rPr>
          <w:rStyle w:val="Ninguno"/>
          <w:b w:val="0"/>
          <w:bCs w:val="0"/>
          <w:color w:val="0000FF"/>
          <w:sz w:val="19"/>
          <w:szCs w:val="19"/>
          <w:u w:color="0000FF"/>
        </w:rPr>
        <w:t>sí, por un importe del 5% del precio final ofertado excluido el IVA</w:t>
      </w:r>
      <w:bookmarkEnd w:id="33"/>
    </w:p>
    <w:p w14:paraId="6F32952E" w14:textId="77777777" w:rsidR="00A315C5" w:rsidRDefault="002E67C7">
      <w:pPr>
        <w:pStyle w:val="Ttulo4"/>
        <w:spacing w:after="120"/>
        <w:ind w:left="851"/>
        <w:jc w:val="both"/>
        <w:rPr>
          <w:rStyle w:val="Ninguno"/>
          <w:i/>
          <w:iCs/>
          <w:color w:val="0070C0"/>
          <w:sz w:val="19"/>
          <w:szCs w:val="19"/>
          <w:u w:color="0070C0"/>
        </w:rPr>
      </w:pPr>
      <w:bookmarkStart w:id="34" w:name="_Toc34"/>
      <w:r>
        <w:rPr>
          <w:rStyle w:val="Ninguno"/>
          <w:sz w:val="19"/>
          <w:szCs w:val="19"/>
        </w:rPr>
        <w:t xml:space="preserve">8.3.- Garantía complementaria: </w:t>
      </w:r>
      <w:r>
        <w:rPr>
          <w:rStyle w:val="Ninguno"/>
          <w:b w:val="0"/>
          <w:bCs w:val="0"/>
          <w:color w:val="0000FF"/>
          <w:sz w:val="19"/>
          <w:szCs w:val="19"/>
          <w:u w:color="0000FF"/>
        </w:rPr>
        <w:t>no</w:t>
      </w:r>
      <w:bookmarkEnd w:id="34"/>
    </w:p>
    <w:p w14:paraId="02920AB6" w14:textId="77777777" w:rsidR="00A315C5" w:rsidRDefault="002E67C7">
      <w:pPr>
        <w:pStyle w:val="Ttulo4"/>
        <w:spacing w:after="120"/>
        <w:ind w:left="851"/>
        <w:jc w:val="both"/>
        <w:rPr>
          <w:rStyle w:val="Ninguno"/>
          <w:b w:val="0"/>
          <w:bCs w:val="0"/>
          <w:color w:val="0000FF"/>
          <w:sz w:val="19"/>
          <w:szCs w:val="19"/>
          <w:u w:color="0000FF"/>
        </w:rPr>
      </w:pPr>
      <w:bookmarkStart w:id="35" w:name="_Toc35"/>
      <w:r>
        <w:rPr>
          <w:rStyle w:val="Ninguno"/>
          <w:sz w:val="19"/>
          <w:szCs w:val="19"/>
        </w:rPr>
        <w:t>8.4.- Está permitido constituir las garantías mediante retención del precio</w:t>
      </w:r>
      <w:r>
        <w:rPr>
          <w:rStyle w:val="Ninguno"/>
          <w:b w:val="0"/>
          <w:bCs w:val="0"/>
          <w:sz w:val="19"/>
          <w:szCs w:val="19"/>
        </w:rPr>
        <w:t>:</w:t>
      </w:r>
      <w:r>
        <w:rPr>
          <w:rStyle w:val="Ninguno"/>
          <w:b w:val="0"/>
          <w:bCs w:val="0"/>
          <w:color w:val="0070C0"/>
          <w:sz w:val="19"/>
          <w:szCs w:val="19"/>
          <w:u w:color="0070C0"/>
        </w:rPr>
        <w:t xml:space="preserve"> </w:t>
      </w:r>
      <w:r>
        <w:rPr>
          <w:rStyle w:val="Ninguno"/>
          <w:b w:val="0"/>
          <w:bCs w:val="0"/>
          <w:color w:val="0000FF"/>
          <w:sz w:val="19"/>
          <w:szCs w:val="19"/>
          <w:u w:color="0000FF"/>
        </w:rPr>
        <w:t>no</w:t>
      </w:r>
      <w:bookmarkEnd w:id="35"/>
    </w:p>
    <w:p w14:paraId="37B1AB7B" w14:textId="77777777" w:rsidR="00A315C5" w:rsidRDefault="002E67C7">
      <w:pPr>
        <w:pStyle w:val="Ttulo4"/>
        <w:spacing w:after="120"/>
        <w:ind w:left="851"/>
        <w:jc w:val="both"/>
        <w:rPr>
          <w:rStyle w:val="Ninguno"/>
          <w:b w:val="0"/>
          <w:bCs w:val="0"/>
          <w:i/>
          <w:iCs/>
          <w:sz w:val="19"/>
          <w:szCs w:val="19"/>
        </w:rPr>
      </w:pPr>
      <w:bookmarkStart w:id="36" w:name="_Toc36"/>
      <w:r>
        <w:rPr>
          <w:rStyle w:val="Ninguno"/>
          <w:sz w:val="19"/>
          <w:szCs w:val="19"/>
        </w:rPr>
        <w:t xml:space="preserve">8.5.- En el supuesto de recepción parcial, la contratista podrá solicitar la devolución o cancelación de la parte proporcional de la garantía: </w:t>
      </w:r>
      <w:r>
        <w:rPr>
          <w:rStyle w:val="Ninguno"/>
          <w:b w:val="0"/>
          <w:bCs w:val="0"/>
          <w:color w:val="0000FF"/>
          <w:sz w:val="19"/>
          <w:szCs w:val="19"/>
          <w:u w:color="0000FF"/>
        </w:rPr>
        <w:t>no.</w:t>
      </w:r>
      <w:bookmarkEnd w:id="36"/>
    </w:p>
    <w:p w14:paraId="360C4C7A" w14:textId="0A6C301C" w:rsidR="00A315C5" w:rsidRDefault="002E67C7">
      <w:pPr>
        <w:pStyle w:val="Ttulo4"/>
        <w:spacing w:after="120"/>
        <w:ind w:left="851"/>
        <w:jc w:val="both"/>
        <w:rPr>
          <w:rStyle w:val="Ninguno"/>
          <w:color w:val="0000FF"/>
          <w:sz w:val="19"/>
          <w:szCs w:val="19"/>
          <w:u w:color="0000FF"/>
        </w:rPr>
      </w:pPr>
      <w:bookmarkStart w:id="37" w:name="_Toc37"/>
      <w:r>
        <w:rPr>
          <w:rStyle w:val="Ninguno"/>
          <w:sz w:val="19"/>
          <w:szCs w:val="19"/>
        </w:rPr>
        <w:t xml:space="preserve">8.6.- Las garantías se constituirán a favor de: </w:t>
      </w:r>
      <w:r>
        <w:rPr>
          <w:rStyle w:val="Ninguno"/>
          <w:color w:val="0000FF"/>
          <w:sz w:val="19"/>
          <w:szCs w:val="19"/>
          <w:u w:color="0000FF"/>
        </w:rPr>
        <w:t xml:space="preserve">Departamento de </w:t>
      </w:r>
      <w:r w:rsidR="0010444E">
        <w:rPr>
          <w:rStyle w:val="Ninguno"/>
          <w:color w:val="0000FF"/>
          <w:sz w:val="19"/>
          <w:szCs w:val="19"/>
          <w:u w:color="0000FF"/>
        </w:rPr>
        <w:t>Desarrollo Económico, Sostenibilidad</w:t>
      </w:r>
      <w:r>
        <w:rPr>
          <w:rStyle w:val="Ninguno"/>
          <w:color w:val="0000FF"/>
          <w:sz w:val="19"/>
          <w:szCs w:val="19"/>
          <w:u w:color="0000FF"/>
        </w:rPr>
        <w:t xml:space="preserve"> </w:t>
      </w:r>
      <w:r w:rsidR="0010444E">
        <w:rPr>
          <w:rStyle w:val="Ninguno"/>
          <w:color w:val="0000FF"/>
          <w:sz w:val="19"/>
          <w:szCs w:val="19"/>
          <w:u w:color="0000FF"/>
        </w:rPr>
        <w:t xml:space="preserve">y Medio Ambiente </w:t>
      </w:r>
      <w:r>
        <w:rPr>
          <w:rStyle w:val="Ninguno"/>
          <w:sz w:val="19"/>
          <w:szCs w:val="19"/>
        </w:rPr>
        <w:t xml:space="preserve">NIF: </w:t>
      </w:r>
      <w:r>
        <w:rPr>
          <w:rStyle w:val="Ninguno"/>
          <w:color w:val="0000FF"/>
          <w:sz w:val="19"/>
          <w:szCs w:val="19"/>
          <w:u w:color="0000FF"/>
        </w:rPr>
        <w:t>S4833001C</w:t>
      </w:r>
      <w:bookmarkEnd w:id="37"/>
    </w:p>
    <w:p w14:paraId="10DEB70B" w14:textId="77777777" w:rsidR="00A315C5" w:rsidRDefault="002E67C7">
      <w:pPr>
        <w:pStyle w:val="Ttulo3"/>
        <w:spacing w:after="120"/>
        <w:rPr>
          <w:rStyle w:val="Ninguno"/>
          <w:i/>
          <w:iCs/>
        </w:rPr>
      </w:pPr>
      <w:bookmarkStart w:id="38" w:name="_Toc38"/>
      <w:r>
        <w:rPr>
          <w:rStyle w:val="Ninguno"/>
        </w:rPr>
        <w:t>9.- SEGUROS</w:t>
      </w:r>
      <w:bookmarkEnd w:id="38"/>
    </w:p>
    <w:p w14:paraId="4B20E8DA" w14:textId="7FBBA7AE" w:rsidR="00A315C5" w:rsidRDefault="002E67C7">
      <w:pPr>
        <w:pStyle w:val="Cuerpo"/>
        <w:spacing w:before="120" w:after="120"/>
        <w:ind w:left="284"/>
        <w:jc w:val="both"/>
        <w:rPr>
          <w:rStyle w:val="Ninguno"/>
          <w:rFonts w:ascii="Verdana" w:eastAsia="Verdana" w:hAnsi="Verdana" w:cs="Verdana"/>
          <w:sz w:val="19"/>
          <w:szCs w:val="19"/>
        </w:rPr>
      </w:pPr>
      <w:r>
        <w:rPr>
          <w:rStyle w:val="Ninguno"/>
          <w:rFonts w:ascii="Verdana" w:hAnsi="Verdana"/>
          <w:sz w:val="19"/>
          <w:szCs w:val="19"/>
          <w:lang w:val="es-ES_tradnl"/>
        </w:rPr>
        <w:t>La contratista deberá tener los seguros obligatorios</w:t>
      </w:r>
      <w:r w:rsidR="0010444E">
        <w:rPr>
          <w:rStyle w:val="Ninguno"/>
          <w:rFonts w:ascii="Verdana" w:hAnsi="Verdana"/>
          <w:sz w:val="19"/>
          <w:szCs w:val="19"/>
          <w:lang w:val="es-ES_tradnl"/>
        </w:rPr>
        <w:t>,</w:t>
      </w:r>
      <w:r>
        <w:rPr>
          <w:rStyle w:val="Ninguno"/>
          <w:rFonts w:ascii="Verdana" w:hAnsi="Verdana"/>
          <w:sz w:val="19"/>
          <w:szCs w:val="19"/>
          <w:lang w:val="es-ES_tradnl"/>
        </w:rPr>
        <w:t xml:space="preserve"> así como el/los siguiente/s seguro/s específico/s cuya contratación debe acreditar la/s adjudicataria/s antes de la </w:t>
      </w:r>
      <w:proofErr w:type="spellStart"/>
      <w:r>
        <w:rPr>
          <w:rStyle w:val="Ninguno"/>
          <w:rFonts w:ascii="Verdana" w:hAnsi="Verdana"/>
          <w:sz w:val="19"/>
          <w:szCs w:val="19"/>
          <w:lang w:val="es-ES_tradnl"/>
        </w:rPr>
        <w:t>formalizació</w:t>
      </w:r>
      <w:proofErr w:type="spellEnd"/>
      <w:r>
        <w:rPr>
          <w:rStyle w:val="Ninguno"/>
          <w:rFonts w:ascii="Verdana" w:hAnsi="Verdana"/>
          <w:sz w:val="19"/>
          <w:szCs w:val="19"/>
          <w:lang w:val="it-IT"/>
        </w:rPr>
        <w:t xml:space="preserve">n del contrato: </w:t>
      </w:r>
      <w:r>
        <w:rPr>
          <w:rStyle w:val="Ninguno"/>
          <w:rFonts w:ascii="Verdana" w:hAnsi="Verdana"/>
          <w:color w:val="0000FF"/>
          <w:sz w:val="19"/>
          <w:szCs w:val="19"/>
          <w:u w:color="0000FF"/>
        </w:rPr>
        <w:t>s</w:t>
      </w:r>
      <w:r>
        <w:rPr>
          <w:rStyle w:val="Ninguno"/>
          <w:rFonts w:ascii="Verdana" w:hAnsi="Verdana"/>
          <w:color w:val="0000FF"/>
          <w:sz w:val="19"/>
          <w:szCs w:val="19"/>
          <w:u w:color="0000FF"/>
          <w:lang w:val="es-ES_tradnl"/>
        </w:rPr>
        <w:t>í, los siguientes:</w:t>
      </w:r>
    </w:p>
    <w:p w14:paraId="4891D474" w14:textId="2A3830FE" w:rsidR="00A315C5" w:rsidRDefault="002E67C7">
      <w:pPr>
        <w:pStyle w:val="Prrafodelista"/>
        <w:numPr>
          <w:ilvl w:val="0"/>
          <w:numId w:val="4"/>
        </w:numPr>
        <w:spacing w:before="120" w:after="120"/>
        <w:jc w:val="both"/>
        <w:rPr>
          <w:rFonts w:ascii="Verdana" w:hAnsi="Verdana"/>
          <w:sz w:val="19"/>
          <w:szCs w:val="19"/>
        </w:rPr>
      </w:pPr>
      <w:r>
        <w:rPr>
          <w:rStyle w:val="Ninguno"/>
          <w:rFonts w:ascii="Verdana" w:hAnsi="Verdana"/>
          <w:sz w:val="19"/>
          <w:szCs w:val="19"/>
        </w:rPr>
        <w:lastRenderedPageBreak/>
        <w:t>Tipo de póliza:</w:t>
      </w:r>
      <w:r w:rsidR="00477AE7">
        <w:rPr>
          <w:rStyle w:val="Ninguno"/>
          <w:rFonts w:ascii="Verdana" w:hAnsi="Verdana"/>
          <w:sz w:val="19"/>
          <w:szCs w:val="19"/>
        </w:rPr>
        <w:t xml:space="preserve"> </w:t>
      </w:r>
      <w:r>
        <w:rPr>
          <w:rStyle w:val="Ninguno"/>
          <w:rFonts w:ascii="Verdana" w:hAnsi="Verdana"/>
          <w:color w:val="0000FF"/>
          <w:sz w:val="19"/>
          <w:szCs w:val="19"/>
          <w:u w:color="0000FF"/>
        </w:rPr>
        <w:t>Responsabilidad Civil de daños a terceros (personas o cosas)</w:t>
      </w:r>
    </w:p>
    <w:p w14:paraId="5F049B33" w14:textId="2AAC781A" w:rsidR="00CB6333" w:rsidRPr="00CB6333" w:rsidRDefault="002E67C7" w:rsidP="00CB6333">
      <w:pPr>
        <w:pStyle w:val="Prrafodelista"/>
        <w:numPr>
          <w:ilvl w:val="0"/>
          <w:numId w:val="4"/>
        </w:numPr>
        <w:spacing w:before="120" w:after="120"/>
        <w:jc w:val="both"/>
        <w:rPr>
          <w:rStyle w:val="Ninguno"/>
          <w:rFonts w:ascii="Verdana" w:hAnsi="Verdana"/>
          <w:color w:val="0000FF"/>
          <w:sz w:val="19"/>
          <w:szCs w:val="19"/>
          <w:u w:color="0000FF"/>
          <w:shd w:val="clear" w:color="auto" w:fill="FFFFFF"/>
        </w:rPr>
      </w:pPr>
      <w:r>
        <w:rPr>
          <w:rStyle w:val="Ninguno"/>
          <w:rFonts w:ascii="Verdana" w:hAnsi="Verdana"/>
          <w:sz w:val="19"/>
          <w:szCs w:val="19"/>
        </w:rPr>
        <w:t>Condiciones específicas:</w:t>
      </w:r>
      <w:r w:rsidR="00477AE7">
        <w:rPr>
          <w:rStyle w:val="Ninguno"/>
          <w:rFonts w:ascii="Verdana" w:hAnsi="Verdana"/>
          <w:sz w:val="19"/>
          <w:szCs w:val="19"/>
        </w:rPr>
        <w:t xml:space="preserve"> </w:t>
      </w:r>
      <w:r w:rsidR="00CB6333" w:rsidRPr="00CB6333">
        <w:rPr>
          <w:rStyle w:val="Ninguno"/>
          <w:rFonts w:ascii="Verdana" w:hAnsi="Verdana"/>
          <w:color w:val="0000FF"/>
          <w:sz w:val="19"/>
          <w:szCs w:val="19"/>
          <w:u w:color="0000FF"/>
          <w:shd w:val="clear" w:color="auto" w:fill="FFFFFF"/>
        </w:rPr>
        <w:t>La adjudicataria deberá suscribir un seguro de responsabilidad civil, o un anexo del que disponga, específico para este contrato en sus vertientes de general, patronal, cruzada y trabajos terminados, incluyendo como asegurada a la contratista, subcontratistas y a la Administración General de la Comunidad Autónoma en aquellos casos en que no tenga la condición de tercera o perjudicada, por una suma asegurada de 6.000.000 de euros por siniestro con un límite de 10.000.000 de euros por período, y un sublímite por víctima de 1.200.000 euros en las coberturas de responsabilidad civil patronal y cruzada.</w:t>
      </w:r>
      <w:r w:rsidR="00CB6333">
        <w:rPr>
          <w:rStyle w:val="Ninguno"/>
          <w:rFonts w:ascii="Verdana" w:hAnsi="Verdana"/>
          <w:color w:val="0000FF"/>
          <w:sz w:val="19"/>
          <w:szCs w:val="19"/>
          <w:u w:color="0000FF"/>
          <w:shd w:val="clear" w:color="auto" w:fill="FFFFFF"/>
        </w:rPr>
        <w:t xml:space="preserve"> </w:t>
      </w:r>
      <w:r w:rsidR="00CB6333" w:rsidRPr="00CB6333">
        <w:rPr>
          <w:rStyle w:val="Ninguno"/>
          <w:rFonts w:ascii="Verdana" w:hAnsi="Verdana"/>
          <w:color w:val="0000FF"/>
          <w:sz w:val="19"/>
          <w:szCs w:val="19"/>
          <w:u w:color="0000FF"/>
          <w:shd w:val="clear" w:color="auto" w:fill="FFFFFF"/>
        </w:rPr>
        <w:t>La empresa contratista se deberá comprometer a mantener la póliza de Seguro de Responsabilidad Civil con las mencionadas características durante el período de vigencia del contrato.</w:t>
      </w:r>
      <w:r w:rsidR="00CB6333">
        <w:rPr>
          <w:rStyle w:val="Ninguno"/>
          <w:rFonts w:ascii="Verdana" w:hAnsi="Verdana"/>
          <w:color w:val="0000FF"/>
          <w:sz w:val="19"/>
          <w:szCs w:val="19"/>
          <w:u w:color="0000FF"/>
          <w:shd w:val="clear" w:color="auto" w:fill="FFFFFF"/>
        </w:rPr>
        <w:t xml:space="preserve"> Asimismo, a</w:t>
      </w:r>
      <w:r w:rsidR="00CB6333" w:rsidRPr="00CB6333">
        <w:rPr>
          <w:rStyle w:val="Ninguno"/>
          <w:rFonts w:ascii="Verdana" w:hAnsi="Verdana"/>
          <w:color w:val="0000FF"/>
          <w:sz w:val="19"/>
          <w:szCs w:val="19"/>
          <w:u w:color="0000FF"/>
          <w:shd w:val="clear" w:color="auto" w:fill="FFFFFF"/>
        </w:rPr>
        <w:t>nualmente la contratista deberá presentar a la promotora copia del pago de la renovación anual de los seguros suscritos.</w:t>
      </w:r>
    </w:p>
    <w:p w14:paraId="40A0211E" w14:textId="77777777" w:rsidR="00A315C5" w:rsidRDefault="002E67C7">
      <w:pPr>
        <w:pStyle w:val="Ttulo3"/>
        <w:spacing w:after="120"/>
        <w:rPr>
          <w:rStyle w:val="Ninguno"/>
          <w:i/>
          <w:iCs/>
        </w:rPr>
      </w:pPr>
      <w:bookmarkStart w:id="39" w:name="_Toc39"/>
      <w:r>
        <w:rPr>
          <w:rStyle w:val="Ninguno"/>
        </w:rPr>
        <w:t>10.- INFORMACIÓN SOBRE SUBROGACIÓN</w:t>
      </w:r>
      <w:bookmarkEnd w:id="39"/>
    </w:p>
    <w:p w14:paraId="5A2348D9" w14:textId="759446B5" w:rsidR="00A315C5" w:rsidRDefault="00970769">
      <w:pPr>
        <w:pStyle w:val="Cuerpo"/>
        <w:spacing w:after="120"/>
        <w:ind w:left="426"/>
        <w:jc w:val="both"/>
        <w:rPr>
          <w:rStyle w:val="Ninguno"/>
          <w:rFonts w:ascii="Verdana" w:eastAsia="Verdana" w:hAnsi="Verdana" w:cs="Verdana"/>
          <w:color w:val="0070C0"/>
          <w:sz w:val="19"/>
          <w:szCs w:val="19"/>
          <w:u w:color="0070C0"/>
        </w:rPr>
      </w:pPr>
      <w:r>
        <w:rPr>
          <w:rStyle w:val="Ninguno"/>
          <w:rFonts w:ascii="Verdana" w:hAnsi="Verdana"/>
          <w:color w:val="0000FF"/>
          <w:sz w:val="19"/>
          <w:szCs w:val="19"/>
          <w:u w:color="0000FF"/>
          <w:lang w:val="es-ES_tradnl"/>
        </w:rPr>
        <w:t>Procede subrogación. D</w:t>
      </w:r>
      <w:r w:rsidR="002E67C7">
        <w:rPr>
          <w:rStyle w:val="Ninguno"/>
          <w:rFonts w:ascii="Verdana" w:hAnsi="Verdana"/>
          <w:color w:val="0000FF"/>
          <w:sz w:val="19"/>
          <w:szCs w:val="19"/>
          <w:u w:color="0000FF"/>
          <w:lang w:val="es-ES_tradnl"/>
        </w:rPr>
        <w:t xml:space="preserve">eberá tenerse en cuenta lo dispuesto a </w:t>
      </w:r>
      <w:proofErr w:type="spellStart"/>
      <w:r w:rsidR="002E67C7">
        <w:rPr>
          <w:rStyle w:val="Ninguno"/>
          <w:rFonts w:ascii="Verdana" w:hAnsi="Verdana"/>
          <w:color w:val="0000FF"/>
          <w:sz w:val="19"/>
          <w:szCs w:val="19"/>
          <w:u w:color="0000FF"/>
          <w:lang w:val="es-ES_tradnl"/>
        </w:rPr>
        <w:t>continuació</w:t>
      </w:r>
      <w:proofErr w:type="spellEnd"/>
      <w:r w:rsidR="002E67C7">
        <w:rPr>
          <w:rStyle w:val="Ninguno"/>
          <w:rFonts w:ascii="Verdana" w:hAnsi="Verdana"/>
          <w:color w:val="0000FF"/>
          <w:sz w:val="19"/>
          <w:szCs w:val="19"/>
          <w:u w:color="0000FF"/>
          <w:lang w:val="de-DE"/>
        </w:rPr>
        <w:t>n:</w:t>
      </w:r>
    </w:p>
    <w:p w14:paraId="16AE9B94" w14:textId="77777777" w:rsidR="00A315C5" w:rsidRDefault="002E67C7">
      <w:pPr>
        <w:pStyle w:val="Cuerpo"/>
        <w:spacing w:before="120" w:after="120"/>
        <w:ind w:left="284"/>
        <w:jc w:val="both"/>
        <w:rPr>
          <w:rStyle w:val="Ninguno"/>
          <w:rFonts w:ascii="Verdana" w:eastAsia="Verdana" w:hAnsi="Verdana" w:cs="Verdana"/>
          <w:sz w:val="19"/>
          <w:szCs w:val="19"/>
        </w:rPr>
      </w:pPr>
      <w:r>
        <w:rPr>
          <w:rStyle w:val="Ninguno"/>
          <w:rFonts w:ascii="Verdana" w:hAnsi="Verdana"/>
          <w:sz w:val="19"/>
          <w:szCs w:val="19"/>
          <w:lang w:val="es-ES_tradnl"/>
        </w:rPr>
        <w:t xml:space="preserve">En el </w:t>
      </w:r>
      <w:r>
        <w:rPr>
          <w:rStyle w:val="Ninguno"/>
          <w:rFonts w:ascii="Verdana" w:hAnsi="Verdana"/>
          <w:b/>
          <w:bCs/>
          <w:color w:val="0000FF"/>
          <w:sz w:val="19"/>
          <w:szCs w:val="19"/>
          <w:u w:color="0000FF"/>
          <w:lang w:val="pt-PT"/>
        </w:rPr>
        <w:t xml:space="preserve">ANEXO I-2 </w:t>
      </w:r>
      <w:r>
        <w:rPr>
          <w:rStyle w:val="Ninguno"/>
          <w:rFonts w:ascii="Verdana" w:hAnsi="Verdana"/>
          <w:b/>
          <w:bCs/>
          <w:color w:val="0000FF"/>
          <w:sz w:val="19"/>
          <w:szCs w:val="19"/>
          <w:u w:color="0000FF"/>
          <w:lang w:val="es-ES_tradnl"/>
        </w:rPr>
        <w:t>“Datos sobre las condiciones de los contratos de trabajo”</w:t>
      </w:r>
      <w:r>
        <w:rPr>
          <w:rStyle w:val="Ninguno"/>
          <w:rFonts w:ascii="Verdana" w:hAnsi="Verdana"/>
          <w:sz w:val="19"/>
          <w:szCs w:val="19"/>
          <w:lang w:val="es-ES_tradnl"/>
        </w:rPr>
        <w:t xml:space="preserve"> las operadoras económicas pueden obtener la información sobre las condiciones de los contratos de las personas trabajadoras que actualmente están realizando la prestación y que ha/n aportado la/las empleadora/as que en la actualidad presta/n el servicio.</w:t>
      </w:r>
    </w:p>
    <w:p w14:paraId="43934213" w14:textId="77777777" w:rsidR="00A315C5" w:rsidRDefault="002E67C7">
      <w:pPr>
        <w:pStyle w:val="Cuerpo"/>
        <w:spacing w:before="120" w:after="120"/>
        <w:ind w:left="284"/>
        <w:jc w:val="both"/>
        <w:rPr>
          <w:rStyle w:val="Ninguno"/>
          <w:rFonts w:ascii="Verdana" w:eastAsia="Verdana" w:hAnsi="Verdana" w:cs="Verdana"/>
          <w:sz w:val="19"/>
          <w:szCs w:val="19"/>
        </w:rPr>
      </w:pPr>
      <w:r>
        <w:rPr>
          <w:rStyle w:val="Ninguno"/>
          <w:rFonts w:ascii="Verdana" w:hAnsi="Verdana"/>
          <w:sz w:val="19"/>
          <w:szCs w:val="19"/>
          <w:lang w:val="es-ES_tradnl"/>
        </w:rPr>
        <w:t>Dicha información se facilita en cumplimiento de lo previsto en el art. 130 LCSP</w:t>
      </w:r>
      <w:r>
        <w:rPr>
          <w:rStyle w:val="Ninguno"/>
          <w:rFonts w:ascii="Verdana" w:hAnsi="Verdana"/>
          <w:sz w:val="19"/>
          <w:szCs w:val="19"/>
          <w:shd w:val="clear" w:color="auto" w:fill="F2F2F2"/>
        </w:rPr>
        <w:t>.</w:t>
      </w:r>
    </w:p>
    <w:p w14:paraId="035AAD6B" w14:textId="77777777" w:rsidR="00A315C5" w:rsidRDefault="002E67C7">
      <w:pPr>
        <w:pStyle w:val="Ttulo3"/>
        <w:spacing w:after="120"/>
        <w:rPr>
          <w:rStyle w:val="Ninguno"/>
          <w:i/>
          <w:iCs/>
        </w:rPr>
      </w:pPr>
      <w:bookmarkStart w:id="40" w:name="_Toc40"/>
      <w:r>
        <w:rPr>
          <w:rStyle w:val="Ninguno"/>
        </w:rPr>
        <w:t>11.- CONDICIONES ESPECIALES DE EJECUCIÓN</w:t>
      </w:r>
      <w:bookmarkEnd w:id="40"/>
    </w:p>
    <w:p w14:paraId="48BBA588" w14:textId="77777777" w:rsidR="00A315C5" w:rsidRDefault="002E67C7">
      <w:pPr>
        <w:pStyle w:val="Cuerpo"/>
        <w:spacing w:before="120" w:after="120"/>
        <w:ind w:left="284"/>
        <w:jc w:val="both"/>
        <w:rPr>
          <w:rStyle w:val="Ninguno"/>
          <w:rFonts w:ascii="Verdana" w:eastAsia="Verdana" w:hAnsi="Verdana" w:cs="Verdana"/>
          <w:sz w:val="19"/>
          <w:szCs w:val="19"/>
        </w:rPr>
      </w:pPr>
      <w:r>
        <w:rPr>
          <w:rStyle w:val="Ninguno"/>
          <w:rFonts w:ascii="Verdana" w:hAnsi="Verdana"/>
          <w:sz w:val="19"/>
          <w:szCs w:val="19"/>
          <w:lang w:val="es-ES_tradnl"/>
        </w:rPr>
        <w:t xml:space="preserve">Siempre que estén vinculadas al objeto del contrato, en el sentido del artículo 145 de la LCSP, no sean directa o indirectamente discriminatorias, sean compatibles con el Derecho de la Unión Europea y se indiquen en el anuncio de </w:t>
      </w:r>
      <w:proofErr w:type="spellStart"/>
      <w:r>
        <w:rPr>
          <w:rStyle w:val="Ninguno"/>
          <w:rFonts w:ascii="Verdana" w:hAnsi="Verdana"/>
          <w:sz w:val="19"/>
          <w:szCs w:val="19"/>
          <w:lang w:val="es-ES_tradnl"/>
        </w:rPr>
        <w:t>licitació</w:t>
      </w:r>
      <w:proofErr w:type="spellEnd"/>
      <w:r>
        <w:rPr>
          <w:rStyle w:val="Ninguno"/>
          <w:rFonts w:ascii="Verdana" w:hAnsi="Verdana"/>
          <w:sz w:val="19"/>
          <w:szCs w:val="19"/>
        </w:rPr>
        <w:t>n.</w:t>
      </w:r>
    </w:p>
    <w:p w14:paraId="61CA2D11" w14:textId="77777777" w:rsidR="00A315C5" w:rsidRDefault="002E67C7">
      <w:pPr>
        <w:pStyle w:val="Ttulo4"/>
        <w:spacing w:after="120"/>
        <w:ind w:left="851"/>
        <w:jc w:val="both"/>
        <w:rPr>
          <w:rStyle w:val="Ninguno"/>
          <w:b w:val="0"/>
          <w:bCs w:val="0"/>
          <w:i/>
          <w:iCs/>
          <w:sz w:val="19"/>
          <w:szCs w:val="19"/>
        </w:rPr>
      </w:pPr>
      <w:bookmarkStart w:id="41" w:name="_Toc41"/>
      <w:r>
        <w:rPr>
          <w:rStyle w:val="Ninguno"/>
          <w:sz w:val="19"/>
          <w:szCs w:val="19"/>
        </w:rPr>
        <w:t>11.1.- De tipo social o relativo al empleo:</w:t>
      </w:r>
      <w:bookmarkEnd w:id="41"/>
    </w:p>
    <w:p w14:paraId="242FDD23" w14:textId="77777777" w:rsidR="00A315C5" w:rsidRDefault="002E67C7">
      <w:pPr>
        <w:pStyle w:val="Cuerpo"/>
        <w:spacing w:before="120" w:after="120"/>
        <w:ind w:left="1418" w:hanging="850"/>
        <w:jc w:val="both"/>
        <w:rPr>
          <w:rStyle w:val="Ninguno"/>
          <w:rFonts w:ascii="Verdana" w:eastAsia="Verdana" w:hAnsi="Verdana" w:cs="Verdana"/>
          <w:color w:val="0070C0"/>
          <w:sz w:val="19"/>
          <w:szCs w:val="19"/>
          <w:u w:color="0070C0"/>
        </w:rPr>
      </w:pPr>
      <w:r>
        <w:rPr>
          <w:rStyle w:val="Ninguno"/>
          <w:rFonts w:ascii="Verdana" w:hAnsi="Verdana"/>
          <w:b/>
          <w:bCs/>
          <w:sz w:val="19"/>
          <w:szCs w:val="19"/>
        </w:rPr>
        <w:t>11.1.1.-</w:t>
      </w:r>
      <w:r>
        <w:rPr>
          <w:rStyle w:val="Ninguno"/>
          <w:rFonts w:ascii="Verdana" w:hAnsi="Verdana"/>
          <w:sz w:val="19"/>
          <w:szCs w:val="19"/>
        </w:rPr>
        <w:t xml:space="preserve"> </w:t>
      </w:r>
      <w:r>
        <w:rPr>
          <w:rStyle w:val="Ninguno"/>
          <w:rFonts w:ascii="Verdana" w:hAnsi="Verdana"/>
          <w:color w:val="0000FF"/>
          <w:sz w:val="19"/>
          <w:szCs w:val="19"/>
          <w:u w:color="0000FF"/>
          <w:lang w:val="es-ES_tradnl"/>
        </w:rPr>
        <w:t xml:space="preserve">Las recogidas en la cláusula 28.2 de condiciones generales en cumplimiento de lo dispuesto en el art. 7 de la Ley 3/2016, de 7 de abril, para la inclusión de determinadas cláusulas sociales en la </w:t>
      </w:r>
      <w:proofErr w:type="spellStart"/>
      <w:r>
        <w:rPr>
          <w:rStyle w:val="Ninguno"/>
          <w:rFonts w:ascii="Verdana" w:hAnsi="Verdana"/>
          <w:color w:val="0000FF"/>
          <w:sz w:val="19"/>
          <w:szCs w:val="19"/>
          <w:u w:color="0000FF"/>
          <w:lang w:val="es-ES_tradnl"/>
        </w:rPr>
        <w:t>contratació</w:t>
      </w:r>
      <w:proofErr w:type="spellEnd"/>
      <w:r>
        <w:rPr>
          <w:rStyle w:val="Ninguno"/>
          <w:rFonts w:ascii="Verdana" w:hAnsi="Verdana"/>
          <w:color w:val="0000FF"/>
          <w:sz w:val="19"/>
          <w:szCs w:val="19"/>
          <w:u w:color="0000FF"/>
        </w:rPr>
        <w:t>n p</w:t>
      </w:r>
      <w:r>
        <w:rPr>
          <w:rStyle w:val="Ninguno"/>
          <w:rFonts w:ascii="Verdana" w:hAnsi="Verdana"/>
          <w:color w:val="0000FF"/>
          <w:sz w:val="19"/>
          <w:szCs w:val="19"/>
          <w:u w:color="0000FF"/>
          <w:lang w:val="es-ES_tradnl"/>
        </w:rPr>
        <w:t>ú</w:t>
      </w:r>
      <w:r>
        <w:rPr>
          <w:rStyle w:val="Ninguno"/>
          <w:rFonts w:ascii="Verdana" w:hAnsi="Verdana"/>
          <w:color w:val="0000FF"/>
          <w:sz w:val="19"/>
          <w:szCs w:val="19"/>
          <w:u w:color="0000FF"/>
          <w:lang w:val="pt-PT"/>
        </w:rPr>
        <w:t>blica</w:t>
      </w:r>
      <w:r>
        <w:rPr>
          <w:rStyle w:val="Ninguno"/>
          <w:rFonts w:ascii="Verdana" w:hAnsi="Verdana"/>
          <w:color w:val="0070C0"/>
          <w:sz w:val="19"/>
          <w:szCs w:val="19"/>
          <w:u w:color="0070C0"/>
        </w:rPr>
        <w:t>.</w:t>
      </w:r>
    </w:p>
    <w:p w14:paraId="6539B068" w14:textId="7763684E" w:rsidR="002E67C7" w:rsidRDefault="002E67C7" w:rsidP="772FFB3C">
      <w:pPr>
        <w:pStyle w:val="Cuerpo"/>
        <w:spacing w:before="120" w:after="120"/>
        <w:ind w:left="1418" w:hanging="850"/>
        <w:jc w:val="both"/>
        <w:rPr>
          <w:rStyle w:val="Ninguno"/>
          <w:rFonts w:ascii="Verdana" w:hAnsi="Verdana"/>
          <w:sz w:val="19"/>
          <w:szCs w:val="19"/>
        </w:rPr>
      </w:pPr>
      <w:r w:rsidRPr="772FFB3C">
        <w:rPr>
          <w:rStyle w:val="Ninguno"/>
          <w:rFonts w:ascii="Verdana" w:hAnsi="Verdana"/>
          <w:b/>
          <w:bCs/>
          <w:sz w:val="19"/>
          <w:szCs w:val="19"/>
        </w:rPr>
        <w:t xml:space="preserve">11.1.2.- </w:t>
      </w:r>
      <w:r w:rsidRPr="772FFB3C">
        <w:rPr>
          <w:rStyle w:val="Ninguno"/>
          <w:rFonts w:ascii="Verdana" w:hAnsi="Verdana"/>
          <w:sz w:val="19"/>
          <w:szCs w:val="19"/>
        </w:rPr>
        <w:t xml:space="preserve">Para la igualdad de mujeres y hombres en cumplimiento del apartado VIII de la Instrucción sobre </w:t>
      </w:r>
      <w:proofErr w:type="spellStart"/>
      <w:r w:rsidRPr="772FFB3C">
        <w:rPr>
          <w:rStyle w:val="Ninguno"/>
          <w:rFonts w:ascii="Verdana" w:hAnsi="Verdana"/>
          <w:sz w:val="19"/>
          <w:szCs w:val="19"/>
        </w:rPr>
        <w:t>incorporació</w:t>
      </w:r>
      <w:proofErr w:type="spellEnd"/>
      <w:r w:rsidRPr="772FFB3C">
        <w:rPr>
          <w:rStyle w:val="Ninguno"/>
          <w:rFonts w:ascii="Verdana" w:hAnsi="Verdana"/>
          <w:sz w:val="19"/>
          <w:szCs w:val="19"/>
          <w:lang w:val="fr-FR"/>
        </w:rPr>
        <w:t>n de cl</w:t>
      </w:r>
      <w:proofErr w:type="spellStart"/>
      <w:r w:rsidRPr="772FFB3C">
        <w:rPr>
          <w:rStyle w:val="Ninguno"/>
          <w:rFonts w:ascii="Verdana" w:hAnsi="Verdana"/>
          <w:sz w:val="19"/>
          <w:szCs w:val="19"/>
        </w:rPr>
        <w:t>áusulas</w:t>
      </w:r>
      <w:proofErr w:type="spellEnd"/>
      <w:r w:rsidRPr="772FFB3C">
        <w:rPr>
          <w:rStyle w:val="Ninguno"/>
          <w:rFonts w:ascii="Verdana" w:hAnsi="Verdana"/>
          <w:sz w:val="19"/>
          <w:szCs w:val="19"/>
        </w:rPr>
        <w:t xml:space="preserve"> para la igualdad retributiva de mujeres y hombres y medidas contra la brecha salarial en la contratación pública, aprobada por el Consejo de Gobierno en sesión de 5 de marzo de 2019 y publicada en el Boletín Oficial del País Vasco </w:t>
      </w:r>
      <w:proofErr w:type="spellStart"/>
      <w:r w:rsidRPr="772FFB3C">
        <w:rPr>
          <w:rStyle w:val="Ninguno"/>
          <w:rFonts w:ascii="Verdana" w:hAnsi="Verdana"/>
          <w:sz w:val="19"/>
          <w:szCs w:val="19"/>
        </w:rPr>
        <w:t>nº</w:t>
      </w:r>
      <w:proofErr w:type="spellEnd"/>
      <w:r w:rsidRPr="772FFB3C">
        <w:rPr>
          <w:rStyle w:val="Ninguno"/>
          <w:rFonts w:ascii="Verdana" w:hAnsi="Verdana"/>
          <w:sz w:val="19"/>
          <w:szCs w:val="19"/>
        </w:rPr>
        <w:t xml:space="preserve"> 87, de 10 de mayo de 2019.</w:t>
      </w:r>
      <w:r w:rsidR="069BB9D2" w:rsidRPr="772FFB3C">
        <w:rPr>
          <w:rStyle w:val="Ninguno"/>
          <w:rFonts w:ascii="Verdana" w:hAnsi="Verdana"/>
          <w:sz w:val="19"/>
          <w:szCs w:val="19"/>
        </w:rPr>
        <w:t xml:space="preserve"> </w:t>
      </w:r>
    </w:p>
    <w:p w14:paraId="54D36155" w14:textId="5306E7A7" w:rsidR="0CD99C20" w:rsidRDefault="0CD99C20" w:rsidP="772FFB3C">
      <w:pPr>
        <w:pStyle w:val="Cuerpo"/>
        <w:spacing w:before="120" w:after="120"/>
        <w:ind w:left="1418"/>
        <w:jc w:val="both"/>
        <w:rPr>
          <w:rStyle w:val="Ninguno"/>
          <w:rFonts w:ascii="Verdana" w:hAnsi="Verdana"/>
          <w:sz w:val="19"/>
          <w:szCs w:val="19"/>
        </w:rPr>
      </w:pPr>
      <w:r w:rsidRPr="772FFB3C">
        <w:rPr>
          <w:rStyle w:val="Ninguno"/>
          <w:rFonts w:ascii="Verdana" w:hAnsi="Verdana"/>
          <w:color w:val="000000" w:themeColor="text1"/>
          <w:sz w:val="19"/>
          <w:szCs w:val="19"/>
        </w:rPr>
        <w:t>Se garantizará el uso no sexista del lenguaje en la totalidad de los documentos emitidos, en cumplimiento de la Ley 4/2005, de 18 de febrero, para la igualdad de Mujeres y Hombres. Al amparo de la citada Ley, en las imágenes que pudieran publicarse, no se exhibirá a las personas como inferiores o superiores en dignidad humana en función de su sexo, o como meros objetos sexuales, se evitarán los estereotipos sexistas y se potenciará la diversificación sexual, de roles y de identidad de género.</w:t>
      </w:r>
    </w:p>
    <w:p w14:paraId="41E5C310" w14:textId="77777777" w:rsidR="00A315C5" w:rsidRDefault="002E67C7">
      <w:pPr>
        <w:pStyle w:val="Cuerpo"/>
        <w:spacing w:before="120" w:after="120"/>
        <w:ind w:left="1418" w:hanging="850"/>
        <w:jc w:val="both"/>
        <w:rPr>
          <w:rStyle w:val="Ninguno"/>
          <w:rFonts w:ascii="Verdana" w:eastAsia="Verdana" w:hAnsi="Verdana" w:cs="Verdana"/>
          <w:color w:val="0000FF"/>
          <w:sz w:val="19"/>
          <w:szCs w:val="19"/>
          <w:u w:color="0000FF"/>
        </w:rPr>
      </w:pPr>
      <w:r>
        <w:rPr>
          <w:rStyle w:val="Ninguno"/>
          <w:rFonts w:ascii="Verdana" w:hAnsi="Verdana"/>
          <w:b/>
          <w:bCs/>
          <w:sz w:val="19"/>
          <w:szCs w:val="19"/>
          <w:lang w:val="es-ES_tradnl"/>
        </w:rPr>
        <w:t xml:space="preserve">11.1.3.- Otras: </w:t>
      </w:r>
      <w:r>
        <w:rPr>
          <w:rStyle w:val="Ninguno"/>
          <w:rFonts w:ascii="Verdana" w:hAnsi="Verdana"/>
          <w:color w:val="0000FF"/>
          <w:sz w:val="19"/>
          <w:szCs w:val="19"/>
          <w:u w:color="0000FF"/>
        </w:rPr>
        <w:t>no</w:t>
      </w:r>
    </w:p>
    <w:p w14:paraId="26790831" w14:textId="77777777" w:rsidR="00A315C5" w:rsidRDefault="002E67C7">
      <w:pPr>
        <w:pStyle w:val="Cuerpo"/>
        <w:spacing w:before="120" w:after="120"/>
        <w:ind w:left="1418" w:hanging="850"/>
        <w:jc w:val="both"/>
        <w:rPr>
          <w:rStyle w:val="Ninguno"/>
          <w:rFonts w:ascii="Verdana" w:eastAsia="Verdana" w:hAnsi="Verdana" w:cs="Verdana"/>
          <w:color w:val="0000FF"/>
          <w:sz w:val="19"/>
          <w:szCs w:val="19"/>
          <w:u w:color="0000FF"/>
        </w:rPr>
      </w:pPr>
      <w:r>
        <w:rPr>
          <w:rStyle w:val="Ninguno"/>
          <w:rFonts w:ascii="Verdana" w:hAnsi="Verdana"/>
          <w:b/>
          <w:bCs/>
          <w:sz w:val="19"/>
          <w:szCs w:val="19"/>
          <w:lang w:val="es-ES_tradnl"/>
        </w:rPr>
        <w:t>11.2.- De tipo medioambiental:</w:t>
      </w:r>
      <w:r>
        <w:rPr>
          <w:rStyle w:val="Ninguno"/>
          <w:color w:val="0070C0"/>
          <w:sz w:val="19"/>
          <w:szCs w:val="19"/>
          <w:u w:color="0070C0"/>
        </w:rPr>
        <w:t xml:space="preserve"> </w:t>
      </w:r>
      <w:r>
        <w:rPr>
          <w:rStyle w:val="Ninguno"/>
          <w:rFonts w:ascii="Verdana" w:hAnsi="Verdana"/>
          <w:color w:val="0000FF"/>
          <w:sz w:val="19"/>
          <w:szCs w:val="19"/>
          <w:u w:color="0000FF"/>
        </w:rPr>
        <w:t>sí</w:t>
      </w:r>
      <w:r>
        <w:rPr>
          <w:rStyle w:val="Ninguno"/>
          <w:rFonts w:ascii="Verdana" w:hAnsi="Verdana"/>
          <w:color w:val="0000FF"/>
          <w:sz w:val="19"/>
          <w:szCs w:val="19"/>
          <w:u w:color="0000FF"/>
          <w:lang w:val="es-ES_tradnl"/>
        </w:rPr>
        <w:t>, las siguientes:</w:t>
      </w:r>
    </w:p>
    <w:p w14:paraId="4D04458D" w14:textId="77777777" w:rsidR="00CA4826" w:rsidRDefault="002E67C7" w:rsidP="00CA4826">
      <w:pPr>
        <w:pStyle w:val="TDC1"/>
        <w:numPr>
          <w:ilvl w:val="0"/>
          <w:numId w:val="5"/>
        </w:numPr>
        <w:ind w:right="305"/>
        <w:jc w:val="both"/>
        <w:rPr>
          <w:rFonts w:ascii="Verdana" w:hAnsi="Verdana"/>
          <w:b w:val="0"/>
          <w:bCs w:val="0"/>
          <w:i w:val="0"/>
          <w:iCs w:val="0"/>
          <w:color w:val="0000FF"/>
          <w:sz w:val="19"/>
          <w:szCs w:val="19"/>
        </w:rPr>
      </w:pPr>
      <w:r>
        <w:rPr>
          <w:rStyle w:val="Ninguno"/>
          <w:rFonts w:ascii="Verdana" w:hAnsi="Verdana"/>
          <w:b w:val="0"/>
          <w:bCs w:val="0"/>
          <w:i w:val="0"/>
          <w:iCs w:val="0"/>
          <w:color w:val="0000FF"/>
          <w:sz w:val="19"/>
          <w:szCs w:val="19"/>
          <w:u w:color="0000FF"/>
        </w:rPr>
        <w:t>El adjudicatario se comprometerá a utilizar durante la prestación del servicio materiales que cuenten con Certificados de Explotación Sostenible o que dispongan de una Etiqueta Ecológica otorgada por una institución independiente y de reconocido prestigio, ya sean reciclados o reciclables, es decir, que procedan de un proceso de reciclaje o reutilización, o que tengan un buen comportamiento energético o ambiental siempre que sea posible técnicamente.</w:t>
      </w:r>
    </w:p>
    <w:p w14:paraId="7723CC18" w14:textId="778BE605" w:rsidR="00A315C5" w:rsidRPr="00CA4826" w:rsidRDefault="00477AE7" w:rsidP="00CA4826">
      <w:pPr>
        <w:pStyle w:val="TDC1"/>
        <w:numPr>
          <w:ilvl w:val="0"/>
          <w:numId w:val="5"/>
        </w:numPr>
        <w:ind w:right="305"/>
        <w:jc w:val="both"/>
        <w:rPr>
          <w:rFonts w:ascii="Verdana" w:hAnsi="Verdana"/>
          <w:b w:val="0"/>
          <w:bCs w:val="0"/>
          <w:i w:val="0"/>
          <w:iCs w:val="0"/>
          <w:color w:val="0000FF"/>
          <w:sz w:val="19"/>
          <w:szCs w:val="19"/>
        </w:rPr>
      </w:pPr>
      <w:r w:rsidRPr="00CA4826">
        <w:rPr>
          <w:rStyle w:val="Ninguno"/>
          <w:rFonts w:ascii="Verdana" w:hAnsi="Verdana"/>
          <w:b w:val="0"/>
          <w:bCs w:val="0"/>
          <w:i w:val="0"/>
          <w:iCs w:val="0"/>
          <w:color w:val="0000FF"/>
          <w:sz w:val="19"/>
          <w:szCs w:val="19"/>
          <w:u w:color="0000FF"/>
        </w:rPr>
        <w:t xml:space="preserve">Los </w:t>
      </w:r>
      <w:r w:rsidR="002E67C7" w:rsidRPr="00CA4826">
        <w:rPr>
          <w:rStyle w:val="Ninguno"/>
          <w:rFonts w:ascii="Verdana" w:hAnsi="Verdana"/>
          <w:b w:val="0"/>
          <w:bCs w:val="0"/>
          <w:i w:val="0"/>
          <w:iCs w:val="0"/>
          <w:color w:val="0000FF"/>
          <w:sz w:val="19"/>
          <w:szCs w:val="19"/>
          <w:u w:color="0000FF"/>
        </w:rPr>
        <w:t>residuos deberán clasificarse para su correcto reciclaje según los tipos de residuos de los cuadros del Anexo 1 del Pliego de Prescripciones Técnicas.</w:t>
      </w:r>
    </w:p>
    <w:p w14:paraId="3359ADBB" w14:textId="77777777" w:rsidR="00A315C5" w:rsidRDefault="002E67C7">
      <w:pPr>
        <w:pStyle w:val="TDC1"/>
        <w:numPr>
          <w:ilvl w:val="0"/>
          <w:numId w:val="5"/>
        </w:numPr>
        <w:ind w:right="305"/>
        <w:jc w:val="both"/>
        <w:rPr>
          <w:rFonts w:ascii="Verdana" w:hAnsi="Verdana"/>
          <w:b w:val="0"/>
          <w:bCs w:val="0"/>
          <w:i w:val="0"/>
          <w:iCs w:val="0"/>
          <w:color w:val="0000FF"/>
          <w:sz w:val="19"/>
          <w:szCs w:val="19"/>
        </w:rPr>
      </w:pPr>
      <w:r>
        <w:rPr>
          <w:rStyle w:val="Ninguno"/>
          <w:rFonts w:ascii="Verdana" w:hAnsi="Verdana"/>
          <w:b w:val="0"/>
          <w:bCs w:val="0"/>
          <w:i w:val="0"/>
          <w:iCs w:val="0"/>
          <w:color w:val="0000FF"/>
          <w:sz w:val="19"/>
          <w:szCs w:val="19"/>
          <w:u w:color="0000FF"/>
        </w:rPr>
        <w:t>En caso de emergencia por derrames al mar, el tiempo de respuesta no deberá ser superior a una hora.</w:t>
      </w:r>
    </w:p>
    <w:p w14:paraId="126A9FE6" w14:textId="77777777" w:rsidR="00A315C5" w:rsidRDefault="002E67C7">
      <w:pPr>
        <w:pStyle w:val="Ttulo4"/>
        <w:spacing w:after="120"/>
        <w:ind w:left="851"/>
        <w:jc w:val="both"/>
        <w:rPr>
          <w:rStyle w:val="Ninguno"/>
          <w:i/>
          <w:iCs/>
          <w:color w:val="0070C0"/>
          <w:sz w:val="19"/>
          <w:szCs w:val="19"/>
          <w:u w:color="0070C0"/>
        </w:rPr>
      </w:pPr>
      <w:bookmarkStart w:id="42" w:name="_Toc42"/>
      <w:r>
        <w:rPr>
          <w:rStyle w:val="Ninguno"/>
          <w:sz w:val="19"/>
          <w:szCs w:val="19"/>
        </w:rPr>
        <w:t xml:space="preserve">11.3.- De tipo ético: </w:t>
      </w:r>
      <w:r>
        <w:rPr>
          <w:rStyle w:val="Ninguno"/>
          <w:b w:val="0"/>
          <w:bCs w:val="0"/>
          <w:color w:val="0000FF"/>
          <w:sz w:val="19"/>
          <w:szCs w:val="19"/>
          <w:u w:color="0000FF"/>
        </w:rPr>
        <w:t>no.</w:t>
      </w:r>
      <w:bookmarkEnd w:id="42"/>
    </w:p>
    <w:p w14:paraId="1F85008A" w14:textId="77777777" w:rsidR="00A315C5" w:rsidRDefault="002E67C7">
      <w:pPr>
        <w:pStyle w:val="Ttulo4"/>
        <w:spacing w:after="120"/>
        <w:ind w:left="851"/>
        <w:jc w:val="both"/>
        <w:rPr>
          <w:rStyle w:val="Ninguno"/>
          <w:b w:val="0"/>
          <w:bCs w:val="0"/>
          <w:i/>
          <w:iCs/>
          <w:sz w:val="19"/>
          <w:szCs w:val="19"/>
        </w:rPr>
      </w:pPr>
      <w:bookmarkStart w:id="43" w:name="_Toc43"/>
      <w:r>
        <w:rPr>
          <w:rStyle w:val="Ninguno"/>
          <w:sz w:val="19"/>
          <w:szCs w:val="19"/>
        </w:rPr>
        <w:lastRenderedPageBreak/>
        <w:t xml:space="preserve">11.4.- De tipo lingüístico: </w:t>
      </w:r>
      <w:r>
        <w:rPr>
          <w:rStyle w:val="Ninguno"/>
          <w:b w:val="0"/>
          <w:bCs w:val="0"/>
          <w:color w:val="0000FF"/>
          <w:sz w:val="19"/>
          <w:szCs w:val="19"/>
          <w:u w:color="0000FF"/>
        </w:rPr>
        <w:t>las establecidas en la cláusula 28.1 de las condiciones generales.</w:t>
      </w:r>
      <w:bookmarkEnd w:id="43"/>
    </w:p>
    <w:p w14:paraId="4C727AA2" w14:textId="77777777" w:rsidR="00A315C5" w:rsidRDefault="002E67C7">
      <w:pPr>
        <w:pStyle w:val="Ttulo4"/>
        <w:spacing w:after="120"/>
        <w:ind w:left="851"/>
        <w:jc w:val="both"/>
        <w:rPr>
          <w:rStyle w:val="Ninguno"/>
          <w:b w:val="0"/>
          <w:bCs w:val="0"/>
          <w:i/>
          <w:iCs/>
          <w:color w:val="0000FF"/>
          <w:sz w:val="19"/>
          <w:szCs w:val="19"/>
          <w:u w:color="0000FF"/>
        </w:rPr>
      </w:pPr>
      <w:bookmarkStart w:id="44" w:name="_Toc44"/>
      <w:r>
        <w:rPr>
          <w:rStyle w:val="Ninguno"/>
          <w:sz w:val="19"/>
          <w:szCs w:val="19"/>
        </w:rPr>
        <w:t>11.5.- En materia de protección de datos</w:t>
      </w:r>
      <w:r>
        <w:rPr>
          <w:rStyle w:val="Ninguno"/>
          <w:b w:val="0"/>
          <w:bCs w:val="0"/>
          <w:sz w:val="19"/>
          <w:szCs w:val="19"/>
        </w:rPr>
        <w:t xml:space="preserve">: </w:t>
      </w:r>
      <w:r>
        <w:rPr>
          <w:rStyle w:val="Ninguno"/>
          <w:b w:val="0"/>
          <w:bCs w:val="0"/>
          <w:color w:val="0000FF"/>
          <w:sz w:val="19"/>
          <w:szCs w:val="19"/>
          <w:u w:color="0000FF"/>
        </w:rPr>
        <w:t xml:space="preserve">las establecidas en la cláusula 28.4 de condiciones generales.  </w:t>
      </w:r>
      <w:bookmarkEnd w:id="44"/>
    </w:p>
    <w:p w14:paraId="55291672" w14:textId="26A3CB29" w:rsidR="002E67C7" w:rsidRDefault="002E67C7" w:rsidP="772FFB3C">
      <w:pPr>
        <w:pStyle w:val="Ttulo4"/>
        <w:spacing w:after="120"/>
        <w:ind w:left="851"/>
        <w:jc w:val="both"/>
        <w:rPr>
          <w:rStyle w:val="Ninguno"/>
          <w:b w:val="0"/>
          <w:bCs w:val="0"/>
          <w:color w:val="0000FF"/>
          <w:sz w:val="19"/>
          <w:szCs w:val="19"/>
        </w:rPr>
      </w:pPr>
      <w:bookmarkStart w:id="45" w:name="_Toc45"/>
      <w:r w:rsidRPr="772FFB3C">
        <w:rPr>
          <w:rStyle w:val="Ninguno"/>
          <w:sz w:val="19"/>
          <w:szCs w:val="19"/>
        </w:rPr>
        <w:t>11.6.- En materia de innovación:</w:t>
      </w:r>
      <w:r>
        <w:t xml:space="preserve"> </w:t>
      </w:r>
      <w:r w:rsidRPr="772FFB3C">
        <w:rPr>
          <w:rStyle w:val="Ninguno"/>
          <w:b w:val="0"/>
          <w:bCs w:val="0"/>
          <w:color w:val="0000FF"/>
          <w:sz w:val="19"/>
          <w:szCs w:val="19"/>
        </w:rPr>
        <w:t xml:space="preserve">no. </w:t>
      </w:r>
      <w:bookmarkEnd w:id="45"/>
    </w:p>
    <w:p w14:paraId="1A4D7966" w14:textId="2BCE1A25" w:rsidR="51A8BA61" w:rsidRDefault="51A8BA61" w:rsidP="772FFB3C">
      <w:pPr>
        <w:pStyle w:val="Ttulo4"/>
        <w:spacing w:after="120"/>
        <w:ind w:left="851"/>
        <w:jc w:val="both"/>
        <w:rPr>
          <w:rStyle w:val="Ninguno"/>
          <w:sz w:val="19"/>
          <w:szCs w:val="19"/>
          <w:lang w:val="es-ES"/>
        </w:rPr>
      </w:pPr>
      <w:r w:rsidRPr="772FFB3C">
        <w:rPr>
          <w:rStyle w:val="Ninguno"/>
          <w:sz w:val="19"/>
          <w:szCs w:val="19"/>
        </w:rPr>
        <w:t>11.7.-</w:t>
      </w:r>
      <w:r w:rsidR="7FB93116" w:rsidRPr="772FFB3C">
        <w:rPr>
          <w:rStyle w:val="Ninguno"/>
          <w:color w:val="000000" w:themeColor="text1"/>
          <w:sz w:val="19"/>
          <w:szCs w:val="19"/>
          <w:lang w:val="es-ES"/>
        </w:rPr>
        <w:t>Comprobación de pagos a los subcontratistas y suministradoras: las establecidas en la cláusula 28.3 de condiciones generales.</w:t>
      </w:r>
    </w:p>
    <w:p w14:paraId="0CF583D8" w14:textId="33F83962" w:rsidR="00A315C5" w:rsidRDefault="002E67C7" w:rsidP="772FFB3C">
      <w:pPr>
        <w:pStyle w:val="Ttulo4"/>
        <w:spacing w:after="120"/>
        <w:ind w:left="851"/>
        <w:jc w:val="both"/>
        <w:rPr>
          <w:rStyle w:val="Ninguno"/>
          <w:b w:val="0"/>
          <w:bCs w:val="0"/>
          <w:i/>
          <w:iCs/>
          <w:color w:val="0000FF"/>
          <w:sz w:val="19"/>
          <w:szCs w:val="19"/>
        </w:rPr>
      </w:pPr>
      <w:bookmarkStart w:id="46" w:name="_Toc46"/>
      <w:r w:rsidRPr="772FFB3C">
        <w:rPr>
          <w:rStyle w:val="Ninguno"/>
          <w:sz w:val="19"/>
          <w:szCs w:val="19"/>
        </w:rPr>
        <w:t>11.</w:t>
      </w:r>
      <w:r w:rsidR="58A7B43B" w:rsidRPr="772FFB3C">
        <w:rPr>
          <w:rStyle w:val="Ninguno"/>
          <w:sz w:val="19"/>
          <w:szCs w:val="19"/>
        </w:rPr>
        <w:t>8</w:t>
      </w:r>
      <w:r w:rsidRPr="772FFB3C">
        <w:rPr>
          <w:rStyle w:val="Ninguno"/>
          <w:sz w:val="19"/>
          <w:szCs w:val="19"/>
        </w:rPr>
        <w:t xml:space="preserve">.- Otras: </w:t>
      </w:r>
      <w:r w:rsidRPr="772FFB3C">
        <w:rPr>
          <w:rStyle w:val="Ninguno"/>
          <w:b w:val="0"/>
          <w:bCs w:val="0"/>
          <w:color w:val="0000FF"/>
          <w:sz w:val="19"/>
          <w:szCs w:val="19"/>
        </w:rPr>
        <w:t>no.</w:t>
      </w:r>
      <w:bookmarkEnd w:id="46"/>
      <w:r w:rsidR="004B402B" w:rsidRPr="772FFB3C">
        <w:rPr>
          <w:rStyle w:val="Ninguno"/>
          <w:b w:val="0"/>
          <w:bCs w:val="0"/>
          <w:color w:val="0000FF"/>
          <w:sz w:val="19"/>
          <w:szCs w:val="19"/>
        </w:rPr>
        <w:t xml:space="preserve"> </w:t>
      </w:r>
    </w:p>
    <w:p w14:paraId="41CFA75F" w14:textId="77777777" w:rsidR="00A315C5" w:rsidRDefault="002E67C7">
      <w:pPr>
        <w:pStyle w:val="Cuerpo"/>
        <w:spacing w:before="120" w:after="120"/>
        <w:ind w:left="284"/>
        <w:jc w:val="both"/>
        <w:rPr>
          <w:rStyle w:val="Ninguno"/>
          <w:rFonts w:ascii="Verdana" w:eastAsia="Verdana" w:hAnsi="Verdana" w:cs="Verdana"/>
          <w:b/>
          <w:bCs/>
          <w:sz w:val="19"/>
          <w:szCs w:val="19"/>
        </w:rPr>
      </w:pPr>
      <w:r>
        <w:rPr>
          <w:rStyle w:val="Ninguno"/>
          <w:rFonts w:ascii="Verdana" w:hAnsi="Verdana"/>
          <w:b/>
          <w:bCs/>
          <w:sz w:val="19"/>
          <w:szCs w:val="19"/>
          <w:lang w:val="es-ES_tradnl"/>
        </w:rPr>
        <w:t xml:space="preserve">Las condiciones especiales de </w:t>
      </w:r>
      <w:proofErr w:type="spellStart"/>
      <w:r>
        <w:rPr>
          <w:rStyle w:val="Ninguno"/>
          <w:rFonts w:ascii="Verdana" w:hAnsi="Verdana"/>
          <w:b/>
          <w:bCs/>
          <w:sz w:val="19"/>
          <w:szCs w:val="19"/>
          <w:lang w:val="es-ES_tradnl"/>
        </w:rPr>
        <w:t>ejecució</w:t>
      </w:r>
      <w:proofErr w:type="spellEnd"/>
      <w:r>
        <w:rPr>
          <w:rStyle w:val="Ninguno"/>
          <w:rFonts w:ascii="Verdana" w:hAnsi="Verdana"/>
          <w:b/>
          <w:bCs/>
          <w:sz w:val="19"/>
          <w:szCs w:val="19"/>
        </w:rPr>
        <w:t>n ser</w:t>
      </w:r>
      <w:r>
        <w:rPr>
          <w:rStyle w:val="Ninguno"/>
          <w:rFonts w:ascii="Verdana" w:hAnsi="Verdana"/>
          <w:b/>
          <w:bCs/>
          <w:sz w:val="19"/>
          <w:szCs w:val="19"/>
          <w:lang w:val="es-ES_tradnl"/>
        </w:rPr>
        <w:t>á</w:t>
      </w:r>
      <w:r>
        <w:rPr>
          <w:rStyle w:val="Ninguno"/>
          <w:rFonts w:ascii="Verdana" w:hAnsi="Verdana"/>
          <w:b/>
          <w:bCs/>
          <w:sz w:val="19"/>
          <w:szCs w:val="19"/>
          <w:lang w:val="pt-PT"/>
        </w:rPr>
        <w:t xml:space="preserve">n exigidas a </w:t>
      </w:r>
      <w:r>
        <w:rPr>
          <w:rStyle w:val="Ninguno"/>
          <w:rFonts w:ascii="Verdana" w:hAnsi="Verdana"/>
          <w:b/>
          <w:bCs/>
          <w:sz w:val="19"/>
          <w:szCs w:val="19"/>
          <w:u w:val="single"/>
          <w:lang w:val="es-ES_tradnl"/>
        </w:rPr>
        <w:t>todas las subcontratistas.</w:t>
      </w:r>
    </w:p>
    <w:p w14:paraId="5654C04D" w14:textId="77777777" w:rsidR="00A315C5" w:rsidRDefault="002E67C7">
      <w:pPr>
        <w:pStyle w:val="Ttulo3"/>
        <w:spacing w:after="120"/>
        <w:ind w:left="284" w:hanging="284"/>
        <w:rPr>
          <w:rStyle w:val="Ninguno"/>
          <w:i/>
          <w:iCs/>
        </w:rPr>
      </w:pPr>
      <w:bookmarkStart w:id="47" w:name="_Toc47"/>
      <w:r>
        <w:rPr>
          <w:rStyle w:val="Ninguno"/>
        </w:rPr>
        <w:t>12.- OBLIGACIONES CONTRACTUALES ESENCIALES DEL CONTRATO Y OTRAS OBLIGACIONES EN MATERIA MEDIOAMBIENTAL, SOCIAL O LABORAL</w:t>
      </w:r>
      <w:bookmarkEnd w:id="47"/>
    </w:p>
    <w:p w14:paraId="0C622D2E" w14:textId="77777777" w:rsidR="00A315C5" w:rsidRDefault="002E67C7">
      <w:pPr>
        <w:pStyle w:val="Ttulo4"/>
        <w:spacing w:after="120"/>
        <w:ind w:left="851"/>
        <w:jc w:val="both"/>
        <w:rPr>
          <w:rStyle w:val="Ninguno"/>
          <w:b w:val="0"/>
          <w:bCs w:val="0"/>
          <w:i/>
          <w:iCs/>
          <w:sz w:val="19"/>
          <w:szCs w:val="19"/>
        </w:rPr>
      </w:pPr>
      <w:bookmarkStart w:id="48" w:name="_Toc48"/>
      <w:r>
        <w:rPr>
          <w:rStyle w:val="Ninguno"/>
          <w:sz w:val="19"/>
          <w:szCs w:val="19"/>
        </w:rPr>
        <w:t>12.1.- Obligaciones contractuales esenciales cuyo incumplimiento es, de conformidad con lo previsto en la letra f) del apartado 1 del artículo 211 de la LCSP, causa de resolución del contrato:</w:t>
      </w:r>
      <w:bookmarkEnd w:id="48"/>
    </w:p>
    <w:p w14:paraId="2D6C0412" w14:textId="77777777" w:rsidR="00A315C5" w:rsidRDefault="002E67C7">
      <w:pPr>
        <w:pStyle w:val="Cuerpo"/>
        <w:spacing w:before="120" w:after="120"/>
        <w:ind w:left="1418" w:hanging="850"/>
        <w:jc w:val="both"/>
        <w:rPr>
          <w:rStyle w:val="Ninguno"/>
          <w:rFonts w:ascii="Verdana" w:eastAsia="Verdana" w:hAnsi="Verdana" w:cs="Verdana"/>
          <w:sz w:val="19"/>
          <w:szCs w:val="19"/>
        </w:rPr>
      </w:pPr>
      <w:r>
        <w:rPr>
          <w:rStyle w:val="Ninguno"/>
          <w:rFonts w:ascii="Verdana" w:hAnsi="Verdana"/>
          <w:b/>
          <w:bCs/>
          <w:sz w:val="19"/>
          <w:szCs w:val="19"/>
        </w:rPr>
        <w:t>12.1.1.-</w:t>
      </w:r>
      <w:r>
        <w:rPr>
          <w:rStyle w:val="Ninguno"/>
          <w:rFonts w:ascii="Verdana" w:hAnsi="Verdana"/>
          <w:sz w:val="19"/>
          <w:szCs w:val="19"/>
          <w:lang w:val="es-ES_tradnl"/>
        </w:rPr>
        <w:t xml:space="preserve"> Las condiciones especiales de ejecución indicadas en la cláusula 11 de cláusulas específicas del contrato.</w:t>
      </w:r>
    </w:p>
    <w:p w14:paraId="23E4EF85" w14:textId="77777777" w:rsidR="00A315C5" w:rsidRDefault="002E67C7">
      <w:pPr>
        <w:pStyle w:val="Cuerpo"/>
        <w:spacing w:before="120" w:after="120"/>
        <w:ind w:left="1418" w:hanging="850"/>
        <w:jc w:val="both"/>
        <w:rPr>
          <w:rStyle w:val="Ninguno"/>
          <w:rFonts w:ascii="Verdana" w:eastAsia="Verdana" w:hAnsi="Verdana" w:cs="Verdana"/>
          <w:sz w:val="19"/>
          <w:szCs w:val="19"/>
        </w:rPr>
      </w:pPr>
      <w:r>
        <w:rPr>
          <w:rStyle w:val="Ninguno"/>
          <w:rFonts w:ascii="Verdana" w:hAnsi="Verdana"/>
          <w:b/>
          <w:bCs/>
          <w:sz w:val="19"/>
          <w:szCs w:val="19"/>
        </w:rPr>
        <w:t>12.1.2.-</w:t>
      </w:r>
      <w:r>
        <w:rPr>
          <w:rStyle w:val="Ninguno"/>
          <w:rFonts w:ascii="Verdana" w:hAnsi="Verdana"/>
          <w:sz w:val="19"/>
          <w:szCs w:val="19"/>
          <w:lang w:val="es-ES_tradnl"/>
        </w:rPr>
        <w:t xml:space="preserve"> Adscribir a la ejecución del contrato los medios indicados, en su caso, en el cuadro de la declaración responsable que figura en el </w:t>
      </w:r>
      <w:r>
        <w:rPr>
          <w:rStyle w:val="Ninguno"/>
          <w:rFonts w:ascii="Verdana" w:hAnsi="Verdana"/>
          <w:b/>
          <w:bCs/>
          <w:color w:val="0000FF"/>
          <w:sz w:val="19"/>
          <w:szCs w:val="19"/>
          <w:u w:color="0000FF"/>
          <w:lang w:val="pt-PT"/>
        </w:rPr>
        <w:t xml:space="preserve">ANEXO II-2 </w:t>
      </w:r>
      <w:r>
        <w:rPr>
          <w:rStyle w:val="Ninguno"/>
          <w:rFonts w:ascii="Verdana" w:hAnsi="Verdana"/>
          <w:b/>
          <w:bCs/>
          <w:color w:val="0000FF"/>
          <w:sz w:val="19"/>
          <w:szCs w:val="19"/>
          <w:u w:color="0000FF"/>
          <w:lang w:val="es-ES_tradnl"/>
        </w:rPr>
        <w:t>“Compromiso de adscripción de medios”</w:t>
      </w:r>
      <w:r>
        <w:rPr>
          <w:rStyle w:val="Ninguno"/>
          <w:rFonts w:ascii="Verdana" w:hAnsi="Verdana"/>
          <w:b/>
          <w:bCs/>
          <w:color w:val="0070C0"/>
          <w:sz w:val="19"/>
          <w:szCs w:val="19"/>
          <w:u w:color="0070C0"/>
        </w:rPr>
        <w:t>,</w:t>
      </w:r>
      <w:r w:rsidRPr="002E67C7">
        <w:rPr>
          <w:rStyle w:val="Ninguno"/>
          <w:rFonts w:ascii="Verdana" w:hAnsi="Verdana"/>
          <w:sz w:val="19"/>
          <w:szCs w:val="19"/>
        </w:rPr>
        <w:t xml:space="preserve"> as</w:t>
      </w:r>
      <w:r>
        <w:rPr>
          <w:rStyle w:val="Ninguno"/>
          <w:rFonts w:ascii="Verdana" w:hAnsi="Verdana"/>
          <w:sz w:val="19"/>
          <w:szCs w:val="19"/>
          <w:lang w:val="es-ES_tradnl"/>
        </w:rPr>
        <w:t>í como aquellos medios humanos y/o materiales cuya posesión y/o disponibilidad, en su caso, se haya/n acreditado en el procedimiento de adjudicación a efectos de cumplir los requisitos de solvencia té</w:t>
      </w:r>
      <w:r>
        <w:rPr>
          <w:rStyle w:val="Ninguno"/>
          <w:rFonts w:ascii="Verdana" w:hAnsi="Verdana"/>
          <w:sz w:val="19"/>
          <w:szCs w:val="19"/>
          <w:lang w:val="pt-PT"/>
        </w:rPr>
        <w:t>cnica o profesional.</w:t>
      </w:r>
    </w:p>
    <w:p w14:paraId="20C59803" w14:textId="77777777" w:rsidR="00A315C5" w:rsidRDefault="002E67C7">
      <w:pPr>
        <w:pStyle w:val="Cuerpo"/>
        <w:spacing w:before="120" w:after="120"/>
        <w:ind w:left="1418" w:hanging="850"/>
        <w:jc w:val="both"/>
        <w:rPr>
          <w:rStyle w:val="Ninguno"/>
          <w:rFonts w:ascii="Verdana" w:eastAsia="Verdana" w:hAnsi="Verdana" w:cs="Verdana"/>
          <w:sz w:val="19"/>
          <w:szCs w:val="19"/>
        </w:rPr>
      </w:pPr>
      <w:r>
        <w:rPr>
          <w:rStyle w:val="Ninguno"/>
          <w:rFonts w:ascii="Verdana" w:hAnsi="Verdana"/>
          <w:b/>
          <w:bCs/>
          <w:sz w:val="19"/>
          <w:szCs w:val="19"/>
        </w:rPr>
        <w:t>12.1.3.-</w:t>
      </w:r>
      <w:r>
        <w:rPr>
          <w:rStyle w:val="Ninguno"/>
          <w:rFonts w:ascii="Verdana" w:hAnsi="Verdana"/>
          <w:sz w:val="19"/>
          <w:szCs w:val="19"/>
          <w:lang w:val="es-ES_tradnl"/>
        </w:rPr>
        <w:t xml:space="preserve"> La obligación de realizar la propia contratista determinadas partes de la prestación o trabajos concretos de conformidad con las cláusulas 14.1 y 18.3 de cláusulas específicas del contrato.</w:t>
      </w:r>
    </w:p>
    <w:p w14:paraId="576564A2" w14:textId="77777777" w:rsidR="00A315C5" w:rsidRDefault="002E67C7">
      <w:pPr>
        <w:pStyle w:val="Cuerpo"/>
        <w:spacing w:before="120" w:after="120"/>
        <w:ind w:left="1418" w:hanging="850"/>
        <w:jc w:val="both"/>
        <w:rPr>
          <w:rStyle w:val="Ninguno"/>
          <w:rFonts w:ascii="Verdana" w:eastAsia="Verdana" w:hAnsi="Verdana" w:cs="Verdana"/>
          <w:sz w:val="19"/>
          <w:szCs w:val="19"/>
        </w:rPr>
      </w:pPr>
      <w:r>
        <w:rPr>
          <w:rStyle w:val="Ninguno"/>
          <w:rFonts w:ascii="Verdana" w:hAnsi="Verdana"/>
          <w:b/>
          <w:bCs/>
          <w:sz w:val="19"/>
          <w:szCs w:val="19"/>
        </w:rPr>
        <w:t>12.1.4.-</w:t>
      </w:r>
      <w:r>
        <w:rPr>
          <w:rStyle w:val="Ninguno"/>
          <w:rFonts w:ascii="Verdana" w:hAnsi="Verdana"/>
          <w:sz w:val="19"/>
          <w:szCs w:val="19"/>
          <w:lang w:val="es-ES_tradnl"/>
        </w:rPr>
        <w:t xml:space="preserve"> Las condiciones para proceder a la subcontratación indicadas en la </w:t>
      </w:r>
      <w:proofErr w:type="spellStart"/>
      <w:r>
        <w:rPr>
          <w:rStyle w:val="Ninguno"/>
          <w:rFonts w:ascii="Verdana" w:hAnsi="Verdana"/>
          <w:sz w:val="19"/>
          <w:szCs w:val="19"/>
          <w:lang w:val="es-ES_tradnl"/>
        </w:rPr>
        <w:t>clá</w:t>
      </w:r>
      <w:r>
        <w:rPr>
          <w:rStyle w:val="Ninguno"/>
          <w:rFonts w:ascii="Verdana" w:hAnsi="Verdana"/>
          <w:sz w:val="19"/>
          <w:szCs w:val="19"/>
        </w:rPr>
        <w:t>usula</w:t>
      </w:r>
      <w:proofErr w:type="spellEnd"/>
      <w:r>
        <w:rPr>
          <w:rStyle w:val="Ninguno"/>
          <w:rFonts w:ascii="Verdana" w:hAnsi="Verdana"/>
          <w:sz w:val="19"/>
          <w:szCs w:val="19"/>
        </w:rPr>
        <w:t xml:space="preserve"> 14.1 de </w:t>
      </w:r>
      <w:proofErr w:type="spellStart"/>
      <w:r>
        <w:rPr>
          <w:rStyle w:val="Ninguno"/>
          <w:rFonts w:ascii="Verdana" w:hAnsi="Verdana"/>
          <w:sz w:val="19"/>
          <w:szCs w:val="19"/>
        </w:rPr>
        <w:t>cl</w:t>
      </w:r>
      <w:r>
        <w:rPr>
          <w:rStyle w:val="Ninguno"/>
          <w:rFonts w:ascii="Verdana" w:hAnsi="Verdana"/>
          <w:sz w:val="19"/>
          <w:szCs w:val="19"/>
          <w:lang w:val="es-ES_tradnl"/>
        </w:rPr>
        <w:t>áusulas</w:t>
      </w:r>
      <w:proofErr w:type="spellEnd"/>
      <w:r>
        <w:rPr>
          <w:rStyle w:val="Ninguno"/>
          <w:rFonts w:ascii="Verdana" w:hAnsi="Verdana"/>
          <w:sz w:val="19"/>
          <w:szCs w:val="19"/>
          <w:lang w:val="es-ES_tradnl"/>
        </w:rPr>
        <w:t xml:space="preserve"> específicas del contrato, la acreditación de la aptitud de la subcontratista de conformidad con la cláusula 34.1 de condiciones generales y la acreditación de las circunstancias determinantes de la situación de emergencia o de urgencia a las que se refiere la letra c) del art. 215.2 LCSP.</w:t>
      </w:r>
    </w:p>
    <w:p w14:paraId="67D287DF" w14:textId="77777777" w:rsidR="00A315C5" w:rsidRDefault="002E67C7">
      <w:pPr>
        <w:pStyle w:val="Cuerpo"/>
        <w:spacing w:before="120" w:after="120"/>
        <w:ind w:left="1418" w:hanging="850"/>
        <w:jc w:val="both"/>
        <w:rPr>
          <w:rStyle w:val="Ninguno"/>
          <w:rFonts w:ascii="Verdana" w:eastAsia="Verdana" w:hAnsi="Verdana" w:cs="Verdana"/>
          <w:sz w:val="19"/>
          <w:szCs w:val="19"/>
        </w:rPr>
      </w:pPr>
      <w:r>
        <w:rPr>
          <w:rStyle w:val="Ninguno"/>
          <w:rFonts w:ascii="Verdana" w:hAnsi="Verdana"/>
          <w:b/>
          <w:bCs/>
          <w:sz w:val="19"/>
          <w:szCs w:val="19"/>
        </w:rPr>
        <w:t>12.1.5.-</w:t>
      </w:r>
      <w:r>
        <w:rPr>
          <w:rStyle w:val="Ninguno"/>
          <w:rFonts w:ascii="Verdana" w:hAnsi="Verdana"/>
          <w:sz w:val="19"/>
          <w:szCs w:val="19"/>
          <w:lang w:val="es-ES_tradnl"/>
        </w:rPr>
        <w:t xml:space="preserve"> En materia de protección de datos personales, si la ejecución del contrato requiere el tratamiento por la contratista de datos personales por cuenta de la/del responsable del tratamiento, aquella deberá</w:t>
      </w:r>
      <w:r>
        <w:rPr>
          <w:rStyle w:val="Ninguno"/>
          <w:rFonts w:ascii="Verdana" w:hAnsi="Verdana"/>
          <w:sz w:val="19"/>
          <w:szCs w:val="19"/>
        </w:rPr>
        <w:t>:</w:t>
      </w:r>
    </w:p>
    <w:p w14:paraId="12B35ADE" w14:textId="77777777" w:rsidR="00A315C5" w:rsidRDefault="002E67C7">
      <w:pPr>
        <w:pStyle w:val="Cuerpo"/>
        <w:spacing w:before="120" w:after="120"/>
        <w:ind w:left="2127" w:hanging="709"/>
        <w:jc w:val="both"/>
        <w:rPr>
          <w:rStyle w:val="Ninguno"/>
          <w:rFonts w:ascii="Verdana" w:eastAsia="Verdana" w:hAnsi="Verdana" w:cs="Verdana"/>
          <w:sz w:val="19"/>
          <w:szCs w:val="19"/>
        </w:rPr>
      </w:pPr>
      <w:r>
        <w:rPr>
          <w:rStyle w:val="Ninguno"/>
          <w:rFonts w:ascii="Verdana" w:hAnsi="Verdana"/>
          <w:b/>
          <w:bCs/>
          <w:sz w:val="19"/>
          <w:szCs w:val="19"/>
        </w:rPr>
        <w:t xml:space="preserve">12.1.5.1.- </w:t>
      </w:r>
      <w:r>
        <w:rPr>
          <w:rStyle w:val="Ninguno"/>
          <w:rFonts w:ascii="Verdana" w:hAnsi="Verdana"/>
          <w:sz w:val="19"/>
          <w:szCs w:val="19"/>
          <w:lang w:val="es-ES_tradnl"/>
        </w:rPr>
        <w:t>Cumplir con la finalidad recogida en este pliego para la cual se han cedido los datos.</w:t>
      </w:r>
    </w:p>
    <w:p w14:paraId="05B1BCDC" w14:textId="77777777" w:rsidR="00A315C5" w:rsidRDefault="002E67C7">
      <w:pPr>
        <w:pStyle w:val="Cuerpo"/>
        <w:spacing w:before="120" w:after="120"/>
        <w:ind w:left="2127" w:hanging="709"/>
        <w:jc w:val="both"/>
        <w:rPr>
          <w:rStyle w:val="Ninguno"/>
          <w:rFonts w:ascii="Verdana" w:eastAsia="Verdana" w:hAnsi="Verdana" w:cs="Verdana"/>
          <w:sz w:val="19"/>
          <w:szCs w:val="19"/>
        </w:rPr>
      </w:pPr>
      <w:r>
        <w:rPr>
          <w:rStyle w:val="Ninguno"/>
          <w:rFonts w:ascii="Verdana" w:hAnsi="Verdana"/>
          <w:b/>
          <w:bCs/>
          <w:sz w:val="19"/>
          <w:szCs w:val="19"/>
        </w:rPr>
        <w:t xml:space="preserve">12.1.5.2.- </w:t>
      </w:r>
      <w:r>
        <w:rPr>
          <w:rStyle w:val="Ninguno"/>
          <w:rFonts w:ascii="Verdana" w:hAnsi="Verdana"/>
          <w:sz w:val="19"/>
          <w:szCs w:val="19"/>
          <w:lang w:val="es-ES_tradnl"/>
        </w:rPr>
        <w:t xml:space="preserve">No modificar la ubicación de los servidores y el lugar de prestación de los servicios asociados a ellos, indicados por la contratista mediante declaración presentada antes de la formalización del contrato, sin previa comunicación al órgano de </w:t>
      </w:r>
      <w:proofErr w:type="spellStart"/>
      <w:r>
        <w:rPr>
          <w:rStyle w:val="Ninguno"/>
          <w:rFonts w:ascii="Verdana" w:hAnsi="Verdana"/>
          <w:sz w:val="19"/>
          <w:szCs w:val="19"/>
          <w:lang w:val="es-ES_tradnl"/>
        </w:rPr>
        <w:t>contratació</w:t>
      </w:r>
      <w:proofErr w:type="spellEnd"/>
      <w:r>
        <w:rPr>
          <w:rStyle w:val="Ninguno"/>
          <w:rFonts w:ascii="Verdana" w:hAnsi="Verdana"/>
          <w:sz w:val="19"/>
          <w:szCs w:val="19"/>
        </w:rPr>
        <w:t xml:space="preserve">n. </w:t>
      </w:r>
    </w:p>
    <w:p w14:paraId="0EA6FEF8" w14:textId="77777777" w:rsidR="00A315C5" w:rsidRDefault="002E67C7">
      <w:pPr>
        <w:pStyle w:val="Cuerpo"/>
        <w:spacing w:before="120" w:after="120"/>
        <w:ind w:left="2127" w:hanging="709"/>
        <w:jc w:val="both"/>
        <w:rPr>
          <w:rStyle w:val="Ninguno"/>
          <w:rFonts w:ascii="Verdana" w:eastAsia="Verdana" w:hAnsi="Verdana" w:cs="Verdana"/>
          <w:sz w:val="19"/>
          <w:szCs w:val="19"/>
        </w:rPr>
      </w:pPr>
      <w:r>
        <w:rPr>
          <w:rStyle w:val="Ninguno"/>
          <w:rFonts w:ascii="Verdana" w:hAnsi="Verdana"/>
          <w:b/>
          <w:bCs/>
          <w:sz w:val="19"/>
          <w:szCs w:val="19"/>
        </w:rPr>
        <w:t xml:space="preserve">12.1.5.3.- </w:t>
      </w:r>
      <w:r>
        <w:rPr>
          <w:rStyle w:val="Ninguno"/>
          <w:rFonts w:ascii="Verdana" w:hAnsi="Verdana"/>
          <w:sz w:val="19"/>
          <w:szCs w:val="19"/>
          <w:lang w:val="es-ES_tradnl"/>
        </w:rPr>
        <w:t>No modificar la/</w:t>
      </w:r>
      <w:proofErr w:type="gramStart"/>
      <w:r>
        <w:rPr>
          <w:rStyle w:val="Ninguno"/>
          <w:rFonts w:ascii="Verdana" w:hAnsi="Verdana"/>
          <w:sz w:val="19"/>
          <w:szCs w:val="19"/>
          <w:lang w:val="es-ES_tradnl"/>
        </w:rPr>
        <w:t>las subcontratista</w:t>
      </w:r>
      <w:proofErr w:type="gramEnd"/>
      <w:r>
        <w:rPr>
          <w:rStyle w:val="Ninguno"/>
          <w:rFonts w:ascii="Verdana" w:hAnsi="Verdana"/>
          <w:sz w:val="19"/>
          <w:szCs w:val="19"/>
          <w:lang w:val="es-ES_tradnl"/>
        </w:rPr>
        <w:t xml:space="preserve">/s, indicada/s por la contratista en su oferta con la/las que se hayan subcontratado los servidores o los servicios asociados a los mismos, sin previa comunicación al órgano de </w:t>
      </w:r>
      <w:proofErr w:type="spellStart"/>
      <w:r>
        <w:rPr>
          <w:rStyle w:val="Ninguno"/>
          <w:rFonts w:ascii="Verdana" w:hAnsi="Verdana"/>
          <w:sz w:val="19"/>
          <w:szCs w:val="19"/>
          <w:lang w:val="es-ES_tradnl"/>
        </w:rPr>
        <w:t>contratació</w:t>
      </w:r>
      <w:proofErr w:type="spellEnd"/>
      <w:r>
        <w:rPr>
          <w:rStyle w:val="Ninguno"/>
          <w:rFonts w:ascii="Verdana" w:hAnsi="Verdana"/>
          <w:sz w:val="19"/>
          <w:szCs w:val="19"/>
        </w:rPr>
        <w:t>n.</w:t>
      </w:r>
    </w:p>
    <w:p w14:paraId="379028AA" w14:textId="77777777" w:rsidR="00A315C5" w:rsidRDefault="002E67C7">
      <w:pPr>
        <w:pStyle w:val="Cuerpo"/>
        <w:spacing w:before="120" w:after="120"/>
        <w:ind w:left="2127" w:hanging="709"/>
        <w:jc w:val="both"/>
        <w:rPr>
          <w:rStyle w:val="Ninguno"/>
          <w:rFonts w:ascii="Verdana" w:eastAsia="Verdana" w:hAnsi="Verdana" w:cs="Verdana"/>
          <w:b/>
          <w:bCs/>
          <w:sz w:val="19"/>
          <w:szCs w:val="19"/>
        </w:rPr>
      </w:pPr>
      <w:r>
        <w:rPr>
          <w:rStyle w:val="Ninguno"/>
          <w:rFonts w:ascii="Verdana" w:hAnsi="Verdana"/>
          <w:b/>
          <w:bCs/>
          <w:sz w:val="19"/>
          <w:szCs w:val="19"/>
        </w:rPr>
        <w:t xml:space="preserve">12.1.5.4.- </w:t>
      </w:r>
      <w:r>
        <w:rPr>
          <w:rStyle w:val="Ninguno"/>
          <w:rFonts w:ascii="Verdana" w:hAnsi="Verdana"/>
          <w:sz w:val="19"/>
          <w:szCs w:val="19"/>
          <w:lang w:val="es-ES_tradnl"/>
        </w:rPr>
        <w:t xml:space="preserve">Todas aquellas que en relación con esta materia se hallan previstas en la normativa de </w:t>
      </w:r>
      <w:proofErr w:type="spellStart"/>
      <w:r>
        <w:rPr>
          <w:rStyle w:val="Ninguno"/>
          <w:rFonts w:ascii="Verdana" w:hAnsi="Verdana"/>
          <w:sz w:val="19"/>
          <w:szCs w:val="19"/>
          <w:lang w:val="es-ES_tradnl"/>
        </w:rPr>
        <w:t>contratació</w:t>
      </w:r>
      <w:proofErr w:type="spellEnd"/>
      <w:r>
        <w:rPr>
          <w:rStyle w:val="Ninguno"/>
          <w:rFonts w:ascii="Verdana" w:hAnsi="Verdana"/>
          <w:sz w:val="19"/>
          <w:szCs w:val="19"/>
        </w:rPr>
        <w:t>n p</w:t>
      </w:r>
      <w:r>
        <w:rPr>
          <w:rStyle w:val="Ninguno"/>
          <w:rFonts w:ascii="Verdana" w:hAnsi="Verdana"/>
          <w:sz w:val="19"/>
          <w:szCs w:val="19"/>
          <w:lang w:val="es-ES_tradnl"/>
        </w:rPr>
        <w:t>ú</w:t>
      </w:r>
      <w:r>
        <w:rPr>
          <w:rStyle w:val="Ninguno"/>
          <w:rFonts w:ascii="Verdana" w:hAnsi="Verdana"/>
          <w:sz w:val="19"/>
          <w:szCs w:val="19"/>
          <w:lang w:val="pt-PT"/>
        </w:rPr>
        <w:t>blica.</w:t>
      </w:r>
    </w:p>
    <w:p w14:paraId="3074E0EB" w14:textId="77777777" w:rsidR="00A315C5" w:rsidRDefault="002E67C7">
      <w:pPr>
        <w:pStyle w:val="Cuerpo"/>
      </w:pPr>
      <w:r>
        <w:rPr>
          <w:rStyle w:val="Ninguno"/>
          <w:rFonts w:ascii="Arial Unicode MS" w:eastAsia="Arial Unicode MS" w:hAnsi="Arial Unicode MS" w:cs="Arial Unicode MS"/>
          <w:sz w:val="19"/>
          <w:szCs w:val="19"/>
        </w:rPr>
        <w:br w:type="page"/>
      </w:r>
    </w:p>
    <w:p w14:paraId="0EE56513" w14:textId="77777777" w:rsidR="00A315C5" w:rsidRDefault="002E67C7">
      <w:pPr>
        <w:pStyle w:val="Cuerpo"/>
        <w:spacing w:before="120" w:after="120"/>
        <w:ind w:left="1418" w:hanging="850"/>
        <w:jc w:val="both"/>
        <w:rPr>
          <w:rStyle w:val="Ninguno"/>
          <w:rFonts w:ascii="Verdana" w:eastAsia="Verdana" w:hAnsi="Verdana" w:cs="Verdana"/>
          <w:color w:val="0070C0"/>
          <w:sz w:val="19"/>
          <w:szCs w:val="19"/>
          <w:u w:color="0070C0"/>
        </w:rPr>
      </w:pPr>
      <w:r>
        <w:rPr>
          <w:rStyle w:val="Ninguno"/>
          <w:rFonts w:ascii="Verdana" w:hAnsi="Verdana"/>
          <w:b/>
          <w:bCs/>
          <w:sz w:val="19"/>
          <w:szCs w:val="19"/>
        </w:rPr>
        <w:lastRenderedPageBreak/>
        <w:t>12.1.6.-</w:t>
      </w:r>
      <w:r>
        <w:rPr>
          <w:rStyle w:val="Ninguno"/>
          <w:rFonts w:ascii="Verdana" w:hAnsi="Verdana"/>
          <w:sz w:val="19"/>
          <w:szCs w:val="19"/>
          <w:lang w:val="es-ES_tradnl"/>
        </w:rPr>
        <w:t xml:space="preserve"> Otras: </w:t>
      </w:r>
      <w:r>
        <w:rPr>
          <w:rStyle w:val="Ninguno"/>
          <w:rFonts w:ascii="Verdana" w:hAnsi="Verdana"/>
          <w:color w:val="0000FF"/>
          <w:sz w:val="19"/>
          <w:szCs w:val="19"/>
          <w:u w:color="0000FF"/>
          <w:lang w:val="it-IT"/>
        </w:rPr>
        <w:t>no.</w:t>
      </w:r>
    </w:p>
    <w:p w14:paraId="11634B3E" w14:textId="77777777" w:rsidR="00A315C5" w:rsidRDefault="002E67C7">
      <w:pPr>
        <w:pStyle w:val="Cuerpo"/>
        <w:spacing w:before="120" w:after="120"/>
        <w:ind w:left="284"/>
        <w:jc w:val="both"/>
        <w:rPr>
          <w:rStyle w:val="Ninguno"/>
          <w:rFonts w:ascii="Verdana" w:eastAsia="Verdana" w:hAnsi="Verdana" w:cs="Verdana"/>
          <w:sz w:val="19"/>
          <w:szCs w:val="19"/>
        </w:rPr>
      </w:pPr>
      <w:r>
        <w:rPr>
          <w:rStyle w:val="Ninguno"/>
          <w:rFonts w:ascii="Verdana" w:hAnsi="Verdana"/>
          <w:sz w:val="19"/>
          <w:szCs w:val="19"/>
          <w:lang w:val="es-ES_tradnl"/>
        </w:rPr>
        <w:t xml:space="preserve">El incumplimiento de cualquiera de las obligaciones contractuales esenciales constituye </w:t>
      </w:r>
      <w:r>
        <w:rPr>
          <w:rStyle w:val="Ninguno"/>
          <w:rFonts w:ascii="Verdana" w:hAnsi="Verdana"/>
          <w:b/>
          <w:bCs/>
          <w:sz w:val="19"/>
          <w:szCs w:val="19"/>
          <w:lang w:val="it-IT"/>
        </w:rPr>
        <w:t>infracci</w:t>
      </w:r>
      <w:proofErr w:type="spellStart"/>
      <w:r>
        <w:rPr>
          <w:rStyle w:val="Ninguno"/>
          <w:rFonts w:ascii="Verdana" w:hAnsi="Verdana"/>
          <w:b/>
          <w:bCs/>
          <w:sz w:val="19"/>
          <w:szCs w:val="19"/>
          <w:lang w:val="es-ES_tradnl"/>
        </w:rPr>
        <w:t>ó</w:t>
      </w:r>
      <w:proofErr w:type="spellEnd"/>
      <w:r>
        <w:rPr>
          <w:rStyle w:val="Ninguno"/>
          <w:rFonts w:ascii="Verdana" w:hAnsi="Verdana"/>
          <w:b/>
          <w:bCs/>
          <w:sz w:val="19"/>
          <w:szCs w:val="19"/>
          <w:lang w:val="it-IT"/>
        </w:rPr>
        <w:t>n grave</w:t>
      </w:r>
      <w:r>
        <w:rPr>
          <w:rStyle w:val="Ninguno"/>
          <w:rFonts w:ascii="Verdana" w:hAnsi="Verdana"/>
          <w:sz w:val="19"/>
          <w:szCs w:val="19"/>
          <w:lang w:val="es-ES_tradnl"/>
        </w:rPr>
        <w:t xml:space="preserve"> a efectos del art. 71.2 c) LCSP.</w:t>
      </w:r>
    </w:p>
    <w:p w14:paraId="294A4BFD" w14:textId="77777777" w:rsidR="00A315C5" w:rsidRDefault="002E67C7">
      <w:pPr>
        <w:pStyle w:val="Ttulo4"/>
        <w:spacing w:after="120"/>
        <w:ind w:left="851"/>
        <w:jc w:val="both"/>
        <w:rPr>
          <w:rStyle w:val="Ninguno"/>
          <w:b w:val="0"/>
          <w:bCs w:val="0"/>
          <w:i/>
          <w:iCs/>
          <w:sz w:val="19"/>
          <w:szCs w:val="19"/>
        </w:rPr>
      </w:pPr>
      <w:bookmarkStart w:id="49" w:name="_Toc49"/>
      <w:r>
        <w:rPr>
          <w:rStyle w:val="Ninguno"/>
          <w:sz w:val="19"/>
          <w:szCs w:val="19"/>
        </w:rPr>
        <w:t>12.2.- Otras obligaciones en materia medioambiental, social o laboral:</w:t>
      </w:r>
      <w:bookmarkEnd w:id="49"/>
    </w:p>
    <w:p w14:paraId="2251E0CF" w14:textId="77777777" w:rsidR="00A315C5" w:rsidRDefault="002E67C7">
      <w:pPr>
        <w:pStyle w:val="Cuerpo"/>
        <w:spacing w:before="120" w:after="120"/>
        <w:ind w:left="1418" w:hanging="850"/>
        <w:jc w:val="both"/>
        <w:rPr>
          <w:rStyle w:val="Ninguno"/>
          <w:rFonts w:ascii="Verdana" w:eastAsia="Verdana" w:hAnsi="Verdana" w:cs="Verdana"/>
          <w:color w:val="0070C0"/>
          <w:sz w:val="19"/>
          <w:szCs w:val="19"/>
          <w:u w:color="0070C0"/>
        </w:rPr>
      </w:pPr>
      <w:r>
        <w:rPr>
          <w:rStyle w:val="Ninguno"/>
          <w:rFonts w:ascii="Verdana" w:hAnsi="Verdana"/>
          <w:b/>
          <w:bCs/>
          <w:sz w:val="19"/>
          <w:szCs w:val="19"/>
          <w:lang w:val="es-ES_tradnl"/>
        </w:rPr>
        <w:t>12.2.1.- Obligaciones en materia medioambiental:</w:t>
      </w:r>
      <w:r>
        <w:rPr>
          <w:rStyle w:val="Ninguno"/>
          <w:rFonts w:ascii="Verdana" w:hAnsi="Verdana"/>
          <w:sz w:val="19"/>
          <w:szCs w:val="19"/>
        </w:rPr>
        <w:t xml:space="preserve"> </w:t>
      </w:r>
      <w:r>
        <w:rPr>
          <w:rStyle w:val="Ninguno"/>
          <w:rFonts w:ascii="Verdana" w:hAnsi="Verdana"/>
          <w:color w:val="0000FF"/>
          <w:sz w:val="19"/>
          <w:szCs w:val="19"/>
          <w:u w:color="0000FF"/>
          <w:lang w:val="it-IT"/>
        </w:rPr>
        <w:t>no.</w:t>
      </w:r>
    </w:p>
    <w:p w14:paraId="3A2A2C02" w14:textId="77777777" w:rsidR="00A315C5" w:rsidRDefault="002E67C7">
      <w:pPr>
        <w:pStyle w:val="Cuerpo"/>
        <w:spacing w:before="120" w:after="120"/>
        <w:ind w:left="1418" w:hanging="850"/>
        <w:jc w:val="both"/>
        <w:rPr>
          <w:rStyle w:val="Ninguno"/>
          <w:rFonts w:ascii="Verdana" w:eastAsia="Verdana" w:hAnsi="Verdana" w:cs="Verdana"/>
          <w:b/>
          <w:bCs/>
          <w:sz w:val="19"/>
          <w:szCs w:val="19"/>
        </w:rPr>
      </w:pPr>
      <w:r>
        <w:rPr>
          <w:rStyle w:val="Ninguno"/>
          <w:rFonts w:ascii="Verdana" w:hAnsi="Verdana"/>
          <w:b/>
          <w:bCs/>
          <w:sz w:val="19"/>
          <w:szCs w:val="19"/>
          <w:lang w:val="es-ES_tradnl"/>
        </w:rPr>
        <w:t>12.2.2.- Obligaciones en materia social o laboral:</w:t>
      </w:r>
    </w:p>
    <w:p w14:paraId="7EE71526" w14:textId="77777777" w:rsidR="00A315C5" w:rsidRDefault="002E67C7">
      <w:pPr>
        <w:pStyle w:val="Cuerpo"/>
        <w:spacing w:before="120" w:after="120"/>
        <w:ind w:left="2127" w:hanging="709"/>
        <w:jc w:val="both"/>
        <w:rPr>
          <w:rStyle w:val="Ninguno"/>
          <w:rFonts w:ascii="Verdana" w:eastAsia="Verdana" w:hAnsi="Verdana" w:cs="Verdana"/>
          <w:sz w:val="19"/>
          <w:szCs w:val="19"/>
        </w:rPr>
      </w:pPr>
      <w:r>
        <w:rPr>
          <w:rStyle w:val="Ninguno"/>
          <w:rFonts w:ascii="Verdana" w:hAnsi="Verdana"/>
          <w:b/>
          <w:bCs/>
          <w:sz w:val="19"/>
          <w:szCs w:val="19"/>
        </w:rPr>
        <w:t>12.2.2.1-</w:t>
      </w:r>
      <w:r>
        <w:rPr>
          <w:rStyle w:val="Ninguno"/>
          <w:rFonts w:ascii="Verdana" w:hAnsi="Verdana"/>
          <w:sz w:val="19"/>
          <w:szCs w:val="19"/>
          <w:lang w:val="es-ES_tradnl"/>
        </w:rPr>
        <w:t xml:space="preserve"> Cumplir las condiciones salariales de las personas trabajadoras conforme al convenio colectivo sectorial de aplicación, a los efectos del art. 122.2 LCSP.</w:t>
      </w:r>
    </w:p>
    <w:p w14:paraId="02235D80" w14:textId="77777777" w:rsidR="00A315C5" w:rsidRDefault="002E67C7">
      <w:pPr>
        <w:pStyle w:val="Cuerpo"/>
        <w:spacing w:before="120" w:after="120"/>
        <w:ind w:left="2127" w:hanging="709"/>
        <w:jc w:val="both"/>
        <w:rPr>
          <w:rStyle w:val="Ninguno"/>
          <w:rFonts w:ascii="Verdana" w:eastAsia="Verdana" w:hAnsi="Verdana" w:cs="Verdana"/>
          <w:color w:val="0070C0"/>
          <w:sz w:val="19"/>
          <w:szCs w:val="19"/>
          <w:u w:color="0070C0"/>
        </w:rPr>
      </w:pPr>
      <w:r>
        <w:rPr>
          <w:rStyle w:val="Ninguno"/>
          <w:rFonts w:ascii="Verdana" w:hAnsi="Verdana"/>
          <w:b/>
          <w:bCs/>
          <w:sz w:val="19"/>
          <w:szCs w:val="19"/>
        </w:rPr>
        <w:t>12.2.2.2-</w:t>
      </w:r>
      <w:r>
        <w:rPr>
          <w:rStyle w:val="Ninguno"/>
          <w:rFonts w:ascii="Verdana" w:hAnsi="Verdana"/>
          <w:sz w:val="19"/>
          <w:szCs w:val="19"/>
          <w:lang w:val="es-ES_tradnl"/>
        </w:rPr>
        <w:t xml:space="preserve"> Otros: </w:t>
      </w:r>
      <w:r>
        <w:rPr>
          <w:rStyle w:val="Ninguno"/>
          <w:rFonts w:ascii="Verdana" w:hAnsi="Verdana"/>
          <w:color w:val="0000FF"/>
          <w:sz w:val="19"/>
          <w:szCs w:val="19"/>
          <w:u w:color="0000FF"/>
          <w:lang w:val="it-IT"/>
        </w:rPr>
        <w:t>no.</w:t>
      </w:r>
    </w:p>
    <w:p w14:paraId="21C6B35F" w14:textId="77777777" w:rsidR="00A315C5" w:rsidRDefault="002E67C7">
      <w:pPr>
        <w:pStyle w:val="Ttulo3"/>
        <w:spacing w:after="120"/>
        <w:rPr>
          <w:rStyle w:val="Ninguno"/>
          <w:i/>
          <w:iCs/>
        </w:rPr>
      </w:pPr>
      <w:bookmarkStart w:id="50" w:name="_Toc50"/>
      <w:r>
        <w:rPr>
          <w:rStyle w:val="Ninguno"/>
        </w:rPr>
        <w:t xml:space="preserve">13.- PENALIDADES </w:t>
      </w:r>
      <w:bookmarkEnd w:id="50"/>
    </w:p>
    <w:p w14:paraId="5EDBFC02" w14:textId="77777777" w:rsidR="00A315C5" w:rsidRDefault="002E67C7">
      <w:pPr>
        <w:pStyle w:val="Ttulo4"/>
        <w:spacing w:after="120"/>
        <w:ind w:left="851"/>
        <w:jc w:val="both"/>
        <w:rPr>
          <w:rStyle w:val="Ninguno"/>
        </w:rPr>
      </w:pPr>
      <w:bookmarkStart w:id="51" w:name="_Toc51"/>
      <w:r>
        <w:rPr>
          <w:rStyle w:val="Ninguno"/>
          <w:sz w:val="19"/>
          <w:szCs w:val="19"/>
        </w:rPr>
        <w:t xml:space="preserve">13.1.- Se establecen penalidades adicionales a las previstas en la cláusula 31.1 de condiciones generales: </w:t>
      </w:r>
      <w:r>
        <w:rPr>
          <w:rStyle w:val="Ninguno"/>
          <w:b w:val="0"/>
          <w:bCs w:val="0"/>
          <w:color w:val="0000FF"/>
          <w:sz w:val="19"/>
          <w:szCs w:val="19"/>
          <w:u w:color="0000FF"/>
        </w:rPr>
        <w:t>no.</w:t>
      </w:r>
      <w:bookmarkEnd w:id="51"/>
    </w:p>
    <w:p w14:paraId="385FC7EC" w14:textId="77777777" w:rsidR="00A315C5" w:rsidRDefault="002E67C7">
      <w:pPr>
        <w:pStyle w:val="Ttulo4"/>
        <w:spacing w:after="120"/>
        <w:ind w:left="851"/>
        <w:jc w:val="both"/>
        <w:rPr>
          <w:rStyle w:val="Ninguno"/>
          <w:b w:val="0"/>
          <w:bCs w:val="0"/>
          <w:i/>
          <w:iCs/>
          <w:sz w:val="19"/>
          <w:szCs w:val="19"/>
        </w:rPr>
      </w:pPr>
      <w:bookmarkStart w:id="52" w:name="_Toc52"/>
      <w:r>
        <w:rPr>
          <w:rStyle w:val="Ninguno"/>
          <w:sz w:val="19"/>
          <w:szCs w:val="19"/>
        </w:rPr>
        <w:t xml:space="preserve">13.2.- Se establecen importes de penalidad diferentes de los dispuestos en el art. 193.3 y 193.4 LCSP por demora en el cumplimiento de plazos: </w:t>
      </w:r>
      <w:r>
        <w:rPr>
          <w:rStyle w:val="Ninguno"/>
          <w:b w:val="0"/>
          <w:bCs w:val="0"/>
          <w:color w:val="0000FF"/>
          <w:sz w:val="19"/>
          <w:szCs w:val="19"/>
          <w:u w:color="0000FF"/>
        </w:rPr>
        <w:t>no.</w:t>
      </w:r>
      <w:bookmarkEnd w:id="52"/>
    </w:p>
    <w:p w14:paraId="4D85717D" w14:textId="77777777" w:rsidR="00A315C5" w:rsidRDefault="002E67C7">
      <w:pPr>
        <w:pStyle w:val="Ttulo3"/>
        <w:spacing w:after="120"/>
        <w:rPr>
          <w:rStyle w:val="Ninguno"/>
          <w:i/>
          <w:iCs/>
        </w:rPr>
      </w:pPr>
      <w:bookmarkStart w:id="53" w:name="_Toc53"/>
      <w:r>
        <w:rPr>
          <w:rStyle w:val="Ninguno"/>
        </w:rPr>
        <w:t>14.- SUBCONTRATACIÓN</w:t>
      </w:r>
      <w:bookmarkEnd w:id="53"/>
    </w:p>
    <w:p w14:paraId="135FB090" w14:textId="77777777" w:rsidR="00A315C5" w:rsidRDefault="002E67C7">
      <w:pPr>
        <w:pStyle w:val="Ttulo4"/>
        <w:spacing w:after="120"/>
        <w:ind w:left="851"/>
        <w:jc w:val="both"/>
        <w:rPr>
          <w:rStyle w:val="Ninguno"/>
          <w:b w:val="0"/>
          <w:bCs w:val="0"/>
          <w:i/>
          <w:iCs/>
          <w:color w:val="0000FF"/>
          <w:sz w:val="19"/>
          <w:szCs w:val="19"/>
          <w:u w:color="0000FF"/>
        </w:rPr>
      </w:pPr>
      <w:bookmarkStart w:id="54" w:name="_Toc54"/>
      <w:r>
        <w:rPr>
          <w:rStyle w:val="Ninguno"/>
          <w:sz w:val="19"/>
          <w:szCs w:val="19"/>
        </w:rPr>
        <w:t xml:space="preserve">14.1.- Se establecen limitaciones a la posibilidad de subcontratar: </w:t>
      </w:r>
      <w:r>
        <w:rPr>
          <w:rStyle w:val="Ninguno"/>
          <w:b w:val="0"/>
          <w:bCs w:val="0"/>
          <w:color w:val="0000FF"/>
          <w:sz w:val="19"/>
          <w:szCs w:val="19"/>
          <w:u w:color="0000FF"/>
        </w:rPr>
        <w:t>no</w:t>
      </w:r>
      <w:bookmarkEnd w:id="54"/>
    </w:p>
    <w:p w14:paraId="59054A38" w14:textId="77777777" w:rsidR="00A315C5" w:rsidRDefault="002E67C7">
      <w:pPr>
        <w:pStyle w:val="Ttulo4"/>
        <w:spacing w:after="120"/>
        <w:ind w:left="851"/>
        <w:jc w:val="both"/>
        <w:rPr>
          <w:rStyle w:val="Ninguno"/>
          <w:b w:val="0"/>
          <w:bCs w:val="0"/>
          <w:i/>
          <w:iCs/>
          <w:sz w:val="19"/>
          <w:szCs w:val="19"/>
        </w:rPr>
      </w:pPr>
      <w:bookmarkStart w:id="55" w:name="_Toc55"/>
      <w:r>
        <w:rPr>
          <w:rStyle w:val="Ninguno"/>
          <w:sz w:val="19"/>
          <w:szCs w:val="19"/>
        </w:rPr>
        <w:t>14.2.- Obligación de las operadoras económicas de facilitar la siguiente información y/o documentación:</w:t>
      </w:r>
      <w:bookmarkEnd w:id="55"/>
    </w:p>
    <w:p w14:paraId="3AFD323E" w14:textId="05E756FD" w:rsidR="00A315C5" w:rsidRDefault="00920B19">
      <w:pPr>
        <w:pStyle w:val="Cuerpo"/>
        <w:spacing w:before="120" w:after="120"/>
        <w:ind w:left="1560" w:hanging="424"/>
        <w:jc w:val="both"/>
        <w:rPr>
          <w:rStyle w:val="Ninguno"/>
          <w:rFonts w:ascii="Verdana" w:eastAsia="Verdana" w:hAnsi="Verdana" w:cs="Verdana"/>
          <w:sz w:val="19"/>
          <w:szCs w:val="19"/>
        </w:rPr>
      </w:pPr>
      <w:r>
        <w:rPr>
          <w:rFonts w:ascii="Verdana" w:hAnsi="Verdana"/>
          <w:noProof/>
          <w:sz w:val="19"/>
          <w:szCs w:val="19"/>
          <w14:textOutline w14:w="0" w14:cap="rnd" w14:cmpd="sng" w14:algn="ctr">
            <w14:noFill/>
            <w14:prstDash w14:val="solid"/>
            <w14:bevel/>
          </w14:textOutline>
        </w:rPr>
        <mc:AlternateContent>
          <mc:Choice Requires="wps">
            <w:drawing>
              <wp:anchor distT="0" distB="0" distL="114300" distR="114300" simplePos="0" relativeHeight="251658244" behindDoc="0" locked="0" layoutInCell="1" allowOverlap="1" wp14:anchorId="1700E73A" wp14:editId="25A6E42D">
                <wp:simplePos x="0" y="0"/>
                <wp:positionH relativeFrom="column">
                  <wp:posOffset>518160</wp:posOffset>
                </wp:positionH>
                <wp:positionV relativeFrom="page">
                  <wp:posOffset>4772025</wp:posOffset>
                </wp:positionV>
                <wp:extent cx="209550" cy="266700"/>
                <wp:effectExtent l="0" t="0" r="19050" b="19050"/>
                <wp:wrapNone/>
                <wp:docPr id="5" name="Laukizuzena 5"/>
                <wp:cNvGraphicFramePr/>
                <a:graphic xmlns:a="http://schemas.openxmlformats.org/drawingml/2006/main">
                  <a:graphicData uri="http://schemas.microsoft.com/office/word/2010/wordprocessingShape">
                    <wps:wsp>
                      <wps:cNvSpPr/>
                      <wps:spPr>
                        <a:xfrm>
                          <a:off x="0" y="0"/>
                          <a:ext cx="209550" cy="266700"/>
                        </a:xfrm>
                        <a:prstGeom prst="rect">
                          <a:avLst/>
                        </a:prstGeom>
                        <a:ln/>
                      </wps:spPr>
                      <wps:style>
                        <a:lnRef idx="2">
                          <a:schemeClr val="dk1"/>
                        </a:lnRef>
                        <a:fillRef idx="1">
                          <a:schemeClr val="lt1"/>
                        </a:fillRef>
                        <a:effectRef idx="0">
                          <a:schemeClr val="dk1"/>
                        </a:effectRef>
                        <a:fontRef idx="minor">
                          <a:schemeClr val="dk1"/>
                        </a:fontRef>
                      </wps:style>
                      <wps:txbx>
                        <w:txbxContent>
                          <w:p w14:paraId="78194DCA" w14:textId="424E6A2F" w:rsidR="00AD5185" w:rsidRPr="00920B19" w:rsidRDefault="00AD5185" w:rsidP="00920B19">
                            <w:pPr>
                              <w:jc w:val="center"/>
                              <w:rPr>
                                <w:lang w:val="eu-ES"/>
                              </w:rPr>
                            </w:pPr>
                            <w:r>
                              <w:rPr>
                                <w:lang w:val="eu-ES"/>
                              </w:rPr>
                              <w:t>X</w:t>
                            </w:r>
                          </w:p>
                        </w:txbxContent>
                      </wps:txbx>
                      <wps:bodyPr rot="0" spcFirstLastPara="1" vertOverflow="overflow" horzOverflow="overflow" vert="horz" wrap="square" lIns="45719" tIns="45719" rIns="45719" bIns="45719" numCol="1" spcCol="3810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700E73A" id="Laukizuzena 5" o:spid="_x0000_s1026" style="position:absolute;left:0;text-align:left;margin-left:40.8pt;margin-top:375.75pt;width:16.5pt;height:21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DyFLUAIAAPkEAAAOAAAAZHJzL2Uyb0RvYy54bWysVEtv2zAMvg/YfxB0X21n6yuoUwQpOgwo&#10;2qLt0LMiS40xWdQoJXb260fJjhN0wQ7DLjIpvj999NV11xi2UehrsCUvTnLOlJVQ1fat5N9fbj9d&#10;cOaDsJUwYFXJt8rz69nHD1etm6oJrMBUChklsX7aupKvQnDTLPNypRrhT8ApS0YN2IhAKr5lFYqW&#10;sjcmm+T5WdYCVg5BKu/p9qY38lnKr7WS4UFrrwIzJafeQjoxnct4ZrMrMX1D4Va1HNoQ/9BFI2pL&#10;RcdUNyIItsb6j1RNLRE86HAioclA61qqNANNU+TvpnleCafSLASOdyNM/v+llfebZ/eIBEPr/NST&#10;GKfoNDbxS/2xLoG1HcFSXWCSLif55ekpQSrJNDk7O88TmNk+2KEPXxU0LAolR3qLBJHY3PlABcl1&#10;5xJrGRvv9l0kKWyN6o1PSrO6inVTkkQQtTDINoKetvpRxKeklMaSZwzRtTFjUHEsyIRd0OAbw1Qi&#10;zRiYHwvcVxu9U0WwYQxsagv492Dd+++m7meNY4du2Q0vsoRq+4gMoWeud/K2JjjvhA+PAomqBY/r&#10;Fx7o0AbaksMgcbYC/HXsPvoTg8jKWUvUL7n/uRaoODPfLHHry+l5cUm7cqjgobI8VOy6WQA9ATVC&#10;3SXx80VBbGAYTFJJ1AjNK23qPFYmXVhJ9UsuA+6URejXknZdqvk8udGOOBHu7LOTsUAEOVLmpXsV&#10;6AZeBSLkPexWRUzf0av3jZEW5usAuk7cizD32A7w034l/gz/grjAh3ry2v+xZr8BAAD//wMAUEsD&#10;BBQABgAIAAAAIQAYQ2FV4QAAAAoBAAAPAAAAZHJzL2Rvd25yZXYueG1sTI/BSsNAEIbvgu+wjODN&#10;bqKmjTGbIkIRKQVtC+1xm50mwexsyG7T6NM7Pelx/vn455t8PtpWDNj7xpGCeBKBQCqdaahSsN0s&#10;7lIQPmgyunWECr7Rw7y4vsp1ZtyZPnFYh0pwCflMK6hD6DIpfVmj1X7iOiTeHV1vdeCxr6Tp9ZnL&#10;bSvvo2gqrW6IL9S6w9cay6/1ySpY6uXPe5RW1O2Pw2qz/XjbLfqdUrc348sziIBj+IPhos/qULDT&#10;wZ3IeNEqSOMpkwpmSZyAuADxIycHTp4eEpBFLv+/UPwCAAD//wMAUEsBAi0AFAAGAAgAAAAhALaD&#10;OJL+AAAA4QEAABMAAAAAAAAAAAAAAAAAAAAAAFtDb250ZW50X1R5cGVzXS54bWxQSwECLQAUAAYA&#10;CAAAACEAOP0h/9YAAACUAQAACwAAAAAAAAAAAAAAAAAvAQAAX3JlbHMvLnJlbHNQSwECLQAUAAYA&#10;CAAAACEAeQ8hS1ACAAD5BAAADgAAAAAAAAAAAAAAAAAuAgAAZHJzL2Uyb0RvYy54bWxQSwECLQAU&#10;AAYACAAAACEAGENhVeEAAAAKAQAADwAAAAAAAAAAAAAAAACqBAAAZHJzL2Rvd25yZXYueG1sUEsF&#10;BgAAAAAEAAQA8wAAALgFAAAAAA==&#10;" fillcolor="white [3201]" strokecolor="black [3200]" strokeweight="2pt">
                <v:textbox inset="1.27mm,1.27mm,1.27mm,1.27mm">
                  <w:txbxContent>
                    <w:p w14:paraId="78194DCA" w14:textId="424E6A2F" w:rsidR="00AD5185" w:rsidRPr="00920B19" w:rsidRDefault="00AD5185" w:rsidP="00920B19">
                      <w:pPr>
                        <w:jc w:val="center"/>
                        <w:rPr>
                          <w:lang w:val="eu-ES"/>
                        </w:rPr>
                      </w:pPr>
                      <w:r>
                        <w:rPr>
                          <w:lang w:val="eu-ES"/>
                        </w:rPr>
                        <w:t>X</w:t>
                      </w:r>
                    </w:p>
                  </w:txbxContent>
                </v:textbox>
                <w10:wrap anchory="page"/>
              </v:rect>
            </w:pict>
          </mc:Fallback>
        </mc:AlternateContent>
      </w:r>
      <w:r w:rsidR="002E67C7">
        <w:rPr>
          <w:rStyle w:val="Ninguno"/>
          <w:rFonts w:ascii="Verdana" w:hAnsi="Verdana"/>
          <w:sz w:val="19"/>
          <w:szCs w:val="19"/>
        </w:rPr>
        <w:t xml:space="preserve"> </w:t>
      </w:r>
      <w:r w:rsidR="002E67C7">
        <w:rPr>
          <w:rStyle w:val="Ninguno"/>
          <w:rFonts w:ascii="Verdana" w:hAnsi="Verdana"/>
          <w:b/>
          <w:bCs/>
          <w:sz w:val="19"/>
          <w:szCs w:val="19"/>
        </w:rPr>
        <w:t>a)</w:t>
      </w:r>
      <w:r w:rsidR="002E67C7">
        <w:rPr>
          <w:rStyle w:val="Ninguno"/>
          <w:rFonts w:ascii="Verdana" w:hAnsi="Verdana"/>
          <w:sz w:val="19"/>
          <w:szCs w:val="19"/>
          <w:lang w:val="es-ES_tradnl"/>
        </w:rPr>
        <w:t xml:space="preserve"> Parte de la prestación que prevén subcontratar. Deben aportar los datos que se indican en la cláusula 13.3.2.1 de condiciones generales.</w:t>
      </w:r>
    </w:p>
    <w:p w14:paraId="13D81563" w14:textId="77777777" w:rsidR="00A315C5" w:rsidRDefault="002E67C7">
      <w:pPr>
        <w:pStyle w:val="Ttulo3"/>
        <w:spacing w:after="120"/>
        <w:rPr>
          <w:rStyle w:val="Ninguno"/>
          <w:i/>
          <w:iCs/>
        </w:rPr>
      </w:pPr>
      <w:bookmarkStart w:id="56" w:name="_Toc56"/>
      <w:r>
        <w:rPr>
          <w:rStyle w:val="Ninguno"/>
        </w:rPr>
        <w:t>15.- COMPROBACIÓN DE LA EJECUCIÓN, RECEPCIÓN Y PLAZO DE GARANTÍA</w:t>
      </w:r>
      <w:bookmarkEnd w:id="56"/>
    </w:p>
    <w:p w14:paraId="63B93DFF" w14:textId="77777777" w:rsidR="00A315C5" w:rsidRDefault="002E67C7">
      <w:pPr>
        <w:pStyle w:val="Ttulo4"/>
        <w:spacing w:after="120"/>
        <w:ind w:left="851"/>
        <w:jc w:val="both"/>
        <w:rPr>
          <w:rStyle w:val="Ninguno"/>
          <w:b w:val="0"/>
          <w:bCs w:val="0"/>
          <w:i/>
          <w:iCs/>
          <w:color w:val="0000FF"/>
          <w:sz w:val="19"/>
          <w:szCs w:val="19"/>
          <w:u w:color="0000FF"/>
        </w:rPr>
      </w:pPr>
      <w:bookmarkStart w:id="57" w:name="_Toc57"/>
      <w:r>
        <w:rPr>
          <w:rStyle w:val="Ninguno"/>
          <w:sz w:val="19"/>
          <w:szCs w:val="19"/>
        </w:rPr>
        <w:t>15.1.- Forma de constatación de la correcta ejecución de la prestación</w:t>
      </w:r>
      <w:r>
        <w:rPr>
          <w:rStyle w:val="Ninguno"/>
          <w:b w:val="0"/>
          <w:bCs w:val="0"/>
          <w:color w:val="0000FF"/>
          <w:sz w:val="19"/>
          <w:szCs w:val="19"/>
          <w:u w:color="0000FF"/>
        </w:rPr>
        <w:t>: informe de comprobación de la/el responsable del contrato.</w:t>
      </w:r>
      <w:bookmarkEnd w:id="57"/>
    </w:p>
    <w:p w14:paraId="548C40F8" w14:textId="77777777" w:rsidR="00A315C5" w:rsidRDefault="002E67C7">
      <w:pPr>
        <w:pStyle w:val="Ttulo4"/>
        <w:spacing w:after="120"/>
        <w:ind w:left="851"/>
        <w:jc w:val="both"/>
        <w:rPr>
          <w:rStyle w:val="Ninguno"/>
          <w:color w:val="0000FF"/>
          <w:spacing w:val="-2"/>
          <w:sz w:val="19"/>
          <w:szCs w:val="19"/>
          <w:u w:color="0000FF"/>
        </w:rPr>
      </w:pPr>
      <w:bookmarkStart w:id="58" w:name="_Toc58"/>
      <w:r>
        <w:rPr>
          <w:rStyle w:val="Ninguno"/>
          <w:sz w:val="19"/>
          <w:szCs w:val="19"/>
        </w:rPr>
        <w:t xml:space="preserve">15.2.- Plazo para la recepción: </w:t>
      </w:r>
      <w:r>
        <w:rPr>
          <w:rStyle w:val="Ninguno"/>
          <w:b w:val="0"/>
          <w:bCs w:val="0"/>
          <w:color w:val="0000FF"/>
          <w:spacing w:val="-2"/>
          <w:sz w:val="19"/>
          <w:szCs w:val="19"/>
          <w:u w:color="0000FF"/>
        </w:rPr>
        <w:t>1 mes.</w:t>
      </w:r>
      <w:bookmarkEnd w:id="58"/>
    </w:p>
    <w:p w14:paraId="23A54210" w14:textId="77777777" w:rsidR="00A315C5" w:rsidRDefault="002E67C7">
      <w:pPr>
        <w:pStyle w:val="Ttulo4"/>
        <w:spacing w:after="120"/>
        <w:ind w:left="851"/>
        <w:jc w:val="both"/>
        <w:rPr>
          <w:rStyle w:val="Ninguno"/>
        </w:rPr>
      </w:pPr>
      <w:bookmarkStart w:id="59" w:name="_Toc59"/>
      <w:r>
        <w:rPr>
          <w:rStyle w:val="Ninguno"/>
          <w:sz w:val="19"/>
          <w:szCs w:val="19"/>
        </w:rPr>
        <w:t xml:space="preserve">15.3.- Existen recepciones parciales: </w:t>
      </w:r>
      <w:r>
        <w:rPr>
          <w:rStyle w:val="Ninguno"/>
          <w:b w:val="0"/>
          <w:bCs w:val="0"/>
          <w:color w:val="0000FF"/>
          <w:sz w:val="19"/>
          <w:szCs w:val="19"/>
          <w:u w:color="0000FF"/>
        </w:rPr>
        <w:t>no.</w:t>
      </w:r>
      <w:bookmarkEnd w:id="59"/>
    </w:p>
    <w:p w14:paraId="15E41CBB" w14:textId="2F39FA50" w:rsidR="00A315C5" w:rsidRDefault="002E67C7">
      <w:pPr>
        <w:pStyle w:val="Ttulo4"/>
        <w:spacing w:after="120"/>
        <w:ind w:left="851"/>
        <w:jc w:val="both"/>
        <w:rPr>
          <w:rStyle w:val="Ninguno"/>
          <w:b w:val="0"/>
          <w:bCs w:val="0"/>
          <w:color w:val="0000FF"/>
          <w:spacing w:val="-2"/>
          <w:sz w:val="19"/>
          <w:szCs w:val="19"/>
          <w:u w:color="0000FF"/>
        </w:rPr>
      </w:pPr>
      <w:bookmarkStart w:id="60" w:name="_Toc60"/>
      <w:r>
        <w:rPr>
          <w:rStyle w:val="Ninguno"/>
          <w:sz w:val="19"/>
          <w:szCs w:val="19"/>
        </w:rPr>
        <w:t xml:space="preserve">15.4.- Plazo de garantía: </w:t>
      </w:r>
      <w:r>
        <w:rPr>
          <w:rStyle w:val="Ninguno"/>
          <w:b w:val="0"/>
          <w:bCs w:val="0"/>
          <w:color w:val="0000FF"/>
          <w:sz w:val="19"/>
          <w:szCs w:val="19"/>
          <w:u w:color="0000FF"/>
        </w:rPr>
        <w:t>sí, el siguiente:</w:t>
      </w:r>
      <w:r w:rsidR="00477AE7">
        <w:rPr>
          <w:rStyle w:val="Ninguno"/>
          <w:b w:val="0"/>
          <w:bCs w:val="0"/>
          <w:color w:val="0000FF"/>
          <w:sz w:val="19"/>
          <w:szCs w:val="19"/>
          <w:u w:color="0000FF"/>
        </w:rPr>
        <w:t xml:space="preserve"> </w:t>
      </w:r>
      <w:r w:rsidRPr="008A6672">
        <w:rPr>
          <w:rStyle w:val="Ninguno"/>
          <w:b w:val="0"/>
          <w:bCs w:val="0"/>
          <w:color w:val="0000FF"/>
          <w:spacing w:val="-2"/>
          <w:sz w:val="19"/>
          <w:szCs w:val="19"/>
          <w:u w:color="0000FF"/>
        </w:rPr>
        <w:t>un (1) mes</w:t>
      </w:r>
      <w:r>
        <w:rPr>
          <w:rStyle w:val="Ninguno"/>
          <w:b w:val="0"/>
          <w:bCs w:val="0"/>
          <w:color w:val="0000FF"/>
          <w:spacing w:val="-2"/>
          <w:sz w:val="19"/>
          <w:szCs w:val="19"/>
          <w:u w:color="0000FF"/>
        </w:rPr>
        <w:t xml:space="preserve"> a contar desde la recepción del informe de comprobación del responsable del contrato.</w:t>
      </w:r>
      <w:bookmarkEnd w:id="60"/>
    </w:p>
    <w:p w14:paraId="6B2EFF42" w14:textId="5AA41F07" w:rsidR="00A315C5" w:rsidRDefault="002E67C7">
      <w:pPr>
        <w:pStyle w:val="Ttulo3"/>
        <w:spacing w:after="120"/>
        <w:rPr>
          <w:rStyle w:val="Ninguno"/>
          <w:i/>
          <w:iCs/>
        </w:rPr>
      </w:pPr>
      <w:bookmarkStart w:id="61" w:name="_Toc61"/>
      <w:r>
        <w:rPr>
          <w:rStyle w:val="Ninguno"/>
        </w:rPr>
        <w:t xml:space="preserve">16.- </w:t>
      </w:r>
      <w:r w:rsidRPr="00D73780">
        <w:rPr>
          <w:rStyle w:val="Ninguno"/>
        </w:rPr>
        <w:t>MODIFICACIÓN DEL CONTRATO</w:t>
      </w:r>
      <w:bookmarkEnd w:id="61"/>
      <w:r w:rsidR="00477AE7">
        <w:rPr>
          <w:rStyle w:val="Ninguno"/>
        </w:rPr>
        <w:t xml:space="preserve"> </w:t>
      </w:r>
    </w:p>
    <w:p w14:paraId="05037234" w14:textId="196B5D9A" w:rsidR="00A315C5" w:rsidRDefault="002E67C7">
      <w:pPr>
        <w:pStyle w:val="Cuerpo"/>
        <w:spacing w:before="120" w:after="120"/>
        <w:ind w:left="284"/>
        <w:jc w:val="both"/>
        <w:rPr>
          <w:rStyle w:val="Ninguno"/>
          <w:rFonts w:ascii="Verdana" w:eastAsia="Verdana" w:hAnsi="Verdana" w:cs="Verdana"/>
          <w:b/>
          <w:bCs/>
          <w:color w:val="0000FF"/>
          <w:sz w:val="19"/>
          <w:szCs w:val="19"/>
          <w:u w:color="0000FF"/>
        </w:rPr>
      </w:pPr>
      <w:r>
        <w:rPr>
          <w:rStyle w:val="Ninguno"/>
          <w:rFonts w:ascii="Verdana" w:hAnsi="Verdana"/>
          <w:b/>
          <w:bCs/>
          <w:sz w:val="19"/>
          <w:szCs w:val="19"/>
          <w:lang w:val="es-ES_tradnl"/>
        </w:rPr>
        <w:t xml:space="preserve">Posibilidad de </w:t>
      </w:r>
      <w:proofErr w:type="spellStart"/>
      <w:r>
        <w:rPr>
          <w:rStyle w:val="Ninguno"/>
          <w:rFonts w:ascii="Verdana" w:hAnsi="Verdana"/>
          <w:b/>
          <w:bCs/>
          <w:sz w:val="19"/>
          <w:szCs w:val="19"/>
          <w:lang w:val="es-ES_tradnl"/>
        </w:rPr>
        <w:t>modificació</w:t>
      </w:r>
      <w:proofErr w:type="spellEnd"/>
      <w:r>
        <w:rPr>
          <w:rStyle w:val="Ninguno"/>
          <w:rFonts w:ascii="Verdana" w:hAnsi="Verdana"/>
          <w:b/>
          <w:bCs/>
          <w:sz w:val="19"/>
          <w:szCs w:val="19"/>
          <w:lang w:val="it-IT"/>
        </w:rPr>
        <w:t>n del contrato:</w:t>
      </w:r>
      <w:r>
        <w:rPr>
          <w:rStyle w:val="Ninguno"/>
          <w:rFonts w:ascii="Verdana" w:hAnsi="Verdana"/>
          <w:sz w:val="19"/>
          <w:szCs w:val="19"/>
        </w:rPr>
        <w:t xml:space="preserve"> </w:t>
      </w:r>
      <w:r>
        <w:rPr>
          <w:rStyle w:val="Ninguno"/>
          <w:rFonts w:ascii="Verdana" w:hAnsi="Verdana"/>
          <w:color w:val="0000FF"/>
          <w:sz w:val="19"/>
          <w:szCs w:val="19"/>
          <w:u w:color="0000FF"/>
        </w:rPr>
        <w:t>s</w:t>
      </w:r>
      <w:r>
        <w:rPr>
          <w:rStyle w:val="Ninguno"/>
          <w:rFonts w:ascii="Verdana" w:hAnsi="Verdana"/>
          <w:color w:val="0000FF"/>
          <w:sz w:val="19"/>
          <w:szCs w:val="19"/>
          <w:u w:color="0000FF"/>
          <w:lang w:val="es-ES_tradnl"/>
        </w:rPr>
        <w:t xml:space="preserve">í, con arreglo a las circunstancias, alcance, límites, naturaleza y procedimiento que se detallan a </w:t>
      </w:r>
      <w:proofErr w:type="spellStart"/>
      <w:r>
        <w:rPr>
          <w:rStyle w:val="Ninguno"/>
          <w:rFonts w:ascii="Verdana" w:hAnsi="Verdana"/>
          <w:color w:val="0000FF"/>
          <w:sz w:val="19"/>
          <w:szCs w:val="19"/>
          <w:u w:color="0000FF"/>
          <w:lang w:val="es-ES_tradnl"/>
        </w:rPr>
        <w:t>continuació</w:t>
      </w:r>
      <w:proofErr w:type="spellEnd"/>
      <w:r w:rsidR="00604631">
        <w:rPr>
          <w:rStyle w:val="Ninguno"/>
          <w:rFonts w:ascii="Verdana" w:hAnsi="Verdana"/>
          <w:color w:val="0000FF"/>
          <w:sz w:val="19"/>
          <w:szCs w:val="19"/>
          <w:u w:color="0000FF"/>
          <w:lang w:val="de-DE"/>
        </w:rPr>
        <w:t>n:</w:t>
      </w:r>
    </w:p>
    <w:p w14:paraId="7040E5AB" w14:textId="3F3171B6" w:rsidR="00A315C5" w:rsidRPr="00522420" w:rsidRDefault="002E67C7">
      <w:pPr>
        <w:pStyle w:val="Cuerpo"/>
        <w:numPr>
          <w:ilvl w:val="0"/>
          <w:numId w:val="7"/>
        </w:numPr>
        <w:spacing w:before="120" w:after="120"/>
        <w:jc w:val="both"/>
        <w:rPr>
          <w:rStyle w:val="Ninguno"/>
          <w:color w:val="0433FF"/>
        </w:rPr>
      </w:pPr>
      <w:r w:rsidRPr="00B42192">
        <w:rPr>
          <w:rStyle w:val="Ninguno"/>
          <w:rFonts w:ascii="Verdana" w:hAnsi="Verdana"/>
          <w:b/>
          <w:bCs/>
          <w:color w:val="auto"/>
          <w:sz w:val="19"/>
          <w:szCs w:val="19"/>
          <w:lang w:val="es-ES_tradnl"/>
        </w:rPr>
        <w:t>Circuns</w:t>
      </w:r>
      <w:r>
        <w:rPr>
          <w:rStyle w:val="Ninguno"/>
          <w:rFonts w:ascii="Verdana" w:hAnsi="Verdana"/>
          <w:b/>
          <w:bCs/>
          <w:sz w:val="19"/>
          <w:szCs w:val="19"/>
          <w:lang w:val="es-ES_tradnl"/>
        </w:rPr>
        <w:t>tancias:</w:t>
      </w:r>
      <w:r w:rsidR="00477AE7">
        <w:rPr>
          <w:rStyle w:val="Ninguno"/>
          <w:rFonts w:ascii="Verdana" w:hAnsi="Verdana"/>
          <w:b/>
          <w:bCs/>
          <w:sz w:val="19"/>
          <w:szCs w:val="19"/>
          <w:lang w:val="es-ES_tradnl"/>
        </w:rPr>
        <w:t xml:space="preserve"> </w:t>
      </w:r>
      <w:r>
        <w:rPr>
          <w:rStyle w:val="Ninguno"/>
          <w:rFonts w:ascii="Verdana" w:hAnsi="Verdana"/>
          <w:color w:val="0433FF"/>
          <w:sz w:val="19"/>
          <w:szCs w:val="19"/>
          <w:lang w:val="it-IT"/>
        </w:rPr>
        <w:t>la constataci</w:t>
      </w:r>
      <w:proofErr w:type="spellStart"/>
      <w:r w:rsidR="00B42192">
        <w:rPr>
          <w:rStyle w:val="Ninguno"/>
          <w:rFonts w:ascii="Verdana" w:hAnsi="Verdana"/>
          <w:color w:val="0433FF"/>
          <w:sz w:val="19"/>
          <w:szCs w:val="19"/>
          <w:lang w:val="es-ES_tradnl"/>
        </w:rPr>
        <w:t>ón</w:t>
      </w:r>
      <w:proofErr w:type="spellEnd"/>
      <w:r w:rsidR="00B42192">
        <w:rPr>
          <w:rStyle w:val="Ninguno"/>
          <w:rFonts w:ascii="Verdana" w:hAnsi="Verdana"/>
          <w:color w:val="0433FF"/>
          <w:sz w:val="19"/>
          <w:szCs w:val="19"/>
          <w:lang w:val="es-ES_tradnl"/>
        </w:rPr>
        <w:t>,</w:t>
      </w:r>
      <w:r>
        <w:rPr>
          <w:rStyle w:val="Ninguno"/>
          <w:rFonts w:ascii="Verdana" w:hAnsi="Verdana"/>
          <w:color w:val="0433FF"/>
          <w:sz w:val="19"/>
          <w:szCs w:val="19"/>
          <w:lang w:val="es-ES_tradnl"/>
        </w:rPr>
        <w:t xml:space="preserve"> durante la vigencia del contrato, de la existencia de necesidades reales superiores a las inicialmente estimadas como consecuencia de la concurrencia de las siguientes circunstancias: </w:t>
      </w:r>
      <w:proofErr w:type="spellStart"/>
      <w:r>
        <w:rPr>
          <w:rStyle w:val="Ninguno"/>
          <w:rFonts w:ascii="Verdana" w:hAnsi="Verdana"/>
          <w:color w:val="0433FF"/>
          <w:sz w:val="19"/>
          <w:szCs w:val="19"/>
          <w:u w:color="0000FF"/>
        </w:rPr>
        <w:t>variaci</w:t>
      </w:r>
      <w:r>
        <w:rPr>
          <w:rStyle w:val="Ninguno"/>
          <w:rFonts w:ascii="Verdana" w:hAnsi="Verdana"/>
          <w:color w:val="0433FF"/>
          <w:sz w:val="19"/>
          <w:szCs w:val="19"/>
          <w:u w:color="0000FF"/>
          <w:lang w:val="es-ES_tradnl"/>
        </w:rPr>
        <w:t>ón</w:t>
      </w:r>
      <w:proofErr w:type="spellEnd"/>
      <w:r>
        <w:rPr>
          <w:rStyle w:val="Ninguno"/>
          <w:rFonts w:ascii="Verdana" w:hAnsi="Verdana"/>
          <w:color w:val="0433FF"/>
          <w:sz w:val="19"/>
          <w:szCs w:val="19"/>
          <w:u w:color="0000FF"/>
          <w:lang w:val="es-ES_tradnl"/>
        </w:rPr>
        <w:t xml:space="preserve"> de las superficies a limpiar debido a la adscripción de superficie portuaria o mar</w:t>
      </w:r>
      <w:r>
        <w:rPr>
          <w:rStyle w:val="Ninguno"/>
          <w:rFonts w:ascii="Verdana" w:hAnsi="Verdana"/>
          <w:color w:val="0433FF"/>
          <w:sz w:val="19"/>
          <w:szCs w:val="19"/>
          <w:u w:color="0000FF"/>
        </w:rPr>
        <w:t>í</w:t>
      </w:r>
      <w:r>
        <w:rPr>
          <w:rStyle w:val="Ninguno"/>
          <w:rFonts w:ascii="Verdana" w:hAnsi="Verdana"/>
          <w:color w:val="0433FF"/>
          <w:sz w:val="19"/>
          <w:szCs w:val="19"/>
          <w:u w:color="0000FF"/>
          <w:lang w:val="es-ES_tradnl"/>
        </w:rPr>
        <w:t xml:space="preserve">tima-portuaria, o bien debido a la extinción de alguna </w:t>
      </w:r>
      <w:proofErr w:type="spellStart"/>
      <w:r>
        <w:rPr>
          <w:rStyle w:val="Ninguno"/>
          <w:rFonts w:ascii="Verdana" w:hAnsi="Verdana"/>
          <w:color w:val="0433FF"/>
          <w:sz w:val="19"/>
          <w:szCs w:val="19"/>
          <w:u w:color="0000FF"/>
          <w:lang w:val="es-ES_tradnl"/>
        </w:rPr>
        <w:t>concesió</w:t>
      </w:r>
      <w:proofErr w:type="spellEnd"/>
      <w:r>
        <w:rPr>
          <w:rStyle w:val="Ninguno"/>
          <w:rFonts w:ascii="Verdana" w:hAnsi="Verdana"/>
          <w:color w:val="0433FF"/>
          <w:sz w:val="19"/>
          <w:szCs w:val="19"/>
          <w:u w:color="0000FF"/>
        </w:rPr>
        <w:t>n.</w:t>
      </w:r>
      <w:r>
        <w:rPr>
          <w:rStyle w:val="Ninguno"/>
          <w:rFonts w:ascii="Verdana" w:hAnsi="Verdana"/>
          <w:b/>
          <w:bCs/>
          <w:sz w:val="19"/>
          <w:szCs w:val="19"/>
          <w:u w:color="0000FF"/>
        </w:rPr>
        <w:t xml:space="preserve"> </w:t>
      </w:r>
      <w:r w:rsidR="00522420" w:rsidRPr="00D73780">
        <w:rPr>
          <w:rStyle w:val="Ninguno"/>
          <w:rFonts w:ascii="Verdana" w:hAnsi="Verdana"/>
          <w:color w:val="0433FF"/>
          <w:sz w:val="19"/>
          <w:szCs w:val="19"/>
          <w:lang w:val="es-ES_tradnl"/>
        </w:rPr>
        <w:t>Por el contrario,</w:t>
      </w:r>
      <w:r w:rsidR="00522420" w:rsidRPr="00D73780">
        <w:rPr>
          <w:rStyle w:val="Ninguno"/>
          <w:rFonts w:ascii="Verdana" w:hAnsi="Verdana"/>
          <w:b/>
          <w:bCs/>
          <w:sz w:val="19"/>
          <w:szCs w:val="19"/>
          <w:u w:color="0000FF"/>
        </w:rPr>
        <w:t xml:space="preserve"> </w:t>
      </w:r>
      <w:r w:rsidR="00522420" w:rsidRPr="00D73780">
        <w:rPr>
          <w:rStyle w:val="Ninguno"/>
          <w:rFonts w:ascii="Verdana" w:hAnsi="Verdana"/>
          <w:color w:val="0433FF"/>
          <w:sz w:val="19"/>
          <w:szCs w:val="19"/>
          <w:lang w:val="es-ES_tradnl"/>
        </w:rPr>
        <w:t>también puede darse la circunstancia de que haya una necesidad de reducir las superficies a limpiar por la reversión de zonas actualmente adscritas de superficie portuaria o por el otorgamiento de concesiones</w:t>
      </w:r>
      <w:r w:rsidR="00AB29B3" w:rsidRPr="00D73780">
        <w:rPr>
          <w:rStyle w:val="Ninguno"/>
          <w:rFonts w:ascii="Verdana" w:hAnsi="Verdana"/>
          <w:color w:val="0433FF"/>
          <w:sz w:val="19"/>
          <w:szCs w:val="19"/>
          <w:lang w:val="es-ES_tradnl"/>
        </w:rPr>
        <w:t xml:space="preserve"> y/o autorizaciones</w:t>
      </w:r>
      <w:r w:rsidR="00522420" w:rsidRPr="00D73780">
        <w:rPr>
          <w:rStyle w:val="Ninguno"/>
          <w:rFonts w:ascii="Verdana" w:hAnsi="Verdana"/>
          <w:color w:val="0433FF"/>
          <w:sz w:val="19"/>
          <w:szCs w:val="19"/>
          <w:lang w:val="es-ES_tradnl"/>
        </w:rPr>
        <w:t xml:space="preserve"> de instalaciones o espacios </w:t>
      </w:r>
      <w:r w:rsidR="00AB29B3" w:rsidRPr="00D73780">
        <w:rPr>
          <w:rStyle w:val="Ninguno"/>
          <w:rFonts w:ascii="Verdana" w:hAnsi="Verdana"/>
          <w:color w:val="0433FF"/>
          <w:sz w:val="19"/>
          <w:szCs w:val="19"/>
          <w:lang w:val="es-ES_tradnl"/>
        </w:rPr>
        <w:t xml:space="preserve">a terceros y que </w:t>
      </w:r>
      <w:r w:rsidR="00522420" w:rsidRPr="00D73780">
        <w:rPr>
          <w:rStyle w:val="Ninguno"/>
          <w:rFonts w:ascii="Verdana" w:hAnsi="Verdana"/>
          <w:color w:val="0433FF"/>
          <w:sz w:val="19"/>
          <w:szCs w:val="19"/>
          <w:lang w:val="es-ES_tradnl"/>
        </w:rPr>
        <w:t xml:space="preserve">actualmente </w:t>
      </w:r>
      <w:r w:rsidR="00AB29B3" w:rsidRPr="00D73780">
        <w:rPr>
          <w:rStyle w:val="Ninguno"/>
          <w:rFonts w:ascii="Verdana" w:hAnsi="Verdana"/>
          <w:color w:val="0433FF"/>
          <w:sz w:val="19"/>
          <w:szCs w:val="19"/>
          <w:lang w:val="es-ES_tradnl"/>
        </w:rPr>
        <w:t xml:space="preserve">están </w:t>
      </w:r>
      <w:r w:rsidR="00522420" w:rsidRPr="00D73780">
        <w:rPr>
          <w:rStyle w:val="Ninguno"/>
          <w:rFonts w:ascii="Verdana" w:hAnsi="Verdana"/>
          <w:color w:val="0433FF"/>
          <w:sz w:val="19"/>
          <w:szCs w:val="19"/>
          <w:lang w:val="es-ES_tradnl"/>
        </w:rPr>
        <w:t>desocupados.</w:t>
      </w:r>
    </w:p>
    <w:p w14:paraId="169380C4" w14:textId="77777777" w:rsidR="00A315C5" w:rsidRDefault="002E67C7">
      <w:pPr>
        <w:pStyle w:val="Cuerpo"/>
        <w:numPr>
          <w:ilvl w:val="0"/>
          <w:numId w:val="7"/>
        </w:numPr>
        <w:spacing w:before="120" w:after="120"/>
        <w:jc w:val="both"/>
        <w:rPr>
          <w:rFonts w:ascii="Verdana" w:hAnsi="Verdana"/>
          <w:b/>
          <w:bCs/>
          <w:sz w:val="19"/>
          <w:szCs w:val="19"/>
        </w:rPr>
      </w:pPr>
      <w:r>
        <w:rPr>
          <w:rStyle w:val="Ninguno"/>
          <w:rFonts w:ascii="Verdana" w:hAnsi="Verdana"/>
          <w:b/>
          <w:bCs/>
          <w:sz w:val="19"/>
          <w:szCs w:val="19"/>
        </w:rPr>
        <w:t>M</w:t>
      </w:r>
      <w:proofErr w:type="spellStart"/>
      <w:r>
        <w:rPr>
          <w:rStyle w:val="Ninguno"/>
          <w:rFonts w:ascii="Verdana" w:hAnsi="Verdana"/>
          <w:b/>
          <w:bCs/>
          <w:sz w:val="19"/>
          <w:szCs w:val="19"/>
          <w:lang w:val="es-ES_tradnl"/>
        </w:rPr>
        <w:t>étodo</w:t>
      </w:r>
      <w:proofErr w:type="spellEnd"/>
      <w:r>
        <w:rPr>
          <w:rStyle w:val="Ninguno"/>
          <w:rFonts w:ascii="Verdana" w:hAnsi="Verdana"/>
          <w:b/>
          <w:bCs/>
          <w:sz w:val="19"/>
          <w:szCs w:val="19"/>
          <w:lang w:val="es-ES_tradnl"/>
        </w:rPr>
        <w:t xml:space="preserve"> de </w:t>
      </w:r>
      <w:proofErr w:type="spellStart"/>
      <w:r>
        <w:rPr>
          <w:rStyle w:val="Ninguno"/>
          <w:rFonts w:ascii="Verdana" w:hAnsi="Verdana"/>
          <w:b/>
          <w:bCs/>
          <w:sz w:val="19"/>
          <w:szCs w:val="19"/>
          <w:lang w:val="es-ES_tradnl"/>
        </w:rPr>
        <w:t>verificació</w:t>
      </w:r>
      <w:proofErr w:type="spellEnd"/>
      <w:r>
        <w:rPr>
          <w:rStyle w:val="Ninguno"/>
          <w:rFonts w:ascii="Verdana" w:hAnsi="Verdana"/>
          <w:b/>
          <w:bCs/>
          <w:sz w:val="19"/>
          <w:szCs w:val="19"/>
          <w:lang w:val="de-DE"/>
        </w:rPr>
        <w:t>n:</w:t>
      </w:r>
      <w:r>
        <w:rPr>
          <w:rStyle w:val="Ninguno"/>
          <w:rFonts w:ascii="Verdana" w:hAnsi="Verdana"/>
          <w:b/>
          <w:bCs/>
          <w:sz w:val="19"/>
          <w:szCs w:val="19"/>
          <w:lang w:val="es-ES_tradnl"/>
        </w:rPr>
        <w:t xml:space="preserve"> </w:t>
      </w:r>
      <w:r>
        <w:rPr>
          <w:rStyle w:val="Ninguno"/>
          <w:rFonts w:ascii="Verdana" w:hAnsi="Verdana"/>
          <w:color w:val="0433FF"/>
          <w:sz w:val="19"/>
          <w:szCs w:val="19"/>
          <w:u w:color="0000FF"/>
          <w:lang w:val="es-ES_tradnl"/>
        </w:rPr>
        <w:t xml:space="preserve">informe del responsable del contrato </w:t>
      </w:r>
      <w:r>
        <w:rPr>
          <w:rStyle w:val="Ninguno"/>
          <w:rFonts w:ascii="Verdana" w:hAnsi="Verdana"/>
          <w:color w:val="0433FF"/>
          <w:spacing w:val="-2"/>
          <w:sz w:val="19"/>
          <w:szCs w:val="19"/>
          <w:u w:color="0000FF"/>
          <w:lang w:val="es-ES_tradnl"/>
        </w:rPr>
        <w:t>nombrado por la Dirección de Puertos y Asuntos Mar</w:t>
      </w:r>
      <w:r>
        <w:rPr>
          <w:rStyle w:val="Ninguno"/>
          <w:rFonts w:ascii="Verdana" w:hAnsi="Verdana"/>
          <w:color w:val="0433FF"/>
          <w:spacing w:val="-2"/>
          <w:sz w:val="19"/>
          <w:szCs w:val="19"/>
          <w:u w:color="0000FF"/>
        </w:rPr>
        <w:t>í</w:t>
      </w:r>
      <w:r>
        <w:rPr>
          <w:rStyle w:val="Ninguno"/>
          <w:rFonts w:ascii="Verdana" w:hAnsi="Verdana"/>
          <w:color w:val="0433FF"/>
          <w:spacing w:val="-2"/>
          <w:sz w:val="19"/>
          <w:szCs w:val="19"/>
          <w:u w:color="0000FF"/>
          <w:lang w:val="es-ES_tradnl"/>
        </w:rPr>
        <w:t>timos</w:t>
      </w:r>
      <w:r>
        <w:rPr>
          <w:rStyle w:val="Ninguno"/>
          <w:rFonts w:ascii="Verdana" w:hAnsi="Verdana"/>
          <w:color w:val="0433FF"/>
          <w:sz w:val="19"/>
          <w:szCs w:val="19"/>
          <w:u w:color="0000FF"/>
        </w:rPr>
        <w:t>.</w:t>
      </w:r>
    </w:p>
    <w:p w14:paraId="33BFADE1" w14:textId="44CCC470" w:rsidR="00A315C5" w:rsidRPr="00522420" w:rsidRDefault="002E67C7">
      <w:pPr>
        <w:pStyle w:val="Cuerpo"/>
        <w:numPr>
          <w:ilvl w:val="0"/>
          <w:numId w:val="7"/>
        </w:numPr>
        <w:spacing w:before="120" w:after="120"/>
        <w:jc w:val="both"/>
        <w:rPr>
          <w:rStyle w:val="Ninguno"/>
          <w:rFonts w:ascii="Verdana" w:hAnsi="Verdana"/>
          <w:b/>
          <w:bCs/>
          <w:sz w:val="19"/>
          <w:szCs w:val="19"/>
          <w:lang w:val="es-ES_tradnl"/>
        </w:rPr>
      </w:pPr>
      <w:r>
        <w:rPr>
          <w:rStyle w:val="Ninguno"/>
          <w:rFonts w:ascii="Verdana" w:hAnsi="Verdana"/>
          <w:b/>
          <w:bCs/>
          <w:sz w:val="19"/>
          <w:szCs w:val="19"/>
          <w:lang w:val="es-ES_tradnl"/>
        </w:rPr>
        <w:t>Alcance:</w:t>
      </w:r>
      <w:r>
        <w:rPr>
          <w:rFonts w:ascii="Verdana" w:hAnsi="Verdana"/>
          <w:b/>
          <w:bCs/>
          <w:sz w:val="19"/>
          <w:szCs w:val="19"/>
        </w:rPr>
        <w:t xml:space="preserve"> </w:t>
      </w:r>
      <w:r>
        <w:rPr>
          <w:rStyle w:val="Ninguno"/>
          <w:rFonts w:ascii="Verdana" w:hAnsi="Verdana"/>
          <w:color w:val="0433FF"/>
          <w:sz w:val="19"/>
          <w:szCs w:val="19"/>
          <w:u w:color="0000FF"/>
          <w:lang w:val="es-ES_tradnl"/>
        </w:rPr>
        <w:t>la modificación consistir</w:t>
      </w:r>
      <w:r>
        <w:rPr>
          <w:rStyle w:val="Ninguno"/>
          <w:rFonts w:ascii="Verdana" w:hAnsi="Verdana"/>
          <w:color w:val="0433FF"/>
          <w:sz w:val="19"/>
          <w:szCs w:val="19"/>
          <w:u w:color="0000FF"/>
        </w:rPr>
        <w:t xml:space="preserve">á </w:t>
      </w:r>
      <w:r>
        <w:rPr>
          <w:rStyle w:val="Ninguno"/>
          <w:rFonts w:ascii="Verdana" w:hAnsi="Verdana"/>
          <w:color w:val="0433FF"/>
          <w:sz w:val="19"/>
          <w:szCs w:val="19"/>
          <w:u w:color="0000FF"/>
          <w:lang w:val="es-ES_tradnl"/>
        </w:rPr>
        <w:t>en el incremento</w:t>
      </w:r>
      <w:r w:rsidR="00522420">
        <w:rPr>
          <w:rStyle w:val="Ninguno"/>
          <w:rFonts w:ascii="Verdana" w:hAnsi="Verdana"/>
          <w:color w:val="0433FF"/>
          <w:sz w:val="19"/>
          <w:szCs w:val="19"/>
          <w:u w:color="0000FF"/>
          <w:lang w:val="es-ES_tradnl"/>
        </w:rPr>
        <w:t>/decremento</w:t>
      </w:r>
      <w:r>
        <w:rPr>
          <w:rStyle w:val="Ninguno"/>
          <w:rFonts w:ascii="Verdana" w:hAnsi="Verdana"/>
          <w:color w:val="0433FF"/>
          <w:sz w:val="19"/>
          <w:szCs w:val="19"/>
          <w:u w:color="0000FF"/>
          <w:lang w:val="es-ES_tradnl"/>
        </w:rPr>
        <w:t xml:space="preserve"> del importe adjudicado en la </w:t>
      </w:r>
      <w:proofErr w:type="spellStart"/>
      <w:r>
        <w:rPr>
          <w:rStyle w:val="Ninguno"/>
          <w:rFonts w:ascii="Verdana" w:hAnsi="Verdana"/>
          <w:color w:val="0433FF"/>
          <w:sz w:val="19"/>
          <w:szCs w:val="19"/>
          <w:u w:color="0000FF"/>
          <w:lang w:val="es-ES_tradnl"/>
        </w:rPr>
        <w:t>cuant</w:t>
      </w:r>
      <w:proofErr w:type="spellEnd"/>
      <w:r>
        <w:rPr>
          <w:rStyle w:val="Ninguno"/>
          <w:rFonts w:ascii="Verdana" w:hAnsi="Verdana"/>
          <w:color w:val="0433FF"/>
          <w:sz w:val="19"/>
          <w:szCs w:val="19"/>
          <w:u w:color="0000FF"/>
        </w:rPr>
        <w:t>í</w:t>
      </w:r>
      <w:r>
        <w:rPr>
          <w:rStyle w:val="Ninguno"/>
          <w:rFonts w:ascii="Verdana" w:hAnsi="Verdana"/>
          <w:color w:val="0433FF"/>
          <w:sz w:val="19"/>
          <w:szCs w:val="19"/>
          <w:u w:color="0000FF"/>
          <w:lang w:val="es-ES_tradnl"/>
        </w:rPr>
        <w:t>a necesaria para cubrir las necesidades reales</w:t>
      </w:r>
      <w:r w:rsidR="00793047">
        <w:rPr>
          <w:rStyle w:val="Ninguno"/>
          <w:rFonts w:ascii="Verdana" w:hAnsi="Verdana"/>
          <w:color w:val="0433FF"/>
          <w:sz w:val="19"/>
          <w:szCs w:val="19"/>
          <w:u w:color="0000FF"/>
          <w:lang w:val="es-ES_tradnl"/>
        </w:rPr>
        <w:t>, en función de las características del espacio y/o instalaciones, los metros cuadrados de dicha(s) superficie(s) a limpiar</w:t>
      </w:r>
      <w:r w:rsidR="006B26EC">
        <w:rPr>
          <w:rStyle w:val="Ninguno"/>
          <w:rFonts w:ascii="Verdana" w:hAnsi="Verdana"/>
          <w:color w:val="0433FF"/>
          <w:sz w:val="19"/>
          <w:szCs w:val="19"/>
          <w:u w:color="0000FF"/>
          <w:lang w:val="es-ES_tradnl"/>
        </w:rPr>
        <w:t xml:space="preserve"> y los tiempos dedicados a la limpieza de la(s) zona(s) afectada(s)</w:t>
      </w:r>
      <w:r>
        <w:rPr>
          <w:rStyle w:val="Ninguno"/>
          <w:rFonts w:ascii="Verdana" w:hAnsi="Verdana"/>
          <w:color w:val="0433FF"/>
          <w:sz w:val="19"/>
          <w:szCs w:val="19"/>
          <w:u w:color="0000FF"/>
          <w:lang w:val="es-ES_tradnl"/>
        </w:rPr>
        <w:t>.</w:t>
      </w:r>
    </w:p>
    <w:p w14:paraId="550791EA" w14:textId="7CF044CE" w:rsidR="00522420" w:rsidRPr="00522420" w:rsidRDefault="00522420" w:rsidP="00522420">
      <w:pPr>
        <w:pStyle w:val="Cuerpo"/>
        <w:spacing w:before="120" w:after="120"/>
        <w:ind w:left="851"/>
        <w:jc w:val="both"/>
        <w:rPr>
          <w:rStyle w:val="Ninguno"/>
          <w:color w:val="0433FF"/>
          <w:u w:color="0000FF"/>
        </w:rPr>
      </w:pPr>
      <w:r w:rsidRPr="00522420">
        <w:rPr>
          <w:rStyle w:val="Ninguno"/>
          <w:rFonts w:ascii="Verdana" w:hAnsi="Verdana"/>
          <w:color w:val="0433FF"/>
          <w:sz w:val="19"/>
          <w:szCs w:val="19"/>
          <w:u w:color="0000FF"/>
          <w:lang w:val="es-ES_tradnl"/>
        </w:rPr>
        <w:t>La persona responsable del contrato calculará la incidencia que la modificación pueda tener en el importe mensual y propondrá, en función de esa incidencia, el incremento o reducción del presupuesto del contrato.</w:t>
      </w:r>
    </w:p>
    <w:p w14:paraId="5B7E5FF0" w14:textId="1D3A8BCB" w:rsidR="00A315C5" w:rsidRPr="00970769" w:rsidRDefault="002E67C7">
      <w:pPr>
        <w:pStyle w:val="Cuerpo"/>
        <w:numPr>
          <w:ilvl w:val="0"/>
          <w:numId w:val="7"/>
        </w:numPr>
        <w:spacing w:before="120" w:after="120"/>
        <w:jc w:val="both"/>
        <w:rPr>
          <w:rStyle w:val="Ninguno"/>
          <w:rFonts w:ascii="Verdana" w:hAnsi="Verdana"/>
          <w:b/>
          <w:bCs/>
          <w:sz w:val="19"/>
          <w:szCs w:val="19"/>
          <w:lang w:val="es-ES_tradnl"/>
        </w:rPr>
      </w:pPr>
      <w:r>
        <w:rPr>
          <w:rStyle w:val="Ninguno"/>
          <w:rFonts w:ascii="Verdana" w:hAnsi="Verdana"/>
          <w:b/>
          <w:bCs/>
          <w:sz w:val="19"/>
          <w:szCs w:val="19"/>
          <w:lang w:val="es-ES_tradnl"/>
        </w:rPr>
        <w:lastRenderedPageBreak/>
        <w:t>Porcentaje del presupuesto del contrato al que como máximo pueden afectar:</w:t>
      </w:r>
      <w:r>
        <w:rPr>
          <w:rFonts w:ascii="Verdana" w:hAnsi="Verdana"/>
          <w:b/>
          <w:bCs/>
          <w:sz w:val="19"/>
          <w:szCs w:val="19"/>
        </w:rPr>
        <w:t xml:space="preserve"> </w:t>
      </w:r>
      <w:r w:rsidR="00D40541" w:rsidRPr="00392847">
        <w:rPr>
          <w:rStyle w:val="Ninguno"/>
          <w:rFonts w:ascii="Verdana" w:hAnsi="Verdana"/>
          <w:b/>
          <w:color w:val="0000FF"/>
          <w:sz w:val="19"/>
          <w:szCs w:val="19"/>
          <w:u w:color="0000FF"/>
        </w:rPr>
        <w:t>20%</w:t>
      </w:r>
      <w:r w:rsidR="00D40541">
        <w:rPr>
          <w:rStyle w:val="Ninguno"/>
          <w:rFonts w:ascii="Verdana" w:hAnsi="Verdana"/>
          <w:b/>
          <w:color w:val="0000FF"/>
          <w:sz w:val="19"/>
          <w:szCs w:val="19"/>
          <w:u w:color="0000FF"/>
        </w:rPr>
        <w:t>.</w:t>
      </w:r>
    </w:p>
    <w:p w14:paraId="1A3353CE" w14:textId="77777777" w:rsidR="00A315C5" w:rsidRDefault="002E67C7">
      <w:pPr>
        <w:pStyle w:val="Cuerpo"/>
        <w:numPr>
          <w:ilvl w:val="0"/>
          <w:numId w:val="8"/>
        </w:numPr>
        <w:spacing w:before="120" w:after="120"/>
        <w:jc w:val="both"/>
        <w:rPr>
          <w:rFonts w:ascii="Verdana" w:hAnsi="Verdana"/>
          <w:sz w:val="19"/>
          <w:szCs w:val="19"/>
          <w:lang w:val="es-ES_tradnl"/>
        </w:rPr>
      </w:pPr>
      <w:r>
        <w:rPr>
          <w:rStyle w:val="Ninguno"/>
          <w:rFonts w:ascii="Verdana" w:hAnsi="Verdana"/>
          <w:b/>
          <w:bCs/>
          <w:sz w:val="19"/>
          <w:szCs w:val="19"/>
          <w:lang w:val="es-ES_tradnl"/>
        </w:rPr>
        <w:t xml:space="preserve">Procedimiento: </w:t>
      </w:r>
      <w:r>
        <w:rPr>
          <w:rStyle w:val="Ninguno"/>
          <w:rFonts w:ascii="Verdana" w:hAnsi="Verdana"/>
          <w:sz w:val="19"/>
          <w:szCs w:val="19"/>
          <w:lang w:val="es-ES_tradnl"/>
        </w:rPr>
        <w:t>el establecido en la letra b</w:t>
      </w:r>
      <w:r>
        <w:rPr>
          <w:rStyle w:val="Ninguno"/>
          <w:rFonts w:ascii="Verdana" w:hAnsi="Verdana"/>
          <w:sz w:val="19"/>
          <w:szCs w:val="19"/>
          <w:lang w:val="fr-FR"/>
        </w:rPr>
        <w:t>) de la cl</w:t>
      </w:r>
      <w:proofErr w:type="spellStart"/>
      <w:r>
        <w:rPr>
          <w:rStyle w:val="Ninguno"/>
          <w:rFonts w:ascii="Verdana" w:hAnsi="Verdana"/>
          <w:sz w:val="19"/>
          <w:szCs w:val="19"/>
          <w:lang w:val="es-ES_tradnl"/>
        </w:rPr>
        <w:t>áusula</w:t>
      </w:r>
      <w:proofErr w:type="spellEnd"/>
      <w:r>
        <w:rPr>
          <w:rStyle w:val="Ninguno"/>
          <w:rFonts w:ascii="Verdana" w:hAnsi="Verdana"/>
          <w:sz w:val="19"/>
          <w:szCs w:val="19"/>
          <w:lang w:val="es-ES_tradnl"/>
        </w:rPr>
        <w:t xml:space="preserve"> 33.2.1 de condiciones generales.</w:t>
      </w:r>
    </w:p>
    <w:p w14:paraId="3E22C29A" w14:textId="77777777" w:rsidR="00A315C5" w:rsidRDefault="002E67C7">
      <w:pPr>
        <w:pStyle w:val="Cuerpo"/>
        <w:spacing w:before="120" w:after="120"/>
        <w:ind w:left="284"/>
        <w:jc w:val="both"/>
        <w:rPr>
          <w:rStyle w:val="Ninguno"/>
          <w:rFonts w:ascii="Verdana" w:eastAsia="Verdana" w:hAnsi="Verdana" w:cs="Verdana"/>
          <w:b/>
          <w:bCs/>
          <w:color w:val="0000FF"/>
          <w:sz w:val="19"/>
          <w:szCs w:val="19"/>
          <w:u w:color="0000FF"/>
        </w:rPr>
      </w:pPr>
      <w:r>
        <w:rPr>
          <w:rStyle w:val="Ninguno"/>
          <w:rFonts w:ascii="Verdana" w:hAnsi="Verdana"/>
          <w:b/>
          <w:bCs/>
          <w:color w:val="0000FF"/>
          <w:sz w:val="19"/>
          <w:szCs w:val="19"/>
          <w:u w:color="0000FF"/>
          <w:lang w:val="es-ES_tradnl"/>
        </w:rPr>
        <w:t>La modificación no podrá suponer el establecimiento de nuevos precios unitarios no previstos en el contrato.</w:t>
      </w:r>
    </w:p>
    <w:p w14:paraId="569073B2" w14:textId="77777777" w:rsidR="00A315C5" w:rsidRDefault="002E67C7">
      <w:pPr>
        <w:pStyle w:val="Ttulo3"/>
        <w:spacing w:after="120"/>
        <w:rPr>
          <w:rStyle w:val="Ninguno"/>
          <w:i/>
          <w:iCs/>
        </w:rPr>
      </w:pPr>
      <w:bookmarkStart w:id="62" w:name="_Toc62"/>
      <w:r>
        <w:rPr>
          <w:rStyle w:val="Ninguno"/>
        </w:rPr>
        <w:t>17.- CAUSAS DE RESOLUCIÓN ESPECÍFICAS</w:t>
      </w:r>
      <w:bookmarkEnd w:id="62"/>
    </w:p>
    <w:p w14:paraId="7EB36720" w14:textId="77777777" w:rsidR="00A315C5" w:rsidRDefault="002E67C7">
      <w:pPr>
        <w:pStyle w:val="Cuerpo"/>
        <w:spacing w:before="120" w:after="120"/>
        <w:ind w:left="284"/>
        <w:jc w:val="both"/>
        <w:rPr>
          <w:rStyle w:val="Ninguno"/>
          <w:rFonts w:ascii="Verdana" w:eastAsia="Verdana" w:hAnsi="Verdana" w:cs="Verdana"/>
          <w:color w:val="0000FF"/>
          <w:sz w:val="19"/>
          <w:szCs w:val="19"/>
          <w:u w:color="0000FF"/>
        </w:rPr>
      </w:pPr>
      <w:r>
        <w:rPr>
          <w:rStyle w:val="Ninguno"/>
          <w:rFonts w:ascii="Verdana" w:hAnsi="Verdana"/>
          <w:sz w:val="19"/>
          <w:szCs w:val="19"/>
          <w:lang w:val="es-ES_tradnl"/>
        </w:rPr>
        <w:t xml:space="preserve">Se establecen causas de resolución adicionales a las previstas en la cláusula 38 de las condiciones generales: </w:t>
      </w:r>
      <w:r>
        <w:rPr>
          <w:rStyle w:val="Ninguno"/>
          <w:rFonts w:ascii="Verdana" w:hAnsi="Verdana"/>
          <w:color w:val="0000FF"/>
          <w:sz w:val="19"/>
          <w:szCs w:val="19"/>
          <w:u w:color="0000FF"/>
        </w:rPr>
        <w:t>s</w:t>
      </w:r>
      <w:r>
        <w:rPr>
          <w:rStyle w:val="Ninguno"/>
          <w:rFonts w:ascii="Verdana" w:hAnsi="Verdana"/>
          <w:color w:val="0000FF"/>
          <w:sz w:val="19"/>
          <w:szCs w:val="19"/>
          <w:u w:color="0000FF"/>
          <w:lang w:val="es-ES_tradnl"/>
        </w:rPr>
        <w:t>í, las siguientes:</w:t>
      </w:r>
    </w:p>
    <w:p w14:paraId="4388334E" w14:textId="77777777" w:rsidR="00A315C5" w:rsidRDefault="002E67C7">
      <w:pPr>
        <w:pStyle w:val="Cuerpo"/>
        <w:spacing w:after="136"/>
        <w:ind w:left="851"/>
        <w:rPr>
          <w:rStyle w:val="Ninguno"/>
          <w:rFonts w:ascii="Verdana" w:eastAsia="Verdana" w:hAnsi="Verdana" w:cs="Verdana"/>
          <w:color w:val="0000FF"/>
          <w:spacing w:val="-2"/>
          <w:sz w:val="19"/>
          <w:szCs w:val="19"/>
          <w:u w:color="0000FF"/>
        </w:rPr>
      </w:pPr>
      <w:r>
        <w:rPr>
          <w:rStyle w:val="Ninguno"/>
          <w:rFonts w:ascii="Verdana" w:hAnsi="Verdana"/>
          <w:color w:val="0000FF"/>
          <w:spacing w:val="-2"/>
          <w:sz w:val="19"/>
          <w:szCs w:val="19"/>
          <w:u w:color="0000FF"/>
          <w:lang w:val="es-ES_tradnl"/>
        </w:rPr>
        <w:t xml:space="preserve">- El incumplimiento del compromiso de adscripción de medios personales y materiales. </w:t>
      </w:r>
    </w:p>
    <w:p w14:paraId="5B251AC4" w14:textId="77777777" w:rsidR="00A315C5" w:rsidRDefault="002E67C7">
      <w:pPr>
        <w:pStyle w:val="Cuerpo"/>
        <w:spacing w:after="136"/>
        <w:ind w:left="851"/>
        <w:rPr>
          <w:rStyle w:val="Ninguno"/>
          <w:rFonts w:ascii="Verdana" w:eastAsia="Verdana" w:hAnsi="Verdana" w:cs="Verdana"/>
          <w:color w:val="0000FF"/>
          <w:spacing w:val="-2"/>
          <w:sz w:val="19"/>
          <w:szCs w:val="19"/>
          <w:u w:color="0000FF"/>
        </w:rPr>
      </w:pPr>
      <w:r>
        <w:rPr>
          <w:rStyle w:val="Ninguno"/>
          <w:rFonts w:ascii="Verdana" w:hAnsi="Verdana"/>
          <w:color w:val="0000FF"/>
          <w:spacing w:val="-2"/>
          <w:sz w:val="19"/>
          <w:szCs w:val="19"/>
          <w:u w:color="0000FF"/>
          <w:lang w:val="es-ES_tradnl"/>
        </w:rPr>
        <w:t xml:space="preserve">- El incumplimiento de la normativa y cláusulas en materia de seguridad y salud laboral. </w:t>
      </w:r>
    </w:p>
    <w:p w14:paraId="3980AC77" w14:textId="77777777" w:rsidR="00A315C5" w:rsidRDefault="002E67C7">
      <w:pPr>
        <w:pStyle w:val="Cuerpo"/>
        <w:spacing w:after="136"/>
        <w:ind w:left="851"/>
        <w:rPr>
          <w:rStyle w:val="Ninguno"/>
          <w:rFonts w:ascii="Verdana" w:eastAsia="Verdana" w:hAnsi="Verdana" w:cs="Verdana"/>
          <w:sz w:val="19"/>
          <w:szCs w:val="19"/>
        </w:rPr>
      </w:pPr>
      <w:r>
        <w:rPr>
          <w:rStyle w:val="Ninguno"/>
          <w:rFonts w:ascii="Verdana" w:hAnsi="Verdana"/>
          <w:color w:val="0000FF"/>
          <w:spacing w:val="-2"/>
          <w:sz w:val="19"/>
          <w:szCs w:val="19"/>
          <w:u w:color="0000FF"/>
          <w:lang w:val="es-ES_tradnl"/>
        </w:rPr>
        <w:t xml:space="preserve">- El incumplimiento de la normativa y cláusulas en materia de </w:t>
      </w:r>
      <w:proofErr w:type="spellStart"/>
      <w:r>
        <w:rPr>
          <w:rStyle w:val="Ninguno"/>
          <w:rFonts w:ascii="Verdana" w:hAnsi="Verdana"/>
          <w:color w:val="0000FF"/>
          <w:spacing w:val="-2"/>
          <w:sz w:val="19"/>
          <w:szCs w:val="19"/>
          <w:u w:color="0000FF"/>
          <w:lang w:val="es-ES_tradnl"/>
        </w:rPr>
        <w:t>subcontratació</w:t>
      </w:r>
      <w:proofErr w:type="spellEnd"/>
      <w:r>
        <w:rPr>
          <w:rStyle w:val="Ninguno"/>
          <w:rFonts w:ascii="Verdana" w:hAnsi="Verdana"/>
          <w:color w:val="0000FF"/>
          <w:spacing w:val="-2"/>
          <w:sz w:val="19"/>
          <w:szCs w:val="19"/>
          <w:u w:color="0000FF"/>
        </w:rPr>
        <w:t xml:space="preserve">n. </w:t>
      </w:r>
    </w:p>
    <w:p w14:paraId="18653437" w14:textId="77777777" w:rsidR="00A315C5" w:rsidRDefault="002E67C7">
      <w:pPr>
        <w:pStyle w:val="Ttulo3"/>
        <w:spacing w:after="120"/>
        <w:rPr>
          <w:rStyle w:val="Ninguno"/>
          <w:i/>
          <w:iCs/>
        </w:rPr>
      </w:pPr>
      <w:bookmarkStart w:id="63" w:name="_Toc63"/>
      <w:r>
        <w:rPr>
          <w:rStyle w:val="Ninguno"/>
        </w:rPr>
        <w:t>18.- CLÁUSULAS ADICIONALES RELATIVAS A LA PRESTACIÓN OBJETO DEL CONTRATO</w:t>
      </w:r>
      <w:bookmarkEnd w:id="63"/>
    </w:p>
    <w:p w14:paraId="7D90D36E" w14:textId="5F368AE5" w:rsidR="00A315C5" w:rsidRDefault="002E67C7">
      <w:pPr>
        <w:pStyle w:val="Ttulo4"/>
        <w:spacing w:after="120"/>
        <w:ind w:left="851"/>
        <w:jc w:val="both"/>
        <w:rPr>
          <w:rStyle w:val="Ninguno"/>
          <w:b w:val="0"/>
          <w:bCs w:val="0"/>
          <w:i/>
          <w:iCs/>
          <w:sz w:val="19"/>
          <w:szCs w:val="19"/>
        </w:rPr>
      </w:pPr>
      <w:bookmarkStart w:id="64" w:name="_Toc64"/>
      <w:r>
        <w:rPr>
          <w:rStyle w:val="Ninguno"/>
          <w:sz w:val="19"/>
          <w:szCs w:val="19"/>
        </w:rPr>
        <w:t xml:space="preserve">18.1.- </w:t>
      </w:r>
      <w:r>
        <w:rPr>
          <w:rStyle w:val="Ninguno"/>
          <w:b w:val="0"/>
          <w:bCs w:val="0"/>
          <w:sz w:val="19"/>
          <w:szCs w:val="19"/>
        </w:rPr>
        <w:t xml:space="preserve">Obligación de la contratista de presentar el </w:t>
      </w:r>
      <w:r>
        <w:rPr>
          <w:rStyle w:val="Ninguno"/>
          <w:sz w:val="19"/>
          <w:szCs w:val="19"/>
        </w:rPr>
        <w:t>programa de trabajo</w:t>
      </w:r>
      <w:r>
        <w:rPr>
          <w:rStyle w:val="Ninguno"/>
          <w:b w:val="0"/>
          <w:bCs w:val="0"/>
          <w:sz w:val="19"/>
          <w:szCs w:val="19"/>
        </w:rPr>
        <w:t xml:space="preserve"> que dispone la cláusula 25.2 de condiciones generales:</w:t>
      </w:r>
      <w:r>
        <w:rPr>
          <w:rStyle w:val="Ninguno"/>
          <w:sz w:val="19"/>
          <w:szCs w:val="19"/>
        </w:rPr>
        <w:t xml:space="preserve"> </w:t>
      </w:r>
      <w:r>
        <w:rPr>
          <w:rStyle w:val="Ninguno"/>
          <w:b w:val="0"/>
          <w:bCs w:val="0"/>
          <w:color w:val="0000FF"/>
          <w:sz w:val="19"/>
          <w:szCs w:val="19"/>
          <w:u w:color="0000FF"/>
        </w:rPr>
        <w:t>sí</w:t>
      </w:r>
      <w:bookmarkEnd w:id="64"/>
      <w:r w:rsidR="00B362A9">
        <w:rPr>
          <w:rStyle w:val="Ninguno"/>
          <w:b w:val="0"/>
          <w:bCs w:val="0"/>
          <w:color w:val="0000FF"/>
          <w:sz w:val="19"/>
          <w:szCs w:val="19"/>
          <w:u w:color="0000FF"/>
        </w:rPr>
        <w:t xml:space="preserve">, siendo </w:t>
      </w:r>
      <w:proofErr w:type="gramStart"/>
      <w:r w:rsidR="00B362A9">
        <w:rPr>
          <w:rStyle w:val="Ninguno"/>
          <w:b w:val="0"/>
          <w:bCs w:val="0"/>
          <w:color w:val="0000FF"/>
          <w:sz w:val="19"/>
          <w:szCs w:val="19"/>
          <w:u w:color="0000FF"/>
        </w:rPr>
        <w:t>esta distinto</w:t>
      </w:r>
      <w:proofErr w:type="gramEnd"/>
      <w:r w:rsidR="00B362A9">
        <w:rPr>
          <w:rStyle w:val="Ninguno"/>
          <w:b w:val="0"/>
          <w:bCs w:val="0"/>
          <w:color w:val="0000FF"/>
          <w:sz w:val="19"/>
          <w:szCs w:val="19"/>
          <w:u w:color="0000FF"/>
        </w:rPr>
        <w:t xml:space="preserve"> del referido en el criterio de adjudicación “Programa de Trabajo”.</w:t>
      </w:r>
    </w:p>
    <w:p w14:paraId="380C1EAB" w14:textId="77777777" w:rsidR="00A315C5" w:rsidRDefault="002E67C7">
      <w:pPr>
        <w:pStyle w:val="Cuerpo"/>
        <w:spacing w:before="120" w:after="120"/>
        <w:ind w:left="851"/>
        <w:jc w:val="both"/>
        <w:rPr>
          <w:rStyle w:val="Ninguno"/>
          <w:rFonts w:ascii="Verdana" w:eastAsia="Verdana" w:hAnsi="Verdana" w:cs="Verdana"/>
          <w:color w:val="0000FF"/>
          <w:sz w:val="19"/>
          <w:szCs w:val="19"/>
          <w:u w:color="0000FF"/>
        </w:rPr>
      </w:pPr>
      <w:r>
        <w:rPr>
          <w:rStyle w:val="Ninguno"/>
          <w:rFonts w:ascii="Verdana" w:hAnsi="Verdana"/>
          <w:sz w:val="19"/>
          <w:szCs w:val="19"/>
          <w:lang w:val="es-ES_tradnl"/>
        </w:rPr>
        <w:t xml:space="preserve">El programa de trabajo reviste la condición de documento contractual: </w:t>
      </w:r>
      <w:r>
        <w:rPr>
          <w:rStyle w:val="Ninguno"/>
          <w:rFonts w:ascii="Verdana" w:hAnsi="Verdana"/>
          <w:color w:val="0000FF"/>
          <w:sz w:val="19"/>
          <w:szCs w:val="19"/>
          <w:u w:color="0000FF"/>
          <w:lang w:val="it-IT"/>
        </w:rPr>
        <w:t>si.</w:t>
      </w:r>
    </w:p>
    <w:p w14:paraId="44015BC4" w14:textId="77777777" w:rsidR="00A315C5" w:rsidRDefault="002E67C7">
      <w:pPr>
        <w:pStyle w:val="Ttulo4"/>
        <w:spacing w:after="120"/>
        <w:ind w:left="851"/>
        <w:jc w:val="both"/>
        <w:rPr>
          <w:rStyle w:val="Ninguno"/>
          <w:b w:val="0"/>
          <w:bCs w:val="0"/>
          <w:i/>
          <w:iCs/>
          <w:color w:val="0070C0"/>
          <w:sz w:val="19"/>
          <w:szCs w:val="19"/>
          <w:u w:color="0070C0"/>
        </w:rPr>
      </w:pPr>
      <w:bookmarkStart w:id="65" w:name="_Toc65"/>
      <w:r>
        <w:rPr>
          <w:rStyle w:val="Ninguno"/>
          <w:sz w:val="19"/>
          <w:szCs w:val="19"/>
        </w:rPr>
        <w:t xml:space="preserve">18.2.- </w:t>
      </w:r>
      <w:r>
        <w:rPr>
          <w:rStyle w:val="Ninguno"/>
          <w:b w:val="0"/>
          <w:bCs w:val="0"/>
          <w:sz w:val="19"/>
          <w:szCs w:val="19"/>
        </w:rPr>
        <w:t>El contrato conlleva</w:t>
      </w:r>
      <w:r>
        <w:rPr>
          <w:rStyle w:val="Ninguno"/>
          <w:sz w:val="19"/>
          <w:szCs w:val="19"/>
        </w:rPr>
        <w:t xml:space="preserve"> tratamiento o acceso a datos personales: </w:t>
      </w:r>
      <w:r>
        <w:rPr>
          <w:rStyle w:val="Ninguno"/>
          <w:b w:val="0"/>
          <w:bCs w:val="0"/>
          <w:color w:val="0000FF"/>
          <w:sz w:val="19"/>
          <w:szCs w:val="19"/>
          <w:u w:color="0000FF"/>
        </w:rPr>
        <w:t>no</w:t>
      </w:r>
      <w:bookmarkEnd w:id="65"/>
    </w:p>
    <w:p w14:paraId="032A3949" w14:textId="77777777" w:rsidR="00A315C5" w:rsidRDefault="002E67C7">
      <w:pPr>
        <w:pStyle w:val="Cuerpo"/>
        <w:spacing w:before="120" w:after="120"/>
        <w:ind w:left="851"/>
        <w:jc w:val="both"/>
        <w:rPr>
          <w:rStyle w:val="Ninguno"/>
          <w:rFonts w:ascii="Verdana" w:eastAsia="Verdana" w:hAnsi="Verdana" w:cs="Verdana"/>
          <w:sz w:val="19"/>
          <w:szCs w:val="19"/>
        </w:rPr>
      </w:pPr>
      <w:r>
        <w:rPr>
          <w:rStyle w:val="Ninguno"/>
          <w:rFonts w:ascii="Verdana" w:hAnsi="Verdana"/>
          <w:sz w:val="19"/>
          <w:szCs w:val="19"/>
          <w:lang w:val="es-ES_tradnl"/>
        </w:rPr>
        <w:t>En el caso de que conlleve tratamiento o acceso a datos personales, será de aplicación lo establecido en la cláusula 29 de las condiciones generales.</w:t>
      </w:r>
    </w:p>
    <w:p w14:paraId="05E45926" w14:textId="77777777" w:rsidR="00A315C5" w:rsidRDefault="002E67C7">
      <w:pPr>
        <w:pStyle w:val="Ttulo4"/>
        <w:spacing w:after="120"/>
        <w:ind w:left="851"/>
        <w:jc w:val="both"/>
        <w:rPr>
          <w:rStyle w:val="Ninguno"/>
          <w:sz w:val="19"/>
          <w:szCs w:val="19"/>
        </w:rPr>
      </w:pPr>
      <w:bookmarkStart w:id="66" w:name="_Toc66"/>
      <w:r>
        <w:rPr>
          <w:rStyle w:val="Ninguno"/>
          <w:sz w:val="19"/>
          <w:szCs w:val="19"/>
        </w:rPr>
        <w:t xml:space="preserve">18.3- Se exige que partes de la prestación o trabajos concretos sean realizados por la propia contratista de conformidad con lo dispuesto en el art. 75.4 LCSP: </w:t>
      </w:r>
      <w:r>
        <w:rPr>
          <w:rStyle w:val="Ninguno"/>
          <w:b w:val="0"/>
          <w:bCs w:val="0"/>
          <w:color w:val="0000FF"/>
          <w:sz w:val="19"/>
          <w:szCs w:val="19"/>
          <w:u w:color="0000FF"/>
        </w:rPr>
        <w:t>no.</w:t>
      </w:r>
      <w:bookmarkEnd w:id="66"/>
    </w:p>
    <w:p w14:paraId="243CC00E" w14:textId="77777777" w:rsidR="00A315C5" w:rsidRDefault="002E67C7">
      <w:pPr>
        <w:pStyle w:val="Cuerpo"/>
        <w:spacing w:before="120" w:after="120"/>
        <w:ind w:left="851"/>
        <w:jc w:val="both"/>
        <w:rPr>
          <w:rStyle w:val="Ninguno"/>
          <w:rFonts w:ascii="Verdana" w:eastAsia="Verdana" w:hAnsi="Verdana" w:cs="Verdana"/>
          <w:color w:val="0000FF"/>
          <w:sz w:val="19"/>
          <w:szCs w:val="19"/>
          <w:u w:color="0000FF"/>
        </w:rPr>
      </w:pPr>
      <w:r>
        <w:rPr>
          <w:rStyle w:val="Ninguno"/>
          <w:rFonts w:ascii="Verdana" w:hAnsi="Verdana"/>
          <w:b/>
          <w:bCs/>
          <w:sz w:val="19"/>
          <w:szCs w:val="19"/>
          <w:lang w:val="es-ES_tradnl"/>
        </w:rPr>
        <w:t xml:space="preserve">En caso de unión temporal de empresas, se establece la obligación de que dichas partes o trabajos sean realizados por una integrante concreta: </w:t>
      </w:r>
      <w:r>
        <w:rPr>
          <w:rStyle w:val="Ninguno"/>
          <w:rFonts w:ascii="Verdana" w:hAnsi="Verdana"/>
          <w:color w:val="0000FF"/>
          <w:sz w:val="19"/>
          <w:szCs w:val="19"/>
          <w:u w:color="0000FF"/>
          <w:lang w:val="it-IT"/>
        </w:rPr>
        <w:t>no.</w:t>
      </w:r>
    </w:p>
    <w:p w14:paraId="49A09ADD" w14:textId="77777777" w:rsidR="00A315C5" w:rsidRDefault="002E67C7">
      <w:pPr>
        <w:pStyle w:val="Ttulo4"/>
        <w:spacing w:after="120"/>
        <w:ind w:left="851"/>
        <w:jc w:val="both"/>
        <w:rPr>
          <w:rStyle w:val="Ninguno"/>
          <w:sz w:val="19"/>
          <w:szCs w:val="19"/>
        </w:rPr>
      </w:pPr>
      <w:bookmarkStart w:id="67" w:name="_Toc67"/>
      <w:r>
        <w:rPr>
          <w:rStyle w:val="Ninguno"/>
          <w:sz w:val="19"/>
          <w:szCs w:val="19"/>
        </w:rPr>
        <w:t xml:space="preserve">18.4- Otras: </w:t>
      </w:r>
      <w:r>
        <w:rPr>
          <w:rStyle w:val="Ninguno"/>
          <w:b w:val="0"/>
          <w:bCs w:val="0"/>
          <w:color w:val="0000FF"/>
          <w:sz w:val="19"/>
          <w:szCs w:val="19"/>
          <w:u w:color="0000FF"/>
        </w:rPr>
        <w:t>Sí, todos los documentos deberán ser entregados en las dos lenguas oficiales de la CAPV (euskera / castellano).</w:t>
      </w:r>
      <w:bookmarkEnd w:id="67"/>
    </w:p>
    <w:p w14:paraId="3161ED4F" w14:textId="77777777" w:rsidR="00A315C5" w:rsidRDefault="00A315C5">
      <w:pPr>
        <w:pStyle w:val="Ttulo4"/>
        <w:spacing w:after="120"/>
        <w:ind w:left="851"/>
        <w:jc w:val="both"/>
        <w:rPr>
          <w:rStyle w:val="Ninguno"/>
          <w:b w:val="0"/>
          <w:bCs w:val="0"/>
          <w:i/>
          <w:iCs/>
          <w:sz w:val="19"/>
          <w:szCs w:val="19"/>
        </w:rPr>
      </w:pPr>
    </w:p>
    <w:p w14:paraId="14D9C9C4" w14:textId="77777777" w:rsidR="00A315C5" w:rsidRDefault="002E67C7">
      <w:pPr>
        <w:pStyle w:val="Cuerpo"/>
      </w:pPr>
      <w:r>
        <w:rPr>
          <w:rStyle w:val="Ninguno"/>
          <w:rFonts w:ascii="Arial Unicode MS" w:eastAsia="Arial Unicode MS" w:hAnsi="Arial Unicode MS" w:cs="Arial Unicode MS"/>
          <w:sz w:val="16"/>
          <w:szCs w:val="16"/>
        </w:rPr>
        <w:br w:type="page"/>
      </w:r>
    </w:p>
    <w:p w14:paraId="021E246C" w14:textId="77777777" w:rsidR="00A315C5" w:rsidRDefault="002E67C7">
      <w:pPr>
        <w:pStyle w:val="Ttulo2"/>
      </w:pPr>
      <w:bookmarkStart w:id="68" w:name="_Toc68"/>
      <w:r>
        <w:rPr>
          <w:rStyle w:val="Ninguno"/>
          <w:rFonts w:eastAsia="Arial Unicode MS" w:cs="Arial Unicode MS"/>
        </w:rPr>
        <w:lastRenderedPageBreak/>
        <w:t>II.- CARACTERÍSTICAS DEL PROCEDIMIENTO DE ADJUDICACIÓN</w:t>
      </w:r>
      <w:bookmarkEnd w:id="68"/>
    </w:p>
    <w:p w14:paraId="5967E9E5" w14:textId="77777777" w:rsidR="00A315C5" w:rsidRDefault="002E67C7">
      <w:pPr>
        <w:pStyle w:val="Ttulo3"/>
        <w:spacing w:after="120"/>
      </w:pPr>
      <w:bookmarkStart w:id="69" w:name="_Toc69"/>
      <w:r>
        <w:rPr>
          <w:rStyle w:val="Ninguno"/>
        </w:rPr>
        <w:t xml:space="preserve">19.- ÓRGANOS ADMINISTRATIVOS Y REGISTROS </w:t>
      </w:r>
      <w:bookmarkEnd w:id="69"/>
    </w:p>
    <w:p w14:paraId="0284EBE9" w14:textId="0E97FFA6" w:rsidR="00A315C5" w:rsidRDefault="002E67C7">
      <w:pPr>
        <w:pStyle w:val="Ttulo4"/>
        <w:spacing w:after="120"/>
        <w:ind w:left="851"/>
        <w:jc w:val="both"/>
        <w:rPr>
          <w:rStyle w:val="Ninguno"/>
          <w:b w:val="0"/>
          <w:bCs w:val="0"/>
          <w:color w:val="0000FF"/>
          <w:sz w:val="19"/>
          <w:szCs w:val="19"/>
          <w:u w:color="0000FF"/>
        </w:rPr>
      </w:pPr>
      <w:bookmarkStart w:id="70" w:name="_Toc70"/>
      <w:r>
        <w:rPr>
          <w:rStyle w:val="Ninguno"/>
          <w:sz w:val="19"/>
          <w:szCs w:val="19"/>
        </w:rPr>
        <w:t>19.1.- Poder adjudicador:</w:t>
      </w:r>
      <w:r w:rsidR="00477AE7">
        <w:rPr>
          <w:rStyle w:val="Ninguno"/>
          <w:sz w:val="19"/>
          <w:szCs w:val="19"/>
        </w:rPr>
        <w:t xml:space="preserve"> </w:t>
      </w:r>
      <w:r>
        <w:rPr>
          <w:rStyle w:val="Ninguno"/>
          <w:b w:val="0"/>
          <w:bCs w:val="0"/>
          <w:color w:val="0000FF"/>
          <w:sz w:val="19"/>
          <w:szCs w:val="19"/>
          <w:u w:color="0000FF"/>
        </w:rPr>
        <w:t>Administración General de la Comunidad Autónoma de Euskadi. Depa</w:t>
      </w:r>
      <w:r w:rsidR="00604631">
        <w:rPr>
          <w:rStyle w:val="Ninguno"/>
          <w:b w:val="0"/>
          <w:bCs w:val="0"/>
          <w:color w:val="0000FF"/>
          <w:sz w:val="19"/>
          <w:szCs w:val="19"/>
          <w:u w:color="0000FF"/>
        </w:rPr>
        <w:t>rtamento de Desarrollo Económico, Sostenibilidad y Medio Ambiente</w:t>
      </w:r>
      <w:r>
        <w:rPr>
          <w:rStyle w:val="Ninguno"/>
          <w:b w:val="0"/>
          <w:bCs w:val="0"/>
          <w:color w:val="0000FF"/>
          <w:sz w:val="19"/>
          <w:szCs w:val="19"/>
          <w:u w:color="0000FF"/>
        </w:rPr>
        <w:t>.</w:t>
      </w:r>
      <w:bookmarkEnd w:id="70"/>
    </w:p>
    <w:p w14:paraId="405AFB79" w14:textId="77777777" w:rsidR="00A315C5" w:rsidRDefault="002E67C7">
      <w:pPr>
        <w:pStyle w:val="Ttulo4"/>
        <w:spacing w:after="120"/>
        <w:ind w:left="851"/>
        <w:jc w:val="both"/>
        <w:rPr>
          <w:rStyle w:val="Ninguno"/>
          <w:sz w:val="19"/>
          <w:szCs w:val="19"/>
        </w:rPr>
      </w:pPr>
      <w:bookmarkStart w:id="71" w:name="_Toc71"/>
      <w:r>
        <w:rPr>
          <w:rStyle w:val="Ninguno"/>
          <w:sz w:val="19"/>
          <w:szCs w:val="19"/>
        </w:rPr>
        <w:t>19.2.- Identificación de órganos.</w:t>
      </w:r>
      <w:bookmarkEnd w:id="71"/>
    </w:p>
    <w:p w14:paraId="7D6E22C7" w14:textId="18C33EE5" w:rsidR="00A315C5" w:rsidRDefault="002E67C7">
      <w:pPr>
        <w:pStyle w:val="Cuerpo"/>
        <w:spacing w:before="120" w:after="120"/>
        <w:ind w:left="1418" w:hanging="850"/>
        <w:jc w:val="both"/>
        <w:rPr>
          <w:rStyle w:val="Ninguno"/>
          <w:rFonts w:ascii="Verdana" w:eastAsia="Verdana" w:hAnsi="Verdana" w:cs="Verdana"/>
          <w:b/>
          <w:bCs/>
          <w:sz w:val="19"/>
          <w:szCs w:val="19"/>
        </w:rPr>
      </w:pPr>
      <w:r>
        <w:rPr>
          <w:rStyle w:val="Ninguno"/>
          <w:rFonts w:ascii="Verdana" w:hAnsi="Verdana"/>
          <w:b/>
          <w:bCs/>
          <w:sz w:val="19"/>
          <w:szCs w:val="19"/>
        </w:rPr>
        <w:t xml:space="preserve">19.2.1.- </w:t>
      </w:r>
      <w:r>
        <w:rPr>
          <w:rStyle w:val="Ninguno"/>
          <w:rFonts w:ascii="Verdana" w:hAnsi="Verdana"/>
          <w:b/>
          <w:bCs/>
          <w:sz w:val="19"/>
          <w:szCs w:val="19"/>
          <w:lang w:val="es-ES_tradnl"/>
        </w:rPr>
        <w:t xml:space="preserve">Órgano de </w:t>
      </w:r>
      <w:proofErr w:type="spellStart"/>
      <w:r>
        <w:rPr>
          <w:rStyle w:val="Ninguno"/>
          <w:rFonts w:ascii="Verdana" w:hAnsi="Verdana"/>
          <w:b/>
          <w:bCs/>
          <w:sz w:val="19"/>
          <w:szCs w:val="19"/>
          <w:lang w:val="es-ES_tradnl"/>
        </w:rPr>
        <w:t>contratació</w:t>
      </w:r>
      <w:proofErr w:type="spellEnd"/>
      <w:r>
        <w:rPr>
          <w:rStyle w:val="Ninguno"/>
          <w:rFonts w:ascii="Verdana" w:hAnsi="Verdana"/>
          <w:b/>
          <w:bCs/>
          <w:sz w:val="19"/>
          <w:szCs w:val="19"/>
          <w:lang w:val="de-DE"/>
        </w:rPr>
        <w:t>n:</w:t>
      </w:r>
      <w:r w:rsidR="00477AE7">
        <w:rPr>
          <w:rStyle w:val="Ninguno"/>
          <w:rFonts w:ascii="Verdana" w:hAnsi="Verdana"/>
          <w:b/>
          <w:bCs/>
          <w:sz w:val="19"/>
          <w:szCs w:val="19"/>
          <w:lang w:val="de-DE"/>
        </w:rPr>
        <w:t xml:space="preserve"> </w:t>
      </w:r>
      <w:proofErr w:type="gramStart"/>
      <w:r>
        <w:rPr>
          <w:rStyle w:val="Ninguno"/>
          <w:rFonts w:ascii="Verdana" w:hAnsi="Verdana"/>
          <w:color w:val="0000FF"/>
          <w:sz w:val="19"/>
          <w:szCs w:val="19"/>
          <w:u w:color="0000FF"/>
          <w:lang w:val="es-ES_tradnl"/>
        </w:rPr>
        <w:t>Consejera</w:t>
      </w:r>
      <w:proofErr w:type="gramEnd"/>
      <w:r>
        <w:rPr>
          <w:rStyle w:val="Ninguno"/>
          <w:rFonts w:ascii="Verdana" w:hAnsi="Verdana"/>
          <w:color w:val="0000FF"/>
          <w:sz w:val="19"/>
          <w:szCs w:val="19"/>
          <w:u w:color="0000FF"/>
          <w:lang w:val="es-ES_tradnl"/>
        </w:rPr>
        <w:t xml:space="preserve"> de Departamento de Desarrollo </w:t>
      </w:r>
      <w:proofErr w:type="spellStart"/>
      <w:r>
        <w:rPr>
          <w:rStyle w:val="Ninguno"/>
          <w:rFonts w:ascii="Verdana" w:hAnsi="Verdana"/>
          <w:color w:val="0000FF"/>
          <w:sz w:val="19"/>
          <w:szCs w:val="19"/>
          <w:u w:color="0000FF"/>
          <w:lang w:val="es-ES_tradnl"/>
        </w:rPr>
        <w:t>Econó</w:t>
      </w:r>
      <w:proofErr w:type="spellEnd"/>
      <w:r>
        <w:rPr>
          <w:rStyle w:val="Ninguno"/>
          <w:rFonts w:ascii="Verdana" w:hAnsi="Verdana"/>
          <w:color w:val="0000FF"/>
          <w:sz w:val="19"/>
          <w:szCs w:val="19"/>
          <w:u w:color="0000FF"/>
          <w:lang w:val="pt-PT"/>
        </w:rPr>
        <w:t>mico</w:t>
      </w:r>
      <w:r w:rsidR="00604631">
        <w:rPr>
          <w:rStyle w:val="Ninguno"/>
          <w:rFonts w:ascii="Verdana" w:hAnsi="Verdana"/>
          <w:color w:val="0000FF"/>
          <w:sz w:val="19"/>
          <w:szCs w:val="19"/>
          <w:u w:color="0000FF"/>
          <w:lang w:val="pt-PT"/>
        </w:rPr>
        <w:t>, Sostenibilidad y Medio Ambiente</w:t>
      </w:r>
      <w:r>
        <w:rPr>
          <w:rStyle w:val="Ninguno"/>
          <w:rFonts w:ascii="Verdana" w:hAnsi="Verdana"/>
          <w:color w:val="0000FF"/>
          <w:sz w:val="19"/>
          <w:szCs w:val="19"/>
          <w:u w:color="0000FF"/>
          <w:lang w:val="pt-PT"/>
        </w:rPr>
        <w:t>.</w:t>
      </w:r>
    </w:p>
    <w:p w14:paraId="05392AA0" w14:textId="77777777" w:rsidR="00A315C5" w:rsidRDefault="002E67C7">
      <w:pPr>
        <w:pStyle w:val="Cuerpo"/>
        <w:spacing w:before="120" w:after="120"/>
        <w:ind w:left="1418" w:hanging="850"/>
        <w:jc w:val="both"/>
        <w:rPr>
          <w:rStyle w:val="Ninguno"/>
          <w:rFonts w:ascii="Verdana" w:eastAsia="Verdana" w:hAnsi="Verdana" w:cs="Verdana"/>
          <w:b/>
          <w:bCs/>
          <w:sz w:val="19"/>
          <w:szCs w:val="19"/>
        </w:rPr>
      </w:pPr>
      <w:r>
        <w:rPr>
          <w:rStyle w:val="Ninguno"/>
          <w:rFonts w:ascii="Verdana" w:hAnsi="Verdana"/>
          <w:b/>
          <w:bCs/>
          <w:sz w:val="19"/>
          <w:szCs w:val="19"/>
        </w:rPr>
        <w:t xml:space="preserve">19.2.2.- </w:t>
      </w:r>
      <w:proofErr w:type="spellStart"/>
      <w:r>
        <w:rPr>
          <w:rStyle w:val="Ninguno"/>
          <w:rFonts w:ascii="Verdana" w:hAnsi="Verdana"/>
          <w:b/>
          <w:bCs/>
          <w:sz w:val="19"/>
          <w:szCs w:val="19"/>
          <w:lang w:val="es-ES_tradnl"/>
        </w:rPr>
        <w:t>Ó</w:t>
      </w:r>
      <w:proofErr w:type="spellEnd"/>
      <w:r>
        <w:rPr>
          <w:rStyle w:val="Ninguno"/>
          <w:rFonts w:ascii="Verdana" w:hAnsi="Verdana"/>
          <w:b/>
          <w:bCs/>
          <w:sz w:val="19"/>
          <w:szCs w:val="19"/>
          <w:lang w:val="it-IT"/>
        </w:rPr>
        <w:t>rgano destinatario:</w:t>
      </w:r>
      <w:r>
        <w:t xml:space="preserve"> </w:t>
      </w:r>
      <w:r>
        <w:rPr>
          <w:rStyle w:val="Ninguno"/>
          <w:rFonts w:ascii="Verdana" w:hAnsi="Verdana"/>
          <w:color w:val="0000FF"/>
          <w:sz w:val="19"/>
          <w:szCs w:val="19"/>
          <w:u w:color="0000FF"/>
          <w:lang w:val="es-ES_tradnl"/>
        </w:rPr>
        <w:t>Dirección de Puertos y Asuntos Mar</w:t>
      </w:r>
      <w:r>
        <w:rPr>
          <w:rStyle w:val="Ninguno"/>
          <w:rFonts w:ascii="Verdana" w:hAnsi="Verdana"/>
          <w:color w:val="0000FF"/>
          <w:sz w:val="19"/>
          <w:szCs w:val="19"/>
          <w:u w:color="0000FF"/>
        </w:rPr>
        <w:t>í</w:t>
      </w:r>
      <w:r>
        <w:rPr>
          <w:rStyle w:val="Ninguno"/>
          <w:rFonts w:ascii="Verdana" w:hAnsi="Verdana"/>
          <w:color w:val="0000FF"/>
          <w:sz w:val="19"/>
          <w:szCs w:val="19"/>
          <w:u w:color="0000FF"/>
          <w:lang w:val="pt-PT"/>
        </w:rPr>
        <w:t>timos.</w:t>
      </w:r>
      <w:r>
        <w:rPr>
          <w:rStyle w:val="Ninguno"/>
          <w:rFonts w:ascii="Verdana" w:eastAsia="Verdana" w:hAnsi="Verdana" w:cs="Verdana"/>
          <w:b/>
          <w:bCs/>
          <w:sz w:val="19"/>
          <w:szCs w:val="19"/>
        </w:rPr>
        <w:tab/>
        <w:t xml:space="preserve"> </w:t>
      </w:r>
      <w:r>
        <w:rPr>
          <w:rStyle w:val="Ninguno"/>
          <w:rFonts w:ascii="Verdana" w:hAnsi="Verdana"/>
          <w:b/>
          <w:bCs/>
          <w:sz w:val="19"/>
          <w:szCs w:val="19"/>
          <w:lang w:val="es-ES_tradnl"/>
        </w:rPr>
        <w:t xml:space="preserve">      </w:t>
      </w:r>
    </w:p>
    <w:p w14:paraId="7D24F930" w14:textId="77777777" w:rsidR="00A315C5" w:rsidRDefault="002E67C7">
      <w:pPr>
        <w:pStyle w:val="Cuerpo"/>
        <w:spacing w:before="120" w:after="120"/>
        <w:ind w:left="1418" w:hanging="850"/>
        <w:jc w:val="both"/>
        <w:rPr>
          <w:rStyle w:val="Ninguno"/>
          <w:rFonts w:ascii="Verdana" w:eastAsia="Verdana" w:hAnsi="Verdana" w:cs="Verdana"/>
          <w:b/>
          <w:bCs/>
          <w:sz w:val="19"/>
          <w:szCs w:val="19"/>
        </w:rPr>
      </w:pPr>
      <w:r>
        <w:rPr>
          <w:rStyle w:val="Ninguno"/>
          <w:rFonts w:ascii="Verdana" w:hAnsi="Verdana"/>
          <w:b/>
          <w:bCs/>
          <w:sz w:val="19"/>
          <w:szCs w:val="19"/>
        </w:rPr>
        <w:t>C</w:t>
      </w:r>
      <w:proofErr w:type="spellStart"/>
      <w:r>
        <w:rPr>
          <w:rStyle w:val="Ninguno"/>
          <w:rFonts w:ascii="Verdana" w:hAnsi="Verdana"/>
          <w:b/>
          <w:bCs/>
          <w:sz w:val="19"/>
          <w:szCs w:val="19"/>
          <w:lang w:val="es-ES_tradnl"/>
        </w:rPr>
        <w:t>ó</w:t>
      </w:r>
      <w:proofErr w:type="spellEnd"/>
      <w:r>
        <w:rPr>
          <w:rStyle w:val="Ninguno"/>
          <w:rFonts w:ascii="Verdana" w:hAnsi="Verdana"/>
          <w:b/>
          <w:bCs/>
          <w:sz w:val="19"/>
          <w:szCs w:val="19"/>
          <w:lang w:val="pt-PT"/>
        </w:rPr>
        <w:t>digo DIR3:</w:t>
      </w:r>
      <w:r>
        <w:rPr>
          <w:rStyle w:val="Ninguno"/>
          <w:rFonts w:ascii="Verdana" w:hAnsi="Verdana"/>
          <w:color w:val="0000FF"/>
          <w:sz w:val="19"/>
          <w:szCs w:val="19"/>
          <w:u w:color="0000FF"/>
        </w:rPr>
        <w:t>A16022264</w:t>
      </w:r>
    </w:p>
    <w:p w14:paraId="0E78A811" w14:textId="598F9C4E" w:rsidR="00A315C5" w:rsidRDefault="002E67C7">
      <w:pPr>
        <w:pStyle w:val="Cuerpo"/>
        <w:spacing w:before="120" w:after="120"/>
        <w:ind w:left="1418" w:hanging="850"/>
        <w:jc w:val="both"/>
        <w:rPr>
          <w:rStyle w:val="Ninguno"/>
          <w:rFonts w:ascii="Verdana" w:eastAsia="Verdana" w:hAnsi="Verdana" w:cs="Verdana"/>
          <w:b/>
          <w:bCs/>
          <w:sz w:val="19"/>
          <w:szCs w:val="19"/>
        </w:rPr>
      </w:pPr>
      <w:r>
        <w:rPr>
          <w:rStyle w:val="Ninguno"/>
          <w:rFonts w:ascii="Verdana" w:hAnsi="Verdana"/>
          <w:b/>
          <w:bCs/>
          <w:sz w:val="19"/>
          <w:szCs w:val="19"/>
          <w:lang w:val="es-ES_tradnl"/>
        </w:rPr>
        <w:t xml:space="preserve">19.2.3.- </w:t>
      </w:r>
      <w:proofErr w:type="gramStart"/>
      <w:r>
        <w:rPr>
          <w:rStyle w:val="Ninguno"/>
          <w:rFonts w:ascii="Verdana" w:hAnsi="Verdana"/>
          <w:b/>
          <w:bCs/>
          <w:sz w:val="19"/>
          <w:szCs w:val="19"/>
          <w:lang w:val="es-ES_tradnl"/>
        </w:rPr>
        <w:t>Responsable</w:t>
      </w:r>
      <w:proofErr w:type="gramEnd"/>
      <w:r>
        <w:rPr>
          <w:rStyle w:val="Ninguno"/>
          <w:rFonts w:ascii="Verdana" w:hAnsi="Verdana"/>
          <w:b/>
          <w:bCs/>
          <w:sz w:val="19"/>
          <w:szCs w:val="19"/>
          <w:lang w:val="es-ES_tradnl"/>
        </w:rPr>
        <w:t xml:space="preserve"> del contrato:</w:t>
      </w:r>
      <w:r w:rsidR="00725ED8">
        <w:rPr>
          <w:rStyle w:val="Ninguno"/>
          <w:rFonts w:ascii="Verdana" w:hAnsi="Verdana"/>
          <w:b/>
          <w:bCs/>
          <w:sz w:val="19"/>
          <w:szCs w:val="19"/>
          <w:lang w:val="es-ES_tradnl"/>
        </w:rPr>
        <w:t xml:space="preserve"> </w:t>
      </w:r>
      <w:r>
        <w:rPr>
          <w:rStyle w:val="Ninguno"/>
          <w:rFonts w:ascii="Verdana" w:hAnsi="Verdana"/>
          <w:color w:val="0000FF"/>
          <w:spacing w:val="-2"/>
          <w:sz w:val="19"/>
          <w:szCs w:val="19"/>
          <w:u w:color="0000FF"/>
          <w:lang w:val="es-ES_tradnl"/>
        </w:rPr>
        <w:t>Responsable de la Dirección de Puertos y Asuntos Mar</w:t>
      </w:r>
      <w:r>
        <w:rPr>
          <w:rStyle w:val="Ninguno"/>
          <w:rFonts w:ascii="Verdana" w:hAnsi="Verdana"/>
          <w:color w:val="0000FF"/>
          <w:spacing w:val="-2"/>
          <w:sz w:val="19"/>
          <w:szCs w:val="19"/>
          <w:u w:color="0000FF"/>
        </w:rPr>
        <w:t>í</w:t>
      </w:r>
      <w:r>
        <w:rPr>
          <w:rStyle w:val="Ninguno"/>
          <w:rFonts w:ascii="Verdana" w:hAnsi="Verdana"/>
          <w:color w:val="0000FF"/>
          <w:spacing w:val="-2"/>
          <w:sz w:val="19"/>
          <w:szCs w:val="19"/>
          <w:u w:color="0000FF"/>
          <w:lang w:val="es-ES_tradnl"/>
        </w:rPr>
        <w:t>timos en Bizkaia</w:t>
      </w:r>
    </w:p>
    <w:p w14:paraId="45D450F1" w14:textId="5ECFAF5A" w:rsidR="00A315C5" w:rsidRDefault="002E67C7">
      <w:pPr>
        <w:pStyle w:val="Cuerpo"/>
        <w:spacing w:before="120" w:after="120"/>
        <w:ind w:left="1418" w:hanging="850"/>
        <w:jc w:val="both"/>
        <w:rPr>
          <w:rStyle w:val="Ninguno"/>
          <w:rFonts w:ascii="Verdana" w:eastAsia="Verdana" w:hAnsi="Verdana" w:cs="Verdana"/>
          <w:b/>
          <w:bCs/>
          <w:sz w:val="19"/>
          <w:szCs w:val="19"/>
        </w:rPr>
      </w:pPr>
      <w:r>
        <w:rPr>
          <w:rStyle w:val="Ninguno"/>
          <w:rFonts w:ascii="Verdana" w:hAnsi="Verdana"/>
          <w:b/>
          <w:bCs/>
          <w:sz w:val="19"/>
          <w:szCs w:val="19"/>
        </w:rPr>
        <w:t xml:space="preserve">19.2.4.- </w:t>
      </w:r>
      <w:r>
        <w:rPr>
          <w:rStyle w:val="Ninguno"/>
          <w:rFonts w:ascii="Verdana" w:hAnsi="Verdana"/>
          <w:b/>
          <w:bCs/>
          <w:sz w:val="19"/>
          <w:szCs w:val="19"/>
          <w:lang w:val="es-ES_tradnl"/>
        </w:rPr>
        <w:t xml:space="preserve">Órgano competente en materia de contabilidad </w:t>
      </w:r>
      <w:proofErr w:type="spellStart"/>
      <w:r>
        <w:rPr>
          <w:rStyle w:val="Ninguno"/>
          <w:rFonts w:ascii="Verdana" w:hAnsi="Verdana"/>
          <w:b/>
          <w:bCs/>
          <w:sz w:val="19"/>
          <w:szCs w:val="19"/>
          <w:lang w:val="es-ES_tradnl"/>
        </w:rPr>
        <w:t>pú</w:t>
      </w:r>
      <w:proofErr w:type="spellEnd"/>
      <w:r>
        <w:rPr>
          <w:rStyle w:val="Ninguno"/>
          <w:rFonts w:ascii="Verdana" w:hAnsi="Verdana"/>
          <w:b/>
          <w:bCs/>
          <w:sz w:val="19"/>
          <w:szCs w:val="19"/>
          <w:lang w:val="it-IT"/>
        </w:rPr>
        <w:t>blica:</w:t>
      </w:r>
      <w:r w:rsidR="00477AE7">
        <w:rPr>
          <w:rStyle w:val="Ninguno"/>
          <w:rFonts w:ascii="Verdana" w:hAnsi="Verdana"/>
          <w:b/>
          <w:bCs/>
          <w:sz w:val="19"/>
          <w:szCs w:val="19"/>
          <w:lang w:val="it-IT"/>
        </w:rPr>
        <w:t xml:space="preserve"> </w:t>
      </w:r>
      <w:r>
        <w:rPr>
          <w:rStyle w:val="Ninguno"/>
          <w:rFonts w:ascii="Verdana" w:hAnsi="Verdana"/>
          <w:color w:val="0000FF"/>
          <w:sz w:val="19"/>
          <w:szCs w:val="19"/>
          <w:u w:color="0000FF"/>
          <w:lang w:val="pt-PT"/>
        </w:rPr>
        <w:t>Oficina de Control Econ</w:t>
      </w:r>
      <w:proofErr w:type="spellStart"/>
      <w:r>
        <w:rPr>
          <w:rStyle w:val="Ninguno"/>
          <w:rFonts w:ascii="Verdana" w:hAnsi="Verdana"/>
          <w:color w:val="0000FF"/>
          <w:sz w:val="19"/>
          <w:szCs w:val="19"/>
          <w:u w:color="0000FF"/>
          <w:lang w:val="es-ES_tradnl"/>
        </w:rPr>
        <w:t>ó</w:t>
      </w:r>
      <w:proofErr w:type="spellEnd"/>
      <w:r>
        <w:rPr>
          <w:rStyle w:val="Ninguno"/>
          <w:rFonts w:ascii="Verdana" w:hAnsi="Verdana"/>
          <w:color w:val="0000FF"/>
          <w:sz w:val="19"/>
          <w:szCs w:val="19"/>
          <w:u w:color="0000FF"/>
          <w:lang w:val="it-IT"/>
        </w:rPr>
        <w:t>mico</w:t>
      </w:r>
    </w:p>
    <w:p w14:paraId="7D32134D" w14:textId="77777777" w:rsidR="00A315C5" w:rsidRDefault="002E67C7">
      <w:pPr>
        <w:pStyle w:val="Cuerpo"/>
        <w:spacing w:after="120"/>
        <w:ind w:left="1418" w:hanging="851"/>
        <w:jc w:val="both"/>
        <w:rPr>
          <w:rStyle w:val="Ninguno"/>
          <w:rFonts w:ascii="Verdana" w:eastAsia="Verdana" w:hAnsi="Verdana" w:cs="Verdana"/>
          <w:color w:val="0000FF"/>
          <w:sz w:val="19"/>
          <w:szCs w:val="19"/>
          <w:u w:color="0000FF"/>
        </w:rPr>
      </w:pPr>
      <w:r>
        <w:rPr>
          <w:rStyle w:val="Ninguno"/>
          <w:rFonts w:ascii="Verdana" w:hAnsi="Verdana"/>
          <w:b/>
          <w:bCs/>
          <w:sz w:val="19"/>
          <w:szCs w:val="19"/>
          <w:lang w:val="pt-PT"/>
        </w:rPr>
        <w:t>19.2.5.- Central de Contrataci</w:t>
      </w:r>
      <w:proofErr w:type="spellStart"/>
      <w:r>
        <w:rPr>
          <w:rStyle w:val="Ninguno"/>
          <w:rFonts w:ascii="Verdana" w:hAnsi="Verdana"/>
          <w:b/>
          <w:bCs/>
          <w:sz w:val="19"/>
          <w:szCs w:val="19"/>
          <w:lang w:val="es-ES_tradnl"/>
        </w:rPr>
        <w:t>ó</w:t>
      </w:r>
      <w:proofErr w:type="spellEnd"/>
      <w:r>
        <w:rPr>
          <w:rStyle w:val="Ninguno"/>
          <w:rFonts w:ascii="Verdana" w:hAnsi="Verdana"/>
          <w:b/>
          <w:bCs/>
          <w:sz w:val="19"/>
          <w:szCs w:val="19"/>
        </w:rPr>
        <w:t>n.</w:t>
      </w:r>
      <w:r>
        <w:rPr>
          <w:rStyle w:val="Ninguno"/>
          <w:rFonts w:ascii="Verdana" w:hAnsi="Verdana"/>
          <w:sz w:val="19"/>
          <w:szCs w:val="19"/>
          <w:lang w:val="es-ES_tradnl"/>
        </w:rPr>
        <w:t xml:space="preserve"> El órgano que adjudica el contrato actúa para otra entidad: </w:t>
      </w:r>
      <w:r>
        <w:rPr>
          <w:rStyle w:val="Ninguno"/>
          <w:rFonts w:ascii="Verdana" w:hAnsi="Verdana"/>
          <w:color w:val="0000FF"/>
          <w:sz w:val="19"/>
          <w:szCs w:val="19"/>
          <w:u w:color="0000FF"/>
          <w:lang w:val="it-IT"/>
        </w:rPr>
        <w:t>no.</w:t>
      </w:r>
    </w:p>
    <w:p w14:paraId="051B6471" w14:textId="77777777" w:rsidR="00A315C5" w:rsidRDefault="002E67C7">
      <w:pPr>
        <w:pStyle w:val="Cuerpo"/>
        <w:spacing w:before="120" w:after="120"/>
        <w:ind w:left="1418" w:hanging="850"/>
        <w:jc w:val="both"/>
        <w:rPr>
          <w:rStyle w:val="Ninguno"/>
          <w:rFonts w:ascii="Verdana" w:eastAsia="Verdana" w:hAnsi="Verdana" w:cs="Verdana"/>
          <w:b/>
          <w:bCs/>
          <w:sz w:val="19"/>
          <w:szCs w:val="19"/>
        </w:rPr>
      </w:pPr>
      <w:r>
        <w:rPr>
          <w:rStyle w:val="Ninguno"/>
          <w:rFonts w:ascii="Verdana" w:hAnsi="Verdana"/>
          <w:b/>
          <w:bCs/>
          <w:sz w:val="19"/>
          <w:szCs w:val="19"/>
          <w:lang w:val="es-ES_tradnl"/>
        </w:rPr>
        <w:t xml:space="preserve">19.2.6.- Composición de la mesa de </w:t>
      </w:r>
      <w:proofErr w:type="spellStart"/>
      <w:r>
        <w:rPr>
          <w:rStyle w:val="Ninguno"/>
          <w:rFonts w:ascii="Verdana" w:hAnsi="Verdana"/>
          <w:b/>
          <w:bCs/>
          <w:sz w:val="19"/>
          <w:szCs w:val="19"/>
          <w:lang w:val="es-ES_tradnl"/>
        </w:rPr>
        <w:t>contratació</w:t>
      </w:r>
      <w:proofErr w:type="spellEnd"/>
      <w:r>
        <w:rPr>
          <w:rStyle w:val="Ninguno"/>
          <w:rFonts w:ascii="Verdana" w:hAnsi="Verdana"/>
          <w:b/>
          <w:bCs/>
          <w:sz w:val="19"/>
          <w:szCs w:val="19"/>
          <w:lang w:val="de-DE"/>
        </w:rPr>
        <w:t>n:</w:t>
      </w:r>
    </w:p>
    <w:p w14:paraId="06E8F315" w14:textId="77777777" w:rsidR="00A315C5" w:rsidRPr="005B4DFF" w:rsidRDefault="002E67C7">
      <w:pPr>
        <w:pStyle w:val="TDC1"/>
        <w:tabs>
          <w:tab w:val="left" w:pos="1134"/>
        </w:tabs>
        <w:ind w:left="200" w:right="305" w:hanging="200"/>
        <w:jc w:val="both"/>
        <w:rPr>
          <w:rStyle w:val="Ninguno"/>
          <w:rFonts w:ascii="Verdana" w:eastAsia="Verdana" w:hAnsi="Verdana" w:cs="Verdana"/>
          <w:bCs w:val="0"/>
          <w:i w:val="0"/>
          <w:iCs w:val="0"/>
          <w:color w:val="auto"/>
          <w:sz w:val="19"/>
          <w:szCs w:val="19"/>
        </w:rPr>
      </w:pPr>
      <w:r w:rsidRPr="005B4DFF">
        <w:rPr>
          <w:rStyle w:val="Ninguno"/>
          <w:rFonts w:ascii="Verdana" w:hAnsi="Verdana"/>
          <w:bCs w:val="0"/>
          <w:i w:val="0"/>
          <w:iCs w:val="0"/>
          <w:color w:val="auto"/>
          <w:sz w:val="19"/>
          <w:szCs w:val="19"/>
        </w:rPr>
        <w:t>Presidencia:</w:t>
      </w:r>
    </w:p>
    <w:p w14:paraId="2EC2B9B4" w14:textId="77777777" w:rsidR="005B4DFF" w:rsidRPr="005B4DFF" w:rsidRDefault="004B402B">
      <w:pPr>
        <w:pStyle w:val="TDC1"/>
        <w:tabs>
          <w:tab w:val="left" w:pos="900"/>
        </w:tabs>
        <w:ind w:left="200" w:right="305" w:hanging="200"/>
        <w:jc w:val="both"/>
        <w:rPr>
          <w:rStyle w:val="Ninguno"/>
          <w:rFonts w:ascii="Verdana" w:eastAsia="Verdana" w:hAnsi="Verdana" w:cs="Verdana"/>
          <w:b w:val="0"/>
          <w:bCs w:val="0"/>
          <w:i w:val="0"/>
          <w:iCs w:val="0"/>
          <w:color w:val="auto"/>
          <w:sz w:val="19"/>
          <w:szCs w:val="19"/>
          <w:u w:color="0000FF"/>
        </w:rPr>
      </w:pPr>
      <w:r>
        <w:rPr>
          <w:rStyle w:val="Ninguno"/>
          <w:rFonts w:ascii="Verdana" w:eastAsia="Verdana" w:hAnsi="Verdana" w:cs="Verdana"/>
          <w:b w:val="0"/>
          <w:bCs w:val="0"/>
          <w:i w:val="0"/>
          <w:iCs w:val="0"/>
          <w:color w:val="0000FF"/>
          <w:sz w:val="19"/>
          <w:szCs w:val="19"/>
          <w:u w:color="0000FF"/>
        </w:rPr>
        <w:tab/>
      </w:r>
      <w:r>
        <w:rPr>
          <w:rStyle w:val="Ninguno"/>
          <w:rFonts w:ascii="Verdana" w:eastAsia="Verdana" w:hAnsi="Verdana" w:cs="Verdana"/>
          <w:b w:val="0"/>
          <w:bCs w:val="0"/>
          <w:i w:val="0"/>
          <w:iCs w:val="0"/>
          <w:color w:val="0000FF"/>
          <w:sz w:val="19"/>
          <w:szCs w:val="19"/>
          <w:u w:color="0000FF"/>
        </w:rPr>
        <w:tab/>
      </w:r>
    </w:p>
    <w:tbl>
      <w:tblPr>
        <w:tblStyle w:val="Tablaconcuadrcula"/>
        <w:tblW w:w="0" w:type="auto"/>
        <w:tblInd w:w="169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44"/>
        <w:gridCol w:w="4640"/>
      </w:tblGrid>
      <w:tr w:rsidR="005B4DFF" w14:paraId="1227CDB7" w14:textId="77777777" w:rsidTr="005B4DFF">
        <w:tc>
          <w:tcPr>
            <w:tcW w:w="3144" w:type="dxa"/>
            <w:vAlign w:val="center"/>
          </w:tcPr>
          <w:p w14:paraId="1B7EC106" w14:textId="61D25390" w:rsidR="005B4DFF" w:rsidRDefault="005B4DFF" w:rsidP="005B4DFF">
            <w:pPr>
              <w:pStyle w:val="TDC1"/>
              <w:pBdr>
                <w:top w:val="none" w:sz="0" w:space="0" w:color="auto"/>
                <w:left w:val="none" w:sz="0" w:space="0" w:color="auto"/>
                <w:bottom w:val="none" w:sz="0" w:space="0" w:color="auto"/>
                <w:right w:val="none" w:sz="0" w:space="0" w:color="auto"/>
                <w:between w:val="none" w:sz="0" w:space="0" w:color="auto"/>
                <w:bar w:val="none" w:sz="0" w:color="auto"/>
              </w:pBdr>
              <w:tabs>
                <w:tab w:val="left" w:pos="900"/>
              </w:tabs>
              <w:ind w:right="305"/>
              <w:jc w:val="center"/>
              <w:rPr>
                <w:rStyle w:val="Ninguno"/>
                <w:rFonts w:ascii="Verdana" w:eastAsia="Verdana" w:hAnsi="Verdana" w:cs="Verdana"/>
                <w:b w:val="0"/>
                <w:bCs w:val="0"/>
                <w:i w:val="0"/>
                <w:iCs w:val="0"/>
                <w:color w:val="auto"/>
                <w:sz w:val="19"/>
                <w:szCs w:val="19"/>
                <w:u w:color="0000FF"/>
              </w:rPr>
            </w:pPr>
            <w:r>
              <w:rPr>
                <w:rStyle w:val="Ninguno"/>
                <w:rFonts w:ascii="Verdana" w:eastAsia="Verdana" w:hAnsi="Verdana" w:cs="Verdana"/>
                <w:b w:val="0"/>
                <w:bCs w:val="0"/>
                <w:i w:val="0"/>
                <w:iCs w:val="0"/>
                <w:color w:val="auto"/>
                <w:sz w:val="19"/>
                <w:szCs w:val="19"/>
                <w:u w:color="0000FF"/>
              </w:rPr>
              <w:t>Titular</w:t>
            </w:r>
          </w:p>
        </w:tc>
        <w:tc>
          <w:tcPr>
            <w:tcW w:w="4640" w:type="dxa"/>
            <w:vAlign w:val="center"/>
          </w:tcPr>
          <w:p w14:paraId="5E16221E" w14:textId="7925489F" w:rsidR="005B4DFF" w:rsidRDefault="005B4DFF" w:rsidP="005B4DFF">
            <w:pPr>
              <w:pStyle w:val="TDC1"/>
              <w:pBdr>
                <w:top w:val="none" w:sz="0" w:space="0" w:color="auto"/>
                <w:left w:val="none" w:sz="0" w:space="0" w:color="auto"/>
                <w:bottom w:val="none" w:sz="0" w:space="0" w:color="auto"/>
                <w:right w:val="none" w:sz="0" w:space="0" w:color="auto"/>
                <w:between w:val="none" w:sz="0" w:space="0" w:color="auto"/>
                <w:bar w:val="none" w:sz="0" w:color="auto"/>
              </w:pBdr>
              <w:tabs>
                <w:tab w:val="left" w:pos="900"/>
              </w:tabs>
              <w:ind w:right="305"/>
              <w:jc w:val="center"/>
              <w:rPr>
                <w:rStyle w:val="Ninguno"/>
                <w:rFonts w:ascii="Verdana" w:eastAsia="Verdana" w:hAnsi="Verdana" w:cs="Verdana"/>
                <w:b w:val="0"/>
                <w:bCs w:val="0"/>
                <w:i w:val="0"/>
                <w:iCs w:val="0"/>
                <w:color w:val="auto"/>
                <w:sz w:val="19"/>
                <w:szCs w:val="19"/>
                <w:u w:color="0000FF"/>
              </w:rPr>
            </w:pPr>
            <w:r>
              <w:rPr>
                <w:rStyle w:val="Ninguno"/>
                <w:rFonts w:ascii="Verdana" w:eastAsia="Verdana" w:hAnsi="Verdana" w:cs="Verdana"/>
                <w:b w:val="0"/>
                <w:bCs w:val="0"/>
                <w:i w:val="0"/>
                <w:iCs w:val="0"/>
                <w:color w:val="auto"/>
                <w:sz w:val="19"/>
                <w:szCs w:val="19"/>
                <w:u w:color="0000FF"/>
              </w:rPr>
              <w:t>Suplente</w:t>
            </w:r>
          </w:p>
        </w:tc>
      </w:tr>
    </w:tbl>
    <w:tbl>
      <w:tblPr>
        <w:tblStyle w:val="NormalTable0"/>
        <w:tblW w:w="7829" w:type="dxa"/>
        <w:tblInd w:w="1634"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3860"/>
        <w:gridCol w:w="3969"/>
      </w:tblGrid>
      <w:tr w:rsidR="00A315C5" w:rsidRPr="002E67C7" w14:paraId="78519ADF" w14:textId="77777777">
        <w:trPr>
          <w:trHeight w:val="610"/>
        </w:trPr>
        <w:tc>
          <w:tcPr>
            <w:tcW w:w="3860" w:type="dxa"/>
            <w:tcBorders>
              <w:top w:val="single" w:sz="4" w:space="0" w:color="A6A6A6"/>
              <w:left w:val="single" w:sz="4" w:space="0" w:color="A6A6A6"/>
              <w:bottom w:val="single" w:sz="4" w:space="0" w:color="A6A6A6"/>
              <w:right w:val="single" w:sz="4" w:space="0" w:color="A6A6A6"/>
            </w:tcBorders>
            <w:shd w:val="clear" w:color="auto" w:fill="F2F2F2"/>
            <w:tcMar>
              <w:top w:w="80" w:type="dxa"/>
              <w:left w:w="80" w:type="dxa"/>
              <w:bottom w:w="80" w:type="dxa"/>
              <w:right w:w="80" w:type="dxa"/>
            </w:tcMar>
          </w:tcPr>
          <w:p w14:paraId="01D1C0E7" w14:textId="77777777" w:rsidR="00A315C5" w:rsidRDefault="002E67C7">
            <w:pPr>
              <w:pStyle w:val="TDC5"/>
              <w:ind w:left="0"/>
              <w:jc w:val="both"/>
              <w:rPr>
                <w:rStyle w:val="Ninguno"/>
                <w:rFonts w:ascii="Verdana" w:eastAsia="Verdana" w:hAnsi="Verdana" w:cs="Verdana"/>
                <w:b/>
                <w:bCs/>
                <w:color w:val="0000FF"/>
                <w:sz w:val="16"/>
                <w:szCs w:val="16"/>
                <w:u w:color="0000FF"/>
              </w:rPr>
            </w:pPr>
            <w:r>
              <w:rPr>
                <w:rStyle w:val="Ninguno"/>
                <w:rFonts w:ascii="Verdana" w:hAnsi="Verdana"/>
                <w:b/>
                <w:bCs/>
                <w:color w:val="0000FF"/>
                <w:sz w:val="16"/>
                <w:szCs w:val="16"/>
                <w:u w:color="0000FF"/>
              </w:rPr>
              <w:t xml:space="preserve">David Álvarez Martínez </w:t>
            </w:r>
          </w:p>
          <w:p w14:paraId="66E21AE8" w14:textId="77777777" w:rsidR="00A315C5" w:rsidRDefault="002E67C7">
            <w:pPr>
              <w:pStyle w:val="TDC5"/>
              <w:ind w:left="0"/>
              <w:jc w:val="both"/>
              <w:rPr>
                <w:rStyle w:val="Ninguno"/>
                <w:rFonts w:ascii="Verdana" w:eastAsia="Verdana" w:hAnsi="Verdana" w:cs="Verdana"/>
                <w:color w:val="0000FF"/>
                <w:sz w:val="16"/>
                <w:szCs w:val="16"/>
                <w:u w:color="0000FF"/>
              </w:rPr>
            </w:pPr>
            <w:r>
              <w:rPr>
                <w:rStyle w:val="Ninguno"/>
                <w:rFonts w:ascii="Verdana" w:hAnsi="Verdana"/>
                <w:color w:val="0000FF"/>
                <w:sz w:val="16"/>
                <w:szCs w:val="16"/>
                <w:u w:color="0000FF"/>
              </w:rPr>
              <w:t>Director de Patrimonio y Contratación</w:t>
            </w:r>
          </w:p>
          <w:p w14:paraId="0B2F30F2" w14:textId="40A5553E" w:rsidR="00A315C5" w:rsidRDefault="002E67C7" w:rsidP="00D73780">
            <w:pPr>
              <w:pStyle w:val="TDC5"/>
              <w:ind w:left="0"/>
              <w:jc w:val="both"/>
            </w:pPr>
            <w:proofErr w:type="spellStart"/>
            <w:r>
              <w:rPr>
                <w:rStyle w:val="Ninguno"/>
                <w:rFonts w:ascii="Verdana" w:hAnsi="Verdana"/>
                <w:color w:val="0000FF"/>
                <w:sz w:val="16"/>
                <w:szCs w:val="16"/>
                <w:u w:color="0000FF"/>
              </w:rPr>
              <w:t>Dto</w:t>
            </w:r>
            <w:proofErr w:type="spellEnd"/>
            <w:r>
              <w:rPr>
                <w:rStyle w:val="Ninguno"/>
                <w:rFonts w:ascii="Verdana" w:hAnsi="Verdana"/>
                <w:color w:val="0000FF"/>
                <w:sz w:val="16"/>
                <w:szCs w:val="16"/>
                <w:u w:color="0000FF"/>
              </w:rPr>
              <w:t xml:space="preserve"> de Economía</w:t>
            </w:r>
            <w:r w:rsidR="00D73780">
              <w:rPr>
                <w:rStyle w:val="Ninguno"/>
                <w:rFonts w:ascii="Verdana" w:hAnsi="Verdana"/>
                <w:color w:val="0000FF"/>
                <w:sz w:val="16"/>
                <w:szCs w:val="16"/>
                <w:u w:color="0000FF"/>
              </w:rPr>
              <w:t xml:space="preserve"> y Hacienda</w:t>
            </w:r>
            <w:r>
              <w:rPr>
                <w:rStyle w:val="Ninguno"/>
                <w:rFonts w:ascii="Verdana" w:hAnsi="Verdana"/>
                <w:color w:val="0000FF"/>
                <w:sz w:val="16"/>
                <w:szCs w:val="16"/>
                <w:u w:color="0000FF"/>
              </w:rPr>
              <w:t>.</w:t>
            </w:r>
          </w:p>
        </w:tc>
        <w:tc>
          <w:tcPr>
            <w:tcW w:w="3969" w:type="dxa"/>
            <w:tcBorders>
              <w:top w:val="single" w:sz="4" w:space="0" w:color="A6A6A6"/>
              <w:left w:val="single" w:sz="4" w:space="0" w:color="A6A6A6"/>
              <w:bottom w:val="single" w:sz="4" w:space="0" w:color="A6A6A6"/>
              <w:right w:val="single" w:sz="4" w:space="0" w:color="A6A6A6"/>
            </w:tcBorders>
            <w:shd w:val="clear" w:color="auto" w:fill="F2F2F2"/>
            <w:tcMar>
              <w:top w:w="80" w:type="dxa"/>
              <w:left w:w="80" w:type="dxa"/>
              <w:bottom w:w="80" w:type="dxa"/>
              <w:right w:w="80" w:type="dxa"/>
            </w:tcMar>
          </w:tcPr>
          <w:p w14:paraId="2C75654B" w14:textId="41098F99" w:rsidR="00A315C5" w:rsidRDefault="00D73780">
            <w:pPr>
              <w:pStyle w:val="TDC5"/>
              <w:ind w:left="0"/>
              <w:jc w:val="both"/>
              <w:rPr>
                <w:rStyle w:val="Ninguno"/>
                <w:rFonts w:ascii="Verdana" w:eastAsia="Verdana" w:hAnsi="Verdana" w:cs="Verdana"/>
                <w:b/>
                <w:bCs/>
                <w:color w:val="0000FF"/>
                <w:sz w:val="16"/>
                <w:szCs w:val="16"/>
                <w:u w:color="0000FF"/>
              </w:rPr>
            </w:pPr>
            <w:r>
              <w:rPr>
                <w:rStyle w:val="Ninguno"/>
                <w:rFonts w:ascii="Verdana" w:hAnsi="Verdana"/>
                <w:b/>
                <w:bCs/>
                <w:color w:val="0000FF"/>
                <w:sz w:val="16"/>
                <w:szCs w:val="16"/>
                <w:u w:color="0000FF"/>
              </w:rPr>
              <w:t>Jon Joseba Salazar Izagirre</w:t>
            </w:r>
          </w:p>
          <w:p w14:paraId="2EBBBC9F" w14:textId="77777777" w:rsidR="00A315C5" w:rsidRDefault="002E67C7">
            <w:pPr>
              <w:pStyle w:val="TDC5"/>
              <w:ind w:left="0"/>
              <w:jc w:val="both"/>
              <w:rPr>
                <w:rStyle w:val="Ninguno"/>
                <w:rFonts w:ascii="Verdana" w:eastAsia="Verdana" w:hAnsi="Verdana" w:cs="Verdana"/>
                <w:color w:val="0000FF"/>
                <w:sz w:val="16"/>
                <w:szCs w:val="16"/>
                <w:u w:color="0000FF"/>
              </w:rPr>
            </w:pPr>
            <w:r>
              <w:rPr>
                <w:rStyle w:val="Ninguno"/>
                <w:rFonts w:ascii="Verdana" w:hAnsi="Verdana"/>
                <w:color w:val="0000FF"/>
                <w:sz w:val="16"/>
                <w:szCs w:val="16"/>
                <w:u w:color="0000FF"/>
              </w:rPr>
              <w:t>Responsable de Contratación</w:t>
            </w:r>
          </w:p>
          <w:p w14:paraId="733FF973" w14:textId="4C27AFC6" w:rsidR="00A315C5" w:rsidRDefault="002E67C7" w:rsidP="00D73780">
            <w:pPr>
              <w:pStyle w:val="TDC5"/>
              <w:ind w:left="0"/>
              <w:jc w:val="both"/>
            </w:pPr>
            <w:proofErr w:type="spellStart"/>
            <w:r>
              <w:rPr>
                <w:rStyle w:val="Ninguno"/>
                <w:rFonts w:ascii="Verdana" w:hAnsi="Verdana"/>
                <w:color w:val="0000FF"/>
                <w:sz w:val="16"/>
                <w:szCs w:val="16"/>
                <w:u w:color="0000FF"/>
              </w:rPr>
              <w:t>Dto</w:t>
            </w:r>
            <w:proofErr w:type="spellEnd"/>
            <w:r>
              <w:rPr>
                <w:rStyle w:val="Ninguno"/>
                <w:rFonts w:ascii="Verdana" w:hAnsi="Verdana"/>
                <w:color w:val="0000FF"/>
                <w:sz w:val="16"/>
                <w:szCs w:val="16"/>
                <w:u w:color="0000FF"/>
              </w:rPr>
              <w:t xml:space="preserve"> de Economía</w:t>
            </w:r>
            <w:r w:rsidR="00D73780">
              <w:rPr>
                <w:rStyle w:val="Ninguno"/>
                <w:rFonts w:ascii="Verdana" w:hAnsi="Verdana"/>
                <w:color w:val="0000FF"/>
                <w:sz w:val="16"/>
                <w:szCs w:val="16"/>
                <w:u w:color="0000FF"/>
              </w:rPr>
              <w:t xml:space="preserve"> y Hacienda</w:t>
            </w:r>
            <w:r>
              <w:rPr>
                <w:rStyle w:val="Ninguno"/>
                <w:rFonts w:ascii="Verdana" w:hAnsi="Verdana"/>
                <w:color w:val="0000FF"/>
                <w:sz w:val="16"/>
                <w:szCs w:val="16"/>
                <w:u w:color="0000FF"/>
              </w:rPr>
              <w:t>.</w:t>
            </w:r>
          </w:p>
        </w:tc>
      </w:tr>
    </w:tbl>
    <w:p w14:paraId="6DAF6501" w14:textId="77777777" w:rsidR="00A315C5" w:rsidRDefault="00A315C5">
      <w:pPr>
        <w:pStyle w:val="TDC1"/>
        <w:widowControl w:val="0"/>
        <w:tabs>
          <w:tab w:val="left" w:pos="900"/>
        </w:tabs>
        <w:ind w:left="1526" w:hanging="1526"/>
        <w:jc w:val="both"/>
        <w:rPr>
          <w:rStyle w:val="Ninguno"/>
          <w:rFonts w:ascii="Verdana" w:eastAsia="Verdana" w:hAnsi="Verdana" w:cs="Verdana"/>
          <w:b w:val="0"/>
          <w:bCs w:val="0"/>
          <w:i w:val="0"/>
          <w:iCs w:val="0"/>
          <w:color w:val="0000FF"/>
          <w:sz w:val="19"/>
          <w:szCs w:val="19"/>
          <w:u w:color="0000FF"/>
        </w:rPr>
      </w:pPr>
    </w:p>
    <w:p w14:paraId="7CC2CB46" w14:textId="77777777" w:rsidR="00A315C5" w:rsidRDefault="00A315C5">
      <w:pPr>
        <w:pStyle w:val="TDC1"/>
        <w:tabs>
          <w:tab w:val="left" w:pos="1134"/>
        </w:tabs>
        <w:ind w:left="200" w:right="305" w:hanging="200"/>
        <w:jc w:val="both"/>
        <w:rPr>
          <w:rStyle w:val="Ninguno"/>
          <w:rFonts w:ascii="Verdana" w:eastAsia="Verdana" w:hAnsi="Verdana" w:cs="Verdana"/>
          <w:b w:val="0"/>
          <w:bCs w:val="0"/>
          <w:i w:val="0"/>
          <w:iCs w:val="0"/>
          <w:color w:val="0000FF"/>
          <w:sz w:val="19"/>
          <w:szCs w:val="19"/>
          <w:u w:color="0000FF"/>
        </w:rPr>
      </w:pPr>
    </w:p>
    <w:p w14:paraId="57FD3CA2" w14:textId="2A571FF4" w:rsidR="00A315C5" w:rsidRPr="005B4DFF" w:rsidRDefault="002E67C7">
      <w:pPr>
        <w:pStyle w:val="TDC1"/>
        <w:tabs>
          <w:tab w:val="left" w:pos="1134"/>
        </w:tabs>
        <w:ind w:left="200" w:right="305" w:hanging="200"/>
        <w:jc w:val="both"/>
        <w:rPr>
          <w:rStyle w:val="Ninguno"/>
          <w:rFonts w:ascii="Verdana" w:eastAsia="Verdana" w:hAnsi="Verdana" w:cs="Verdana"/>
          <w:bCs w:val="0"/>
          <w:iCs w:val="0"/>
          <w:color w:val="0000FF"/>
          <w:sz w:val="19"/>
          <w:szCs w:val="19"/>
        </w:rPr>
      </w:pPr>
      <w:r>
        <w:rPr>
          <w:rStyle w:val="Ninguno"/>
          <w:rFonts w:ascii="Verdana" w:eastAsia="Verdana" w:hAnsi="Verdana" w:cs="Verdana"/>
          <w:b w:val="0"/>
          <w:bCs w:val="0"/>
          <w:i w:val="0"/>
          <w:iCs w:val="0"/>
          <w:color w:val="0000FF"/>
          <w:sz w:val="19"/>
          <w:szCs w:val="19"/>
          <w:u w:color="0000FF"/>
        </w:rPr>
        <w:tab/>
      </w:r>
      <w:r w:rsidRPr="005B4DFF">
        <w:rPr>
          <w:rStyle w:val="Ninguno"/>
          <w:rFonts w:ascii="Verdana" w:hAnsi="Verdana"/>
          <w:bCs w:val="0"/>
          <w:i w:val="0"/>
          <w:iCs w:val="0"/>
          <w:color w:val="auto"/>
          <w:sz w:val="19"/>
          <w:szCs w:val="19"/>
        </w:rPr>
        <w:t>Vocales del Departamento de Desarrollo Económico</w:t>
      </w:r>
      <w:r w:rsidR="004B402B" w:rsidRPr="005B4DFF">
        <w:rPr>
          <w:rStyle w:val="Ninguno"/>
          <w:rFonts w:ascii="Verdana" w:hAnsi="Verdana"/>
          <w:bCs w:val="0"/>
          <w:i w:val="0"/>
          <w:iCs w:val="0"/>
          <w:color w:val="auto"/>
          <w:sz w:val="19"/>
          <w:szCs w:val="19"/>
        </w:rPr>
        <w:t>, Sostenibilidad y medio Ambiente</w:t>
      </w:r>
      <w:r w:rsidRPr="005B4DFF">
        <w:rPr>
          <w:rStyle w:val="Ninguno"/>
          <w:rFonts w:ascii="Verdana" w:hAnsi="Verdana"/>
          <w:bCs w:val="0"/>
          <w:i w:val="0"/>
          <w:iCs w:val="0"/>
          <w:color w:val="auto"/>
          <w:sz w:val="19"/>
          <w:szCs w:val="19"/>
        </w:rPr>
        <w:t>:</w:t>
      </w:r>
    </w:p>
    <w:p w14:paraId="59CF4BA8" w14:textId="4A982644" w:rsidR="004B402B" w:rsidRDefault="004B402B" w:rsidP="004B402B">
      <w:pPr>
        <w:pStyle w:val="TDC1"/>
        <w:tabs>
          <w:tab w:val="left" w:pos="900"/>
          <w:tab w:val="left" w:pos="1418"/>
          <w:tab w:val="left" w:pos="1701"/>
          <w:tab w:val="left" w:pos="3315"/>
        </w:tabs>
        <w:ind w:left="1701" w:right="305" w:hanging="200"/>
        <w:jc w:val="both"/>
        <w:rPr>
          <w:rStyle w:val="Ninguno"/>
          <w:rFonts w:ascii="Verdana" w:eastAsia="Verdana" w:hAnsi="Verdana" w:cs="Verdana"/>
          <w:b w:val="0"/>
          <w:bCs w:val="0"/>
          <w:i w:val="0"/>
          <w:iCs w:val="0"/>
          <w:color w:val="0000FF"/>
          <w:sz w:val="19"/>
          <w:szCs w:val="19"/>
          <w:u w:color="0000FF"/>
        </w:rPr>
      </w:pPr>
    </w:p>
    <w:tbl>
      <w:tblPr>
        <w:tblStyle w:val="Tablaconcuadrcula"/>
        <w:tblW w:w="0" w:type="auto"/>
        <w:tblInd w:w="1701" w:type="dxa"/>
        <w:tblLook w:val="04A0" w:firstRow="1" w:lastRow="0" w:firstColumn="1" w:lastColumn="0" w:noHBand="0" w:noVBand="1"/>
      </w:tblPr>
      <w:tblGrid>
        <w:gridCol w:w="3867"/>
        <w:gridCol w:w="3922"/>
      </w:tblGrid>
      <w:tr w:rsidR="005B4DFF" w14:paraId="5C4AA60A" w14:textId="77777777" w:rsidTr="005B4DFF">
        <w:tc>
          <w:tcPr>
            <w:tcW w:w="4740" w:type="dxa"/>
            <w:tcBorders>
              <w:top w:val="nil"/>
              <w:left w:val="nil"/>
              <w:bottom w:val="nil"/>
              <w:right w:val="nil"/>
            </w:tcBorders>
            <w:vAlign w:val="center"/>
          </w:tcPr>
          <w:p w14:paraId="4971EF13" w14:textId="6BDE27D9" w:rsidR="005B4DFF" w:rsidRDefault="005B4DFF" w:rsidP="005B4DFF">
            <w:pPr>
              <w:pStyle w:val="TDC1"/>
              <w:pBdr>
                <w:top w:val="none" w:sz="0" w:space="0" w:color="auto"/>
                <w:left w:val="none" w:sz="0" w:space="0" w:color="auto"/>
                <w:bottom w:val="none" w:sz="0" w:space="0" w:color="auto"/>
                <w:right w:val="none" w:sz="0" w:space="0" w:color="auto"/>
                <w:between w:val="none" w:sz="0" w:space="0" w:color="auto"/>
                <w:bar w:val="none" w:sz="0" w:color="auto"/>
              </w:pBdr>
              <w:tabs>
                <w:tab w:val="left" w:pos="900"/>
                <w:tab w:val="left" w:pos="1418"/>
                <w:tab w:val="left" w:pos="1701"/>
                <w:tab w:val="left" w:pos="3315"/>
              </w:tabs>
              <w:ind w:right="305"/>
              <w:jc w:val="center"/>
              <w:rPr>
                <w:rStyle w:val="Ninguno"/>
                <w:rFonts w:ascii="Verdana" w:eastAsia="Verdana" w:hAnsi="Verdana" w:cs="Verdana"/>
                <w:b w:val="0"/>
                <w:bCs w:val="0"/>
                <w:i w:val="0"/>
                <w:iCs w:val="0"/>
                <w:color w:val="auto"/>
                <w:sz w:val="19"/>
                <w:szCs w:val="19"/>
                <w:u w:color="0000FF"/>
              </w:rPr>
            </w:pPr>
            <w:r>
              <w:rPr>
                <w:rStyle w:val="Ninguno"/>
                <w:rFonts w:ascii="Verdana" w:eastAsia="Verdana" w:hAnsi="Verdana" w:cs="Verdana"/>
                <w:b w:val="0"/>
                <w:bCs w:val="0"/>
                <w:i w:val="0"/>
                <w:iCs w:val="0"/>
                <w:color w:val="auto"/>
                <w:sz w:val="19"/>
                <w:szCs w:val="19"/>
                <w:u w:color="0000FF"/>
              </w:rPr>
              <w:t>Titular</w:t>
            </w:r>
          </w:p>
        </w:tc>
        <w:tc>
          <w:tcPr>
            <w:tcW w:w="4740" w:type="dxa"/>
            <w:tcBorders>
              <w:top w:val="nil"/>
              <w:left w:val="nil"/>
              <w:bottom w:val="nil"/>
              <w:right w:val="nil"/>
            </w:tcBorders>
            <w:vAlign w:val="center"/>
          </w:tcPr>
          <w:p w14:paraId="32ED7FC0" w14:textId="7B5C3D3E" w:rsidR="005B4DFF" w:rsidRDefault="005B4DFF" w:rsidP="005B4DFF">
            <w:pPr>
              <w:pStyle w:val="TDC1"/>
              <w:pBdr>
                <w:top w:val="none" w:sz="0" w:space="0" w:color="auto"/>
                <w:left w:val="none" w:sz="0" w:space="0" w:color="auto"/>
                <w:bottom w:val="none" w:sz="0" w:space="0" w:color="auto"/>
                <w:right w:val="none" w:sz="0" w:space="0" w:color="auto"/>
                <w:between w:val="none" w:sz="0" w:space="0" w:color="auto"/>
                <w:bar w:val="none" w:sz="0" w:color="auto"/>
              </w:pBdr>
              <w:tabs>
                <w:tab w:val="left" w:pos="900"/>
                <w:tab w:val="left" w:pos="1418"/>
                <w:tab w:val="left" w:pos="1701"/>
                <w:tab w:val="left" w:pos="3315"/>
              </w:tabs>
              <w:ind w:right="305"/>
              <w:jc w:val="center"/>
              <w:rPr>
                <w:rStyle w:val="Ninguno"/>
                <w:rFonts w:ascii="Verdana" w:eastAsia="Verdana" w:hAnsi="Verdana" w:cs="Verdana"/>
                <w:b w:val="0"/>
                <w:bCs w:val="0"/>
                <w:i w:val="0"/>
                <w:iCs w:val="0"/>
                <w:color w:val="auto"/>
                <w:sz w:val="19"/>
                <w:szCs w:val="19"/>
                <w:u w:color="0000FF"/>
              </w:rPr>
            </w:pPr>
            <w:r>
              <w:rPr>
                <w:rStyle w:val="Ninguno"/>
                <w:rFonts w:ascii="Verdana" w:eastAsia="Verdana" w:hAnsi="Verdana" w:cs="Verdana"/>
                <w:b w:val="0"/>
                <w:bCs w:val="0"/>
                <w:i w:val="0"/>
                <w:iCs w:val="0"/>
                <w:color w:val="auto"/>
                <w:sz w:val="19"/>
                <w:szCs w:val="19"/>
                <w:u w:color="0000FF"/>
              </w:rPr>
              <w:t>Suplente</w:t>
            </w:r>
          </w:p>
        </w:tc>
      </w:tr>
    </w:tbl>
    <w:tbl>
      <w:tblPr>
        <w:tblStyle w:val="NormalTable0"/>
        <w:tblW w:w="7829" w:type="dxa"/>
        <w:tblInd w:w="1634"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3860"/>
        <w:gridCol w:w="3969"/>
      </w:tblGrid>
      <w:tr w:rsidR="00A315C5" w:rsidRPr="002E67C7" w14:paraId="7583C4B8" w14:textId="77777777">
        <w:trPr>
          <w:trHeight w:val="610"/>
        </w:trPr>
        <w:tc>
          <w:tcPr>
            <w:tcW w:w="3860" w:type="dxa"/>
            <w:tcBorders>
              <w:top w:val="single" w:sz="4" w:space="0" w:color="BFBFBF"/>
              <w:left w:val="single" w:sz="4" w:space="0" w:color="BFBFBF"/>
              <w:bottom w:val="single" w:sz="4" w:space="0" w:color="BFBFBF"/>
              <w:right w:val="single" w:sz="4" w:space="0" w:color="BFBFBF"/>
            </w:tcBorders>
            <w:shd w:val="clear" w:color="auto" w:fill="F2F2F2"/>
            <w:tcMar>
              <w:top w:w="80" w:type="dxa"/>
              <w:left w:w="80" w:type="dxa"/>
              <w:bottom w:w="80" w:type="dxa"/>
              <w:right w:w="80" w:type="dxa"/>
            </w:tcMar>
          </w:tcPr>
          <w:p w14:paraId="484DA1F1" w14:textId="77777777" w:rsidR="00A315C5" w:rsidRDefault="002E67C7">
            <w:pPr>
              <w:pStyle w:val="TDC5"/>
              <w:ind w:left="0"/>
              <w:jc w:val="both"/>
              <w:rPr>
                <w:rStyle w:val="Ninguno"/>
                <w:rFonts w:ascii="Verdana" w:eastAsia="Verdana" w:hAnsi="Verdana" w:cs="Verdana"/>
                <w:b/>
                <w:bCs/>
                <w:color w:val="0000FF"/>
                <w:sz w:val="16"/>
                <w:szCs w:val="16"/>
                <w:u w:color="0000FF"/>
              </w:rPr>
            </w:pPr>
            <w:r>
              <w:rPr>
                <w:rStyle w:val="Ninguno"/>
                <w:rFonts w:ascii="Verdana" w:hAnsi="Verdana"/>
                <w:b/>
                <w:bCs/>
                <w:color w:val="0000FF"/>
                <w:sz w:val="16"/>
                <w:szCs w:val="16"/>
                <w:u w:color="0000FF"/>
              </w:rPr>
              <w:t>Saioa Rezabal Arocena</w:t>
            </w:r>
          </w:p>
          <w:p w14:paraId="654A64A7" w14:textId="77777777" w:rsidR="00A315C5" w:rsidRDefault="002E67C7">
            <w:pPr>
              <w:pStyle w:val="TDC5"/>
              <w:ind w:left="0"/>
              <w:jc w:val="both"/>
              <w:rPr>
                <w:rStyle w:val="Ninguno"/>
                <w:rFonts w:ascii="Verdana" w:eastAsia="Verdana" w:hAnsi="Verdana" w:cs="Verdana"/>
                <w:color w:val="0000FF"/>
                <w:sz w:val="16"/>
                <w:szCs w:val="16"/>
                <w:u w:color="0000FF"/>
              </w:rPr>
            </w:pPr>
            <w:r>
              <w:rPr>
                <w:rStyle w:val="Ninguno"/>
                <w:rFonts w:ascii="Verdana" w:hAnsi="Verdana"/>
                <w:color w:val="0000FF"/>
                <w:sz w:val="16"/>
                <w:szCs w:val="16"/>
                <w:u w:color="0000FF"/>
              </w:rPr>
              <w:t xml:space="preserve">Responsable de Obras Públicas </w:t>
            </w:r>
          </w:p>
          <w:p w14:paraId="72044D28" w14:textId="53DF9958" w:rsidR="00A315C5" w:rsidRDefault="00EB2C93">
            <w:pPr>
              <w:pStyle w:val="TDC5"/>
              <w:ind w:left="0"/>
              <w:jc w:val="both"/>
            </w:pPr>
            <w:proofErr w:type="spellStart"/>
            <w:r>
              <w:rPr>
                <w:rStyle w:val="Ninguno"/>
                <w:rFonts w:ascii="Verdana" w:hAnsi="Verdana"/>
                <w:color w:val="0000FF"/>
                <w:sz w:val="16"/>
                <w:szCs w:val="16"/>
                <w:u w:color="0000FF"/>
              </w:rPr>
              <w:t>Dto</w:t>
            </w:r>
            <w:proofErr w:type="spellEnd"/>
            <w:r>
              <w:rPr>
                <w:rStyle w:val="Ninguno"/>
                <w:rFonts w:ascii="Verdana" w:hAnsi="Verdana"/>
                <w:color w:val="0000FF"/>
                <w:sz w:val="16"/>
                <w:szCs w:val="16"/>
                <w:u w:color="0000FF"/>
              </w:rPr>
              <w:t xml:space="preserve"> Desarrollo Económico, Sostenibilidad y Medio Ambiente</w:t>
            </w:r>
          </w:p>
        </w:tc>
        <w:tc>
          <w:tcPr>
            <w:tcW w:w="3969" w:type="dxa"/>
            <w:tcBorders>
              <w:top w:val="single" w:sz="4" w:space="0" w:color="BFBFBF"/>
              <w:left w:val="single" w:sz="4" w:space="0" w:color="BFBFBF"/>
              <w:bottom w:val="single" w:sz="4" w:space="0" w:color="BFBFBF"/>
              <w:right w:val="single" w:sz="4" w:space="0" w:color="BFBFBF"/>
            </w:tcBorders>
            <w:shd w:val="clear" w:color="auto" w:fill="F2F2F2"/>
            <w:tcMar>
              <w:top w:w="80" w:type="dxa"/>
              <w:left w:w="80" w:type="dxa"/>
              <w:bottom w:w="80" w:type="dxa"/>
              <w:right w:w="80" w:type="dxa"/>
            </w:tcMar>
          </w:tcPr>
          <w:p w14:paraId="2A10E65A" w14:textId="3DC7C695" w:rsidR="00A315C5" w:rsidRDefault="007022FA">
            <w:pPr>
              <w:pStyle w:val="TDC5"/>
              <w:ind w:left="0"/>
              <w:jc w:val="both"/>
              <w:rPr>
                <w:rFonts w:ascii="Verdana" w:eastAsia="Verdana" w:hAnsi="Verdana" w:cs="Verdana"/>
                <w:b/>
                <w:bCs/>
                <w:color w:val="0000FF"/>
                <w:sz w:val="16"/>
                <w:szCs w:val="16"/>
                <w:u w:color="0000FF"/>
              </w:rPr>
            </w:pPr>
            <w:r>
              <w:rPr>
                <w:rFonts w:ascii="Verdana" w:hAnsi="Verdana"/>
                <w:b/>
                <w:bCs/>
                <w:color w:val="0000FF"/>
                <w:sz w:val="16"/>
                <w:szCs w:val="16"/>
                <w:u w:color="0000FF"/>
              </w:rPr>
              <w:t>Idoia Ortubia Rodríguez</w:t>
            </w:r>
          </w:p>
          <w:p w14:paraId="6F986691" w14:textId="77777777" w:rsidR="007022FA" w:rsidRDefault="007022FA" w:rsidP="007022FA">
            <w:pPr>
              <w:pStyle w:val="TDC5"/>
              <w:ind w:left="0"/>
              <w:jc w:val="both"/>
              <w:rPr>
                <w:rStyle w:val="Ninguno"/>
                <w:rFonts w:ascii="Verdana" w:eastAsia="Verdana" w:hAnsi="Verdana" w:cs="Verdana"/>
                <w:color w:val="0000FF"/>
                <w:sz w:val="16"/>
                <w:szCs w:val="16"/>
                <w:u w:color="0000FF"/>
              </w:rPr>
            </w:pPr>
            <w:r>
              <w:rPr>
                <w:rStyle w:val="Ninguno"/>
                <w:rFonts w:ascii="Verdana" w:hAnsi="Verdana"/>
                <w:color w:val="0000FF"/>
                <w:sz w:val="16"/>
                <w:szCs w:val="16"/>
                <w:u w:color="0000FF"/>
              </w:rPr>
              <w:t xml:space="preserve">Responsable de Obras Públicas </w:t>
            </w:r>
          </w:p>
          <w:p w14:paraId="6561D70C" w14:textId="6540DDFA" w:rsidR="00A315C5" w:rsidRDefault="00725ED8" w:rsidP="00725ED8">
            <w:pPr>
              <w:pStyle w:val="TDC5"/>
              <w:ind w:left="0"/>
              <w:jc w:val="both"/>
            </w:pPr>
            <w:proofErr w:type="spellStart"/>
            <w:r>
              <w:rPr>
                <w:rStyle w:val="Ninguno"/>
                <w:rFonts w:ascii="Verdana" w:hAnsi="Verdana"/>
                <w:color w:val="0000FF"/>
                <w:sz w:val="16"/>
                <w:szCs w:val="16"/>
                <w:u w:color="0000FF"/>
              </w:rPr>
              <w:t>Dto</w:t>
            </w:r>
            <w:proofErr w:type="spellEnd"/>
            <w:r>
              <w:rPr>
                <w:rStyle w:val="Ninguno"/>
                <w:rFonts w:ascii="Verdana" w:hAnsi="Verdana"/>
                <w:color w:val="0000FF"/>
                <w:sz w:val="16"/>
                <w:szCs w:val="16"/>
                <w:u w:color="0000FF"/>
              </w:rPr>
              <w:t xml:space="preserve"> Desarrollo Económico, Sostenibilidad y Medio Ambiente</w:t>
            </w:r>
          </w:p>
        </w:tc>
      </w:tr>
      <w:tr w:rsidR="00A315C5" w:rsidRPr="002E67C7" w14:paraId="7B24C5F4" w14:textId="77777777">
        <w:trPr>
          <w:trHeight w:val="610"/>
        </w:trPr>
        <w:tc>
          <w:tcPr>
            <w:tcW w:w="3860" w:type="dxa"/>
            <w:tcBorders>
              <w:top w:val="single" w:sz="4" w:space="0" w:color="BFBFBF"/>
              <w:left w:val="single" w:sz="4" w:space="0" w:color="BFBFBF"/>
              <w:bottom w:val="single" w:sz="4" w:space="0" w:color="BFBFBF"/>
              <w:right w:val="single" w:sz="4" w:space="0" w:color="BFBFBF"/>
            </w:tcBorders>
            <w:shd w:val="clear" w:color="auto" w:fill="F2F2F2"/>
            <w:tcMar>
              <w:top w:w="80" w:type="dxa"/>
              <w:left w:w="80" w:type="dxa"/>
              <w:bottom w:w="80" w:type="dxa"/>
              <w:right w:w="80" w:type="dxa"/>
            </w:tcMar>
          </w:tcPr>
          <w:p w14:paraId="5B1EAD1F" w14:textId="77777777" w:rsidR="00A315C5" w:rsidRDefault="002E67C7">
            <w:pPr>
              <w:pStyle w:val="TDC5"/>
              <w:ind w:left="0"/>
              <w:jc w:val="both"/>
              <w:rPr>
                <w:rStyle w:val="Ninguno"/>
                <w:rFonts w:ascii="Verdana" w:eastAsia="Verdana" w:hAnsi="Verdana" w:cs="Verdana"/>
                <w:b/>
                <w:bCs/>
                <w:color w:val="0000FF"/>
                <w:sz w:val="16"/>
                <w:szCs w:val="16"/>
                <w:u w:color="0000FF"/>
              </w:rPr>
            </w:pPr>
            <w:r>
              <w:rPr>
                <w:rStyle w:val="Ninguno"/>
                <w:rFonts w:ascii="Verdana" w:hAnsi="Verdana"/>
                <w:b/>
                <w:bCs/>
                <w:color w:val="0000FF"/>
                <w:sz w:val="16"/>
                <w:szCs w:val="16"/>
                <w:u w:color="0000FF"/>
              </w:rPr>
              <w:t xml:space="preserve">Koldo </w:t>
            </w:r>
            <w:proofErr w:type="spellStart"/>
            <w:r>
              <w:rPr>
                <w:rStyle w:val="Ninguno"/>
                <w:rFonts w:ascii="Verdana" w:hAnsi="Verdana"/>
                <w:b/>
                <w:bCs/>
                <w:color w:val="0000FF"/>
                <w:sz w:val="16"/>
                <w:szCs w:val="16"/>
                <w:u w:color="0000FF"/>
              </w:rPr>
              <w:t>Ayesta</w:t>
            </w:r>
            <w:proofErr w:type="spellEnd"/>
            <w:r>
              <w:rPr>
                <w:rStyle w:val="Ninguno"/>
                <w:rFonts w:ascii="Verdana" w:hAnsi="Verdana"/>
                <w:b/>
                <w:bCs/>
                <w:color w:val="0000FF"/>
                <w:sz w:val="16"/>
                <w:szCs w:val="16"/>
                <w:u w:color="0000FF"/>
              </w:rPr>
              <w:t xml:space="preserve"> </w:t>
            </w:r>
            <w:proofErr w:type="spellStart"/>
            <w:r>
              <w:rPr>
                <w:rStyle w:val="Ninguno"/>
                <w:rFonts w:ascii="Verdana" w:hAnsi="Verdana"/>
                <w:b/>
                <w:bCs/>
                <w:color w:val="0000FF"/>
                <w:sz w:val="16"/>
                <w:szCs w:val="16"/>
                <w:u w:color="0000FF"/>
              </w:rPr>
              <w:t>Zaballa</w:t>
            </w:r>
            <w:proofErr w:type="spellEnd"/>
          </w:p>
          <w:p w14:paraId="42E455DA" w14:textId="77777777" w:rsidR="00A315C5" w:rsidRDefault="002E67C7">
            <w:pPr>
              <w:pStyle w:val="TDC5"/>
              <w:ind w:left="0"/>
              <w:jc w:val="both"/>
              <w:rPr>
                <w:rStyle w:val="Ninguno"/>
                <w:rFonts w:ascii="Verdana" w:eastAsia="Verdana" w:hAnsi="Verdana" w:cs="Verdana"/>
                <w:color w:val="0000FF"/>
                <w:sz w:val="16"/>
                <w:szCs w:val="16"/>
                <w:u w:color="0000FF"/>
              </w:rPr>
            </w:pPr>
            <w:r>
              <w:rPr>
                <w:rStyle w:val="Ninguno"/>
                <w:rFonts w:ascii="Verdana" w:hAnsi="Verdana"/>
                <w:color w:val="0000FF"/>
                <w:sz w:val="16"/>
                <w:szCs w:val="16"/>
                <w:u w:color="0000FF"/>
              </w:rPr>
              <w:t>Arquitecto Técnico</w:t>
            </w:r>
          </w:p>
          <w:p w14:paraId="4CBE72FF" w14:textId="15B5828A" w:rsidR="00A315C5" w:rsidRDefault="00EB2C93">
            <w:pPr>
              <w:pStyle w:val="TDC5"/>
              <w:ind w:left="0"/>
              <w:jc w:val="both"/>
            </w:pPr>
            <w:proofErr w:type="spellStart"/>
            <w:r>
              <w:rPr>
                <w:rStyle w:val="Ninguno"/>
                <w:rFonts w:ascii="Verdana" w:hAnsi="Verdana"/>
                <w:color w:val="0000FF"/>
                <w:sz w:val="16"/>
                <w:szCs w:val="16"/>
                <w:u w:color="0000FF"/>
              </w:rPr>
              <w:t>Dto</w:t>
            </w:r>
            <w:proofErr w:type="spellEnd"/>
            <w:r>
              <w:rPr>
                <w:rStyle w:val="Ninguno"/>
                <w:rFonts w:ascii="Verdana" w:hAnsi="Verdana"/>
                <w:color w:val="0000FF"/>
                <w:sz w:val="16"/>
                <w:szCs w:val="16"/>
                <w:u w:color="0000FF"/>
              </w:rPr>
              <w:t xml:space="preserve"> Desarrollo Económico, Sostenibilidad y Medio Ambiente</w:t>
            </w:r>
          </w:p>
        </w:tc>
        <w:tc>
          <w:tcPr>
            <w:tcW w:w="3969" w:type="dxa"/>
            <w:tcBorders>
              <w:top w:val="single" w:sz="4" w:space="0" w:color="BFBFBF"/>
              <w:left w:val="single" w:sz="4" w:space="0" w:color="BFBFBF"/>
              <w:bottom w:val="single" w:sz="4" w:space="0" w:color="BFBFBF"/>
              <w:right w:val="single" w:sz="4" w:space="0" w:color="BFBFBF"/>
            </w:tcBorders>
            <w:shd w:val="clear" w:color="auto" w:fill="F2F2F2"/>
            <w:tcMar>
              <w:top w:w="80" w:type="dxa"/>
              <w:left w:w="80" w:type="dxa"/>
              <w:bottom w:w="80" w:type="dxa"/>
              <w:right w:w="80" w:type="dxa"/>
            </w:tcMar>
          </w:tcPr>
          <w:p w14:paraId="414E8291" w14:textId="2B94BA94" w:rsidR="00A315C5" w:rsidRDefault="007022FA">
            <w:pPr>
              <w:pStyle w:val="TDC5"/>
              <w:ind w:left="0"/>
              <w:jc w:val="both"/>
              <w:rPr>
                <w:rStyle w:val="Ninguno"/>
                <w:rFonts w:ascii="Verdana" w:eastAsia="Verdana" w:hAnsi="Verdana" w:cs="Verdana"/>
                <w:b/>
                <w:bCs/>
                <w:color w:val="0000FF"/>
                <w:sz w:val="16"/>
                <w:szCs w:val="16"/>
                <w:u w:color="0000FF"/>
              </w:rPr>
            </w:pPr>
            <w:r>
              <w:rPr>
                <w:rStyle w:val="Ninguno"/>
                <w:rFonts w:ascii="Verdana" w:hAnsi="Verdana"/>
                <w:b/>
                <w:bCs/>
                <w:color w:val="0000FF"/>
                <w:sz w:val="16"/>
                <w:szCs w:val="16"/>
                <w:u w:color="0000FF"/>
              </w:rPr>
              <w:t xml:space="preserve">Joseba </w:t>
            </w:r>
            <w:proofErr w:type="spellStart"/>
            <w:r>
              <w:rPr>
                <w:rStyle w:val="Ninguno"/>
                <w:rFonts w:ascii="Verdana" w:hAnsi="Verdana"/>
                <w:b/>
                <w:bCs/>
                <w:color w:val="0000FF"/>
                <w:sz w:val="16"/>
                <w:szCs w:val="16"/>
                <w:u w:color="0000FF"/>
              </w:rPr>
              <w:t>Olaskoaga</w:t>
            </w:r>
            <w:proofErr w:type="spellEnd"/>
            <w:r>
              <w:rPr>
                <w:rStyle w:val="Ninguno"/>
                <w:rFonts w:ascii="Verdana" w:hAnsi="Verdana"/>
                <w:b/>
                <w:bCs/>
                <w:color w:val="0000FF"/>
                <w:sz w:val="16"/>
                <w:szCs w:val="16"/>
                <w:u w:color="0000FF"/>
              </w:rPr>
              <w:t xml:space="preserve"> Arocena</w:t>
            </w:r>
          </w:p>
          <w:p w14:paraId="7BF3DE06" w14:textId="102CC2B3" w:rsidR="00A315C5" w:rsidRDefault="007022FA">
            <w:pPr>
              <w:pStyle w:val="TDC5"/>
              <w:ind w:left="0"/>
              <w:jc w:val="both"/>
              <w:rPr>
                <w:rStyle w:val="Ninguno"/>
                <w:rFonts w:ascii="Verdana" w:eastAsia="Verdana" w:hAnsi="Verdana" w:cs="Verdana"/>
                <w:color w:val="0000FF"/>
                <w:sz w:val="16"/>
                <w:szCs w:val="16"/>
                <w:u w:color="0000FF"/>
              </w:rPr>
            </w:pPr>
            <w:r>
              <w:rPr>
                <w:rStyle w:val="Ninguno"/>
                <w:rFonts w:ascii="Verdana" w:hAnsi="Verdana"/>
                <w:color w:val="0000FF"/>
                <w:sz w:val="16"/>
                <w:szCs w:val="16"/>
                <w:u w:color="0000FF"/>
              </w:rPr>
              <w:t>Técnico de Obras Públicas</w:t>
            </w:r>
          </w:p>
          <w:p w14:paraId="559974DB" w14:textId="5FCF23E9" w:rsidR="00A315C5" w:rsidRDefault="00EB2C93">
            <w:pPr>
              <w:pStyle w:val="TDC5"/>
              <w:ind w:left="0"/>
              <w:jc w:val="both"/>
            </w:pPr>
            <w:proofErr w:type="spellStart"/>
            <w:r>
              <w:rPr>
                <w:rStyle w:val="Ninguno"/>
                <w:rFonts w:ascii="Verdana" w:hAnsi="Verdana"/>
                <w:color w:val="0000FF"/>
                <w:sz w:val="16"/>
                <w:szCs w:val="16"/>
                <w:u w:color="0000FF"/>
              </w:rPr>
              <w:t>Dto</w:t>
            </w:r>
            <w:proofErr w:type="spellEnd"/>
            <w:r>
              <w:rPr>
                <w:rStyle w:val="Ninguno"/>
                <w:rFonts w:ascii="Verdana" w:hAnsi="Verdana"/>
                <w:color w:val="0000FF"/>
                <w:sz w:val="16"/>
                <w:szCs w:val="16"/>
                <w:u w:color="0000FF"/>
              </w:rPr>
              <w:t xml:space="preserve"> Desarrollo Económico, Sostenibilidad y Medio Ambiente</w:t>
            </w:r>
          </w:p>
        </w:tc>
      </w:tr>
    </w:tbl>
    <w:p w14:paraId="4CCB1E05" w14:textId="77777777" w:rsidR="00A315C5" w:rsidRDefault="00A315C5">
      <w:pPr>
        <w:pStyle w:val="TDC1"/>
        <w:widowControl w:val="0"/>
        <w:tabs>
          <w:tab w:val="left" w:pos="900"/>
          <w:tab w:val="left" w:pos="1418"/>
          <w:tab w:val="left" w:pos="1701"/>
          <w:tab w:val="left" w:pos="3315"/>
        </w:tabs>
        <w:ind w:left="1526" w:hanging="1526"/>
        <w:jc w:val="both"/>
        <w:rPr>
          <w:rStyle w:val="Ninguno"/>
          <w:rFonts w:ascii="Verdana" w:eastAsia="Verdana" w:hAnsi="Verdana" w:cs="Verdana"/>
          <w:b w:val="0"/>
          <w:bCs w:val="0"/>
          <w:i w:val="0"/>
          <w:iCs w:val="0"/>
          <w:color w:val="0000FF"/>
          <w:sz w:val="19"/>
          <w:szCs w:val="19"/>
          <w:u w:color="0000FF"/>
        </w:rPr>
      </w:pPr>
    </w:p>
    <w:p w14:paraId="274B93BD" w14:textId="77777777" w:rsidR="00A315C5" w:rsidRDefault="00A315C5">
      <w:pPr>
        <w:pStyle w:val="TDC1"/>
        <w:tabs>
          <w:tab w:val="left" w:pos="900"/>
          <w:tab w:val="left" w:pos="1701"/>
        </w:tabs>
        <w:ind w:left="200" w:right="305" w:hanging="200"/>
        <w:jc w:val="both"/>
        <w:rPr>
          <w:rStyle w:val="Ninguno"/>
          <w:rFonts w:ascii="Verdana" w:eastAsia="Verdana" w:hAnsi="Verdana" w:cs="Verdana"/>
          <w:b w:val="0"/>
          <w:bCs w:val="0"/>
          <w:i w:val="0"/>
          <w:iCs w:val="0"/>
          <w:color w:val="0000FF"/>
          <w:sz w:val="19"/>
          <w:szCs w:val="19"/>
          <w:u w:color="0000FF"/>
        </w:rPr>
      </w:pPr>
    </w:p>
    <w:p w14:paraId="196F7F0C" w14:textId="555843D6" w:rsidR="00A315C5" w:rsidRDefault="002E67C7">
      <w:pPr>
        <w:pStyle w:val="TDC5"/>
        <w:ind w:left="0"/>
        <w:jc w:val="both"/>
        <w:rPr>
          <w:rStyle w:val="Ninguno"/>
          <w:rFonts w:ascii="Verdana" w:eastAsia="Verdana" w:hAnsi="Verdana" w:cs="Verdana"/>
          <w:b/>
          <w:bCs/>
          <w:color w:val="0000FF"/>
          <w:sz w:val="16"/>
          <w:szCs w:val="16"/>
          <w:u w:color="0000FF"/>
        </w:rPr>
      </w:pPr>
      <w:r w:rsidRPr="005B4DFF">
        <w:rPr>
          <w:rStyle w:val="Ninguno"/>
          <w:rFonts w:ascii="Verdana" w:hAnsi="Verdana"/>
          <w:b/>
          <w:color w:val="auto"/>
          <w:sz w:val="19"/>
          <w:szCs w:val="19"/>
          <w:u w:color="0000FF"/>
        </w:rPr>
        <w:t>Funcionario de la Oficina de Control Económico</w:t>
      </w:r>
      <w:r w:rsidR="005B4DFF">
        <w:rPr>
          <w:rStyle w:val="Ninguno"/>
          <w:rFonts w:ascii="Verdana" w:hAnsi="Verdana"/>
          <w:b/>
          <w:color w:val="auto"/>
          <w:sz w:val="19"/>
          <w:szCs w:val="19"/>
          <w:u w:color="0000FF"/>
        </w:rPr>
        <w:t>:</w:t>
      </w:r>
      <w:r w:rsidRPr="005B4DFF">
        <w:rPr>
          <w:rStyle w:val="Ninguno"/>
          <w:rFonts w:ascii="Verdana" w:hAnsi="Verdana"/>
          <w:color w:val="auto"/>
          <w:sz w:val="19"/>
          <w:szCs w:val="19"/>
          <w:u w:color="0000FF"/>
        </w:rPr>
        <w:t xml:space="preserve"> </w:t>
      </w:r>
      <w:r w:rsidR="007F7262">
        <w:rPr>
          <w:rStyle w:val="Ninguno"/>
          <w:rFonts w:ascii="Verdana" w:hAnsi="Verdana"/>
          <w:color w:val="0000FF"/>
          <w:sz w:val="19"/>
          <w:szCs w:val="19"/>
          <w:u w:color="0000FF"/>
        </w:rPr>
        <w:tab/>
      </w:r>
      <w:r w:rsidR="007F7262">
        <w:rPr>
          <w:rStyle w:val="Ninguno"/>
          <w:rFonts w:ascii="Verdana" w:hAnsi="Verdana"/>
          <w:color w:val="0000FF"/>
          <w:sz w:val="19"/>
          <w:szCs w:val="19"/>
          <w:u w:color="0000FF"/>
        </w:rPr>
        <w:tab/>
        <w:t xml:space="preserve">Amaya Zarrabeitia </w:t>
      </w:r>
      <w:proofErr w:type="spellStart"/>
      <w:r w:rsidR="005B4DFF">
        <w:rPr>
          <w:rStyle w:val="Ninguno"/>
          <w:rFonts w:ascii="Verdana" w:hAnsi="Verdana"/>
          <w:color w:val="0000FF"/>
          <w:sz w:val="19"/>
          <w:szCs w:val="19"/>
          <w:u w:color="0000FF"/>
        </w:rPr>
        <w:t>Aldasolo</w:t>
      </w:r>
      <w:proofErr w:type="spellEnd"/>
    </w:p>
    <w:p w14:paraId="3E96699B" w14:textId="77777777" w:rsidR="005B4DFF" w:rsidRDefault="002E67C7" w:rsidP="005B4DFF">
      <w:pPr>
        <w:pStyle w:val="TDC1"/>
        <w:tabs>
          <w:tab w:val="left" w:pos="900"/>
        </w:tabs>
        <w:ind w:left="200" w:right="305" w:hanging="200"/>
        <w:jc w:val="both"/>
        <w:rPr>
          <w:rStyle w:val="Ninguno"/>
          <w:rFonts w:ascii="Verdana" w:eastAsia="Verdana" w:hAnsi="Verdana" w:cs="Verdana"/>
          <w:b w:val="0"/>
          <w:bCs w:val="0"/>
          <w:i w:val="0"/>
          <w:iCs w:val="0"/>
          <w:color w:val="0000FF"/>
          <w:sz w:val="19"/>
          <w:szCs w:val="19"/>
          <w:u w:color="0000FF"/>
        </w:rPr>
      </w:pPr>
      <w:r>
        <w:rPr>
          <w:rStyle w:val="Ninguno"/>
          <w:rFonts w:ascii="Verdana" w:eastAsia="Verdana" w:hAnsi="Verdana" w:cs="Verdana"/>
          <w:b w:val="0"/>
          <w:bCs w:val="0"/>
          <w:i w:val="0"/>
          <w:iCs w:val="0"/>
          <w:color w:val="0000FF"/>
          <w:sz w:val="19"/>
          <w:szCs w:val="19"/>
          <w:u w:color="0000FF"/>
        </w:rPr>
        <w:tab/>
      </w:r>
    </w:p>
    <w:p w14:paraId="6CC342BC" w14:textId="1B8F164E" w:rsidR="005B4DFF" w:rsidRPr="005B4DFF" w:rsidRDefault="005B4DFF" w:rsidP="005B4DFF">
      <w:pPr>
        <w:pStyle w:val="TDC1"/>
        <w:tabs>
          <w:tab w:val="left" w:pos="900"/>
        </w:tabs>
        <w:ind w:left="200" w:right="305" w:hanging="200"/>
        <w:jc w:val="both"/>
        <w:rPr>
          <w:rStyle w:val="Ninguno"/>
          <w:rFonts w:ascii="Verdana" w:eastAsia="Verdana" w:hAnsi="Verdana" w:cs="Verdana"/>
          <w:bCs w:val="0"/>
          <w:i w:val="0"/>
          <w:iCs w:val="0"/>
          <w:color w:val="auto"/>
          <w:sz w:val="19"/>
          <w:szCs w:val="19"/>
          <w:u w:color="0000FF"/>
        </w:rPr>
      </w:pPr>
      <w:r w:rsidRPr="005B4DFF">
        <w:rPr>
          <w:rStyle w:val="Ninguno"/>
          <w:rFonts w:ascii="Verdana" w:eastAsia="Verdana" w:hAnsi="Verdana" w:cs="Verdana"/>
          <w:bCs w:val="0"/>
          <w:i w:val="0"/>
          <w:iCs w:val="0"/>
          <w:color w:val="auto"/>
          <w:sz w:val="19"/>
          <w:szCs w:val="19"/>
          <w:u w:color="0000FF"/>
        </w:rPr>
        <w:t>Secretario/a</w:t>
      </w:r>
      <w:r>
        <w:rPr>
          <w:rStyle w:val="Ninguno"/>
          <w:rFonts w:ascii="Verdana" w:eastAsia="Verdana" w:hAnsi="Verdana" w:cs="Verdana"/>
          <w:bCs w:val="0"/>
          <w:i w:val="0"/>
          <w:iCs w:val="0"/>
          <w:color w:val="auto"/>
          <w:sz w:val="19"/>
          <w:szCs w:val="19"/>
          <w:u w:color="0000FF"/>
        </w:rPr>
        <w:t>:</w:t>
      </w:r>
    </w:p>
    <w:p w14:paraId="6FBE6D29" w14:textId="529D981F" w:rsidR="005B4DFF" w:rsidRDefault="005B4DFF" w:rsidP="005B4DFF">
      <w:pPr>
        <w:pStyle w:val="TDC1"/>
        <w:tabs>
          <w:tab w:val="left" w:pos="900"/>
        </w:tabs>
        <w:ind w:left="200" w:right="305" w:hanging="200"/>
        <w:jc w:val="both"/>
        <w:rPr>
          <w:rStyle w:val="Ninguno"/>
          <w:rFonts w:ascii="Verdana" w:eastAsia="Verdana" w:hAnsi="Verdana" w:cs="Verdana"/>
          <w:b w:val="0"/>
          <w:bCs w:val="0"/>
          <w:i w:val="0"/>
          <w:iCs w:val="0"/>
          <w:color w:val="0000FF"/>
          <w:sz w:val="19"/>
          <w:szCs w:val="19"/>
          <w:u w:color="0000FF"/>
        </w:rPr>
      </w:pPr>
    </w:p>
    <w:tbl>
      <w:tblPr>
        <w:tblStyle w:val="Tablaconcuadrcula"/>
        <w:tblW w:w="0" w:type="auto"/>
        <w:tblInd w:w="1696" w:type="dxa"/>
        <w:tblLook w:val="04A0" w:firstRow="1" w:lastRow="0" w:firstColumn="1" w:lastColumn="0" w:noHBand="0" w:noVBand="1"/>
      </w:tblPr>
      <w:tblGrid>
        <w:gridCol w:w="3402"/>
        <w:gridCol w:w="4382"/>
      </w:tblGrid>
      <w:tr w:rsidR="005B4DFF" w14:paraId="57D166F7" w14:textId="77777777" w:rsidTr="005B4DFF">
        <w:tc>
          <w:tcPr>
            <w:tcW w:w="3402" w:type="dxa"/>
            <w:tcBorders>
              <w:top w:val="nil"/>
              <w:left w:val="nil"/>
              <w:bottom w:val="single" w:sz="4" w:space="0" w:color="auto"/>
              <w:right w:val="nil"/>
            </w:tcBorders>
            <w:vAlign w:val="center"/>
          </w:tcPr>
          <w:p w14:paraId="0ED68CF6" w14:textId="208ECDCA" w:rsidR="005B4DFF" w:rsidRDefault="005B4DFF" w:rsidP="005B4DFF">
            <w:pPr>
              <w:pStyle w:val="TDC1"/>
              <w:pBdr>
                <w:top w:val="none" w:sz="0" w:space="0" w:color="auto"/>
                <w:left w:val="none" w:sz="0" w:space="0" w:color="auto"/>
                <w:bottom w:val="none" w:sz="0" w:space="0" w:color="auto"/>
                <w:right w:val="none" w:sz="0" w:space="0" w:color="auto"/>
                <w:between w:val="none" w:sz="0" w:space="0" w:color="auto"/>
                <w:bar w:val="none" w:sz="0" w:color="auto"/>
              </w:pBdr>
              <w:tabs>
                <w:tab w:val="left" w:pos="900"/>
              </w:tabs>
              <w:ind w:right="305"/>
              <w:jc w:val="center"/>
              <w:rPr>
                <w:rStyle w:val="Ninguno"/>
                <w:rFonts w:ascii="Verdana" w:eastAsia="Verdana" w:hAnsi="Verdana" w:cs="Verdana"/>
                <w:b w:val="0"/>
                <w:bCs w:val="0"/>
                <w:i w:val="0"/>
                <w:iCs w:val="0"/>
                <w:color w:val="0000FF"/>
                <w:sz w:val="19"/>
                <w:szCs w:val="19"/>
                <w:u w:color="0000FF"/>
              </w:rPr>
            </w:pPr>
            <w:r w:rsidRPr="005B4DFF">
              <w:rPr>
                <w:rStyle w:val="Ninguno"/>
                <w:rFonts w:ascii="Verdana" w:eastAsia="Verdana" w:hAnsi="Verdana" w:cs="Verdana"/>
                <w:b w:val="0"/>
                <w:bCs w:val="0"/>
                <w:i w:val="0"/>
                <w:iCs w:val="0"/>
                <w:color w:val="auto"/>
                <w:sz w:val="19"/>
                <w:szCs w:val="19"/>
                <w:u w:color="0000FF"/>
              </w:rPr>
              <w:t>Titular</w:t>
            </w:r>
          </w:p>
        </w:tc>
        <w:tc>
          <w:tcPr>
            <w:tcW w:w="4382" w:type="dxa"/>
            <w:tcBorders>
              <w:top w:val="nil"/>
              <w:left w:val="nil"/>
              <w:bottom w:val="single" w:sz="4" w:space="0" w:color="auto"/>
              <w:right w:val="nil"/>
            </w:tcBorders>
            <w:vAlign w:val="center"/>
          </w:tcPr>
          <w:p w14:paraId="57EA6FD7" w14:textId="388D6AC3" w:rsidR="005B4DFF" w:rsidRDefault="005B4DFF" w:rsidP="005B4DFF">
            <w:pPr>
              <w:pStyle w:val="TDC1"/>
              <w:pBdr>
                <w:top w:val="none" w:sz="0" w:space="0" w:color="auto"/>
                <w:left w:val="none" w:sz="0" w:space="0" w:color="auto"/>
                <w:bottom w:val="none" w:sz="0" w:space="0" w:color="auto"/>
                <w:right w:val="none" w:sz="0" w:space="0" w:color="auto"/>
                <w:between w:val="none" w:sz="0" w:space="0" w:color="auto"/>
                <w:bar w:val="none" w:sz="0" w:color="auto"/>
              </w:pBdr>
              <w:tabs>
                <w:tab w:val="left" w:pos="900"/>
              </w:tabs>
              <w:ind w:right="305"/>
              <w:jc w:val="center"/>
              <w:rPr>
                <w:rStyle w:val="Ninguno"/>
                <w:rFonts w:ascii="Verdana" w:eastAsia="Verdana" w:hAnsi="Verdana" w:cs="Verdana"/>
                <w:b w:val="0"/>
                <w:bCs w:val="0"/>
                <w:i w:val="0"/>
                <w:iCs w:val="0"/>
                <w:color w:val="0000FF"/>
                <w:sz w:val="19"/>
                <w:szCs w:val="19"/>
                <w:u w:color="0000FF"/>
              </w:rPr>
            </w:pPr>
            <w:r w:rsidRPr="005B4DFF">
              <w:rPr>
                <w:rStyle w:val="Ninguno"/>
                <w:rFonts w:ascii="Verdana" w:eastAsia="Verdana" w:hAnsi="Verdana" w:cs="Verdana"/>
                <w:b w:val="0"/>
                <w:bCs w:val="0"/>
                <w:i w:val="0"/>
                <w:iCs w:val="0"/>
                <w:color w:val="auto"/>
                <w:sz w:val="19"/>
                <w:szCs w:val="19"/>
                <w:u w:color="0000FF"/>
              </w:rPr>
              <w:t>Suplente</w:t>
            </w:r>
          </w:p>
        </w:tc>
      </w:tr>
      <w:tr w:rsidR="005B4DFF" w14:paraId="08A3B9CE" w14:textId="77777777" w:rsidTr="003A466F">
        <w:tc>
          <w:tcPr>
            <w:tcW w:w="3402" w:type="dxa"/>
            <w:tcBorders>
              <w:top w:val="single" w:sz="4" w:space="0" w:color="auto"/>
            </w:tcBorders>
            <w:shd w:val="clear" w:color="auto" w:fill="auto"/>
          </w:tcPr>
          <w:p w14:paraId="17680619" w14:textId="0D86E862" w:rsidR="005B4DFF" w:rsidRPr="003A466F" w:rsidRDefault="003A466F" w:rsidP="005B4DFF">
            <w:pPr>
              <w:pStyle w:val="TDC1"/>
              <w:pBdr>
                <w:top w:val="none" w:sz="0" w:space="0" w:color="auto"/>
                <w:left w:val="none" w:sz="0" w:space="0" w:color="auto"/>
                <w:bottom w:val="none" w:sz="0" w:space="0" w:color="auto"/>
                <w:right w:val="none" w:sz="0" w:space="0" w:color="auto"/>
                <w:between w:val="none" w:sz="0" w:space="0" w:color="auto"/>
                <w:bar w:val="none" w:sz="0" w:color="auto"/>
              </w:pBdr>
              <w:tabs>
                <w:tab w:val="left" w:pos="900"/>
              </w:tabs>
              <w:ind w:right="305"/>
              <w:jc w:val="both"/>
              <w:rPr>
                <w:rStyle w:val="Ninguno"/>
                <w:rFonts w:ascii="Verdana" w:eastAsia="Verdana" w:hAnsi="Verdana" w:cs="Verdana"/>
                <w:b w:val="0"/>
                <w:bCs w:val="0"/>
                <w:i w:val="0"/>
                <w:iCs w:val="0"/>
                <w:color w:val="0000FF"/>
                <w:sz w:val="19"/>
                <w:szCs w:val="19"/>
                <w:u w:color="0000FF"/>
              </w:rPr>
            </w:pPr>
            <w:r w:rsidRPr="003A466F">
              <w:rPr>
                <w:rStyle w:val="Ninguno"/>
                <w:rFonts w:ascii="Verdana" w:eastAsia="Verdana" w:hAnsi="Verdana" w:cs="Verdana"/>
                <w:b w:val="0"/>
                <w:bCs w:val="0"/>
                <w:i w:val="0"/>
                <w:iCs w:val="0"/>
                <w:color w:val="0000FF"/>
                <w:sz w:val="19"/>
                <w:szCs w:val="19"/>
                <w:u w:color="0000FF"/>
              </w:rPr>
              <w:t xml:space="preserve">Miguel Unzalu </w:t>
            </w:r>
            <w:proofErr w:type="spellStart"/>
            <w:r w:rsidRPr="003A466F">
              <w:rPr>
                <w:rStyle w:val="Ninguno"/>
                <w:rFonts w:ascii="Verdana" w:eastAsia="Verdana" w:hAnsi="Verdana" w:cs="Verdana"/>
                <w:b w:val="0"/>
                <w:bCs w:val="0"/>
                <w:i w:val="0"/>
                <w:iCs w:val="0"/>
                <w:color w:val="0000FF"/>
                <w:sz w:val="19"/>
                <w:szCs w:val="19"/>
                <w:u w:color="0000FF"/>
              </w:rPr>
              <w:t>Fz</w:t>
            </w:r>
            <w:proofErr w:type="spellEnd"/>
            <w:r w:rsidRPr="003A466F">
              <w:rPr>
                <w:rStyle w:val="Ninguno"/>
                <w:rFonts w:ascii="Verdana" w:eastAsia="Verdana" w:hAnsi="Verdana" w:cs="Verdana"/>
                <w:b w:val="0"/>
                <w:bCs w:val="0"/>
                <w:i w:val="0"/>
                <w:iCs w:val="0"/>
                <w:color w:val="0000FF"/>
                <w:sz w:val="19"/>
                <w:szCs w:val="19"/>
                <w:u w:color="0000FF"/>
              </w:rPr>
              <w:t>. de Gorostiza</w:t>
            </w:r>
          </w:p>
        </w:tc>
        <w:tc>
          <w:tcPr>
            <w:tcW w:w="4382" w:type="dxa"/>
            <w:tcBorders>
              <w:top w:val="single" w:sz="4" w:space="0" w:color="auto"/>
            </w:tcBorders>
          </w:tcPr>
          <w:p w14:paraId="0CBEA3EF" w14:textId="17C8A38B" w:rsidR="005B4DFF" w:rsidRDefault="003A466F" w:rsidP="005B4DFF">
            <w:pPr>
              <w:pStyle w:val="TDC1"/>
              <w:pBdr>
                <w:top w:val="none" w:sz="0" w:space="0" w:color="auto"/>
                <w:left w:val="none" w:sz="0" w:space="0" w:color="auto"/>
                <w:bottom w:val="none" w:sz="0" w:space="0" w:color="auto"/>
                <w:right w:val="none" w:sz="0" w:space="0" w:color="auto"/>
                <w:between w:val="none" w:sz="0" w:space="0" w:color="auto"/>
                <w:bar w:val="none" w:sz="0" w:color="auto"/>
              </w:pBdr>
              <w:tabs>
                <w:tab w:val="left" w:pos="900"/>
              </w:tabs>
              <w:ind w:right="305"/>
              <w:jc w:val="both"/>
              <w:rPr>
                <w:rStyle w:val="Ninguno"/>
                <w:rFonts w:ascii="Verdana" w:eastAsia="Verdana" w:hAnsi="Verdana" w:cs="Verdana"/>
                <w:b w:val="0"/>
                <w:bCs w:val="0"/>
                <w:i w:val="0"/>
                <w:iCs w:val="0"/>
                <w:color w:val="0000FF"/>
                <w:sz w:val="19"/>
                <w:szCs w:val="19"/>
                <w:u w:color="0000FF"/>
              </w:rPr>
            </w:pPr>
            <w:r>
              <w:rPr>
                <w:rStyle w:val="Ninguno"/>
                <w:rFonts w:ascii="Verdana" w:eastAsia="Verdana" w:hAnsi="Verdana" w:cs="Verdana"/>
                <w:b w:val="0"/>
                <w:bCs w:val="0"/>
                <w:i w:val="0"/>
                <w:iCs w:val="0"/>
                <w:color w:val="0000FF"/>
                <w:sz w:val="19"/>
                <w:szCs w:val="19"/>
                <w:u w:color="0000FF"/>
              </w:rPr>
              <w:t>Pello Muruetagoiena</w:t>
            </w:r>
            <w:r w:rsidR="000E7AFB">
              <w:rPr>
                <w:rStyle w:val="Ninguno"/>
                <w:rFonts w:ascii="Verdana" w:eastAsia="Verdana" w:hAnsi="Verdana" w:cs="Verdana"/>
                <w:b w:val="0"/>
                <w:bCs w:val="0"/>
                <w:i w:val="0"/>
                <w:iCs w:val="0"/>
                <w:color w:val="0000FF"/>
                <w:sz w:val="19"/>
                <w:szCs w:val="19"/>
                <w:u w:color="0000FF"/>
              </w:rPr>
              <w:t xml:space="preserve"> Gondra</w:t>
            </w:r>
          </w:p>
        </w:tc>
      </w:tr>
    </w:tbl>
    <w:p w14:paraId="673E8E76" w14:textId="77777777" w:rsidR="00A315C5" w:rsidRDefault="00A315C5">
      <w:pPr>
        <w:pStyle w:val="Cuerpo"/>
        <w:spacing w:before="120" w:after="120"/>
        <w:ind w:left="1418" w:hanging="850"/>
        <w:jc w:val="both"/>
        <w:rPr>
          <w:rStyle w:val="Ninguno"/>
          <w:rFonts w:ascii="Verdana" w:eastAsia="Verdana" w:hAnsi="Verdana" w:cs="Verdana"/>
          <w:b/>
          <w:bCs/>
          <w:sz w:val="19"/>
          <w:szCs w:val="19"/>
        </w:rPr>
      </w:pPr>
    </w:p>
    <w:p w14:paraId="65EC290B" w14:textId="77777777" w:rsidR="00A315C5" w:rsidRDefault="002E67C7">
      <w:pPr>
        <w:pStyle w:val="Cuerpo"/>
        <w:spacing w:before="120" w:after="120"/>
        <w:ind w:left="1418" w:hanging="850"/>
        <w:jc w:val="both"/>
        <w:rPr>
          <w:rStyle w:val="Ninguno"/>
          <w:rFonts w:ascii="Verdana" w:eastAsia="Verdana" w:hAnsi="Verdana" w:cs="Verdana"/>
          <w:color w:val="0000FF"/>
          <w:sz w:val="19"/>
          <w:szCs w:val="19"/>
          <w:u w:color="0000FF"/>
        </w:rPr>
      </w:pPr>
      <w:r>
        <w:rPr>
          <w:rStyle w:val="Ninguno"/>
          <w:rFonts w:ascii="Verdana" w:hAnsi="Verdana"/>
          <w:b/>
          <w:bCs/>
          <w:sz w:val="19"/>
          <w:szCs w:val="19"/>
          <w:lang w:val="pt-PT"/>
        </w:rPr>
        <w:t>19.2.7.- Comit</w:t>
      </w:r>
      <w:r>
        <w:rPr>
          <w:rStyle w:val="Ninguno"/>
          <w:rFonts w:ascii="Verdana" w:hAnsi="Verdana"/>
          <w:b/>
          <w:bCs/>
          <w:sz w:val="19"/>
          <w:szCs w:val="19"/>
          <w:lang w:val="es-ES_tradnl"/>
        </w:rPr>
        <w:t xml:space="preserve">é </w:t>
      </w:r>
      <w:r>
        <w:rPr>
          <w:rStyle w:val="Ninguno"/>
          <w:rFonts w:ascii="Verdana" w:hAnsi="Verdana"/>
          <w:b/>
          <w:bCs/>
          <w:sz w:val="19"/>
          <w:szCs w:val="19"/>
          <w:lang w:val="pt-PT"/>
        </w:rPr>
        <w:t>de expertos/organismo t</w:t>
      </w:r>
      <w:r>
        <w:rPr>
          <w:rStyle w:val="Ninguno"/>
          <w:rFonts w:ascii="Verdana" w:hAnsi="Verdana"/>
          <w:b/>
          <w:bCs/>
          <w:sz w:val="19"/>
          <w:szCs w:val="19"/>
          <w:lang w:val="es-ES_tradnl"/>
        </w:rPr>
        <w:t>é</w:t>
      </w:r>
      <w:r>
        <w:rPr>
          <w:rStyle w:val="Ninguno"/>
          <w:rFonts w:ascii="Verdana" w:hAnsi="Verdana"/>
          <w:b/>
          <w:bCs/>
          <w:sz w:val="19"/>
          <w:szCs w:val="19"/>
          <w:lang w:val="pt-PT"/>
        </w:rPr>
        <w:t xml:space="preserve">cnico especializado: </w:t>
      </w:r>
      <w:r>
        <w:rPr>
          <w:rStyle w:val="Ninguno"/>
          <w:rFonts w:ascii="Verdana" w:hAnsi="Verdana"/>
          <w:color w:val="0000FF"/>
          <w:sz w:val="19"/>
          <w:szCs w:val="19"/>
          <w:u w:color="0000FF"/>
          <w:lang w:val="it-IT"/>
        </w:rPr>
        <w:t xml:space="preserve">no. </w:t>
      </w:r>
    </w:p>
    <w:p w14:paraId="2FEF8595" w14:textId="77777777" w:rsidR="00A315C5" w:rsidRDefault="002E67C7">
      <w:pPr>
        <w:pStyle w:val="Ttulo4"/>
        <w:spacing w:after="120"/>
        <w:ind w:left="851"/>
        <w:jc w:val="both"/>
        <w:rPr>
          <w:rStyle w:val="Ninguno"/>
          <w:sz w:val="19"/>
          <w:szCs w:val="19"/>
        </w:rPr>
      </w:pPr>
      <w:bookmarkStart w:id="72" w:name="_Toc72"/>
      <w:r>
        <w:rPr>
          <w:rStyle w:val="Ninguno"/>
          <w:sz w:val="19"/>
          <w:szCs w:val="19"/>
        </w:rPr>
        <w:t>19.3.- Unidad administrativa encargada de tramitar el procedimiento de adjudicación:</w:t>
      </w:r>
      <w:bookmarkEnd w:id="72"/>
    </w:p>
    <w:p w14:paraId="12E45EE7" w14:textId="1556021E" w:rsidR="00A315C5" w:rsidRDefault="002E67C7">
      <w:pPr>
        <w:pStyle w:val="WordDefaultStyle"/>
        <w:spacing w:before="120" w:after="120"/>
        <w:ind w:left="1134" w:hanging="992"/>
        <w:jc w:val="both"/>
        <w:rPr>
          <w:rStyle w:val="Ninguno"/>
          <w:rFonts w:ascii="Verdana" w:eastAsia="Verdana" w:hAnsi="Verdana" w:cs="Verdana"/>
          <w:b/>
          <w:bCs/>
          <w:sz w:val="19"/>
          <w:szCs w:val="19"/>
          <w:u w:color="000000"/>
        </w:rPr>
      </w:pPr>
      <w:r>
        <w:rPr>
          <w:rStyle w:val="Ninguno"/>
          <w:sz w:val="19"/>
          <w:szCs w:val="19"/>
          <w:u w:color="000000"/>
        </w:rPr>
        <w:tab/>
      </w:r>
      <w:r>
        <w:rPr>
          <w:rStyle w:val="Ninguno"/>
          <w:rFonts w:ascii="Verdana" w:hAnsi="Verdana"/>
          <w:color w:val="0000FF"/>
          <w:sz w:val="19"/>
          <w:szCs w:val="19"/>
          <w:u w:color="0000FF"/>
        </w:rPr>
        <w:t>Dirección de Patrimonio y Contratación (Comisión Central de Contratación) – Departamento de Economía</w:t>
      </w:r>
      <w:r w:rsidR="009B33DD">
        <w:rPr>
          <w:rStyle w:val="Ninguno"/>
          <w:rFonts w:ascii="Verdana" w:hAnsi="Verdana"/>
          <w:color w:val="0000FF"/>
          <w:sz w:val="19"/>
          <w:szCs w:val="19"/>
          <w:u w:color="0000FF"/>
        </w:rPr>
        <w:t xml:space="preserve"> y Hacienda</w:t>
      </w:r>
      <w:r>
        <w:rPr>
          <w:rStyle w:val="Ninguno"/>
          <w:rFonts w:ascii="Verdana" w:hAnsi="Verdana"/>
          <w:color w:val="0000FF"/>
          <w:sz w:val="19"/>
          <w:szCs w:val="19"/>
          <w:u w:color="0000FF"/>
        </w:rPr>
        <w:t>.</w:t>
      </w:r>
    </w:p>
    <w:p w14:paraId="5E19791E" w14:textId="77777777" w:rsidR="00A315C5" w:rsidRDefault="002E67C7">
      <w:pPr>
        <w:pStyle w:val="Ttulo4"/>
        <w:spacing w:after="120"/>
        <w:ind w:left="851"/>
        <w:jc w:val="both"/>
        <w:rPr>
          <w:rStyle w:val="Ninguno"/>
          <w:sz w:val="19"/>
          <w:szCs w:val="19"/>
        </w:rPr>
      </w:pPr>
      <w:bookmarkStart w:id="73" w:name="_Toc73"/>
      <w:r>
        <w:rPr>
          <w:rStyle w:val="Ninguno"/>
          <w:sz w:val="19"/>
          <w:szCs w:val="19"/>
        </w:rPr>
        <w:t>19.4.- Contacto para atender consultas sobre aspectos técnicos:</w:t>
      </w:r>
      <w:bookmarkEnd w:id="73"/>
    </w:p>
    <w:p w14:paraId="12484C64" w14:textId="77777777" w:rsidR="00A315C5" w:rsidRDefault="002E67C7">
      <w:pPr>
        <w:pStyle w:val="Cuerpo"/>
        <w:numPr>
          <w:ilvl w:val="0"/>
          <w:numId w:val="10"/>
        </w:numPr>
        <w:spacing w:before="120" w:after="120"/>
        <w:jc w:val="both"/>
        <w:rPr>
          <w:rFonts w:ascii="Verdana" w:hAnsi="Verdana"/>
          <w:sz w:val="19"/>
          <w:szCs w:val="19"/>
          <w:lang w:val="es-ES_tradnl"/>
        </w:rPr>
      </w:pPr>
      <w:r>
        <w:rPr>
          <w:rStyle w:val="Ninguno"/>
          <w:rFonts w:ascii="Verdana" w:hAnsi="Verdana"/>
          <w:sz w:val="19"/>
          <w:szCs w:val="19"/>
          <w:lang w:val="es-ES_tradnl"/>
        </w:rPr>
        <w:t xml:space="preserve">Dirección de correo </w:t>
      </w:r>
      <w:proofErr w:type="spellStart"/>
      <w:r>
        <w:rPr>
          <w:rStyle w:val="Ninguno"/>
          <w:rFonts w:ascii="Verdana" w:hAnsi="Verdana"/>
          <w:sz w:val="19"/>
          <w:szCs w:val="19"/>
          <w:lang w:val="es-ES_tradnl"/>
        </w:rPr>
        <w:t>electró</w:t>
      </w:r>
      <w:proofErr w:type="spellEnd"/>
      <w:r>
        <w:rPr>
          <w:rStyle w:val="Ninguno"/>
          <w:rFonts w:ascii="Verdana" w:hAnsi="Verdana"/>
          <w:sz w:val="19"/>
          <w:szCs w:val="19"/>
          <w:lang w:val="it-IT"/>
        </w:rPr>
        <w:t>nico:</w:t>
      </w:r>
      <w:r>
        <w:rPr>
          <w:rFonts w:ascii="Verdana" w:hAnsi="Verdana"/>
          <w:sz w:val="19"/>
          <w:szCs w:val="19"/>
        </w:rPr>
        <w:t xml:space="preserve"> </w:t>
      </w:r>
      <w:r>
        <w:rPr>
          <w:rStyle w:val="Ninguno"/>
          <w:rFonts w:ascii="Verdana" w:hAnsi="Verdana"/>
          <w:color w:val="0000FF"/>
          <w:sz w:val="19"/>
          <w:szCs w:val="19"/>
          <w:u w:color="0000FF"/>
        </w:rPr>
        <w:t xml:space="preserve">s-rezabal@euskadi.eus </w:t>
      </w:r>
    </w:p>
    <w:p w14:paraId="7AA75FA8" w14:textId="77777777" w:rsidR="00A315C5" w:rsidRDefault="002E67C7">
      <w:pPr>
        <w:pStyle w:val="Cuerpo"/>
        <w:numPr>
          <w:ilvl w:val="0"/>
          <w:numId w:val="10"/>
        </w:numPr>
        <w:spacing w:before="120" w:after="120"/>
        <w:jc w:val="both"/>
        <w:rPr>
          <w:rFonts w:ascii="Verdana" w:hAnsi="Verdana"/>
          <w:sz w:val="19"/>
          <w:szCs w:val="19"/>
        </w:rPr>
      </w:pPr>
      <w:r>
        <w:rPr>
          <w:rStyle w:val="Ninguno"/>
          <w:rFonts w:ascii="Verdana" w:hAnsi="Verdana"/>
          <w:sz w:val="19"/>
          <w:szCs w:val="19"/>
        </w:rPr>
        <w:lastRenderedPageBreak/>
        <w:t>N</w:t>
      </w:r>
      <w:r>
        <w:rPr>
          <w:rStyle w:val="Ninguno"/>
          <w:rFonts w:ascii="Verdana" w:hAnsi="Verdana"/>
          <w:sz w:val="19"/>
          <w:szCs w:val="19"/>
          <w:lang w:val="es-ES_tradnl"/>
        </w:rPr>
        <w:t xml:space="preserve">º </w:t>
      </w:r>
      <w:r>
        <w:rPr>
          <w:rStyle w:val="Ninguno"/>
          <w:rFonts w:ascii="Verdana" w:hAnsi="Verdana"/>
          <w:sz w:val="19"/>
          <w:szCs w:val="19"/>
          <w:lang w:val="pt-PT"/>
        </w:rPr>
        <w:t>de tel</w:t>
      </w:r>
      <w:r>
        <w:rPr>
          <w:rStyle w:val="Ninguno"/>
          <w:rFonts w:ascii="Verdana" w:hAnsi="Verdana"/>
          <w:sz w:val="19"/>
          <w:szCs w:val="19"/>
          <w:lang w:val="es-ES_tradnl"/>
        </w:rPr>
        <w:t>é</w:t>
      </w:r>
      <w:r>
        <w:rPr>
          <w:rStyle w:val="Ninguno"/>
          <w:rFonts w:ascii="Verdana" w:hAnsi="Verdana"/>
          <w:sz w:val="19"/>
          <w:szCs w:val="19"/>
          <w:lang w:val="it-IT"/>
        </w:rPr>
        <w:t>fono:</w:t>
      </w:r>
      <w:r>
        <w:rPr>
          <w:rStyle w:val="Ninguno"/>
          <w:rFonts w:ascii="Verdana" w:hAnsi="Verdana"/>
          <w:sz w:val="19"/>
          <w:szCs w:val="19"/>
          <w:lang w:val="es-ES_tradnl"/>
        </w:rPr>
        <w:t xml:space="preserve"> </w:t>
      </w:r>
      <w:r>
        <w:rPr>
          <w:rStyle w:val="Ninguno"/>
          <w:rFonts w:ascii="Verdana" w:hAnsi="Verdana"/>
          <w:color w:val="0000FF"/>
          <w:sz w:val="19"/>
          <w:szCs w:val="19"/>
          <w:u w:color="0000FF"/>
          <w:lang w:val="pt-PT"/>
        </w:rPr>
        <w:t>945 01 97 44</w:t>
      </w:r>
    </w:p>
    <w:p w14:paraId="020DAD3E" w14:textId="77777777" w:rsidR="00A315C5" w:rsidRDefault="002E67C7">
      <w:pPr>
        <w:pStyle w:val="Ttulo4"/>
        <w:spacing w:after="120"/>
        <w:ind w:left="851"/>
        <w:jc w:val="both"/>
        <w:rPr>
          <w:rStyle w:val="Ninguno"/>
          <w:sz w:val="19"/>
          <w:szCs w:val="19"/>
        </w:rPr>
      </w:pPr>
      <w:bookmarkStart w:id="74" w:name="_Toc74"/>
      <w:r>
        <w:rPr>
          <w:rStyle w:val="Ninguno"/>
          <w:sz w:val="19"/>
          <w:szCs w:val="19"/>
        </w:rPr>
        <w:t>19.5.- Contacto para atender consultas sobre aspectos jurídicos:</w:t>
      </w:r>
      <w:bookmarkEnd w:id="74"/>
    </w:p>
    <w:p w14:paraId="61BBC4B7" w14:textId="1D6DF0B7" w:rsidR="00A315C5" w:rsidRDefault="002E67C7">
      <w:pPr>
        <w:pStyle w:val="Cuerpo"/>
        <w:numPr>
          <w:ilvl w:val="0"/>
          <w:numId w:val="11"/>
        </w:numPr>
        <w:spacing w:before="120" w:after="120"/>
        <w:jc w:val="both"/>
        <w:rPr>
          <w:rFonts w:ascii="Verdana" w:hAnsi="Verdana"/>
          <w:sz w:val="19"/>
          <w:szCs w:val="19"/>
          <w:lang w:val="es-ES_tradnl"/>
        </w:rPr>
      </w:pPr>
      <w:r>
        <w:rPr>
          <w:rStyle w:val="Ninguno"/>
          <w:rFonts w:ascii="Verdana" w:hAnsi="Verdana"/>
          <w:sz w:val="19"/>
          <w:szCs w:val="19"/>
          <w:lang w:val="es-ES_tradnl"/>
        </w:rPr>
        <w:t xml:space="preserve">Dirección de correo </w:t>
      </w:r>
      <w:proofErr w:type="spellStart"/>
      <w:r>
        <w:rPr>
          <w:rStyle w:val="Ninguno"/>
          <w:rFonts w:ascii="Verdana" w:hAnsi="Verdana"/>
          <w:sz w:val="19"/>
          <w:szCs w:val="19"/>
          <w:lang w:val="es-ES_tradnl"/>
        </w:rPr>
        <w:t>electró</w:t>
      </w:r>
      <w:proofErr w:type="spellEnd"/>
      <w:r>
        <w:rPr>
          <w:rStyle w:val="Ninguno"/>
          <w:rFonts w:ascii="Verdana" w:hAnsi="Verdana"/>
          <w:sz w:val="19"/>
          <w:szCs w:val="19"/>
          <w:lang w:val="it-IT"/>
        </w:rPr>
        <w:t>nico:</w:t>
      </w:r>
      <w:r w:rsidR="00477AE7">
        <w:rPr>
          <w:rStyle w:val="Ninguno"/>
          <w:rFonts w:ascii="Verdana" w:hAnsi="Verdana"/>
          <w:sz w:val="19"/>
          <w:szCs w:val="19"/>
          <w:lang w:val="it-IT"/>
        </w:rPr>
        <w:t xml:space="preserve"> </w:t>
      </w:r>
      <w:proofErr w:type="spellStart"/>
      <w:r w:rsidR="000E7AFB" w:rsidRPr="000E7AFB">
        <w:rPr>
          <w:rStyle w:val="Ninguno"/>
          <w:rFonts w:ascii="Verdana" w:hAnsi="Verdana"/>
          <w:color w:val="0000FF"/>
          <w:sz w:val="19"/>
          <w:szCs w:val="19"/>
          <w:u w:color="0000FF"/>
        </w:rPr>
        <w:t>m-unzalu</w:t>
      </w:r>
      <w:r w:rsidR="0070107E" w:rsidRPr="000E7AFB">
        <w:rPr>
          <w:rStyle w:val="Ninguno"/>
          <w:rFonts w:ascii="Verdana" w:hAnsi="Verdana"/>
          <w:color w:val="0000FF"/>
          <w:sz w:val="19"/>
          <w:szCs w:val="19"/>
          <w:u w:color="0000FF"/>
        </w:rPr>
        <w:t>@euskadi.eus</w:t>
      </w:r>
      <w:proofErr w:type="spellEnd"/>
      <w:r w:rsidRPr="000E7AFB">
        <w:rPr>
          <w:rStyle w:val="Ninguno"/>
          <w:rFonts w:ascii="Verdana" w:hAnsi="Verdana"/>
          <w:color w:val="0000FF"/>
          <w:sz w:val="19"/>
          <w:szCs w:val="19"/>
          <w:u w:color="0000FF"/>
        </w:rPr>
        <w:t>.</w:t>
      </w:r>
    </w:p>
    <w:p w14:paraId="7B768C3A" w14:textId="2D6FF50B" w:rsidR="00A315C5" w:rsidRPr="000E7AFB" w:rsidRDefault="002E67C7">
      <w:pPr>
        <w:pStyle w:val="Cuerpo"/>
        <w:numPr>
          <w:ilvl w:val="0"/>
          <w:numId w:val="11"/>
        </w:numPr>
        <w:spacing w:before="120" w:after="120"/>
        <w:jc w:val="both"/>
        <w:rPr>
          <w:rFonts w:ascii="Verdana" w:hAnsi="Verdana"/>
          <w:sz w:val="19"/>
          <w:szCs w:val="19"/>
        </w:rPr>
      </w:pPr>
      <w:r>
        <w:rPr>
          <w:rStyle w:val="Ninguno"/>
          <w:rFonts w:ascii="Verdana" w:hAnsi="Verdana"/>
          <w:sz w:val="19"/>
          <w:szCs w:val="19"/>
        </w:rPr>
        <w:t>N</w:t>
      </w:r>
      <w:r>
        <w:rPr>
          <w:rStyle w:val="Ninguno"/>
          <w:rFonts w:ascii="Verdana" w:hAnsi="Verdana"/>
          <w:sz w:val="19"/>
          <w:szCs w:val="19"/>
          <w:lang w:val="es-ES_tradnl"/>
        </w:rPr>
        <w:t xml:space="preserve">º </w:t>
      </w:r>
      <w:r>
        <w:rPr>
          <w:rStyle w:val="Ninguno"/>
          <w:rFonts w:ascii="Verdana" w:hAnsi="Verdana"/>
          <w:sz w:val="19"/>
          <w:szCs w:val="19"/>
          <w:lang w:val="pt-PT"/>
        </w:rPr>
        <w:t>de tel</w:t>
      </w:r>
      <w:r>
        <w:rPr>
          <w:rStyle w:val="Ninguno"/>
          <w:rFonts w:ascii="Verdana" w:hAnsi="Verdana"/>
          <w:sz w:val="19"/>
          <w:szCs w:val="19"/>
          <w:lang w:val="es-ES_tradnl"/>
        </w:rPr>
        <w:t>é</w:t>
      </w:r>
      <w:r>
        <w:rPr>
          <w:rStyle w:val="Ninguno"/>
          <w:rFonts w:ascii="Verdana" w:hAnsi="Verdana"/>
          <w:sz w:val="19"/>
          <w:szCs w:val="19"/>
          <w:lang w:val="it-IT"/>
        </w:rPr>
        <w:t>fono:</w:t>
      </w:r>
      <w:r w:rsidR="00477AE7">
        <w:rPr>
          <w:rStyle w:val="Ninguno"/>
          <w:rFonts w:ascii="Verdana" w:hAnsi="Verdana"/>
          <w:sz w:val="19"/>
          <w:szCs w:val="19"/>
          <w:lang w:val="it-IT"/>
        </w:rPr>
        <w:t xml:space="preserve"> </w:t>
      </w:r>
      <w:r w:rsidR="000E7AFB" w:rsidRPr="000E7AFB">
        <w:rPr>
          <w:rStyle w:val="Ninguno"/>
          <w:rFonts w:ascii="Verdana" w:hAnsi="Verdana"/>
          <w:color w:val="0000FF"/>
          <w:sz w:val="19"/>
          <w:szCs w:val="19"/>
          <w:u w:color="0000FF"/>
        </w:rPr>
        <w:t>945 018931</w:t>
      </w:r>
    </w:p>
    <w:p w14:paraId="0DEE858F" w14:textId="77777777" w:rsidR="00A315C5" w:rsidRDefault="002E67C7">
      <w:pPr>
        <w:pStyle w:val="Ttulo4"/>
        <w:spacing w:after="120"/>
        <w:ind w:left="851"/>
        <w:jc w:val="both"/>
        <w:rPr>
          <w:rStyle w:val="Ninguno"/>
          <w:sz w:val="19"/>
          <w:szCs w:val="19"/>
        </w:rPr>
      </w:pPr>
      <w:bookmarkStart w:id="75" w:name="_Toc75"/>
      <w:r>
        <w:rPr>
          <w:rStyle w:val="Ninguno"/>
          <w:sz w:val="19"/>
          <w:szCs w:val="19"/>
        </w:rPr>
        <w:t>19.6.- Registros:</w:t>
      </w:r>
      <w:bookmarkEnd w:id="75"/>
    </w:p>
    <w:p w14:paraId="1286756D" w14:textId="77777777" w:rsidR="00A315C5" w:rsidRDefault="002E67C7">
      <w:pPr>
        <w:pStyle w:val="Cuerpo"/>
        <w:spacing w:before="120" w:after="120"/>
        <w:ind w:left="1418" w:hanging="850"/>
        <w:jc w:val="both"/>
        <w:rPr>
          <w:rStyle w:val="Ninguno"/>
          <w:rFonts w:ascii="Verdana" w:eastAsia="Verdana" w:hAnsi="Verdana" w:cs="Verdana"/>
          <w:color w:val="0000FF"/>
          <w:sz w:val="19"/>
          <w:szCs w:val="19"/>
          <w:u w:color="0000FF"/>
        </w:rPr>
      </w:pPr>
      <w:r>
        <w:rPr>
          <w:rStyle w:val="Ninguno"/>
          <w:rFonts w:ascii="Verdana" w:hAnsi="Verdana"/>
          <w:b/>
          <w:bCs/>
          <w:sz w:val="19"/>
          <w:szCs w:val="19"/>
          <w:lang w:val="it-IT"/>
        </w:rPr>
        <w:t>19.6.1.- Registro de presentaci</w:t>
      </w:r>
      <w:proofErr w:type="spellStart"/>
      <w:r>
        <w:rPr>
          <w:rStyle w:val="Ninguno"/>
          <w:rFonts w:ascii="Verdana" w:hAnsi="Verdana"/>
          <w:b/>
          <w:bCs/>
          <w:sz w:val="19"/>
          <w:szCs w:val="19"/>
          <w:lang w:val="es-ES_tradnl"/>
        </w:rPr>
        <w:t>ón</w:t>
      </w:r>
      <w:proofErr w:type="spellEnd"/>
      <w:r>
        <w:rPr>
          <w:rStyle w:val="Ninguno"/>
          <w:rFonts w:ascii="Verdana" w:hAnsi="Verdana"/>
          <w:b/>
          <w:bCs/>
          <w:sz w:val="19"/>
          <w:szCs w:val="19"/>
          <w:lang w:val="es-ES_tradnl"/>
        </w:rPr>
        <w:t xml:space="preserve"> de ofertas: </w:t>
      </w:r>
      <w:r>
        <w:rPr>
          <w:rStyle w:val="Ninguno"/>
          <w:rFonts w:ascii="Verdana" w:hAnsi="Verdana"/>
          <w:color w:val="0000FF"/>
          <w:sz w:val="19"/>
          <w:szCs w:val="19"/>
          <w:u w:color="0000FF"/>
          <w:lang w:val="it-IT"/>
        </w:rPr>
        <w:t>Registro Telem</w:t>
      </w:r>
      <w:r>
        <w:rPr>
          <w:rStyle w:val="Ninguno"/>
          <w:rFonts w:ascii="Verdana" w:hAnsi="Verdana"/>
          <w:color w:val="0000FF"/>
          <w:sz w:val="19"/>
          <w:szCs w:val="19"/>
          <w:u w:color="0000FF"/>
          <w:lang w:val="es-ES_tradnl"/>
        </w:rPr>
        <w:t xml:space="preserve">ático de </w:t>
      </w:r>
      <w:proofErr w:type="spellStart"/>
      <w:r>
        <w:rPr>
          <w:rStyle w:val="Ninguno"/>
          <w:rFonts w:ascii="Verdana" w:hAnsi="Verdana"/>
          <w:color w:val="0000FF"/>
          <w:sz w:val="19"/>
          <w:szCs w:val="19"/>
          <w:u w:color="0000FF"/>
          <w:lang w:val="es-ES_tradnl"/>
        </w:rPr>
        <w:t>Contratació</w:t>
      </w:r>
      <w:proofErr w:type="spellEnd"/>
      <w:r>
        <w:rPr>
          <w:rStyle w:val="Ninguno"/>
          <w:rFonts w:ascii="Verdana" w:hAnsi="Verdana"/>
          <w:color w:val="0000FF"/>
          <w:sz w:val="19"/>
          <w:szCs w:val="19"/>
          <w:u w:color="0000FF"/>
          <w:lang w:val="fr-FR"/>
        </w:rPr>
        <w:t xml:space="preserve">n </w:t>
      </w:r>
      <w:proofErr w:type="spellStart"/>
      <w:r>
        <w:rPr>
          <w:rStyle w:val="Ninguno"/>
          <w:rFonts w:ascii="Verdana" w:hAnsi="Verdana"/>
          <w:color w:val="0000FF"/>
          <w:sz w:val="19"/>
          <w:szCs w:val="19"/>
          <w:u w:color="0000FF"/>
          <w:lang w:val="fr-FR"/>
        </w:rPr>
        <w:t>Electr</w:t>
      </w:r>
      <w:r>
        <w:rPr>
          <w:rStyle w:val="Ninguno"/>
          <w:rFonts w:ascii="Verdana" w:hAnsi="Verdana"/>
          <w:color w:val="0000FF"/>
          <w:sz w:val="19"/>
          <w:szCs w:val="19"/>
          <w:u w:color="0000FF"/>
          <w:lang w:val="es-ES_tradnl"/>
        </w:rPr>
        <w:t>ó</w:t>
      </w:r>
      <w:proofErr w:type="spellEnd"/>
      <w:r>
        <w:rPr>
          <w:rStyle w:val="Ninguno"/>
          <w:rFonts w:ascii="Verdana" w:hAnsi="Verdana"/>
          <w:color w:val="0000FF"/>
          <w:sz w:val="19"/>
          <w:szCs w:val="19"/>
          <w:u w:color="0000FF"/>
          <w:lang w:val="pt-PT"/>
        </w:rPr>
        <w:t>nica (ver cl</w:t>
      </w:r>
      <w:proofErr w:type="spellStart"/>
      <w:r>
        <w:rPr>
          <w:rStyle w:val="Ninguno"/>
          <w:rFonts w:ascii="Verdana" w:hAnsi="Verdana"/>
          <w:color w:val="0000FF"/>
          <w:sz w:val="19"/>
          <w:szCs w:val="19"/>
          <w:u w:color="0000FF"/>
          <w:lang w:val="es-ES_tradnl"/>
        </w:rPr>
        <w:t>áusula</w:t>
      </w:r>
      <w:proofErr w:type="spellEnd"/>
      <w:r>
        <w:rPr>
          <w:rStyle w:val="Ninguno"/>
          <w:rFonts w:ascii="Verdana" w:hAnsi="Verdana"/>
          <w:color w:val="0000FF"/>
          <w:sz w:val="19"/>
          <w:szCs w:val="19"/>
          <w:u w:color="0000FF"/>
          <w:lang w:val="es-ES_tradnl"/>
        </w:rPr>
        <w:t xml:space="preserve"> 12.2.1 de condiciones generales). </w:t>
      </w:r>
    </w:p>
    <w:p w14:paraId="4B538C19" w14:textId="77777777" w:rsidR="00A315C5" w:rsidRDefault="002E67C7">
      <w:pPr>
        <w:pStyle w:val="Cuerpo"/>
        <w:spacing w:before="120" w:after="120"/>
        <w:ind w:left="1418" w:hanging="850"/>
        <w:jc w:val="both"/>
        <w:rPr>
          <w:rStyle w:val="Ninguno"/>
          <w:rFonts w:ascii="Verdana" w:eastAsia="Verdana" w:hAnsi="Verdana" w:cs="Verdana"/>
          <w:b/>
          <w:bCs/>
          <w:sz w:val="19"/>
          <w:szCs w:val="19"/>
        </w:rPr>
      </w:pPr>
      <w:r>
        <w:rPr>
          <w:rStyle w:val="Ninguno"/>
          <w:rFonts w:ascii="Verdana" w:hAnsi="Verdana"/>
          <w:b/>
          <w:bCs/>
          <w:sz w:val="19"/>
          <w:szCs w:val="19"/>
          <w:lang w:val="it-IT"/>
        </w:rPr>
        <w:t>19.6.2.- Registro de presentaci</w:t>
      </w:r>
      <w:proofErr w:type="spellStart"/>
      <w:r>
        <w:rPr>
          <w:rStyle w:val="Ninguno"/>
          <w:rFonts w:ascii="Verdana" w:hAnsi="Verdana"/>
          <w:b/>
          <w:bCs/>
          <w:sz w:val="19"/>
          <w:szCs w:val="19"/>
          <w:lang w:val="es-ES_tradnl"/>
        </w:rPr>
        <w:t>ón</w:t>
      </w:r>
      <w:proofErr w:type="spellEnd"/>
      <w:r>
        <w:rPr>
          <w:rStyle w:val="Ninguno"/>
          <w:rFonts w:ascii="Verdana" w:hAnsi="Verdana"/>
          <w:b/>
          <w:bCs/>
          <w:sz w:val="19"/>
          <w:szCs w:val="19"/>
          <w:lang w:val="es-ES_tradnl"/>
        </w:rPr>
        <w:t xml:space="preserve"> de certificaciones y facturas: </w:t>
      </w:r>
      <w:r>
        <w:rPr>
          <w:rStyle w:val="Ninguno"/>
          <w:rFonts w:ascii="Verdana" w:hAnsi="Verdana"/>
          <w:color w:val="0000FF"/>
          <w:sz w:val="19"/>
          <w:szCs w:val="19"/>
          <w:u w:color="0000FF"/>
          <w:lang w:val="es-ES_tradnl"/>
        </w:rPr>
        <w:t>Registro Contable de Facturas</w:t>
      </w:r>
    </w:p>
    <w:p w14:paraId="5F326915" w14:textId="77777777" w:rsidR="00A315C5" w:rsidRDefault="002E67C7">
      <w:pPr>
        <w:pStyle w:val="Ttulo3"/>
        <w:spacing w:after="120"/>
        <w:rPr>
          <w:rStyle w:val="Ninguno"/>
          <w:i/>
          <w:iCs/>
        </w:rPr>
      </w:pPr>
      <w:bookmarkStart w:id="76" w:name="_Toc76"/>
      <w:r>
        <w:rPr>
          <w:rStyle w:val="Ninguno"/>
        </w:rPr>
        <w:t>20.- TRAMITACIÓN Y PROCEDIMIENTO DE ADJUDICACIÓN</w:t>
      </w:r>
      <w:bookmarkEnd w:id="76"/>
    </w:p>
    <w:p w14:paraId="2BF627D7" w14:textId="77777777" w:rsidR="00A315C5" w:rsidRDefault="002E67C7">
      <w:pPr>
        <w:pStyle w:val="Ttulo4"/>
        <w:spacing w:after="120"/>
        <w:ind w:left="851"/>
        <w:jc w:val="both"/>
        <w:rPr>
          <w:rStyle w:val="Ninguno"/>
          <w:sz w:val="19"/>
          <w:szCs w:val="19"/>
        </w:rPr>
      </w:pPr>
      <w:bookmarkStart w:id="77" w:name="_Toc77"/>
      <w:r>
        <w:rPr>
          <w:rStyle w:val="Ninguno"/>
          <w:sz w:val="19"/>
          <w:szCs w:val="19"/>
        </w:rPr>
        <w:t xml:space="preserve">20.1.- Contrato sujeto a regulación armonizada: </w:t>
      </w:r>
      <w:r>
        <w:rPr>
          <w:rStyle w:val="Ninguno"/>
          <w:b w:val="0"/>
          <w:bCs w:val="0"/>
          <w:color w:val="0000FF"/>
          <w:sz w:val="19"/>
          <w:szCs w:val="19"/>
          <w:u w:color="0000FF"/>
        </w:rPr>
        <w:t>sí.</w:t>
      </w:r>
      <w:bookmarkEnd w:id="77"/>
    </w:p>
    <w:p w14:paraId="1D633B73" w14:textId="77777777" w:rsidR="00A315C5" w:rsidRDefault="002E67C7">
      <w:pPr>
        <w:pStyle w:val="Ttulo4"/>
        <w:spacing w:after="120"/>
        <w:ind w:left="851"/>
        <w:jc w:val="both"/>
        <w:rPr>
          <w:rStyle w:val="Ninguno"/>
          <w:sz w:val="19"/>
          <w:szCs w:val="19"/>
        </w:rPr>
      </w:pPr>
      <w:bookmarkStart w:id="78" w:name="_Toc78"/>
      <w:r>
        <w:rPr>
          <w:rStyle w:val="Ninguno"/>
          <w:sz w:val="19"/>
          <w:szCs w:val="19"/>
        </w:rPr>
        <w:t xml:space="preserve">20.2.- Tramitación: </w:t>
      </w:r>
      <w:r>
        <w:rPr>
          <w:rStyle w:val="Ninguno"/>
          <w:b w:val="0"/>
          <w:bCs w:val="0"/>
          <w:color w:val="0000FF"/>
          <w:sz w:val="19"/>
          <w:szCs w:val="19"/>
          <w:u w:color="0000FF"/>
        </w:rPr>
        <w:t>ordinaria.</w:t>
      </w:r>
      <w:bookmarkEnd w:id="78"/>
    </w:p>
    <w:p w14:paraId="02EC642D" w14:textId="77777777" w:rsidR="00A315C5" w:rsidRDefault="002E67C7">
      <w:pPr>
        <w:pStyle w:val="Ttulo4"/>
        <w:spacing w:after="120"/>
        <w:ind w:left="851"/>
        <w:jc w:val="both"/>
        <w:rPr>
          <w:rStyle w:val="Ninguno"/>
          <w:color w:val="0433FF"/>
          <w:sz w:val="19"/>
          <w:szCs w:val="19"/>
        </w:rPr>
      </w:pPr>
      <w:bookmarkStart w:id="79" w:name="_Toc79"/>
      <w:r>
        <w:rPr>
          <w:rStyle w:val="Ninguno"/>
          <w:sz w:val="19"/>
          <w:szCs w:val="19"/>
        </w:rPr>
        <w:t xml:space="preserve">20.3.- Procedimiento: </w:t>
      </w:r>
      <w:r w:rsidRPr="00477AE7">
        <w:rPr>
          <w:rStyle w:val="Ninguno"/>
          <w:b w:val="0"/>
          <w:bCs w:val="0"/>
          <w:color w:val="0000FF"/>
          <w:sz w:val="19"/>
          <w:szCs w:val="19"/>
          <w:u w:color="0000FF"/>
        </w:rPr>
        <w:t>abierto.</w:t>
      </w:r>
      <w:bookmarkEnd w:id="79"/>
    </w:p>
    <w:p w14:paraId="41CBCB12" w14:textId="653A8600" w:rsidR="00A315C5" w:rsidRDefault="002E67C7">
      <w:pPr>
        <w:pStyle w:val="Ttulo4"/>
        <w:spacing w:after="120"/>
        <w:ind w:left="851"/>
        <w:jc w:val="both"/>
        <w:rPr>
          <w:rStyle w:val="Ninguno"/>
          <w:b w:val="0"/>
          <w:bCs w:val="0"/>
          <w:color w:val="0000FF"/>
          <w:sz w:val="19"/>
          <w:szCs w:val="19"/>
          <w:u w:color="0000FF"/>
        </w:rPr>
      </w:pPr>
      <w:bookmarkStart w:id="80" w:name="_Toc80"/>
      <w:r>
        <w:rPr>
          <w:rStyle w:val="Ninguno"/>
          <w:sz w:val="19"/>
          <w:szCs w:val="19"/>
        </w:rPr>
        <w:t xml:space="preserve">20.4.- </w:t>
      </w:r>
      <w:r w:rsidRPr="00330F94">
        <w:rPr>
          <w:rStyle w:val="Ninguno"/>
          <w:sz w:val="19"/>
          <w:szCs w:val="19"/>
        </w:rPr>
        <w:t xml:space="preserve">Información sobre la división en lotes: </w:t>
      </w:r>
      <w:r w:rsidR="00330F94" w:rsidRPr="00330F94">
        <w:rPr>
          <w:rStyle w:val="Ninguno"/>
          <w:b w:val="0"/>
          <w:bCs w:val="0"/>
          <w:color w:val="0000FF"/>
          <w:sz w:val="19"/>
          <w:szCs w:val="19"/>
          <w:u w:color="0000FF"/>
        </w:rPr>
        <w:t>no</w:t>
      </w:r>
      <w:r w:rsidRPr="00330F94">
        <w:rPr>
          <w:rStyle w:val="Ninguno"/>
          <w:b w:val="0"/>
          <w:bCs w:val="0"/>
          <w:color w:val="0000FF"/>
          <w:sz w:val="19"/>
          <w:szCs w:val="19"/>
          <w:u w:color="0000FF"/>
        </w:rPr>
        <w:t>.</w:t>
      </w:r>
      <w:bookmarkEnd w:id="80"/>
    </w:p>
    <w:p w14:paraId="423A3846" w14:textId="77777777" w:rsidR="00A315C5" w:rsidRPr="00477AE7" w:rsidRDefault="002E67C7">
      <w:pPr>
        <w:pStyle w:val="Ttulo4"/>
        <w:spacing w:after="120"/>
        <w:ind w:left="851"/>
        <w:jc w:val="both"/>
        <w:rPr>
          <w:rStyle w:val="Ninguno"/>
          <w:b w:val="0"/>
          <w:bCs w:val="0"/>
          <w:color w:val="0000FF"/>
          <w:sz w:val="19"/>
          <w:szCs w:val="19"/>
          <w:u w:color="0000FF"/>
        </w:rPr>
      </w:pPr>
      <w:bookmarkStart w:id="81" w:name="_Toc81"/>
      <w:r>
        <w:rPr>
          <w:rStyle w:val="Ninguno"/>
          <w:sz w:val="19"/>
          <w:szCs w:val="19"/>
        </w:rPr>
        <w:t xml:space="preserve">20.5.- Medios de tramitación: </w:t>
      </w:r>
      <w:r w:rsidRPr="00477AE7">
        <w:rPr>
          <w:rStyle w:val="Ninguno"/>
          <w:b w:val="0"/>
          <w:bCs w:val="0"/>
          <w:color w:val="0000FF"/>
          <w:sz w:val="19"/>
          <w:szCs w:val="19"/>
          <w:u w:color="0000FF"/>
        </w:rPr>
        <w:t>electrónicos.</w:t>
      </w:r>
      <w:bookmarkEnd w:id="81"/>
    </w:p>
    <w:p w14:paraId="4E8DB1E4" w14:textId="77777777" w:rsidR="00A315C5" w:rsidRDefault="002E67C7">
      <w:pPr>
        <w:pStyle w:val="Ttulo4"/>
        <w:spacing w:after="120"/>
        <w:ind w:left="851"/>
        <w:jc w:val="both"/>
        <w:rPr>
          <w:rStyle w:val="Ninguno"/>
          <w:b w:val="0"/>
          <w:bCs w:val="0"/>
          <w:color w:val="0000FF"/>
          <w:sz w:val="19"/>
          <w:szCs w:val="19"/>
          <w:u w:color="0000FF"/>
        </w:rPr>
      </w:pPr>
      <w:bookmarkStart w:id="82" w:name="_Toc82"/>
      <w:r>
        <w:rPr>
          <w:rStyle w:val="Ninguno"/>
          <w:sz w:val="19"/>
          <w:szCs w:val="19"/>
        </w:rPr>
        <w:t xml:space="preserve">20.6.- Subasta electrónica: </w:t>
      </w:r>
      <w:r>
        <w:rPr>
          <w:rStyle w:val="Ninguno"/>
          <w:b w:val="0"/>
          <w:bCs w:val="0"/>
          <w:color w:val="0000FF"/>
          <w:sz w:val="19"/>
          <w:szCs w:val="19"/>
          <w:u w:color="0000FF"/>
        </w:rPr>
        <w:t>no.</w:t>
      </w:r>
      <w:bookmarkEnd w:id="82"/>
    </w:p>
    <w:p w14:paraId="2CEE5737" w14:textId="77777777" w:rsidR="00A315C5" w:rsidRDefault="002E67C7">
      <w:pPr>
        <w:pStyle w:val="Ttulo4"/>
        <w:spacing w:after="120"/>
        <w:ind w:left="851"/>
        <w:jc w:val="both"/>
        <w:rPr>
          <w:rStyle w:val="Ninguno"/>
          <w:b w:val="0"/>
          <w:bCs w:val="0"/>
          <w:color w:val="0000FF"/>
          <w:sz w:val="19"/>
          <w:szCs w:val="19"/>
          <w:u w:color="0000FF"/>
        </w:rPr>
      </w:pPr>
      <w:bookmarkStart w:id="83" w:name="_Toc83"/>
      <w:r>
        <w:rPr>
          <w:rStyle w:val="Ninguno"/>
          <w:sz w:val="19"/>
          <w:szCs w:val="19"/>
        </w:rPr>
        <w:t xml:space="preserve">20.7.- Contrato reservado a Centros Especiales de Empleo de iniciativa social y empresas de inserción o incluido en el marco de programas de empleo protegido: </w:t>
      </w:r>
      <w:r>
        <w:rPr>
          <w:rStyle w:val="Ninguno"/>
          <w:b w:val="0"/>
          <w:bCs w:val="0"/>
          <w:color w:val="0000FF"/>
          <w:sz w:val="19"/>
          <w:szCs w:val="19"/>
          <w:u w:color="0000FF"/>
        </w:rPr>
        <w:t xml:space="preserve">no. </w:t>
      </w:r>
      <w:bookmarkEnd w:id="83"/>
    </w:p>
    <w:p w14:paraId="4E949539" w14:textId="77777777" w:rsidR="00A315C5" w:rsidRDefault="002E67C7">
      <w:pPr>
        <w:pStyle w:val="Ttulo4"/>
        <w:spacing w:after="120"/>
        <w:ind w:left="851"/>
        <w:jc w:val="both"/>
        <w:rPr>
          <w:rStyle w:val="Ninguno"/>
          <w:b w:val="0"/>
          <w:bCs w:val="0"/>
          <w:color w:val="0000FF"/>
          <w:sz w:val="19"/>
          <w:szCs w:val="19"/>
          <w:u w:color="0000FF"/>
        </w:rPr>
      </w:pPr>
      <w:bookmarkStart w:id="84" w:name="_Toc84"/>
      <w:r>
        <w:rPr>
          <w:rStyle w:val="Ninguno"/>
          <w:sz w:val="19"/>
          <w:szCs w:val="19"/>
        </w:rPr>
        <w:t xml:space="preserve">20.8.- Contrato reservado a determinadas organizaciones por tratarse de un contrato de servicios de carácter social, cultural o de salud de conformidad con la disposición adicional cuadragésima octava de la LCSP: </w:t>
      </w:r>
      <w:r>
        <w:rPr>
          <w:rStyle w:val="Ninguno"/>
          <w:b w:val="0"/>
          <w:bCs w:val="0"/>
          <w:color w:val="0000FF"/>
          <w:sz w:val="19"/>
          <w:szCs w:val="19"/>
          <w:u w:color="0000FF"/>
        </w:rPr>
        <w:t>no.</w:t>
      </w:r>
      <w:bookmarkEnd w:id="84"/>
    </w:p>
    <w:p w14:paraId="352D870C" w14:textId="77777777" w:rsidR="00A315C5" w:rsidRDefault="002E67C7">
      <w:pPr>
        <w:pStyle w:val="Ttulo3"/>
        <w:spacing w:after="120"/>
      </w:pPr>
      <w:bookmarkStart w:id="85" w:name="_Toc85"/>
      <w:r>
        <w:rPr>
          <w:rStyle w:val="Ninguno"/>
        </w:rPr>
        <w:t>21.- SOLVENCIA, CLASIFICACIÓN, HABILITACIÓN Y ADSCRIPCIÓN DE MEDIOS</w:t>
      </w:r>
      <w:bookmarkEnd w:id="85"/>
    </w:p>
    <w:p w14:paraId="2EA29AF2" w14:textId="77777777" w:rsidR="00A315C5" w:rsidRDefault="002E67C7">
      <w:pPr>
        <w:pStyle w:val="Ttulo4"/>
        <w:spacing w:after="120"/>
        <w:ind w:left="851"/>
        <w:jc w:val="both"/>
        <w:rPr>
          <w:rStyle w:val="Ninguno"/>
          <w:b w:val="0"/>
          <w:bCs w:val="0"/>
          <w:color w:val="0000FF"/>
          <w:sz w:val="19"/>
          <w:szCs w:val="19"/>
          <w:u w:color="0000FF"/>
        </w:rPr>
      </w:pPr>
      <w:bookmarkStart w:id="86" w:name="_Toc86"/>
      <w:r>
        <w:rPr>
          <w:rStyle w:val="Ninguno"/>
          <w:sz w:val="19"/>
          <w:szCs w:val="19"/>
        </w:rPr>
        <w:t xml:space="preserve">21.1.- Obligación de disponer de unos requisitos mínimos de solvencia: </w:t>
      </w:r>
      <w:r>
        <w:rPr>
          <w:rStyle w:val="Ninguno"/>
          <w:b w:val="0"/>
          <w:bCs w:val="0"/>
          <w:color w:val="0000FF"/>
          <w:sz w:val="19"/>
          <w:szCs w:val="19"/>
          <w:u w:color="0000FF"/>
        </w:rPr>
        <w:t>sí, de conformidad con la cláusula 21.2 de cláusulas específicas del contrato.</w:t>
      </w:r>
      <w:bookmarkEnd w:id="86"/>
    </w:p>
    <w:p w14:paraId="2F1F099C" w14:textId="77777777" w:rsidR="00A315C5" w:rsidRDefault="002E67C7">
      <w:pPr>
        <w:pStyle w:val="Ttulo4"/>
        <w:spacing w:after="120"/>
        <w:ind w:left="851"/>
        <w:jc w:val="both"/>
        <w:rPr>
          <w:rStyle w:val="Ninguno"/>
          <w:b w:val="0"/>
          <w:bCs w:val="0"/>
          <w:color w:val="0000FF"/>
          <w:sz w:val="19"/>
          <w:szCs w:val="19"/>
          <w:u w:color="0000FF"/>
        </w:rPr>
      </w:pPr>
      <w:bookmarkStart w:id="87" w:name="_Toc87"/>
      <w:r w:rsidRPr="007D3469">
        <w:rPr>
          <w:rStyle w:val="Ninguno"/>
          <w:sz w:val="19"/>
          <w:szCs w:val="19"/>
        </w:rPr>
        <w:t>21.2.- Solvencia:</w:t>
      </w:r>
      <w:r>
        <w:rPr>
          <w:rStyle w:val="Ninguno"/>
          <w:sz w:val="19"/>
          <w:szCs w:val="19"/>
        </w:rPr>
        <w:t xml:space="preserve"> </w:t>
      </w:r>
      <w:r>
        <w:rPr>
          <w:rStyle w:val="Ninguno"/>
          <w:b w:val="0"/>
          <w:bCs w:val="0"/>
          <w:color w:val="0000FF"/>
          <w:sz w:val="19"/>
          <w:szCs w:val="19"/>
          <w:u w:color="0000FF"/>
        </w:rPr>
        <w:t>las operadoras económicas deben disponer de la siguiente solvencia, salvo que opten por sustituirla por la clasificación indicada en la cláusula 21.3 de cláusulas específicas del contrato:</w:t>
      </w:r>
      <w:bookmarkEnd w:id="87"/>
    </w:p>
    <w:p w14:paraId="54C07B64" w14:textId="77777777" w:rsidR="00A315C5" w:rsidRDefault="002E67C7">
      <w:pPr>
        <w:pStyle w:val="Cuerpo"/>
        <w:numPr>
          <w:ilvl w:val="0"/>
          <w:numId w:val="12"/>
        </w:numPr>
        <w:spacing w:before="120" w:after="120"/>
        <w:jc w:val="both"/>
        <w:rPr>
          <w:rFonts w:ascii="Verdana" w:hAnsi="Verdana"/>
          <w:b/>
          <w:bCs/>
          <w:sz w:val="19"/>
          <w:szCs w:val="19"/>
          <w:lang w:val="nl-NL"/>
        </w:rPr>
      </w:pPr>
      <w:r>
        <w:rPr>
          <w:rStyle w:val="Ninguno"/>
          <w:rFonts w:ascii="Verdana" w:hAnsi="Verdana"/>
          <w:b/>
          <w:bCs/>
          <w:sz w:val="19"/>
          <w:szCs w:val="19"/>
          <w:lang w:val="nl-NL"/>
        </w:rPr>
        <w:t>Econ</w:t>
      </w:r>
      <w:proofErr w:type="spellStart"/>
      <w:r>
        <w:rPr>
          <w:rStyle w:val="Ninguno"/>
          <w:rFonts w:ascii="Verdana" w:hAnsi="Verdana"/>
          <w:b/>
          <w:bCs/>
          <w:sz w:val="19"/>
          <w:szCs w:val="19"/>
          <w:lang w:val="es-ES_tradnl"/>
        </w:rPr>
        <w:t>ómica</w:t>
      </w:r>
      <w:proofErr w:type="spellEnd"/>
      <w:r>
        <w:rPr>
          <w:rStyle w:val="Ninguno"/>
          <w:rFonts w:ascii="Verdana" w:hAnsi="Verdana"/>
          <w:b/>
          <w:bCs/>
          <w:sz w:val="19"/>
          <w:szCs w:val="19"/>
          <w:lang w:val="es-ES_tradnl"/>
        </w:rPr>
        <w:t xml:space="preserve"> y financiera. Requisito(s):</w:t>
      </w:r>
    </w:p>
    <w:p w14:paraId="0E308B5C" w14:textId="4957C626" w:rsidR="009B1DB1" w:rsidRPr="008F42F8" w:rsidRDefault="002E67C7" w:rsidP="772FFB3C">
      <w:pPr>
        <w:pStyle w:val="TDC1"/>
        <w:numPr>
          <w:ilvl w:val="0"/>
          <w:numId w:val="14"/>
        </w:numPr>
        <w:ind w:right="305"/>
        <w:jc w:val="both"/>
        <w:rPr>
          <w:rFonts w:ascii="Verdana" w:hAnsi="Verdana"/>
          <w:b w:val="0"/>
          <w:bCs w:val="0"/>
          <w:i w:val="0"/>
          <w:iCs w:val="0"/>
          <w:color w:val="0000FF"/>
          <w:sz w:val="19"/>
          <w:szCs w:val="19"/>
        </w:rPr>
      </w:pPr>
      <w:r w:rsidRPr="772FFB3C">
        <w:rPr>
          <w:rStyle w:val="Ninguno"/>
          <w:rFonts w:ascii="Verdana" w:hAnsi="Verdana"/>
          <w:b w:val="0"/>
          <w:bCs w:val="0"/>
          <w:i w:val="0"/>
          <w:iCs w:val="0"/>
          <w:color w:val="0000FF"/>
          <w:sz w:val="19"/>
          <w:szCs w:val="19"/>
        </w:rPr>
        <w:t>Disponer de un volumen de negocio anual en el ámbito de actividades correspondiente al objeto del contrato referido al año de mayor volumen de negocio de los tres (3) últimos ejercicios disponibles en función de la fecha de creación o de inicio de las act</w:t>
      </w:r>
      <w:r w:rsidR="009B1DB1" w:rsidRPr="772FFB3C">
        <w:rPr>
          <w:rStyle w:val="Ninguno"/>
          <w:rFonts w:ascii="Verdana" w:hAnsi="Verdana"/>
          <w:b w:val="0"/>
          <w:bCs w:val="0"/>
          <w:i w:val="0"/>
          <w:iCs w:val="0"/>
          <w:color w:val="0000FF"/>
          <w:sz w:val="19"/>
          <w:szCs w:val="19"/>
        </w:rPr>
        <w:t>ivi</w:t>
      </w:r>
      <w:r w:rsidR="00330F94" w:rsidRPr="772FFB3C">
        <w:rPr>
          <w:rStyle w:val="Ninguno"/>
          <w:rFonts w:ascii="Verdana" w:hAnsi="Verdana"/>
          <w:b w:val="0"/>
          <w:bCs w:val="0"/>
          <w:i w:val="0"/>
          <w:iCs w:val="0"/>
          <w:color w:val="0000FF"/>
          <w:sz w:val="19"/>
          <w:szCs w:val="19"/>
        </w:rPr>
        <w:t xml:space="preserve">dades del operador económico de </w:t>
      </w:r>
      <w:r w:rsidR="009B1DB1" w:rsidRPr="772FFB3C">
        <w:rPr>
          <w:rStyle w:val="Ninguno"/>
          <w:rFonts w:ascii="Verdana" w:hAnsi="Verdana"/>
          <w:b w:val="0"/>
          <w:bCs w:val="0"/>
          <w:i w:val="0"/>
          <w:iCs w:val="0"/>
          <w:color w:val="0000FF"/>
          <w:sz w:val="19"/>
          <w:szCs w:val="19"/>
        </w:rPr>
        <w:t xml:space="preserve">al menos </w:t>
      </w:r>
      <w:r w:rsidR="00540E99" w:rsidRPr="002B6DE8">
        <w:rPr>
          <w:rStyle w:val="Ninguno"/>
          <w:rFonts w:ascii="Verdana" w:hAnsi="Verdana"/>
          <w:b w:val="0"/>
          <w:bCs w:val="0"/>
          <w:i w:val="0"/>
          <w:iCs w:val="0"/>
          <w:color w:val="0000FF"/>
          <w:sz w:val="19"/>
          <w:szCs w:val="19"/>
        </w:rPr>
        <w:t>2</w:t>
      </w:r>
      <w:r w:rsidR="009B1DB1" w:rsidRPr="002B6DE8">
        <w:rPr>
          <w:rStyle w:val="Ninguno"/>
          <w:rFonts w:ascii="Verdana" w:hAnsi="Verdana"/>
          <w:b w:val="0"/>
          <w:bCs w:val="0"/>
          <w:i w:val="0"/>
          <w:iCs w:val="0"/>
          <w:color w:val="0000FF"/>
          <w:sz w:val="19"/>
          <w:szCs w:val="19"/>
        </w:rPr>
        <w:t>.</w:t>
      </w:r>
      <w:r w:rsidR="00327A48">
        <w:rPr>
          <w:rStyle w:val="Ninguno"/>
          <w:rFonts w:ascii="Verdana" w:hAnsi="Verdana"/>
          <w:b w:val="0"/>
          <w:bCs w:val="0"/>
          <w:i w:val="0"/>
          <w:iCs w:val="0"/>
          <w:color w:val="0000FF"/>
          <w:sz w:val="19"/>
          <w:szCs w:val="19"/>
        </w:rPr>
        <w:t>80</w:t>
      </w:r>
      <w:r w:rsidR="009B1DB1" w:rsidRPr="002B6DE8">
        <w:rPr>
          <w:rStyle w:val="Ninguno"/>
          <w:rFonts w:ascii="Verdana" w:hAnsi="Verdana"/>
          <w:b w:val="0"/>
          <w:bCs w:val="0"/>
          <w:i w:val="0"/>
          <w:iCs w:val="0"/>
          <w:color w:val="0000FF"/>
          <w:sz w:val="19"/>
          <w:szCs w:val="19"/>
        </w:rPr>
        <w:t>0.00,00</w:t>
      </w:r>
      <w:r w:rsidR="009B1DB1" w:rsidRPr="772FFB3C">
        <w:rPr>
          <w:rStyle w:val="Ninguno"/>
          <w:rFonts w:ascii="Verdana" w:hAnsi="Verdana"/>
          <w:b w:val="0"/>
          <w:bCs w:val="0"/>
          <w:i w:val="0"/>
          <w:iCs w:val="0"/>
          <w:color w:val="0000FF"/>
          <w:sz w:val="19"/>
          <w:szCs w:val="19"/>
        </w:rPr>
        <w:t xml:space="preserve"> euros (IVA excluido)</w:t>
      </w:r>
    </w:p>
    <w:p w14:paraId="7FB8A1BD" w14:textId="77777777" w:rsidR="00A315C5" w:rsidRPr="008F42F8" w:rsidRDefault="002E67C7">
      <w:pPr>
        <w:pStyle w:val="Cuerpo"/>
        <w:numPr>
          <w:ilvl w:val="0"/>
          <w:numId w:val="12"/>
        </w:numPr>
        <w:spacing w:before="120" w:after="120"/>
        <w:jc w:val="both"/>
        <w:rPr>
          <w:rFonts w:ascii="Verdana" w:hAnsi="Verdana"/>
          <w:b/>
          <w:bCs/>
          <w:sz w:val="19"/>
          <w:szCs w:val="19"/>
        </w:rPr>
      </w:pPr>
      <w:r w:rsidRPr="008F42F8">
        <w:rPr>
          <w:rStyle w:val="Ninguno"/>
          <w:rFonts w:ascii="Verdana" w:hAnsi="Verdana"/>
          <w:b/>
          <w:bCs/>
          <w:sz w:val="19"/>
          <w:szCs w:val="19"/>
        </w:rPr>
        <w:t>T</w:t>
      </w:r>
      <w:r w:rsidRPr="008F42F8">
        <w:rPr>
          <w:rStyle w:val="Ninguno"/>
          <w:rFonts w:ascii="Verdana" w:hAnsi="Verdana"/>
          <w:b/>
          <w:bCs/>
          <w:sz w:val="19"/>
          <w:szCs w:val="19"/>
          <w:lang w:val="es-ES_tradnl"/>
        </w:rPr>
        <w:t>é</w:t>
      </w:r>
      <w:r w:rsidRPr="008F42F8">
        <w:rPr>
          <w:rStyle w:val="Ninguno"/>
          <w:rFonts w:ascii="Verdana" w:hAnsi="Verdana"/>
          <w:b/>
          <w:bCs/>
          <w:sz w:val="19"/>
          <w:szCs w:val="19"/>
          <w:lang w:val="pt-PT"/>
        </w:rPr>
        <w:t>cnica o profesional. Requisito(s):</w:t>
      </w:r>
    </w:p>
    <w:p w14:paraId="1093DC48" w14:textId="0C700E72" w:rsidR="009B1DB1" w:rsidRPr="00281EEC" w:rsidRDefault="002E67C7" w:rsidP="772FFB3C">
      <w:pPr>
        <w:pStyle w:val="TDC1"/>
        <w:numPr>
          <w:ilvl w:val="0"/>
          <w:numId w:val="15"/>
        </w:numPr>
        <w:ind w:right="305"/>
        <w:jc w:val="both"/>
        <w:rPr>
          <w:rStyle w:val="Ninguno"/>
          <w:rFonts w:ascii="Verdana" w:hAnsi="Verdana"/>
          <w:b w:val="0"/>
          <w:bCs w:val="0"/>
          <w:i w:val="0"/>
          <w:iCs w:val="0"/>
          <w:color w:val="0000FF"/>
          <w:sz w:val="19"/>
          <w:szCs w:val="19"/>
        </w:rPr>
      </w:pPr>
      <w:r w:rsidRPr="772FFB3C">
        <w:rPr>
          <w:rStyle w:val="Ninguno"/>
          <w:rFonts w:ascii="Verdana" w:hAnsi="Verdana"/>
          <w:b w:val="0"/>
          <w:bCs w:val="0"/>
          <w:i w:val="0"/>
          <w:iCs w:val="0"/>
          <w:color w:val="0000FF"/>
          <w:sz w:val="19"/>
          <w:szCs w:val="19"/>
        </w:rPr>
        <w:t xml:space="preserve">Experiencia en la realización de trabajos de </w:t>
      </w:r>
      <w:proofErr w:type="gramStart"/>
      <w:r w:rsidRPr="772FFB3C">
        <w:rPr>
          <w:rStyle w:val="Ninguno"/>
          <w:rFonts w:ascii="Verdana" w:hAnsi="Verdana"/>
          <w:b w:val="0"/>
          <w:bCs w:val="0"/>
          <w:i w:val="0"/>
          <w:iCs w:val="0"/>
          <w:color w:val="0000FF"/>
          <w:sz w:val="19"/>
          <w:szCs w:val="19"/>
        </w:rPr>
        <w:t>la misma</w:t>
      </w:r>
      <w:proofErr w:type="gramEnd"/>
      <w:r w:rsidRPr="772FFB3C">
        <w:rPr>
          <w:rStyle w:val="Ninguno"/>
          <w:rFonts w:ascii="Verdana" w:hAnsi="Verdana"/>
          <w:b w:val="0"/>
          <w:bCs w:val="0"/>
          <w:i w:val="0"/>
          <w:iCs w:val="0"/>
          <w:color w:val="0000FF"/>
          <w:sz w:val="19"/>
          <w:szCs w:val="19"/>
        </w:rPr>
        <w:t xml:space="preserve"> o similares características al objeto del contrato (servicio de limpieza) en los últimos tres (3) años por una cuantía igual o superior a</w:t>
      </w:r>
      <w:r w:rsidR="00330F94" w:rsidRPr="772FFB3C">
        <w:rPr>
          <w:rStyle w:val="Ninguno"/>
          <w:rFonts w:ascii="Verdana" w:hAnsi="Verdana"/>
          <w:b w:val="0"/>
          <w:bCs w:val="0"/>
          <w:i w:val="0"/>
          <w:iCs w:val="0"/>
          <w:color w:val="0000FF"/>
          <w:sz w:val="19"/>
          <w:szCs w:val="19"/>
        </w:rPr>
        <w:t xml:space="preserve"> </w:t>
      </w:r>
      <w:r w:rsidR="009B1DB1" w:rsidRPr="00540E99">
        <w:rPr>
          <w:rStyle w:val="Ninguno"/>
          <w:rFonts w:ascii="Verdana" w:hAnsi="Verdana"/>
          <w:b w:val="0"/>
          <w:bCs w:val="0"/>
          <w:i w:val="0"/>
          <w:iCs w:val="0"/>
          <w:color w:val="0000FF"/>
          <w:sz w:val="19"/>
          <w:szCs w:val="19"/>
        </w:rPr>
        <w:t>1.</w:t>
      </w:r>
      <w:r w:rsidR="00540E99" w:rsidRPr="00540E99">
        <w:rPr>
          <w:rStyle w:val="Ninguno"/>
          <w:rFonts w:ascii="Verdana" w:hAnsi="Verdana"/>
          <w:b w:val="0"/>
          <w:bCs w:val="0"/>
          <w:i w:val="0"/>
          <w:iCs w:val="0"/>
          <w:color w:val="0000FF"/>
          <w:sz w:val="19"/>
          <w:szCs w:val="19"/>
        </w:rPr>
        <w:t>68</w:t>
      </w:r>
      <w:r w:rsidR="00F50746" w:rsidRPr="00540E99">
        <w:rPr>
          <w:rStyle w:val="Ninguno"/>
          <w:rFonts w:ascii="Verdana" w:hAnsi="Verdana"/>
          <w:b w:val="0"/>
          <w:bCs w:val="0"/>
          <w:i w:val="0"/>
          <w:iCs w:val="0"/>
          <w:color w:val="0000FF"/>
          <w:sz w:val="19"/>
          <w:szCs w:val="19"/>
        </w:rPr>
        <w:t>0</w:t>
      </w:r>
      <w:r w:rsidR="009B1DB1" w:rsidRPr="00540E99">
        <w:rPr>
          <w:rStyle w:val="Ninguno"/>
          <w:rFonts w:ascii="Verdana" w:hAnsi="Verdana"/>
          <w:b w:val="0"/>
          <w:bCs w:val="0"/>
          <w:i w:val="0"/>
          <w:iCs w:val="0"/>
          <w:color w:val="0000FF"/>
          <w:sz w:val="19"/>
          <w:szCs w:val="19"/>
        </w:rPr>
        <w:t>.</w:t>
      </w:r>
      <w:r w:rsidR="00C03B6E" w:rsidRPr="00540E99">
        <w:rPr>
          <w:rStyle w:val="Ninguno"/>
          <w:rFonts w:ascii="Verdana" w:hAnsi="Verdana"/>
          <w:b w:val="0"/>
          <w:bCs w:val="0"/>
          <w:i w:val="0"/>
          <w:iCs w:val="0"/>
          <w:color w:val="0000FF"/>
          <w:sz w:val="19"/>
          <w:szCs w:val="19"/>
        </w:rPr>
        <w:t>0</w:t>
      </w:r>
      <w:r w:rsidR="009B1DB1" w:rsidRPr="00540E99">
        <w:rPr>
          <w:rStyle w:val="Ninguno"/>
          <w:rFonts w:ascii="Verdana" w:hAnsi="Verdana"/>
          <w:b w:val="0"/>
          <w:bCs w:val="0"/>
          <w:i w:val="0"/>
          <w:iCs w:val="0"/>
          <w:color w:val="0000FF"/>
          <w:sz w:val="19"/>
          <w:szCs w:val="19"/>
        </w:rPr>
        <w:t>00,00</w:t>
      </w:r>
      <w:r w:rsidR="009B1DB1" w:rsidRPr="772FFB3C">
        <w:rPr>
          <w:rStyle w:val="Ninguno"/>
          <w:rFonts w:ascii="Verdana" w:hAnsi="Verdana"/>
          <w:b w:val="0"/>
          <w:bCs w:val="0"/>
          <w:i w:val="0"/>
          <w:iCs w:val="0"/>
          <w:color w:val="0000FF"/>
          <w:sz w:val="19"/>
          <w:szCs w:val="19"/>
        </w:rPr>
        <w:t xml:space="preserve"> euros (IVA excluido)</w:t>
      </w:r>
    </w:p>
    <w:p w14:paraId="04BA74D6" w14:textId="7F7F9DFB" w:rsidR="00C03B6E" w:rsidRPr="00BE1976" w:rsidRDefault="00C03B6E" w:rsidP="00BE1976">
      <w:pPr>
        <w:pStyle w:val="TDC1"/>
        <w:tabs>
          <w:tab w:val="left" w:pos="993"/>
          <w:tab w:val="left" w:pos="1300"/>
        </w:tabs>
        <w:ind w:left="1880" w:right="305"/>
        <w:jc w:val="both"/>
        <w:rPr>
          <w:rStyle w:val="Ninguno"/>
          <w:rFonts w:ascii="Verdana" w:hAnsi="Verdana"/>
          <w:b w:val="0"/>
          <w:bCs w:val="0"/>
          <w:i w:val="0"/>
          <w:iCs w:val="0"/>
          <w:color w:val="0000FF"/>
          <w:sz w:val="19"/>
          <w:szCs w:val="19"/>
        </w:rPr>
      </w:pPr>
    </w:p>
    <w:p w14:paraId="6DD78914" w14:textId="77777777" w:rsidR="00A315C5" w:rsidRDefault="002E67C7">
      <w:pPr>
        <w:pStyle w:val="Cuerpo"/>
        <w:shd w:val="clear" w:color="auto" w:fill="FFFFFF"/>
        <w:spacing w:before="120" w:after="120"/>
        <w:ind w:left="851"/>
        <w:jc w:val="both"/>
        <w:rPr>
          <w:rStyle w:val="Ninguno"/>
          <w:rFonts w:ascii="Verdana" w:eastAsia="Verdana" w:hAnsi="Verdana" w:cs="Verdana"/>
          <w:sz w:val="19"/>
          <w:szCs w:val="19"/>
        </w:rPr>
      </w:pPr>
      <w:r>
        <w:rPr>
          <w:rStyle w:val="Ninguno"/>
          <w:rFonts w:ascii="Verdana" w:hAnsi="Verdana"/>
          <w:sz w:val="19"/>
          <w:szCs w:val="19"/>
          <w:lang w:val="es-ES_tradnl"/>
        </w:rPr>
        <w:t xml:space="preserve">Sin perjuicio de lo dispuesto en el segundo párrafo de la cláusula 11.4 de condiciones generales, estos requisitos de solvencia deben ser acreditados </w:t>
      </w:r>
      <w:r>
        <w:rPr>
          <w:rStyle w:val="Ninguno"/>
          <w:rFonts w:ascii="Verdana" w:hAnsi="Verdana"/>
          <w:sz w:val="19"/>
          <w:szCs w:val="19"/>
          <w:u w:val="single"/>
          <w:lang w:val="es-ES_tradnl"/>
        </w:rPr>
        <w:t>solamente por la licitadora que haya presentado la mejor oferta</w:t>
      </w:r>
      <w:r>
        <w:rPr>
          <w:rStyle w:val="Ninguno"/>
          <w:rFonts w:ascii="Verdana" w:hAnsi="Verdana"/>
          <w:sz w:val="19"/>
          <w:szCs w:val="19"/>
          <w:lang w:val="es-ES_tradnl"/>
        </w:rPr>
        <w:t xml:space="preserve"> mediante los </w:t>
      </w:r>
      <w:r>
        <w:rPr>
          <w:rStyle w:val="Ninguno"/>
          <w:rFonts w:ascii="Verdana" w:hAnsi="Verdana"/>
          <w:sz w:val="19"/>
          <w:szCs w:val="19"/>
          <w:u w:val="single"/>
          <w:lang w:val="es-ES_tradnl"/>
        </w:rPr>
        <w:t xml:space="preserve">documentos indicados en la </w:t>
      </w:r>
      <w:proofErr w:type="spellStart"/>
      <w:r>
        <w:rPr>
          <w:rStyle w:val="Ninguno"/>
          <w:rFonts w:ascii="Verdana" w:hAnsi="Verdana"/>
          <w:sz w:val="19"/>
          <w:szCs w:val="19"/>
          <w:u w:val="single"/>
          <w:lang w:val="es-ES_tradnl"/>
        </w:rPr>
        <w:t>clá</w:t>
      </w:r>
      <w:r>
        <w:rPr>
          <w:rStyle w:val="Ninguno"/>
          <w:rFonts w:ascii="Verdana" w:hAnsi="Verdana"/>
          <w:sz w:val="19"/>
          <w:szCs w:val="19"/>
          <w:u w:val="single"/>
        </w:rPr>
        <w:t>usula</w:t>
      </w:r>
      <w:proofErr w:type="spellEnd"/>
      <w:r>
        <w:rPr>
          <w:rStyle w:val="Ninguno"/>
          <w:rFonts w:ascii="Verdana" w:hAnsi="Verdana"/>
          <w:sz w:val="19"/>
          <w:szCs w:val="19"/>
          <w:u w:val="single"/>
        </w:rPr>
        <w:t xml:space="preserve"> 25.1</w:t>
      </w:r>
      <w:r>
        <w:rPr>
          <w:rStyle w:val="Ninguno"/>
          <w:rFonts w:ascii="Verdana" w:hAnsi="Verdana"/>
          <w:sz w:val="19"/>
          <w:szCs w:val="19"/>
          <w:lang w:val="fr-FR"/>
        </w:rPr>
        <w:t xml:space="preserve"> de cl</w:t>
      </w:r>
      <w:proofErr w:type="spellStart"/>
      <w:r>
        <w:rPr>
          <w:rStyle w:val="Ninguno"/>
          <w:rFonts w:ascii="Verdana" w:hAnsi="Verdana"/>
          <w:sz w:val="19"/>
          <w:szCs w:val="19"/>
          <w:lang w:val="es-ES_tradnl"/>
        </w:rPr>
        <w:t>áusulas</w:t>
      </w:r>
      <w:proofErr w:type="spellEnd"/>
      <w:r>
        <w:rPr>
          <w:rStyle w:val="Ninguno"/>
          <w:rFonts w:ascii="Verdana" w:hAnsi="Verdana"/>
          <w:sz w:val="19"/>
          <w:szCs w:val="19"/>
          <w:lang w:val="es-ES_tradnl"/>
        </w:rPr>
        <w:t xml:space="preserve"> específicas del contrato.</w:t>
      </w:r>
    </w:p>
    <w:p w14:paraId="00B2ADD8" w14:textId="77777777" w:rsidR="00A315C5" w:rsidRDefault="002E67C7">
      <w:pPr>
        <w:pStyle w:val="Ttulo4"/>
        <w:spacing w:after="120"/>
        <w:ind w:left="851"/>
        <w:jc w:val="both"/>
        <w:rPr>
          <w:rStyle w:val="Ninguno"/>
          <w:sz w:val="19"/>
          <w:szCs w:val="19"/>
        </w:rPr>
      </w:pPr>
      <w:bookmarkStart w:id="88" w:name="_Toc88"/>
      <w:r>
        <w:rPr>
          <w:rStyle w:val="Ninguno"/>
          <w:sz w:val="19"/>
          <w:szCs w:val="19"/>
        </w:rPr>
        <w:t xml:space="preserve">21.3.- Clasificación: </w:t>
      </w:r>
      <w:r>
        <w:rPr>
          <w:rStyle w:val="Ninguno"/>
          <w:b w:val="0"/>
          <w:bCs w:val="0"/>
          <w:color w:val="0000FF"/>
          <w:sz w:val="19"/>
          <w:szCs w:val="19"/>
          <w:u w:color="0000FF"/>
        </w:rPr>
        <w:t>sí, se podrá sustituir la solvencia exigida en la cláusula 21.2 de cláusulas específicas del contrato por la clasificación que se indica a continuación:</w:t>
      </w:r>
      <w:bookmarkEnd w:id="88"/>
    </w:p>
    <w:p w14:paraId="33B75BFC" w14:textId="10EA34DA" w:rsidR="00A315C5" w:rsidRDefault="002E67C7" w:rsidP="0043116A">
      <w:pPr>
        <w:pStyle w:val="Cuerpo"/>
        <w:spacing w:before="120" w:after="120"/>
        <w:ind w:left="851"/>
        <w:jc w:val="both"/>
        <w:rPr>
          <w:rFonts w:ascii="Verdana" w:hAnsi="Verdana"/>
          <w:sz w:val="19"/>
          <w:szCs w:val="19"/>
          <w:lang w:val="es-ES_tradnl"/>
        </w:rPr>
      </w:pPr>
      <w:r>
        <w:rPr>
          <w:rStyle w:val="Ninguno"/>
          <w:rFonts w:ascii="Verdana" w:hAnsi="Verdana"/>
          <w:sz w:val="19"/>
          <w:szCs w:val="19"/>
          <w:lang w:val="es-ES_tradnl"/>
        </w:rPr>
        <w:t>Clasificación otorgada de acuerdo con Real Decreto 773/2015:</w:t>
      </w:r>
    </w:p>
    <w:p w14:paraId="1C50AA11" w14:textId="16B4F96C" w:rsidR="00A315C5" w:rsidRDefault="002E67C7">
      <w:pPr>
        <w:pStyle w:val="Cuerpo"/>
        <w:tabs>
          <w:tab w:val="left" w:pos="1418"/>
        </w:tabs>
        <w:spacing w:before="120" w:after="120"/>
        <w:ind w:left="1418" w:hanging="283"/>
        <w:jc w:val="both"/>
        <w:rPr>
          <w:rStyle w:val="Ninguno"/>
          <w:rFonts w:ascii="Verdana" w:hAnsi="Verdana"/>
          <w:color w:val="0000FF"/>
          <w:sz w:val="19"/>
          <w:szCs w:val="19"/>
          <w:u w:color="0000FF"/>
        </w:rPr>
      </w:pPr>
      <w:r>
        <w:rPr>
          <w:rStyle w:val="Ninguno"/>
          <w:rFonts w:ascii="Verdana" w:eastAsia="Verdana" w:hAnsi="Verdana" w:cs="Verdana"/>
          <w:sz w:val="19"/>
          <w:szCs w:val="19"/>
        </w:rPr>
        <w:tab/>
      </w:r>
      <w:r>
        <w:rPr>
          <w:rStyle w:val="Ninguno"/>
          <w:rFonts w:ascii="Verdana" w:eastAsia="Verdana" w:hAnsi="Verdana" w:cs="Verdana"/>
          <w:sz w:val="19"/>
          <w:szCs w:val="19"/>
        </w:rPr>
        <w:tab/>
      </w:r>
      <w:r w:rsidR="009B1DB1">
        <w:rPr>
          <w:rStyle w:val="Ninguno"/>
          <w:rFonts w:ascii="Verdana" w:eastAsia="Verdana" w:hAnsi="Verdana" w:cs="Verdana"/>
          <w:sz w:val="19"/>
          <w:szCs w:val="19"/>
        </w:rPr>
        <w:tab/>
      </w:r>
      <w:r w:rsidRPr="00632710">
        <w:rPr>
          <w:rStyle w:val="Ninguno"/>
          <w:rFonts w:ascii="Verdana" w:hAnsi="Verdana"/>
          <w:sz w:val="19"/>
          <w:szCs w:val="19"/>
          <w:lang w:val="pt-PT"/>
        </w:rPr>
        <w:t>Grupo</w:t>
      </w:r>
      <w:r w:rsidRPr="00632710">
        <w:rPr>
          <w:rStyle w:val="Ninguno"/>
          <w:rFonts w:ascii="Verdana" w:hAnsi="Verdana"/>
          <w:color w:val="0000FF"/>
          <w:sz w:val="19"/>
          <w:szCs w:val="19"/>
          <w:u w:color="0000FF"/>
        </w:rPr>
        <w:t xml:space="preserve">:   U     </w:t>
      </w:r>
      <w:r w:rsidRPr="00632710">
        <w:rPr>
          <w:rStyle w:val="Ninguno"/>
          <w:rFonts w:ascii="Verdana" w:hAnsi="Verdana"/>
          <w:sz w:val="19"/>
          <w:szCs w:val="19"/>
          <w:lang w:val="pt-PT"/>
        </w:rPr>
        <w:t>Subgrupo:</w:t>
      </w:r>
      <w:r w:rsidRPr="00632710">
        <w:rPr>
          <w:rStyle w:val="Ninguno"/>
          <w:rFonts w:ascii="Verdana" w:hAnsi="Verdana"/>
          <w:color w:val="0000FF"/>
          <w:sz w:val="19"/>
          <w:szCs w:val="19"/>
          <w:u w:color="0000FF"/>
          <w:lang w:val="de-DE"/>
        </w:rPr>
        <w:t xml:space="preserve">   </w:t>
      </w:r>
      <w:r w:rsidRPr="00357585">
        <w:rPr>
          <w:rStyle w:val="Ninguno"/>
          <w:rFonts w:ascii="Verdana" w:hAnsi="Verdana"/>
          <w:color w:val="0000FF"/>
          <w:sz w:val="19"/>
          <w:szCs w:val="19"/>
          <w:u w:color="0000FF"/>
          <w:lang w:val="de-DE"/>
        </w:rPr>
        <w:t xml:space="preserve">1     </w:t>
      </w:r>
      <w:r w:rsidRPr="00357585">
        <w:rPr>
          <w:rStyle w:val="Ninguno"/>
          <w:rFonts w:ascii="Verdana" w:hAnsi="Verdana"/>
          <w:sz w:val="19"/>
          <w:szCs w:val="19"/>
        </w:rPr>
        <w:t>Categoría:</w:t>
      </w:r>
      <w:r w:rsidRPr="00357585">
        <w:rPr>
          <w:rStyle w:val="Ninguno"/>
          <w:rFonts w:ascii="Verdana" w:hAnsi="Verdana"/>
          <w:color w:val="0000FF"/>
          <w:sz w:val="19"/>
          <w:szCs w:val="19"/>
          <w:u w:color="0000FF"/>
        </w:rPr>
        <w:t xml:space="preserve"> 5</w:t>
      </w:r>
    </w:p>
    <w:p w14:paraId="3DC93B40" w14:textId="77777777" w:rsidR="00A315C5" w:rsidRDefault="002E67C7">
      <w:pPr>
        <w:pStyle w:val="Cuerpo"/>
        <w:spacing w:before="120" w:after="120"/>
        <w:ind w:left="851"/>
        <w:jc w:val="both"/>
        <w:rPr>
          <w:rStyle w:val="Ninguno"/>
          <w:rFonts w:ascii="Verdana" w:eastAsia="Verdana" w:hAnsi="Verdana" w:cs="Verdana"/>
          <w:sz w:val="19"/>
          <w:szCs w:val="19"/>
        </w:rPr>
      </w:pPr>
      <w:r>
        <w:rPr>
          <w:rStyle w:val="Ninguno"/>
          <w:rFonts w:ascii="Verdana" w:hAnsi="Verdana"/>
          <w:sz w:val="19"/>
          <w:szCs w:val="19"/>
          <w:lang w:val="es-ES_tradnl"/>
        </w:rPr>
        <w:lastRenderedPageBreak/>
        <w:t xml:space="preserve">Debe indicarse la clasificación de la que se dispone en la sección A de la parte II del DEUC </w:t>
      </w:r>
      <w:r>
        <w:rPr>
          <w:rStyle w:val="Ninguno"/>
          <w:rFonts w:ascii="Verdana" w:hAnsi="Verdana"/>
          <w:b/>
          <w:bCs/>
          <w:color w:val="0000FF"/>
          <w:sz w:val="19"/>
          <w:szCs w:val="19"/>
          <w:u w:color="0000FF"/>
          <w:lang w:val="pt-PT"/>
        </w:rPr>
        <w:t>Anexo II.1.</w:t>
      </w:r>
    </w:p>
    <w:p w14:paraId="6BF2CC15" w14:textId="77777777" w:rsidR="00A315C5" w:rsidRDefault="002E67C7">
      <w:pPr>
        <w:pStyle w:val="Ttulo4"/>
        <w:spacing w:after="120"/>
        <w:ind w:left="851"/>
        <w:jc w:val="both"/>
        <w:rPr>
          <w:rStyle w:val="Ninguno"/>
          <w:sz w:val="19"/>
          <w:szCs w:val="19"/>
        </w:rPr>
      </w:pPr>
      <w:bookmarkStart w:id="89" w:name="_Toc89"/>
      <w:r>
        <w:rPr>
          <w:rStyle w:val="Ninguno"/>
          <w:sz w:val="19"/>
          <w:szCs w:val="19"/>
        </w:rPr>
        <w:t xml:space="preserve">21.4.- Habilitación empresarial o profesional: </w:t>
      </w:r>
      <w:r>
        <w:rPr>
          <w:rStyle w:val="Ninguno"/>
          <w:b w:val="0"/>
          <w:bCs w:val="0"/>
          <w:color w:val="0000FF"/>
          <w:sz w:val="19"/>
          <w:szCs w:val="19"/>
          <w:u w:color="0000FF"/>
        </w:rPr>
        <w:t>sí.</w:t>
      </w:r>
      <w:bookmarkEnd w:id="89"/>
    </w:p>
    <w:p w14:paraId="5C8C268E" w14:textId="77777777" w:rsidR="00A315C5" w:rsidRDefault="002E67C7">
      <w:pPr>
        <w:pStyle w:val="Cuerpo"/>
        <w:spacing w:before="120" w:after="120"/>
        <w:ind w:left="1418" w:hanging="850"/>
        <w:jc w:val="both"/>
        <w:rPr>
          <w:rStyle w:val="Ninguno"/>
          <w:rFonts w:ascii="Verdana" w:eastAsia="Verdana" w:hAnsi="Verdana" w:cs="Verdana"/>
          <w:color w:val="0000FF"/>
          <w:u w:color="0000FF"/>
        </w:rPr>
      </w:pPr>
      <w:r>
        <w:rPr>
          <w:rStyle w:val="Ninguno"/>
          <w:rFonts w:ascii="Verdana" w:hAnsi="Verdana"/>
          <w:b/>
          <w:bCs/>
          <w:sz w:val="19"/>
          <w:szCs w:val="19"/>
        </w:rPr>
        <w:t xml:space="preserve">21.4.1.- </w:t>
      </w:r>
      <w:proofErr w:type="spellStart"/>
      <w:r>
        <w:rPr>
          <w:rStyle w:val="Ninguno"/>
          <w:rFonts w:ascii="Verdana" w:hAnsi="Verdana"/>
          <w:b/>
          <w:bCs/>
          <w:sz w:val="19"/>
          <w:szCs w:val="19"/>
        </w:rPr>
        <w:t>Habilitaci</w:t>
      </w:r>
      <w:r>
        <w:rPr>
          <w:rStyle w:val="Ninguno"/>
          <w:rFonts w:ascii="Verdana" w:hAnsi="Verdana"/>
          <w:b/>
          <w:bCs/>
          <w:sz w:val="19"/>
          <w:szCs w:val="19"/>
          <w:lang w:val="es-ES_tradnl"/>
        </w:rPr>
        <w:t>ón</w:t>
      </w:r>
      <w:proofErr w:type="spellEnd"/>
      <w:r>
        <w:rPr>
          <w:rStyle w:val="Ninguno"/>
          <w:rFonts w:ascii="Verdana" w:hAnsi="Verdana"/>
          <w:b/>
          <w:bCs/>
          <w:sz w:val="19"/>
          <w:szCs w:val="19"/>
          <w:lang w:val="es-ES_tradnl"/>
        </w:rPr>
        <w:t xml:space="preserve"> empresarial o profesional exigible:</w:t>
      </w:r>
      <w:r>
        <w:rPr>
          <w:rStyle w:val="Ninguno"/>
          <w:rFonts w:ascii="Verdana" w:hAnsi="Verdana"/>
          <w:sz w:val="19"/>
          <w:szCs w:val="19"/>
        </w:rPr>
        <w:t xml:space="preserve"> </w:t>
      </w:r>
      <w:r>
        <w:rPr>
          <w:rStyle w:val="Ninguno"/>
          <w:rFonts w:ascii="Verdana" w:hAnsi="Verdana"/>
          <w:color w:val="0000FF"/>
          <w:sz w:val="19"/>
          <w:szCs w:val="19"/>
          <w:u w:color="0000FF"/>
          <w:lang w:val="es-ES_tradnl"/>
        </w:rPr>
        <w:t xml:space="preserve">Las exigidas por la normativa que regula la realización de la actividad o prestación objeto del contrato. Y, </w:t>
      </w:r>
      <w:proofErr w:type="spellStart"/>
      <w:r>
        <w:rPr>
          <w:rStyle w:val="Ninguno"/>
          <w:rFonts w:ascii="Verdana" w:hAnsi="Verdana"/>
          <w:color w:val="0000FF"/>
          <w:sz w:val="19"/>
          <w:szCs w:val="19"/>
          <w:u w:color="0000FF"/>
          <w:lang w:val="es-ES_tradnl"/>
        </w:rPr>
        <w:t>adem</w:t>
      </w:r>
      <w:r>
        <w:rPr>
          <w:rStyle w:val="Ninguno"/>
          <w:rFonts w:ascii="Verdana" w:hAnsi="Verdana"/>
          <w:color w:val="0000FF"/>
          <w:sz w:val="19"/>
          <w:szCs w:val="19"/>
          <w:u w:color="0000FF"/>
        </w:rPr>
        <w:t>ás</w:t>
      </w:r>
      <w:proofErr w:type="spellEnd"/>
      <w:r>
        <w:rPr>
          <w:rStyle w:val="Ninguno"/>
          <w:rFonts w:ascii="Verdana" w:hAnsi="Verdana"/>
          <w:color w:val="0000FF"/>
          <w:sz w:val="19"/>
          <w:szCs w:val="19"/>
          <w:u w:color="0000FF"/>
        </w:rPr>
        <w:t>:</w:t>
      </w:r>
    </w:p>
    <w:p w14:paraId="07B00934" w14:textId="62155C7F" w:rsidR="00A315C5" w:rsidRDefault="002E67C7" w:rsidP="772FFB3C">
      <w:pPr>
        <w:pStyle w:val="TDC1"/>
        <w:numPr>
          <w:ilvl w:val="2"/>
          <w:numId w:val="18"/>
        </w:numPr>
        <w:ind w:right="305"/>
        <w:jc w:val="both"/>
        <w:rPr>
          <w:rStyle w:val="Ninguno"/>
          <w:rFonts w:ascii="Verdana" w:hAnsi="Verdana"/>
          <w:b w:val="0"/>
          <w:bCs w:val="0"/>
          <w:i w:val="0"/>
          <w:iCs w:val="0"/>
          <w:color w:val="0000FF"/>
          <w:sz w:val="19"/>
          <w:szCs w:val="19"/>
        </w:rPr>
      </w:pPr>
      <w:r w:rsidRPr="772FFB3C">
        <w:rPr>
          <w:rStyle w:val="Ninguno"/>
          <w:rFonts w:ascii="Verdana" w:hAnsi="Verdana"/>
          <w:b w:val="0"/>
          <w:bCs w:val="0"/>
          <w:i w:val="0"/>
          <w:iCs w:val="0"/>
          <w:color w:val="0000FF"/>
          <w:sz w:val="19"/>
          <w:szCs w:val="19"/>
        </w:rPr>
        <w:t xml:space="preserve">Certificado de Gestor de los residuos mencionados en el Pliego de </w:t>
      </w:r>
      <w:r w:rsidR="43C597A0" w:rsidRPr="772FFB3C">
        <w:rPr>
          <w:rStyle w:val="Ninguno"/>
          <w:rFonts w:ascii="Verdana" w:hAnsi="Verdana"/>
          <w:b w:val="0"/>
          <w:bCs w:val="0"/>
          <w:i w:val="0"/>
          <w:iCs w:val="0"/>
          <w:color w:val="0000FF"/>
          <w:sz w:val="19"/>
          <w:szCs w:val="19"/>
        </w:rPr>
        <w:t>P</w:t>
      </w:r>
      <w:r w:rsidRPr="772FFB3C">
        <w:rPr>
          <w:rStyle w:val="Ninguno"/>
          <w:rFonts w:ascii="Verdana" w:hAnsi="Verdana"/>
          <w:b w:val="0"/>
          <w:bCs w:val="0"/>
          <w:i w:val="0"/>
          <w:iCs w:val="0"/>
          <w:color w:val="0000FF"/>
          <w:sz w:val="19"/>
          <w:szCs w:val="19"/>
        </w:rPr>
        <w:t xml:space="preserve">rescripciones </w:t>
      </w:r>
      <w:r w:rsidR="055C1902" w:rsidRPr="772FFB3C">
        <w:rPr>
          <w:rStyle w:val="Ninguno"/>
          <w:rFonts w:ascii="Verdana" w:hAnsi="Verdana"/>
          <w:b w:val="0"/>
          <w:bCs w:val="0"/>
          <w:i w:val="0"/>
          <w:iCs w:val="0"/>
          <w:color w:val="0000FF"/>
          <w:sz w:val="19"/>
          <w:szCs w:val="19"/>
        </w:rPr>
        <w:t>T</w:t>
      </w:r>
      <w:r w:rsidRPr="772FFB3C">
        <w:rPr>
          <w:rStyle w:val="Ninguno"/>
          <w:rFonts w:ascii="Verdana" w:hAnsi="Verdana"/>
          <w:b w:val="0"/>
          <w:bCs w:val="0"/>
          <w:i w:val="0"/>
          <w:iCs w:val="0"/>
          <w:color w:val="0000FF"/>
          <w:sz w:val="19"/>
          <w:szCs w:val="19"/>
        </w:rPr>
        <w:t>écnicas,</w:t>
      </w:r>
      <w:r w:rsidR="3455CA20" w:rsidRPr="772FFB3C">
        <w:rPr>
          <w:rStyle w:val="Ninguno"/>
          <w:rFonts w:ascii="Verdana" w:hAnsi="Verdana"/>
          <w:b w:val="0"/>
          <w:bCs w:val="0"/>
          <w:i w:val="0"/>
          <w:iCs w:val="0"/>
          <w:color w:val="0000FF"/>
          <w:sz w:val="19"/>
          <w:szCs w:val="19"/>
        </w:rPr>
        <w:t xml:space="preserve"> punto 7,</w:t>
      </w:r>
      <w:r w:rsidRPr="772FFB3C">
        <w:rPr>
          <w:rStyle w:val="Ninguno"/>
          <w:rFonts w:ascii="Verdana" w:hAnsi="Verdana"/>
          <w:b w:val="0"/>
          <w:bCs w:val="0"/>
          <w:i w:val="0"/>
          <w:iCs w:val="0"/>
          <w:color w:val="0000FF"/>
          <w:sz w:val="19"/>
          <w:szCs w:val="19"/>
        </w:rPr>
        <w:t xml:space="preserve"> tanto peligrosos como no peligrosos.</w:t>
      </w:r>
    </w:p>
    <w:p w14:paraId="075DCDC9" w14:textId="77777777" w:rsidR="00A315C5" w:rsidRDefault="002E67C7" w:rsidP="00E4293F">
      <w:pPr>
        <w:pStyle w:val="TDC1"/>
        <w:numPr>
          <w:ilvl w:val="2"/>
          <w:numId w:val="18"/>
        </w:numPr>
        <w:ind w:right="305"/>
        <w:jc w:val="both"/>
        <w:rPr>
          <w:rFonts w:ascii="Verdana" w:hAnsi="Verdana"/>
          <w:b w:val="0"/>
          <w:bCs w:val="0"/>
          <w:i w:val="0"/>
          <w:iCs w:val="0"/>
          <w:color w:val="0000FF"/>
          <w:sz w:val="19"/>
          <w:szCs w:val="19"/>
        </w:rPr>
      </w:pPr>
      <w:r>
        <w:rPr>
          <w:rStyle w:val="Ninguno"/>
          <w:rFonts w:ascii="Verdana" w:hAnsi="Verdana"/>
          <w:b w:val="0"/>
          <w:bCs w:val="0"/>
          <w:i w:val="0"/>
          <w:iCs w:val="0"/>
          <w:color w:val="0000FF"/>
          <w:sz w:val="19"/>
          <w:szCs w:val="19"/>
          <w:u w:color="0000FF"/>
        </w:rPr>
        <w:t>Compromiso de recepción o conformidad de la entidad receptora para el depósito de cada uno de los residuos contemplados en el Pliego de bases técnicas.</w:t>
      </w:r>
    </w:p>
    <w:p w14:paraId="34AC4CD8" w14:textId="028885E9" w:rsidR="00A315C5" w:rsidRPr="00FF510D" w:rsidRDefault="002E67C7" w:rsidP="00E4293F">
      <w:pPr>
        <w:pStyle w:val="TDC1"/>
        <w:numPr>
          <w:ilvl w:val="2"/>
          <w:numId w:val="18"/>
        </w:numPr>
        <w:ind w:right="305"/>
        <w:jc w:val="both"/>
        <w:rPr>
          <w:rFonts w:ascii="Verdana" w:hAnsi="Verdana"/>
          <w:b w:val="0"/>
          <w:bCs w:val="0"/>
          <w:i w:val="0"/>
          <w:iCs w:val="0"/>
          <w:color w:val="0000FF"/>
          <w:sz w:val="19"/>
          <w:szCs w:val="19"/>
        </w:rPr>
      </w:pPr>
      <w:r w:rsidRPr="00FF510D">
        <w:rPr>
          <w:rStyle w:val="Ninguno"/>
          <w:rFonts w:ascii="Verdana" w:hAnsi="Verdana"/>
          <w:b w:val="0"/>
          <w:bCs w:val="0"/>
          <w:i w:val="0"/>
          <w:iCs w:val="0"/>
          <w:color w:val="0000FF"/>
          <w:sz w:val="19"/>
          <w:szCs w:val="19"/>
          <w:u w:color="0000FF"/>
        </w:rPr>
        <w:t xml:space="preserve">Estar </w:t>
      </w:r>
      <w:r w:rsidR="00533510" w:rsidRPr="00FF510D">
        <w:rPr>
          <w:rStyle w:val="Ninguno"/>
          <w:rFonts w:ascii="Verdana" w:hAnsi="Verdana"/>
          <w:b w:val="0"/>
          <w:bCs w:val="0"/>
          <w:i w:val="0"/>
          <w:iCs w:val="0"/>
          <w:color w:val="0000FF"/>
          <w:sz w:val="19"/>
          <w:szCs w:val="19"/>
          <w:u w:color="0000FF"/>
        </w:rPr>
        <w:t>registrado en la plataforma electrónica estatal de gestión de residuos e-SIR</w:t>
      </w:r>
      <w:r w:rsidRPr="00FF510D">
        <w:rPr>
          <w:rStyle w:val="Ninguno"/>
          <w:rFonts w:ascii="Verdana" w:hAnsi="Verdana"/>
          <w:b w:val="0"/>
          <w:bCs w:val="0"/>
          <w:i w:val="0"/>
          <w:iCs w:val="0"/>
          <w:color w:val="0000FF"/>
          <w:sz w:val="19"/>
          <w:szCs w:val="19"/>
          <w:u w:color="0000FF"/>
        </w:rPr>
        <w:t>.</w:t>
      </w:r>
    </w:p>
    <w:p w14:paraId="510CD67B" w14:textId="77777777" w:rsidR="00A315C5" w:rsidRDefault="002E67C7">
      <w:pPr>
        <w:pStyle w:val="Cuerpo"/>
        <w:spacing w:before="120" w:after="120"/>
        <w:ind w:left="1418" w:hanging="850"/>
        <w:jc w:val="both"/>
        <w:rPr>
          <w:rStyle w:val="Ninguno"/>
          <w:rFonts w:ascii="Verdana" w:eastAsia="Verdana" w:hAnsi="Verdana" w:cs="Verdana"/>
          <w:i/>
          <w:iCs/>
          <w:color w:val="0000FF"/>
          <w:sz w:val="19"/>
          <w:szCs w:val="19"/>
          <w:u w:color="0000FF"/>
        </w:rPr>
      </w:pPr>
      <w:r>
        <w:rPr>
          <w:rStyle w:val="Ninguno"/>
          <w:rFonts w:ascii="Verdana" w:hAnsi="Verdana"/>
          <w:b/>
          <w:bCs/>
          <w:sz w:val="19"/>
          <w:szCs w:val="19"/>
          <w:lang w:val="es-ES_tradnl"/>
        </w:rPr>
        <w:t xml:space="preserve">21.4.2.- Momento en que se ha de disponer de la </w:t>
      </w:r>
      <w:proofErr w:type="spellStart"/>
      <w:r>
        <w:rPr>
          <w:rStyle w:val="Ninguno"/>
          <w:rFonts w:ascii="Verdana" w:hAnsi="Verdana"/>
          <w:b/>
          <w:bCs/>
          <w:sz w:val="19"/>
          <w:szCs w:val="19"/>
          <w:lang w:val="es-ES_tradnl"/>
        </w:rPr>
        <w:t>habilitació</w:t>
      </w:r>
      <w:proofErr w:type="spellEnd"/>
      <w:r>
        <w:rPr>
          <w:rStyle w:val="Ninguno"/>
          <w:rFonts w:ascii="Verdana" w:hAnsi="Verdana"/>
          <w:b/>
          <w:bCs/>
          <w:sz w:val="19"/>
          <w:szCs w:val="19"/>
          <w:lang w:val="de-DE"/>
        </w:rPr>
        <w:t xml:space="preserve">n: </w:t>
      </w:r>
      <w:r>
        <w:rPr>
          <w:rStyle w:val="Ninguno"/>
          <w:rFonts w:ascii="Verdana" w:hAnsi="Verdana"/>
          <w:color w:val="0000FF"/>
          <w:sz w:val="19"/>
          <w:szCs w:val="19"/>
          <w:u w:color="0000FF"/>
          <w:lang w:val="it-IT"/>
        </w:rPr>
        <w:t>con car</w:t>
      </w:r>
      <w:proofErr w:type="spellStart"/>
      <w:r>
        <w:rPr>
          <w:rStyle w:val="Ninguno"/>
          <w:rFonts w:ascii="Verdana" w:hAnsi="Verdana"/>
          <w:color w:val="0000FF"/>
          <w:sz w:val="19"/>
          <w:szCs w:val="19"/>
          <w:u w:color="0000FF"/>
          <w:lang w:val="es-ES_tradnl"/>
        </w:rPr>
        <w:t>ácter</w:t>
      </w:r>
      <w:proofErr w:type="spellEnd"/>
      <w:r>
        <w:rPr>
          <w:rStyle w:val="Ninguno"/>
          <w:rFonts w:ascii="Verdana" w:hAnsi="Verdana"/>
          <w:color w:val="0000FF"/>
          <w:sz w:val="19"/>
          <w:szCs w:val="19"/>
          <w:u w:color="0000FF"/>
          <w:lang w:val="es-ES_tradnl"/>
        </w:rPr>
        <w:t xml:space="preserve"> previo a la </w:t>
      </w:r>
      <w:proofErr w:type="spellStart"/>
      <w:r>
        <w:rPr>
          <w:rStyle w:val="Ninguno"/>
          <w:rFonts w:ascii="Verdana" w:hAnsi="Verdana"/>
          <w:color w:val="0000FF"/>
          <w:sz w:val="19"/>
          <w:szCs w:val="19"/>
          <w:u w:color="0000FF"/>
          <w:lang w:val="es-ES_tradnl"/>
        </w:rPr>
        <w:t>formalizació</w:t>
      </w:r>
      <w:proofErr w:type="spellEnd"/>
      <w:r>
        <w:rPr>
          <w:rStyle w:val="Ninguno"/>
          <w:rFonts w:ascii="Verdana" w:hAnsi="Verdana"/>
          <w:color w:val="0000FF"/>
          <w:sz w:val="19"/>
          <w:szCs w:val="19"/>
          <w:u w:color="0000FF"/>
          <w:lang w:val="it-IT"/>
        </w:rPr>
        <w:t>n del contrato.</w:t>
      </w:r>
    </w:p>
    <w:p w14:paraId="748D089E" w14:textId="667A33A1" w:rsidR="00A315C5" w:rsidRDefault="002E67C7">
      <w:pPr>
        <w:pStyle w:val="Ttulo4"/>
        <w:spacing w:after="120"/>
        <w:ind w:left="851"/>
        <w:jc w:val="both"/>
        <w:rPr>
          <w:rStyle w:val="Ninguno"/>
          <w:sz w:val="19"/>
          <w:szCs w:val="19"/>
        </w:rPr>
      </w:pPr>
      <w:bookmarkStart w:id="90" w:name="_Toc90"/>
      <w:r>
        <w:rPr>
          <w:rStyle w:val="Ninguno"/>
          <w:sz w:val="19"/>
          <w:szCs w:val="19"/>
        </w:rPr>
        <w:t xml:space="preserve">21.5.- Las personas jurídicas deben aportar los nombres y la cualificación profesional del personal responsable de ejecutar la prestación: </w:t>
      </w:r>
      <w:r w:rsidR="002B6DE8">
        <w:rPr>
          <w:rStyle w:val="Ninguno"/>
          <w:b w:val="0"/>
          <w:bCs w:val="0"/>
          <w:color w:val="0000FF"/>
          <w:sz w:val="19"/>
          <w:szCs w:val="19"/>
          <w:u w:color="0000FF"/>
        </w:rPr>
        <w:t>no</w:t>
      </w:r>
      <w:r>
        <w:rPr>
          <w:rStyle w:val="Ninguno"/>
          <w:b w:val="0"/>
          <w:bCs w:val="0"/>
          <w:color w:val="0000FF"/>
          <w:sz w:val="19"/>
          <w:szCs w:val="19"/>
          <w:u w:color="0000FF"/>
        </w:rPr>
        <w:t>.</w:t>
      </w:r>
      <w:bookmarkEnd w:id="90"/>
    </w:p>
    <w:p w14:paraId="619090BB" w14:textId="77777777" w:rsidR="00A315C5" w:rsidRDefault="002E67C7">
      <w:pPr>
        <w:pStyle w:val="Ttulo4"/>
        <w:spacing w:after="120"/>
        <w:ind w:left="851"/>
        <w:jc w:val="both"/>
        <w:rPr>
          <w:rStyle w:val="Ninguno"/>
          <w:sz w:val="19"/>
          <w:szCs w:val="19"/>
        </w:rPr>
      </w:pPr>
      <w:bookmarkStart w:id="91" w:name="_Toc91"/>
      <w:r>
        <w:rPr>
          <w:rStyle w:val="Ninguno"/>
          <w:sz w:val="19"/>
          <w:szCs w:val="19"/>
        </w:rPr>
        <w:t xml:space="preserve">21.6.- Adscripción obligatoria de medios: </w:t>
      </w:r>
      <w:r>
        <w:rPr>
          <w:rStyle w:val="Ninguno"/>
          <w:b w:val="0"/>
          <w:bCs w:val="0"/>
          <w:color w:val="0000FF"/>
          <w:sz w:val="19"/>
          <w:szCs w:val="19"/>
          <w:u w:color="0000FF"/>
        </w:rPr>
        <w:t>sí, de conformidad con el Cuadro “</w:t>
      </w:r>
      <w:r>
        <w:rPr>
          <w:rStyle w:val="Ninguno"/>
          <w:color w:val="0000FF"/>
          <w:sz w:val="19"/>
          <w:szCs w:val="19"/>
          <w:u w:color="0000FF"/>
        </w:rPr>
        <w:t>Compromiso de adscripción de medios</w:t>
      </w:r>
      <w:r>
        <w:rPr>
          <w:rStyle w:val="Ninguno"/>
          <w:b w:val="0"/>
          <w:bCs w:val="0"/>
          <w:color w:val="0000FF"/>
          <w:sz w:val="19"/>
          <w:szCs w:val="19"/>
          <w:u w:color="0000FF"/>
        </w:rPr>
        <w:t xml:space="preserve">” del </w:t>
      </w:r>
      <w:r>
        <w:rPr>
          <w:rStyle w:val="Ninguno"/>
          <w:color w:val="0000FF"/>
          <w:sz w:val="19"/>
          <w:szCs w:val="19"/>
          <w:u w:color="0000FF"/>
        </w:rPr>
        <w:t>ANEXO II.2</w:t>
      </w:r>
      <w:r>
        <w:rPr>
          <w:rStyle w:val="Ninguno"/>
          <w:b w:val="0"/>
          <w:bCs w:val="0"/>
          <w:color w:val="0000FF"/>
          <w:sz w:val="19"/>
          <w:szCs w:val="19"/>
          <w:u w:color="0000FF"/>
        </w:rPr>
        <w:t>.</w:t>
      </w:r>
      <w:r>
        <w:rPr>
          <w:rStyle w:val="Ninguno"/>
          <w:sz w:val="19"/>
          <w:szCs w:val="19"/>
        </w:rPr>
        <w:t xml:space="preserve"> </w:t>
      </w:r>
      <w:bookmarkEnd w:id="91"/>
    </w:p>
    <w:p w14:paraId="020D2F2D" w14:textId="77777777" w:rsidR="00A315C5" w:rsidRDefault="002E67C7">
      <w:pPr>
        <w:pStyle w:val="Cuerpo"/>
        <w:spacing w:before="120" w:after="120"/>
        <w:ind w:left="851"/>
        <w:jc w:val="both"/>
        <w:rPr>
          <w:rStyle w:val="Ninguno"/>
          <w:rFonts w:ascii="Verdana" w:eastAsia="Verdana" w:hAnsi="Verdana" w:cs="Verdana"/>
          <w:sz w:val="19"/>
          <w:szCs w:val="19"/>
        </w:rPr>
      </w:pPr>
      <w:r>
        <w:rPr>
          <w:rStyle w:val="Ninguno"/>
          <w:rFonts w:ascii="Verdana" w:hAnsi="Verdana"/>
          <w:sz w:val="19"/>
          <w:szCs w:val="19"/>
          <w:lang w:val="es-ES_tradnl"/>
        </w:rPr>
        <w:t>La efectiva disponibilidad de estos medios debe ser</w:t>
      </w:r>
      <w:r>
        <w:rPr>
          <w:rStyle w:val="Ninguno"/>
          <w:rFonts w:ascii="Verdana" w:hAnsi="Verdana"/>
          <w:b/>
          <w:bCs/>
          <w:sz w:val="19"/>
          <w:szCs w:val="19"/>
        </w:rPr>
        <w:t xml:space="preserve"> </w:t>
      </w:r>
      <w:r>
        <w:rPr>
          <w:rStyle w:val="Ninguno"/>
          <w:rFonts w:ascii="Verdana" w:hAnsi="Verdana"/>
          <w:sz w:val="19"/>
          <w:szCs w:val="19"/>
          <w:lang w:val="pt-PT"/>
        </w:rPr>
        <w:t>acreditada</w:t>
      </w:r>
      <w:r>
        <w:rPr>
          <w:rStyle w:val="Ninguno"/>
          <w:rFonts w:ascii="Verdana" w:hAnsi="Verdana"/>
          <w:b/>
          <w:bCs/>
          <w:sz w:val="19"/>
          <w:szCs w:val="19"/>
        </w:rPr>
        <w:t xml:space="preserve"> </w:t>
      </w:r>
      <w:r>
        <w:rPr>
          <w:rStyle w:val="Ninguno"/>
          <w:rFonts w:ascii="Verdana" w:hAnsi="Verdana"/>
          <w:sz w:val="19"/>
          <w:szCs w:val="19"/>
          <w:u w:val="single"/>
          <w:lang w:val="es-ES_tradnl"/>
        </w:rPr>
        <w:t>solamente por la licitadora que haya presentado la mejor oferta</w:t>
      </w:r>
      <w:r>
        <w:rPr>
          <w:rStyle w:val="Ninguno"/>
          <w:rFonts w:ascii="Verdana" w:hAnsi="Verdana"/>
          <w:sz w:val="19"/>
          <w:szCs w:val="19"/>
          <w:lang w:val="es-ES_tradnl"/>
        </w:rPr>
        <w:t xml:space="preserve"> mediante los </w:t>
      </w:r>
      <w:r>
        <w:rPr>
          <w:rStyle w:val="Ninguno"/>
          <w:rFonts w:ascii="Verdana" w:hAnsi="Verdana"/>
          <w:sz w:val="19"/>
          <w:szCs w:val="19"/>
          <w:u w:val="single"/>
          <w:lang w:val="es-ES_tradnl"/>
        </w:rPr>
        <w:t xml:space="preserve">documentos indicados en la </w:t>
      </w:r>
      <w:proofErr w:type="spellStart"/>
      <w:r>
        <w:rPr>
          <w:rStyle w:val="Ninguno"/>
          <w:rFonts w:ascii="Verdana" w:hAnsi="Verdana"/>
          <w:sz w:val="19"/>
          <w:szCs w:val="19"/>
          <w:u w:val="single"/>
          <w:lang w:val="es-ES_tradnl"/>
        </w:rPr>
        <w:t>clá</w:t>
      </w:r>
      <w:r>
        <w:rPr>
          <w:rStyle w:val="Ninguno"/>
          <w:rFonts w:ascii="Verdana" w:hAnsi="Verdana"/>
          <w:sz w:val="19"/>
          <w:szCs w:val="19"/>
          <w:u w:val="single"/>
        </w:rPr>
        <w:t>usula</w:t>
      </w:r>
      <w:proofErr w:type="spellEnd"/>
      <w:r>
        <w:rPr>
          <w:rStyle w:val="Ninguno"/>
          <w:rFonts w:ascii="Verdana" w:hAnsi="Verdana"/>
          <w:sz w:val="19"/>
          <w:szCs w:val="19"/>
          <w:u w:val="single"/>
        </w:rPr>
        <w:t xml:space="preserve"> 25.2</w:t>
      </w:r>
      <w:r>
        <w:rPr>
          <w:rStyle w:val="Ninguno"/>
          <w:rFonts w:ascii="Verdana" w:hAnsi="Verdana"/>
          <w:sz w:val="19"/>
          <w:szCs w:val="19"/>
          <w:lang w:val="fr-FR"/>
        </w:rPr>
        <w:t xml:space="preserve"> de cl</w:t>
      </w:r>
      <w:proofErr w:type="spellStart"/>
      <w:r>
        <w:rPr>
          <w:rStyle w:val="Ninguno"/>
          <w:rFonts w:ascii="Verdana" w:hAnsi="Verdana"/>
          <w:sz w:val="19"/>
          <w:szCs w:val="19"/>
          <w:lang w:val="es-ES_tradnl"/>
        </w:rPr>
        <w:t>áusulas</w:t>
      </w:r>
      <w:proofErr w:type="spellEnd"/>
      <w:r>
        <w:rPr>
          <w:rStyle w:val="Ninguno"/>
          <w:rFonts w:ascii="Verdana" w:hAnsi="Verdana"/>
          <w:sz w:val="19"/>
          <w:szCs w:val="19"/>
          <w:lang w:val="es-ES_tradnl"/>
        </w:rPr>
        <w:t xml:space="preserve"> específicas del contrato.</w:t>
      </w:r>
    </w:p>
    <w:p w14:paraId="0E686286" w14:textId="77777777" w:rsidR="00523252" w:rsidRDefault="00523252" w:rsidP="00523252">
      <w:pPr>
        <w:pStyle w:val="Cuerpo"/>
        <w:spacing w:after="120"/>
        <w:rPr>
          <w:rStyle w:val="Ninguno"/>
          <w:rFonts w:ascii="Verdana" w:eastAsia="Verdana" w:hAnsi="Verdana" w:cs="Verdana"/>
          <w:b/>
          <w:bCs/>
          <w:caps/>
          <w:sz w:val="19"/>
          <w:szCs w:val="19"/>
          <w:lang w:val="es-ES_tradnl"/>
          <w14:textOutline w14:w="0" w14:cap="rnd" w14:cmpd="sng" w14:algn="ctr">
            <w14:noFill/>
            <w14:prstDash w14:val="solid"/>
            <w14:bevel/>
          </w14:textOutline>
        </w:rPr>
      </w:pPr>
      <w:bookmarkStart w:id="92" w:name="_Toc92"/>
    </w:p>
    <w:p w14:paraId="3EFAEE36" w14:textId="62B9D68A" w:rsidR="00A315C5" w:rsidRPr="00523252" w:rsidRDefault="002E67C7" w:rsidP="00523252">
      <w:pPr>
        <w:pStyle w:val="Cuerpo"/>
        <w:spacing w:after="120"/>
        <w:rPr>
          <w:rStyle w:val="Ninguno"/>
          <w:rFonts w:ascii="Verdana" w:eastAsia="Verdana" w:hAnsi="Verdana" w:cs="Verdana"/>
          <w:b/>
          <w:bCs/>
          <w:caps/>
          <w:sz w:val="19"/>
          <w:szCs w:val="19"/>
          <w:lang w:val="es-ES_tradnl"/>
          <w14:textOutline w14:w="0" w14:cap="rnd" w14:cmpd="sng" w14:algn="ctr">
            <w14:noFill/>
            <w14:prstDash w14:val="solid"/>
            <w14:bevel/>
          </w14:textOutline>
        </w:rPr>
      </w:pPr>
      <w:r w:rsidRPr="00523252">
        <w:rPr>
          <w:rStyle w:val="Ninguno"/>
          <w:rFonts w:ascii="Verdana" w:eastAsia="Verdana" w:hAnsi="Verdana" w:cs="Verdana"/>
          <w:b/>
          <w:bCs/>
          <w:caps/>
          <w:sz w:val="19"/>
          <w:szCs w:val="19"/>
          <w:lang w:val="es-ES_tradnl"/>
          <w14:textOutline w14:w="0" w14:cap="rnd" w14:cmpd="sng" w14:algn="ctr">
            <w14:noFill/>
            <w14:prstDash w14:val="solid"/>
            <w14:bevel/>
          </w14:textOutline>
        </w:rPr>
        <w:t xml:space="preserve">22.- </w:t>
      </w:r>
      <w:r w:rsidRPr="00FF510D">
        <w:rPr>
          <w:rStyle w:val="Ninguno"/>
          <w:rFonts w:ascii="Verdana" w:eastAsia="Verdana" w:hAnsi="Verdana" w:cs="Verdana"/>
          <w:b/>
          <w:bCs/>
          <w:caps/>
          <w:sz w:val="19"/>
          <w:szCs w:val="19"/>
          <w:lang w:val="es-ES_tradnl"/>
          <w14:textOutline w14:w="0" w14:cap="rnd" w14:cmpd="sng" w14:algn="ctr">
            <w14:noFill/>
            <w14:prstDash w14:val="solid"/>
            <w14:bevel/>
          </w14:textOutline>
        </w:rPr>
        <w:t>CRITERIOS DE ADJUDICACIÓN</w:t>
      </w:r>
      <w:bookmarkEnd w:id="92"/>
    </w:p>
    <w:p w14:paraId="3B916FD9" w14:textId="77777777" w:rsidR="00A315C5" w:rsidRDefault="002E67C7">
      <w:pPr>
        <w:pStyle w:val="Ttulo4"/>
        <w:spacing w:after="120"/>
        <w:ind w:left="851"/>
        <w:jc w:val="both"/>
        <w:rPr>
          <w:rStyle w:val="Ninguno"/>
          <w:sz w:val="19"/>
          <w:szCs w:val="19"/>
        </w:rPr>
      </w:pPr>
      <w:bookmarkStart w:id="93" w:name="_Toc93"/>
      <w:r>
        <w:rPr>
          <w:rStyle w:val="Ninguno"/>
          <w:sz w:val="19"/>
          <w:szCs w:val="19"/>
        </w:rPr>
        <w:t>22.1.- Existe un único criterio de adjudicación</w:t>
      </w:r>
      <w:r>
        <w:rPr>
          <w:rStyle w:val="Ninguno"/>
          <w:b w:val="0"/>
          <w:bCs w:val="0"/>
          <w:color w:val="0000FF"/>
          <w:sz w:val="19"/>
          <w:szCs w:val="19"/>
          <w:u w:color="0000FF"/>
        </w:rPr>
        <w:t>: no.</w:t>
      </w:r>
      <w:bookmarkEnd w:id="93"/>
    </w:p>
    <w:p w14:paraId="557CB6B1" w14:textId="77777777" w:rsidR="00A315C5" w:rsidRDefault="002E67C7">
      <w:pPr>
        <w:pStyle w:val="Ttulo4"/>
        <w:spacing w:after="120"/>
        <w:ind w:left="851"/>
        <w:jc w:val="both"/>
        <w:rPr>
          <w:rStyle w:val="Ninguno"/>
          <w:b w:val="0"/>
          <w:bCs w:val="0"/>
          <w:color w:val="0000FF"/>
          <w:sz w:val="19"/>
          <w:szCs w:val="19"/>
          <w:u w:color="0000FF"/>
        </w:rPr>
      </w:pPr>
      <w:bookmarkStart w:id="94" w:name="_Toc94"/>
      <w:r>
        <w:rPr>
          <w:rStyle w:val="Ninguno"/>
          <w:sz w:val="19"/>
          <w:szCs w:val="19"/>
        </w:rPr>
        <w:t xml:space="preserve">22.2.- Existe una pluralidad de criterios de adjudicación: </w:t>
      </w:r>
      <w:r>
        <w:rPr>
          <w:rStyle w:val="Ninguno"/>
          <w:b w:val="0"/>
          <w:bCs w:val="0"/>
          <w:color w:val="0000FF"/>
          <w:sz w:val="19"/>
          <w:szCs w:val="19"/>
          <w:u w:color="0000FF"/>
        </w:rPr>
        <w:t>sí.</w:t>
      </w:r>
      <w:bookmarkEnd w:id="94"/>
    </w:p>
    <w:p w14:paraId="2C797C7E" w14:textId="77777777" w:rsidR="00A315C5" w:rsidRDefault="002E67C7">
      <w:pPr>
        <w:pStyle w:val="Cuerpo"/>
        <w:spacing w:before="120" w:after="120"/>
        <w:ind w:left="1418" w:hanging="850"/>
        <w:jc w:val="both"/>
        <w:rPr>
          <w:rStyle w:val="Ninguno"/>
          <w:rFonts w:ascii="Verdana" w:eastAsia="Verdana" w:hAnsi="Verdana" w:cs="Verdana"/>
          <w:i/>
          <w:iCs/>
          <w:color w:val="4F81BD"/>
          <w:sz w:val="19"/>
          <w:szCs w:val="19"/>
          <w:u w:color="4F81BD"/>
        </w:rPr>
      </w:pPr>
      <w:r>
        <w:rPr>
          <w:rStyle w:val="Ninguno"/>
          <w:rFonts w:ascii="Verdana" w:hAnsi="Verdana"/>
          <w:b/>
          <w:bCs/>
          <w:sz w:val="19"/>
          <w:szCs w:val="19"/>
          <w:lang w:val="es-ES_tradnl"/>
        </w:rPr>
        <w:t>22.2.1.- Criterios cuya cuantificación depende de un juicio de valor:</w:t>
      </w:r>
      <w:r>
        <w:rPr>
          <w:rStyle w:val="Ninguno"/>
          <w:rFonts w:ascii="Verdana" w:hAnsi="Verdana"/>
          <w:i/>
          <w:iCs/>
          <w:color w:val="4F81BD"/>
          <w:sz w:val="19"/>
          <w:szCs w:val="19"/>
          <w:u w:color="4F81BD"/>
        </w:rPr>
        <w:t xml:space="preserve"> </w:t>
      </w:r>
      <w:r>
        <w:rPr>
          <w:rStyle w:val="Ninguno"/>
          <w:rFonts w:ascii="Verdana" w:hAnsi="Verdana"/>
          <w:color w:val="0000FF"/>
          <w:sz w:val="19"/>
          <w:szCs w:val="19"/>
          <w:u w:color="0000FF"/>
        </w:rPr>
        <w:t>s</w:t>
      </w:r>
      <w:r>
        <w:rPr>
          <w:rStyle w:val="Ninguno"/>
          <w:rFonts w:ascii="Verdana" w:hAnsi="Verdana"/>
          <w:color w:val="0000FF"/>
          <w:sz w:val="19"/>
          <w:szCs w:val="19"/>
          <w:u w:color="0000FF"/>
          <w:lang w:val="es-ES_tradnl"/>
        </w:rPr>
        <w:t>í</w:t>
      </w:r>
      <w:r>
        <w:rPr>
          <w:rStyle w:val="Ninguno"/>
          <w:rFonts w:ascii="Verdana" w:hAnsi="Verdana"/>
          <w:color w:val="0000FF"/>
          <w:sz w:val="19"/>
          <w:szCs w:val="19"/>
          <w:u w:color="0000FF"/>
        </w:rPr>
        <w:t>.</w:t>
      </w:r>
    </w:p>
    <w:p w14:paraId="4BA9BF98" w14:textId="3F60B9CE" w:rsidR="00A315C5" w:rsidRPr="003C7330" w:rsidRDefault="002E67C7" w:rsidP="00E4293F">
      <w:pPr>
        <w:pStyle w:val="TDC1"/>
        <w:numPr>
          <w:ilvl w:val="0"/>
          <w:numId w:val="20"/>
        </w:numPr>
        <w:jc w:val="both"/>
        <w:rPr>
          <w:rFonts w:ascii="Verdana" w:hAnsi="Verdana"/>
          <w:b w:val="0"/>
          <w:bCs w:val="0"/>
          <w:i w:val="0"/>
          <w:iCs w:val="0"/>
          <w:sz w:val="19"/>
          <w:szCs w:val="19"/>
        </w:rPr>
      </w:pPr>
      <w:r w:rsidRPr="003C7330">
        <w:rPr>
          <w:rStyle w:val="Ninguno"/>
          <w:rFonts w:ascii="Verdana" w:hAnsi="Verdana"/>
          <w:b w:val="0"/>
          <w:bCs w:val="0"/>
          <w:i w:val="0"/>
          <w:iCs w:val="0"/>
          <w:sz w:val="19"/>
          <w:szCs w:val="19"/>
        </w:rPr>
        <w:t>Criterio</w:t>
      </w:r>
      <w:r w:rsidR="00A514A7">
        <w:rPr>
          <w:rStyle w:val="Ninguno"/>
          <w:rFonts w:ascii="Verdana" w:hAnsi="Verdana"/>
          <w:b w:val="0"/>
          <w:bCs w:val="0"/>
          <w:i w:val="0"/>
          <w:iCs w:val="0"/>
          <w:sz w:val="19"/>
          <w:szCs w:val="19"/>
        </w:rPr>
        <w:t xml:space="preserve"> 1</w:t>
      </w:r>
      <w:r w:rsidRPr="003C7330">
        <w:rPr>
          <w:rStyle w:val="Ninguno"/>
          <w:rFonts w:ascii="Verdana" w:hAnsi="Verdana"/>
          <w:b w:val="0"/>
          <w:bCs w:val="0"/>
          <w:i w:val="0"/>
          <w:iCs w:val="0"/>
          <w:sz w:val="19"/>
          <w:szCs w:val="19"/>
        </w:rPr>
        <w:t xml:space="preserve">: </w:t>
      </w:r>
      <w:r w:rsidRPr="003C7330">
        <w:rPr>
          <w:rStyle w:val="Ninguno"/>
          <w:rFonts w:ascii="Verdana" w:hAnsi="Verdana"/>
          <w:i w:val="0"/>
          <w:iCs w:val="0"/>
          <w:color w:val="0000FF"/>
          <w:sz w:val="19"/>
          <w:szCs w:val="19"/>
          <w:u w:color="0000FF"/>
        </w:rPr>
        <w:t>PROGRAMA DE TRABAJO</w:t>
      </w:r>
    </w:p>
    <w:p w14:paraId="4A28118B" w14:textId="6DD1572E" w:rsidR="00A315C5" w:rsidRDefault="002E67C7" w:rsidP="772FFB3C">
      <w:pPr>
        <w:pStyle w:val="TDC1"/>
        <w:tabs>
          <w:tab w:val="left" w:pos="1400"/>
        </w:tabs>
        <w:ind w:left="998"/>
        <w:jc w:val="both"/>
        <w:rPr>
          <w:rStyle w:val="Ninguno"/>
          <w:rFonts w:ascii="Verdana" w:eastAsia="Verdana" w:hAnsi="Verdana" w:cs="Verdana"/>
          <w:b w:val="0"/>
          <w:bCs w:val="0"/>
          <w:i w:val="0"/>
          <w:iCs w:val="0"/>
          <w:sz w:val="19"/>
          <w:szCs w:val="19"/>
        </w:rPr>
      </w:pPr>
      <w:r>
        <w:rPr>
          <w:rStyle w:val="Ninguno"/>
          <w:rFonts w:ascii="Verdana" w:eastAsia="Verdana" w:hAnsi="Verdana" w:cs="Verdana"/>
          <w:b w:val="0"/>
          <w:bCs w:val="0"/>
          <w:i w:val="0"/>
          <w:iCs w:val="0"/>
          <w:sz w:val="19"/>
          <w:szCs w:val="19"/>
        </w:rPr>
        <w:tab/>
      </w:r>
      <w:r w:rsidRPr="772FFB3C">
        <w:rPr>
          <w:rStyle w:val="Ninguno"/>
          <w:rFonts w:ascii="Verdana" w:eastAsia="Verdana" w:hAnsi="Verdana" w:cs="Verdana"/>
          <w:b w:val="0"/>
          <w:bCs w:val="0"/>
          <w:i w:val="0"/>
          <w:iCs w:val="0"/>
          <w:sz w:val="19"/>
          <w:szCs w:val="19"/>
        </w:rPr>
        <w:t>Ponderaci</w:t>
      </w:r>
      <w:r w:rsidRPr="772FFB3C">
        <w:rPr>
          <w:rStyle w:val="Ninguno"/>
          <w:rFonts w:ascii="Verdana" w:hAnsi="Verdana"/>
          <w:b w:val="0"/>
          <w:bCs w:val="0"/>
          <w:i w:val="0"/>
          <w:iCs w:val="0"/>
          <w:sz w:val="19"/>
          <w:szCs w:val="19"/>
        </w:rPr>
        <w:t>ón:</w:t>
      </w:r>
      <w:r w:rsidR="00E82BA5" w:rsidRPr="772FFB3C">
        <w:rPr>
          <w:rStyle w:val="Ninguno"/>
          <w:rFonts w:ascii="Verdana" w:hAnsi="Verdana"/>
          <w:b w:val="0"/>
          <w:bCs w:val="0"/>
          <w:i w:val="0"/>
          <w:iCs w:val="0"/>
          <w:color w:val="0000FF"/>
          <w:sz w:val="19"/>
          <w:szCs w:val="19"/>
        </w:rPr>
        <w:t>2</w:t>
      </w:r>
      <w:r w:rsidR="567528AA" w:rsidRPr="772FFB3C">
        <w:rPr>
          <w:rStyle w:val="Ninguno"/>
          <w:rFonts w:ascii="Verdana" w:hAnsi="Verdana"/>
          <w:b w:val="0"/>
          <w:bCs w:val="0"/>
          <w:i w:val="0"/>
          <w:iCs w:val="0"/>
          <w:color w:val="0000FF"/>
          <w:sz w:val="19"/>
          <w:szCs w:val="19"/>
        </w:rPr>
        <w:t>2</w:t>
      </w:r>
      <w:r w:rsidRPr="772FFB3C">
        <w:rPr>
          <w:rStyle w:val="Ninguno"/>
          <w:rFonts w:ascii="Verdana" w:hAnsi="Verdana"/>
          <w:b w:val="0"/>
          <w:bCs w:val="0"/>
          <w:i w:val="0"/>
          <w:iCs w:val="0"/>
          <w:color w:val="0000FF"/>
          <w:sz w:val="19"/>
          <w:szCs w:val="19"/>
        </w:rPr>
        <w:t xml:space="preserve"> puntos</w:t>
      </w:r>
    </w:p>
    <w:p w14:paraId="7E35EDD7" w14:textId="77777777" w:rsidR="00A315C5" w:rsidRDefault="002E67C7">
      <w:pPr>
        <w:pStyle w:val="TDC1"/>
        <w:tabs>
          <w:tab w:val="left" w:pos="1400"/>
        </w:tabs>
        <w:ind w:left="998"/>
        <w:jc w:val="both"/>
        <w:rPr>
          <w:rStyle w:val="Ninguno"/>
          <w:rFonts w:ascii="Verdana" w:eastAsia="Verdana" w:hAnsi="Verdana" w:cs="Verdana"/>
          <w:b w:val="0"/>
          <w:bCs w:val="0"/>
          <w:i w:val="0"/>
          <w:iCs w:val="0"/>
          <w:sz w:val="19"/>
          <w:szCs w:val="19"/>
        </w:rPr>
      </w:pPr>
      <w:r>
        <w:rPr>
          <w:rStyle w:val="Ninguno"/>
          <w:rFonts w:ascii="Verdana" w:eastAsia="Verdana" w:hAnsi="Verdana" w:cs="Verdana"/>
          <w:b w:val="0"/>
          <w:bCs w:val="0"/>
          <w:i w:val="0"/>
          <w:iCs w:val="0"/>
          <w:sz w:val="19"/>
          <w:szCs w:val="19"/>
        </w:rPr>
        <w:tab/>
        <w:t>Descripci</w:t>
      </w:r>
      <w:r>
        <w:rPr>
          <w:rStyle w:val="Ninguno"/>
          <w:rFonts w:ascii="Verdana" w:hAnsi="Verdana"/>
          <w:b w:val="0"/>
          <w:bCs w:val="0"/>
          <w:i w:val="0"/>
          <w:iCs w:val="0"/>
          <w:sz w:val="19"/>
          <w:szCs w:val="19"/>
        </w:rPr>
        <w:t>ón del método de valoración del criterio:</w:t>
      </w:r>
    </w:p>
    <w:p w14:paraId="75F243F8" w14:textId="77777777" w:rsidR="00A315C5" w:rsidRDefault="00A315C5">
      <w:pPr>
        <w:pStyle w:val="TDC1"/>
        <w:tabs>
          <w:tab w:val="left" w:pos="1400"/>
        </w:tabs>
        <w:ind w:left="998"/>
        <w:jc w:val="both"/>
        <w:rPr>
          <w:rStyle w:val="Ninguno"/>
          <w:rFonts w:ascii="Verdana" w:eastAsia="Verdana" w:hAnsi="Verdana" w:cs="Verdana"/>
          <w:b w:val="0"/>
          <w:bCs w:val="0"/>
          <w:i w:val="0"/>
          <w:iCs w:val="0"/>
          <w:sz w:val="19"/>
          <w:szCs w:val="19"/>
        </w:rPr>
      </w:pPr>
    </w:p>
    <w:p w14:paraId="6A266C77" w14:textId="77777777" w:rsidR="00A315C5" w:rsidRDefault="002E67C7">
      <w:pPr>
        <w:pStyle w:val="TDC1"/>
        <w:tabs>
          <w:tab w:val="left" w:pos="1701"/>
        </w:tabs>
        <w:ind w:left="1560" w:right="305" w:hanging="142"/>
        <w:jc w:val="both"/>
        <w:rPr>
          <w:rStyle w:val="Ninguno"/>
          <w:rFonts w:ascii="Verdana" w:eastAsia="Verdana" w:hAnsi="Verdana" w:cs="Verdana"/>
          <w:b w:val="0"/>
          <w:bCs w:val="0"/>
          <w:i w:val="0"/>
          <w:iCs w:val="0"/>
          <w:sz w:val="19"/>
          <w:szCs w:val="19"/>
        </w:rPr>
      </w:pPr>
      <w:r>
        <w:rPr>
          <w:rStyle w:val="Ninguno"/>
          <w:rFonts w:ascii="Verdana" w:hAnsi="Verdana"/>
          <w:b w:val="0"/>
          <w:bCs w:val="0"/>
          <w:i w:val="0"/>
          <w:iCs w:val="0"/>
          <w:sz w:val="19"/>
          <w:szCs w:val="19"/>
        </w:rPr>
        <w:t xml:space="preserve">Subcriterio 1: </w:t>
      </w:r>
      <w:r>
        <w:rPr>
          <w:rStyle w:val="Ninguno"/>
          <w:rFonts w:ascii="Verdana" w:hAnsi="Verdana"/>
          <w:b w:val="0"/>
          <w:bCs w:val="0"/>
          <w:i w:val="0"/>
          <w:iCs w:val="0"/>
          <w:color w:val="0000FF"/>
          <w:sz w:val="19"/>
          <w:szCs w:val="19"/>
          <w:u w:color="0000FF"/>
        </w:rPr>
        <w:t>PLANIFICACIÓN DEL SERVICIO.</w:t>
      </w:r>
    </w:p>
    <w:p w14:paraId="5F1BF64F" w14:textId="5548F032" w:rsidR="00A315C5" w:rsidRDefault="002E67C7">
      <w:pPr>
        <w:pStyle w:val="TDC1"/>
        <w:tabs>
          <w:tab w:val="left" w:pos="1701"/>
        </w:tabs>
        <w:ind w:left="1560" w:right="305" w:hanging="142"/>
        <w:jc w:val="both"/>
        <w:rPr>
          <w:rStyle w:val="Ninguno"/>
          <w:rFonts w:ascii="Verdana" w:eastAsia="Verdana" w:hAnsi="Verdana" w:cs="Verdana"/>
          <w:b w:val="0"/>
          <w:bCs w:val="0"/>
          <w:i w:val="0"/>
          <w:iCs w:val="0"/>
          <w:sz w:val="19"/>
          <w:szCs w:val="19"/>
        </w:rPr>
      </w:pPr>
      <w:r>
        <w:rPr>
          <w:rStyle w:val="Ninguno"/>
          <w:rFonts w:ascii="Verdana" w:eastAsia="Verdana" w:hAnsi="Verdana" w:cs="Verdana"/>
          <w:b w:val="0"/>
          <w:bCs w:val="0"/>
          <w:i w:val="0"/>
          <w:iCs w:val="0"/>
          <w:sz w:val="19"/>
          <w:szCs w:val="19"/>
        </w:rPr>
        <w:tab/>
      </w:r>
      <w:r>
        <w:rPr>
          <w:rStyle w:val="Ninguno"/>
          <w:rFonts w:ascii="Verdana" w:eastAsia="Verdana" w:hAnsi="Verdana" w:cs="Verdana"/>
          <w:b w:val="0"/>
          <w:bCs w:val="0"/>
          <w:i w:val="0"/>
          <w:iCs w:val="0"/>
          <w:sz w:val="19"/>
          <w:szCs w:val="19"/>
        </w:rPr>
        <w:tab/>
        <w:t>Ponderaci</w:t>
      </w:r>
      <w:r>
        <w:rPr>
          <w:rStyle w:val="Ninguno"/>
          <w:rFonts w:ascii="Verdana" w:hAnsi="Verdana"/>
          <w:b w:val="0"/>
          <w:bCs w:val="0"/>
          <w:i w:val="0"/>
          <w:iCs w:val="0"/>
          <w:sz w:val="19"/>
          <w:szCs w:val="19"/>
        </w:rPr>
        <w:t xml:space="preserve">ón: </w:t>
      </w:r>
      <w:r w:rsidR="00BA66C7">
        <w:rPr>
          <w:rStyle w:val="Ninguno"/>
          <w:rFonts w:ascii="Verdana" w:hAnsi="Verdana"/>
          <w:b w:val="0"/>
          <w:bCs w:val="0"/>
          <w:i w:val="0"/>
          <w:iCs w:val="0"/>
          <w:color w:val="0000FF"/>
          <w:sz w:val="19"/>
          <w:szCs w:val="19"/>
          <w:u w:color="0000FF"/>
        </w:rPr>
        <w:t>1</w:t>
      </w:r>
      <w:r w:rsidR="00BC0DC7">
        <w:rPr>
          <w:rStyle w:val="Ninguno"/>
          <w:rFonts w:ascii="Verdana" w:hAnsi="Verdana"/>
          <w:b w:val="0"/>
          <w:bCs w:val="0"/>
          <w:i w:val="0"/>
          <w:iCs w:val="0"/>
          <w:color w:val="0000FF"/>
          <w:sz w:val="19"/>
          <w:szCs w:val="19"/>
          <w:u w:color="0000FF"/>
        </w:rPr>
        <w:t>5</w:t>
      </w:r>
      <w:r>
        <w:rPr>
          <w:rStyle w:val="Ninguno"/>
          <w:rFonts w:ascii="Verdana" w:hAnsi="Verdana"/>
          <w:b w:val="0"/>
          <w:bCs w:val="0"/>
          <w:i w:val="0"/>
          <w:iCs w:val="0"/>
          <w:color w:val="0000FF"/>
          <w:sz w:val="19"/>
          <w:szCs w:val="19"/>
          <w:u w:color="0000FF"/>
        </w:rPr>
        <w:t xml:space="preserve"> puntos.</w:t>
      </w:r>
    </w:p>
    <w:p w14:paraId="4EC50FD0" w14:textId="77777777" w:rsidR="00A315C5" w:rsidRDefault="002E67C7">
      <w:pPr>
        <w:pStyle w:val="TDC1"/>
        <w:tabs>
          <w:tab w:val="left" w:pos="1701"/>
        </w:tabs>
        <w:ind w:left="1560" w:right="305" w:hanging="142"/>
        <w:jc w:val="both"/>
        <w:rPr>
          <w:rStyle w:val="Ninguno"/>
          <w:rFonts w:ascii="Verdana" w:eastAsia="Verdana" w:hAnsi="Verdana" w:cs="Verdana"/>
          <w:b w:val="0"/>
          <w:bCs w:val="0"/>
          <w:i w:val="0"/>
          <w:iCs w:val="0"/>
          <w:sz w:val="19"/>
          <w:szCs w:val="19"/>
        </w:rPr>
      </w:pPr>
      <w:r>
        <w:rPr>
          <w:rStyle w:val="Ninguno"/>
          <w:rFonts w:ascii="Verdana" w:eastAsia="Verdana" w:hAnsi="Verdana" w:cs="Verdana"/>
          <w:b w:val="0"/>
          <w:bCs w:val="0"/>
          <w:i w:val="0"/>
          <w:iCs w:val="0"/>
          <w:sz w:val="19"/>
          <w:szCs w:val="19"/>
        </w:rPr>
        <w:tab/>
      </w:r>
    </w:p>
    <w:p w14:paraId="78FC739A" w14:textId="77777777" w:rsidR="00A315C5" w:rsidRDefault="002E67C7" w:rsidP="00E4293F">
      <w:pPr>
        <w:pStyle w:val="TDC5"/>
        <w:numPr>
          <w:ilvl w:val="0"/>
          <w:numId w:val="22"/>
        </w:numPr>
        <w:ind w:right="281"/>
        <w:jc w:val="both"/>
        <w:rPr>
          <w:rFonts w:ascii="Verdana" w:hAnsi="Verdana"/>
          <w:color w:val="0000FF"/>
          <w:sz w:val="19"/>
          <w:szCs w:val="19"/>
        </w:rPr>
      </w:pPr>
      <w:r>
        <w:rPr>
          <w:rStyle w:val="Ninguno"/>
          <w:rFonts w:ascii="Verdana" w:hAnsi="Verdana"/>
          <w:color w:val="0000FF"/>
          <w:sz w:val="19"/>
          <w:szCs w:val="19"/>
          <w:u w:color="0000FF"/>
        </w:rPr>
        <w:t xml:space="preserve"> Se valorará el grado de detalle, idoneidad y desarrollo de la propuesta del plan de limpieza, el correcto entendimiento y alcance de los trabajos a realizar: el protocolo de limpieza y la metodología de trabajo, el estudio de necesidades de los espacios y de los elementos afectados, así como la compatibilidad en la ejecución de los trabajos con el desarrollo de las diferentes actividades portuarias y con los usos relacionados con el esparcimiento que se dan en las diferentes zonas de los distintos puertos. </w:t>
      </w:r>
    </w:p>
    <w:p w14:paraId="07EBE15F" w14:textId="77777777" w:rsidR="00A315C5" w:rsidRDefault="00A315C5">
      <w:pPr>
        <w:pStyle w:val="TDC5"/>
        <w:ind w:left="0" w:right="281"/>
        <w:jc w:val="both"/>
        <w:rPr>
          <w:rStyle w:val="Ninguno"/>
          <w:rFonts w:ascii="Verdana" w:eastAsia="Verdana" w:hAnsi="Verdana" w:cs="Verdana"/>
          <w:sz w:val="19"/>
          <w:szCs w:val="19"/>
        </w:rPr>
      </w:pPr>
    </w:p>
    <w:p w14:paraId="7F31A7E4" w14:textId="46035352" w:rsidR="00A315C5" w:rsidRDefault="002E67C7">
      <w:pPr>
        <w:pStyle w:val="TDC1"/>
        <w:tabs>
          <w:tab w:val="left" w:pos="1701"/>
        </w:tabs>
        <w:ind w:left="1560" w:right="305" w:hanging="142"/>
        <w:jc w:val="both"/>
        <w:rPr>
          <w:rStyle w:val="Ninguno"/>
          <w:rFonts w:ascii="Verdana" w:eastAsia="Verdana" w:hAnsi="Verdana" w:cs="Verdana"/>
          <w:b w:val="0"/>
          <w:bCs w:val="0"/>
          <w:i w:val="0"/>
          <w:iCs w:val="0"/>
          <w:sz w:val="19"/>
          <w:szCs w:val="19"/>
        </w:rPr>
      </w:pPr>
      <w:r>
        <w:rPr>
          <w:rStyle w:val="Ninguno"/>
          <w:rFonts w:ascii="Verdana" w:hAnsi="Verdana"/>
          <w:b w:val="0"/>
          <w:bCs w:val="0"/>
          <w:i w:val="0"/>
          <w:iCs w:val="0"/>
          <w:sz w:val="19"/>
          <w:szCs w:val="19"/>
        </w:rPr>
        <w:t xml:space="preserve">Subcriterio 2: </w:t>
      </w:r>
      <w:r w:rsidR="00FE6329">
        <w:rPr>
          <w:rStyle w:val="Ninguno"/>
          <w:rFonts w:ascii="Verdana" w:hAnsi="Verdana"/>
          <w:b w:val="0"/>
          <w:bCs w:val="0"/>
          <w:i w:val="0"/>
          <w:iCs w:val="0"/>
          <w:color w:val="0000FF"/>
          <w:sz w:val="19"/>
          <w:szCs w:val="19"/>
          <w:u w:color="0000FF"/>
        </w:rPr>
        <w:t>SISTEMA ORGANIZATIVO</w:t>
      </w:r>
      <w:r>
        <w:rPr>
          <w:rStyle w:val="Ninguno"/>
          <w:rFonts w:ascii="Verdana" w:hAnsi="Verdana"/>
          <w:b w:val="0"/>
          <w:bCs w:val="0"/>
          <w:i w:val="0"/>
          <w:iCs w:val="0"/>
          <w:color w:val="0000FF"/>
          <w:sz w:val="19"/>
          <w:szCs w:val="19"/>
          <w:u w:color="0000FF"/>
        </w:rPr>
        <w:t>.</w:t>
      </w:r>
    </w:p>
    <w:p w14:paraId="2F02C061" w14:textId="3EDE5D7A" w:rsidR="00A315C5" w:rsidRDefault="002E67C7" w:rsidP="772FFB3C">
      <w:pPr>
        <w:pStyle w:val="TDC1"/>
        <w:tabs>
          <w:tab w:val="left" w:pos="1701"/>
        </w:tabs>
        <w:ind w:left="1560" w:right="305" w:hanging="142"/>
        <w:jc w:val="both"/>
        <w:rPr>
          <w:rStyle w:val="Ninguno"/>
          <w:rFonts w:ascii="Verdana" w:hAnsi="Verdana"/>
          <w:b w:val="0"/>
          <w:bCs w:val="0"/>
          <w:i w:val="0"/>
          <w:iCs w:val="0"/>
          <w:color w:val="0000FF"/>
          <w:sz w:val="19"/>
          <w:szCs w:val="19"/>
        </w:rPr>
      </w:pPr>
      <w:r>
        <w:rPr>
          <w:rStyle w:val="Ninguno"/>
          <w:rFonts w:ascii="Verdana" w:eastAsia="Verdana" w:hAnsi="Verdana" w:cs="Verdana"/>
          <w:b w:val="0"/>
          <w:bCs w:val="0"/>
          <w:i w:val="0"/>
          <w:iCs w:val="0"/>
          <w:sz w:val="19"/>
          <w:szCs w:val="19"/>
        </w:rPr>
        <w:tab/>
      </w:r>
      <w:r w:rsidRPr="772FFB3C">
        <w:rPr>
          <w:rStyle w:val="Ninguno"/>
          <w:rFonts w:ascii="Verdana" w:eastAsia="Verdana" w:hAnsi="Verdana" w:cs="Verdana"/>
          <w:b w:val="0"/>
          <w:bCs w:val="0"/>
          <w:i w:val="0"/>
          <w:iCs w:val="0"/>
          <w:sz w:val="19"/>
          <w:szCs w:val="19"/>
        </w:rPr>
        <w:t>Ponderaci</w:t>
      </w:r>
      <w:r w:rsidRPr="772FFB3C">
        <w:rPr>
          <w:rStyle w:val="Ninguno"/>
          <w:rFonts w:ascii="Verdana" w:hAnsi="Verdana"/>
          <w:b w:val="0"/>
          <w:bCs w:val="0"/>
          <w:i w:val="0"/>
          <w:iCs w:val="0"/>
          <w:sz w:val="19"/>
          <w:szCs w:val="19"/>
        </w:rPr>
        <w:t xml:space="preserve">ón: </w:t>
      </w:r>
      <w:r w:rsidR="05ED8DB5" w:rsidRPr="772FFB3C">
        <w:rPr>
          <w:rStyle w:val="Ninguno"/>
          <w:rFonts w:ascii="Verdana" w:hAnsi="Verdana"/>
          <w:b w:val="0"/>
          <w:bCs w:val="0"/>
          <w:i w:val="0"/>
          <w:iCs w:val="0"/>
          <w:color w:val="0000FF"/>
          <w:sz w:val="19"/>
          <w:szCs w:val="19"/>
        </w:rPr>
        <w:t>7</w:t>
      </w:r>
      <w:r w:rsidRPr="772FFB3C">
        <w:rPr>
          <w:rStyle w:val="Ninguno"/>
          <w:rFonts w:ascii="Verdana" w:hAnsi="Verdana"/>
          <w:b w:val="0"/>
          <w:bCs w:val="0"/>
          <w:i w:val="0"/>
          <w:iCs w:val="0"/>
          <w:color w:val="0000FF"/>
          <w:sz w:val="19"/>
          <w:szCs w:val="19"/>
        </w:rPr>
        <w:t xml:space="preserve"> puntos.</w:t>
      </w:r>
    </w:p>
    <w:p w14:paraId="179B081B" w14:textId="77777777" w:rsidR="00A315C5" w:rsidRDefault="00A315C5">
      <w:pPr>
        <w:pStyle w:val="TDC5"/>
        <w:ind w:left="3119" w:right="281"/>
        <w:jc w:val="both"/>
        <w:rPr>
          <w:rStyle w:val="Ninguno"/>
          <w:rFonts w:ascii="Verdana" w:eastAsia="Verdana" w:hAnsi="Verdana" w:cs="Verdana"/>
          <w:sz w:val="19"/>
          <w:szCs w:val="19"/>
        </w:rPr>
      </w:pPr>
    </w:p>
    <w:p w14:paraId="2B9B15F7" w14:textId="77777777" w:rsidR="00402A21" w:rsidRDefault="002E67C7" w:rsidP="00E4293F">
      <w:pPr>
        <w:pStyle w:val="TDC5"/>
        <w:numPr>
          <w:ilvl w:val="0"/>
          <w:numId w:val="22"/>
        </w:numPr>
        <w:ind w:right="281"/>
        <w:jc w:val="both"/>
        <w:rPr>
          <w:rStyle w:val="Ninguno"/>
          <w:rFonts w:ascii="Verdana" w:hAnsi="Verdana"/>
          <w:color w:val="0000FF"/>
          <w:sz w:val="19"/>
          <w:szCs w:val="19"/>
          <w:u w:color="0000FF"/>
        </w:rPr>
      </w:pPr>
      <w:r w:rsidRPr="00555650">
        <w:rPr>
          <w:rStyle w:val="Ninguno"/>
          <w:rFonts w:ascii="Verdana" w:hAnsi="Verdana"/>
          <w:color w:val="0000FF"/>
          <w:sz w:val="19"/>
          <w:szCs w:val="19"/>
          <w:u w:color="0000FF"/>
        </w:rPr>
        <w:t xml:space="preserve">Se valorarán los recursos puestos a disposición del servicio, </w:t>
      </w:r>
      <w:r w:rsidR="00FE6329" w:rsidRPr="00555650">
        <w:rPr>
          <w:rStyle w:val="Ninguno"/>
          <w:rFonts w:ascii="Verdana" w:hAnsi="Verdana"/>
          <w:color w:val="0000FF"/>
          <w:sz w:val="19"/>
          <w:szCs w:val="19"/>
          <w:u w:color="0000FF"/>
        </w:rPr>
        <w:t xml:space="preserve">la coordinación general, así como la distribución de equipos por puerto y/o zonas, retenes, etc. Asimismo, se valorará la coherencia con lo especificado en el Pliego de Prescripciones Técnicas Particulares, la precisión a señalar equipos o días de trabajo, </w:t>
      </w:r>
      <w:r w:rsidR="00555650" w:rsidRPr="00555650">
        <w:rPr>
          <w:rStyle w:val="Ninguno"/>
          <w:rFonts w:ascii="Verdana" w:hAnsi="Verdana"/>
          <w:color w:val="0000FF"/>
          <w:sz w:val="19"/>
          <w:szCs w:val="19"/>
          <w:u w:color="0000FF"/>
        </w:rPr>
        <w:t xml:space="preserve">la justificación e idoneidad de los rendimientos previstos </w:t>
      </w:r>
      <w:r w:rsidR="00FE6329" w:rsidRPr="00555650">
        <w:rPr>
          <w:rStyle w:val="Ninguno"/>
          <w:rFonts w:ascii="Verdana" w:hAnsi="Verdana"/>
          <w:color w:val="0000FF"/>
          <w:sz w:val="19"/>
          <w:szCs w:val="19"/>
          <w:u w:color="0000FF"/>
        </w:rPr>
        <w:t>y el reparto</w:t>
      </w:r>
      <w:r w:rsidR="00555650" w:rsidRPr="00555650">
        <w:rPr>
          <w:rStyle w:val="Ninguno"/>
          <w:rFonts w:ascii="Verdana" w:hAnsi="Verdana"/>
          <w:color w:val="0000FF"/>
          <w:sz w:val="19"/>
          <w:szCs w:val="19"/>
          <w:u w:color="0000FF"/>
        </w:rPr>
        <w:t>/</w:t>
      </w:r>
      <w:proofErr w:type="gramStart"/>
      <w:r w:rsidR="00555650" w:rsidRPr="00555650">
        <w:rPr>
          <w:rStyle w:val="Ninguno"/>
          <w:rFonts w:ascii="Verdana" w:hAnsi="Verdana"/>
          <w:color w:val="0000FF"/>
          <w:sz w:val="19"/>
          <w:szCs w:val="19"/>
          <w:u w:color="0000FF"/>
        </w:rPr>
        <w:t>distribución</w:t>
      </w:r>
      <w:r w:rsidR="00FE6329" w:rsidRPr="00555650">
        <w:rPr>
          <w:rStyle w:val="Ninguno"/>
          <w:rFonts w:ascii="Verdana" w:hAnsi="Verdana"/>
          <w:color w:val="0000FF"/>
          <w:sz w:val="19"/>
          <w:szCs w:val="19"/>
          <w:u w:color="0000FF"/>
        </w:rPr>
        <w:t xml:space="preserve"> equilibrado</w:t>
      </w:r>
      <w:proofErr w:type="gramEnd"/>
      <w:r w:rsidR="00FE6329" w:rsidRPr="00555650">
        <w:rPr>
          <w:rStyle w:val="Ninguno"/>
          <w:rFonts w:ascii="Verdana" w:hAnsi="Verdana"/>
          <w:color w:val="0000FF"/>
          <w:sz w:val="19"/>
          <w:szCs w:val="19"/>
          <w:u w:color="0000FF"/>
        </w:rPr>
        <w:t xml:space="preserve"> por puertos</w:t>
      </w:r>
      <w:r w:rsidR="00555650" w:rsidRPr="00555650">
        <w:rPr>
          <w:rStyle w:val="Ninguno"/>
          <w:rFonts w:ascii="Verdana" w:hAnsi="Verdana"/>
          <w:color w:val="0000FF"/>
          <w:sz w:val="19"/>
          <w:szCs w:val="19"/>
          <w:u w:color="0000FF"/>
        </w:rPr>
        <w:t xml:space="preserve"> y/o tareas</w:t>
      </w:r>
      <w:r w:rsidR="00FE6329" w:rsidRPr="00555650">
        <w:rPr>
          <w:rStyle w:val="Ninguno"/>
          <w:rFonts w:ascii="Verdana" w:hAnsi="Verdana"/>
          <w:color w:val="0000FF"/>
          <w:sz w:val="19"/>
          <w:szCs w:val="19"/>
          <w:u w:color="0000FF"/>
        </w:rPr>
        <w:t xml:space="preserve"> para cumplir los requisitos establecidos</w:t>
      </w:r>
      <w:r w:rsidRPr="00555650">
        <w:rPr>
          <w:rStyle w:val="Ninguno"/>
          <w:rFonts w:ascii="Verdana" w:hAnsi="Verdana"/>
          <w:color w:val="0000FF"/>
          <w:sz w:val="19"/>
          <w:szCs w:val="19"/>
          <w:u w:color="0000FF"/>
        </w:rPr>
        <w:t>.</w:t>
      </w:r>
    </w:p>
    <w:p w14:paraId="646FF2F0" w14:textId="0B99F00F" w:rsidR="00A315C5" w:rsidRDefault="002E67C7" w:rsidP="00402A21">
      <w:pPr>
        <w:pStyle w:val="TDC5"/>
        <w:ind w:left="3119" w:right="281"/>
        <w:jc w:val="both"/>
        <w:rPr>
          <w:rStyle w:val="Ninguno"/>
          <w:rFonts w:ascii="Verdana" w:hAnsi="Verdana"/>
          <w:color w:val="0000FF"/>
          <w:sz w:val="19"/>
          <w:szCs w:val="19"/>
          <w:u w:color="0000FF"/>
        </w:rPr>
      </w:pPr>
      <w:r w:rsidRPr="00555650">
        <w:rPr>
          <w:rStyle w:val="Ninguno"/>
          <w:rFonts w:ascii="Verdana" w:hAnsi="Verdana"/>
          <w:color w:val="0000FF"/>
          <w:sz w:val="19"/>
          <w:szCs w:val="19"/>
          <w:u w:color="0000FF"/>
        </w:rPr>
        <w:t xml:space="preserve"> </w:t>
      </w:r>
    </w:p>
    <w:p w14:paraId="16B97DB7" w14:textId="2D5F48FA" w:rsidR="00402A21" w:rsidRPr="00BC0DC7" w:rsidRDefault="00402A21" w:rsidP="00E4293F">
      <w:pPr>
        <w:pStyle w:val="TDC1"/>
        <w:numPr>
          <w:ilvl w:val="0"/>
          <w:numId w:val="265"/>
        </w:numPr>
        <w:tabs>
          <w:tab w:val="left" w:pos="1701"/>
        </w:tabs>
        <w:ind w:right="305"/>
        <w:jc w:val="both"/>
        <w:rPr>
          <w:rStyle w:val="Ninguno"/>
          <w:rFonts w:ascii="Verdana" w:eastAsia="Verdana" w:hAnsi="Verdana" w:cs="Verdana"/>
          <w:b w:val="0"/>
          <w:bCs w:val="0"/>
          <w:i w:val="0"/>
          <w:iCs w:val="0"/>
          <w:sz w:val="19"/>
          <w:szCs w:val="19"/>
        </w:rPr>
      </w:pPr>
      <w:r w:rsidRPr="00BC0DC7">
        <w:rPr>
          <w:rStyle w:val="Ninguno"/>
          <w:rFonts w:ascii="Verdana" w:hAnsi="Verdana"/>
          <w:b w:val="0"/>
          <w:bCs w:val="0"/>
          <w:i w:val="0"/>
          <w:iCs w:val="0"/>
          <w:sz w:val="19"/>
          <w:szCs w:val="19"/>
        </w:rPr>
        <w:lastRenderedPageBreak/>
        <w:t xml:space="preserve">Criterio 2: </w:t>
      </w:r>
      <w:r w:rsidRPr="00BC0DC7">
        <w:rPr>
          <w:rStyle w:val="Ninguno"/>
          <w:rFonts w:ascii="Verdana" w:hAnsi="Verdana"/>
          <w:bCs w:val="0"/>
          <w:i w:val="0"/>
          <w:iCs w:val="0"/>
          <w:color w:val="0000FF"/>
          <w:sz w:val="19"/>
          <w:szCs w:val="19"/>
          <w:u w:color="0000FF"/>
        </w:rPr>
        <w:t>CRITERIOS AMBIENTALES</w:t>
      </w:r>
    </w:p>
    <w:p w14:paraId="7066AC4D" w14:textId="1114E420" w:rsidR="00E82BA5" w:rsidRDefault="00E82BA5" w:rsidP="772FFB3C">
      <w:pPr>
        <w:pStyle w:val="TDC1"/>
        <w:tabs>
          <w:tab w:val="left" w:pos="1701"/>
        </w:tabs>
        <w:ind w:left="1560" w:right="305" w:hanging="142"/>
        <w:jc w:val="both"/>
        <w:rPr>
          <w:rStyle w:val="Ninguno"/>
          <w:rFonts w:ascii="Verdana" w:hAnsi="Verdana"/>
          <w:b w:val="0"/>
          <w:bCs w:val="0"/>
          <w:i w:val="0"/>
          <w:iCs w:val="0"/>
          <w:sz w:val="19"/>
          <w:szCs w:val="19"/>
        </w:rPr>
      </w:pPr>
      <w:r w:rsidRPr="772FFB3C">
        <w:rPr>
          <w:rStyle w:val="Ninguno"/>
          <w:rFonts w:ascii="Verdana" w:eastAsia="Verdana" w:hAnsi="Verdana" w:cs="Verdana"/>
          <w:b w:val="0"/>
          <w:bCs w:val="0"/>
          <w:i w:val="0"/>
          <w:iCs w:val="0"/>
          <w:sz w:val="19"/>
          <w:szCs w:val="19"/>
        </w:rPr>
        <w:t>Ponderaci</w:t>
      </w:r>
      <w:r w:rsidRPr="772FFB3C">
        <w:rPr>
          <w:rStyle w:val="Ninguno"/>
          <w:rFonts w:ascii="Verdana" w:hAnsi="Verdana"/>
          <w:b w:val="0"/>
          <w:bCs w:val="0"/>
          <w:i w:val="0"/>
          <w:iCs w:val="0"/>
          <w:sz w:val="19"/>
          <w:szCs w:val="19"/>
        </w:rPr>
        <w:t xml:space="preserve">ón: </w:t>
      </w:r>
      <w:r w:rsidRPr="772FFB3C">
        <w:rPr>
          <w:rStyle w:val="Ninguno"/>
          <w:rFonts w:ascii="Verdana" w:hAnsi="Verdana"/>
          <w:b w:val="0"/>
          <w:bCs w:val="0"/>
          <w:i w:val="0"/>
          <w:iCs w:val="0"/>
          <w:color w:val="0000FF"/>
          <w:sz w:val="19"/>
          <w:szCs w:val="19"/>
        </w:rPr>
        <w:t>1</w:t>
      </w:r>
      <w:r w:rsidR="0EB37778" w:rsidRPr="772FFB3C">
        <w:rPr>
          <w:rStyle w:val="Ninguno"/>
          <w:rFonts w:ascii="Verdana" w:hAnsi="Verdana"/>
          <w:b w:val="0"/>
          <w:bCs w:val="0"/>
          <w:i w:val="0"/>
          <w:iCs w:val="0"/>
          <w:color w:val="0000FF"/>
          <w:sz w:val="19"/>
          <w:szCs w:val="19"/>
        </w:rPr>
        <w:t>6</w:t>
      </w:r>
      <w:r w:rsidRPr="772FFB3C">
        <w:rPr>
          <w:rStyle w:val="Ninguno"/>
          <w:rFonts w:ascii="Verdana" w:hAnsi="Verdana"/>
          <w:b w:val="0"/>
          <w:bCs w:val="0"/>
          <w:i w:val="0"/>
          <w:iCs w:val="0"/>
          <w:color w:val="0000FF"/>
          <w:sz w:val="19"/>
          <w:szCs w:val="19"/>
        </w:rPr>
        <w:t xml:space="preserve"> puntos</w:t>
      </w:r>
      <w:r w:rsidRPr="772FFB3C">
        <w:rPr>
          <w:rStyle w:val="Ninguno"/>
          <w:rFonts w:ascii="Verdana" w:hAnsi="Verdana"/>
          <w:b w:val="0"/>
          <w:bCs w:val="0"/>
          <w:i w:val="0"/>
          <w:iCs w:val="0"/>
          <w:sz w:val="19"/>
          <w:szCs w:val="19"/>
        </w:rPr>
        <w:t xml:space="preserve"> </w:t>
      </w:r>
    </w:p>
    <w:p w14:paraId="2DECEA3A" w14:textId="667A7126" w:rsidR="00E82BA5" w:rsidRDefault="00E82BA5" w:rsidP="00E82BA5">
      <w:pPr>
        <w:pStyle w:val="TDC1"/>
        <w:tabs>
          <w:tab w:val="left" w:pos="1701"/>
        </w:tabs>
        <w:ind w:left="1560" w:right="305" w:hanging="142"/>
        <w:jc w:val="both"/>
        <w:rPr>
          <w:rStyle w:val="Ninguno"/>
          <w:rFonts w:ascii="Verdana" w:hAnsi="Verdana"/>
          <w:b w:val="0"/>
          <w:bCs w:val="0"/>
          <w:i w:val="0"/>
          <w:iCs w:val="0"/>
          <w:sz w:val="19"/>
          <w:szCs w:val="19"/>
        </w:rPr>
      </w:pPr>
      <w:r>
        <w:rPr>
          <w:rStyle w:val="Ninguno"/>
          <w:rFonts w:ascii="Verdana" w:eastAsia="Verdana" w:hAnsi="Verdana" w:cs="Verdana"/>
          <w:b w:val="0"/>
          <w:bCs w:val="0"/>
          <w:i w:val="0"/>
          <w:iCs w:val="0"/>
          <w:sz w:val="19"/>
          <w:szCs w:val="19"/>
        </w:rPr>
        <w:t>Descripci</w:t>
      </w:r>
      <w:r>
        <w:rPr>
          <w:rStyle w:val="Ninguno"/>
          <w:rFonts w:ascii="Verdana" w:hAnsi="Verdana"/>
          <w:b w:val="0"/>
          <w:bCs w:val="0"/>
          <w:i w:val="0"/>
          <w:iCs w:val="0"/>
          <w:sz w:val="19"/>
          <w:szCs w:val="19"/>
        </w:rPr>
        <w:t>ón del método de valoración del criterio:</w:t>
      </w:r>
    </w:p>
    <w:p w14:paraId="02539AF8" w14:textId="77777777" w:rsidR="00162590" w:rsidRDefault="00162590" w:rsidP="00E82BA5">
      <w:pPr>
        <w:pStyle w:val="TDC1"/>
        <w:tabs>
          <w:tab w:val="left" w:pos="1701"/>
        </w:tabs>
        <w:ind w:left="1560" w:right="305" w:hanging="142"/>
        <w:jc w:val="both"/>
        <w:rPr>
          <w:rStyle w:val="Ninguno"/>
          <w:rFonts w:ascii="Verdana" w:hAnsi="Verdana"/>
          <w:b w:val="0"/>
          <w:bCs w:val="0"/>
          <w:i w:val="0"/>
          <w:iCs w:val="0"/>
          <w:sz w:val="19"/>
          <w:szCs w:val="19"/>
        </w:rPr>
      </w:pPr>
    </w:p>
    <w:p w14:paraId="407EFBCB" w14:textId="09F22835" w:rsidR="00402A21" w:rsidRDefault="00BA66C7" w:rsidP="00162590">
      <w:pPr>
        <w:pStyle w:val="Cuerpo"/>
        <w:ind w:left="1418"/>
        <w:jc w:val="both"/>
        <w:rPr>
          <w:rStyle w:val="Ninguno"/>
          <w:rFonts w:ascii="Verdana" w:eastAsia="Arial Unicode MS" w:hAnsi="Verdana" w:cs="Arial Unicode MS"/>
          <w:color w:val="0000FF"/>
          <w:sz w:val="19"/>
          <w:szCs w:val="19"/>
          <w14:textOutline w14:w="0" w14:cap="rnd" w14:cmpd="sng" w14:algn="ctr">
            <w14:noFill/>
            <w14:prstDash w14:val="solid"/>
            <w14:bevel/>
          </w14:textOutline>
        </w:rPr>
      </w:pPr>
      <w:r w:rsidRPr="00BA66C7">
        <w:rPr>
          <w:rStyle w:val="Ninguno"/>
          <w:rFonts w:ascii="Verdana" w:eastAsia="Arial Unicode MS" w:hAnsi="Verdana" w:cs="Arial Unicode MS"/>
          <w:color w:val="0000FF"/>
          <w:sz w:val="19"/>
          <w:szCs w:val="19"/>
          <w14:textOutline w14:w="0" w14:cap="rnd" w14:cmpd="sng" w14:algn="ctr">
            <w14:noFill/>
            <w14:prstDash w14:val="solid"/>
            <w14:bevel/>
          </w14:textOutline>
        </w:rPr>
        <w:t>La</w:t>
      </w:r>
      <w:r w:rsidRPr="772FFB3C">
        <w:rPr>
          <w:rFonts w:eastAsia="Verdana"/>
        </w:rPr>
        <w:t xml:space="preserve"> </w:t>
      </w:r>
      <w:r w:rsidRPr="00BA66C7">
        <w:rPr>
          <w:rStyle w:val="Ninguno"/>
          <w:rFonts w:ascii="Verdana" w:eastAsia="Arial Unicode MS" w:hAnsi="Verdana" w:cs="Arial Unicode MS"/>
          <w:color w:val="0000FF"/>
          <w:sz w:val="19"/>
          <w:szCs w:val="19"/>
          <w14:textOutline w14:w="0" w14:cap="rnd" w14:cmpd="sng" w14:algn="ctr">
            <w14:noFill/>
            <w14:prstDash w14:val="solid"/>
            <w14:bevel/>
          </w14:textOutline>
        </w:rPr>
        <w:t xml:space="preserve">empresa </w:t>
      </w:r>
      <w:r>
        <w:rPr>
          <w:rStyle w:val="Ninguno"/>
          <w:rFonts w:ascii="Verdana" w:eastAsia="Arial Unicode MS" w:hAnsi="Verdana" w:cs="Arial Unicode MS"/>
          <w:color w:val="0000FF"/>
          <w:sz w:val="19"/>
          <w:szCs w:val="19"/>
          <w14:textOutline w14:w="0" w14:cap="rnd" w14:cmpd="sng" w14:algn="ctr">
            <w14:noFill/>
            <w14:prstDash w14:val="solid"/>
            <w14:bevel/>
          </w14:textOutline>
        </w:rPr>
        <w:t xml:space="preserve">licitadora deberá aportar un Programa de Gestión Ambiental, integrado en el sistema de funcionamiento y gestión de la limpieza de puertos. Dicho documento deberá contemplar los </w:t>
      </w:r>
      <w:r w:rsidR="000F3981">
        <w:rPr>
          <w:rStyle w:val="Ninguno"/>
          <w:rFonts w:ascii="Verdana" w:eastAsia="Arial Unicode MS" w:hAnsi="Verdana" w:cs="Arial Unicode MS"/>
          <w:color w:val="0000FF"/>
          <w:sz w:val="19"/>
          <w:szCs w:val="19"/>
          <w14:textOutline w14:w="0" w14:cap="rnd" w14:cmpd="sng" w14:algn="ctr">
            <w14:noFill/>
            <w14:prstDash w14:val="solid"/>
            <w14:bevel/>
          </w14:textOutline>
        </w:rPr>
        <w:t xml:space="preserve">4 </w:t>
      </w:r>
      <w:r>
        <w:rPr>
          <w:rStyle w:val="Ninguno"/>
          <w:rFonts w:ascii="Verdana" w:eastAsia="Arial Unicode MS" w:hAnsi="Verdana" w:cs="Arial Unicode MS"/>
          <w:color w:val="0000FF"/>
          <w:sz w:val="19"/>
          <w:szCs w:val="19"/>
          <w14:textOutline w14:w="0" w14:cap="rnd" w14:cmpd="sng" w14:algn="ctr">
            <w14:noFill/>
            <w14:prstDash w14:val="solid"/>
            <w14:bevel/>
          </w14:textOutline>
        </w:rPr>
        <w:t>elementos que se citan a continuación</w:t>
      </w:r>
      <w:r w:rsidR="000F3981">
        <w:rPr>
          <w:rStyle w:val="Ninguno"/>
          <w:rFonts w:ascii="Verdana" w:eastAsia="Arial Unicode MS" w:hAnsi="Verdana" w:cs="Arial Unicode MS"/>
          <w:color w:val="0000FF"/>
          <w:sz w:val="19"/>
          <w:szCs w:val="19"/>
          <w14:textOutline w14:w="0" w14:cap="rnd" w14:cmpd="sng" w14:algn="ctr">
            <w14:noFill/>
            <w14:prstDash w14:val="solid"/>
            <w14:bevel/>
          </w14:textOutline>
        </w:rPr>
        <w:t xml:space="preserve">. Se valorará la adecuada justificación y coherencia de las acciones planteadas y se valorará con </w:t>
      </w:r>
      <w:r w:rsidR="5FF772A7">
        <w:rPr>
          <w:rStyle w:val="Ninguno"/>
          <w:rFonts w:ascii="Verdana" w:eastAsia="Arial Unicode MS" w:hAnsi="Verdana" w:cs="Arial Unicode MS"/>
          <w:color w:val="0000FF"/>
          <w:sz w:val="19"/>
          <w:szCs w:val="19"/>
          <w14:textOutline w14:w="0" w14:cap="rnd" w14:cmpd="sng" w14:algn="ctr">
            <w14:noFill/>
            <w14:prstDash w14:val="solid"/>
            <w14:bevel/>
          </w14:textOutline>
        </w:rPr>
        <w:t>4</w:t>
      </w:r>
      <w:r w:rsidR="000F3981">
        <w:rPr>
          <w:rStyle w:val="Ninguno"/>
          <w:rFonts w:ascii="Verdana" w:eastAsia="Arial Unicode MS" w:hAnsi="Verdana" w:cs="Arial Unicode MS"/>
          <w:color w:val="0000FF"/>
          <w:sz w:val="19"/>
          <w:szCs w:val="19"/>
          <w14:textOutline w14:w="0" w14:cap="rnd" w14:cmpd="sng" w14:algn="ctr">
            <w14:noFill/>
            <w14:prstDash w14:val="solid"/>
            <w14:bevel/>
          </w14:textOutline>
        </w:rPr>
        <w:t xml:space="preserve"> puntos como máximo por cada elemento:</w:t>
      </w:r>
    </w:p>
    <w:p w14:paraId="0896785E" w14:textId="4D22D6E2" w:rsidR="000F3981" w:rsidRDefault="000F3981" w:rsidP="000F3981">
      <w:pPr>
        <w:pStyle w:val="Cuerpo"/>
        <w:ind w:left="908" w:firstLine="510"/>
        <w:jc w:val="both"/>
        <w:rPr>
          <w:rStyle w:val="Ninguno"/>
          <w:rFonts w:ascii="Verdana" w:eastAsia="Arial Unicode MS" w:hAnsi="Verdana" w:cs="Arial Unicode MS"/>
          <w:color w:val="0000FF"/>
          <w:sz w:val="19"/>
          <w:szCs w:val="19"/>
          <w:u w:color="0000FF"/>
          <w14:textOutline w14:w="0" w14:cap="rnd" w14:cmpd="sng" w14:algn="ctr">
            <w14:noFill/>
            <w14:prstDash w14:val="solid"/>
            <w14:bevel/>
          </w14:textOutline>
        </w:rPr>
      </w:pPr>
    </w:p>
    <w:p w14:paraId="4C9A823A" w14:textId="677AA4A8" w:rsidR="000F3981" w:rsidRDefault="000F3981" w:rsidP="00E4293F">
      <w:pPr>
        <w:pStyle w:val="Cuerpo"/>
        <w:numPr>
          <w:ilvl w:val="0"/>
          <w:numId w:val="268"/>
        </w:numPr>
        <w:jc w:val="both"/>
        <w:rPr>
          <w:rStyle w:val="Ninguno"/>
          <w:rFonts w:ascii="Verdana" w:eastAsia="Arial Unicode MS" w:hAnsi="Verdana" w:cs="Arial Unicode MS"/>
          <w:color w:val="0000FF"/>
          <w:sz w:val="19"/>
          <w:szCs w:val="19"/>
          <w:u w:color="0000FF"/>
          <w14:textOutline w14:w="0" w14:cap="rnd" w14:cmpd="sng" w14:algn="ctr">
            <w14:noFill/>
            <w14:prstDash w14:val="solid"/>
            <w14:bevel/>
          </w14:textOutline>
        </w:rPr>
      </w:pPr>
      <w:r>
        <w:rPr>
          <w:rStyle w:val="Ninguno"/>
          <w:rFonts w:ascii="Verdana" w:eastAsia="Arial Unicode MS" w:hAnsi="Verdana" w:cs="Arial Unicode MS"/>
          <w:color w:val="0000FF"/>
          <w:sz w:val="19"/>
          <w:szCs w:val="19"/>
          <w:u w:color="0000FF"/>
          <w14:textOutline w14:w="0" w14:cap="rnd" w14:cmpd="sng" w14:algn="ctr">
            <w14:noFill/>
            <w14:prstDash w14:val="solid"/>
            <w14:bevel/>
          </w14:textOutline>
        </w:rPr>
        <w:t>Control y consumo racional de energía y combustibles.</w:t>
      </w:r>
    </w:p>
    <w:p w14:paraId="670BB3BF" w14:textId="00D7A95E" w:rsidR="000F3981" w:rsidRDefault="000F3981" w:rsidP="00E4293F">
      <w:pPr>
        <w:pStyle w:val="Cuerpo"/>
        <w:numPr>
          <w:ilvl w:val="0"/>
          <w:numId w:val="268"/>
        </w:numPr>
        <w:jc w:val="both"/>
        <w:rPr>
          <w:rStyle w:val="Ninguno"/>
          <w:rFonts w:ascii="Verdana" w:eastAsia="Arial Unicode MS" w:hAnsi="Verdana" w:cs="Arial Unicode MS"/>
          <w:color w:val="0000FF"/>
          <w:sz w:val="19"/>
          <w:szCs w:val="19"/>
          <w14:textOutline w14:w="0" w14:cap="rnd" w14:cmpd="sng" w14:algn="ctr">
            <w14:noFill/>
            <w14:prstDash w14:val="solid"/>
            <w14:bevel/>
          </w14:textOutline>
        </w:rPr>
      </w:pPr>
      <w:r>
        <w:rPr>
          <w:rStyle w:val="Ninguno"/>
          <w:rFonts w:ascii="Verdana" w:eastAsia="Arial Unicode MS" w:hAnsi="Verdana" w:cs="Arial Unicode MS"/>
          <w:color w:val="0000FF"/>
          <w:sz w:val="19"/>
          <w:szCs w:val="19"/>
          <w14:textOutline w14:w="0" w14:cap="rnd" w14:cmpd="sng" w14:algn="ctr">
            <w14:noFill/>
            <w14:prstDash w14:val="solid"/>
            <w14:bevel/>
          </w14:textOutline>
        </w:rPr>
        <w:t>Minimización de emisiones a la atmósfera (en forma de polvo, partículas, CO2, y otros gases de combustión de vehículos y maquinaria, olores</w:t>
      </w:r>
      <w:r w:rsidR="59A1574F">
        <w:rPr>
          <w:rStyle w:val="Ninguno"/>
          <w:rFonts w:ascii="Verdana" w:eastAsia="Arial Unicode MS" w:hAnsi="Verdana" w:cs="Arial Unicode MS"/>
          <w:color w:val="0000FF"/>
          <w:sz w:val="19"/>
          <w:szCs w:val="19"/>
          <w14:textOutline w14:w="0" w14:cap="rnd" w14:cmpd="sng" w14:algn="ctr">
            <w14:noFill/>
            <w14:prstDash w14:val="solid"/>
            <w14:bevel/>
          </w14:textOutline>
        </w:rPr>
        <w:t xml:space="preserve"> y/o</w:t>
      </w:r>
      <w:r>
        <w:rPr>
          <w:rStyle w:val="Ninguno"/>
          <w:rFonts w:ascii="Verdana" w:eastAsia="Arial Unicode MS" w:hAnsi="Verdana" w:cs="Arial Unicode MS"/>
          <w:color w:val="0000FF"/>
          <w:sz w:val="19"/>
          <w:szCs w:val="19"/>
          <w14:textOutline w14:w="0" w14:cap="rnd" w14:cmpd="sng" w14:algn="ctr">
            <w14:noFill/>
            <w14:prstDash w14:val="solid"/>
            <w14:bevel/>
          </w14:textOutline>
        </w:rPr>
        <w:t xml:space="preserve"> contaminación lumínica).</w:t>
      </w:r>
    </w:p>
    <w:p w14:paraId="4C41302A" w14:textId="6F3227D3" w:rsidR="000F3981" w:rsidRDefault="000F3981" w:rsidP="00E4293F">
      <w:pPr>
        <w:pStyle w:val="Cuerpo"/>
        <w:numPr>
          <w:ilvl w:val="0"/>
          <w:numId w:val="268"/>
        </w:numPr>
        <w:jc w:val="both"/>
        <w:rPr>
          <w:rStyle w:val="Ninguno"/>
          <w:rFonts w:ascii="Verdana" w:eastAsia="Arial Unicode MS" w:hAnsi="Verdana" w:cs="Arial Unicode MS"/>
          <w:color w:val="0000FF"/>
          <w:sz w:val="19"/>
          <w:szCs w:val="19"/>
          <w:u w:color="0000FF"/>
          <w14:textOutline w14:w="0" w14:cap="rnd" w14:cmpd="sng" w14:algn="ctr">
            <w14:noFill/>
            <w14:prstDash w14:val="solid"/>
            <w14:bevel/>
          </w14:textOutline>
        </w:rPr>
      </w:pPr>
      <w:r>
        <w:rPr>
          <w:rStyle w:val="Ninguno"/>
          <w:rFonts w:ascii="Verdana" w:eastAsia="Arial Unicode MS" w:hAnsi="Verdana" w:cs="Arial Unicode MS"/>
          <w:color w:val="0000FF"/>
          <w:sz w:val="19"/>
          <w:szCs w:val="19"/>
          <w:u w:color="0000FF"/>
          <w14:textOutline w14:w="0" w14:cap="rnd" w14:cmpd="sng" w14:algn="ctr">
            <w14:noFill/>
            <w14:prstDash w14:val="solid"/>
            <w14:bevel/>
          </w14:textOutline>
        </w:rPr>
        <w:t>Uso de combustibles o sistemas alternativos a los combustibles fósiles, que supongan una reducción de las emisiones de gases de efecto invernadero y de otros elementos contaminantes.</w:t>
      </w:r>
    </w:p>
    <w:p w14:paraId="722EB552" w14:textId="170576D9" w:rsidR="000F3981" w:rsidRPr="00BA66C7" w:rsidRDefault="000F3981" w:rsidP="00E4293F">
      <w:pPr>
        <w:pStyle w:val="Cuerpo"/>
        <w:numPr>
          <w:ilvl w:val="0"/>
          <w:numId w:val="268"/>
        </w:numPr>
        <w:jc w:val="both"/>
        <w:rPr>
          <w:rStyle w:val="Ninguno"/>
          <w:rFonts w:ascii="Verdana" w:eastAsia="Arial Unicode MS" w:hAnsi="Verdana" w:cs="Arial Unicode MS"/>
          <w:color w:val="0000FF"/>
          <w:sz w:val="19"/>
          <w:szCs w:val="19"/>
          <w14:textOutline w14:w="0" w14:cap="rnd" w14:cmpd="sng" w14:algn="ctr">
            <w14:noFill/>
            <w14:prstDash w14:val="solid"/>
            <w14:bevel/>
          </w14:textOutline>
        </w:rPr>
      </w:pPr>
      <w:r>
        <w:rPr>
          <w:rStyle w:val="Ninguno"/>
          <w:rFonts w:ascii="Verdana" w:eastAsia="Arial Unicode MS" w:hAnsi="Verdana" w:cs="Arial Unicode MS"/>
          <w:color w:val="0000FF"/>
          <w:sz w:val="19"/>
          <w:szCs w:val="19"/>
          <w14:textOutline w14:w="0" w14:cap="rnd" w14:cmpd="sng" w14:algn="ctr">
            <w14:noFill/>
            <w14:prstDash w14:val="solid"/>
            <w14:bevel/>
          </w14:textOutline>
        </w:rPr>
        <w:t>Acciones de comunicación y sensibilización hacia los trabajadores y hacia los agentes afectados (usuario</w:t>
      </w:r>
      <w:r w:rsidR="00BC6559">
        <w:rPr>
          <w:rStyle w:val="Ninguno"/>
          <w:rFonts w:ascii="Verdana" w:eastAsia="Arial Unicode MS" w:hAnsi="Verdana" w:cs="Arial Unicode MS"/>
          <w:color w:val="0000FF"/>
          <w:sz w:val="19"/>
          <w:szCs w:val="19"/>
          <w14:textOutline w14:w="0" w14:cap="rnd" w14:cmpd="sng" w14:algn="ctr">
            <w14:noFill/>
            <w14:prstDash w14:val="solid"/>
            <w14:bevel/>
          </w14:textOutline>
        </w:rPr>
        <w:t>s</w:t>
      </w:r>
      <w:r>
        <w:rPr>
          <w:rStyle w:val="Ninguno"/>
          <w:rFonts w:ascii="Verdana" w:eastAsia="Arial Unicode MS" w:hAnsi="Verdana" w:cs="Arial Unicode MS"/>
          <w:color w:val="0000FF"/>
          <w:sz w:val="19"/>
          <w:szCs w:val="19"/>
          <w14:textOutline w14:w="0" w14:cap="rnd" w14:cmpd="sng" w14:algn="ctr">
            <w14:noFill/>
            <w14:prstDash w14:val="solid"/>
            <w14:bevel/>
          </w14:textOutline>
        </w:rPr>
        <w:t xml:space="preserve"> portuarios).</w:t>
      </w:r>
    </w:p>
    <w:p w14:paraId="35C7C1FF" w14:textId="77777777" w:rsidR="00A315C5" w:rsidRDefault="00A315C5">
      <w:pPr>
        <w:pStyle w:val="TDC1"/>
        <w:tabs>
          <w:tab w:val="left" w:pos="1701"/>
        </w:tabs>
        <w:ind w:left="1560" w:right="305" w:hanging="142"/>
        <w:jc w:val="both"/>
        <w:rPr>
          <w:rStyle w:val="Ninguno"/>
          <w:rFonts w:ascii="Verdana" w:eastAsia="Verdana" w:hAnsi="Verdana" w:cs="Verdana"/>
          <w:b w:val="0"/>
          <w:bCs w:val="0"/>
          <w:i w:val="0"/>
          <w:iCs w:val="0"/>
          <w:sz w:val="19"/>
          <w:szCs w:val="19"/>
        </w:rPr>
      </w:pPr>
    </w:p>
    <w:p w14:paraId="4B6A2130" w14:textId="0DF6F8B0" w:rsidR="00494554" w:rsidRPr="00BC6559" w:rsidRDefault="003A26B0" w:rsidP="00E4293F">
      <w:pPr>
        <w:pStyle w:val="TDC1"/>
        <w:numPr>
          <w:ilvl w:val="0"/>
          <w:numId w:val="265"/>
        </w:numPr>
        <w:tabs>
          <w:tab w:val="left" w:pos="1701"/>
        </w:tabs>
        <w:ind w:right="305"/>
        <w:jc w:val="both"/>
        <w:rPr>
          <w:rStyle w:val="Ninguno"/>
          <w:rFonts w:ascii="Verdana" w:eastAsia="Verdana" w:hAnsi="Verdana" w:cs="Verdana"/>
          <w:b w:val="0"/>
          <w:bCs w:val="0"/>
          <w:i w:val="0"/>
          <w:iCs w:val="0"/>
          <w:sz w:val="19"/>
          <w:szCs w:val="19"/>
        </w:rPr>
      </w:pPr>
      <w:r w:rsidRPr="00BC6559">
        <w:rPr>
          <w:rStyle w:val="Ninguno"/>
          <w:rFonts w:ascii="Verdana" w:hAnsi="Verdana"/>
          <w:b w:val="0"/>
          <w:bCs w:val="0"/>
          <w:i w:val="0"/>
          <w:iCs w:val="0"/>
          <w:sz w:val="19"/>
          <w:szCs w:val="19"/>
        </w:rPr>
        <w:t>C</w:t>
      </w:r>
      <w:r w:rsidR="00494554" w:rsidRPr="00BC6559">
        <w:rPr>
          <w:rStyle w:val="Ninguno"/>
          <w:rFonts w:ascii="Verdana" w:hAnsi="Verdana"/>
          <w:b w:val="0"/>
          <w:bCs w:val="0"/>
          <w:i w:val="0"/>
          <w:iCs w:val="0"/>
          <w:sz w:val="19"/>
          <w:szCs w:val="19"/>
        </w:rPr>
        <w:t xml:space="preserve">riterio </w:t>
      </w:r>
      <w:r w:rsidR="00E82BA5" w:rsidRPr="00BC6559">
        <w:rPr>
          <w:rStyle w:val="Ninguno"/>
          <w:rFonts w:ascii="Verdana" w:hAnsi="Verdana"/>
          <w:b w:val="0"/>
          <w:bCs w:val="0"/>
          <w:i w:val="0"/>
          <w:iCs w:val="0"/>
          <w:sz w:val="19"/>
          <w:szCs w:val="19"/>
        </w:rPr>
        <w:t>3</w:t>
      </w:r>
      <w:r w:rsidR="00494554" w:rsidRPr="00BC6559">
        <w:rPr>
          <w:rStyle w:val="Ninguno"/>
          <w:rFonts w:ascii="Verdana" w:hAnsi="Verdana"/>
          <w:b w:val="0"/>
          <w:bCs w:val="0"/>
          <w:i w:val="0"/>
          <w:iCs w:val="0"/>
          <w:sz w:val="19"/>
          <w:szCs w:val="19"/>
        </w:rPr>
        <w:t xml:space="preserve">: </w:t>
      </w:r>
      <w:r w:rsidR="005A3A22" w:rsidRPr="00BC6559">
        <w:rPr>
          <w:rStyle w:val="Ninguno"/>
          <w:rFonts w:ascii="Verdana" w:hAnsi="Verdana"/>
          <w:bCs w:val="0"/>
          <w:i w:val="0"/>
          <w:iCs w:val="0"/>
          <w:color w:val="0000FF"/>
          <w:sz w:val="19"/>
          <w:szCs w:val="19"/>
          <w:u w:color="0000FF"/>
        </w:rPr>
        <w:t>CALIDAD DEL SERVICIO</w:t>
      </w:r>
    </w:p>
    <w:p w14:paraId="41880834" w14:textId="327F11D9" w:rsidR="00494554" w:rsidRDefault="00494554" w:rsidP="772FFB3C">
      <w:pPr>
        <w:pStyle w:val="TDC1"/>
        <w:tabs>
          <w:tab w:val="left" w:pos="1701"/>
        </w:tabs>
        <w:ind w:left="1560" w:right="305" w:hanging="142"/>
        <w:jc w:val="both"/>
        <w:rPr>
          <w:rStyle w:val="Ninguno"/>
          <w:rFonts w:ascii="Verdana" w:hAnsi="Verdana"/>
          <w:b w:val="0"/>
          <w:bCs w:val="0"/>
          <w:i w:val="0"/>
          <w:iCs w:val="0"/>
          <w:sz w:val="19"/>
          <w:szCs w:val="19"/>
        </w:rPr>
      </w:pPr>
      <w:r w:rsidRPr="772FFB3C">
        <w:rPr>
          <w:rStyle w:val="Ninguno"/>
          <w:rFonts w:ascii="Verdana" w:eastAsia="Verdana" w:hAnsi="Verdana" w:cs="Verdana"/>
          <w:b w:val="0"/>
          <w:bCs w:val="0"/>
          <w:i w:val="0"/>
          <w:iCs w:val="0"/>
          <w:sz w:val="19"/>
          <w:szCs w:val="19"/>
        </w:rPr>
        <w:t>Ponderaci</w:t>
      </w:r>
      <w:r w:rsidRPr="772FFB3C">
        <w:rPr>
          <w:rStyle w:val="Ninguno"/>
          <w:rFonts w:ascii="Verdana" w:hAnsi="Verdana"/>
          <w:b w:val="0"/>
          <w:bCs w:val="0"/>
          <w:i w:val="0"/>
          <w:iCs w:val="0"/>
          <w:sz w:val="19"/>
          <w:szCs w:val="19"/>
        </w:rPr>
        <w:t>ón:</w:t>
      </w:r>
      <w:r w:rsidRPr="772FFB3C">
        <w:rPr>
          <w:rStyle w:val="Ninguno"/>
          <w:rFonts w:ascii="Verdana" w:hAnsi="Verdana"/>
          <w:b w:val="0"/>
          <w:bCs w:val="0"/>
          <w:i w:val="0"/>
          <w:iCs w:val="0"/>
          <w:color w:val="0000FF"/>
          <w:sz w:val="19"/>
          <w:szCs w:val="19"/>
        </w:rPr>
        <w:t xml:space="preserve"> </w:t>
      </w:r>
      <w:r w:rsidR="3AE2C7A7" w:rsidRPr="772FFB3C">
        <w:rPr>
          <w:rStyle w:val="Ninguno"/>
          <w:rFonts w:ascii="Verdana" w:hAnsi="Verdana"/>
          <w:b w:val="0"/>
          <w:bCs w:val="0"/>
          <w:i w:val="0"/>
          <w:iCs w:val="0"/>
          <w:color w:val="0000FF"/>
          <w:sz w:val="19"/>
          <w:szCs w:val="19"/>
        </w:rPr>
        <w:t>7</w:t>
      </w:r>
      <w:r w:rsidRPr="772FFB3C">
        <w:rPr>
          <w:rStyle w:val="Ninguno"/>
          <w:rFonts w:ascii="Verdana" w:hAnsi="Verdana"/>
          <w:b w:val="0"/>
          <w:bCs w:val="0"/>
          <w:i w:val="0"/>
          <w:iCs w:val="0"/>
          <w:color w:val="0000FF"/>
          <w:sz w:val="19"/>
          <w:szCs w:val="19"/>
        </w:rPr>
        <w:t xml:space="preserve"> puntos</w:t>
      </w:r>
      <w:r w:rsidRPr="772FFB3C">
        <w:rPr>
          <w:rStyle w:val="Ninguno"/>
          <w:rFonts w:ascii="Verdana" w:hAnsi="Verdana"/>
          <w:b w:val="0"/>
          <w:bCs w:val="0"/>
          <w:i w:val="0"/>
          <w:iCs w:val="0"/>
          <w:sz w:val="19"/>
          <w:szCs w:val="19"/>
        </w:rPr>
        <w:t xml:space="preserve"> </w:t>
      </w:r>
    </w:p>
    <w:p w14:paraId="1AAF7D99" w14:textId="77777777" w:rsidR="003A26B0" w:rsidRDefault="003A26B0" w:rsidP="003A26B0">
      <w:pPr>
        <w:pStyle w:val="TDC1"/>
        <w:tabs>
          <w:tab w:val="left" w:pos="1701"/>
        </w:tabs>
        <w:ind w:left="1560" w:right="305" w:hanging="142"/>
        <w:jc w:val="both"/>
        <w:rPr>
          <w:rStyle w:val="Ninguno"/>
          <w:rFonts w:ascii="Verdana" w:hAnsi="Verdana"/>
          <w:b w:val="0"/>
          <w:bCs w:val="0"/>
          <w:i w:val="0"/>
          <w:iCs w:val="0"/>
          <w:sz w:val="19"/>
          <w:szCs w:val="19"/>
        </w:rPr>
      </w:pPr>
      <w:r>
        <w:rPr>
          <w:rStyle w:val="Ninguno"/>
          <w:rFonts w:ascii="Verdana" w:eastAsia="Verdana" w:hAnsi="Verdana" w:cs="Verdana"/>
          <w:b w:val="0"/>
          <w:bCs w:val="0"/>
          <w:i w:val="0"/>
          <w:iCs w:val="0"/>
          <w:sz w:val="19"/>
          <w:szCs w:val="19"/>
        </w:rPr>
        <w:t>Descripci</w:t>
      </w:r>
      <w:r>
        <w:rPr>
          <w:rStyle w:val="Ninguno"/>
          <w:rFonts w:ascii="Verdana" w:hAnsi="Verdana"/>
          <w:b w:val="0"/>
          <w:bCs w:val="0"/>
          <w:i w:val="0"/>
          <w:iCs w:val="0"/>
          <w:sz w:val="19"/>
          <w:szCs w:val="19"/>
        </w:rPr>
        <w:t>ón del método de valoración del criterio:</w:t>
      </w:r>
    </w:p>
    <w:p w14:paraId="4F8805B6" w14:textId="4E11E871" w:rsidR="00506B0C" w:rsidRDefault="00506B0C" w:rsidP="003A1576">
      <w:pPr>
        <w:pStyle w:val="TDC1"/>
        <w:tabs>
          <w:tab w:val="left" w:pos="1701"/>
        </w:tabs>
        <w:ind w:right="305"/>
        <w:jc w:val="both"/>
        <w:rPr>
          <w:rStyle w:val="Ninguno"/>
          <w:rFonts w:ascii="Verdana" w:eastAsia="Verdana" w:hAnsi="Verdana" w:cs="Verdana"/>
          <w:b w:val="0"/>
          <w:bCs w:val="0"/>
          <w:i w:val="0"/>
          <w:iCs w:val="0"/>
          <w:sz w:val="19"/>
          <w:szCs w:val="19"/>
        </w:rPr>
      </w:pPr>
    </w:p>
    <w:p w14:paraId="30500364" w14:textId="7547AFBE" w:rsidR="003A26B0" w:rsidRDefault="005E56B4" w:rsidP="003A1576">
      <w:pPr>
        <w:pStyle w:val="TDC5"/>
        <w:spacing w:after="19"/>
        <w:ind w:left="1418"/>
        <w:jc w:val="both"/>
        <w:rPr>
          <w:rStyle w:val="Ninguno"/>
          <w:rFonts w:ascii="Verdana" w:hAnsi="Verdana"/>
          <w:color w:val="0000FF"/>
          <w:sz w:val="19"/>
          <w:szCs w:val="19"/>
          <w:u w:color="0000FF"/>
        </w:rPr>
      </w:pPr>
      <w:r>
        <w:rPr>
          <w:rStyle w:val="Ninguno"/>
          <w:rFonts w:ascii="Verdana" w:hAnsi="Verdana"/>
          <w:color w:val="0000FF"/>
          <w:sz w:val="19"/>
          <w:szCs w:val="19"/>
          <w:u w:color="0000FF"/>
        </w:rPr>
        <w:t>Se valorará la p</w:t>
      </w:r>
      <w:r w:rsidR="003A26B0">
        <w:rPr>
          <w:rStyle w:val="Ninguno"/>
          <w:rFonts w:ascii="Verdana" w:hAnsi="Verdana"/>
          <w:color w:val="0000FF"/>
          <w:sz w:val="19"/>
          <w:szCs w:val="19"/>
          <w:u w:color="0000FF"/>
        </w:rPr>
        <w:t>ropuesta</w:t>
      </w:r>
      <w:r w:rsidR="00F0755A">
        <w:rPr>
          <w:rStyle w:val="Ninguno"/>
          <w:rFonts w:ascii="Verdana" w:hAnsi="Verdana"/>
          <w:color w:val="0000FF"/>
          <w:sz w:val="19"/>
          <w:szCs w:val="19"/>
          <w:u w:color="0000FF"/>
        </w:rPr>
        <w:t xml:space="preserve"> (alcance y descripción) </w:t>
      </w:r>
      <w:r w:rsidR="003A26B0">
        <w:rPr>
          <w:rStyle w:val="Ninguno"/>
          <w:rFonts w:ascii="Verdana" w:hAnsi="Verdana"/>
          <w:color w:val="0000FF"/>
          <w:sz w:val="19"/>
          <w:szCs w:val="19"/>
          <w:u w:color="0000FF"/>
        </w:rPr>
        <w:t>de un sistema de control de presencia y de cumplimiento de tareas y frecuencias</w:t>
      </w:r>
      <w:r w:rsidR="00A15702">
        <w:rPr>
          <w:rStyle w:val="Ninguno"/>
          <w:rFonts w:ascii="Verdana" w:hAnsi="Verdana"/>
          <w:color w:val="0000FF"/>
          <w:sz w:val="19"/>
          <w:szCs w:val="19"/>
          <w:u w:color="0000FF"/>
        </w:rPr>
        <w:t xml:space="preserve"> del servicio objeto del contrato</w:t>
      </w:r>
      <w:r w:rsidR="00231DBE">
        <w:rPr>
          <w:rStyle w:val="Ninguno"/>
          <w:rFonts w:ascii="Verdana" w:hAnsi="Verdana"/>
          <w:color w:val="0000FF"/>
          <w:sz w:val="19"/>
          <w:szCs w:val="19"/>
          <w:u w:color="0000FF"/>
        </w:rPr>
        <w:t>. En concreto, se valorará</w:t>
      </w:r>
      <w:r w:rsidR="003A26B0">
        <w:rPr>
          <w:rStyle w:val="Ninguno"/>
          <w:rFonts w:ascii="Verdana" w:hAnsi="Verdana"/>
          <w:color w:val="0000FF"/>
          <w:sz w:val="19"/>
          <w:szCs w:val="19"/>
          <w:u w:color="0000FF"/>
        </w:rPr>
        <w:t xml:space="preserve"> </w:t>
      </w:r>
      <w:r w:rsidR="003C059C">
        <w:rPr>
          <w:rStyle w:val="Ninguno"/>
          <w:rFonts w:ascii="Verdana" w:hAnsi="Verdana"/>
          <w:color w:val="0000FF"/>
          <w:sz w:val="19"/>
          <w:szCs w:val="19"/>
          <w:u w:color="0000FF"/>
        </w:rPr>
        <w:t>su</w:t>
      </w:r>
      <w:r w:rsidR="006B36C3">
        <w:rPr>
          <w:rStyle w:val="Ninguno"/>
          <w:rFonts w:ascii="Verdana" w:hAnsi="Verdana"/>
          <w:color w:val="0000FF"/>
          <w:sz w:val="19"/>
          <w:szCs w:val="19"/>
          <w:u w:color="0000FF"/>
        </w:rPr>
        <w:t xml:space="preserve"> </w:t>
      </w:r>
      <w:r w:rsidR="002A74E5">
        <w:rPr>
          <w:rStyle w:val="Ninguno"/>
          <w:rFonts w:ascii="Verdana" w:hAnsi="Verdana"/>
          <w:color w:val="0000FF"/>
          <w:sz w:val="19"/>
          <w:szCs w:val="19"/>
          <w:u w:color="0000FF"/>
        </w:rPr>
        <w:t>idoneidad</w:t>
      </w:r>
      <w:r w:rsidR="006B36C3">
        <w:rPr>
          <w:rStyle w:val="Ninguno"/>
          <w:rFonts w:ascii="Verdana" w:hAnsi="Verdana"/>
          <w:color w:val="0000FF"/>
          <w:sz w:val="19"/>
          <w:szCs w:val="19"/>
          <w:u w:color="0000FF"/>
        </w:rPr>
        <w:t xml:space="preserve"> y adecuación </w:t>
      </w:r>
      <w:r w:rsidR="003C059C">
        <w:rPr>
          <w:rStyle w:val="Ninguno"/>
          <w:rFonts w:ascii="Verdana" w:hAnsi="Verdana"/>
          <w:color w:val="0000FF"/>
          <w:sz w:val="19"/>
          <w:szCs w:val="19"/>
          <w:u w:color="0000FF"/>
        </w:rPr>
        <w:t>para garantizar un</w:t>
      </w:r>
      <w:r w:rsidR="006B36C3">
        <w:rPr>
          <w:rStyle w:val="Ninguno"/>
          <w:rFonts w:ascii="Verdana" w:hAnsi="Verdana"/>
          <w:color w:val="0000FF"/>
          <w:sz w:val="19"/>
          <w:szCs w:val="19"/>
          <w:u w:color="0000FF"/>
        </w:rPr>
        <w:t xml:space="preserve"> control</w:t>
      </w:r>
      <w:r w:rsidR="003C059C">
        <w:rPr>
          <w:rStyle w:val="Ninguno"/>
          <w:rFonts w:ascii="Verdana" w:hAnsi="Verdana"/>
          <w:color w:val="0000FF"/>
          <w:sz w:val="19"/>
          <w:szCs w:val="19"/>
          <w:u w:color="0000FF"/>
        </w:rPr>
        <w:t xml:space="preserve"> adecuado</w:t>
      </w:r>
      <w:r w:rsidR="006B36C3">
        <w:rPr>
          <w:rStyle w:val="Ninguno"/>
          <w:rFonts w:ascii="Verdana" w:hAnsi="Verdana"/>
          <w:color w:val="0000FF"/>
          <w:sz w:val="19"/>
          <w:szCs w:val="19"/>
          <w:u w:color="0000FF"/>
        </w:rPr>
        <w:t xml:space="preserve"> </w:t>
      </w:r>
      <w:r w:rsidR="00B436AD">
        <w:rPr>
          <w:rStyle w:val="Ninguno"/>
          <w:rFonts w:ascii="Verdana" w:hAnsi="Verdana"/>
          <w:color w:val="0000FF"/>
          <w:sz w:val="19"/>
          <w:szCs w:val="19"/>
          <w:u w:color="0000FF"/>
        </w:rPr>
        <w:t xml:space="preserve">por parte de los servicios técnicos de la Dirección de Puertos y Asuntos Marítimos </w:t>
      </w:r>
      <w:r w:rsidR="00231DBE">
        <w:rPr>
          <w:rStyle w:val="Ninguno"/>
          <w:rFonts w:ascii="Verdana" w:hAnsi="Verdana"/>
          <w:color w:val="0000FF"/>
          <w:sz w:val="19"/>
          <w:szCs w:val="19"/>
          <w:u w:color="0000FF"/>
        </w:rPr>
        <w:t>durante</w:t>
      </w:r>
      <w:r w:rsidR="006B36C3">
        <w:rPr>
          <w:rStyle w:val="Ninguno"/>
          <w:rFonts w:ascii="Verdana" w:hAnsi="Verdana"/>
          <w:color w:val="0000FF"/>
          <w:sz w:val="19"/>
          <w:szCs w:val="19"/>
          <w:u w:color="0000FF"/>
        </w:rPr>
        <w:t xml:space="preserve"> la ejecución del</w:t>
      </w:r>
      <w:r w:rsidR="003C059C">
        <w:rPr>
          <w:rStyle w:val="Ninguno"/>
          <w:rFonts w:ascii="Verdana" w:hAnsi="Verdana"/>
          <w:color w:val="0000FF"/>
          <w:sz w:val="19"/>
          <w:szCs w:val="19"/>
          <w:u w:color="0000FF"/>
        </w:rPr>
        <w:t xml:space="preserve"> contrato. Se valorarán </w:t>
      </w:r>
      <w:r w:rsidR="002A74E5">
        <w:rPr>
          <w:rStyle w:val="Ninguno"/>
          <w:rFonts w:ascii="Verdana" w:hAnsi="Verdana"/>
          <w:color w:val="0000FF"/>
          <w:sz w:val="19"/>
          <w:szCs w:val="19"/>
          <w:u w:color="0000FF"/>
        </w:rPr>
        <w:t>las</w:t>
      </w:r>
      <w:r>
        <w:rPr>
          <w:rStyle w:val="Ninguno"/>
          <w:rFonts w:ascii="Verdana" w:hAnsi="Verdana"/>
          <w:color w:val="0000FF"/>
          <w:sz w:val="19"/>
          <w:szCs w:val="19"/>
          <w:u w:color="0000FF"/>
        </w:rPr>
        <w:t xml:space="preserve"> herramientas puestas a disposición de los servicios técnicos de la Dirección de Puertos y Asuntos Marítimos para su seguimiento</w:t>
      </w:r>
      <w:r w:rsidR="00463A57">
        <w:rPr>
          <w:rStyle w:val="Ninguno"/>
          <w:rFonts w:ascii="Verdana" w:hAnsi="Verdana"/>
          <w:color w:val="0000FF"/>
          <w:sz w:val="19"/>
          <w:szCs w:val="19"/>
          <w:u w:color="0000FF"/>
        </w:rPr>
        <w:t xml:space="preserve"> (facilidad de uso y accesibilidad a la información)</w:t>
      </w:r>
      <w:r>
        <w:rPr>
          <w:rStyle w:val="Ninguno"/>
          <w:rFonts w:ascii="Verdana" w:hAnsi="Verdana"/>
          <w:color w:val="0000FF"/>
          <w:sz w:val="19"/>
          <w:szCs w:val="19"/>
          <w:u w:color="0000FF"/>
        </w:rPr>
        <w:t xml:space="preserve"> y las funcionalidades que puedan ofrecer a los servicios técnicos de la Dirección de Puertos y Asuntos Marítimos</w:t>
      </w:r>
      <w:r w:rsidR="008A52E3">
        <w:rPr>
          <w:rStyle w:val="Ninguno"/>
          <w:rFonts w:ascii="Verdana" w:hAnsi="Verdana"/>
          <w:color w:val="0000FF"/>
          <w:sz w:val="19"/>
          <w:szCs w:val="19"/>
          <w:u w:color="0000FF"/>
        </w:rPr>
        <w:t xml:space="preserve">. Asimismo, se valorará </w:t>
      </w:r>
      <w:r w:rsidR="00231DBE">
        <w:rPr>
          <w:rStyle w:val="Ninguno"/>
          <w:rFonts w:ascii="Verdana" w:hAnsi="Verdana"/>
          <w:color w:val="0000FF"/>
          <w:sz w:val="19"/>
          <w:szCs w:val="19"/>
          <w:u w:color="0000FF"/>
        </w:rPr>
        <w:t>la propuesta de un</w:t>
      </w:r>
      <w:r w:rsidR="003A26B0">
        <w:rPr>
          <w:rStyle w:val="Ninguno"/>
          <w:rFonts w:ascii="Verdana" w:hAnsi="Verdana"/>
          <w:color w:val="0000FF"/>
          <w:sz w:val="19"/>
          <w:szCs w:val="19"/>
          <w:u w:color="0000FF"/>
        </w:rPr>
        <w:t xml:space="preserve"> sis</w:t>
      </w:r>
      <w:r w:rsidR="00506B0C">
        <w:rPr>
          <w:rStyle w:val="Ninguno"/>
          <w:rFonts w:ascii="Verdana" w:hAnsi="Verdana"/>
          <w:color w:val="0000FF"/>
          <w:sz w:val="19"/>
          <w:szCs w:val="19"/>
          <w:u w:color="0000FF"/>
        </w:rPr>
        <w:t xml:space="preserve">tema de </w:t>
      </w:r>
      <w:r w:rsidR="00AC76BE">
        <w:rPr>
          <w:rStyle w:val="Ninguno"/>
          <w:rFonts w:ascii="Verdana" w:hAnsi="Verdana"/>
          <w:color w:val="0000FF"/>
          <w:sz w:val="19"/>
          <w:szCs w:val="19"/>
          <w:u w:color="0000FF"/>
        </w:rPr>
        <w:t>ges</w:t>
      </w:r>
      <w:r w:rsidR="004914A9">
        <w:rPr>
          <w:rStyle w:val="Ninguno"/>
          <w:rFonts w:ascii="Verdana" w:hAnsi="Verdana"/>
          <w:color w:val="0000FF"/>
          <w:sz w:val="19"/>
          <w:szCs w:val="19"/>
          <w:u w:color="0000FF"/>
        </w:rPr>
        <w:t xml:space="preserve">tión de incidencias </w:t>
      </w:r>
      <w:r w:rsidR="00506B0C">
        <w:rPr>
          <w:rStyle w:val="Ninguno"/>
          <w:rFonts w:ascii="Verdana" w:hAnsi="Verdana"/>
          <w:color w:val="0000FF"/>
          <w:sz w:val="19"/>
          <w:szCs w:val="19"/>
          <w:u w:color="0000FF"/>
        </w:rPr>
        <w:t>y reclamaciones</w:t>
      </w:r>
      <w:r w:rsidR="00AC76BE">
        <w:rPr>
          <w:rStyle w:val="Ninguno"/>
          <w:rFonts w:ascii="Verdana" w:hAnsi="Verdana"/>
          <w:color w:val="0000FF"/>
          <w:sz w:val="19"/>
          <w:szCs w:val="19"/>
          <w:u w:color="0000FF"/>
        </w:rPr>
        <w:t>.</w:t>
      </w:r>
      <w:r w:rsidR="008A52E3">
        <w:rPr>
          <w:rStyle w:val="Ninguno"/>
          <w:rFonts w:ascii="Verdana" w:hAnsi="Verdana"/>
          <w:color w:val="0000FF"/>
          <w:sz w:val="19"/>
          <w:szCs w:val="19"/>
          <w:u w:color="0000FF"/>
        </w:rPr>
        <w:t xml:space="preserve"> En concreto, se valorará en qué medida el sistema permite una gestión ágil y si se garantiza que la Dirección de Puertos y Asuntos Marítimos</w:t>
      </w:r>
      <w:r w:rsidR="00E33785">
        <w:rPr>
          <w:rStyle w:val="Ninguno"/>
          <w:rFonts w:ascii="Verdana" w:hAnsi="Verdana"/>
          <w:color w:val="0000FF"/>
          <w:sz w:val="19"/>
          <w:szCs w:val="19"/>
          <w:u w:color="0000FF"/>
        </w:rPr>
        <w:t xml:space="preserve"> pueda verificar la ejecución efectiva de las reclamaciones</w:t>
      </w:r>
      <w:r w:rsidR="00B14D8A">
        <w:rPr>
          <w:rStyle w:val="Ninguno"/>
          <w:rFonts w:ascii="Verdana" w:hAnsi="Verdana"/>
          <w:color w:val="0000FF"/>
          <w:sz w:val="19"/>
          <w:szCs w:val="19"/>
          <w:u w:color="0000FF"/>
        </w:rPr>
        <w:t xml:space="preserve"> e incidencias.</w:t>
      </w:r>
    </w:p>
    <w:p w14:paraId="2640B77C" w14:textId="7B8EFECC" w:rsidR="00494554" w:rsidRPr="003D385A" w:rsidRDefault="00494554" w:rsidP="00494554">
      <w:pPr>
        <w:pStyle w:val="TDC1"/>
        <w:ind w:right="305"/>
        <w:jc w:val="both"/>
        <w:rPr>
          <w:rFonts w:ascii="Verdana" w:hAnsi="Verdana"/>
          <w:b w:val="0"/>
          <w:bCs w:val="0"/>
          <w:i w:val="0"/>
          <w:iCs w:val="0"/>
          <w:color w:val="0000FF"/>
          <w:sz w:val="19"/>
          <w:szCs w:val="19"/>
          <w:highlight w:val="yellow"/>
        </w:rPr>
      </w:pPr>
    </w:p>
    <w:p w14:paraId="1BCBDFB3" w14:textId="77777777" w:rsidR="00A315C5" w:rsidRDefault="00A315C5">
      <w:pPr>
        <w:pStyle w:val="TDC1"/>
        <w:tabs>
          <w:tab w:val="left" w:pos="1400"/>
        </w:tabs>
        <w:ind w:left="998"/>
        <w:jc w:val="both"/>
        <w:rPr>
          <w:rStyle w:val="Ninguno"/>
          <w:rFonts w:ascii="Verdana" w:eastAsia="Verdana" w:hAnsi="Verdana" w:cs="Verdana"/>
          <w:b w:val="0"/>
          <w:bCs w:val="0"/>
          <w:i w:val="0"/>
          <w:iCs w:val="0"/>
          <w:sz w:val="19"/>
          <w:szCs w:val="19"/>
        </w:rPr>
      </w:pPr>
    </w:p>
    <w:p w14:paraId="77518CB9" w14:textId="7CF24397" w:rsidR="00A315C5" w:rsidRDefault="002E67C7">
      <w:pPr>
        <w:pStyle w:val="TDC1"/>
        <w:tabs>
          <w:tab w:val="left" w:pos="1800"/>
          <w:tab w:val="left" w:pos="1843"/>
        </w:tabs>
        <w:ind w:left="1560" w:right="305"/>
        <w:jc w:val="both"/>
        <w:rPr>
          <w:rStyle w:val="Ninguno"/>
          <w:rFonts w:ascii="Verdana" w:eastAsia="Verdana" w:hAnsi="Verdana" w:cs="Verdana"/>
          <w:b w:val="0"/>
          <w:bCs w:val="0"/>
          <w:i w:val="0"/>
          <w:iCs w:val="0"/>
          <w:sz w:val="19"/>
          <w:szCs w:val="19"/>
        </w:rPr>
      </w:pPr>
      <w:r>
        <w:rPr>
          <w:rStyle w:val="Ninguno"/>
          <w:rFonts w:ascii="Verdana" w:hAnsi="Verdana"/>
          <w:b w:val="0"/>
          <w:bCs w:val="0"/>
          <w:i w:val="0"/>
          <w:iCs w:val="0"/>
          <w:sz w:val="19"/>
          <w:szCs w:val="19"/>
        </w:rPr>
        <w:t xml:space="preserve">Ponderación total de este grupo: </w:t>
      </w:r>
      <w:r w:rsidR="00DE70B5">
        <w:rPr>
          <w:rStyle w:val="Ninguno"/>
          <w:rFonts w:ascii="Verdana" w:hAnsi="Verdana"/>
          <w:b w:val="0"/>
          <w:bCs w:val="0"/>
          <w:i w:val="0"/>
          <w:iCs w:val="0"/>
          <w:color w:val="0000FF"/>
          <w:sz w:val="19"/>
          <w:szCs w:val="19"/>
          <w:u w:color="0000FF"/>
        </w:rPr>
        <w:t>45</w:t>
      </w:r>
      <w:r>
        <w:rPr>
          <w:rStyle w:val="Ninguno"/>
          <w:rFonts w:ascii="Verdana" w:hAnsi="Verdana"/>
          <w:b w:val="0"/>
          <w:bCs w:val="0"/>
          <w:i w:val="0"/>
          <w:iCs w:val="0"/>
          <w:color w:val="0000FF"/>
          <w:sz w:val="19"/>
          <w:szCs w:val="19"/>
          <w:u w:color="0000FF"/>
        </w:rPr>
        <w:t xml:space="preserve"> puntos.</w:t>
      </w:r>
    </w:p>
    <w:p w14:paraId="0E9085FA" w14:textId="77777777" w:rsidR="00A315C5" w:rsidRDefault="002E67C7">
      <w:pPr>
        <w:pStyle w:val="Cuerpo"/>
        <w:spacing w:before="120" w:after="120"/>
        <w:ind w:left="1418" w:hanging="850"/>
        <w:jc w:val="both"/>
        <w:rPr>
          <w:rStyle w:val="Ninguno"/>
          <w:rFonts w:ascii="Verdana" w:eastAsia="Verdana" w:hAnsi="Verdana" w:cs="Verdana"/>
          <w:b/>
          <w:bCs/>
          <w:sz w:val="19"/>
          <w:szCs w:val="19"/>
        </w:rPr>
      </w:pPr>
      <w:r>
        <w:rPr>
          <w:rStyle w:val="Ninguno"/>
          <w:rFonts w:ascii="Verdana" w:hAnsi="Verdana"/>
          <w:b/>
          <w:bCs/>
          <w:sz w:val="19"/>
          <w:szCs w:val="19"/>
          <w:lang w:val="es-ES_tradnl"/>
        </w:rPr>
        <w:t xml:space="preserve">22.2.2.- Criterios evaluables de forma automática mediante </w:t>
      </w:r>
      <w:proofErr w:type="spellStart"/>
      <w:r>
        <w:rPr>
          <w:rStyle w:val="Ninguno"/>
          <w:rFonts w:ascii="Verdana" w:hAnsi="Verdana"/>
          <w:b/>
          <w:bCs/>
          <w:sz w:val="19"/>
          <w:szCs w:val="19"/>
          <w:lang w:val="es-ES_tradnl"/>
        </w:rPr>
        <w:t>aplicació</w:t>
      </w:r>
      <w:proofErr w:type="spellEnd"/>
      <w:r>
        <w:rPr>
          <w:rStyle w:val="Ninguno"/>
          <w:rFonts w:ascii="Verdana" w:hAnsi="Verdana"/>
          <w:b/>
          <w:bCs/>
          <w:sz w:val="19"/>
          <w:szCs w:val="19"/>
          <w:lang w:val="nl-NL"/>
        </w:rPr>
        <w:t>n de f</w:t>
      </w:r>
      <w:proofErr w:type="spellStart"/>
      <w:r>
        <w:rPr>
          <w:rStyle w:val="Ninguno"/>
          <w:rFonts w:ascii="Verdana" w:hAnsi="Verdana"/>
          <w:b/>
          <w:bCs/>
          <w:sz w:val="19"/>
          <w:szCs w:val="19"/>
          <w:lang w:val="es-ES_tradnl"/>
        </w:rPr>
        <w:t>órmulas</w:t>
      </w:r>
      <w:proofErr w:type="spellEnd"/>
      <w:r>
        <w:rPr>
          <w:rStyle w:val="Ninguno"/>
          <w:rFonts w:ascii="Verdana" w:hAnsi="Verdana"/>
          <w:b/>
          <w:bCs/>
          <w:sz w:val="19"/>
          <w:szCs w:val="19"/>
          <w:lang w:val="es-ES_tradnl"/>
        </w:rPr>
        <w:t>:</w:t>
      </w:r>
    </w:p>
    <w:p w14:paraId="59708988" w14:textId="77777777" w:rsidR="00A315C5" w:rsidRPr="004B6200" w:rsidRDefault="002E67C7" w:rsidP="00E4293F">
      <w:pPr>
        <w:pStyle w:val="TDC1"/>
        <w:numPr>
          <w:ilvl w:val="0"/>
          <w:numId w:val="20"/>
        </w:numPr>
        <w:jc w:val="both"/>
        <w:rPr>
          <w:rFonts w:ascii="Verdana" w:hAnsi="Verdana"/>
          <w:b w:val="0"/>
          <w:bCs w:val="0"/>
          <w:i w:val="0"/>
          <w:iCs w:val="0"/>
          <w:sz w:val="19"/>
          <w:szCs w:val="19"/>
        </w:rPr>
      </w:pPr>
      <w:r>
        <w:rPr>
          <w:rStyle w:val="Ninguno"/>
          <w:rFonts w:ascii="Verdana" w:hAnsi="Verdana"/>
          <w:b w:val="0"/>
          <w:bCs w:val="0"/>
          <w:i w:val="0"/>
          <w:iCs w:val="0"/>
          <w:sz w:val="19"/>
          <w:szCs w:val="19"/>
        </w:rPr>
        <w:t xml:space="preserve">Criterio 1: </w:t>
      </w:r>
      <w:r w:rsidRPr="004B6200">
        <w:rPr>
          <w:rStyle w:val="Ninguno"/>
          <w:rFonts w:ascii="Verdana" w:hAnsi="Verdana"/>
          <w:i w:val="0"/>
          <w:iCs w:val="0"/>
          <w:color w:val="0000FF"/>
          <w:sz w:val="19"/>
          <w:szCs w:val="19"/>
          <w:u w:color="0000FF"/>
        </w:rPr>
        <w:t>OFERTA ECONÓMICA</w:t>
      </w:r>
    </w:p>
    <w:p w14:paraId="4D590BB5" w14:textId="78DDDD25" w:rsidR="00A315C5" w:rsidRDefault="002E67C7">
      <w:pPr>
        <w:pStyle w:val="TDC1"/>
        <w:tabs>
          <w:tab w:val="left" w:pos="1400"/>
        </w:tabs>
        <w:ind w:left="1400"/>
        <w:jc w:val="both"/>
        <w:rPr>
          <w:rStyle w:val="Ninguno"/>
          <w:rFonts w:ascii="Verdana" w:eastAsia="Verdana" w:hAnsi="Verdana" w:cs="Verdana"/>
          <w:b w:val="0"/>
          <w:bCs w:val="0"/>
          <w:i w:val="0"/>
          <w:iCs w:val="0"/>
          <w:sz w:val="19"/>
          <w:szCs w:val="19"/>
        </w:rPr>
      </w:pPr>
      <w:r w:rsidRPr="004B6200">
        <w:rPr>
          <w:rStyle w:val="Ninguno"/>
          <w:rFonts w:ascii="Verdana" w:hAnsi="Verdana"/>
          <w:b w:val="0"/>
          <w:bCs w:val="0"/>
          <w:i w:val="0"/>
          <w:iCs w:val="0"/>
          <w:sz w:val="19"/>
          <w:szCs w:val="19"/>
        </w:rPr>
        <w:t>Ponderación:</w:t>
      </w:r>
      <w:r w:rsidR="00DE70B5">
        <w:rPr>
          <w:rStyle w:val="Ninguno"/>
          <w:rFonts w:ascii="Verdana" w:hAnsi="Verdana"/>
          <w:b w:val="0"/>
          <w:bCs w:val="0"/>
          <w:i w:val="0"/>
          <w:iCs w:val="0"/>
          <w:color w:val="0000FF"/>
          <w:sz w:val="19"/>
          <w:szCs w:val="19"/>
          <w:u w:color="0000FF"/>
        </w:rPr>
        <w:t>45</w:t>
      </w:r>
      <w:r w:rsidRPr="004B6200">
        <w:rPr>
          <w:rStyle w:val="Ninguno"/>
          <w:rFonts w:ascii="Verdana" w:hAnsi="Verdana"/>
          <w:b w:val="0"/>
          <w:bCs w:val="0"/>
          <w:i w:val="0"/>
          <w:iCs w:val="0"/>
          <w:color w:val="0000FF"/>
          <w:sz w:val="19"/>
          <w:szCs w:val="19"/>
          <w:u w:color="0000FF"/>
        </w:rPr>
        <w:t xml:space="preserve"> puntos</w:t>
      </w:r>
    </w:p>
    <w:p w14:paraId="2681EE1C" w14:textId="50E9493E" w:rsidR="00CF62CF" w:rsidRDefault="002E67C7" w:rsidP="00CF62CF">
      <w:pPr>
        <w:pStyle w:val="Prrafodelista"/>
        <w:tabs>
          <w:tab w:val="left" w:pos="0"/>
          <w:tab w:val="left" w:pos="1400"/>
        </w:tabs>
        <w:ind w:left="1276" w:right="-318" w:firstLine="142"/>
        <w:jc w:val="both"/>
        <w:rPr>
          <w:rFonts w:ascii="Verdana" w:hAnsi="Verdana" w:cs="Tahoma"/>
          <w:color w:val="0000FF"/>
          <w:sz w:val="19"/>
          <w:szCs w:val="19"/>
        </w:rPr>
      </w:pPr>
      <w:r>
        <w:rPr>
          <w:rStyle w:val="Ninguno"/>
          <w:rFonts w:ascii="Verdana" w:hAnsi="Verdana"/>
          <w:sz w:val="19"/>
          <w:szCs w:val="19"/>
        </w:rPr>
        <w:t>Fórmula:</w:t>
      </w:r>
      <w:r>
        <w:rPr>
          <w:rStyle w:val="Ninguno"/>
          <w:rFonts w:ascii="Verdana" w:hAnsi="Verdana"/>
          <w:color w:val="0000FF"/>
          <w:sz w:val="19"/>
          <w:szCs w:val="19"/>
          <w:u w:color="0000FF"/>
        </w:rPr>
        <w:t xml:space="preserve"> </w:t>
      </w:r>
      <w:r w:rsidR="00CF62CF">
        <w:rPr>
          <w:rFonts w:ascii="Verdana" w:hAnsi="Verdana" w:cs="Tahoma"/>
          <w:color w:val="0000FF"/>
          <w:sz w:val="19"/>
          <w:szCs w:val="19"/>
        </w:rPr>
        <w:t>L</w:t>
      </w:r>
      <w:r w:rsidR="00CF62CF" w:rsidRPr="0091591E">
        <w:rPr>
          <w:rFonts w:ascii="Verdana" w:hAnsi="Verdana" w:cs="Tahoma"/>
          <w:color w:val="0000FF"/>
          <w:sz w:val="19"/>
          <w:szCs w:val="19"/>
        </w:rPr>
        <w:t>as ofertas económicas se valorarán de la siguiente forma</w:t>
      </w:r>
    </w:p>
    <w:p w14:paraId="61987053" w14:textId="77777777" w:rsidR="00CF62CF" w:rsidRPr="0091591E" w:rsidRDefault="00CF62CF" w:rsidP="00CF62CF">
      <w:pPr>
        <w:pStyle w:val="Prrafodelista"/>
        <w:tabs>
          <w:tab w:val="left" w:pos="0"/>
          <w:tab w:val="left" w:pos="1400"/>
        </w:tabs>
        <w:ind w:left="1276" w:right="-318" w:hanging="278"/>
        <w:jc w:val="both"/>
        <w:rPr>
          <w:rFonts w:ascii="Verdana" w:hAnsi="Verdana" w:cs="Tahoma"/>
          <w:sz w:val="19"/>
          <w:szCs w:val="19"/>
        </w:rPr>
      </w:pPr>
    </w:p>
    <w:p w14:paraId="301A1D49" w14:textId="77777777" w:rsidR="00CF62CF" w:rsidRPr="008E65BE" w:rsidRDefault="00CF62CF" w:rsidP="00CF62CF">
      <w:pPr>
        <w:jc w:val="center"/>
      </w:pPr>
      <w:r w:rsidRPr="00535A6B">
        <w:rPr>
          <w:noProof/>
          <w:lang w:val="es-ES" w:eastAsia="es-ES"/>
        </w:rPr>
        <w:drawing>
          <wp:inline distT="0" distB="0" distL="0" distR="0" wp14:anchorId="5B0B699E" wp14:editId="5FDFAFE8">
            <wp:extent cx="3957523" cy="514689"/>
            <wp:effectExtent l="0" t="0" r="5080" b="0"/>
            <wp:docPr id="3" name="Imagen 2" descr="C:\Users\KAYESTAZ\Desktop\Formula de la Coca Col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KAYESTAZ\Desktop\Formula de la Coca Cola.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007874" cy="521237"/>
                    </a:xfrm>
                    <a:prstGeom prst="rect">
                      <a:avLst/>
                    </a:prstGeom>
                    <a:noFill/>
                    <a:ln>
                      <a:noFill/>
                    </a:ln>
                  </pic:spPr>
                </pic:pic>
              </a:graphicData>
            </a:graphic>
          </wp:inline>
        </w:drawing>
      </w:r>
    </w:p>
    <w:p w14:paraId="128755CA" w14:textId="77777777" w:rsidR="00CF62CF" w:rsidRDefault="00CF62CF" w:rsidP="00CF62CF">
      <w:pPr>
        <w:pStyle w:val="TDC1"/>
        <w:ind w:left="1276" w:right="27"/>
        <w:rPr>
          <w:rStyle w:val="Ninguno"/>
          <w:color w:val="0000FF"/>
          <w:sz w:val="18"/>
          <w:szCs w:val="18"/>
          <w:u w:color="0000FF"/>
        </w:rPr>
      </w:pPr>
    </w:p>
    <w:p w14:paraId="74E23A08" w14:textId="3CB8A464" w:rsidR="00CF62CF" w:rsidRPr="00CF62CF" w:rsidRDefault="00CF62CF" w:rsidP="00CF62CF">
      <w:pPr>
        <w:pStyle w:val="TDC1"/>
        <w:ind w:left="1276" w:right="27"/>
        <w:rPr>
          <w:rStyle w:val="Ninguno"/>
          <w:b w:val="0"/>
          <w:bCs w:val="0"/>
          <w:color w:val="0000FF"/>
          <w:sz w:val="18"/>
          <w:szCs w:val="18"/>
          <w:u w:color="0000FF"/>
        </w:rPr>
      </w:pPr>
      <w:proofErr w:type="spellStart"/>
      <w:r w:rsidRPr="00CF62CF">
        <w:rPr>
          <w:rStyle w:val="Ninguno"/>
          <w:color w:val="0000FF"/>
          <w:sz w:val="18"/>
          <w:szCs w:val="18"/>
          <w:u w:color="0000FF"/>
        </w:rPr>
        <w:t>Pec</w:t>
      </w:r>
      <w:proofErr w:type="spellEnd"/>
      <w:r w:rsidRPr="00CF62CF">
        <w:rPr>
          <w:rStyle w:val="Ninguno"/>
          <w:b w:val="0"/>
          <w:color w:val="0000FF"/>
          <w:sz w:val="18"/>
          <w:szCs w:val="18"/>
          <w:u w:color="0000FF"/>
        </w:rPr>
        <w:t>: se refiere a la puntuación económica, que es la variable dependiente que se calcula a partir de la fórmula propuesta. La cantidad resultante del cálculo de la fórmula es el número de puntos que obtiene el licitador (i) para el criterio de valoración de la oferta económica.</w:t>
      </w:r>
    </w:p>
    <w:p w14:paraId="25D92DCF" w14:textId="3B531F31" w:rsidR="00CF62CF" w:rsidRPr="00CF62CF" w:rsidRDefault="00CF62CF" w:rsidP="00CF62CF">
      <w:pPr>
        <w:pStyle w:val="TDC1"/>
        <w:ind w:left="1276" w:right="27"/>
        <w:jc w:val="both"/>
        <w:rPr>
          <w:rStyle w:val="Ninguno"/>
          <w:b w:val="0"/>
          <w:bCs w:val="0"/>
          <w:color w:val="0000FF"/>
          <w:sz w:val="18"/>
          <w:szCs w:val="18"/>
          <w:u w:color="0000FF"/>
        </w:rPr>
      </w:pPr>
      <w:proofErr w:type="spellStart"/>
      <w:r w:rsidRPr="00CF62CF">
        <w:rPr>
          <w:rStyle w:val="Ninguno"/>
          <w:color w:val="0000FF"/>
          <w:sz w:val="18"/>
          <w:szCs w:val="18"/>
          <w:u w:color="0000FF"/>
        </w:rPr>
        <w:t>Pmax</w:t>
      </w:r>
      <w:proofErr w:type="spellEnd"/>
      <w:r w:rsidRPr="00CF62CF">
        <w:rPr>
          <w:rStyle w:val="Ninguno"/>
          <w:b w:val="0"/>
          <w:color w:val="0000FF"/>
          <w:sz w:val="18"/>
          <w:szCs w:val="18"/>
          <w:u w:color="0000FF"/>
        </w:rPr>
        <w:t>: es la puntuación máxima dada en el pliego al criterio de valoración de la oferta económica (precio, importe o baja). Su unidad es n</w:t>
      </w:r>
      <w:r w:rsidR="00E23590">
        <w:rPr>
          <w:rStyle w:val="Ninguno"/>
          <w:b w:val="0"/>
          <w:color w:val="0000FF"/>
          <w:sz w:val="18"/>
          <w:szCs w:val="18"/>
          <w:u w:color="0000FF"/>
        </w:rPr>
        <w:t>úmer</w:t>
      </w:r>
      <w:r w:rsidR="00DE70B5">
        <w:rPr>
          <w:rStyle w:val="Ninguno"/>
          <w:b w:val="0"/>
          <w:color w:val="0000FF"/>
          <w:sz w:val="18"/>
          <w:szCs w:val="18"/>
          <w:u w:color="0000FF"/>
        </w:rPr>
        <w:t>o de puntos; en este caso, 45</w:t>
      </w:r>
      <w:r w:rsidRPr="00CF62CF">
        <w:rPr>
          <w:rStyle w:val="Ninguno"/>
          <w:b w:val="0"/>
          <w:color w:val="0000FF"/>
          <w:sz w:val="18"/>
          <w:szCs w:val="18"/>
          <w:u w:color="0000FF"/>
        </w:rPr>
        <w:t xml:space="preserve"> puntos.</w:t>
      </w:r>
    </w:p>
    <w:p w14:paraId="17BF1D11" w14:textId="77777777" w:rsidR="00CF62CF" w:rsidRPr="00CF62CF" w:rsidRDefault="00CF62CF" w:rsidP="00CF62CF">
      <w:pPr>
        <w:pStyle w:val="TDC1"/>
        <w:ind w:left="1276" w:right="27"/>
        <w:jc w:val="both"/>
        <w:rPr>
          <w:rStyle w:val="Ninguno"/>
          <w:b w:val="0"/>
          <w:bCs w:val="0"/>
          <w:color w:val="0000FF"/>
          <w:sz w:val="18"/>
          <w:szCs w:val="18"/>
          <w:u w:color="0000FF"/>
        </w:rPr>
      </w:pPr>
      <w:proofErr w:type="spellStart"/>
      <w:r w:rsidRPr="00CF62CF">
        <w:rPr>
          <w:rStyle w:val="Ninguno"/>
          <w:color w:val="0000FF"/>
          <w:sz w:val="18"/>
          <w:szCs w:val="18"/>
          <w:u w:color="0000FF"/>
        </w:rPr>
        <w:t>Nº</w:t>
      </w:r>
      <w:proofErr w:type="spellEnd"/>
      <w:r w:rsidRPr="00CF62CF">
        <w:rPr>
          <w:rStyle w:val="Ninguno"/>
          <w:color w:val="0000FF"/>
          <w:sz w:val="18"/>
          <w:szCs w:val="18"/>
          <w:u w:color="0000FF"/>
        </w:rPr>
        <w:t xml:space="preserve"> de ofertas</w:t>
      </w:r>
      <w:r w:rsidRPr="00CF62CF">
        <w:rPr>
          <w:rStyle w:val="Ninguno"/>
          <w:b w:val="0"/>
          <w:color w:val="0000FF"/>
          <w:sz w:val="18"/>
          <w:szCs w:val="18"/>
          <w:u w:color="0000FF"/>
        </w:rPr>
        <w:t>: número de ofertas presentadas</w:t>
      </w:r>
    </w:p>
    <w:p w14:paraId="19CAD7DD" w14:textId="77777777" w:rsidR="00CF62CF" w:rsidRPr="00CF62CF" w:rsidRDefault="00CF62CF" w:rsidP="00CF62CF">
      <w:pPr>
        <w:pStyle w:val="TDC1"/>
        <w:ind w:left="1276" w:right="27"/>
        <w:jc w:val="both"/>
        <w:rPr>
          <w:rStyle w:val="Ninguno"/>
          <w:b w:val="0"/>
          <w:bCs w:val="0"/>
          <w:color w:val="0000FF"/>
          <w:sz w:val="18"/>
          <w:szCs w:val="18"/>
          <w:u w:color="0000FF"/>
        </w:rPr>
      </w:pPr>
      <w:r w:rsidRPr="00CF62CF">
        <w:rPr>
          <w:rStyle w:val="Ninguno"/>
          <w:color w:val="0000FF"/>
          <w:sz w:val="18"/>
          <w:szCs w:val="18"/>
          <w:u w:color="0000FF"/>
        </w:rPr>
        <w:t>Importe menor oferta</w:t>
      </w:r>
      <w:r w:rsidRPr="00CF62CF">
        <w:rPr>
          <w:rStyle w:val="Ninguno"/>
          <w:b w:val="0"/>
          <w:color w:val="0000FF"/>
          <w:sz w:val="18"/>
          <w:szCs w:val="18"/>
          <w:u w:color="0000FF"/>
        </w:rPr>
        <w:t>: importe mejor oferta en euros</w:t>
      </w:r>
    </w:p>
    <w:p w14:paraId="15C80617" w14:textId="77777777" w:rsidR="00CF62CF" w:rsidRPr="00CF62CF" w:rsidRDefault="00CF62CF" w:rsidP="00CF62CF">
      <w:pPr>
        <w:pStyle w:val="TDC1"/>
        <w:ind w:left="1276" w:right="27"/>
        <w:jc w:val="both"/>
        <w:rPr>
          <w:rStyle w:val="Ninguno"/>
          <w:b w:val="0"/>
          <w:bCs w:val="0"/>
          <w:color w:val="0000FF"/>
          <w:sz w:val="18"/>
          <w:szCs w:val="18"/>
          <w:u w:color="0000FF"/>
        </w:rPr>
      </w:pPr>
      <w:r w:rsidRPr="00CF62CF">
        <w:rPr>
          <w:rStyle w:val="Ninguno"/>
          <w:color w:val="0000FF"/>
          <w:sz w:val="18"/>
          <w:szCs w:val="18"/>
          <w:u w:color="0000FF"/>
        </w:rPr>
        <w:t>Importe oferta (i):</w:t>
      </w:r>
      <w:r w:rsidRPr="00CF62CF">
        <w:rPr>
          <w:rStyle w:val="Ninguno"/>
          <w:b w:val="0"/>
          <w:color w:val="0000FF"/>
          <w:sz w:val="18"/>
          <w:szCs w:val="18"/>
          <w:u w:color="0000FF"/>
        </w:rPr>
        <w:t xml:space="preserve"> importe en euros de la oferta a calcular</w:t>
      </w:r>
    </w:p>
    <w:p w14:paraId="359E5ACD" w14:textId="77777777" w:rsidR="00CF62CF" w:rsidRPr="00CF62CF" w:rsidRDefault="00CF62CF" w:rsidP="00CF62CF">
      <w:pPr>
        <w:pStyle w:val="TDC1"/>
        <w:ind w:left="1276" w:right="27"/>
        <w:jc w:val="both"/>
        <w:rPr>
          <w:rStyle w:val="Ninguno"/>
          <w:b w:val="0"/>
          <w:bCs w:val="0"/>
          <w:color w:val="0000FF"/>
          <w:sz w:val="18"/>
          <w:szCs w:val="18"/>
          <w:u w:color="0000FF"/>
        </w:rPr>
      </w:pPr>
      <w:r w:rsidRPr="00CF62CF">
        <w:rPr>
          <w:rStyle w:val="Ninguno"/>
          <w:color w:val="0000FF"/>
          <w:sz w:val="18"/>
          <w:szCs w:val="18"/>
          <w:u w:color="0000FF"/>
        </w:rPr>
        <w:t>B (i):</w:t>
      </w:r>
      <w:r w:rsidRPr="00CF62CF">
        <w:rPr>
          <w:rStyle w:val="Ninguno"/>
          <w:b w:val="0"/>
          <w:color w:val="0000FF"/>
          <w:sz w:val="18"/>
          <w:szCs w:val="18"/>
          <w:u w:color="0000FF"/>
        </w:rPr>
        <w:t xml:space="preserve"> baja de la oferta a calcular</w:t>
      </w:r>
    </w:p>
    <w:p w14:paraId="170E3807" w14:textId="5E6D98F5" w:rsidR="00CF62CF" w:rsidRDefault="00CF62CF" w:rsidP="00CF62CF">
      <w:pPr>
        <w:pStyle w:val="TDC1"/>
        <w:ind w:left="1276" w:right="27"/>
        <w:jc w:val="both"/>
        <w:rPr>
          <w:rStyle w:val="Ninguno"/>
          <w:b w:val="0"/>
          <w:color w:val="0000FF"/>
          <w:sz w:val="18"/>
          <w:szCs w:val="18"/>
          <w:u w:color="0000FF"/>
        </w:rPr>
      </w:pPr>
      <w:proofErr w:type="spellStart"/>
      <w:r w:rsidRPr="00CF62CF">
        <w:rPr>
          <w:rStyle w:val="Ninguno"/>
          <w:color w:val="0000FF"/>
          <w:sz w:val="18"/>
          <w:szCs w:val="18"/>
          <w:u w:color="0000FF"/>
        </w:rPr>
        <w:t>Bmax</w:t>
      </w:r>
      <w:proofErr w:type="spellEnd"/>
      <w:r w:rsidRPr="00CF62CF">
        <w:rPr>
          <w:rStyle w:val="Ninguno"/>
          <w:b w:val="0"/>
          <w:color w:val="0000FF"/>
          <w:sz w:val="18"/>
          <w:szCs w:val="18"/>
          <w:u w:color="0000FF"/>
        </w:rPr>
        <w:t>: baja máxima realizada por la mejor oferta</w:t>
      </w:r>
    </w:p>
    <w:p w14:paraId="2D91CCAA" w14:textId="41BFD8E3" w:rsidR="002D5749" w:rsidRDefault="002D5749" w:rsidP="00CF62CF">
      <w:pPr>
        <w:pStyle w:val="TDC1"/>
        <w:ind w:left="1276" w:right="27"/>
        <w:jc w:val="both"/>
        <w:rPr>
          <w:rStyle w:val="Ninguno"/>
          <w:b w:val="0"/>
          <w:bCs w:val="0"/>
          <w:color w:val="0000FF"/>
          <w:sz w:val="18"/>
          <w:szCs w:val="18"/>
          <w:u w:color="0000FF"/>
        </w:rPr>
      </w:pPr>
    </w:p>
    <w:p w14:paraId="597EBC0A" w14:textId="1C5C64A9" w:rsidR="002D5749" w:rsidRPr="00165871" w:rsidRDefault="002D5749" w:rsidP="00E4293F">
      <w:pPr>
        <w:pStyle w:val="TDC1"/>
        <w:numPr>
          <w:ilvl w:val="0"/>
          <w:numId w:val="20"/>
        </w:numPr>
        <w:jc w:val="both"/>
        <w:rPr>
          <w:rFonts w:ascii="Verdana" w:hAnsi="Verdana"/>
          <w:b w:val="0"/>
          <w:bCs w:val="0"/>
          <w:i w:val="0"/>
          <w:iCs w:val="0"/>
          <w:sz w:val="19"/>
          <w:szCs w:val="19"/>
        </w:rPr>
      </w:pPr>
      <w:r w:rsidRPr="00165871">
        <w:rPr>
          <w:rStyle w:val="Ninguno"/>
          <w:rFonts w:ascii="Verdana" w:hAnsi="Verdana"/>
          <w:b w:val="0"/>
          <w:bCs w:val="0"/>
          <w:i w:val="0"/>
          <w:iCs w:val="0"/>
          <w:sz w:val="19"/>
          <w:szCs w:val="19"/>
        </w:rPr>
        <w:t xml:space="preserve">Criterio 2: </w:t>
      </w:r>
      <w:r w:rsidR="009E6B72" w:rsidRPr="00165871">
        <w:rPr>
          <w:rStyle w:val="Ninguno"/>
          <w:rFonts w:ascii="Verdana" w:hAnsi="Verdana"/>
          <w:i w:val="0"/>
          <w:iCs w:val="0"/>
          <w:color w:val="0000FF"/>
          <w:sz w:val="19"/>
          <w:szCs w:val="19"/>
          <w:u w:color="0000FF"/>
        </w:rPr>
        <w:t>OTROS CRITERIOS DE CALIDAD</w:t>
      </w:r>
    </w:p>
    <w:p w14:paraId="6E00A3AC" w14:textId="2A0433AD" w:rsidR="002D5749" w:rsidRPr="00165871" w:rsidRDefault="002D5749" w:rsidP="002D5749">
      <w:pPr>
        <w:pStyle w:val="TDC1"/>
        <w:tabs>
          <w:tab w:val="left" w:pos="1400"/>
        </w:tabs>
        <w:ind w:left="1400"/>
        <w:jc w:val="both"/>
        <w:rPr>
          <w:rStyle w:val="Ninguno"/>
          <w:rFonts w:ascii="Verdana" w:eastAsia="Verdana" w:hAnsi="Verdana" w:cs="Verdana"/>
          <w:b w:val="0"/>
          <w:bCs w:val="0"/>
          <w:i w:val="0"/>
          <w:iCs w:val="0"/>
          <w:sz w:val="19"/>
          <w:szCs w:val="19"/>
        </w:rPr>
      </w:pPr>
      <w:r w:rsidRPr="00165871">
        <w:rPr>
          <w:rStyle w:val="Ninguno"/>
          <w:rFonts w:ascii="Verdana" w:hAnsi="Verdana"/>
          <w:b w:val="0"/>
          <w:bCs w:val="0"/>
          <w:i w:val="0"/>
          <w:iCs w:val="0"/>
          <w:sz w:val="19"/>
          <w:szCs w:val="19"/>
        </w:rPr>
        <w:t>Ponderación:</w:t>
      </w:r>
      <w:r w:rsidRPr="00165871">
        <w:rPr>
          <w:rStyle w:val="Ninguno"/>
          <w:rFonts w:ascii="Verdana" w:hAnsi="Verdana"/>
          <w:b w:val="0"/>
          <w:bCs w:val="0"/>
          <w:i w:val="0"/>
          <w:iCs w:val="0"/>
          <w:color w:val="0000FF"/>
          <w:sz w:val="19"/>
          <w:szCs w:val="19"/>
          <w:u w:color="0000FF"/>
        </w:rPr>
        <w:t>10 puntos</w:t>
      </w:r>
    </w:p>
    <w:p w14:paraId="0F9DBAC6" w14:textId="77777777" w:rsidR="009E6B72" w:rsidRPr="00165871" w:rsidRDefault="009E6B72" w:rsidP="009E6B72">
      <w:pPr>
        <w:pStyle w:val="Prrafodelista"/>
        <w:tabs>
          <w:tab w:val="left" w:pos="0"/>
          <w:tab w:val="left" w:pos="1400"/>
        </w:tabs>
        <w:ind w:left="1276" w:right="-318" w:firstLine="142"/>
        <w:jc w:val="both"/>
        <w:rPr>
          <w:rFonts w:ascii="Verdana" w:hAnsi="Verdana" w:cs="Tahoma"/>
          <w:color w:val="auto"/>
          <w:sz w:val="19"/>
          <w:szCs w:val="19"/>
          <w:lang w:val="es-ES"/>
        </w:rPr>
      </w:pPr>
      <w:r w:rsidRPr="00165871">
        <w:rPr>
          <w:rFonts w:ascii="Verdana" w:hAnsi="Verdana" w:cs="Tahoma"/>
          <w:color w:val="auto"/>
          <w:sz w:val="19"/>
          <w:szCs w:val="19"/>
          <w:lang w:val="es-ES"/>
        </w:rPr>
        <w:lastRenderedPageBreak/>
        <w:t xml:space="preserve">Descripción del método de valoración del criterio: </w:t>
      </w:r>
    </w:p>
    <w:p w14:paraId="25D53DC7" w14:textId="45A282C0" w:rsidR="00446541" w:rsidRPr="00165871" w:rsidRDefault="00446541" w:rsidP="772FFB3C">
      <w:pPr>
        <w:pStyle w:val="Prrafodelista"/>
        <w:keepNext/>
        <w:ind w:left="1418" w:right="305"/>
        <w:jc w:val="both"/>
        <w:rPr>
          <w:rStyle w:val="Ninguno"/>
          <w:rFonts w:ascii="Verdana" w:eastAsia="Verdana" w:hAnsi="Verdana" w:cs="Verdana"/>
          <w:color w:val="0000FF"/>
          <w:sz w:val="20"/>
          <w:szCs w:val="20"/>
        </w:rPr>
      </w:pPr>
      <w:r w:rsidRPr="772FFB3C">
        <w:rPr>
          <w:rStyle w:val="Ninguno"/>
          <w:rFonts w:ascii="Verdana" w:hAnsi="Verdana"/>
          <w:color w:val="0000FF"/>
          <w:sz w:val="20"/>
          <w:szCs w:val="20"/>
        </w:rPr>
        <w:t>Referidas al siguiente elemento (</w:t>
      </w:r>
      <w:r w:rsidRPr="772FFB3C">
        <w:rPr>
          <w:rStyle w:val="Ninguno"/>
          <w:rFonts w:ascii="Verdana" w:hAnsi="Verdana"/>
          <w:color w:val="0000FF"/>
          <w:sz w:val="19"/>
          <w:szCs w:val="19"/>
        </w:rPr>
        <w:t>ANEXO III.2)</w:t>
      </w:r>
      <w:r w:rsidRPr="772FFB3C">
        <w:rPr>
          <w:rStyle w:val="Ninguno"/>
          <w:rFonts w:ascii="Verdana" w:hAnsi="Verdana"/>
          <w:color w:val="0000FF"/>
          <w:sz w:val="20"/>
          <w:szCs w:val="20"/>
        </w:rPr>
        <w:t>:</w:t>
      </w:r>
    </w:p>
    <w:p w14:paraId="77F05840" w14:textId="77777777" w:rsidR="002D5749" w:rsidRPr="00165871" w:rsidRDefault="002D5749" w:rsidP="00CF62CF">
      <w:pPr>
        <w:pStyle w:val="TDC1"/>
        <w:ind w:left="1276" w:right="27"/>
        <w:jc w:val="both"/>
        <w:rPr>
          <w:rStyle w:val="Ninguno"/>
          <w:b w:val="0"/>
          <w:bCs w:val="0"/>
          <w:color w:val="0000FF"/>
          <w:sz w:val="18"/>
          <w:szCs w:val="18"/>
          <w:u w:color="0000FF"/>
        </w:rPr>
      </w:pPr>
    </w:p>
    <w:p w14:paraId="737E5B4F" w14:textId="49BED7DE" w:rsidR="009E6B72" w:rsidRPr="00165871" w:rsidRDefault="009E6B72" w:rsidP="00E4293F">
      <w:pPr>
        <w:pStyle w:val="Prrafodelista"/>
        <w:numPr>
          <w:ilvl w:val="0"/>
          <w:numId w:val="269"/>
        </w:numPr>
        <w:pBdr>
          <w:top w:val="none" w:sz="0" w:space="0" w:color="auto"/>
          <w:left w:val="none" w:sz="0" w:space="0" w:color="auto"/>
          <w:bottom w:val="none" w:sz="0" w:space="0" w:color="auto"/>
          <w:right w:val="none" w:sz="0" w:space="0" w:color="auto"/>
          <w:between w:val="none" w:sz="0" w:space="0" w:color="auto"/>
          <w:bar w:val="none" w:sz="0" w:color="auto"/>
        </w:pBdr>
        <w:ind w:left="1560" w:right="-318"/>
        <w:jc w:val="both"/>
        <w:rPr>
          <w:rFonts w:ascii="Verdana" w:hAnsi="Verdana" w:cs="Tahoma"/>
          <w:color w:val="0000FF"/>
          <w:sz w:val="19"/>
          <w:szCs w:val="19"/>
          <w:lang w:val="es-ES"/>
        </w:rPr>
      </w:pPr>
      <w:r w:rsidRPr="00165871">
        <w:rPr>
          <w:rFonts w:ascii="Verdana" w:hAnsi="Verdana" w:cs="Tahoma"/>
          <w:color w:val="0000FF"/>
          <w:sz w:val="19"/>
          <w:szCs w:val="19"/>
          <w:lang w:val="es-ES"/>
        </w:rPr>
        <w:t xml:space="preserve">Compromiso de prestar </w:t>
      </w:r>
      <w:r w:rsidR="00DC5BF2">
        <w:rPr>
          <w:rFonts w:ascii="Verdana" w:hAnsi="Verdana" w:cs="Tahoma"/>
          <w:color w:val="0000FF"/>
          <w:sz w:val="19"/>
          <w:szCs w:val="19"/>
          <w:lang w:val="es-ES"/>
        </w:rPr>
        <w:t xml:space="preserve">durante la duración del contrato, </w:t>
      </w:r>
      <w:r w:rsidRPr="00165871">
        <w:rPr>
          <w:rFonts w:ascii="Verdana" w:hAnsi="Verdana" w:cs="Tahoma"/>
          <w:color w:val="0000FF"/>
          <w:sz w:val="19"/>
          <w:szCs w:val="19"/>
          <w:lang w:val="es-ES"/>
        </w:rPr>
        <w:t>un paquete de 360 horas de limpieza en los puertos de Gipuzkoa</w:t>
      </w:r>
      <w:r w:rsidR="00252A13" w:rsidRPr="00165871">
        <w:rPr>
          <w:rFonts w:ascii="Verdana" w:hAnsi="Verdana" w:cs="Tahoma"/>
          <w:color w:val="0000FF"/>
          <w:sz w:val="19"/>
          <w:szCs w:val="19"/>
          <w:lang w:val="es-ES"/>
        </w:rPr>
        <w:t>, a destinar en los espacios y/o</w:t>
      </w:r>
      <w:r w:rsidRPr="00165871">
        <w:rPr>
          <w:rFonts w:ascii="Verdana" w:hAnsi="Verdana" w:cs="Tahoma"/>
          <w:color w:val="0000FF"/>
          <w:sz w:val="19"/>
          <w:szCs w:val="19"/>
          <w:lang w:val="es-ES"/>
        </w:rPr>
        <w:t xml:space="preserve"> instalaciones portuarias que seleccione el órgano promotor del contrato para dar cobertura a eventualidades concretas</w:t>
      </w:r>
      <w:proofErr w:type="gramStart"/>
      <w:r w:rsidR="00DC5BF2">
        <w:rPr>
          <w:rFonts w:ascii="Verdana" w:hAnsi="Verdana" w:cs="Tahoma"/>
          <w:color w:val="0000FF"/>
          <w:sz w:val="19"/>
          <w:szCs w:val="19"/>
          <w:lang w:val="es-ES"/>
        </w:rPr>
        <w:t xml:space="preserve">, </w:t>
      </w:r>
      <w:r w:rsidRPr="00165871">
        <w:rPr>
          <w:rFonts w:ascii="Verdana" w:hAnsi="Verdana" w:cs="Tahoma"/>
          <w:color w:val="0000FF"/>
          <w:sz w:val="19"/>
          <w:szCs w:val="19"/>
          <w:lang w:val="es-ES"/>
        </w:rPr>
        <w:t>.</w:t>
      </w:r>
      <w:proofErr w:type="gramEnd"/>
      <w:r w:rsidRPr="00165871">
        <w:rPr>
          <w:rFonts w:ascii="Verdana" w:hAnsi="Verdana" w:cs="Tahoma"/>
          <w:color w:val="0000FF"/>
          <w:sz w:val="19"/>
          <w:szCs w:val="19"/>
          <w:lang w:val="es-ES"/>
        </w:rPr>
        <w:t xml:space="preserve"> </w:t>
      </w:r>
    </w:p>
    <w:p w14:paraId="2E926803" w14:textId="39AEAAA8" w:rsidR="00BD5218" w:rsidRPr="00E23590" w:rsidRDefault="00BD5218" w:rsidP="00CF62CF">
      <w:pPr>
        <w:pStyle w:val="WordDefaultStyle"/>
        <w:ind w:left="1020" w:right="305"/>
        <w:jc w:val="both"/>
        <w:rPr>
          <w:rStyle w:val="Ninguno"/>
          <w:rFonts w:ascii="Verdana" w:hAnsi="Verdana"/>
          <w:b/>
          <w:bCs/>
          <w:iCs/>
          <w:color w:val="00B050"/>
        </w:rPr>
      </w:pPr>
    </w:p>
    <w:p w14:paraId="71ECA2F1" w14:textId="41313E4F" w:rsidR="00A315C5" w:rsidRPr="00CF62CF" w:rsidRDefault="002E67C7" w:rsidP="00CF62CF">
      <w:pPr>
        <w:pStyle w:val="WordDefaultStyle"/>
        <w:ind w:left="1020" w:right="305"/>
        <w:jc w:val="both"/>
        <w:rPr>
          <w:rFonts w:ascii="Tw Cen MT" w:eastAsia="Tw Cen MT" w:hAnsi="Tw Cen MT" w:cs="Tw Cen MT"/>
          <w:b/>
          <w:bCs/>
          <w:i/>
          <w:iCs/>
        </w:rPr>
      </w:pPr>
      <w:r>
        <w:rPr>
          <w:rStyle w:val="Ninguno"/>
          <w:rFonts w:ascii="Verdana" w:hAnsi="Verdana"/>
          <w:b/>
          <w:bCs/>
          <w:i/>
          <w:iCs/>
          <w:sz w:val="19"/>
          <w:szCs w:val="19"/>
        </w:rPr>
        <w:t xml:space="preserve">                          </w:t>
      </w:r>
      <w:r>
        <w:rPr>
          <w:rStyle w:val="Ninguno"/>
          <w:rFonts w:ascii="Verdana" w:eastAsia="Verdana" w:hAnsi="Verdana" w:cs="Verdana"/>
          <w:noProof/>
          <w:color w:val="0000FF"/>
          <w:sz w:val="19"/>
          <w:szCs w:val="19"/>
          <w:u w:color="0000FF"/>
          <w:lang w:val="es-ES"/>
        </w:rPr>
        <mc:AlternateContent>
          <mc:Choice Requires="wps">
            <w:drawing>
              <wp:anchor distT="0" distB="0" distL="0" distR="0" simplePos="0" relativeHeight="251658242" behindDoc="0" locked="0" layoutInCell="1" allowOverlap="1" wp14:anchorId="2BAA6DD9" wp14:editId="4444E636">
                <wp:simplePos x="0" y="0"/>
                <wp:positionH relativeFrom="column">
                  <wp:posOffset>2713231</wp:posOffset>
                </wp:positionH>
                <wp:positionV relativeFrom="line">
                  <wp:posOffset>331228</wp:posOffset>
                </wp:positionV>
                <wp:extent cx="33020" cy="65406"/>
                <wp:effectExtent l="0" t="0" r="0" b="0"/>
                <wp:wrapNone/>
                <wp:docPr id="1073741833" name="officeArt object"/>
                <wp:cNvGraphicFramePr/>
                <a:graphic xmlns:a="http://schemas.openxmlformats.org/drawingml/2006/main">
                  <a:graphicData uri="http://schemas.microsoft.com/office/word/2010/wordprocessingShape">
                    <wps:wsp>
                      <wps:cNvCnPr/>
                      <wps:spPr>
                        <a:xfrm flipV="1">
                          <a:off x="0" y="0"/>
                          <a:ext cx="33020" cy="65406"/>
                        </a:xfrm>
                        <a:prstGeom prst="line">
                          <a:avLst/>
                        </a:prstGeom>
                        <a:noFill/>
                        <a:ln w="9525" cap="flat">
                          <a:solidFill>
                            <a:srgbClr val="0070C0"/>
                          </a:solidFill>
                          <a:prstDash val="solid"/>
                          <a:round/>
                        </a:ln>
                        <a:effectLst/>
                      </wps:spPr>
                      <wps:bodyPr/>
                    </wps:wsp>
                  </a:graphicData>
                </a:graphic>
              </wp:anchor>
            </w:drawing>
          </mc:Choice>
          <mc:Fallback>
            <w:pict>
              <v:line w14:anchorId="228A2B23" id="officeArt object" o:spid="_x0000_s1026" style="position:absolute;flip:y;z-index:251658242;visibility:visible;mso-wrap-style:square;mso-wrap-distance-left:0;mso-wrap-distance-top:0;mso-wrap-distance-right:0;mso-wrap-distance-bottom:0;mso-position-horizontal:absolute;mso-position-horizontal-relative:text;mso-position-vertical:absolute;mso-position-vertical-relative:line" from="213.65pt,26.1pt" to="216.25pt,3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vzTwQEAAGIDAAAOAAAAZHJzL2Uyb0RvYy54bWysU02P2jAQvVfqf7B8LwmwwG5EWFWg7aVq&#10;kbbtfXBs4spfGnsJ/PuOHRZt21vVi+X58MubNy/rx7M17CQxau9aPp3UnEknfKfdseXfvz19uOcs&#10;JnAdGO9kyy8y8sfN+3frITRy5ntvOomMQFxshtDyPqXQVFUUvbQQJz5IR0Xl0UKiEI9VhzAQujXV&#10;rK6X1eCxC+iFjJGyu7HINwVfKSnSV6WiTMy0nLilcmI5D/msNmtojgih1+JKA/6BhQXt6KM3qB0k&#10;YC+o/4KyWqCPXqWJ8LbySmkhyww0zbT+Y5rnHoIss5A4Mdxkiv8PVnw57ZHpjnZXr+aru+n9fM6Z&#10;A0u7Gtl9xMT84ScpmcUaQmzozdbt8RrFsMc8+VmhZcro8IOwihb0np2L1Jeb1PKcmKDkfF7PaB+C&#10;KsvFXb3M2NUIksECxvRJesvypeVGu6wDNHD6HNPY+tqS084/aWMoD41xbGj5w2K2IHQgRykDqbyN&#10;3ugu9+W2iMfD1iA7QTZGvaq3xQtE4be2/JEdxH7sK6XRMuhfXDcSMS4DymK2K7us0qhLvh18dyly&#10;VTmiRZZRr6bLTnkb0/3tr7H5BQAA//8DAFBLAwQUAAYACAAAACEA9Fqme+EAAAAJAQAADwAAAGRy&#10;cy9kb3ducmV2LnhtbEyPwU7DMAyG70i8Q2QkbiwlWwcqdSc0aVy4sAESu2WNabs1TmmyruPpCSc4&#10;WZY//f7+fDHaVgzU+8Yxwu0kAUFcOtNwhfD2urq5B+GDZqNbx4RwJg+L4vIi15lxJ17TsAmViCHs&#10;M41Qh9BlUvqyJqv9xHXE8fbpeqtDXPtKml6fYrhtpUqSubS64fih1h0tayoPm6NF+H5ZPQ8f56Vv&#10;3oPa7tdP28PXPkW8vhofH0AEGsMfDL/6UR2K6LRzRzZetAgzdTeNKEKqFIgIzKYqBbFDmMcpi1z+&#10;b1D8AAAA//8DAFBLAQItABQABgAIAAAAIQC2gziS/gAAAOEBAAATAAAAAAAAAAAAAAAAAAAAAABb&#10;Q29udGVudF9UeXBlc10ueG1sUEsBAi0AFAAGAAgAAAAhADj9If/WAAAAlAEAAAsAAAAAAAAAAAAA&#10;AAAALwEAAF9yZWxzLy5yZWxzUEsBAi0AFAAGAAgAAAAhABv6/NPBAQAAYgMAAA4AAAAAAAAAAAAA&#10;AAAALgIAAGRycy9lMm9Eb2MueG1sUEsBAi0AFAAGAAgAAAAhAPRapnvhAAAACQEAAA8AAAAAAAAA&#10;AAAAAAAAGwQAAGRycy9kb3ducmV2LnhtbFBLBQYAAAAABAAEAPMAAAApBQAAAAA=&#10;" strokecolor="#0070c0">
                <w10:wrap anchory="line"/>
              </v:line>
            </w:pict>
          </mc:Fallback>
        </mc:AlternateContent>
      </w:r>
    </w:p>
    <w:p w14:paraId="1E33EE3D" w14:textId="576AD5E2" w:rsidR="00A315C5" w:rsidRDefault="002E67C7">
      <w:pPr>
        <w:pStyle w:val="TDC1"/>
        <w:shd w:val="clear" w:color="auto" w:fill="FFFFFF"/>
        <w:tabs>
          <w:tab w:val="left" w:pos="1400"/>
        </w:tabs>
        <w:ind w:left="1400"/>
        <w:jc w:val="both"/>
        <w:rPr>
          <w:rStyle w:val="Ninguno"/>
          <w:rFonts w:ascii="Verdana" w:eastAsia="Verdana" w:hAnsi="Verdana" w:cs="Verdana"/>
          <w:b w:val="0"/>
          <w:bCs w:val="0"/>
          <w:i w:val="0"/>
          <w:iCs w:val="0"/>
          <w:sz w:val="19"/>
          <w:szCs w:val="19"/>
        </w:rPr>
      </w:pPr>
      <w:r>
        <w:rPr>
          <w:rStyle w:val="Ninguno"/>
          <w:rFonts w:ascii="Verdana" w:hAnsi="Verdana"/>
          <w:b w:val="0"/>
          <w:bCs w:val="0"/>
          <w:i w:val="0"/>
          <w:iCs w:val="0"/>
          <w:sz w:val="19"/>
          <w:szCs w:val="19"/>
        </w:rPr>
        <w:t xml:space="preserve">Ponderación total de este grupo: </w:t>
      </w:r>
      <w:r w:rsidR="0074711A">
        <w:rPr>
          <w:rStyle w:val="Ninguno"/>
          <w:rFonts w:ascii="Verdana" w:hAnsi="Verdana"/>
          <w:b w:val="0"/>
          <w:bCs w:val="0"/>
          <w:i w:val="0"/>
          <w:iCs w:val="0"/>
          <w:color w:val="0000FF"/>
          <w:sz w:val="19"/>
          <w:szCs w:val="19"/>
          <w:u w:color="0000FF"/>
        </w:rPr>
        <w:t>55</w:t>
      </w:r>
      <w:r>
        <w:rPr>
          <w:rStyle w:val="Ninguno"/>
          <w:rFonts w:ascii="Verdana" w:hAnsi="Verdana"/>
          <w:b w:val="0"/>
          <w:bCs w:val="0"/>
          <w:i w:val="0"/>
          <w:iCs w:val="0"/>
          <w:color w:val="0000FF"/>
          <w:sz w:val="19"/>
          <w:szCs w:val="19"/>
          <w:u w:color="0000FF"/>
        </w:rPr>
        <w:t xml:space="preserve"> puntos.</w:t>
      </w:r>
    </w:p>
    <w:p w14:paraId="49476936" w14:textId="77777777" w:rsidR="00A315C5" w:rsidRDefault="002E67C7">
      <w:pPr>
        <w:pStyle w:val="Ttulo4"/>
        <w:spacing w:after="120"/>
        <w:ind w:left="851"/>
        <w:jc w:val="both"/>
        <w:rPr>
          <w:rStyle w:val="Ninguno"/>
          <w:b w:val="0"/>
          <w:bCs w:val="0"/>
          <w:color w:val="0000FF"/>
          <w:sz w:val="19"/>
          <w:szCs w:val="19"/>
          <w:u w:color="0000FF"/>
        </w:rPr>
      </w:pPr>
      <w:bookmarkStart w:id="95" w:name="_Toc95"/>
      <w:r>
        <w:rPr>
          <w:rStyle w:val="Ninguno"/>
          <w:sz w:val="19"/>
          <w:szCs w:val="19"/>
        </w:rPr>
        <w:t xml:space="preserve">22.3.- Ofertas anormalmente bajas: </w:t>
      </w:r>
      <w:r>
        <w:rPr>
          <w:rStyle w:val="Ninguno"/>
          <w:b w:val="0"/>
          <w:bCs w:val="0"/>
          <w:color w:val="0000FF"/>
          <w:sz w:val="19"/>
          <w:szCs w:val="19"/>
          <w:u w:color="0000FF"/>
        </w:rPr>
        <w:t>se establecen los siguientes parámetros o límites para su apreciación:</w:t>
      </w:r>
      <w:bookmarkEnd w:id="95"/>
    </w:p>
    <w:p w14:paraId="539C084B" w14:textId="77777777" w:rsidR="00A315C5" w:rsidRDefault="002E67C7">
      <w:pPr>
        <w:pStyle w:val="Ttulo4"/>
        <w:spacing w:after="120"/>
        <w:ind w:left="851"/>
        <w:jc w:val="both"/>
        <w:rPr>
          <w:rStyle w:val="Ninguno"/>
          <w:sz w:val="19"/>
          <w:szCs w:val="19"/>
        </w:rPr>
      </w:pPr>
      <w:bookmarkStart w:id="96" w:name="_Toc96"/>
      <w:r>
        <w:rPr>
          <w:rStyle w:val="Ninguno"/>
          <w:b w:val="0"/>
          <w:bCs w:val="0"/>
          <w:color w:val="0000FF"/>
          <w:sz w:val="19"/>
          <w:szCs w:val="19"/>
          <w:u w:color="0000FF"/>
        </w:rPr>
        <w:t xml:space="preserve">    </w:t>
      </w:r>
      <w:r>
        <w:rPr>
          <w:rStyle w:val="Ninguno"/>
          <w:sz w:val="19"/>
          <w:szCs w:val="19"/>
        </w:rPr>
        <w:t>22.3.1.- En cuanto al precio:</w:t>
      </w:r>
      <w:r>
        <w:rPr>
          <w:rStyle w:val="Ninguno"/>
          <w:i/>
          <w:iCs/>
          <w:sz w:val="19"/>
          <w:szCs w:val="19"/>
        </w:rPr>
        <w:t xml:space="preserve"> </w:t>
      </w:r>
      <w:r>
        <w:rPr>
          <w:rStyle w:val="Ninguno"/>
          <w:b w:val="0"/>
          <w:bCs w:val="0"/>
          <w:color w:val="0000FF"/>
          <w:sz w:val="19"/>
          <w:szCs w:val="19"/>
          <w:u w:color="0000FF"/>
        </w:rPr>
        <w:t>no procede.</w:t>
      </w:r>
      <w:bookmarkEnd w:id="96"/>
    </w:p>
    <w:p w14:paraId="23F7109F" w14:textId="77777777" w:rsidR="00A315C5" w:rsidRDefault="002E67C7">
      <w:pPr>
        <w:pStyle w:val="Cuerpo"/>
        <w:spacing w:before="120" w:after="120"/>
        <w:ind w:left="1418" w:hanging="850"/>
        <w:jc w:val="both"/>
        <w:rPr>
          <w:rStyle w:val="Ninguno"/>
          <w:rFonts w:ascii="Verdana" w:eastAsia="Verdana" w:hAnsi="Verdana" w:cs="Verdana"/>
          <w:i/>
          <w:iCs/>
          <w:sz w:val="19"/>
          <w:szCs w:val="19"/>
        </w:rPr>
      </w:pPr>
      <w:r>
        <w:rPr>
          <w:rStyle w:val="Ninguno"/>
          <w:rFonts w:ascii="Verdana" w:hAnsi="Verdana"/>
          <w:b/>
          <w:bCs/>
          <w:sz w:val="19"/>
          <w:szCs w:val="19"/>
        </w:rPr>
        <w:t>22.3.2.-</w:t>
      </w:r>
      <w:r>
        <w:rPr>
          <w:rStyle w:val="Ninguno"/>
          <w:rFonts w:ascii="Verdana" w:hAnsi="Verdana"/>
          <w:sz w:val="19"/>
          <w:szCs w:val="19"/>
        </w:rPr>
        <w:t xml:space="preserve"> </w:t>
      </w:r>
      <w:r>
        <w:rPr>
          <w:rStyle w:val="Ninguno"/>
          <w:rFonts w:ascii="Verdana" w:hAnsi="Verdana"/>
          <w:b/>
          <w:bCs/>
          <w:sz w:val="19"/>
          <w:szCs w:val="19"/>
          <w:lang w:val="es-ES_tradnl"/>
        </w:rPr>
        <w:t xml:space="preserve">En cuanto a la oferta considerada en su conjunto: </w:t>
      </w:r>
      <w:r>
        <w:rPr>
          <w:rStyle w:val="Ninguno"/>
          <w:rFonts w:ascii="Verdana" w:hAnsi="Verdana"/>
          <w:color w:val="0000FF"/>
          <w:sz w:val="19"/>
          <w:szCs w:val="19"/>
          <w:u w:color="0000FF"/>
        </w:rPr>
        <w:t>s</w:t>
      </w:r>
      <w:r>
        <w:rPr>
          <w:rStyle w:val="Ninguno"/>
          <w:rFonts w:ascii="Verdana" w:hAnsi="Verdana"/>
          <w:color w:val="0000FF"/>
          <w:sz w:val="19"/>
          <w:szCs w:val="19"/>
          <w:u w:color="0000FF"/>
          <w:lang w:val="es-ES_tradnl"/>
        </w:rPr>
        <w:t>í, el/los siguiente(s):</w:t>
      </w:r>
    </w:p>
    <w:p w14:paraId="58456267" w14:textId="082CFF69" w:rsidR="00A315C5" w:rsidRDefault="002E67C7">
      <w:pPr>
        <w:pStyle w:val="Cuerpo"/>
        <w:spacing w:before="120" w:after="120"/>
        <w:ind w:left="1418"/>
        <w:jc w:val="both"/>
        <w:rPr>
          <w:rStyle w:val="Ninguno"/>
          <w:rFonts w:ascii="Verdana" w:hAnsi="Verdana"/>
          <w:color w:val="0000FF"/>
          <w:sz w:val="19"/>
          <w:szCs w:val="19"/>
          <w:u w:color="0000FF"/>
          <w:lang w:val="de-DE"/>
        </w:rPr>
      </w:pPr>
      <w:r>
        <w:rPr>
          <w:rStyle w:val="Ninguno"/>
          <w:rFonts w:ascii="Verdana" w:hAnsi="Verdana"/>
          <w:b/>
          <w:bCs/>
          <w:sz w:val="19"/>
          <w:szCs w:val="19"/>
        </w:rPr>
        <w:t>Par</w:t>
      </w:r>
      <w:proofErr w:type="spellStart"/>
      <w:r>
        <w:rPr>
          <w:rStyle w:val="Ninguno"/>
          <w:rFonts w:ascii="Verdana" w:hAnsi="Verdana"/>
          <w:b/>
          <w:bCs/>
          <w:sz w:val="19"/>
          <w:szCs w:val="19"/>
          <w:lang w:val="es-ES_tradnl"/>
        </w:rPr>
        <w:t>ámetros</w:t>
      </w:r>
      <w:proofErr w:type="spellEnd"/>
      <w:r>
        <w:rPr>
          <w:rStyle w:val="Ninguno"/>
          <w:rFonts w:ascii="Verdana" w:hAnsi="Verdana"/>
          <w:b/>
          <w:bCs/>
          <w:sz w:val="19"/>
          <w:szCs w:val="19"/>
          <w:lang w:val="es-ES_tradnl"/>
        </w:rPr>
        <w:t xml:space="preserve"> objetivos que permiten apreciar su </w:t>
      </w:r>
      <w:proofErr w:type="spellStart"/>
      <w:r>
        <w:rPr>
          <w:rStyle w:val="Ninguno"/>
          <w:rFonts w:ascii="Verdana" w:hAnsi="Verdana"/>
          <w:b/>
          <w:bCs/>
          <w:sz w:val="19"/>
          <w:szCs w:val="19"/>
          <w:lang w:val="es-ES_tradnl"/>
        </w:rPr>
        <w:t>cará</w:t>
      </w:r>
      <w:proofErr w:type="spellEnd"/>
      <w:r>
        <w:rPr>
          <w:rStyle w:val="Ninguno"/>
          <w:rFonts w:ascii="Verdana" w:hAnsi="Verdana"/>
          <w:b/>
          <w:bCs/>
          <w:sz w:val="19"/>
          <w:szCs w:val="19"/>
          <w:lang w:val="pt-PT"/>
        </w:rPr>
        <w:t>cter anormal:</w:t>
      </w:r>
      <w:r>
        <w:rPr>
          <w:rStyle w:val="Ninguno"/>
          <w:rFonts w:ascii="Verdana" w:hAnsi="Verdana"/>
          <w:b/>
          <w:bCs/>
          <w:sz w:val="19"/>
          <w:szCs w:val="19"/>
          <w:lang w:val="es-ES_tradnl"/>
        </w:rPr>
        <w:t xml:space="preserve"> </w:t>
      </w:r>
    </w:p>
    <w:p w14:paraId="570DC7F2" w14:textId="77777777" w:rsidR="005D30FE" w:rsidRPr="00FC6C22" w:rsidRDefault="005D30FE" w:rsidP="00E4293F">
      <w:pPr>
        <w:pStyle w:val="Prrafodelista"/>
        <w:numPr>
          <w:ilvl w:val="1"/>
          <w:numId w:val="267"/>
        </w:numPr>
        <w:pBdr>
          <w:top w:val="none" w:sz="0" w:space="0" w:color="auto"/>
          <w:left w:val="none" w:sz="0" w:space="0" w:color="auto"/>
          <w:bottom w:val="none" w:sz="0" w:space="0" w:color="auto"/>
          <w:right w:val="none" w:sz="0" w:space="0" w:color="auto"/>
          <w:between w:val="none" w:sz="0" w:space="0" w:color="auto"/>
          <w:bar w:val="none" w:sz="0" w:color="auto"/>
        </w:pBdr>
        <w:tabs>
          <w:tab w:val="left" w:pos="327"/>
        </w:tabs>
        <w:spacing w:before="120" w:after="120"/>
        <w:ind w:right="-427"/>
        <w:jc w:val="both"/>
        <w:rPr>
          <w:rFonts w:ascii="Verdana" w:hAnsi="Verdana" w:cs="Tahoma"/>
          <w:color w:val="0000FF"/>
          <w:sz w:val="19"/>
          <w:szCs w:val="19"/>
        </w:rPr>
      </w:pPr>
      <w:r w:rsidRPr="00FC6C22">
        <w:rPr>
          <w:rFonts w:ascii="Verdana" w:hAnsi="Verdana" w:cs="Tahoma"/>
          <w:color w:val="0000FF"/>
          <w:sz w:val="19"/>
          <w:szCs w:val="19"/>
        </w:rPr>
        <w:t>La puntuación obtenida en los criterios de valoración distintos al precio, agrupando las ofertas en dos rangos. Se especifican en la tabla que se incluye a continuación.</w:t>
      </w:r>
    </w:p>
    <w:p w14:paraId="46BC770C" w14:textId="77777777" w:rsidR="005D30FE" w:rsidRPr="00FC6C22" w:rsidRDefault="005D30FE" w:rsidP="00E4293F">
      <w:pPr>
        <w:pStyle w:val="Prrafodelista"/>
        <w:numPr>
          <w:ilvl w:val="1"/>
          <w:numId w:val="267"/>
        </w:numPr>
        <w:pBdr>
          <w:top w:val="none" w:sz="0" w:space="0" w:color="auto"/>
          <w:left w:val="none" w:sz="0" w:space="0" w:color="auto"/>
          <w:bottom w:val="none" w:sz="0" w:space="0" w:color="auto"/>
          <w:right w:val="none" w:sz="0" w:space="0" w:color="auto"/>
          <w:between w:val="none" w:sz="0" w:space="0" w:color="auto"/>
          <w:bar w:val="none" w:sz="0" w:color="auto"/>
        </w:pBdr>
        <w:tabs>
          <w:tab w:val="left" w:pos="327"/>
        </w:tabs>
        <w:spacing w:before="120" w:after="120"/>
        <w:ind w:right="-427"/>
        <w:jc w:val="both"/>
        <w:rPr>
          <w:rFonts w:ascii="Verdana" w:hAnsi="Verdana" w:cs="Tahoma"/>
          <w:color w:val="0000FF"/>
          <w:sz w:val="19"/>
          <w:szCs w:val="19"/>
        </w:rPr>
      </w:pPr>
      <w:r w:rsidRPr="00FC6C22">
        <w:rPr>
          <w:rFonts w:ascii="Verdana" w:hAnsi="Verdana" w:cs="Tahoma"/>
          <w:color w:val="0000FF"/>
          <w:sz w:val="19"/>
          <w:szCs w:val="19"/>
        </w:rPr>
        <w:t>El precio ofertado y en concreto su desviación a la baja con respecto a la media de las propuestas económicas ofertadas por todos los licitadores.</w:t>
      </w:r>
    </w:p>
    <w:p w14:paraId="11106806" w14:textId="52D4D894" w:rsidR="005D30FE" w:rsidRPr="005D30FE" w:rsidRDefault="005D30FE" w:rsidP="005D30FE">
      <w:pPr>
        <w:spacing w:before="120" w:after="120"/>
        <w:ind w:left="510" w:right="-427"/>
        <w:jc w:val="both"/>
        <w:rPr>
          <w:rFonts w:ascii="Verdana" w:hAnsi="Verdana" w:cs="Tahoma"/>
          <w:color w:val="0000FF"/>
          <w:sz w:val="19"/>
          <w:szCs w:val="19"/>
        </w:rPr>
      </w:pPr>
      <w:r w:rsidRPr="116C0F47">
        <w:rPr>
          <w:rFonts w:ascii="Verdana" w:eastAsiaTheme="minorEastAsia" w:hAnsi="Verdana"/>
          <w:color w:val="0000FF"/>
          <w:sz w:val="19"/>
          <w:szCs w:val="19"/>
          <w:lang w:val="eu-ES"/>
        </w:rPr>
        <w:t xml:space="preserve">Se </w:t>
      </w:r>
      <w:proofErr w:type="spellStart"/>
      <w:r w:rsidRPr="116C0F47">
        <w:rPr>
          <w:rFonts w:ascii="Verdana" w:eastAsiaTheme="minorEastAsia" w:hAnsi="Verdana"/>
          <w:color w:val="0000FF"/>
          <w:sz w:val="19"/>
          <w:szCs w:val="19"/>
          <w:lang w:val="eu-ES"/>
        </w:rPr>
        <w:t>considerarán</w:t>
      </w:r>
      <w:proofErr w:type="spellEnd"/>
      <w:r w:rsidRPr="116C0F47">
        <w:rPr>
          <w:rFonts w:ascii="Verdana" w:eastAsiaTheme="minorEastAsia" w:hAnsi="Verdana"/>
          <w:color w:val="0000FF"/>
          <w:sz w:val="19"/>
          <w:szCs w:val="19"/>
          <w:lang w:val="eu-ES"/>
        </w:rPr>
        <w:t xml:space="preserve"> </w:t>
      </w:r>
      <w:proofErr w:type="spellStart"/>
      <w:r w:rsidRPr="116C0F47">
        <w:rPr>
          <w:rFonts w:ascii="Verdana" w:eastAsiaTheme="minorEastAsia" w:hAnsi="Verdana"/>
          <w:color w:val="0000FF"/>
          <w:sz w:val="19"/>
          <w:szCs w:val="19"/>
          <w:lang w:val="eu-ES"/>
        </w:rPr>
        <w:t>en</w:t>
      </w:r>
      <w:proofErr w:type="spellEnd"/>
      <w:r w:rsidRPr="116C0F47">
        <w:rPr>
          <w:rFonts w:ascii="Verdana" w:eastAsiaTheme="minorEastAsia" w:hAnsi="Verdana"/>
          <w:color w:val="0000FF"/>
          <w:sz w:val="19"/>
          <w:szCs w:val="19"/>
          <w:lang w:val="eu-ES"/>
        </w:rPr>
        <w:t xml:space="preserve"> </w:t>
      </w:r>
      <w:proofErr w:type="spellStart"/>
      <w:r w:rsidRPr="116C0F47">
        <w:rPr>
          <w:rFonts w:ascii="Verdana" w:eastAsiaTheme="minorEastAsia" w:hAnsi="Verdana"/>
          <w:color w:val="0000FF"/>
          <w:sz w:val="19"/>
          <w:szCs w:val="19"/>
          <w:lang w:val="eu-ES"/>
        </w:rPr>
        <w:t>principio</w:t>
      </w:r>
      <w:proofErr w:type="spellEnd"/>
      <w:r w:rsidRPr="116C0F47">
        <w:rPr>
          <w:rFonts w:ascii="Verdana" w:eastAsiaTheme="minorEastAsia" w:hAnsi="Verdana"/>
          <w:color w:val="0000FF"/>
          <w:sz w:val="19"/>
          <w:szCs w:val="19"/>
          <w:lang w:val="eu-ES"/>
        </w:rPr>
        <w:t xml:space="preserve"> </w:t>
      </w:r>
      <w:proofErr w:type="spellStart"/>
      <w:r w:rsidRPr="116C0F47">
        <w:rPr>
          <w:rFonts w:ascii="Verdana" w:eastAsiaTheme="minorEastAsia" w:hAnsi="Verdana"/>
          <w:color w:val="0000FF"/>
          <w:sz w:val="19"/>
          <w:szCs w:val="19"/>
          <w:lang w:val="eu-ES"/>
        </w:rPr>
        <w:t>como</w:t>
      </w:r>
      <w:proofErr w:type="spellEnd"/>
      <w:r w:rsidRPr="116C0F47">
        <w:rPr>
          <w:rFonts w:ascii="Verdana" w:eastAsiaTheme="minorEastAsia" w:hAnsi="Verdana"/>
          <w:color w:val="0000FF"/>
          <w:sz w:val="19"/>
          <w:szCs w:val="19"/>
          <w:lang w:val="eu-ES"/>
        </w:rPr>
        <w:t xml:space="preserve"> </w:t>
      </w:r>
      <w:proofErr w:type="spellStart"/>
      <w:r w:rsidRPr="116C0F47">
        <w:rPr>
          <w:rFonts w:ascii="Verdana" w:eastAsiaTheme="minorEastAsia" w:hAnsi="Verdana"/>
          <w:color w:val="0000FF"/>
          <w:sz w:val="19"/>
          <w:szCs w:val="19"/>
          <w:lang w:val="eu-ES"/>
        </w:rPr>
        <w:t>desproporcionadas</w:t>
      </w:r>
      <w:proofErr w:type="spellEnd"/>
      <w:r w:rsidRPr="116C0F47">
        <w:rPr>
          <w:rFonts w:ascii="Verdana" w:eastAsiaTheme="minorEastAsia" w:hAnsi="Verdana"/>
          <w:color w:val="0000FF"/>
          <w:sz w:val="19"/>
          <w:szCs w:val="19"/>
          <w:lang w:val="eu-ES"/>
        </w:rPr>
        <w:t xml:space="preserve"> o </w:t>
      </w:r>
      <w:proofErr w:type="spellStart"/>
      <w:r w:rsidRPr="116C0F47">
        <w:rPr>
          <w:rFonts w:ascii="Verdana" w:eastAsiaTheme="minorEastAsia" w:hAnsi="Verdana"/>
          <w:color w:val="0000FF"/>
          <w:sz w:val="19"/>
          <w:szCs w:val="19"/>
          <w:lang w:val="eu-ES"/>
        </w:rPr>
        <w:t>con</w:t>
      </w:r>
      <w:proofErr w:type="spellEnd"/>
      <w:r w:rsidRPr="116C0F47">
        <w:rPr>
          <w:rFonts w:ascii="Verdana" w:eastAsiaTheme="minorEastAsia" w:hAnsi="Verdana"/>
          <w:color w:val="0000FF"/>
          <w:sz w:val="19"/>
          <w:szCs w:val="19"/>
          <w:lang w:val="eu-ES"/>
        </w:rPr>
        <w:t xml:space="preserve"> </w:t>
      </w:r>
      <w:proofErr w:type="spellStart"/>
      <w:r w:rsidRPr="116C0F47">
        <w:rPr>
          <w:rFonts w:ascii="Verdana" w:eastAsiaTheme="minorEastAsia" w:hAnsi="Verdana"/>
          <w:color w:val="0000FF"/>
          <w:sz w:val="19"/>
          <w:szCs w:val="19"/>
          <w:lang w:val="eu-ES"/>
        </w:rPr>
        <w:t>carácter</w:t>
      </w:r>
      <w:proofErr w:type="spellEnd"/>
      <w:r w:rsidRPr="116C0F47">
        <w:rPr>
          <w:rFonts w:ascii="Verdana" w:eastAsiaTheme="minorEastAsia" w:hAnsi="Verdana"/>
          <w:color w:val="0000FF"/>
          <w:sz w:val="19"/>
          <w:szCs w:val="19"/>
          <w:lang w:val="eu-ES"/>
        </w:rPr>
        <w:t xml:space="preserve"> anormal </w:t>
      </w:r>
      <w:proofErr w:type="spellStart"/>
      <w:r w:rsidRPr="116C0F47">
        <w:rPr>
          <w:rFonts w:ascii="Verdana" w:eastAsiaTheme="minorEastAsia" w:hAnsi="Verdana"/>
          <w:color w:val="0000FF"/>
          <w:sz w:val="19"/>
          <w:szCs w:val="19"/>
          <w:lang w:val="eu-ES"/>
        </w:rPr>
        <w:t>las</w:t>
      </w:r>
      <w:proofErr w:type="spellEnd"/>
      <w:r w:rsidRPr="116C0F47">
        <w:rPr>
          <w:rFonts w:ascii="Verdana" w:eastAsiaTheme="minorEastAsia" w:hAnsi="Verdana"/>
          <w:color w:val="0000FF"/>
          <w:sz w:val="19"/>
          <w:szCs w:val="19"/>
          <w:lang w:val="eu-ES"/>
        </w:rPr>
        <w:t xml:space="preserve"> </w:t>
      </w:r>
      <w:proofErr w:type="spellStart"/>
      <w:r w:rsidRPr="116C0F47">
        <w:rPr>
          <w:rFonts w:ascii="Verdana" w:eastAsiaTheme="minorEastAsia" w:hAnsi="Verdana"/>
          <w:color w:val="0000FF"/>
          <w:sz w:val="19"/>
          <w:szCs w:val="19"/>
          <w:lang w:val="eu-ES"/>
        </w:rPr>
        <w:t>ofertas</w:t>
      </w:r>
      <w:proofErr w:type="spellEnd"/>
      <w:r w:rsidRPr="116C0F47">
        <w:rPr>
          <w:rFonts w:ascii="Verdana" w:eastAsiaTheme="minorEastAsia" w:hAnsi="Verdana"/>
          <w:color w:val="0000FF"/>
          <w:sz w:val="19"/>
          <w:szCs w:val="19"/>
          <w:lang w:val="eu-ES"/>
        </w:rPr>
        <w:t xml:space="preserve"> </w:t>
      </w:r>
      <w:proofErr w:type="spellStart"/>
      <w:r w:rsidRPr="116C0F47">
        <w:rPr>
          <w:rFonts w:ascii="Verdana" w:eastAsiaTheme="minorEastAsia" w:hAnsi="Verdana"/>
          <w:color w:val="0000FF"/>
          <w:sz w:val="19"/>
          <w:szCs w:val="19"/>
          <w:lang w:val="eu-ES"/>
        </w:rPr>
        <w:t>económicas</w:t>
      </w:r>
      <w:proofErr w:type="spellEnd"/>
      <w:r w:rsidRPr="116C0F47">
        <w:rPr>
          <w:rFonts w:ascii="Verdana" w:eastAsiaTheme="minorEastAsia" w:hAnsi="Verdana"/>
          <w:color w:val="0000FF"/>
          <w:sz w:val="19"/>
          <w:szCs w:val="19"/>
          <w:lang w:val="eu-ES"/>
        </w:rPr>
        <w:t xml:space="preserve"> </w:t>
      </w:r>
      <w:proofErr w:type="spellStart"/>
      <w:r w:rsidRPr="116C0F47">
        <w:rPr>
          <w:rFonts w:ascii="Verdana" w:eastAsiaTheme="minorEastAsia" w:hAnsi="Verdana"/>
          <w:color w:val="0000FF"/>
          <w:sz w:val="19"/>
          <w:szCs w:val="19"/>
          <w:lang w:val="eu-ES"/>
        </w:rPr>
        <w:t>que</w:t>
      </w:r>
      <w:proofErr w:type="spellEnd"/>
      <w:r w:rsidRPr="116C0F47">
        <w:rPr>
          <w:rFonts w:ascii="Verdana" w:eastAsiaTheme="minorEastAsia" w:hAnsi="Verdana"/>
          <w:color w:val="0000FF"/>
          <w:sz w:val="19"/>
          <w:szCs w:val="19"/>
          <w:lang w:val="eu-ES"/>
        </w:rPr>
        <w:t xml:space="preserve"> </w:t>
      </w:r>
      <w:proofErr w:type="spellStart"/>
      <w:r w:rsidRPr="116C0F47">
        <w:rPr>
          <w:rFonts w:ascii="Verdana" w:eastAsiaTheme="minorEastAsia" w:hAnsi="Verdana"/>
          <w:color w:val="0000FF"/>
          <w:sz w:val="19"/>
          <w:szCs w:val="19"/>
          <w:lang w:val="eu-ES"/>
        </w:rPr>
        <w:t>sean</w:t>
      </w:r>
      <w:proofErr w:type="spellEnd"/>
      <w:r w:rsidRPr="116C0F47">
        <w:rPr>
          <w:rFonts w:ascii="Verdana" w:eastAsiaTheme="minorEastAsia" w:hAnsi="Verdana"/>
          <w:color w:val="0000FF"/>
          <w:sz w:val="19"/>
          <w:szCs w:val="19"/>
          <w:lang w:val="eu-ES"/>
        </w:rPr>
        <w:t xml:space="preserve"> </w:t>
      </w:r>
      <w:proofErr w:type="spellStart"/>
      <w:r w:rsidRPr="116C0F47">
        <w:rPr>
          <w:rFonts w:ascii="Verdana" w:eastAsiaTheme="minorEastAsia" w:hAnsi="Verdana"/>
          <w:color w:val="0000FF"/>
          <w:sz w:val="19"/>
          <w:szCs w:val="19"/>
          <w:lang w:val="eu-ES"/>
        </w:rPr>
        <w:t>inferiores</w:t>
      </w:r>
      <w:proofErr w:type="spellEnd"/>
      <w:r w:rsidRPr="116C0F47">
        <w:rPr>
          <w:rFonts w:ascii="Verdana" w:eastAsiaTheme="minorEastAsia" w:hAnsi="Verdana"/>
          <w:color w:val="0000FF"/>
          <w:sz w:val="19"/>
          <w:szCs w:val="19"/>
          <w:lang w:val="eu-ES"/>
        </w:rPr>
        <w:t xml:space="preserve"> </w:t>
      </w:r>
      <w:proofErr w:type="spellStart"/>
      <w:r w:rsidRPr="116C0F47">
        <w:rPr>
          <w:rFonts w:ascii="Verdana" w:eastAsiaTheme="minorEastAsia" w:hAnsi="Verdana"/>
          <w:color w:val="0000FF"/>
          <w:sz w:val="19"/>
          <w:szCs w:val="19"/>
          <w:lang w:val="eu-ES"/>
        </w:rPr>
        <w:t>en</w:t>
      </w:r>
      <w:proofErr w:type="spellEnd"/>
      <w:r w:rsidRPr="116C0F47">
        <w:rPr>
          <w:rFonts w:ascii="Verdana" w:eastAsiaTheme="minorEastAsia" w:hAnsi="Verdana"/>
          <w:color w:val="0000FF"/>
          <w:sz w:val="19"/>
          <w:szCs w:val="19"/>
          <w:lang w:val="eu-ES"/>
        </w:rPr>
        <w:t xml:space="preserve"> </w:t>
      </w:r>
      <w:proofErr w:type="spellStart"/>
      <w:r w:rsidRPr="116C0F47">
        <w:rPr>
          <w:rFonts w:ascii="Verdana" w:eastAsiaTheme="minorEastAsia" w:hAnsi="Verdana"/>
          <w:color w:val="0000FF"/>
          <w:sz w:val="19"/>
          <w:szCs w:val="19"/>
          <w:lang w:val="eu-ES"/>
        </w:rPr>
        <w:t>más</w:t>
      </w:r>
      <w:proofErr w:type="spellEnd"/>
      <w:r w:rsidRPr="116C0F47">
        <w:rPr>
          <w:rFonts w:ascii="Verdana" w:eastAsiaTheme="minorEastAsia" w:hAnsi="Verdana"/>
          <w:color w:val="0000FF"/>
          <w:sz w:val="19"/>
          <w:szCs w:val="19"/>
          <w:lang w:val="eu-ES"/>
        </w:rPr>
        <w:t xml:space="preserve"> de </w:t>
      </w:r>
      <w:proofErr w:type="spellStart"/>
      <w:r w:rsidRPr="116C0F47">
        <w:rPr>
          <w:rFonts w:ascii="Verdana" w:eastAsiaTheme="minorEastAsia" w:hAnsi="Verdana"/>
          <w:color w:val="0000FF"/>
          <w:sz w:val="19"/>
          <w:szCs w:val="19"/>
          <w:lang w:val="eu-ES"/>
        </w:rPr>
        <w:t>las</w:t>
      </w:r>
      <w:proofErr w:type="spellEnd"/>
      <w:r w:rsidRPr="116C0F47">
        <w:rPr>
          <w:rFonts w:ascii="Verdana" w:eastAsiaTheme="minorEastAsia" w:hAnsi="Verdana"/>
          <w:color w:val="0000FF"/>
          <w:sz w:val="19"/>
          <w:szCs w:val="19"/>
          <w:lang w:val="eu-ES"/>
        </w:rPr>
        <w:t xml:space="preserve"> </w:t>
      </w:r>
      <w:proofErr w:type="spellStart"/>
      <w:r w:rsidRPr="116C0F47">
        <w:rPr>
          <w:rFonts w:ascii="Verdana" w:eastAsiaTheme="minorEastAsia" w:hAnsi="Verdana"/>
          <w:color w:val="0000FF"/>
          <w:sz w:val="19"/>
          <w:szCs w:val="19"/>
          <w:lang w:val="eu-ES"/>
        </w:rPr>
        <w:t>siguientes</w:t>
      </w:r>
      <w:proofErr w:type="spellEnd"/>
      <w:r w:rsidRPr="116C0F47">
        <w:rPr>
          <w:rFonts w:ascii="Verdana" w:eastAsiaTheme="minorEastAsia" w:hAnsi="Verdana"/>
          <w:color w:val="0000FF"/>
          <w:sz w:val="19"/>
          <w:szCs w:val="19"/>
          <w:lang w:val="eu-ES"/>
        </w:rPr>
        <w:t xml:space="preserve"> </w:t>
      </w:r>
      <w:proofErr w:type="spellStart"/>
      <w:r w:rsidRPr="116C0F47">
        <w:rPr>
          <w:rFonts w:ascii="Verdana" w:eastAsiaTheme="minorEastAsia" w:hAnsi="Verdana"/>
          <w:color w:val="0000FF"/>
          <w:sz w:val="19"/>
          <w:szCs w:val="19"/>
          <w:lang w:val="eu-ES"/>
        </w:rPr>
        <w:t>unidades</w:t>
      </w:r>
      <w:proofErr w:type="spellEnd"/>
      <w:r w:rsidRPr="116C0F47">
        <w:rPr>
          <w:rFonts w:ascii="Verdana" w:eastAsiaTheme="minorEastAsia" w:hAnsi="Verdana"/>
          <w:color w:val="0000FF"/>
          <w:sz w:val="19"/>
          <w:szCs w:val="19"/>
          <w:lang w:val="eu-ES"/>
        </w:rPr>
        <w:t xml:space="preserve"> </w:t>
      </w:r>
      <w:proofErr w:type="spellStart"/>
      <w:r w:rsidRPr="116C0F47">
        <w:rPr>
          <w:rFonts w:ascii="Verdana" w:eastAsiaTheme="minorEastAsia" w:hAnsi="Verdana"/>
          <w:color w:val="0000FF"/>
          <w:sz w:val="19"/>
          <w:szCs w:val="19"/>
          <w:lang w:val="eu-ES"/>
        </w:rPr>
        <w:t>porcentuales</w:t>
      </w:r>
      <w:proofErr w:type="spellEnd"/>
      <w:r w:rsidRPr="116C0F47">
        <w:rPr>
          <w:rFonts w:ascii="Verdana" w:eastAsiaTheme="minorEastAsia" w:hAnsi="Verdana"/>
          <w:color w:val="0000FF"/>
          <w:sz w:val="19"/>
          <w:szCs w:val="19"/>
          <w:lang w:val="eu-ES"/>
        </w:rPr>
        <w:t xml:space="preserve"> a la media </w:t>
      </w:r>
      <w:proofErr w:type="spellStart"/>
      <w:r w:rsidRPr="116C0F47">
        <w:rPr>
          <w:rFonts w:ascii="Verdana" w:eastAsiaTheme="minorEastAsia" w:hAnsi="Verdana"/>
          <w:color w:val="0000FF"/>
          <w:sz w:val="19"/>
          <w:szCs w:val="19"/>
          <w:lang w:val="eu-ES"/>
        </w:rPr>
        <w:t>aritmética</w:t>
      </w:r>
      <w:proofErr w:type="spellEnd"/>
      <w:r w:rsidRPr="116C0F47">
        <w:rPr>
          <w:rFonts w:ascii="Verdana" w:eastAsiaTheme="minorEastAsia" w:hAnsi="Verdana"/>
          <w:color w:val="0000FF"/>
          <w:sz w:val="19"/>
          <w:szCs w:val="19"/>
          <w:lang w:val="eu-ES"/>
        </w:rPr>
        <w:t xml:space="preserve"> de </w:t>
      </w:r>
      <w:proofErr w:type="spellStart"/>
      <w:r w:rsidRPr="116C0F47">
        <w:rPr>
          <w:rFonts w:ascii="Verdana" w:eastAsiaTheme="minorEastAsia" w:hAnsi="Verdana"/>
          <w:color w:val="0000FF"/>
          <w:sz w:val="19"/>
          <w:szCs w:val="19"/>
          <w:lang w:val="eu-ES"/>
        </w:rPr>
        <w:t>las</w:t>
      </w:r>
      <w:proofErr w:type="spellEnd"/>
      <w:r w:rsidRPr="116C0F47">
        <w:rPr>
          <w:rFonts w:ascii="Verdana" w:eastAsiaTheme="minorEastAsia" w:hAnsi="Verdana"/>
          <w:color w:val="0000FF"/>
          <w:sz w:val="19"/>
          <w:szCs w:val="19"/>
          <w:lang w:val="eu-ES"/>
        </w:rPr>
        <w:t xml:space="preserve"> </w:t>
      </w:r>
      <w:proofErr w:type="spellStart"/>
      <w:r w:rsidRPr="116C0F47">
        <w:rPr>
          <w:rFonts w:ascii="Verdana" w:eastAsiaTheme="minorEastAsia" w:hAnsi="Verdana"/>
          <w:color w:val="0000FF"/>
          <w:sz w:val="19"/>
          <w:szCs w:val="19"/>
          <w:lang w:val="eu-ES"/>
        </w:rPr>
        <w:t>ofertas</w:t>
      </w:r>
      <w:proofErr w:type="spellEnd"/>
      <w:r w:rsidRPr="116C0F47">
        <w:rPr>
          <w:rFonts w:ascii="Verdana" w:eastAsiaTheme="minorEastAsia" w:hAnsi="Verdana"/>
          <w:color w:val="0000FF"/>
          <w:sz w:val="19"/>
          <w:szCs w:val="19"/>
          <w:lang w:val="eu-ES"/>
        </w:rPr>
        <w:t xml:space="preserve"> </w:t>
      </w:r>
      <w:proofErr w:type="spellStart"/>
      <w:r w:rsidRPr="116C0F47">
        <w:rPr>
          <w:rFonts w:ascii="Verdana" w:eastAsiaTheme="minorEastAsia" w:hAnsi="Verdana"/>
          <w:color w:val="0000FF"/>
          <w:sz w:val="19"/>
          <w:szCs w:val="19"/>
          <w:lang w:val="eu-ES"/>
        </w:rPr>
        <w:t>económicas</w:t>
      </w:r>
      <w:proofErr w:type="spellEnd"/>
      <w:r w:rsidRPr="116C0F47">
        <w:rPr>
          <w:rFonts w:ascii="Verdana" w:eastAsiaTheme="minorEastAsia" w:hAnsi="Verdana"/>
          <w:color w:val="0000FF"/>
          <w:sz w:val="19"/>
          <w:szCs w:val="19"/>
          <w:lang w:val="eu-ES"/>
        </w:rPr>
        <w:t xml:space="preserve"> </w:t>
      </w:r>
      <w:proofErr w:type="spellStart"/>
      <w:r w:rsidRPr="116C0F47">
        <w:rPr>
          <w:rFonts w:ascii="Verdana" w:eastAsiaTheme="minorEastAsia" w:hAnsi="Verdana"/>
          <w:color w:val="0000FF"/>
          <w:sz w:val="19"/>
          <w:szCs w:val="19"/>
          <w:lang w:val="eu-ES"/>
        </w:rPr>
        <w:t>admitidas</w:t>
      </w:r>
      <w:proofErr w:type="spellEnd"/>
      <w:r w:rsidRPr="116C0F47">
        <w:rPr>
          <w:rFonts w:ascii="Verdana" w:eastAsiaTheme="minorEastAsia" w:hAnsi="Verdana"/>
          <w:color w:val="0000FF"/>
          <w:sz w:val="19"/>
          <w:szCs w:val="19"/>
          <w:lang w:val="eu-ES"/>
        </w:rPr>
        <w:t xml:space="preserve">, </w:t>
      </w:r>
      <w:proofErr w:type="spellStart"/>
      <w:r w:rsidRPr="116C0F47">
        <w:rPr>
          <w:rFonts w:ascii="Verdana" w:eastAsiaTheme="minorEastAsia" w:hAnsi="Verdana"/>
          <w:color w:val="0000FF"/>
          <w:sz w:val="19"/>
          <w:szCs w:val="19"/>
          <w:lang w:val="eu-ES"/>
        </w:rPr>
        <w:t>en</w:t>
      </w:r>
      <w:proofErr w:type="spellEnd"/>
      <w:r w:rsidRPr="116C0F47">
        <w:rPr>
          <w:rFonts w:ascii="Verdana" w:eastAsiaTheme="minorEastAsia" w:hAnsi="Verdana"/>
          <w:color w:val="0000FF"/>
          <w:sz w:val="19"/>
          <w:szCs w:val="19"/>
          <w:lang w:val="eu-ES"/>
        </w:rPr>
        <w:t xml:space="preserve"> </w:t>
      </w:r>
      <w:proofErr w:type="spellStart"/>
      <w:r w:rsidRPr="116C0F47">
        <w:rPr>
          <w:rFonts w:ascii="Verdana" w:eastAsiaTheme="minorEastAsia" w:hAnsi="Verdana"/>
          <w:color w:val="0000FF"/>
          <w:sz w:val="19"/>
          <w:szCs w:val="19"/>
          <w:lang w:val="eu-ES"/>
        </w:rPr>
        <w:t>función</w:t>
      </w:r>
      <w:proofErr w:type="spellEnd"/>
      <w:r w:rsidRPr="116C0F47">
        <w:rPr>
          <w:rFonts w:ascii="Verdana" w:eastAsiaTheme="minorEastAsia" w:hAnsi="Verdana"/>
          <w:color w:val="0000FF"/>
          <w:sz w:val="19"/>
          <w:szCs w:val="19"/>
          <w:lang w:val="eu-ES"/>
        </w:rPr>
        <w:t xml:space="preserve"> de la </w:t>
      </w:r>
      <w:proofErr w:type="spellStart"/>
      <w:r w:rsidRPr="116C0F47">
        <w:rPr>
          <w:rFonts w:ascii="Verdana" w:eastAsiaTheme="minorEastAsia" w:hAnsi="Verdana"/>
          <w:color w:val="0000FF"/>
          <w:sz w:val="19"/>
          <w:szCs w:val="19"/>
          <w:lang w:val="eu-ES"/>
        </w:rPr>
        <w:t>puntuación</w:t>
      </w:r>
      <w:proofErr w:type="spellEnd"/>
      <w:r w:rsidRPr="116C0F47">
        <w:rPr>
          <w:rFonts w:ascii="Verdana" w:eastAsiaTheme="minorEastAsia" w:hAnsi="Verdana"/>
          <w:color w:val="0000FF"/>
          <w:sz w:val="19"/>
          <w:szCs w:val="19"/>
          <w:lang w:val="eu-ES"/>
        </w:rPr>
        <w:t xml:space="preserve"> </w:t>
      </w:r>
      <w:proofErr w:type="spellStart"/>
      <w:r w:rsidRPr="116C0F47">
        <w:rPr>
          <w:rFonts w:ascii="Verdana" w:eastAsiaTheme="minorEastAsia" w:hAnsi="Verdana"/>
          <w:color w:val="0000FF"/>
          <w:sz w:val="19"/>
          <w:szCs w:val="19"/>
          <w:lang w:val="eu-ES"/>
        </w:rPr>
        <w:t>obtenida</w:t>
      </w:r>
      <w:proofErr w:type="spellEnd"/>
      <w:r w:rsidRPr="116C0F47">
        <w:rPr>
          <w:rFonts w:ascii="Verdana" w:eastAsiaTheme="minorEastAsia" w:hAnsi="Verdana"/>
          <w:color w:val="0000FF"/>
          <w:sz w:val="19"/>
          <w:szCs w:val="19"/>
          <w:lang w:val="eu-ES"/>
        </w:rPr>
        <w:t xml:space="preserve"> </w:t>
      </w:r>
      <w:proofErr w:type="spellStart"/>
      <w:r w:rsidRPr="116C0F47">
        <w:rPr>
          <w:rFonts w:ascii="Verdana" w:eastAsiaTheme="minorEastAsia" w:hAnsi="Verdana"/>
          <w:color w:val="0000FF"/>
          <w:sz w:val="19"/>
          <w:szCs w:val="19"/>
          <w:lang w:val="eu-ES"/>
        </w:rPr>
        <w:t>en</w:t>
      </w:r>
      <w:proofErr w:type="spellEnd"/>
      <w:r w:rsidRPr="116C0F47">
        <w:rPr>
          <w:rFonts w:ascii="Verdana" w:eastAsiaTheme="minorEastAsia" w:hAnsi="Verdana"/>
          <w:color w:val="0000FF"/>
          <w:sz w:val="19"/>
          <w:szCs w:val="19"/>
          <w:lang w:val="eu-ES"/>
        </w:rPr>
        <w:t xml:space="preserve"> el sobre C:</w:t>
      </w:r>
    </w:p>
    <w:tbl>
      <w:tblPr>
        <w:tblpPr w:leftFromText="141" w:rightFromText="141" w:vertAnchor="text" w:horzAnchor="margin" w:tblpXSpec="center" w:tblpY="142"/>
        <w:tblW w:w="80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48"/>
        <w:gridCol w:w="3775"/>
      </w:tblGrid>
      <w:tr w:rsidR="005D30FE" w:rsidRPr="00FC6C22" w14:paraId="696AD148" w14:textId="77777777" w:rsidTr="007E70F8">
        <w:trPr>
          <w:trHeight w:val="448"/>
          <w:jc w:val="center"/>
        </w:trPr>
        <w:tc>
          <w:tcPr>
            <w:tcW w:w="4248" w:type="dxa"/>
            <w:shd w:val="clear" w:color="auto" w:fill="D9D9D9" w:themeFill="background1" w:themeFillShade="D9"/>
          </w:tcPr>
          <w:p w14:paraId="3D736C85" w14:textId="77777777" w:rsidR="005D30FE" w:rsidRPr="00FC6C22" w:rsidRDefault="005D30FE" w:rsidP="007E70F8">
            <w:pPr>
              <w:pStyle w:val="Prrafodelista"/>
              <w:tabs>
                <w:tab w:val="left" w:pos="0"/>
              </w:tabs>
              <w:spacing w:before="120" w:after="120"/>
              <w:ind w:left="0" w:right="-318"/>
              <w:jc w:val="center"/>
              <w:rPr>
                <w:rFonts w:ascii="Verdana" w:hAnsi="Verdana"/>
                <w:b/>
                <w:color w:val="0000FF"/>
                <w:sz w:val="16"/>
                <w:szCs w:val="16"/>
              </w:rPr>
            </w:pPr>
            <w:r w:rsidRPr="00FC6C22">
              <w:rPr>
                <w:rFonts w:ascii="Verdana" w:hAnsi="Verdana"/>
                <w:b/>
                <w:color w:val="0000FF"/>
                <w:sz w:val="16"/>
                <w:szCs w:val="16"/>
              </w:rPr>
              <w:t>Rango (puntuación total obtenida en los criterios diferentes al precio)</w:t>
            </w:r>
          </w:p>
        </w:tc>
        <w:tc>
          <w:tcPr>
            <w:tcW w:w="3775" w:type="dxa"/>
            <w:shd w:val="clear" w:color="auto" w:fill="D9D9D9" w:themeFill="background1" w:themeFillShade="D9"/>
          </w:tcPr>
          <w:p w14:paraId="101708F4" w14:textId="77777777" w:rsidR="005D30FE" w:rsidRDefault="005D30FE" w:rsidP="007E70F8">
            <w:pPr>
              <w:pStyle w:val="Prrafodelista"/>
              <w:tabs>
                <w:tab w:val="left" w:pos="0"/>
              </w:tabs>
              <w:spacing w:before="120" w:after="120"/>
              <w:ind w:left="0" w:right="-318"/>
              <w:jc w:val="center"/>
              <w:rPr>
                <w:rFonts w:ascii="Verdana" w:hAnsi="Verdana"/>
                <w:b/>
                <w:color w:val="0000FF"/>
                <w:sz w:val="16"/>
                <w:szCs w:val="16"/>
              </w:rPr>
            </w:pPr>
            <w:r w:rsidRPr="00FC6C22">
              <w:rPr>
                <w:rFonts w:ascii="Verdana" w:hAnsi="Verdana"/>
                <w:b/>
                <w:color w:val="0000FF"/>
                <w:sz w:val="16"/>
                <w:szCs w:val="16"/>
              </w:rPr>
              <w:t xml:space="preserve">Reducción máxima del precio ofertado respecto a la media aritmética </w:t>
            </w:r>
          </w:p>
          <w:p w14:paraId="5EBF3BED" w14:textId="77777777" w:rsidR="005D30FE" w:rsidRPr="00FC6C22" w:rsidRDefault="005D30FE" w:rsidP="007E70F8">
            <w:pPr>
              <w:pStyle w:val="Prrafodelista"/>
              <w:tabs>
                <w:tab w:val="left" w:pos="0"/>
              </w:tabs>
              <w:spacing w:before="120" w:after="120"/>
              <w:ind w:left="0" w:right="-318"/>
              <w:jc w:val="center"/>
              <w:rPr>
                <w:rFonts w:ascii="Verdana" w:hAnsi="Verdana"/>
                <w:b/>
                <w:color w:val="0000FF"/>
                <w:sz w:val="16"/>
                <w:szCs w:val="16"/>
              </w:rPr>
            </w:pPr>
            <w:r w:rsidRPr="00FC6C22">
              <w:rPr>
                <w:rFonts w:ascii="Verdana" w:hAnsi="Verdana"/>
                <w:color w:val="0000FF"/>
                <w:sz w:val="16"/>
                <w:szCs w:val="16"/>
              </w:rPr>
              <w:t>(si única oferta respecto del PBL)</w:t>
            </w:r>
          </w:p>
        </w:tc>
      </w:tr>
      <w:tr w:rsidR="005D30FE" w:rsidRPr="00FC6C22" w14:paraId="3E78E80C" w14:textId="77777777" w:rsidTr="007E70F8">
        <w:trPr>
          <w:trHeight w:val="295"/>
          <w:jc w:val="center"/>
        </w:trPr>
        <w:tc>
          <w:tcPr>
            <w:tcW w:w="4248" w:type="dxa"/>
            <w:shd w:val="clear" w:color="auto" w:fill="auto"/>
          </w:tcPr>
          <w:p w14:paraId="41EB9D5C" w14:textId="32DFF014" w:rsidR="005D30FE" w:rsidRPr="007429DA" w:rsidRDefault="005D30FE" w:rsidP="005D30FE">
            <w:pPr>
              <w:pStyle w:val="Prrafodelista"/>
              <w:tabs>
                <w:tab w:val="left" w:pos="0"/>
              </w:tabs>
              <w:spacing w:before="120" w:after="120"/>
              <w:ind w:left="0" w:right="-318"/>
              <w:jc w:val="center"/>
              <w:rPr>
                <w:rFonts w:ascii="Verdana" w:hAnsi="Verdana"/>
                <w:b/>
                <w:color w:val="0000FF"/>
                <w:sz w:val="19"/>
                <w:szCs w:val="19"/>
              </w:rPr>
            </w:pPr>
            <w:r w:rsidRPr="007429DA">
              <w:rPr>
                <w:rFonts w:ascii="Verdana" w:hAnsi="Verdana"/>
                <w:b/>
                <w:color w:val="0000FF"/>
                <w:sz w:val="19"/>
                <w:szCs w:val="19"/>
                <w:u w:val="single"/>
              </w:rPr>
              <w:t>&gt;</w:t>
            </w:r>
            <w:r w:rsidRPr="007429DA">
              <w:rPr>
                <w:rFonts w:ascii="Verdana" w:hAnsi="Verdana"/>
                <w:b/>
                <w:color w:val="0000FF"/>
                <w:sz w:val="19"/>
                <w:szCs w:val="19"/>
              </w:rPr>
              <w:t>0-</w:t>
            </w:r>
            <w:r>
              <w:rPr>
                <w:rFonts w:ascii="Verdana" w:hAnsi="Verdana"/>
                <w:b/>
                <w:color w:val="0000FF"/>
                <w:sz w:val="19"/>
                <w:szCs w:val="19"/>
              </w:rPr>
              <w:t>2</w:t>
            </w:r>
            <w:r w:rsidR="00F252BD">
              <w:rPr>
                <w:rFonts w:ascii="Verdana" w:hAnsi="Verdana"/>
                <w:b/>
                <w:color w:val="0000FF"/>
                <w:sz w:val="19"/>
                <w:szCs w:val="19"/>
              </w:rPr>
              <w:t>7,</w:t>
            </w:r>
            <w:r>
              <w:rPr>
                <w:rFonts w:ascii="Verdana" w:hAnsi="Verdana"/>
                <w:b/>
                <w:color w:val="0000FF"/>
                <w:sz w:val="19"/>
                <w:szCs w:val="19"/>
              </w:rPr>
              <w:t>5</w:t>
            </w:r>
          </w:p>
        </w:tc>
        <w:tc>
          <w:tcPr>
            <w:tcW w:w="3775" w:type="dxa"/>
            <w:shd w:val="clear" w:color="auto" w:fill="auto"/>
          </w:tcPr>
          <w:p w14:paraId="0700A2F9" w14:textId="77777777" w:rsidR="005D30FE" w:rsidRPr="00FC6C22" w:rsidRDefault="005D30FE" w:rsidP="007E70F8">
            <w:pPr>
              <w:pStyle w:val="Prrafodelista"/>
              <w:tabs>
                <w:tab w:val="left" w:pos="0"/>
              </w:tabs>
              <w:spacing w:before="120" w:after="120"/>
              <w:ind w:left="0" w:right="-318"/>
              <w:jc w:val="center"/>
              <w:rPr>
                <w:rFonts w:ascii="Verdana" w:hAnsi="Verdana"/>
                <w:b/>
                <w:color w:val="0000FF"/>
                <w:sz w:val="19"/>
                <w:szCs w:val="19"/>
              </w:rPr>
            </w:pPr>
            <w:r w:rsidRPr="00FC6C22">
              <w:rPr>
                <w:rFonts w:ascii="Verdana" w:hAnsi="Verdana"/>
                <w:b/>
                <w:color w:val="0000FF"/>
                <w:sz w:val="19"/>
                <w:szCs w:val="19"/>
              </w:rPr>
              <w:t>15%</w:t>
            </w:r>
          </w:p>
        </w:tc>
      </w:tr>
      <w:tr w:rsidR="005D30FE" w:rsidRPr="00FC6C22" w14:paraId="592794A4" w14:textId="77777777" w:rsidTr="007E70F8">
        <w:trPr>
          <w:trHeight w:val="302"/>
          <w:jc w:val="center"/>
        </w:trPr>
        <w:tc>
          <w:tcPr>
            <w:tcW w:w="4248" w:type="dxa"/>
            <w:shd w:val="clear" w:color="auto" w:fill="auto"/>
          </w:tcPr>
          <w:p w14:paraId="3F6AFA0A" w14:textId="45994A43" w:rsidR="005D30FE" w:rsidRPr="007429DA" w:rsidRDefault="005D30FE" w:rsidP="005D30FE">
            <w:pPr>
              <w:pStyle w:val="Prrafodelista"/>
              <w:tabs>
                <w:tab w:val="left" w:pos="0"/>
              </w:tabs>
              <w:spacing w:before="120" w:after="120"/>
              <w:ind w:left="0" w:right="-318"/>
              <w:jc w:val="center"/>
              <w:rPr>
                <w:rFonts w:ascii="Verdana" w:hAnsi="Verdana"/>
                <w:b/>
                <w:color w:val="0000FF"/>
                <w:sz w:val="19"/>
                <w:szCs w:val="19"/>
              </w:rPr>
            </w:pPr>
            <w:r>
              <w:rPr>
                <w:rFonts w:ascii="Verdana" w:hAnsi="Verdana"/>
                <w:b/>
                <w:color w:val="0000FF"/>
                <w:sz w:val="19"/>
                <w:szCs w:val="19"/>
              </w:rPr>
              <w:t>&gt;2</w:t>
            </w:r>
            <w:r w:rsidR="00F252BD">
              <w:rPr>
                <w:rFonts w:ascii="Verdana" w:hAnsi="Verdana"/>
                <w:b/>
                <w:color w:val="0000FF"/>
                <w:sz w:val="19"/>
                <w:szCs w:val="19"/>
              </w:rPr>
              <w:t>7,5-55</w:t>
            </w:r>
          </w:p>
        </w:tc>
        <w:tc>
          <w:tcPr>
            <w:tcW w:w="3775" w:type="dxa"/>
            <w:shd w:val="clear" w:color="auto" w:fill="auto"/>
          </w:tcPr>
          <w:p w14:paraId="060717C5" w14:textId="77777777" w:rsidR="005D30FE" w:rsidRPr="00FC6C22" w:rsidRDefault="005D30FE" w:rsidP="007E70F8">
            <w:pPr>
              <w:pStyle w:val="Prrafodelista"/>
              <w:tabs>
                <w:tab w:val="left" w:pos="0"/>
              </w:tabs>
              <w:spacing w:before="120" w:after="120"/>
              <w:ind w:left="0" w:right="-318"/>
              <w:jc w:val="center"/>
              <w:rPr>
                <w:rFonts w:ascii="Verdana" w:hAnsi="Verdana"/>
                <w:b/>
                <w:color w:val="0000FF"/>
                <w:sz w:val="19"/>
                <w:szCs w:val="19"/>
              </w:rPr>
            </w:pPr>
            <w:r w:rsidRPr="00FC6C22">
              <w:rPr>
                <w:rFonts w:ascii="Verdana" w:hAnsi="Verdana"/>
                <w:b/>
                <w:color w:val="0000FF"/>
                <w:sz w:val="19"/>
                <w:szCs w:val="19"/>
              </w:rPr>
              <w:t>10%</w:t>
            </w:r>
          </w:p>
        </w:tc>
      </w:tr>
    </w:tbl>
    <w:p w14:paraId="5E7E3AA2" w14:textId="77777777" w:rsidR="005D30FE" w:rsidRDefault="005D30FE" w:rsidP="005D30FE">
      <w:pPr>
        <w:spacing w:before="120" w:after="120"/>
        <w:ind w:left="1418" w:right="-427"/>
        <w:jc w:val="center"/>
        <w:rPr>
          <w:color w:val="000000" w:themeColor="text1"/>
        </w:rPr>
      </w:pPr>
    </w:p>
    <w:p w14:paraId="0806FE4B" w14:textId="23B05BDD" w:rsidR="00F74458" w:rsidRPr="00FC6C22" w:rsidRDefault="00F74458" w:rsidP="00F74458">
      <w:pPr>
        <w:pStyle w:val="xxmsonormal"/>
        <w:spacing w:after="120"/>
        <w:ind w:left="510"/>
        <w:jc w:val="both"/>
        <w:rPr>
          <w:color w:val="0000FF"/>
        </w:rPr>
      </w:pPr>
      <w:proofErr w:type="spellStart"/>
      <w:r w:rsidRPr="772FFB3C">
        <w:rPr>
          <w:rFonts w:ascii="Verdana" w:hAnsi="Verdana"/>
          <w:color w:val="0000FF"/>
          <w:sz w:val="19"/>
          <w:szCs w:val="19"/>
          <w:lang w:val="eu-ES"/>
        </w:rPr>
        <w:t>Después</w:t>
      </w:r>
      <w:proofErr w:type="spellEnd"/>
      <w:r w:rsidRPr="772FFB3C">
        <w:rPr>
          <w:rFonts w:ascii="Verdana" w:hAnsi="Verdana"/>
          <w:color w:val="0000FF"/>
          <w:sz w:val="19"/>
          <w:szCs w:val="19"/>
          <w:lang w:val="eu-ES"/>
        </w:rPr>
        <w:t xml:space="preserve"> de la </w:t>
      </w:r>
      <w:proofErr w:type="spellStart"/>
      <w:r w:rsidRPr="772FFB3C">
        <w:rPr>
          <w:rFonts w:ascii="Verdana" w:hAnsi="Verdana"/>
          <w:color w:val="0000FF"/>
          <w:sz w:val="19"/>
          <w:szCs w:val="19"/>
          <w:lang w:val="eu-ES"/>
        </w:rPr>
        <w:t>apertura</w:t>
      </w:r>
      <w:proofErr w:type="spellEnd"/>
      <w:r w:rsidRPr="772FFB3C">
        <w:rPr>
          <w:rFonts w:ascii="Verdana" w:hAnsi="Verdana"/>
          <w:color w:val="0000FF"/>
          <w:sz w:val="19"/>
          <w:szCs w:val="19"/>
          <w:lang w:val="eu-ES"/>
        </w:rPr>
        <w:t xml:space="preserve"> del sobre B (</w:t>
      </w:r>
      <w:proofErr w:type="spellStart"/>
      <w:r w:rsidRPr="772FFB3C">
        <w:rPr>
          <w:rFonts w:ascii="Verdana" w:hAnsi="Verdana"/>
          <w:color w:val="0000FF"/>
          <w:sz w:val="19"/>
          <w:szCs w:val="19"/>
          <w:lang w:val="eu-ES"/>
        </w:rPr>
        <w:t>ofertas</w:t>
      </w:r>
      <w:proofErr w:type="spellEnd"/>
      <w:r w:rsidRPr="772FFB3C">
        <w:rPr>
          <w:rFonts w:ascii="Verdana" w:hAnsi="Verdana"/>
          <w:color w:val="0000FF"/>
          <w:sz w:val="19"/>
          <w:szCs w:val="19"/>
          <w:lang w:val="eu-ES"/>
        </w:rPr>
        <w:t xml:space="preserve"> </w:t>
      </w:r>
      <w:proofErr w:type="spellStart"/>
      <w:r w:rsidRPr="772FFB3C">
        <w:rPr>
          <w:rFonts w:ascii="Verdana" w:hAnsi="Verdana"/>
          <w:color w:val="0000FF"/>
          <w:sz w:val="19"/>
          <w:szCs w:val="19"/>
          <w:lang w:val="eu-ES"/>
        </w:rPr>
        <w:t>económicas</w:t>
      </w:r>
      <w:proofErr w:type="spellEnd"/>
      <w:r w:rsidRPr="772FFB3C">
        <w:rPr>
          <w:rFonts w:ascii="Verdana" w:hAnsi="Verdana"/>
          <w:color w:val="0000FF"/>
          <w:sz w:val="19"/>
          <w:szCs w:val="19"/>
          <w:lang w:val="eu-ES"/>
        </w:rPr>
        <w:t xml:space="preserve"> de </w:t>
      </w:r>
      <w:proofErr w:type="spellStart"/>
      <w:r w:rsidRPr="772FFB3C">
        <w:rPr>
          <w:rFonts w:ascii="Verdana" w:hAnsi="Verdana"/>
          <w:color w:val="0000FF"/>
          <w:sz w:val="19"/>
          <w:szCs w:val="19"/>
          <w:lang w:val="eu-ES"/>
        </w:rPr>
        <w:t>las</w:t>
      </w:r>
      <w:proofErr w:type="spellEnd"/>
      <w:r w:rsidRPr="772FFB3C">
        <w:rPr>
          <w:rFonts w:ascii="Verdana" w:hAnsi="Verdana"/>
          <w:color w:val="0000FF"/>
          <w:sz w:val="19"/>
          <w:szCs w:val="19"/>
          <w:lang w:val="eu-ES"/>
        </w:rPr>
        <w:t xml:space="preserve"> </w:t>
      </w:r>
      <w:proofErr w:type="spellStart"/>
      <w:r w:rsidRPr="772FFB3C">
        <w:rPr>
          <w:rFonts w:ascii="Verdana" w:hAnsi="Verdana"/>
          <w:color w:val="0000FF"/>
          <w:sz w:val="19"/>
          <w:szCs w:val="19"/>
          <w:lang w:val="eu-ES"/>
        </w:rPr>
        <w:t>empresas</w:t>
      </w:r>
      <w:proofErr w:type="spellEnd"/>
      <w:r w:rsidRPr="772FFB3C">
        <w:rPr>
          <w:rFonts w:ascii="Verdana" w:hAnsi="Verdana"/>
          <w:color w:val="0000FF"/>
          <w:sz w:val="19"/>
          <w:szCs w:val="19"/>
          <w:lang w:val="eu-ES"/>
        </w:rPr>
        <w:t xml:space="preserve"> </w:t>
      </w:r>
      <w:proofErr w:type="spellStart"/>
      <w:r w:rsidRPr="772FFB3C">
        <w:rPr>
          <w:rFonts w:ascii="Verdana" w:hAnsi="Verdana"/>
          <w:color w:val="0000FF"/>
          <w:sz w:val="19"/>
          <w:szCs w:val="19"/>
          <w:lang w:val="eu-ES"/>
        </w:rPr>
        <w:t>licitadoras</w:t>
      </w:r>
      <w:proofErr w:type="spellEnd"/>
      <w:r w:rsidRPr="772FFB3C">
        <w:rPr>
          <w:rFonts w:ascii="Verdana" w:hAnsi="Verdana"/>
          <w:color w:val="0000FF"/>
          <w:sz w:val="19"/>
          <w:szCs w:val="19"/>
          <w:lang w:val="eu-ES"/>
        </w:rPr>
        <w:t xml:space="preserve">), </w:t>
      </w:r>
      <w:proofErr w:type="spellStart"/>
      <w:r w:rsidRPr="772FFB3C">
        <w:rPr>
          <w:rFonts w:ascii="Verdana" w:hAnsi="Verdana"/>
          <w:color w:val="0000FF"/>
          <w:sz w:val="19"/>
          <w:szCs w:val="19"/>
          <w:lang w:val="eu-ES"/>
        </w:rPr>
        <w:t>se</w:t>
      </w:r>
      <w:proofErr w:type="spellEnd"/>
      <w:r w:rsidRPr="772FFB3C">
        <w:rPr>
          <w:rFonts w:ascii="Verdana" w:hAnsi="Verdana"/>
          <w:color w:val="0000FF"/>
          <w:sz w:val="19"/>
          <w:szCs w:val="19"/>
          <w:lang w:val="eu-ES"/>
        </w:rPr>
        <w:t xml:space="preserve"> </w:t>
      </w:r>
      <w:proofErr w:type="spellStart"/>
      <w:r w:rsidRPr="772FFB3C">
        <w:rPr>
          <w:rFonts w:ascii="Verdana" w:hAnsi="Verdana"/>
          <w:color w:val="0000FF"/>
          <w:sz w:val="19"/>
          <w:szCs w:val="19"/>
          <w:lang w:val="eu-ES"/>
        </w:rPr>
        <w:t>analizarán</w:t>
      </w:r>
      <w:proofErr w:type="spellEnd"/>
      <w:r w:rsidRPr="772FFB3C">
        <w:rPr>
          <w:rFonts w:ascii="Verdana" w:hAnsi="Verdana"/>
          <w:color w:val="0000FF"/>
          <w:sz w:val="19"/>
          <w:szCs w:val="19"/>
          <w:lang w:val="eu-ES"/>
        </w:rPr>
        <w:t xml:space="preserve"> </w:t>
      </w:r>
      <w:proofErr w:type="spellStart"/>
      <w:r w:rsidRPr="772FFB3C">
        <w:rPr>
          <w:rFonts w:ascii="Verdana" w:hAnsi="Verdana"/>
          <w:color w:val="0000FF"/>
          <w:sz w:val="19"/>
          <w:szCs w:val="19"/>
          <w:lang w:val="eu-ES"/>
        </w:rPr>
        <w:t>las</w:t>
      </w:r>
      <w:proofErr w:type="spellEnd"/>
      <w:r w:rsidRPr="772FFB3C">
        <w:rPr>
          <w:rFonts w:ascii="Verdana" w:hAnsi="Verdana"/>
          <w:color w:val="0000FF"/>
          <w:sz w:val="19"/>
          <w:szCs w:val="19"/>
          <w:lang w:val="eu-ES"/>
        </w:rPr>
        <w:t xml:space="preserve"> </w:t>
      </w:r>
      <w:proofErr w:type="spellStart"/>
      <w:r w:rsidRPr="772FFB3C">
        <w:rPr>
          <w:rFonts w:ascii="Verdana" w:hAnsi="Verdana"/>
          <w:color w:val="0000FF"/>
          <w:sz w:val="19"/>
          <w:szCs w:val="19"/>
          <w:lang w:val="eu-ES"/>
        </w:rPr>
        <w:t>propuestas</w:t>
      </w:r>
      <w:proofErr w:type="spellEnd"/>
      <w:r w:rsidRPr="772FFB3C">
        <w:rPr>
          <w:rFonts w:ascii="Verdana" w:hAnsi="Verdana"/>
          <w:color w:val="0000FF"/>
          <w:sz w:val="19"/>
          <w:szCs w:val="19"/>
          <w:lang w:val="eu-ES"/>
        </w:rPr>
        <w:t xml:space="preserve"> </w:t>
      </w:r>
      <w:proofErr w:type="spellStart"/>
      <w:r w:rsidRPr="772FFB3C">
        <w:rPr>
          <w:rFonts w:ascii="Verdana" w:hAnsi="Verdana"/>
          <w:color w:val="0000FF"/>
          <w:sz w:val="19"/>
          <w:szCs w:val="19"/>
          <w:lang w:val="eu-ES"/>
        </w:rPr>
        <w:t>económicas</w:t>
      </w:r>
      <w:proofErr w:type="spellEnd"/>
      <w:r w:rsidRPr="772FFB3C">
        <w:rPr>
          <w:rFonts w:ascii="Verdana" w:hAnsi="Verdana"/>
          <w:color w:val="0000FF"/>
          <w:sz w:val="19"/>
          <w:szCs w:val="19"/>
          <w:lang w:val="eu-ES"/>
        </w:rPr>
        <w:t xml:space="preserve"> de </w:t>
      </w:r>
      <w:proofErr w:type="spellStart"/>
      <w:r w:rsidRPr="772FFB3C">
        <w:rPr>
          <w:rFonts w:ascii="Verdana" w:hAnsi="Verdana"/>
          <w:color w:val="0000FF"/>
          <w:sz w:val="19"/>
          <w:szCs w:val="19"/>
          <w:lang w:val="eu-ES"/>
        </w:rPr>
        <w:t>todas</w:t>
      </w:r>
      <w:proofErr w:type="spellEnd"/>
      <w:r w:rsidRPr="772FFB3C">
        <w:rPr>
          <w:rFonts w:ascii="Verdana" w:hAnsi="Verdana"/>
          <w:color w:val="0000FF"/>
          <w:sz w:val="19"/>
          <w:szCs w:val="19"/>
          <w:lang w:val="eu-ES"/>
        </w:rPr>
        <w:t xml:space="preserve"> </w:t>
      </w:r>
      <w:proofErr w:type="spellStart"/>
      <w:r w:rsidRPr="772FFB3C">
        <w:rPr>
          <w:rFonts w:ascii="Verdana" w:hAnsi="Verdana"/>
          <w:color w:val="0000FF"/>
          <w:sz w:val="19"/>
          <w:szCs w:val="19"/>
          <w:lang w:val="eu-ES"/>
        </w:rPr>
        <w:t>las</w:t>
      </w:r>
      <w:proofErr w:type="spellEnd"/>
      <w:r w:rsidRPr="772FFB3C">
        <w:rPr>
          <w:rFonts w:ascii="Verdana" w:hAnsi="Verdana"/>
          <w:color w:val="0000FF"/>
          <w:sz w:val="19"/>
          <w:szCs w:val="19"/>
          <w:lang w:val="eu-ES"/>
        </w:rPr>
        <w:t xml:space="preserve"> </w:t>
      </w:r>
      <w:proofErr w:type="spellStart"/>
      <w:r w:rsidRPr="772FFB3C">
        <w:rPr>
          <w:rFonts w:ascii="Verdana" w:hAnsi="Verdana"/>
          <w:color w:val="0000FF"/>
          <w:sz w:val="19"/>
          <w:szCs w:val="19"/>
          <w:lang w:val="eu-ES"/>
        </w:rPr>
        <w:t>licitadoras</w:t>
      </w:r>
      <w:proofErr w:type="spellEnd"/>
      <w:r w:rsidRPr="772FFB3C">
        <w:rPr>
          <w:rFonts w:ascii="Verdana" w:hAnsi="Verdana"/>
          <w:color w:val="0000FF"/>
          <w:sz w:val="19"/>
          <w:szCs w:val="19"/>
          <w:lang w:val="eu-ES"/>
        </w:rPr>
        <w:t xml:space="preserve"> (</w:t>
      </w:r>
      <w:proofErr w:type="spellStart"/>
      <w:r w:rsidRPr="772FFB3C">
        <w:rPr>
          <w:rFonts w:ascii="Verdana" w:hAnsi="Verdana"/>
          <w:color w:val="0000FF"/>
          <w:sz w:val="19"/>
          <w:szCs w:val="19"/>
          <w:lang w:val="eu-ES"/>
        </w:rPr>
        <w:t>oferta</w:t>
      </w:r>
      <w:proofErr w:type="spellEnd"/>
      <w:r w:rsidRPr="772FFB3C">
        <w:rPr>
          <w:rFonts w:ascii="Verdana" w:hAnsi="Verdana"/>
          <w:color w:val="0000FF"/>
          <w:sz w:val="19"/>
          <w:szCs w:val="19"/>
          <w:lang w:val="eu-ES"/>
        </w:rPr>
        <w:t xml:space="preserve"> </w:t>
      </w:r>
      <w:proofErr w:type="spellStart"/>
      <w:r w:rsidRPr="772FFB3C">
        <w:rPr>
          <w:rFonts w:ascii="Verdana" w:hAnsi="Verdana"/>
          <w:color w:val="0000FF"/>
          <w:sz w:val="19"/>
          <w:szCs w:val="19"/>
          <w:lang w:val="eu-ES"/>
        </w:rPr>
        <w:t>económica</w:t>
      </w:r>
      <w:proofErr w:type="spellEnd"/>
      <w:r w:rsidRPr="772FFB3C">
        <w:rPr>
          <w:rFonts w:ascii="Verdana" w:hAnsi="Verdana"/>
          <w:color w:val="0000FF"/>
          <w:sz w:val="19"/>
          <w:szCs w:val="19"/>
          <w:lang w:val="eu-ES"/>
        </w:rPr>
        <w:t xml:space="preserve">), y </w:t>
      </w:r>
      <w:proofErr w:type="spellStart"/>
      <w:r w:rsidRPr="772FFB3C">
        <w:rPr>
          <w:rFonts w:ascii="Verdana" w:hAnsi="Verdana"/>
          <w:color w:val="0000FF"/>
          <w:sz w:val="19"/>
          <w:szCs w:val="19"/>
          <w:lang w:val="eu-ES"/>
        </w:rPr>
        <w:t>en</w:t>
      </w:r>
      <w:proofErr w:type="spellEnd"/>
      <w:r w:rsidRPr="772FFB3C">
        <w:rPr>
          <w:rFonts w:ascii="Verdana" w:hAnsi="Verdana"/>
          <w:color w:val="0000FF"/>
          <w:sz w:val="19"/>
          <w:szCs w:val="19"/>
          <w:lang w:val="eu-ES"/>
        </w:rPr>
        <w:t xml:space="preserve"> </w:t>
      </w:r>
      <w:proofErr w:type="spellStart"/>
      <w:r w:rsidRPr="772FFB3C">
        <w:rPr>
          <w:rFonts w:ascii="Verdana" w:hAnsi="Verdana"/>
          <w:color w:val="0000FF"/>
          <w:sz w:val="19"/>
          <w:szCs w:val="19"/>
          <w:lang w:val="eu-ES"/>
        </w:rPr>
        <w:t>caso</w:t>
      </w:r>
      <w:proofErr w:type="spellEnd"/>
      <w:r w:rsidRPr="772FFB3C">
        <w:rPr>
          <w:rFonts w:ascii="Verdana" w:hAnsi="Verdana"/>
          <w:color w:val="0000FF"/>
          <w:sz w:val="19"/>
          <w:szCs w:val="19"/>
          <w:lang w:val="eu-ES"/>
        </w:rPr>
        <w:t xml:space="preserve"> de </w:t>
      </w:r>
      <w:proofErr w:type="spellStart"/>
      <w:r w:rsidRPr="772FFB3C">
        <w:rPr>
          <w:rFonts w:ascii="Verdana" w:hAnsi="Verdana"/>
          <w:color w:val="0000FF"/>
          <w:sz w:val="19"/>
          <w:szCs w:val="19"/>
          <w:lang w:val="eu-ES"/>
        </w:rPr>
        <w:t>que</w:t>
      </w:r>
      <w:proofErr w:type="spellEnd"/>
      <w:r w:rsidRPr="772FFB3C">
        <w:rPr>
          <w:rFonts w:ascii="Verdana" w:hAnsi="Verdana"/>
          <w:color w:val="0000FF"/>
          <w:sz w:val="19"/>
          <w:szCs w:val="19"/>
          <w:lang w:val="eu-ES"/>
        </w:rPr>
        <w:t xml:space="preserve"> </w:t>
      </w:r>
      <w:proofErr w:type="spellStart"/>
      <w:r w:rsidRPr="772FFB3C">
        <w:rPr>
          <w:rFonts w:ascii="Verdana" w:hAnsi="Verdana"/>
          <w:color w:val="0000FF"/>
          <w:sz w:val="19"/>
          <w:szCs w:val="19"/>
          <w:lang w:val="eu-ES"/>
        </w:rPr>
        <w:t>alguna</w:t>
      </w:r>
      <w:proofErr w:type="spellEnd"/>
      <w:r w:rsidRPr="772FFB3C">
        <w:rPr>
          <w:rFonts w:ascii="Verdana" w:hAnsi="Verdana"/>
          <w:color w:val="0000FF"/>
          <w:sz w:val="19"/>
          <w:szCs w:val="19"/>
          <w:lang w:val="eu-ES"/>
        </w:rPr>
        <w:t xml:space="preserve"> </w:t>
      </w:r>
      <w:proofErr w:type="spellStart"/>
      <w:r w:rsidRPr="772FFB3C">
        <w:rPr>
          <w:rFonts w:ascii="Verdana" w:hAnsi="Verdana"/>
          <w:color w:val="0000FF"/>
          <w:sz w:val="19"/>
          <w:szCs w:val="19"/>
          <w:lang w:val="eu-ES"/>
        </w:rPr>
        <w:t>oferta</w:t>
      </w:r>
      <w:proofErr w:type="spellEnd"/>
      <w:r w:rsidRPr="772FFB3C">
        <w:rPr>
          <w:rFonts w:ascii="Verdana" w:hAnsi="Verdana"/>
          <w:color w:val="0000FF"/>
          <w:sz w:val="19"/>
          <w:szCs w:val="19"/>
          <w:lang w:val="eu-ES"/>
        </w:rPr>
        <w:t xml:space="preserve"> no </w:t>
      </w:r>
      <w:proofErr w:type="spellStart"/>
      <w:r w:rsidRPr="772FFB3C">
        <w:rPr>
          <w:rFonts w:ascii="Verdana" w:hAnsi="Verdana"/>
          <w:color w:val="0000FF"/>
          <w:sz w:val="19"/>
          <w:szCs w:val="19"/>
          <w:lang w:val="eu-ES"/>
        </w:rPr>
        <w:t>cumpla</w:t>
      </w:r>
      <w:proofErr w:type="spellEnd"/>
      <w:r w:rsidRPr="772FFB3C">
        <w:rPr>
          <w:rFonts w:ascii="Verdana" w:hAnsi="Verdana"/>
          <w:color w:val="0000FF"/>
          <w:sz w:val="19"/>
          <w:szCs w:val="19"/>
          <w:lang w:val="eu-ES"/>
        </w:rPr>
        <w:t xml:space="preserve"> </w:t>
      </w:r>
      <w:proofErr w:type="spellStart"/>
      <w:r w:rsidRPr="772FFB3C">
        <w:rPr>
          <w:rFonts w:ascii="Verdana" w:hAnsi="Verdana"/>
          <w:color w:val="0000FF"/>
          <w:sz w:val="19"/>
          <w:szCs w:val="19"/>
          <w:lang w:val="eu-ES"/>
        </w:rPr>
        <w:t>con</w:t>
      </w:r>
      <w:proofErr w:type="spellEnd"/>
      <w:r w:rsidRPr="772FFB3C">
        <w:rPr>
          <w:rFonts w:ascii="Verdana" w:hAnsi="Verdana"/>
          <w:color w:val="0000FF"/>
          <w:sz w:val="19"/>
          <w:szCs w:val="19"/>
          <w:lang w:val="eu-ES"/>
        </w:rPr>
        <w:t xml:space="preserve"> lo </w:t>
      </w:r>
      <w:proofErr w:type="spellStart"/>
      <w:r w:rsidRPr="772FFB3C">
        <w:rPr>
          <w:rFonts w:ascii="Verdana" w:hAnsi="Verdana"/>
          <w:color w:val="0000FF"/>
          <w:sz w:val="19"/>
          <w:szCs w:val="19"/>
          <w:lang w:val="eu-ES"/>
        </w:rPr>
        <w:t>establecido</w:t>
      </w:r>
      <w:proofErr w:type="spellEnd"/>
      <w:r w:rsidRPr="772FFB3C">
        <w:rPr>
          <w:rFonts w:ascii="Verdana" w:hAnsi="Verdana"/>
          <w:color w:val="0000FF"/>
          <w:sz w:val="19"/>
          <w:szCs w:val="19"/>
          <w:lang w:val="eu-ES"/>
        </w:rPr>
        <w:t xml:space="preserve"> y/o </w:t>
      </w:r>
      <w:proofErr w:type="spellStart"/>
      <w:r w:rsidRPr="772FFB3C">
        <w:rPr>
          <w:rFonts w:ascii="Verdana" w:hAnsi="Verdana"/>
          <w:color w:val="0000FF"/>
          <w:sz w:val="19"/>
          <w:szCs w:val="19"/>
          <w:lang w:val="eu-ES"/>
        </w:rPr>
        <w:t>exigido</w:t>
      </w:r>
      <w:proofErr w:type="spellEnd"/>
      <w:r w:rsidRPr="772FFB3C">
        <w:rPr>
          <w:rFonts w:ascii="Verdana" w:hAnsi="Verdana"/>
          <w:color w:val="0000FF"/>
          <w:sz w:val="19"/>
          <w:szCs w:val="19"/>
          <w:lang w:val="eu-ES"/>
        </w:rPr>
        <w:t xml:space="preserve"> </w:t>
      </w:r>
      <w:proofErr w:type="spellStart"/>
      <w:r w:rsidRPr="772FFB3C">
        <w:rPr>
          <w:rFonts w:ascii="Verdana" w:hAnsi="Verdana"/>
          <w:color w:val="0000FF"/>
          <w:sz w:val="19"/>
          <w:szCs w:val="19"/>
          <w:lang w:val="eu-ES"/>
        </w:rPr>
        <w:t>en</w:t>
      </w:r>
      <w:proofErr w:type="spellEnd"/>
      <w:r w:rsidRPr="772FFB3C">
        <w:rPr>
          <w:rFonts w:ascii="Verdana" w:hAnsi="Verdana"/>
          <w:color w:val="0000FF"/>
          <w:sz w:val="19"/>
          <w:szCs w:val="19"/>
          <w:lang w:val="eu-ES"/>
        </w:rPr>
        <w:t xml:space="preserve"> la </w:t>
      </w:r>
      <w:proofErr w:type="spellStart"/>
      <w:r w:rsidRPr="772FFB3C">
        <w:rPr>
          <w:rFonts w:ascii="Verdana" w:hAnsi="Verdana"/>
          <w:color w:val="0000FF"/>
          <w:sz w:val="19"/>
          <w:szCs w:val="19"/>
          <w:lang w:val="eu-ES"/>
        </w:rPr>
        <w:t>documentación</w:t>
      </w:r>
      <w:proofErr w:type="spellEnd"/>
      <w:r w:rsidRPr="772FFB3C">
        <w:rPr>
          <w:rFonts w:ascii="Verdana" w:hAnsi="Verdana"/>
          <w:color w:val="0000FF"/>
          <w:sz w:val="19"/>
          <w:szCs w:val="19"/>
          <w:lang w:val="eu-ES"/>
        </w:rPr>
        <w:t xml:space="preserve"> </w:t>
      </w:r>
      <w:proofErr w:type="spellStart"/>
      <w:r w:rsidRPr="772FFB3C">
        <w:rPr>
          <w:rFonts w:ascii="Verdana" w:hAnsi="Verdana"/>
          <w:color w:val="0000FF"/>
          <w:sz w:val="19"/>
          <w:szCs w:val="19"/>
          <w:lang w:val="eu-ES"/>
        </w:rPr>
        <w:t>correspondiente</w:t>
      </w:r>
      <w:proofErr w:type="spellEnd"/>
      <w:r w:rsidRPr="772FFB3C">
        <w:rPr>
          <w:rFonts w:ascii="Verdana" w:hAnsi="Verdana"/>
          <w:color w:val="0000FF"/>
          <w:sz w:val="19"/>
          <w:szCs w:val="19"/>
          <w:lang w:val="eu-ES"/>
        </w:rPr>
        <w:t xml:space="preserve"> a </w:t>
      </w:r>
      <w:proofErr w:type="spellStart"/>
      <w:r w:rsidRPr="772FFB3C">
        <w:rPr>
          <w:rFonts w:ascii="Verdana" w:hAnsi="Verdana"/>
          <w:color w:val="0000FF"/>
          <w:sz w:val="19"/>
          <w:szCs w:val="19"/>
          <w:lang w:val="eu-ES"/>
        </w:rPr>
        <w:t>este</w:t>
      </w:r>
      <w:proofErr w:type="spellEnd"/>
      <w:r w:rsidRPr="772FFB3C">
        <w:rPr>
          <w:rFonts w:ascii="Verdana" w:hAnsi="Verdana"/>
          <w:color w:val="0000FF"/>
          <w:sz w:val="19"/>
          <w:szCs w:val="19"/>
          <w:lang w:val="eu-ES"/>
        </w:rPr>
        <w:t xml:space="preserve"> </w:t>
      </w:r>
      <w:proofErr w:type="spellStart"/>
      <w:r w:rsidRPr="772FFB3C">
        <w:rPr>
          <w:rFonts w:ascii="Verdana" w:hAnsi="Verdana"/>
          <w:color w:val="0000FF"/>
          <w:sz w:val="19"/>
          <w:szCs w:val="19"/>
          <w:lang w:val="eu-ES"/>
        </w:rPr>
        <w:t>expediente</w:t>
      </w:r>
      <w:proofErr w:type="spellEnd"/>
      <w:r w:rsidRPr="772FFB3C">
        <w:rPr>
          <w:rFonts w:ascii="Verdana" w:hAnsi="Verdana"/>
          <w:color w:val="0000FF"/>
          <w:sz w:val="19"/>
          <w:szCs w:val="19"/>
          <w:lang w:val="eu-ES"/>
        </w:rPr>
        <w:t xml:space="preserve">, </w:t>
      </w:r>
      <w:proofErr w:type="spellStart"/>
      <w:r w:rsidRPr="772FFB3C">
        <w:rPr>
          <w:rFonts w:ascii="Verdana" w:hAnsi="Verdana"/>
          <w:color w:val="0000FF"/>
          <w:sz w:val="19"/>
          <w:szCs w:val="19"/>
          <w:lang w:val="eu-ES"/>
        </w:rPr>
        <w:t>se</w:t>
      </w:r>
      <w:proofErr w:type="spellEnd"/>
      <w:r w:rsidRPr="772FFB3C">
        <w:rPr>
          <w:rFonts w:ascii="Verdana" w:hAnsi="Verdana"/>
          <w:color w:val="0000FF"/>
          <w:sz w:val="19"/>
          <w:szCs w:val="19"/>
          <w:lang w:val="eu-ES"/>
        </w:rPr>
        <w:t xml:space="preserve"> </w:t>
      </w:r>
      <w:proofErr w:type="spellStart"/>
      <w:r w:rsidRPr="772FFB3C">
        <w:rPr>
          <w:rFonts w:ascii="Verdana" w:hAnsi="Verdana"/>
          <w:color w:val="0000FF"/>
          <w:sz w:val="19"/>
          <w:szCs w:val="19"/>
          <w:lang w:val="eu-ES"/>
        </w:rPr>
        <w:t>procederá</w:t>
      </w:r>
      <w:proofErr w:type="spellEnd"/>
      <w:r w:rsidRPr="772FFB3C">
        <w:rPr>
          <w:rFonts w:ascii="Verdana" w:hAnsi="Verdana"/>
          <w:color w:val="0000FF"/>
          <w:sz w:val="19"/>
          <w:szCs w:val="19"/>
          <w:lang w:val="eu-ES"/>
        </w:rPr>
        <w:t xml:space="preserve"> a la </w:t>
      </w:r>
      <w:proofErr w:type="spellStart"/>
      <w:r w:rsidRPr="772FFB3C">
        <w:rPr>
          <w:rFonts w:ascii="Verdana" w:hAnsi="Verdana"/>
          <w:color w:val="0000FF"/>
          <w:sz w:val="19"/>
          <w:szCs w:val="19"/>
          <w:lang w:val="eu-ES"/>
        </w:rPr>
        <w:t>exclusión</w:t>
      </w:r>
      <w:proofErr w:type="spellEnd"/>
      <w:r w:rsidRPr="772FFB3C">
        <w:rPr>
          <w:rFonts w:ascii="Verdana" w:hAnsi="Verdana"/>
          <w:color w:val="0000FF"/>
          <w:sz w:val="19"/>
          <w:szCs w:val="19"/>
          <w:lang w:val="eu-ES"/>
        </w:rPr>
        <w:t xml:space="preserve"> de la </w:t>
      </w:r>
      <w:proofErr w:type="spellStart"/>
      <w:r w:rsidRPr="772FFB3C">
        <w:rPr>
          <w:rFonts w:ascii="Verdana" w:hAnsi="Verdana"/>
          <w:color w:val="0000FF"/>
          <w:sz w:val="19"/>
          <w:szCs w:val="19"/>
          <w:lang w:val="eu-ES"/>
        </w:rPr>
        <w:t>misma</w:t>
      </w:r>
      <w:proofErr w:type="spellEnd"/>
      <w:r w:rsidRPr="772FFB3C">
        <w:rPr>
          <w:rFonts w:ascii="Verdana" w:hAnsi="Verdana"/>
          <w:color w:val="0000FF"/>
          <w:sz w:val="19"/>
          <w:szCs w:val="19"/>
          <w:lang w:val="eu-ES"/>
        </w:rPr>
        <w:t xml:space="preserve"> del </w:t>
      </w:r>
      <w:proofErr w:type="spellStart"/>
      <w:r w:rsidRPr="772FFB3C">
        <w:rPr>
          <w:rFonts w:ascii="Verdana" w:hAnsi="Verdana"/>
          <w:color w:val="0000FF"/>
          <w:sz w:val="19"/>
          <w:szCs w:val="19"/>
          <w:lang w:val="eu-ES"/>
        </w:rPr>
        <w:t>procedimiento</w:t>
      </w:r>
      <w:proofErr w:type="spellEnd"/>
      <w:r w:rsidRPr="772FFB3C">
        <w:rPr>
          <w:rFonts w:ascii="Verdana" w:hAnsi="Verdana"/>
          <w:color w:val="0000FF"/>
          <w:sz w:val="19"/>
          <w:szCs w:val="19"/>
          <w:lang w:val="eu-ES"/>
        </w:rPr>
        <w:t xml:space="preserve"> de </w:t>
      </w:r>
      <w:proofErr w:type="spellStart"/>
      <w:r w:rsidRPr="772FFB3C">
        <w:rPr>
          <w:rFonts w:ascii="Verdana" w:hAnsi="Verdana"/>
          <w:color w:val="0000FF"/>
          <w:sz w:val="19"/>
          <w:szCs w:val="19"/>
          <w:lang w:val="eu-ES"/>
        </w:rPr>
        <w:t>adjudicación</w:t>
      </w:r>
      <w:proofErr w:type="spellEnd"/>
      <w:r w:rsidRPr="772FFB3C">
        <w:rPr>
          <w:rFonts w:ascii="Verdana" w:hAnsi="Verdana"/>
          <w:color w:val="0000FF"/>
          <w:sz w:val="19"/>
          <w:szCs w:val="19"/>
          <w:lang w:val="eu-ES"/>
        </w:rPr>
        <w:t xml:space="preserve">. </w:t>
      </w:r>
      <w:r w:rsidRPr="772FFB3C">
        <w:rPr>
          <w:rFonts w:ascii="Verdana" w:hAnsi="Verdana"/>
          <w:color w:val="0000FF"/>
          <w:sz w:val="19"/>
          <w:szCs w:val="19"/>
        </w:rPr>
        <w:t xml:space="preserve">A continuación, se comprobará si alguna oferta se encuentra en presunción de oferta anormalmente baja, de acuerdo con los parámetros establecidos en este punto 22.3.2 de las cláusulas </w:t>
      </w:r>
      <w:proofErr w:type="gramStart"/>
      <w:r w:rsidRPr="772FFB3C">
        <w:rPr>
          <w:rFonts w:ascii="Verdana" w:hAnsi="Verdana"/>
          <w:color w:val="0000FF"/>
          <w:sz w:val="19"/>
          <w:szCs w:val="19"/>
        </w:rPr>
        <w:t>especificas</w:t>
      </w:r>
      <w:proofErr w:type="gramEnd"/>
      <w:r w:rsidRPr="772FFB3C">
        <w:rPr>
          <w:rFonts w:ascii="Verdana" w:hAnsi="Verdana"/>
          <w:color w:val="0000FF"/>
          <w:sz w:val="19"/>
          <w:szCs w:val="19"/>
        </w:rPr>
        <w:t xml:space="preserve"> del contrato. Tras dicho análisis, se pueden producir los siguientes supuestos, para lo que se prevé igualmente, en función del supuesto, las siguientes actuaciones:</w:t>
      </w:r>
    </w:p>
    <w:p w14:paraId="0F563407" w14:textId="77777777" w:rsidR="00F74458" w:rsidRPr="00FC6C22" w:rsidRDefault="00F74458" w:rsidP="00F74458">
      <w:pPr>
        <w:pStyle w:val="xxxmsolistparagraph"/>
        <w:spacing w:after="120"/>
        <w:ind w:left="510"/>
        <w:jc w:val="both"/>
        <w:rPr>
          <w:color w:val="0000FF"/>
        </w:rPr>
      </w:pPr>
    </w:p>
    <w:p w14:paraId="7916AD88" w14:textId="77777777" w:rsidR="00F74458" w:rsidRPr="00FC6C22" w:rsidRDefault="00F74458" w:rsidP="00F74458">
      <w:pPr>
        <w:pStyle w:val="xxxmsolistparagraph"/>
        <w:spacing w:after="120"/>
        <w:ind w:left="510"/>
        <w:jc w:val="both"/>
        <w:rPr>
          <w:color w:val="0000FF"/>
        </w:rPr>
      </w:pPr>
      <w:r w:rsidRPr="00FC6C22">
        <w:rPr>
          <w:rFonts w:ascii="Verdana" w:hAnsi="Verdana"/>
          <w:b/>
          <w:bCs/>
          <w:color w:val="0000FF"/>
          <w:sz w:val="19"/>
          <w:szCs w:val="19"/>
        </w:rPr>
        <w:t xml:space="preserve">1º.- Que no haya ninguna propuesta en presunción de oferta anormalmente baja. </w:t>
      </w:r>
    </w:p>
    <w:p w14:paraId="760C3510" w14:textId="77777777" w:rsidR="00F74458" w:rsidRPr="00FC6C22" w:rsidRDefault="00F74458" w:rsidP="00F74458">
      <w:pPr>
        <w:pStyle w:val="xxxmsolistparagraph"/>
        <w:spacing w:after="120"/>
        <w:ind w:left="510"/>
        <w:jc w:val="both"/>
        <w:rPr>
          <w:color w:val="0000FF"/>
        </w:rPr>
      </w:pPr>
      <w:r w:rsidRPr="00FC6C22">
        <w:rPr>
          <w:rFonts w:ascii="Verdana" w:hAnsi="Verdana"/>
          <w:color w:val="0000FF"/>
          <w:sz w:val="19"/>
          <w:szCs w:val="19"/>
        </w:rPr>
        <w:t>En este supuesto, se procederá a realizar el cálculo y el reparto de la puntuación correspondiente a los criterios que se basan e</w:t>
      </w:r>
      <w:r>
        <w:rPr>
          <w:rFonts w:ascii="Verdana" w:hAnsi="Verdana"/>
          <w:color w:val="0000FF"/>
          <w:sz w:val="19"/>
          <w:szCs w:val="19"/>
        </w:rPr>
        <w:t xml:space="preserve">n fórmulas (es decir, Sobre B) </w:t>
      </w:r>
      <w:r w:rsidRPr="00FC6C22">
        <w:rPr>
          <w:rFonts w:ascii="Verdana" w:hAnsi="Verdana"/>
          <w:color w:val="0000FF"/>
          <w:sz w:val="19"/>
          <w:szCs w:val="19"/>
        </w:rPr>
        <w:t xml:space="preserve">y, posteriormente, a dicha puntuación se sumarán los puntos que las licitadoras hubieran obtenido en la calificación de los criterios que se basan en juicios de valor (es decir, Sobre C) y después de la suma de la puntuación correspondiente a todos los criterios de adjudicación, tanto los basados en juicios de valor como los basados en fórmulas, se procederá a la clasificación de todas las licitadoras por orden decreciente de puntuación. </w:t>
      </w:r>
    </w:p>
    <w:p w14:paraId="4D5C8DFD" w14:textId="77777777" w:rsidR="00F74458" w:rsidRPr="00FC6C22" w:rsidRDefault="00F74458" w:rsidP="00F74458">
      <w:pPr>
        <w:pStyle w:val="xxxmsolistparagraph"/>
        <w:spacing w:after="120"/>
        <w:ind w:left="510"/>
        <w:jc w:val="both"/>
        <w:rPr>
          <w:color w:val="0000FF"/>
        </w:rPr>
      </w:pPr>
      <w:r w:rsidRPr="00FC6C22">
        <w:rPr>
          <w:rFonts w:ascii="Verdana" w:hAnsi="Verdana"/>
          <w:color w:val="0000FF"/>
          <w:sz w:val="19"/>
          <w:szCs w:val="19"/>
        </w:rPr>
        <w:t>Posteriormente, se propondrá la adjudicación del contrato a la empresa que mayor puntuación haya obtenido y, en consecuencia, se le requerirá a esta empresa (la que haya obtenido mayor puntuación) la documentación pertinente, al objeto de acreditar los requisitos de capacidad y solvencia o clasificación establecidos en este expediente de contratac</w:t>
      </w:r>
      <w:r>
        <w:rPr>
          <w:rFonts w:ascii="Verdana" w:hAnsi="Verdana"/>
          <w:color w:val="0000FF"/>
          <w:sz w:val="19"/>
          <w:szCs w:val="19"/>
        </w:rPr>
        <w:t>ión.</w:t>
      </w:r>
    </w:p>
    <w:p w14:paraId="72C00164" w14:textId="77777777" w:rsidR="00F74458" w:rsidRPr="00FC6C22" w:rsidRDefault="00F74458" w:rsidP="00F74458">
      <w:pPr>
        <w:pStyle w:val="xxxmsolistparagraph"/>
        <w:spacing w:after="120"/>
        <w:ind w:left="510"/>
        <w:jc w:val="both"/>
        <w:rPr>
          <w:color w:val="0000FF"/>
        </w:rPr>
      </w:pPr>
      <w:r w:rsidRPr="00FC6C22">
        <w:rPr>
          <w:rFonts w:ascii="Verdana" w:hAnsi="Verdana"/>
          <w:b/>
          <w:bCs/>
          <w:color w:val="0000FF"/>
          <w:sz w:val="19"/>
          <w:szCs w:val="19"/>
        </w:rPr>
        <w:lastRenderedPageBreak/>
        <w:t xml:space="preserve">2º- Que una propuesta o varias propuestas estén en presunción de oferta anormalmente baja. </w:t>
      </w:r>
    </w:p>
    <w:p w14:paraId="4B025B67" w14:textId="106DC088" w:rsidR="00F74458" w:rsidRPr="00FC6C22" w:rsidRDefault="00F74458" w:rsidP="00F74458">
      <w:pPr>
        <w:pStyle w:val="xxxmsolistparagraph"/>
        <w:spacing w:after="120"/>
        <w:ind w:left="510"/>
        <w:jc w:val="both"/>
        <w:rPr>
          <w:color w:val="0000FF"/>
        </w:rPr>
      </w:pPr>
      <w:r w:rsidRPr="00FC6C22">
        <w:rPr>
          <w:rFonts w:ascii="Verdana" w:hAnsi="Verdana"/>
          <w:color w:val="0000FF"/>
          <w:sz w:val="19"/>
          <w:szCs w:val="19"/>
        </w:rPr>
        <w:t>Por parte de la mesa de contratación, se requerirá a las licitadoras que se encuentren en este supuesto de presunción de oferta anormalmente baja, para que remitan las justificaciones, información y/o documentación que estimen oportunas al objeto de poder acreditar que su/s oferta/s son viables; y, en consecuencia, pueden ejecutar todas las prestaciones objeto del contrato. Para ello, se concederá un plazo de 10 días hábiles desde el día siguiente al envío de la correspondiente notificación. Tras la recepción de la información o justificaciones de la licitadora o las licitadoras que hubieran sido requeridas a ello, se procederá por parte de</w:t>
      </w:r>
      <w:r w:rsidR="00BB1CE3">
        <w:rPr>
          <w:rFonts w:ascii="Verdana" w:hAnsi="Verdana"/>
          <w:color w:val="0000FF"/>
          <w:sz w:val="19"/>
          <w:szCs w:val="19"/>
        </w:rPr>
        <w:t xml:space="preserve"> </w:t>
      </w:r>
      <w:r w:rsidRPr="00FC6C22">
        <w:rPr>
          <w:rFonts w:ascii="Verdana" w:hAnsi="Verdana"/>
          <w:color w:val="0000FF"/>
          <w:sz w:val="19"/>
          <w:szCs w:val="19"/>
        </w:rPr>
        <w:t>l</w:t>
      </w:r>
      <w:r w:rsidR="00BB1CE3">
        <w:rPr>
          <w:rFonts w:ascii="Verdana" w:hAnsi="Verdana"/>
          <w:color w:val="0000FF"/>
          <w:sz w:val="19"/>
          <w:szCs w:val="19"/>
        </w:rPr>
        <w:t>a</w:t>
      </w:r>
      <w:r w:rsidRPr="00FC6C22">
        <w:rPr>
          <w:rFonts w:ascii="Verdana" w:hAnsi="Verdana"/>
          <w:color w:val="0000FF"/>
          <w:sz w:val="19"/>
          <w:szCs w:val="19"/>
        </w:rPr>
        <w:t xml:space="preserve"> </w:t>
      </w:r>
      <w:r w:rsidR="00BB1CE3">
        <w:rPr>
          <w:rFonts w:ascii="Verdana" w:hAnsi="Verdana"/>
          <w:color w:val="0000FF"/>
          <w:sz w:val="19"/>
          <w:szCs w:val="19"/>
        </w:rPr>
        <w:t>Dirección de Puertos y Asuntos Marítimos</w:t>
      </w:r>
      <w:r w:rsidRPr="00FC6C22">
        <w:rPr>
          <w:rFonts w:ascii="Verdana" w:hAnsi="Verdana"/>
          <w:color w:val="0000FF"/>
          <w:sz w:val="19"/>
          <w:szCs w:val="19"/>
        </w:rPr>
        <w:t xml:space="preserve"> al análisis de </w:t>
      </w:r>
      <w:proofErr w:type="gramStart"/>
      <w:r w:rsidRPr="00FC6C22">
        <w:rPr>
          <w:rFonts w:ascii="Verdana" w:hAnsi="Verdana"/>
          <w:color w:val="0000FF"/>
          <w:sz w:val="19"/>
          <w:szCs w:val="19"/>
        </w:rPr>
        <w:t>la misma</w:t>
      </w:r>
      <w:proofErr w:type="gramEnd"/>
      <w:r w:rsidRPr="00FC6C22">
        <w:rPr>
          <w:rFonts w:ascii="Verdana" w:hAnsi="Verdana"/>
          <w:color w:val="0000FF"/>
          <w:sz w:val="19"/>
          <w:szCs w:val="19"/>
        </w:rPr>
        <w:t xml:space="preserve">, al objeto de acreditar la viabilidad de las ofertas que se encuentren en dicha presunción de oferta anormalmente baja. En el supuesto de que se estime que alguna oferta no puede ser cumplida o es inviable, se procederá a la exclusión de </w:t>
      </w:r>
      <w:proofErr w:type="gramStart"/>
      <w:r w:rsidRPr="00FC6C22">
        <w:rPr>
          <w:rFonts w:ascii="Verdana" w:hAnsi="Verdana"/>
          <w:color w:val="0000FF"/>
          <w:sz w:val="19"/>
          <w:szCs w:val="19"/>
        </w:rPr>
        <w:t>la misma</w:t>
      </w:r>
      <w:proofErr w:type="gramEnd"/>
      <w:r w:rsidRPr="00FC6C22">
        <w:rPr>
          <w:rFonts w:ascii="Verdana" w:hAnsi="Verdana"/>
          <w:color w:val="0000FF"/>
          <w:sz w:val="19"/>
          <w:szCs w:val="19"/>
        </w:rPr>
        <w:t xml:space="preserve">. </w:t>
      </w:r>
    </w:p>
    <w:p w14:paraId="347964D9" w14:textId="77777777" w:rsidR="00F74458" w:rsidRPr="00FC6C22" w:rsidRDefault="00F74458" w:rsidP="00F74458">
      <w:pPr>
        <w:spacing w:before="60" w:after="120"/>
        <w:ind w:left="510" w:right="27"/>
        <w:jc w:val="both"/>
        <w:rPr>
          <w:rStyle w:val="Ninguno"/>
          <w:rFonts w:ascii="Verdana" w:eastAsia="Verdana" w:hAnsi="Verdana" w:cs="Verdana"/>
          <w:shd w:val="clear" w:color="auto" w:fill="FFFF00"/>
        </w:rPr>
      </w:pPr>
      <w:proofErr w:type="spellStart"/>
      <w:r w:rsidRPr="00FC6C22">
        <w:rPr>
          <w:rFonts w:ascii="Verdana" w:hAnsi="Verdana"/>
          <w:color w:val="0000FF"/>
          <w:sz w:val="19"/>
          <w:szCs w:val="19"/>
        </w:rPr>
        <w:t>Posteriormente</w:t>
      </w:r>
      <w:proofErr w:type="spellEnd"/>
      <w:r w:rsidRPr="00FC6C22">
        <w:rPr>
          <w:rFonts w:ascii="Verdana" w:hAnsi="Verdana"/>
          <w:color w:val="0000FF"/>
          <w:sz w:val="19"/>
          <w:szCs w:val="19"/>
        </w:rPr>
        <w:t xml:space="preserve">, y </w:t>
      </w:r>
      <w:proofErr w:type="gramStart"/>
      <w:r w:rsidRPr="00FC6C22">
        <w:rPr>
          <w:rFonts w:ascii="Verdana" w:hAnsi="Verdana"/>
          <w:color w:val="0000FF"/>
          <w:sz w:val="19"/>
          <w:szCs w:val="19"/>
        </w:rPr>
        <w:t>con</w:t>
      </w:r>
      <w:proofErr w:type="gramEnd"/>
      <w:r w:rsidRPr="00FC6C22">
        <w:rPr>
          <w:rFonts w:ascii="Verdana" w:hAnsi="Verdana"/>
          <w:color w:val="0000FF"/>
          <w:sz w:val="19"/>
          <w:szCs w:val="19"/>
        </w:rPr>
        <w:t xml:space="preserve"> las </w:t>
      </w:r>
      <w:proofErr w:type="spellStart"/>
      <w:r w:rsidRPr="00FC6C22">
        <w:rPr>
          <w:rFonts w:ascii="Verdana" w:hAnsi="Verdana"/>
          <w:color w:val="0000FF"/>
          <w:sz w:val="19"/>
          <w:szCs w:val="19"/>
        </w:rPr>
        <w:t>empresas</w:t>
      </w:r>
      <w:proofErr w:type="spellEnd"/>
      <w:r w:rsidRPr="00FC6C22">
        <w:rPr>
          <w:rFonts w:ascii="Verdana" w:hAnsi="Verdana"/>
          <w:color w:val="0000FF"/>
          <w:sz w:val="19"/>
          <w:szCs w:val="19"/>
        </w:rPr>
        <w:t xml:space="preserve"> que </w:t>
      </w:r>
      <w:proofErr w:type="spellStart"/>
      <w:r w:rsidRPr="00FC6C22">
        <w:rPr>
          <w:rFonts w:ascii="Verdana" w:hAnsi="Verdana"/>
          <w:color w:val="0000FF"/>
          <w:sz w:val="19"/>
          <w:szCs w:val="19"/>
        </w:rPr>
        <w:t>continúen</w:t>
      </w:r>
      <w:proofErr w:type="spellEnd"/>
      <w:r w:rsidRPr="00FC6C22">
        <w:rPr>
          <w:rFonts w:ascii="Verdana" w:hAnsi="Verdana"/>
          <w:color w:val="0000FF"/>
          <w:sz w:val="19"/>
          <w:szCs w:val="19"/>
        </w:rPr>
        <w:t xml:space="preserve"> </w:t>
      </w:r>
      <w:proofErr w:type="spellStart"/>
      <w:r w:rsidRPr="00FC6C22">
        <w:rPr>
          <w:rFonts w:ascii="Verdana" w:hAnsi="Verdana"/>
          <w:color w:val="0000FF"/>
          <w:sz w:val="19"/>
          <w:szCs w:val="19"/>
        </w:rPr>
        <w:t>en</w:t>
      </w:r>
      <w:proofErr w:type="spellEnd"/>
      <w:r w:rsidRPr="00FC6C22">
        <w:rPr>
          <w:rFonts w:ascii="Verdana" w:hAnsi="Verdana"/>
          <w:color w:val="0000FF"/>
          <w:sz w:val="19"/>
          <w:szCs w:val="19"/>
        </w:rPr>
        <w:t xml:space="preserve"> </w:t>
      </w:r>
      <w:proofErr w:type="spellStart"/>
      <w:r w:rsidRPr="00FC6C22">
        <w:rPr>
          <w:rFonts w:ascii="Verdana" w:hAnsi="Verdana"/>
          <w:color w:val="0000FF"/>
          <w:sz w:val="19"/>
          <w:szCs w:val="19"/>
        </w:rPr>
        <w:t>el</w:t>
      </w:r>
      <w:proofErr w:type="spellEnd"/>
      <w:r w:rsidRPr="00FC6C22">
        <w:rPr>
          <w:rFonts w:ascii="Verdana" w:hAnsi="Verdana"/>
          <w:color w:val="0000FF"/>
          <w:sz w:val="19"/>
          <w:szCs w:val="19"/>
        </w:rPr>
        <w:t xml:space="preserve"> </w:t>
      </w:r>
      <w:proofErr w:type="spellStart"/>
      <w:r w:rsidRPr="00FC6C22">
        <w:rPr>
          <w:rFonts w:ascii="Verdana" w:hAnsi="Verdana"/>
          <w:color w:val="0000FF"/>
          <w:sz w:val="19"/>
          <w:szCs w:val="19"/>
        </w:rPr>
        <w:t>procedimiento</w:t>
      </w:r>
      <w:proofErr w:type="spellEnd"/>
      <w:r w:rsidRPr="00FC6C22">
        <w:rPr>
          <w:rFonts w:ascii="Verdana" w:hAnsi="Verdana"/>
          <w:color w:val="0000FF"/>
          <w:sz w:val="19"/>
          <w:szCs w:val="19"/>
        </w:rPr>
        <w:t xml:space="preserve"> de </w:t>
      </w:r>
      <w:proofErr w:type="spellStart"/>
      <w:r w:rsidRPr="00FC6C22">
        <w:rPr>
          <w:rFonts w:ascii="Verdana" w:hAnsi="Verdana"/>
          <w:color w:val="0000FF"/>
          <w:sz w:val="19"/>
          <w:szCs w:val="19"/>
        </w:rPr>
        <w:t>contratación</w:t>
      </w:r>
      <w:proofErr w:type="spellEnd"/>
      <w:r w:rsidRPr="00FC6C22">
        <w:rPr>
          <w:rFonts w:ascii="Verdana" w:hAnsi="Verdana"/>
          <w:color w:val="0000FF"/>
          <w:sz w:val="19"/>
          <w:szCs w:val="19"/>
        </w:rPr>
        <w:t xml:space="preserve">, se </w:t>
      </w:r>
      <w:proofErr w:type="spellStart"/>
      <w:r w:rsidRPr="00FC6C22">
        <w:rPr>
          <w:rFonts w:ascii="Verdana" w:hAnsi="Verdana"/>
          <w:color w:val="0000FF"/>
          <w:sz w:val="19"/>
          <w:szCs w:val="19"/>
        </w:rPr>
        <w:t>procederá</w:t>
      </w:r>
      <w:proofErr w:type="spellEnd"/>
      <w:r w:rsidRPr="00FC6C22">
        <w:rPr>
          <w:rFonts w:ascii="Verdana" w:hAnsi="Verdana"/>
          <w:color w:val="0000FF"/>
          <w:sz w:val="19"/>
          <w:szCs w:val="19"/>
        </w:rPr>
        <w:t xml:space="preserve"> a </w:t>
      </w:r>
      <w:proofErr w:type="spellStart"/>
      <w:r w:rsidRPr="00FC6C22">
        <w:rPr>
          <w:rFonts w:ascii="Verdana" w:hAnsi="Verdana"/>
          <w:color w:val="0000FF"/>
          <w:sz w:val="19"/>
          <w:szCs w:val="19"/>
        </w:rPr>
        <w:t>realizar</w:t>
      </w:r>
      <w:proofErr w:type="spellEnd"/>
      <w:r w:rsidRPr="00FC6C22">
        <w:rPr>
          <w:rFonts w:ascii="Verdana" w:hAnsi="Verdana"/>
          <w:color w:val="0000FF"/>
          <w:sz w:val="19"/>
          <w:szCs w:val="19"/>
        </w:rPr>
        <w:t xml:space="preserve"> </w:t>
      </w:r>
      <w:proofErr w:type="spellStart"/>
      <w:r w:rsidRPr="00FC6C22">
        <w:rPr>
          <w:rFonts w:ascii="Verdana" w:hAnsi="Verdana"/>
          <w:color w:val="0000FF"/>
          <w:sz w:val="19"/>
          <w:szCs w:val="19"/>
        </w:rPr>
        <w:t>el</w:t>
      </w:r>
      <w:proofErr w:type="spellEnd"/>
      <w:r w:rsidRPr="00FC6C22">
        <w:rPr>
          <w:rFonts w:ascii="Verdana" w:hAnsi="Verdana"/>
          <w:color w:val="0000FF"/>
          <w:sz w:val="19"/>
          <w:szCs w:val="19"/>
        </w:rPr>
        <w:t xml:space="preserve"> </w:t>
      </w:r>
      <w:proofErr w:type="spellStart"/>
      <w:r w:rsidRPr="00FC6C22">
        <w:rPr>
          <w:rFonts w:ascii="Verdana" w:hAnsi="Verdana"/>
          <w:color w:val="0000FF"/>
          <w:sz w:val="19"/>
          <w:szCs w:val="19"/>
        </w:rPr>
        <w:t>cálculo</w:t>
      </w:r>
      <w:proofErr w:type="spellEnd"/>
      <w:r w:rsidRPr="00FC6C22">
        <w:rPr>
          <w:rFonts w:ascii="Verdana" w:hAnsi="Verdana"/>
          <w:color w:val="0000FF"/>
          <w:sz w:val="19"/>
          <w:szCs w:val="19"/>
        </w:rPr>
        <w:t xml:space="preserve"> y </w:t>
      </w:r>
      <w:proofErr w:type="spellStart"/>
      <w:r w:rsidRPr="00FC6C22">
        <w:rPr>
          <w:rFonts w:ascii="Verdana" w:hAnsi="Verdana"/>
          <w:color w:val="0000FF"/>
          <w:sz w:val="19"/>
          <w:szCs w:val="19"/>
        </w:rPr>
        <w:t>el</w:t>
      </w:r>
      <w:proofErr w:type="spellEnd"/>
      <w:r w:rsidRPr="00FC6C22">
        <w:rPr>
          <w:rFonts w:ascii="Verdana" w:hAnsi="Verdana"/>
          <w:color w:val="0000FF"/>
          <w:sz w:val="19"/>
          <w:szCs w:val="19"/>
        </w:rPr>
        <w:t xml:space="preserve"> </w:t>
      </w:r>
      <w:proofErr w:type="spellStart"/>
      <w:r w:rsidRPr="00FC6C22">
        <w:rPr>
          <w:rFonts w:ascii="Verdana" w:hAnsi="Verdana"/>
          <w:color w:val="0000FF"/>
          <w:sz w:val="19"/>
          <w:szCs w:val="19"/>
        </w:rPr>
        <w:t>reparto</w:t>
      </w:r>
      <w:proofErr w:type="spellEnd"/>
      <w:r w:rsidRPr="00FC6C22">
        <w:rPr>
          <w:rFonts w:ascii="Verdana" w:hAnsi="Verdana"/>
          <w:color w:val="0000FF"/>
          <w:sz w:val="19"/>
          <w:szCs w:val="19"/>
        </w:rPr>
        <w:t xml:space="preserve"> de la </w:t>
      </w:r>
      <w:proofErr w:type="spellStart"/>
      <w:r w:rsidRPr="00FC6C22">
        <w:rPr>
          <w:rFonts w:ascii="Verdana" w:hAnsi="Verdana"/>
          <w:color w:val="0000FF"/>
          <w:sz w:val="19"/>
          <w:szCs w:val="19"/>
        </w:rPr>
        <w:t>puntuación</w:t>
      </w:r>
      <w:proofErr w:type="spellEnd"/>
      <w:r w:rsidRPr="00FC6C22">
        <w:rPr>
          <w:rFonts w:ascii="Verdana" w:hAnsi="Verdana"/>
          <w:color w:val="0000FF"/>
          <w:sz w:val="19"/>
          <w:szCs w:val="19"/>
        </w:rPr>
        <w:t xml:space="preserve"> </w:t>
      </w:r>
      <w:proofErr w:type="spellStart"/>
      <w:r w:rsidRPr="00FC6C22">
        <w:rPr>
          <w:rFonts w:ascii="Verdana" w:hAnsi="Verdana"/>
          <w:color w:val="0000FF"/>
          <w:sz w:val="19"/>
          <w:szCs w:val="19"/>
        </w:rPr>
        <w:t>correspondiente</w:t>
      </w:r>
      <w:proofErr w:type="spellEnd"/>
      <w:r w:rsidRPr="00FC6C22">
        <w:rPr>
          <w:rFonts w:ascii="Verdana" w:hAnsi="Verdana"/>
          <w:color w:val="0000FF"/>
          <w:sz w:val="19"/>
          <w:szCs w:val="19"/>
        </w:rPr>
        <w:t xml:space="preserve"> a </w:t>
      </w:r>
      <w:proofErr w:type="spellStart"/>
      <w:r w:rsidRPr="00FC6C22">
        <w:rPr>
          <w:rFonts w:ascii="Verdana" w:hAnsi="Verdana"/>
          <w:color w:val="0000FF"/>
          <w:sz w:val="19"/>
          <w:szCs w:val="19"/>
        </w:rPr>
        <w:t>los</w:t>
      </w:r>
      <w:proofErr w:type="spellEnd"/>
      <w:r w:rsidRPr="00FC6C22">
        <w:rPr>
          <w:rFonts w:ascii="Verdana" w:hAnsi="Verdana"/>
          <w:color w:val="0000FF"/>
          <w:sz w:val="19"/>
          <w:szCs w:val="19"/>
        </w:rPr>
        <w:t xml:space="preserve"> </w:t>
      </w:r>
      <w:proofErr w:type="spellStart"/>
      <w:r w:rsidRPr="00FC6C22">
        <w:rPr>
          <w:rFonts w:ascii="Verdana" w:hAnsi="Verdana"/>
          <w:color w:val="0000FF"/>
          <w:sz w:val="19"/>
          <w:szCs w:val="19"/>
        </w:rPr>
        <w:t>criterios</w:t>
      </w:r>
      <w:proofErr w:type="spellEnd"/>
      <w:r w:rsidRPr="00FC6C22">
        <w:rPr>
          <w:rFonts w:ascii="Verdana" w:hAnsi="Verdana"/>
          <w:color w:val="0000FF"/>
          <w:sz w:val="19"/>
          <w:szCs w:val="19"/>
        </w:rPr>
        <w:t xml:space="preserve"> que se </w:t>
      </w:r>
      <w:proofErr w:type="spellStart"/>
      <w:r w:rsidRPr="00FC6C22">
        <w:rPr>
          <w:rFonts w:ascii="Verdana" w:hAnsi="Verdana"/>
          <w:color w:val="0000FF"/>
          <w:sz w:val="19"/>
          <w:szCs w:val="19"/>
        </w:rPr>
        <w:t>basan</w:t>
      </w:r>
      <w:proofErr w:type="spellEnd"/>
      <w:r w:rsidRPr="00FC6C22">
        <w:rPr>
          <w:rFonts w:ascii="Verdana" w:hAnsi="Verdana"/>
          <w:color w:val="0000FF"/>
          <w:sz w:val="19"/>
          <w:szCs w:val="19"/>
        </w:rPr>
        <w:t xml:space="preserve"> </w:t>
      </w:r>
      <w:proofErr w:type="spellStart"/>
      <w:r w:rsidRPr="00FC6C22">
        <w:rPr>
          <w:rFonts w:ascii="Verdana" w:hAnsi="Verdana"/>
          <w:color w:val="0000FF"/>
          <w:sz w:val="19"/>
          <w:szCs w:val="19"/>
        </w:rPr>
        <w:t>en</w:t>
      </w:r>
      <w:proofErr w:type="spellEnd"/>
      <w:r w:rsidRPr="00FC6C22">
        <w:rPr>
          <w:rFonts w:ascii="Verdana" w:hAnsi="Verdana"/>
          <w:color w:val="0000FF"/>
          <w:sz w:val="19"/>
          <w:szCs w:val="19"/>
        </w:rPr>
        <w:t xml:space="preserve"> </w:t>
      </w:r>
      <w:proofErr w:type="spellStart"/>
      <w:r w:rsidRPr="00FC6C22">
        <w:rPr>
          <w:rFonts w:ascii="Verdana" w:hAnsi="Verdana"/>
          <w:color w:val="0000FF"/>
          <w:sz w:val="19"/>
          <w:szCs w:val="19"/>
        </w:rPr>
        <w:t>fórmulas</w:t>
      </w:r>
      <w:proofErr w:type="spellEnd"/>
      <w:r w:rsidRPr="00FC6C22">
        <w:rPr>
          <w:rFonts w:ascii="Verdana" w:hAnsi="Verdana"/>
          <w:color w:val="0000FF"/>
          <w:sz w:val="19"/>
          <w:szCs w:val="19"/>
        </w:rPr>
        <w:t xml:space="preserve"> (es </w:t>
      </w:r>
      <w:proofErr w:type="spellStart"/>
      <w:r w:rsidRPr="00FC6C22">
        <w:rPr>
          <w:rFonts w:ascii="Verdana" w:hAnsi="Verdana"/>
          <w:color w:val="0000FF"/>
          <w:sz w:val="19"/>
          <w:szCs w:val="19"/>
        </w:rPr>
        <w:t>decir</w:t>
      </w:r>
      <w:proofErr w:type="spellEnd"/>
      <w:r w:rsidRPr="00FC6C22">
        <w:rPr>
          <w:rFonts w:ascii="Verdana" w:hAnsi="Verdana"/>
          <w:color w:val="0000FF"/>
          <w:sz w:val="19"/>
          <w:szCs w:val="19"/>
        </w:rPr>
        <w:t xml:space="preserve">, </w:t>
      </w:r>
      <w:proofErr w:type="spellStart"/>
      <w:r w:rsidRPr="00FC6C22">
        <w:rPr>
          <w:rFonts w:ascii="Verdana" w:hAnsi="Verdana"/>
          <w:color w:val="0000FF"/>
          <w:sz w:val="19"/>
          <w:szCs w:val="19"/>
        </w:rPr>
        <w:t>Sobre</w:t>
      </w:r>
      <w:proofErr w:type="spellEnd"/>
      <w:r w:rsidRPr="00FC6C22">
        <w:rPr>
          <w:rFonts w:ascii="Verdana" w:hAnsi="Verdana"/>
          <w:color w:val="0000FF"/>
          <w:sz w:val="19"/>
          <w:szCs w:val="19"/>
        </w:rPr>
        <w:t xml:space="preserve"> B). </w:t>
      </w:r>
      <w:proofErr w:type="spellStart"/>
      <w:r w:rsidRPr="00FC6C22">
        <w:rPr>
          <w:rFonts w:ascii="Verdana" w:hAnsi="Verdana"/>
          <w:color w:val="0000FF"/>
          <w:sz w:val="19"/>
          <w:szCs w:val="19"/>
        </w:rPr>
        <w:t>Posteriormente</w:t>
      </w:r>
      <w:proofErr w:type="spellEnd"/>
      <w:r w:rsidRPr="00FC6C22">
        <w:rPr>
          <w:rFonts w:ascii="Verdana" w:hAnsi="Verdana"/>
          <w:color w:val="0000FF"/>
          <w:sz w:val="19"/>
          <w:szCs w:val="19"/>
        </w:rPr>
        <w:t xml:space="preserve">, a </w:t>
      </w:r>
      <w:proofErr w:type="spellStart"/>
      <w:r w:rsidRPr="00FC6C22">
        <w:rPr>
          <w:rFonts w:ascii="Verdana" w:hAnsi="Verdana"/>
          <w:color w:val="0000FF"/>
          <w:sz w:val="19"/>
          <w:szCs w:val="19"/>
        </w:rPr>
        <w:t>dicha</w:t>
      </w:r>
      <w:proofErr w:type="spellEnd"/>
      <w:r w:rsidRPr="00FC6C22">
        <w:rPr>
          <w:rFonts w:ascii="Verdana" w:hAnsi="Verdana"/>
          <w:color w:val="0000FF"/>
          <w:sz w:val="19"/>
          <w:szCs w:val="19"/>
        </w:rPr>
        <w:t xml:space="preserve"> </w:t>
      </w:r>
      <w:proofErr w:type="spellStart"/>
      <w:r w:rsidRPr="00FC6C22">
        <w:rPr>
          <w:rFonts w:ascii="Verdana" w:hAnsi="Verdana"/>
          <w:color w:val="0000FF"/>
          <w:sz w:val="19"/>
          <w:szCs w:val="19"/>
        </w:rPr>
        <w:t>puntuación</w:t>
      </w:r>
      <w:proofErr w:type="spellEnd"/>
      <w:r w:rsidRPr="00FC6C22">
        <w:rPr>
          <w:rFonts w:ascii="Verdana" w:hAnsi="Verdana"/>
          <w:color w:val="0000FF"/>
          <w:sz w:val="19"/>
          <w:szCs w:val="19"/>
        </w:rPr>
        <w:t xml:space="preserve"> se </w:t>
      </w:r>
      <w:proofErr w:type="spellStart"/>
      <w:r w:rsidRPr="00FC6C22">
        <w:rPr>
          <w:rFonts w:ascii="Verdana" w:hAnsi="Verdana"/>
          <w:color w:val="0000FF"/>
          <w:sz w:val="19"/>
          <w:szCs w:val="19"/>
        </w:rPr>
        <w:t>sumarán</w:t>
      </w:r>
      <w:proofErr w:type="spellEnd"/>
      <w:r w:rsidRPr="00FC6C22">
        <w:rPr>
          <w:rFonts w:ascii="Verdana" w:hAnsi="Verdana"/>
          <w:color w:val="0000FF"/>
          <w:sz w:val="19"/>
          <w:szCs w:val="19"/>
        </w:rPr>
        <w:t xml:space="preserve"> </w:t>
      </w:r>
      <w:proofErr w:type="spellStart"/>
      <w:r w:rsidRPr="00FC6C22">
        <w:rPr>
          <w:rFonts w:ascii="Verdana" w:hAnsi="Verdana"/>
          <w:color w:val="0000FF"/>
          <w:sz w:val="19"/>
          <w:szCs w:val="19"/>
        </w:rPr>
        <w:t>los</w:t>
      </w:r>
      <w:proofErr w:type="spellEnd"/>
      <w:r w:rsidRPr="00FC6C22">
        <w:rPr>
          <w:rFonts w:ascii="Verdana" w:hAnsi="Verdana"/>
          <w:color w:val="0000FF"/>
          <w:sz w:val="19"/>
          <w:szCs w:val="19"/>
        </w:rPr>
        <w:t xml:space="preserve"> puntos que las </w:t>
      </w:r>
      <w:proofErr w:type="spellStart"/>
      <w:r w:rsidRPr="00FC6C22">
        <w:rPr>
          <w:rFonts w:ascii="Verdana" w:hAnsi="Verdana"/>
          <w:color w:val="0000FF"/>
          <w:sz w:val="19"/>
          <w:szCs w:val="19"/>
        </w:rPr>
        <w:t>licitadoras</w:t>
      </w:r>
      <w:proofErr w:type="spellEnd"/>
      <w:r w:rsidRPr="00FC6C22">
        <w:rPr>
          <w:rFonts w:ascii="Verdana" w:hAnsi="Verdana"/>
          <w:color w:val="0000FF"/>
          <w:sz w:val="19"/>
          <w:szCs w:val="19"/>
        </w:rPr>
        <w:t xml:space="preserve"> </w:t>
      </w:r>
      <w:proofErr w:type="spellStart"/>
      <w:r w:rsidRPr="00FC6C22">
        <w:rPr>
          <w:rFonts w:ascii="Verdana" w:hAnsi="Verdana"/>
          <w:color w:val="0000FF"/>
          <w:sz w:val="19"/>
          <w:szCs w:val="19"/>
        </w:rPr>
        <w:t>hubieran</w:t>
      </w:r>
      <w:proofErr w:type="spellEnd"/>
      <w:r w:rsidRPr="00FC6C22">
        <w:rPr>
          <w:rFonts w:ascii="Verdana" w:hAnsi="Verdana"/>
          <w:color w:val="0000FF"/>
          <w:sz w:val="19"/>
          <w:szCs w:val="19"/>
        </w:rPr>
        <w:t xml:space="preserve"> </w:t>
      </w:r>
      <w:proofErr w:type="spellStart"/>
      <w:r w:rsidRPr="00FC6C22">
        <w:rPr>
          <w:rFonts w:ascii="Verdana" w:hAnsi="Verdana"/>
          <w:color w:val="0000FF"/>
          <w:sz w:val="19"/>
          <w:szCs w:val="19"/>
        </w:rPr>
        <w:t>obtenido</w:t>
      </w:r>
      <w:proofErr w:type="spellEnd"/>
      <w:r w:rsidRPr="00FC6C22">
        <w:rPr>
          <w:rFonts w:ascii="Verdana" w:hAnsi="Verdana"/>
          <w:color w:val="0000FF"/>
          <w:sz w:val="19"/>
          <w:szCs w:val="19"/>
        </w:rPr>
        <w:t xml:space="preserve"> </w:t>
      </w:r>
      <w:proofErr w:type="spellStart"/>
      <w:r w:rsidRPr="00FC6C22">
        <w:rPr>
          <w:rFonts w:ascii="Verdana" w:hAnsi="Verdana"/>
          <w:color w:val="0000FF"/>
          <w:sz w:val="19"/>
          <w:szCs w:val="19"/>
        </w:rPr>
        <w:t>en</w:t>
      </w:r>
      <w:proofErr w:type="spellEnd"/>
      <w:r w:rsidRPr="00FC6C22">
        <w:rPr>
          <w:rFonts w:ascii="Verdana" w:hAnsi="Verdana"/>
          <w:color w:val="0000FF"/>
          <w:sz w:val="19"/>
          <w:szCs w:val="19"/>
        </w:rPr>
        <w:t xml:space="preserve"> la </w:t>
      </w:r>
      <w:proofErr w:type="spellStart"/>
      <w:r w:rsidRPr="00FC6C22">
        <w:rPr>
          <w:rFonts w:ascii="Verdana" w:hAnsi="Verdana"/>
          <w:color w:val="0000FF"/>
          <w:sz w:val="19"/>
          <w:szCs w:val="19"/>
        </w:rPr>
        <w:t>calificación</w:t>
      </w:r>
      <w:proofErr w:type="spellEnd"/>
      <w:r w:rsidRPr="00FC6C22">
        <w:rPr>
          <w:rFonts w:ascii="Verdana" w:hAnsi="Verdana"/>
          <w:color w:val="0000FF"/>
          <w:sz w:val="19"/>
          <w:szCs w:val="19"/>
        </w:rPr>
        <w:t xml:space="preserve"> de </w:t>
      </w:r>
      <w:proofErr w:type="spellStart"/>
      <w:r w:rsidRPr="00FC6C22">
        <w:rPr>
          <w:rFonts w:ascii="Verdana" w:hAnsi="Verdana"/>
          <w:color w:val="0000FF"/>
          <w:sz w:val="19"/>
          <w:szCs w:val="19"/>
        </w:rPr>
        <w:t>los</w:t>
      </w:r>
      <w:proofErr w:type="spellEnd"/>
      <w:r w:rsidRPr="00FC6C22">
        <w:rPr>
          <w:rFonts w:ascii="Verdana" w:hAnsi="Verdana"/>
          <w:color w:val="0000FF"/>
          <w:sz w:val="19"/>
          <w:szCs w:val="19"/>
        </w:rPr>
        <w:t xml:space="preserve"> </w:t>
      </w:r>
      <w:proofErr w:type="spellStart"/>
      <w:r w:rsidRPr="00FC6C22">
        <w:rPr>
          <w:rFonts w:ascii="Verdana" w:hAnsi="Verdana"/>
          <w:color w:val="0000FF"/>
          <w:sz w:val="19"/>
          <w:szCs w:val="19"/>
        </w:rPr>
        <w:t>criterios</w:t>
      </w:r>
      <w:proofErr w:type="spellEnd"/>
      <w:r w:rsidRPr="00FC6C22">
        <w:rPr>
          <w:rFonts w:ascii="Verdana" w:hAnsi="Verdana"/>
          <w:color w:val="0000FF"/>
          <w:sz w:val="19"/>
          <w:szCs w:val="19"/>
        </w:rPr>
        <w:t xml:space="preserve"> que se </w:t>
      </w:r>
      <w:proofErr w:type="spellStart"/>
      <w:r w:rsidRPr="00FC6C22">
        <w:rPr>
          <w:rFonts w:ascii="Verdana" w:hAnsi="Verdana"/>
          <w:color w:val="0000FF"/>
          <w:sz w:val="19"/>
          <w:szCs w:val="19"/>
        </w:rPr>
        <w:t>basan</w:t>
      </w:r>
      <w:proofErr w:type="spellEnd"/>
      <w:r w:rsidRPr="00FC6C22">
        <w:rPr>
          <w:rFonts w:ascii="Verdana" w:hAnsi="Verdana"/>
          <w:color w:val="0000FF"/>
          <w:sz w:val="19"/>
          <w:szCs w:val="19"/>
        </w:rPr>
        <w:t xml:space="preserve"> </w:t>
      </w:r>
      <w:proofErr w:type="spellStart"/>
      <w:r w:rsidRPr="00FC6C22">
        <w:rPr>
          <w:rFonts w:ascii="Verdana" w:hAnsi="Verdana"/>
          <w:color w:val="0000FF"/>
          <w:sz w:val="19"/>
          <w:szCs w:val="19"/>
        </w:rPr>
        <w:t>en</w:t>
      </w:r>
      <w:proofErr w:type="spellEnd"/>
      <w:r w:rsidRPr="00FC6C22">
        <w:rPr>
          <w:rFonts w:ascii="Verdana" w:hAnsi="Verdana"/>
          <w:color w:val="0000FF"/>
          <w:sz w:val="19"/>
          <w:szCs w:val="19"/>
        </w:rPr>
        <w:t xml:space="preserve"> </w:t>
      </w:r>
      <w:proofErr w:type="spellStart"/>
      <w:r w:rsidRPr="00FC6C22">
        <w:rPr>
          <w:rFonts w:ascii="Verdana" w:hAnsi="Verdana"/>
          <w:color w:val="0000FF"/>
          <w:sz w:val="19"/>
          <w:szCs w:val="19"/>
        </w:rPr>
        <w:t>juicios</w:t>
      </w:r>
      <w:proofErr w:type="spellEnd"/>
      <w:r w:rsidRPr="00FC6C22">
        <w:rPr>
          <w:rFonts w:ascii="Verdana" w:hAnsi="Verdana"/>
          <w:color w:val="0000FF"/>
          <w:sz w:val="19"/>
          <w:szCs w:val="19"/>
        </w:rPr>
        <w:t xml:space="preserve"> de valor (es </w:t>
      </w:r>
      <w:proofErr w:type="spellStart"/>
      <w:r w:rsidRPr="00FC6C22">
        <w:rPr>
          <w:rFonts w:ascii="Verdana" w:hAnsi="Verdana"/>
          <w:color w:val="0000FF"/>
          <w:sz w:val="19"/>
          <w:szCs w:val="19"/>
        </w:rPr>
        <w:t>decir</w:t>
      </w:r>
      <w:proofErr w:type="spellEnd"/>
      <w:r w:rsidRPr="00FC6C22">
        <w:rPr>
          <w:rFonts w:ascii="Verdana" w:hAnsi="Verdana"/>
          <w:color w:val="0000FF"/>
          <w:sz w:val="19"/>
          <w:szCs w:val="19"/>
        </w:rPr>
        <w:t xml:space="preserve">, </w:t>
      </w:r>
      <w:proofErr w:type="spellStart"/>
      <w:r w:rsidRPr="00FC6C22">
        <w:rPr>
          <w:rFonts w:ascii="Verdana" w:hAnsi="Verdana"/>
          <w:color w:val="0000FF"/>
          <w:sz w:val="19"/>
          <w:szCs w:val="19"/>
        </w:rPr>
        <w:t>Sobre</w:t>
      </w:r>
      <w:proofErr w:type="spellEnd"/>
      <w:r w:rsidRPr="00FC6C22">
        <w:rPr>
          <w:rFonts w:ascii="Verdana" w:hAnsi="Verdana"/>
          <w:color w:val="0000FF"/>
          <w:sz w:val="19"/>
          <w:szCs w:val="19"/>
        </w:rPr>
        <w:t xml:space="preserve"> C). </w:t>
      </w:r>
      <w:proofErr w:type="spellStart"/>
      <w:r w:rsidRPr="00FC6C22">
        <w:rPr>
          <w:rFonts w:ascii="Verdana" w:hAnsi="Verdana"/>
          <w:color w:val="0000FF"/>
          <w:sz w:val="19"/>
          <w:szCs w:val="19"/>
        </w:rPr>
        <w:t>Después</w:t>
      </w:r>
      <w:proofErr w:type="spellEnd"/>
      <w:r w:rsidRPr="00FC6C22">
        <w:rPr>
          <w:rFonts w:ascii="Verdana" w:hAnsi="Verdana"/>
          <w:color w:val="0000FF"/>
          <w:sz w:val="19"/>
          <w:szCs w:val="19"/>
        </w:rPr>
        <w:t xml:space="preserve"> de la </w:t>
      </w:r>
      <w:proofErr w:type="spellStart"/>
      <w:r w:rsidRPr="00FC6C22">
        <w:rPr>
          <w:rFonts w:ascii="Verdana" w:hAnsi="Verdana"/>
          <w:color w:val="0000FF"/>
          <w:sz w:val="19"/>
          <w:szCs w:val="19"/>
        </w:rPr>
        <w:t>suma</w:t>
      </w:r>
      <w:proofErr w:type="spellEnd"/>
      <w:r w:rsidRPr="00FC6C22">
        <w:rPr>
          <w:rFonts w:ascii="Verdana" w:hAnsi="Verdana"/>
          <w:color w:val="0000FF"/>
          <w:sz w:val="19"/>
          <w:szCs w:val="19"/>
        </w:rPr>
        <w:t xml:space="preserve"> de la </w:t>
      </w:r>
      <w:proofErr w:type="spellStart"/>
      <w:r w:rsidRPr="00FC6C22">
        <w:rPr>
          <w:rFonts w:ascii="Verdana" w:hAnsi="Verdana"/>
          <w:color w:val="0000FF"/>
          <w:sz w:val="19"/>
          <w:szCs w:val="19"/>
        </w:rPr>
        <w:t>puntuación</w:t>
      </w:r>
      <w:proofErr w:type="spellEnd"/>
      <w:r w:rsidRPr="00FC6C22">
        <w:rPr>
          <w:rFonts w:ascii="Verdana" w:hAnsi="Verdana"/>
          <w:color w:val="0000FF"/>
          <w:sz w:val="19"/>
          <w:szCs w:val="19"/>
        </w:rPr>
        <w:t xml:space="preserve"> </w:t>
      </w:r>
      <w:proofErr w:type="spellStart"/>
      <w:r w:rsidRPr="00FC6C22">
        <w:rPr>
          <w:rFonts w:ascii="Verdana" w:hAnsi="Verdana"/>
          <w:color w:val="0000FF"/>
          <w:sz w:val="19"/>
          <w:szCs w:val="19"/>
        </w:rPr>
        <w:t>correspondiente</w:t>
      </w:r>
      <w:proofErr w:type="spellEnd"/>
      <w:r w:rsidRPr="00FC6C22">
        <w:rPr>
          <w:rFonts w:ascii="Verdana" w:hAnsi="Verdana"/>
          <w:color w:val="0000FF"/>
          <w:sz w:val="19"/>
          <w:szCs w:val="19"/>
        </w:rPr>
        <w:t xml:space="preserve"> a </w:t>
      </w:r>
      <w:proofErr w:type="spellStart"/>
      <w:r w:rsidRPr="00FC6C22">
        <w:rPr>
          <w:rFonts w:ascii="Verdana" w:hAnsi="Verdana"/>
          <w:color w:val="0000FF"/>
          <w:sz w:val="19"/>
          <w:szCs w:val="19"/>
        </w:rPr>
        <w:t>todos</w:t>
      </w:r>
      <w:proofErr w:type="spellEnd"/>
      <w:r w:rsidRPr="00FC6C22">
        <w:rPr>
          <w:rFonts w:ascii="Verdana" w:hAnsi="Verdana"/>
          <w:color w:val="0000FF"/>
          <w:sz w:val="19"/>
          <w:szCs w:val="19"/>
        </w:rPr>
        <w:t xml:space="preserve"> </w:t>
      </w:r>
      <w:proofErr w:type="spellStart"/>
      <w:r w:rsidRPr="00FC6C22">
        <w:rPr>
          <w:rFonts w:ascii="Verdana" w:hAnsi="Verdana"/>
          <w:color w:val="0000FF"/>
          <w:sz w:val="19"/>
          <w:szCs w:val="19"/>
        </w:rPr>
        <w:t>los</w:t>
      </w:r>
      <w:proofErr w:type="spellEnd"/>
      <w:r w:rsidRPr="00FC6C22">
        <w:rPr>
          <w:rFonts w:ascii="Verdana" w:hAnsi="Verdana"/>
          <w:color w:val="0000FF"/>
          <w:sz w:val="19"/>
          <w:szCs w:val="19"/>
        </w:rPr>
        <w:t xml:space="preserve"> </w:t>
      </w:r>
      <w:proofErr w:type="spellStart"/>
      <w:r w:rsidRPr="00FC6C22">
        <w:rPr>
          <w:rFonts w:ascii="Verdana" w:hAnsi="Verdana"/>
          <w:color w:val="0000FF"/>
          <w:sz w:val="19"/>
          <w:szCs w:val="19"/>
        </w:rPr>
        <w:t>criterios</w:t>
      </w:r>
      <w:proofErr w:type="spellEnd"/>
      <w:r w:rsidRPr="00FC6C22">
        <w:rPr>
          <w:rFonts w:ascii="Verdana" w:hAnsi="Verdana"/>
          <w:color w:val="0000FF"/>
          <w:sz w:val="19"/>
          <w:szCs w:val="19"/>
        </w:rPr>
        <w:t xml:space="preserve"> de </w:t>
      </w:r>
      <w:proofErr w:type="spellStart"/>
      <w:r w:rsidRPr="00FC6C22">
        <w:rPr>
          <w:rFonts w:ascii="Verdana" w:hAnsi="Verdana"/>
          <w:color w:val="0000FF"/>
          <w:sz w:val="19"/>
          <w:szCs w:val="19"/>
        </w:rPr>
        <w:t>adjudicación</w:t>
      </w:r>
      <w:proofErr w:type="spellEnd"/>
      <w:r w:rsidRPr="00FC6C22">
        <w:rPr>
          <w:rFonts w:ascii="Verdana" w:hAnsi="Verdana"/>
          <w:color w:val="0000FF"/>
          <w:sz w:val="19"/>
          <w:szCs w:val="19"/>
        </w:rPr>
        <w:t xml:space="preserve">, tanto </w:t>
      </w:r>
      <w:proofErr w:type="spellStart"/>
      <w:r w:rsidRPr="00FC6C22">
        <w:rPr>
          <w:rFonts w:ascii="Verdana" w:hAnsi="Verdana"/>
          <w:color w:val="0000FF"/>
          <w:sz w:val="19"/>
          <w:szCs w:val="19"/>
        </w:rPr>
        <w:t>los</w:t>
      </w:r>
      <w:proofErr w:type="spellEnd"/>
      <w:r w:rsidRPr="00FC6C22">
        <w:rPr>
          <w:rFonts w:ascii="Verdana" w:hAnsi="Verdana"/>
          <w:color w:val="0000FF"/>
          <w:sz w:val="19"/>
          <w:szCs w:val="19"/>
        </w:rPr>
        <w:t xml:space="preserve"> </w:t>
      </w:r>
      <w:proofErr w:type="spellStart"/>
      <w:r w:rsidRPr="00FC6C22">
        <w:rPr>
          <w:rFonts w:ascii="Verdana" w:hAnsi="Verdana"/>
          <w:color w:val="0000FF"/>
          <w:sz w:val="19"/>
          <w:szCs w:val="19"/>
        </w:rPr>
        <w:t>basados</w:t>
      </w:r>
      <w:proofErr w:type="spellEnd"/>
      <w:r w:rsidRPr="00FC6C22">
        <w:rPr>
          <w:rFonts w:ascii="Verdana" w:hAnsi="Verdana"/>
          <w:color w:val="0000FF"/>
          <w:sz w:val="19"/>
          <w:szCs w:val="19"/>
        </w:rPr>
        <w:t xml:space="preserve"> </w:t>
      </w:r>
      <w:proofErr w:type="spellStart"/>
      <w:r w:rsidRPr="00FC6C22">
        <w:rPr>
          <w:rFonts w:ascii="Verdana" w:hAnsi="Verdana"/>
          <w:color w:val="0000FF"/>
          <w:sz w:val="19"/>
          <w:szCs w:val="19"/>
        </w:rPr>
        <w:t>en</w:t>
      </w:r>
      <w:proofErr w:type="spellEnd"/>
      <w:r w:rsidRPr="00FC6C22">
        <w:rPr>
          <w:rFonts w:ascii="Verdana" w:hAnsi="Verdana"/>
          <w:color w:val="0000FF"/>
          <w:sz w:val="19"/>
          <w:szCs w:val="19"/>
        </w:rPr>
        <w:t xml:space="preserve"> </w:t>
      </w:r>
      <w:proofErr w:type="spellStart"/>
      <w:r w:rsidRPr="00FC6C22">
        <w:rPr>
          <w:rFonts w:ascii="Verdana" w:hAnsi="Verdana"/>
          <w:color w:val="0000FF"/>
          <w:sz w:val="19"/>
          <w:szCs w:val="19"/>
        </w:rPr>
        <w:t>juicios</w:t>
      </w:r>
      <w:proofErr w:type="spellEnd"/>
      <w:r w:rsidRPr="00FC6C22">
        <w:rPr>
          <w:rFonts w:ascii="Verdana" w:hAnsi="Verdana"/>
          <w:color w:val="0000FF"/>
          <w:sz w:val="19"/>
          <w:szCs w:val="19"/>
        </w:rPr>
        <w:t xml:space="preserve"> de valor </w:t>
      </w:r>
      <w:proofErr w:type="spellStart"/>
      <w:r w:rsidRPr="00FC6C22">
        <w:rPr>
          <w:rFonts w:ascii="Verdana" w:hAnsi="Verdana"/>
          <w:color w:val="0000FF"/>
          <w:sz w:val="19"/>
          <w:szCs w:val="19"/>
        </w:rPr>
        <w:t>como</w:t>
      </w:r>
      <w:proofErr w:type="spellEnd"/>
      <w:r w:rsidRPr="00FC6C22">
        <w:rPr>
          <w:rFonts w:ascii="Verdana" w:hAnsi="Verdana"/>
          <w:color w:val="0000FF"/>
          <w:sz w:val="19"/>
          <w:szCs w:val="19"/>
        </w:rPr>
        <w:t xml:space="preserve"> </w:t>
      </w:r>
      <w:proofErr w:type="spellStart"/>
      <w:r w:rsidRPr="00FC6C22">
        <w:rPr>
          <w:rFonts w:ascii="Verdana" w:hAnsi="Verdana"/>
          <w:color w:val="0000FF"/>
          <w:sz w:val="19"/>
          <w:szCs w:val="19"/>
        </w:rPr>
        <w:t>los</w:t>
      </w:r>
      <w:proofErr w:type="spellEnd"/>
      <w:r w:rsidRPr="00FC6C22">
        <w:rPr>
          <w:rFonts w:ascii="Verdana" w:hAnsi="Verdana"/>
          <w:color w:val="0000FF"/>
          <w:sz w:val="19"/>
          <w:szCs w:val="19"/>
        </w:rPr>
        <w:t xml:space="preserve"> </w:t>
      </w:r>
      <w:proofErr w:type="spellStart"/>
      <w:r w:rsidRPr="00FC6C22">
        <w:rPr>
          <w:rFonts w:ascii="Verdana" w:hAnsi="Verdana"/>
          <w:color w:val="0000FF"/>
          <w:sz w:val="19"/>
          <w:szCs w:val="19"/>
        </w:rPr>
        <w:t>basados</w:t>
      </w:r>
      <w:proofErr w:type="spellEnd"/>
      <w:r w:rsidRPr="00FC6C22">
        <w:rPr>
          <w:rFonts w:ascii="Verdana" w:hAnsi="Verdana"/>
          <w:color w:val="0000FF"/>
          <w:sz w:val="19"/>
          <w:szCs w:val="19"/>
        </w:rPr>
        <w:t xml:space="preserve"> </w:t>
      </w:r>
      <w:proofErr w:type="spellStart"/>
      <w:r w:rsidRPr="00FC6C22">
        <w:rPr>
          <w:rFonts w:ascii="Verdana" w:hAnsi="Verdana"/>
          <w:color w:val="0000FF"/>
          <w:sz w:val="19"/>
          <w:szCs w:val="19"/>
        </w:rPr>
        <w:t>en</w:t>
      </w:r>
      <w:proofErr w:type="spellEnd"/>
      <w:r w:rsidRPr="00FC6C22">
        <w:rPr>
          <w:rFonts w:ascii="Verdana" w:hAnsi="Verdana"/>
          <w:color w:val="0000FF"/>
          <w:sz w:val="19"/>
          <w:szCs w:val="19"/>
        </w:rPr>
        <w:t xml:space="preserve"> </w:t>
      </w:r>
      <w:proofErr w:type="spellStart"/>
      <w:r w:rsidRPr="00FC6C22">
        <w:rPr>
          <w:rFonts w:ascii="Verdana" w:hAnsi="Verdana"/>
          <w:color w:val="0000FF"/>
          <w:sz w:val="19"/>
          <w:szCs w:val="19"/>
        </w:rPr>
        <w:t>fórmulas</w:t>
      </w:r>
      <w:proofErr w:type="spellEnd"/>
      <w:r w:rsidRPr="00FC6C22">
        <w:rPr>
          <w:rFonts w:ascii="Verdana" w:hAnsi="Verdana"/>
          <w:color w:val="0000FF"/>
          <w:sz w:val="19"/>
          <w:szCs w:val="19"/>
        </w:rPr>
        <w:t xml:space="preserve">, se </w:t>
      </w:r>
      <w:proofErr w:type="spellStart"/>
      <w:r w:rsidRPr="00FC6C22">
        <w:rPr>
          <w:rFonts w:ascii="Verdana" w:hAnsi="Verdana"/>
          <w:color w:val="0000FF"/>
          <w:sz w:val="19"/>
          <w:szCs w:val="19"/>
        </w:rPr>
        <w:t>realizará</w:t>
      </w:r>
      <w:proofErr w:type="spellEnd"/>
      <w:r w:rsidRPr="00FC6C22">
        <w:rPr>
          <w:rFonts w:ascii="Verdana" w:hAnsi="Verdana"/>
          <w:color w:val="0000FF"/>
          <w:sz w:val="19"/>
          <w:szCs w:val="19"/>
        </w:rPr>
        <w:t xml:space="preserve"> la </w:t>
      </w:r>
      <w:proofErr w:type="spellStart"/>
      <w:r w:rsidRPr="00FC6C22">
        <w:rPr>
          <w:rFonts w:ascii="Verdana" w:hAnsi="Verdana"/>
          <w:color w:val="0000FF"/>
          <w:sz w:val="19"/>
          <w:szCs w:val="19"/>
        </w:rPr>
        <w:t>clasificación</w:t>
      </w:r>
      <w:proofErr w:type="spellEnd"/>
      <w:r w:rsidRPr="00FC6C22">
        <w:rPr>
          <w:rFonts w:ascii="Verdana" w:hAnsi="Verdana"/>
          <w:color w:val="0000FF"/>
          <w:sz w:val="19"/>
          <w:szCs w:val="19"/>
        </w:rPr>
        <w:t xml:space="preserve"> de </w:t>
      </w:r>
      <w:proofErr w:type="spellStart"/>
      <w:r w:rsidRPr="00FC6C22">
        <w:rPr>
          <w:rFonts w:ascii="Verdana" w:hAnsi="Verdana"/>
          <w:color w:val="0000FF"/>
          <w:sz w:val="19"/>
          <w:szCs w:val="19"/>
        </w:rPr>
        <w:t>todas</w:t>
      </w:r>
      <w:proofErr w:type="spellEnd"/>
      <w:r w:rsidRPr="00FC6C22">
        <w:rPr>
          <w:rFonts w:ascii="Verdana" w:hAnsi="Verdana"/>
          <w:color w:val="0000FF"/>
          <w:sz w:val="19"/>
          <w:szCs w:val="19"/>
        </w:rPr>
        <w:t xml:space="preserve"> las </w:t>
      </w:r>
      <w:proofErr w:type="spellStart"/>
      <w:r w:rsidRPr="00FC6C22">
        <w:rPr>
          <w:rFonts w:ascii="Verdana" w:hAnsi="Verdana"/>
          <w:color w:val="0000FF"/>
          <w:sz w:val="19"/>
          <w:szCs w:val="19"/>
        </w:rPr>
        <w:t>licitadoras</w:t>
      </w:r>
      <w:proofErr w:type="spellEnd"/>
      <w:r w:rsidRPr="00FC6C22">
        <w:rPr>
          <w:rFonts w:ascii="Verdana" w:hAnsi="Verdana"/>
          <w:color w:val="0000FF"/>
          <w:sz w:val="19"/>
          <w:szCs w:val="19"/>
        </w:rPr>
        <w:t xml:space="preserve"> </w:t>
      </w:r>
      <w:proofErr w:type="spellStart"/>
      <w:r w:rsidRPr="00FC6C22">
        <w:rPr>
          <w:rFonts w:ascii="Verdana" w:hAnsi="Verdana"/>
          <w:color w:val="0000FF"/>
          <w:sz w:val="19"/>
          <w:szCs w:val="19"/>
        </w:rPr>
        <w:t>por</w:t>
      </w:r>
      <w:proofErr w:type="spellEnd"/>
      <w:r w:rsidRPr="00FC6C22">
        <w:rPr>
          <w:rFonts w:ascii="Verdana" w:hAnsi="Verdana"/>
          <w:color w:val="0000FF"/>
          <w:sz w:val="19"/>
          <w:szCs w:val="19"/>
        </w:rPr>
        <w:t xml:space="preserve"> </w:t>
      </w:r>
      <w:proofErr w:type="spellStart"/>
      <w:r w:rsidRPr="00FC6C22">
        <w:rPr>
          <w:rFonts w:ascii="Verdana" w:hAnsi="Verdana"/>
          <w:color w:val="0000FF"/>
          <w:sz w:val="19"/>
          <w:szCs w:val="19"/>
        </w:rPr>
        <w:t>orden</w:t>
      </w:r>
      <w:proofErr w:type="spellEnd"/>
      <w:r w:rsidRPr="00FC6C22">
        <w:rPr>
          <w:rFonts w:ascii="Verdana" w:hAnsi="Verdana"/>
          <w:color w:val="0000FF"/>
          <w:sz w:val="19"/>
          <w:szCs w:val="19"/>
        </w:rPr>
        <w:t xml:space="preserve"> </w:t>
      </w:r>
      <w:proofErr w:type="spellStart"/>
      <w:r w:rsidRPr="00FC6C22">
        <w:rPr>
          <w:rFonts w:ascii="Verdana" w:hAnsi="Verdana"/>
          <w:color w:val="0000FF"/>
          <w:sz w:val="19"/>
          <w:szCs w:val="19"/>
        </w:rPr>
        <w:t>decreciente</w:t>
      </w:r>
      <w:proofErr w:type="spellEnd"/>
      <w:r w:rsidRPr="00FC6C22">
        <w:rPr>
          <w:rFonts w:ascii="Verdana" w:hAnsi="Verdana"/>
          <w:color w:val="0000FF"/>
          <w:sz w:val="19"/>
          <w:szCs w:val="19"/>
        </w:rPr>
        <w:t xml:space="preserve"> de </w:t>
      </w:r>
      <w:proofErr w:type="spellStart"/>
      <w:r w:rsidRPr="00FC6C22">
        <w:rPr>
          <w:rFonts w:ascii="Verdana" w:hAnsi="Verdana"/>
          <w:color w:val="0000FF"/>
          <w:sz w:val="19"/>
          <w:szCs w:val="19"/>
        </w:rPr>
        <w:t>puntuación</w:t>
      </w:r>
      <w:proofErr w:type="spellEnd"/>
      <w:r w:rsidRPr="00FC6C22">
        <w:rPr>
          <w:rFonts w:ascii="Verdana" w:hAnsi="Verdana"/>
          <w:color w:val="0000FF"/>
          <w:sz w:val="19"/>
          <w:szCs w:val="19"/>
        </w:rPr>
        <w:t xml:space="preserve">, de </w:t>
      </w:r>
      <w:proofErr w:type="spellStart"/>
      <w:r w:rsidRPr="00FC6C22">
        <w:rPr>
          <w:rFonts w:ascii="Verdana" w:hAnsi="Verdana"/>
          <w:color w:val="0000FF"/>
          <w:sz w:val="19"/>
          <w:szCs w:val="19"/>
        </w:rPr>
        <w:t>acuerdo</w:t>
      </w:r>
      <w:proofErr w:type="spellEnd"/>
      <w:r w:rsidRPr="00FC6C22">
        <w:rPr>
          <w:rFonts w:ascii="Verdana" w:hAnsi="Verdana"/>
          <w:color w:val="0000FF"/>
          <w:sz w:val="19"/>
          <w:szCs w:val="19"/>
        </w:rPr>
        <w:t xml:space="preserve"> con la </w:t>
      </w:r>
      <w:proofErr w:type="spellStart"/>
      <w:r w:rsidRPr="00FC6C22">
        <w:rPr>
          <w:rFonts w:ascii="Verdana" w:hAnsi="Verdana"/>
          <w:color w:val="0000FF"/>
          <w:sz w:val="19"/>
          <w:szCs w:val="19"/>
        </w:rPr>
        <w:t>puntuación</w:t>
      </w:r>
      <w:proofErr w:type="spellEnd"/>
      <w:r w:rsidRPr="00FC6C22">
        <w:rPr>
          <w:rFonts w:ascii="Verdana" w:hAnsi="Verdana"/>
          <w:color w:val="0000FF"/>
          <w:sz w:val="19"/>
          <w:szCs w:val="19"/>
        </w:rPr>
        <w:t xml:space="preserve"> que </w:t>
      </w:r>
      <w:proofErr w:type="spellStart"/>
      <w:r w:rsidRPr="00FC6C22">
        <w:rPr>
          <w:rFonts w:ascii="Verdana" w:hAnsi="Verdana"/>
          <w:color w:val="0000FF"/>
          <w:sz w:val="19"/>
          <w:szCs w:val="19"/>
        </w:rPr>
        <w:t>hubieran</w:t>
      </w:r>
      <w:proofErr w:type="spellEnd"/>
      <w:r w:rsidRPr="00FC6C22">
        <w:rPr>
          <w:rFonts w:ascii="Verdana" w:hAnsi="Verdana"/>
          <w:color w:val="0000FF"/>
          <w:sz w:val="19"/>
          <w:szCs w:val="19"/>
        </w:rPr>
        <w:t xml:space="preserve"> </w:t>
      </w:r>
      <w:proofErr w:type="spellStart"/>
      <w:r w:rsidRPr="00FC6C22">
        <w:rPr>
          <w:rFonts w:ascii="Verdana" w:hAnsi="Verdana"/>
          <w:color w:val="0000FF"/>
          <w:sz w:val="19"/>
          <w:szCs w:val="19"/>
        </w:rPr>
        <w:t>alcanzado</w:t>
      </w:r>
      <w:proofErr w:type="spellEnd"/>
      <w:r w:rsidRPr="00FC6C22">
        <w:rPr>
          <w:rFonts w:ascii="Verdana" w:hAnsi="Verdana"/>
          <w:color w:val="0000FF"/>
          <w:sz w:val="19"/>
          <w:szCs w:val="19"/>
        </w:rPr>
        <w:t xml:space="preserve"> </w:t>
      </w:r>
      <w:proofErr w:type="spellStart"/>
      <w:r w:rsidRPr="00FC6C22">
        <w:rPr>
          <w:rFonts w:ascii="Verdana" w:hAnsi="Verdana"/>
          <w:color w:val="0000FF"/>
          <w:sz w:val="19"/>
          <w:szCs w:val="19"/>
        </w:rPr>
        <w:t>tras</w:t>
      </w:r>
      <w:proofErr w:type="spellEnd"/>
      <w:r w:rsidRPr="00FC6C22">
        <w:rPr>
          <w:rFonts w:ascii="Verdana" w:hAnsi="Verdana"/>
          <w:color w:val="0000FF"/>
          <w:sz w:val="19"/>
          <w:szCs w:val="19"/>
        </w:rPr>
        <w:t xml:space="preserve"> la </w:t>
      </w:r>
      <w:proofErr w:type="spellStart"/>
      <w:r w:rsidRPr="00FC6C22">
        <w:rPr>
          <w:rFonts w:ascii="Verdana" w:hAnsi="Verdana"/>
          <w:color w:val="0000FF"/>
          <w:sz w:val="19"/>
          <w:szCs w:val="19"/>
        </w:rPr>
        <w:t>suma</w:t>
      </w:r>
      <w:proofErr w:type="spellEnd"/>
      <w:r w:rsidRPr="00FC6C22">
        <w:rPr>
          <w:rFonts w:ascii="Verdana" w:hAnsi="Verdana"/>
          <w:color w:val="0000FF"/>
          <w:sz w:val="19"/>
          <w:szCs w:val="19"/>
        </w:rPr>
        <w:t xml:space="preserve"> de </w:t>
      </w:r>
      <w:proofErr w:type="spellStart"/>
      <w:r w:rsidRPr="00FC6C22">
        <w:rPr>
          <w:rFonts w:ascii="Verdana" w:hAnsi="Verdana"/>
          <w:color w:val="0000FF"/>
          <w:sz w:val="19"/>
          <w:szCs w:val="19"/>
        </w:rPr>
        <w:t>los</w:t>
      </w:r>
      <w:proofErr w:type="spellEnd"/>
      <w:r w:rsidRPr="00FC6C22">
        <w:rPr>
          <w:rFonts w:ascii="Verdana" w:hAnsi="Verdana"/>
          <w:color w:val="0000FF"/>
          <w:sz w:val="19"/>
          <w:szCs w:val="19"/>
        </w:rPr>
        <w:t xml:space="preserve"> puntos </w:t>
      </w:r>
      <w:proofErr w:type="spellStart"/>
      <w:r w:rsidRPr="00FC6C22">
        <w:rPr>
          <w:rFonts w:ascii="Verdana" w:hAnsi="Verdana"/>
          <w:color w:val="0000FF"/>
          <w:sz w:val="19"/>
          <w:szCs w:val="19"/>
        </w:rPr>
        <w:t>obtenidos</w:t>
      </w:r>
      <w:proofErr w:type="spellEnd"/>
      <w:r w:rsidRPr="00FC6C22">
        <w:rPr>
          <w:rFonts w:ascii="Verdana" w:hAnsi="Verdana"/>
          <w:color w:val="0000FF"/>
          <w:sz w:val="19"/>
          <w:szCs w:val="19"/>
        </w:rPr>
        <w:t xml:space="preserve"> tanto </w:t>
      </w:r>
      <w:proofErr w:type="spellStart"/>
      <w:r w:rsidRPr="00FC6C22">
        <w:rPr>
          <w:rFonts w:ascii="Verdana" w:hAnsi="Verdana"/>
          <w:color w:val="0000FF"/>
          <w:sz w:val="19"/>
          <w:szCs w:val="19"/>
        </w:rPr>
        <w:t>en</w:t>
      </w:r>
      <w:proofErr w:type="spellEnd"/>
      <w:r w:rsidRPr="00FC6C22">
        <w:rPr>
          <w:rFonts w:ascii="Verdana" w:hAnsi="Verdana"/>
          <w:color w:val="0000FF"/>
          <w:sz w:val="19"/>
          <w:szCs w:val="19"/>
        </w:rPr>
        <w:t xml:space="preserve"> </w:t>
      </w:r>
      <w:proofErr w:type="spellStart"/>
      <w:r w:rsidRPr="00FC6C22">
        <w:rPr>
          <w:rFonts w:ascii="Verdana" w:hAnsi="Verdana"/>
          <w:color w:val="0000FF"/>
          <w:sz w:val="19"/>
          <w:szCs w:val="19"/>
        </w:rPr>
        <w:t>los</w:t>
      </w:r>
      <w:proofErr w:type="spellEnd"/>
      <w:r w:rsidRPr="00FC6C22">
        <w:rPr>
          <w:rFonts w:ascii="Verdana" w:hAnsi="Verdana"/>
          <w:color w:val="0000FF"/>
          <w:sz w:val="19"/>
          <w:szCs w:val="19"/>
        </w:rPr>
        <w:t xml:space="preserve"> </w:t>
      </w:r>
      <w:proofErr w:type="spellStart"/>
      <w:r w:rsidRPr="00FC6C22">
        <w:rPr>
          <w:rFonts w:ascii="Verdana" w:hAnsi="Verdana"/>
          <w:color w:val="0000FF"/>
          <w:sz w:val="19"/>
          <w:szCs w:val="19"/>
        </w:rPr>
        <w:t>criterios</w:t>
      </w:r>
      <w:proofErr w:type="spellEnd"/>
      <w:r w:rsidRPr="00FC6C22">
        <w:rPr>
          <w:rFonts w:ascii="Verdana" w:hAnsi="Verdana"/>
          <w:color w:val="0000FF"/>
          <w:sz w:val="19"/>
          <w:szCs w:val="19"/>
        </w:rPr>
        <w:t xml:space="preserve"> de </w:t>
      </w:r>
      <w:proofErr w:type="spellStart"/>
      <w:r w:rsidRPr="00FC6C22">
        <w:rPr>
          <w:rFonts w:ascii="Verdana" w:hAnsi="Verdana"/>
          <w:color w:val="0000FF"/>
          <w:sz w:val="19"/>
          <w:szCs w:val="19"/>
        </w:rPr>
        <w:t>adjudicación</w:t>
      </w:r>
      <w:proofErr w:type="spellEnd"/>
      <w:r w:rsidRPr="00FC6C22">
        <w:rPr>
          <w:rFonts w:ascii="Verdana" w:hAnsi="Verdana"/>
          <w:color w:val="0000FF"/>
          <w:sz w:val="19"/>
          <w:szCs w:val="19"/>
        </w:rPr>
        <w:t xml:space="preserve"> que se </w:t>
      </w:r>
      <w:proofErr w:type="spellStart"/>
      <w:r w:rsidRPr="00FC6C22">
        <w:rPr>
          <w:rFonts w:ascii="Verdana" w:hAnsi="Verdana"/>
          <w:color w:val="0000FF"/>
          <w:sz w:val="19"/>
          <w:szCs w:val="19"/>
        </w:rPr>
        <w:t>basan</w:t>
      </w:r>
      <w:proofErr w:type="spellEnd"/>
      <w:r w:rsidRPr="00FC6C22">
        <w:rPr>
          <w:rFonts w:ascii="Verdana" w:hAnsi="Verdana"/>
          <w:color w:val="0000FF"/>
          <w:sz w:val="19"/>
          <w:szCs w:val="19"/>
        </w:rPr>
        <w:t xml:space="preserve"> </w:t>
      </w:r>
      <w:proofErr w:type="spellStart"/>
      <w:r w:rsidRPr="00FC6C22">
        <w:rPr>
          <w:rFonts w:ascii="Verdana" w:hAnsi="Verdana"/>
          <w:color w:val="0000FF"/>
          <w:sz w:val="19"/>
          <w:szCs w:val="19"/>
        </w:rPr>
        <w:t>en</w:t>
      </w:r>
      <w:proofErr w:type="spellEnd"/>
      <w:r w:rsidRPr="00FC6C22">
        <w:rPr>
          <w:rFonts w:ascii="Verdana" w:hAnsi="Verdana"/>
          <w:color w:val="0000FF"/>
          <w:sz w:val="19"/>
          <w:szCs w:val="19"/>
        </w:rPr>
        <w:t xml:space="preserve"> </w:t>
      </w:r>
      <w:proofErr w:type="spellStart"/>
      <w:r w:rsidRPr="00FC6C22">
        <w:rPr>
          <w:rFonts w:ascii="Verdana" w:hAnsi="Verdana"/>
          <w:color w:val="0000FF"/>
          <w:sz w:val="19"/>
          <w:szCs w:val="19"/>
        </w:rPr>
        <w:t>juicios</w:t>
      </w:r>
      <w:proofErr w:type="spellEnd"/>
      <w:r w:rsidRPr="00FC6C22">
        <w:rPr>
          <w:rFonts w:ascii="Verdana" w:hAnsi="Verdana"/>
          <w:color w:val="0000FF"/>
          <w:sz w:val="19"/>
          <w:szCs w:val="19"/>
        </w:rPr>
        <w:t xml:space="preserve"> de valor, </w:t>
      </w:r>
      <w:proofErr w:type="spellStart"/>
      <w:r w:rsidRPr="00FC6C22">
        <w:rPr>
          <w:rFonts w:ascii="Verdana" w:hAnsi="Verdana"/>
          <w:color w:val="0000FF"/>
          <w:sz w:val="19"/>
          <w:szCs w:val="19"/>
        </w:rPr>
        <w:t>como</w:t>
      </w:r>
      <w:proofErr w:type="spellEnd"/>
      <w:r w:rsidRPr="00FC6C22">
        <w:rPr>
          <w:rFonts w:ascii="Verdana" w:hAnsi="Verdana"/>
          <w:color w:val="0000FF"/>
          <w:sz w:val="19"/>
          <w:szCs w:val="19"/>
        </w:rPr>
        <w:t xml:space="preserve"> </w:t>
      </w:r>
      <w:proofErr w:type="spellStart"/>
      <w:r w:rsidRPr="00FC6C22">
        <w:rPr>
          <w:rFonts w:ascii="Verdana" w:hAnsi="Verdana"/>
          <w:color w:val="0000FF"/>
          <w:sz w:val="19"/>
          <w:szCs w:val="19"/>
        </w:rPr>
        <w:t>los</w:t>
      </w:r>
      <w:proofErr w:type="spellEnd"/>
      <w:r w:rsidRPr="00FC6C22">
        <w:rPr>
          <w:rFonts w:ascii="Verdana" w:hAnsi="Verdana"/>
          <w:color w:val="0000FF"/>
          <w:sz w:val="19"/>
          <w:szCs w:val="19"/>
        </w:rPr>
        <w:t xml:space="preserve"> que se </w:t>
      </w:r>
      <w:proofErr w:type="spellStart"/>
      <w:r w:rsidRPr="00FC6C22">
        <w:rPr>
          <w:rFonts w:ascii="Verdana" w:hAnsi="Verdana"/>
          <w:color w:val="0000FF"/>
          <w:sz w:val="19"/>
          <w:szCs w:val="19"/>
        </w:rPr>
        <w:t>basan</w:t>
      </w:r>
      <w:proofErr w:type="spellEnd"/>
      <w:r w:rsidRPr="00FC6C22">
        <w:rPr>
          <w:rFonts w:ascii="Verdana" w:hAnsi="Verdana"/>
          <w:color w:val="0000FF"/>
          <w:sz w:val="19"/>
          <w:szCs w:val="19"/>
        </w:rPr>
        <w:t xml:space="preserve"> </w:t>
      </w:r>
      <w:proofErr w:type="spellStart"/>
      <w:r w:rsidRPr="00FC6C22">
        <w:rPr>
          <w:rFonts w:ascii="Verdana" w:hAnsi="Verdana"/>
          <w:color w:val="0000FF"/>
          <w:sz w:val="19"/>
          <w:szCs w:val="19"/>
        </w:rPr>
        <w:t>en</w:t>
      </w:r>
      <w:proofErr w:type="spellEnd"/>
      <w:r w:rsidRPr="00FC6C22">
        <w:rPr>
          <w:rFonts w:ascii="Verdana" w:hAnsi="Verdana"/>
          <w:color w:val="0000FF"/>
          <w:sz w:val="19"/>
          <w:szCs w:val="19"/>
        </w:rPr>
        <w:t xml:space="preserve"> </w:t>
      </w:r>
      <w:proofErr w:type="spellStart"/>
      <w:r w:rsidRPr="00FC6C22">
        <w:rPr>
          <w:rFonts w:ascii="Verdana" w:hAnsi="Verdana"/>
          <w:color w:val="0000FF"/>
          <w:sz w:val="19"/>
          <w:szCs w:val="19"/>
        </w:rPr>
        <w:t>fórmulas</w:t>
      </w:r>
      <w:proofErr w:type="spellEnd"/>
      <w:r w:rsidRPr="00FC6C22">
        <w:rPr>
          <w:rFonts w:ascii="Verdana" w:hAnsi="Verdana"/>
          <w:color w:val="0000FF"/>
          <w:sz w:val="19"/>
          <w:szCs w:val="19"/>
        </w:rPr>
        <w:t xml:space="preserve">. </w:t>
      </w:r>
      <w:proofErr w:type="spellStart"/>
      <w:r w:rsidRPr="00FC6C22">
        <w:rPr>
          <w:rFonts w:ascii="Verdana" w:hAnsi="Verdana"/>
          <w:color w:val="0000FF"/>
          <w:sz w:val="19"/>
          <w:szCs w:val="19"/>
        </w:rPr>
        <w:t>Seguidamente</w:t>
      </w:r>
      <w:proofErr w:type="spellEnd"/>
      <w:r w:rsidRPr="00FC6C22">
        <w:rPr>
          <w:rFonts w:ascii="Verdana" w:hAnsi="Verdana"/>
          <w:color w:val="0000FF"/>
          <w:sz w:val="19"/>
          <w:szCs w:val="19"/>
        </w:rPr>
        <w:t xml:space="preserve">, se </w:t>
      </w:r>
      <w:proofErr w:type="spellStart"/>
      <w:r w:rsidRPr="00FC6C22">
        <w:rPr>
          <w:rFonts w:ascii="Verdana" w:hAnsi="Verdana"/>
          <w:color w:val="0000FF"/>
          <w:sz w:val="19"/>
          <w:szCs w:val="19"/>
        </w:rPr>
        <w:t>propondrá</w:t>
      </w:r>
      <w:proofErr w:type="spellEnd"/>
      <w:r w:rsidRPr="00FC6C22">
        <w:rPr>
          <w:rFonts w:ascii="Verdana" w:hAnsi="Verdana"/>
          <w:color w:val="0000FF"/>
          <w:sz w:val="19"/>
          <w:szCs w:val="19"/>
        </w:rPr>
        <w:t xml:space="preserve"> la </w:t>
      </w:r>
      <w:proofErr w:type="spellStart"/>
      <w:r w:rsidRPr="00FC6C22">
        <w:rPr>
          <w:rFonts w:ascii="Verdana" w:hAnsi="Verdana"/>
          <w:color w:val="0000FF"/>
          <w:sz w:val="19"/>
          <w:szCs w:val="19"/>
        </w:rPr>
        <w:t>adjudicación</w:t>
      </w:r>
      <w:proofErr w:type="spellEnd"/>
      <w:r w:rsidRPr="00FC6C22">
        <w:rPr>
          <w:rFonts w:ascii="Verdana" w:hAnsi="Verdana"/>
          <w:color w:val="0000FF"/>
          <w:sz w:val="19"/>
          <w:szCs w:val="19"/>
        </w:rPr>
        <w:t xml:space="preserve"> del </w:t>
      </w:r>
      <w:proofErr w:type="spellStart"/>
      <w:r w:rsidRPr="00FC6C22">
        <w:rPr>
          <w:rFonts w:ascii="Verdana" w:hAnsi="Verdana"/>
          <w:color w:val="0000FF"/>
          <w:sz w:val="19"/>
          <w:szCs w:val="19"/>
        </w:rPr>
        <w:t>contrato</w:t>
      </w:r>
      <w:proofErr w:type="spellEnd"/>
      <w:r w:rsidRPr="00FC6C22">
        <w:rPr>
          <w:rFonts w:ascii="Verdana" w:hAnsi="Verdana"/>
          <w:color w:val="0000FF"/>
          <w:sz w:val="19"/>
          <w:szCs w:val="19"/>
        </w:rPr>
        <w:t xml:space="preserve"> a la </w:t>
      </w:r>
      <w:proofErr w:type="spellStart"/>
      <w:r w:rsidRPr="00FC6C22">
        <w:rPr>
          <w:rFonts w:ascii="Verdana" w:hAnsi="Verdana"/>
          <w:color w:val="0000FF"/>
          <w:sz w:val="19"/>
          <w:szCs w:val="19"/>
        </w:rPr>
        <w:t>empresa</w:t>
      </w:r>
      <w:proofErr w:type="spellEnd"/>
      <w:r w:rsidRPr="00FC6C22">
        <w:rPr>
          <w:rFonts w:ascii="Verdana" w:hAnsi="Verdana"/>
          <w:color w:val="0000FF"/>
          <w:sz w:val="19"/>
          <w:szCs w:val="19"/>
        </w:rPr>
        <w:t xml:space="preserve"> que mayor </w:t>
      </w:r>
      <w:proofErr w:type="spellStart"/>
      <w:r w:rsidRPr="00FC6C22">
        <w:rPr>
          <w:rFonts w:ascii="Verdana" w:hAnsi="Verdana"/>
          <w:color w:val="0000FF"/>
          <w:sz w:val="19"/>
          <w:szCs w:val="19"/>
        </w:rPr>
        <w:t>puntuación</w:t>
      </w:r>
      <w:proofErr w:type="spellEnd"/>
      <w:r w:rsidRPr="00FC6C22">
        <w:rPr>
          <w:rFonts w:ascii="Verdana" w:hAnsi="Verdana"/>
          <w:color w:val="0000FF"/>
          <w:sz w:val="19"/>
          <w:szCs w:val="19"/>
        </w:rPr>
        <w:t xml:space="preserve"> </w:t>
      </w:r>
      <w:proofErr w:type="spellStart"/>
      <w:r w:rsidRPr="00FC6C22">
        <w:rPr>
          <w:rFonts w:ascii="Verdana" w:hAnsi="Verdana"/>
          <w:color w:val="0000FF"/>
          <w:sz w:val="19"/>
          <w:szCs w:val="19"/>
        </w:rPr>
        <w:t>haya</w:t>
      </w:r>
      <w:proofErr w:type="spellEnd"/>
      <w:r w:rsidRPr="00FC6C22">
        <w:rPr>
          <w:rFonts w:ascii="Verdana" w:hAnsi="Verdana"/>
          <w:color w:val="0000FF"/>
          <w:sz w:val="19"/>
          <w:szCs w:val="19"/>
        </w:rPr>
        <w:t xml:space="preserve"> </w:t>
      </w:r>
      <w:proofErr w:type="spellStart"/>
      <w:r w:rsidRPr="00FC6C22">
        <w:rPr>
          <w:rFonts w:ascii="Verdana" w:hAnsi="Verdana"/>
          <w:color w:val="0000FF"/>
          <w:sz w:val="19"/>
          <w:szCs w:val="19"/>
        </w:rPr>
        <w:t>obtenido</w:t>
      </w:r>
      <w:proofErr w:type="spellEnd"/>
      <w:r w:rsidRPr="00FC6C22">
        <w:rPr>
          <w:rFonts w:ascii="Verdana" w:hAnsi="Verdana"/>
          <w:color w:val="0000FF"/>
          <w:sz w:val="19"/>
          <w:szCs w:val="19"/>
        </w:rPr>
        <w:t xml:space="preserve">, y </w:t>
      </w:r>
      <w:proofErr w:type="spellStart"/>
      <w:r w:rsidRPr="00FC6C22">
        <w:rPr>
          <w:rFonts w:ascii="Verdana" w:hAnsi="Verdana"/>
          <w:color w:val="0000FF"/>
          <w:sz w:val="19"/>
          <w:szCs w:val="19"/>
        </w:rPr>
        <w:t>en</w:t>
      </w:r>
      <w:proofErr w:type="spellEnd"/>
      <w:r w:rsidRPr="00FC6C22">
        <w:rPr>
          <w:rFonts w:ascii="Verdana" w:hAnsi="Verdana"/>
          <w:color w:val="0000FF"/>
          <w:sz w:val="19"/>
          <w:szCs w:val="19"/>
        </w:rPr>
        <w:t xml:space="preserve"> </w:t>
      </w:r>
      <w:proofErr w:type="spellStart"/>
      <w:r w:rsidRPr="00FC6C22">
        <w:rPr>
          <w:rFonts w:ascii="Verdana" w:hAnsi="Verdana"/>
          <w:color w:val="0000FF"/>
          <w:sz w:val="19"/>
          <w:szCs w:val="19"/>
        </w:rPr>
        <w:t>consecuencia</w:t>
      </w:r>
      <w:proofErr w:type="spellEnd"/>
      <w:r w:rsidRPr="00FC6C22">
        <w:rPr>
          <w:rFonts w:ascii="Verdana" w:hAnsi="Verdana"/>
          <w:color w:val="0000FF"/>
          <w:sz w:val="19"/>
          <w:szCs w:val="19"/>
        </w:rPr>
        <w:t xml:space="preserve">, se le </w:t>
      </w:r>
      <w:proofErr w:type="spellStart"/>
      <w:r w:rsidRPr="00FC6C22">
        <w:rPr>
          <w:rFonts w:ascii="Verdana" w:hAnsi="Verdana"/>
          <w:color w:val="0000FF"/>
          <w:sz w:val="19"/>
          <w:szCs w:val="19"/>
        </w:rPr>
        <w:t>requerirá</w:t>
      </w:r>
      <w:proofErr w:type="spellEnd"/>
      <w:r w:rsidRPr="00FC6C22">
        <w:rPr>
          <w:rFonts w:ascii="Verdana" w:hAnsi="Verdana"/>
          <w:color w:val="0000FF"/>
          <w:sz w:val="19"/>
          <w:szCs w:val="19"/>
        </w:rPr>
        <w:t xml:space="preserve"> la </w:t>
      </w:r>
      <w:proofErr w:type="spellStart"/>
      <w:r w:rsidRPr="00FC6C22">
        <w:rPr>
          <w:rFonts w:ascii="Verdana" w:hAnsi="Verdana"/>
          <w:color w:val="0000FF"/>
          <w:sz w:val="19"/>
          <w:szCs w:val="19"/>
        </w:rPr>
        <w:t>documentación</w:t>
      </w:r>
      <w:proofErr w:type="spellEnd"/>
      <w:r w:rsidRPr="00FC6C22">
        <w:rPr>
          <w:rFonts w:ascii="Verdana" w:hAnsi="Verdana"/>
          <w:color w:val="0000FF"/>
          <w:sz w:val="19"/>
          <w:szCs w:val="19"/>
        </w:rPr>
        <w:t xml:space="preserve"> </w:t>
      </w:r>
      <w:proofErr w:type="spellStart"/>
      <w:r w:rsidRPr="00FC6C22">
        <w:rPr>
          <w:rFonts w:ascii="Verdana" w:hAnsi="Verdana"/>
          <w:color w:val="0000FF"/>
          <w:sz w:val="19"/>
          <w:szCs w:val="19"/>
        </w:rPr>
        <w:t>pertinente</w:t>
      </w:r>
      <w:proofErr w:type="spellEnd"/>
      <w:r w:rsidRPr="00FC6C22">
        <w:rPr>
          <w:rFonts w:ascii="Verdana" w:hAnsi="Verdana"/>
          <w:color w:val="0000FF"/>
          <w:sz w:val="19"/>
          <w:szCs w:val="19"/>
        </w:rPr>
        <w:t xml:space="preserve">, al </w:t>
      </w:r>
      <w:proofErr w:type="spellStart"/>
      <w:r w:rsidRPr="00FC6C22">
        <w:rPr>
          <w:rFonts w:ascii="Verdana" w:hAnsi="Verdana"/>
          <w:color w:val="0000FF"/>
          <w:sz w:val="19"/>
          <w:szCs w:val="19"/>
        </w:rPr>
        <w:t>objeto</w:t>
      </w:r>
      <w:proofErr w:type="spellEnd"/>
      <w:r w:rsidRPr="00FC6C22">
        <w:rPr>
          <w:rFonts w:ascii="Verdana" w:hAnsi="Verdana"/>
          <w:color w:val="0000FF"/>
          <w:sz w:val="19"/>
          <w:szCs w:val="19"/>
        </w:rPr>
        <w:t xml:space="preserve"> de </w:t>
      </w:r>
      <w:proofErr w:type="spellStart"/>
      <w:r w:rsidRPr="00FC6C22">
        <w:rPr>
          <w:rFonts w:ascii="Verdana" w:hAnsi="Verdana"/>
          <w:color w:val="0000FF"/>
          <w:sz w:val="19"/>
          <w:szCs w:val="19"/>
        </w:rPr>
        <w:t>acreditar</w:t>
      </w:r>
      <w:proofErr w:type="spellEnd"/>
      <w:r w:rsidRPr="00FC6C22">
        <w:rPr>
          <w:rFonts w:ascii="Verdana" w:hAnsi="Verdana"/>
          <w:color w:val="0000FF"/>
          <w:sz w:val="19"/>
          <w:szCs w:val="19"/>
        </w:rPr>
        <w:t xml:space="preserve"> </w:t>
      </w:r>
      <w:proofErr w:type="spellStart"/>
      <w:r w:rsidRPr="00FC6C22">
        <w:rPr>
          <w:rFonts w:ascii="Verdana" w:hAnsi="Verdana"/>
          <w:color w:val="0000FF"/>
          <w:sz w:val="19"/>
          <w:szCs w:val="19"/>
        </w:rPr>
        <w:t>los</w:t>
      </w:r>
      <w:proofErr w:type="spellEnd"/>
      <w:r w:rsidRPr="00FC6C22">
        <w:rPr>
          <w:rFonts w:ascii="Verdana" w:hAnsi="Verdana"/>
          <w:color w:val="0000FF"/>
          <w:sz w:val="19"/>
          <w:szCs w:val="19"/>
        </w:rPr>
        <w:t xml:space="preserve"> </w:t>
      </w:r>
      <w:proofErr w:type="spellStart"/>
      <w:r w:rsidRPr="00FC6C22">
        <w:rPr>
          <w:rFonts w:ascii="Verdana" w:hAnsi="Verdana"/>
          <w:color w:val="0000FF"/>
          <w:sz w:val="19"/>
          <w:szCs w:val="19"/>
        </w:rPr>
        <w:t>requisitos</w:t>
      </w:r>
      <w:proofErr w:type="spellEnd"/>
      <w:r w:rsidRPr="00FC6C22">
        <w:rPr>
          <w:rFonts w:ascii="Verdana" w:hAnsi="Verdana"/>
          <w:color w:val="0000FF"/>
          <w:sz w:val="19"/>
          <w:szCs w:val="19"/>
        </w:rPr>
        <w:t xml:space="preserve"> de </w:t>
      </w:r>
      <w:proofErr w:type="spellStart"/>
      <w:r w:rsidRPr="00FC6C22">
        <w:rPr>
          <w:rFonts w:ascii="Verdana" w:hAnsi="Verdana"/>
          <w:color w:val="0000FF"/>
          <w:sz w:val="19"/>
          <w:szCs w:val="19"/>
        </w:rPr>
        <w:t>capacidad</w:t>
      </w:r>
      <w:proofErr w:type="spellEnd"/>
      <w:r w:rsidRPr="00FC6C22">
        <w:rPr>
          <w:rFonts w:ascii="Verdana" w:hAnsi="Verdana"/>
          <w:color w:val="0000FF"/>
          <w:sz w:val="19"/>
          <w:szCs w:val="19"/>
        </w:rPr>
        <w:t xml:space="preserve"> y </w:t>
      </w:r>
      <w:proofErr w:type="spellStart"/>
      <w:r w:rsidRPr="00FC6C22">
        <w:rPr>
          <w:rFonts w:ascii="Verdana" w:hAnsi="Verdana"/>
          <w:color w:val="0000FF"/>
          <w:sz w:val="19"/>
          <w:szCs w:val="19"/>
        </w:rPr>
        <w:t>solvencia</w:t>
      </w:r>
      <w:proofErr w:type="spellEnd"/>
      <w:r w:rsidRPr="00FC6C22">
        <w:rPr>
          <w:rFonts w:ascii="Verdana" w:hAnsi="Verdana"/>
          <w:color w:val="0000FF"/>
          <w:sz w:val="19"/>
          <w:szCs w:val="19"/>
        </w:rPr>
        <w:t xml:space="preserve"> o </w:t>
      </w:r>
      <w:proofErr w:type="spellStart"/>
      <w:r w:rsidRPr="00FC6C22">
        <w:rPr>
          <w:rFonts w:ascii="Verdana" w:hAnsi="Verdana"/>
          <w:color w:val="0000FF"/>
          <w:sz w:val="19"/>
          <w:szCs w:val="19"/>
        </w:rPr>
        <w:t>clasificación</w:t>
      </w:r>
      <w:proofErr w:type="spellEnd"/>
      <w:r w:rsidRPr="00FC6C22">
        <w:rPr>
          <w:rFonts w:ascii="Verdana" w:hAnsi="Verdana"/>
          <w:color w:val="0000FF"/>
          <w:sz w:val="19"/>
          <w:szCs w:val="19"/>
        </w:rPr>
        <w:t xml:space="preserve"> </w:t>
      </w:r>
      <w:proofErr w:type="spellStart"/>
      <w:r w:rsidRPr="00FC6C22">
        <w:rPr>
          <w:rFonts w:ascii="Verdana" w:hAnsi="Verdana"/>
          <w:color w:val="0000FF"/>
          <w:sz w:val="19"/>
          <w:szCs w:val="19"/>
        </w:rPr>
        <w:t>establecidos</w:t>
      </w:r>
      <w:proofErr w:type="spellEnd"/>
      <w:r w:rsidRPr="00FC6C22">
        <w:rPr>
          <w:rFonts w:ascii="Verdana" w:hAnsi="Verdana"/>
          <w:color w:val="0000FF"/>
          <w:sz w:val="19"/>
          <w:szCs w:val="19"/>
        </w:rPr>
        <w:t xml:space="preserve"> </w:t>
      </w:r>
      <w:proofErr w:type="spellStart"/>
      <w:r w:rsidRPr="00FC6C22">
        <w:rPr>
          <w:rFonts w:ascii="Verdana" w:hAnsi="Verdana"/>
          <w:color w:val="0000FF"/>
          <w:sz w:val="19"/>
          <w:szCs w:val="19"/>
        </w:rPr>
        <w:t>en</w:t>
      </w:r>
      <w:proofErr w:type="spellEnd"/>
      <w:r w:rsidRPr="00FC6C22">
        <w:rPr>
          <w:rFonts w:ascii="Verdana" w:hAnsi="Verdana"/>
          <w:color w:val="0000FF"/>
          <w:sz w:val="19"/>
          <w:szCs w:val="19"/>
        </w:rPr>
        <w:t xml:space="preserve"> </w:t>
      </w:r>
      <w:proofErr w:type="spellStart"/>
      <w:r w:rsidRPr="00FC6C22">
        <w:rPr>
          <w:rFonts w:ascii="Verdana" w:hAnsi="Verdana"/>
          <w:color w:val="0000FF"/>
          <w:sz w:val="19"/>
          <w:szCs w:val="19"/>
        </w:rPr>
        <w:t>este</w:t>
      </w:r>
      <w:proofErr w:type="spellEnd"/>
      <w:r w:rsidRPr="00FC6C22">
        <w:rPr>
          <w:rFonts w:ascii="Verdana" w:hAnsi="Verdana"/>
          <w:color w:val="0000FF"/>
          <w:sz w:val="19"/>
          <w:szCs w:val="19"/>
        </w:rPr>
        <w:t xml:space="preserve"> </w:t>
      </w:r>
      <w:proofErr w:type="spellStart"/>
      <w:r w:rsidRPr="00FC6C22">
        <w:rPr>
          <w:rFonts w:ascii="Verdana" w:hAnsi="Verdana"/>
          <w:color w:val="0000FF"/>
          <w:sz w:val="19"/>
          <w:szCs w:val="19"/>
        </w:rPr>
        <w:t>expediente</w:t>
      </w:r>
      <w:proofErr w:type="spellEnd"/>
      <w:r w:rsidRPr="00FC6C22">
        <w:rPr>
          <w:rFonts w:ascii="Verdana" w:hAnsi="Verdana"/>
          <w:color w:val="0000FF"/>
          <w:sz w:val="19"/>
          <w:szCs w:val="19"/>
        </w:rPr>
        <w:t xml:space="preserve"> de </w:t>
      </w:r>
      <w:proofErr w:type="spellStart"/>
      <w:r w:rsidRPr="00FC6C22">
        <w:rPr>
          <w:rFonts w:ascii="Verdana" w:hAnsi="Verdana"/>
          <w:color w:val="0000FF"/>
          <w:sz w:val="19"/>
          <w:szCs w:val="19"/>
        </w:rPr>
        <w:t>contratación</w:t>
      </w:r>
      <w:proofErr w:type="spellEnd"/>
      <w:r w:rsidRPr="00FC6C22">
        <w:rPr>
          <w:rFonts w:ascii="Verdana" w:hAnsi="Verdana"/>
          <w:color w:val="0000FF"/>
          <w:sz w:val="19"/>
          <w:szCs w:val="19"/>
        </w:rPr>
        <w:t>.</w:t>
      </w:r>
    </w:p>
    <w:p w14:paraId="69E25CB4" w14:textId="77777777" w:rsidR="00F74458" w:rsidRPr="001D700A" w:rsidRDefault="00F74458" w:rsidP="001D700A">
      <w:pPr>
        <w:pStyle w:val="xxmsonormal"/>
        <w:spacing w:after="120"/>
        <w:ind w:left="510"/>
        <w:jc w:val="both"/>
        <w:rPr>
          <w:rStyle w:val="Ninguno"/>
          <w:rFonts w:ascii="Verdana" w:hAnsi="Verdana"/>
          <w:color w:val="0000FF"/>
          <w:sz w:val="19"/>
          <w:szCs w:val="19"/>
          <w:lang w:val="eu-ES"/>
        </w:rPr>
      </w:pPr>
    </w:p>
    <w:p w14:paraId="25137975" w14:textId="78366F09" w:rsidR="00A315C5" w:rsidRDefault="002E67C7">
      <w:pPr>
        <w:pStyle w:val="Ttulo3"/>
      </w:pPr>
      <w:bookmarkStart w:id="97" w:name="_Toc97"/>
      <w:r>
        <w:rPr>
          <w:rStyle w:val="Ninguno"/>
          <w:rFonts w:eastAsia="Arial Unicode MS" w:cs="Arial Unicode MS"/>
        </w:rPr>
        <w:t xml:space="preserve">23.- CRITERIOS ESPECÍFICOS DE DESEMPATE </w:t>
      </w:r>
      <w:bookmarkEnd w:id="97"/>
    </w:p>
    <w:p w14:paraId="33216DC7" w14:textId="410DA769" w:rsidR="001D700A" w:rsidRDefault="001D700A" w:rsidP="001D700A">
      <w:pPr>
        <w:pStyle w:val="Default"/>
        <w:jc w:val="both"/>
        <w:rPr>
          <w:color w:val="000000" w:themeColor="text1"/>
        </w:rPr>
      </w:pPr>
      <w:r w:rsidRPr="00FC6C22">
        <w:rPr>
          <w:rFonts w:ascii="Verdana" w:hAnsi="Verdana"/>
          <w:color w:val="0000FF"/>
          <w:sz w:val="19"/>
          <w:szCs w:val="19"/>
        </w:rPr>
        <w:t>No se establecen criterios específicos y serán de aplicación los criterios genéricos establecidos en el punto 19 de las Condiciones Generales del presente pliego.</w:t>
      </w:r>
    </w:p>
    <w:p w14:paraId="295E9A33" w14:textId="77777777" w:rsidR="00A315C5" w:rsidRDefault="00A315C5">
      <w:pPr>
        <w:pStyle w:val="Cuerpo"/>
        <w:spacing w:before="60" w:after="120"/>
        <w:ind w:left="993" w:right="27"/>
        <w:jc w:val="both"/>
        <w:rPr>
          <w:rStyle w:val="Ninguno"/>
          <w:rFonts w:ascii="Verdana" w:eastAsia="Verdana" w:hAnsi="Verdana" w:cs="Verdana"/>
          <w:color w:val="0000FF"/>
          <w:sz w:val="19"/>
          <w:szCs w:val="19"/>
          <w:u w:color="0000FF"/>
        </w:rPr>
      </w:pPr>
    </w:p>
    <w:p w14:paraId="2D4E679A" w14:textId="77777777" w:rsidR="00A315C5" w:rsidRDefault="002E67C7" w:rsidP="009F7326">
      <w:pPr>
        <w:pStyle w:val="Cuerpo"/>
        <w:spacing w:before="60" w:after="120"/>
        <w:ind w:right="27"/>
        <w:jc w:val="both"/>
        <w:rPr>
          <w:rFonts w:ascii="Verdana" w:eastAsia="Verdana" w:hAnsi="Verdana" w:cs="Verdana"/>
          <w:b/>
          <w:bCs/>
          <w:sz w:val="19"/>
          <w:szCs w:val="19"/>
        </w:rPr>
      </w:pPr>
      <w:r>
        <w:rPr>
          <w:rFonts w:ascii="Verdana" w:hAnsi="Verdana"/>
          <w:b/>
          <w:bCs/>
          <w:sz w:val="19"/>
          <w:szCs w:val="19"/>
        </w:rPr>
        <w:t>24.- DOCUMENTACIÓ</w:t>
      </w:r>
      <w:r>
        <w:rPr>
          <w:rFonts w:ascii="Verdana" w:hAnsi="Verdana"/>
          <w:b/>
          <w:bCs/>
          <w:sz w:val="19"/>
          <w:szCs w:val="19"/>
          <w:lang w:val="es-ES_tradnl"/>
        </w:rPr>
        <w:t>N A PRESENTAR EN CADA SOBRE</w:t>
      </w:r>
    </w:p>
    <w:p w14:paraId="33E946F4" w14:textId="77777777" w:rsidR="00A315C5" w:rsidRDefault="002E67C7">
      <w:pPr>
        <w:pStyle w:val="Cuerpo"/>
        <w:shd w:val="clear" w:color="auto" w:fill="FFFFFF"/>
        <w:spacing w:before="120" w:after="120"/>
        <w:ind w:left="284"/>
        <w:jc w:val="both"/>
        <w:rPr>
          <w:rStyle w:val="Ninguno"/>
          <w:rFonts w:ascii="Verdana" w:eastAsia="Verdana" w:hAnsi="Verdana" w:cs="Verdana"/>
          <w:sz w:val="19"/>
          <w:szCs w:val="19"/>
        </w:rPr>
      </w:pPr>
      <w:r>
        <w:rPr>
          <w:rStyle w:val="Ninguno"/>
          <w:rFonts w:ascii="Verdana" w:hAnsi="Verdana"/>
          <w:sz w:val="19"/>
          <w:szCs w:val="19"/>
          <w:lang w:val="es-ES_tradnl"/>
        </w:rPr>
        <w:t xml:space="preserve">Los documentos exigidos para tomar parte en el procedimiento se presentarán dentro de los </w:t>
      </w:r>
      <w:r>
        <w:rPr>
          <w:rStyle w:val="Ninguno"/>
          <w:rFonts w:ascii="Verdana" w:hAnsi="Verdana"/>
          <w:sz w:val="19"/>
          <w:szCs w:val="19"/>
          <w:u w:val="single"/>
          <w:lang w:val="es-ES_tradnl"/>
        </w:rPr>
        <w:t xml:space="preserve">archivos </w:t>
      </w:r>
      <w:proofErr w:type="spellStart"/>
      <w:r>
        <w:rPr>
          <w:rStyle w:val="Ninguno"/>
          <w:rFonts w:ascii="Verdana" w:hAnsi="Verdana"/>
          <w:sz w:val="19"/>
          <w:szCs w:val="19"/>
          <w:u w:val="single"/>
          <w:lang w:val="es-ES_tradnl"/>
        </w:rPr>
        <w:t>electró</w:t>
      </w:r>
      <w:proofErr w:type="spellEnd"/>
      <w:r>
        <w:rPr>
          <w:rStyle w:val="Ninguno"/>
          <w:rFonts w:ascii="Verdana" w:hAnsi="Verdana"/>
          <w:sz w:val="19"/>
          <w:szCs w:val="19"/>
          <w:u w:val="single"/>
          <w:lang w:val="pt-PT"/>
        </w:rPr>
        <w:t>nicos o sobres</w:t>
      </w:r>
      <w:r>
        <w:rPr>
          <w:rStyle w:val="Ninguno"/>
          <w:rFonts w:ascii="Verdana" w:hAnsi="Verdana"/>
          <w:sz w:val="19"/>
          <w:szCs w:val="19"/>
          <w:lang w:val="es-ES_tradnl"/>
        </w:rPr>
        <w:t xml:space="preserve"> que se indican a </w:t>
      </w:r>
      <w:proofErr w:type="spellStart"/>
      <w:r>
        <w:rPr>
          <w:rStyle w:val="Ninguno"/>
          <w:rFonts w:ascii="Verdana" w:hAnsi="Verdana"/>
          <w:sz w:val="19"/>
          <w:szCs w:val="19"/>
          <w:lang w:val="es-ES_tradnl"/>
        </w:rPr>
        <w:t>continuació</w:t>
      </w:r>
      <w:proofErr w:type="spellEnd"/>
      <w:r>
        <w:rPr>
          <w:rStyle w:val="Ninguno"/>
          <w:rFonts w:ascii="Verdana" w:hAnsi="Verdana"/>
          <w:sz w:val="19"/>
          <w:szCs w:val="19"/>
        </w:rPr>
        <w:t>n.</w:t>
      </w:r>
    </w:p>
    <w:p w14:paraId="1753C779" w14:textId="77777777" w:rsidR="00A315C5" w:rsidRDefault="002E67C7">
      <w:pPr>
        <w:pStyle w:val="Ttulo4"/>
        <w:spacing w:after="120"/>
        <w:ind w:left="851"/>
        <w:jc w:val="both"/>
        <w:rPr>
          <w:rStyle w:val="Ninguno"/>
          <w:b w:val="0"/>
          <w:bCs w:val="0"/>
          <w:i/>
          <w:iCs/>
          <w:sz w:val="19"/>
          <w:szCs w:val="19"/>
        </w:rPr>
      </w:pPr>
      <w:bookmarkStart w:id="98" w:name="_Toc98"/>
      <w:r>
        <w:rPr>
          <w:rStyle w:val="Ninguno"/>
          <w:sz w:val="19"/>
          <w:szCs w:val="19"/>
        </w:rPr>
        <w:t>24.1.- SOBRE A: DOCUMENTACIÓN ACREDITATIVA DEL CUMPLIMIENTO DE LOS REQUISITOS PREVIOS.</w:t>
      </w:r>
      <w:bookmarkEnd w:id="98"/>
    </w:p>
    <w:p w14:paraId="041835B7" w14:textId="77777777" w:rsidR="00A315C5" w:rsidRDefault="002E67C7">
      <w:pPr>
        <w:pStyle w:val="Cuerpo"/>
        <w:spacing w:before="120" w:after="120"/>
        <w:ind w:left="851"/>
        <w:jc w:val="both"/>
        <w:rPr>
          <w:rStyle w:val="Ninguno"/>
          <w:rFonts w:ascii="Verdana" w:eastAsia="Verdana" w:hAnsi="Verdana" w:cs="Verdana"/>
          <w:sz w:val="19"/>
          <w:szCs w:val="19"/>
        </w:rPr>
      </w:pPr>
      <w:r>
        <w:rPr>
          <w:rStyle w:val="Ninguno"/>
          <w:rFonts w:ascii="Verdana" w:hAnsi="Verdana"/>
          <w:sz w:val="19"/>
          <w:szCs w:val="19"/>
          <w:lang w:val="es-ES_tradnl"/>
        </w:rPr>
        <w:t xml:space="preserve">En este sobre se deben presentar los documentos que se indican en la cláusula 13.1 de condiciones generales. </w:t>
      </w:r>
    </w:p>
    <w:p w14:paraId="26228584" w14:textId="77777777" w:rsidR="00ED3B61" w:rsidRDefault="00ED3B61" w:rsidP="00ED3B61">
      <w:pPr>
        <w:pStyle w:val="Cuerpo"/>
        <w:spacing w:before="120" w:after="120"/>
        <w:ind w:left="851"/>
        <w:jc w:val="both"/>
        <w:rPr>
          <w:rStyle w:val="Ninguno"/>
          <w:rFonts w:ascii="Verdana" w:hAnsi="Verdana"/>
          <w:color w:val="0000FF"/>
          <w:sz w:val="19"/>
          <w:szCs w:val="19"/>
        </w:rPr>
      </w:pPr>
      <w:bookmarkStart w:id="99" w:name="_Toc99"/>
      <w:r>
        <w:rPr>
          <w:rStyle w:val="Ninguno"/>
          <w:rFonts w:ascii="Verdana" w:hAnsi="Verdana"/>
          <w:sz w:val="19"/>
          <w:szCs w:val="19"/>
          <w:lang w:val="es-ES_tradnl"/>
        </w:rPr>
        <w:t xml:space="preserve">Respecto a la </w:t>
      </w:r>
      <w:r>
        <w:rPr>
          <w:rStyle w:val="Ninguno"/>
          <w:rFonts w:ascii="Verdana" w:hAnsi="Verdana"/>
          <w:b/>
          <w:bCs/>
          <w:sz w:val="19"/>
          <w:szCs w:val="19"/>
          <w:lang w:val="it-IT"/>
        </w:rPr>
        <w:t>parte IV del DEUC,</w:t>
      </w:r>
      <w:r>
        <w:rPr>
          <w:rStyle w:val="Ninguno"/>
          <w:rFonts w:ascii="Verdana" w:hAnsi="Verdana"/>
          <w:sz w:val="19"/>
          <w:szCs w:val="19"/>
          <w:lang w:val="es-ES_tradnl"/>
        </w:rPr>
        <w:t xml:space="preserve"> la operadora económica se limitará a cumplimentar la </w:t>
      </w:r>
      <w:r>
        <w:rPr>
          <w:rStyle w:val="Ninguno"/>
          <w:rFonts w:ascii="Verdana" w:hAnsi="Verdana"/>
          <w:b/>
          <w:bCs/>
          <w:sz w:val="19"/>
          <w:szCs w:val="19"/>
          <w:lang w:val="it-IT"/>
        </w:rPr>
        <w:t>secci</w:t>
      </w:r>
      <w:proofErr w:type="spellStart"/>
      <w:r>
        <w:rPr>
          <w:rStyle w:val="Ninguno"/>
          <w:rFonts w:ascii="Verdana" w:hAnsi="Verdana"/>
          <w:b/>
          <w:bCs/>
          <w:sz w:val="19"/>
          <w:szCs w:val="19"/>
          <w:lang w:val="es-ES_tradnl"/>
        </w:rPr>
        <w:t>ó</w:t>
      </w:r>
      <w:proofErr w:type="spellEnd"/>
      <w:r>
        <w:rPr>
          <w:rStyle w:val="Ninguno"/>
          <w:rFonts w:ascii="Verdana" w:hAnsi="Verdana"/>
          <w:b/>
          <w:bCs/>
          <w:sz w:val="19"/>
          <w:szCs w:val="19"/>
        </w:rPr>
        <w:t>n</w:t>
      </w:r>
      <w:r>
        <w:rPr>
          <w:rStyle w:val="Ninguno"/>
          <w:rFonts w:ascii="Verdana" w:hAnsi="Verdana"/>
          <w:sz w:val="19"/>
          <w:szCs w:val="19"/>
        </w:rPr>
        <w:t xml:space="preserve"> </w:t>
      </w:r>
      <w:r>
        <w:rPr>
          <w:rStyle w:val="Ninguno"/>
          <w:rFonts w:ascii="Symbol" w:hAnsi="Symbol"/>
          <w:sz w:val="19"/>
          <w:szCs w:val="19"/>
          <w:lang w:val="es-ES_tradnl"/>
        </w:rPr>
        <w:t></w:t>
      </w:r>
      <w:r>
        <w:rPr>
          <w:rStyle w:val="Ninguno"/>
          <w:rFonts w:ascii="Verdana" w:hAnsi="Verdana"/>
          <w:sz w:val="19"/>
          <w:szCs w:val="19"/>
        </w:rPr>
        <w:t xml:space="preserve">: </w:t>
      </w:r>
      <w:r>
        <w:rPr>
          <w:rStyle w:val="Ninguno"/>
          <w:rFonts w:ascii="Verdana" w:hAnsi="Verdana"/>
          <w:color w:val="0000FF"/>
          <w:sz w:val="19"/>
          <w:szCs w:val="19"/>
        </w:rPr>
        <w:t>s</w:t>
      </w:r>
      <w:r>
        <w:rPr>
          <w:rStyle w:val="Ninguno"/>
          <w:rFonts w:ascii="Verdana" w:hAnsi="Verdana"/>
          <w:color w:val="0000FF"/>
          <w:sz w:val="19"/>
          <w:szCs w:val="19"/>
          <w:lang w:val="es-ES_tradnl"/>
        </w:rPr>
        <w:t>í</w:t>
      </w:r>
      <w:r>
        <w:rPr>
          <w:rStyle w:val="Ninguno"/>
          <w:rFonts w:ascii="Verdana" w:hAnsi="Verdana"/>
          <w:color w:val="0000FF"/>
          <w:sz w:val="19"/>
          <w:szCs w:val="19"/>
        </w:rPr>
        <w:t>.</w:t>
      </w:r>
    </w:p>
    <w:p w14:paraId="239AF788" w14:textId="77777777" w:rsidR="000F056C" w:rsidRDefault="000F056C" w:rsidP="000F056C">
      <w:pPr>
        <w:pStyle w:val="Cuerpo"/>
        <w:spacing w:before="120" w:after="120"/>
        <w:ind w:left="851"/>
        <w:jc w:val="both"/>
        <w:rPr>
          <w:rStyle w:val="Ninguno"/>
          <w:rFonts w:ascii="Verdana" w:eastAsia="Verdana" w:hAnsi="Verdana" w:cs="Verdana"/>
          <w:sz w:val="19"/>
          <w:szCs w:val="19"/>
        </w:rPr>
      </w:pPr>
    </w:p>
    <w:p w14:paraId="0B16E0BF" w14:textId="77777777" w:rsidR="000F056C" w:rsidRPr="00416A15" w:rsidRDefault="000F056C" w:rsidP="00E4293F">
      <w:pPr>
        <w:numPr>
          <w:ilvl w:val="0"/>
          <w:numId w:val="267"/>
        </w:numPr>
        <w:pBdr>
          <w:top w:val="none" w:sz="0" w:space="0" w:color="auto"/>
          <w:left w:val="none" w:sz="0" w:space="0" w:color="auto"/>
          <w:bottom w:val="none" w:sz="0" w:space="0" w:color="auto"/>
          <w:right w:val="none" w:sz="0" w:space="0" w:color="auto"/>
          <w:between w:val="none" w:sz="0" w:space="0" w:color="auto"/>
          <w:bar w:val="none" w:sz="0" w:color="auto"/>
        </w:pBdr>
        <w:spacing w:before="120" w:after="120"/>
        <w:ind w:right="-427"/>
        <w:jc w:val="both"/>
        <w:outlineLvl w:val="3"/>
        <w:rPr>
          <w:rFonts w:ascii="Verdana" w:eastAsia="Times New Roman" w:hAnsi="Verdana" w:cs="Tahoma"/>
          <w:b/>
          <w:iCs/>
          <w:color w:val="0000FF"/>
          <w:sz w:val="19"/>
          <w:szCs w:val="19"/>
          <w:u w:color="000000"/>
          <w:lang w:val="es-ES_tradnl" w:eastAsia="eu-ES"/>
        </w:rPr>
      </w:pPr>
      <w:r w:rsidRPr="00416A15">
        <w:rPr>
          <w:rFonts w:ascii="Verdana" w:eastAsia="Times New Roman" w:hAnsi="Verdana" w:cs="Tahoma"/>
          <w:iCs/>
          <w:color w:val="0000FF"/>
          <w:sz w:val="19"/>
          <w:szCs w:val="19"/>
          <w:u w:color="000000"/>
          <w:lang w:val="es-ES_tradnl" w:eastAsia="eu-ES"/>
        </w:rPr>
        <w:t>Documento Europeo único de Contratación (</w:t>
      </w:r>
      <w:r w:rsidRPr="00416A15">
        <w:rPr>
          <w:rFonts w:ascii="Verdana" w:eastAsia="Times New Roman" w:hAnsi="Verdana" w:cs="Tahoma"/>
          <w:b/>
          <w:iCs/>
          <w:color w:val="0000FF"/>
          <w:sz w:val="19"/>
          <w:szCs w:val="19"/>
          <w:u w:color="000000"/>
          <w:lang w:val="es-ES_tradnl" w:eastAsia="eu-ES"/>
        </w:rPr>
        <w:t>DEUC</w:t>
      </w:r>
      <w:r w:rsidRPr="00416A15">
        <w:rPr>
          <w:rFonts w:ascii="Verdana" w:eastAsia="Times New Roman" w:hAnsi="Verdana" w:cs="Tahoma"/>
          <w:iCs/>
          <w:color w:val="0000FF"/>
          <w:sz w:val="19"/>
          <w:szCs w:val="19"/>
          <w:u w:color="000000"/>
          <w:lang w:val="es-ES_tradnl" w:eastAsia="eu-ES"/>
        </w:rPr>
        <w:t xml:space="preserve">) del operador económico debidamente cumplimentado. Respecto a la parte IV del DEUC, </w:t>
      </w:r>
      <w:r w:rsidRPr="00416A15">
        <w:rPr>
          <w:rFonts w:ascii="Verdana" w:eastAsia="Times New Roman" w:hAnsi="Verdana" w:cs="Tahoma"/>
          <w:iCs/>
          <w:color w:val="0000FF"/>
          <w:sz w:val="19"/>
          <w:szCs w:val="19"/>
          <w:u w:val="single" w:color="000000"/>
          <w:lang w:val="es-ES_tradnl" w:eastAsia="eu-ES"/>
        </w:rPr>
        <w:t>el operador económico se limitará a cumplimentar la</w:t>
      </w:r>
      <w:r w:rsidRPr="00416A15">
        <w:rPr>
          <w:rFonts w:ascii="Verdana" w:eastAsia="Times New Roman" w:hAnsi="Verdana" w:cs="Tahoma"/>
          <w:iCs/>
          <w:color w:val="0000FF"/>
          <w:sz w:val="19"/>
          <w:szCs w:val="19"/>
          <w:u w:color="000000"/>
          <w:lang w:val="es-ES_tradnl" w:eastAsia="eu-ES"/>
        </w:rPr>
        <w:t xml:space="preserve"> </w:t>
      </w:r>
      <w:r w:rsidRPr="00416A15">
        <w:rPr>
          <w:rFonts w:ascii="Verdana" w:eastAsia="Times New Roman" w:hAnsi="Verdana" w:cs="Tahoma"/>
          <w:b/>
          <w:iCs/>
          <w:color w:val="0000FF"/>
          <w:sz w:val="19"/>
          <w:szCs w:val="19"/>
          <w:u w:val="single" w:color="000000"/>
          <w:lang w:val="es-ES_tradnl" w:eastAsia="eu-ES"/>
        </w:rPr>
        <w:t xml:space="preserve">sección </w:t>
      </w:r>
      <w:r w:rsidRPr="00416A15">
        <w:rPr>
          <w:rFonts w:ascii="Symbol" w:eastAsia="Times New Roman" w:hAnsi="Symbol"/>
          <w:b/>
          <w:iCs/>
          <w:color w:val="0000FF"/>
          <w:szCs w:val="19"/>
          <w:u w:val="single" w:color="000000"/>
          <w:lang w:val="es-ES_tradnl" w:eastAsia="eu-ES"/>
        </w:rPr>
        <w:t></w:t>
      </w:r>
      <w:r w:rsidRPr="00416A15">
        <w:rPr>
          <w:rFonts w:ascii="Helvetica Neue" w:eastAsia="Times New Roman" w:hAnsi="Helvetica Neue" w:cs="Tahoma"/>
          <w:b/>
          <w:iCs/>
          <w:color w:val="0000FF"/>
          <w:szCs w:val="19"/>
          <w:u w:val="single" w:color="000000"/>
          <w:lang w:val="es-ES_tradnl" w:eastAsia="eu-ES"/>
        </w:rPr>
        <w:t>.</w:t>
      </w:r>
    </w:p>
    <w:p w14:paraId="07B8A5AE" w14:textId="77777777" w:rsidR="000F056C" w:rsidRPr="00416A15" w:rsidRDefault="000F056C" w:rsidP="00E4293F">
      <w:pPr>
        <w:numPr>
          <w:ilvl w:val="0"/>
          <w:numId w:val="267"/>
        </w:numPr>
        <w:pBdr>
          <w:top w:val="none" w:sz="0" w:space="0" w:color="auto"/>
          <w:left w:val="none" w:sz="0" w:space="0" w:color="auto"/>
          <w:bottom w:val="none" w:sz="0" w:space="0" w:color="auto"/>
          <w:right w:val="none" w:sz="0" w:space="0" w:color="auto"/>
          <w:between w:val="none" w:sz="0" w:space="0" w:color="auto"/>
          <w:bar w:val="none" w:sz="0" w:color="auto"/>
        </w:pBdr>
        <w:spacing w:before="120" w:after="120"/>
        <w:ind w:right="-427"/>
        <w:jc w:val="both"/>
        <w:outlineLvl w:val="3"/>
        <w:rPr>
          <w:rFonts w:ascii="Verdana" w:eastAsia="Times New Roman" w:hAnsi="Verdana" w:cs="Tahoma"/>
          <w:b/>
          <w:iCs/>
          <w:color w:val="0000FF"/>
          <w:sz w:val="19"/>
          <w:szCs w:val="19"/>
          <w:u w:color="000000"/>
          <w:lang w:val="es-ES_tradnl" w:eastAsia="eu-ES"/>
        </w:rPr>
      </w:pPr>
      <w:r w:rsidRPr="00416A15">
        <w:rPr>
          <w:rFonts w:ascii="Verdana" w:eastAsia="Times New Roman" w:hAnsi="Verdana" w:cs="Tahoma"/>
          <w:iCs/>
          <w:color w:val="0000FF"/>
          <w:sz w:val="19"/>
          <w:szCs w:val="19"/>
          <w:u w:color="000000"/>
          <w:lang w:val="es-ES_tradnl" w:eastAsia="eu-ES"/>
        </w:rPr>
        <w:t>Cuando varios operadores económicos deseen participar en UTE, se deberá presentar un DEUC separado, en el que figure la información requerida en las partes II a IV, por cada operador económico participante.</w:t>
      </w:r>
    </w:p>
    <w:p w14:paraId="51B8B0B8" w14:textId="77777777" w:rsidR="000F056C" w:rsidRPr="00416A15" w:rsidRDefault="000F056C" w:rsidP="000F056C">
      <w:pPr>
        <w:keepNext/>
        <w:keepLines/>
        <w:spacing w:before="40"/>
        <w:ind w:left="1380" w:right="-427"/>
        <w:outlineLvl w:val="3"/>
        <w:rPr>
          <w:rFonts w:ascii="Verdana" w:eastAsia="Times New Roman" w:hAnsi="Verdana" w:cs="Tahoma"/>
          <w:b/>
          <w:iCs/>
          <w:color w:val="0000FF"/>
          <w:sz w:val="19"/>
          <w:szCs w:val="19"/>
          <w:u w:color="000000"/>
          <w:lang w:val="es-ES_tradnl" w:eastAsia="eu-ES"/>
        </w:rPr>
      </w:pPr>
      <w:r w:rsidRPr="00416A15">
        <w:rPr>
          <w:rFonts w:ascii="Verdana" w:eastAsia="Times New Roman" w:hAnsi="Verdana" w:cs="Tahoma"/>
          <w:iCs/>
          <w:color w:val="0000FF"/>
          <w:sz w:val="19"/>
          <w:szCs w:val="19"/>
          <w:u w:color="000000"/>
          <w:lang w:val="es-ES_tradnl" w:eastAsia="eu-ES"/>
        </w:rPr>
        <w:t>El DEUC está disponible en formato electrónico-XLM en el perfil del contratante.</w:t>
      </w:r>
    </w:p>
    <w:p w14:paraId="356058A3" w14:textId="77777777" w:rsidR="000F056C" w:rsidRPr="00416A15" w:rsidRDefault="000F056C" w:rsidP="00E4293F">
      <w:pPr>
        <w:numPr>
          <w:ilvl w:val="0"/>
          <w:numId w:val="267"/>
        </w:numPr>
        <w:pBdr>
          <w:top w:val="none" w:sz="0" w:space="0" w:color="auto"/>
          <w:left w:val="none" w:sz="0" w:space="0" w:color="auto"/>
          <w:bottom w:val="none" w:sz="0" w:space="0" w:color="auto"/>
          <w:right w:val="none" w:sz="0" w:space="0" w:color="auto"/>
          <w:between w:val="none" w:sz="0" w:space="0" w:color="auto"/>
          <w:bar w:val="none" w:sz="0" w:color="auto"/>
        </w:pBdr>
        <w:spacing w:before="120" w:after="120"/>
        <w:ind w:right="-427"/>
        <w:jc w:val="both"/>
        <w:outlineLvl w:val="3"/>
        <w:rPr>
          <w:rFonts w:ascii="Verdana" w:eastAsia="Times New Roman" w:hAnsi="Verdana" w:cs="Tahoma"/>
          <w:b/>
          <w:iCs/>
          <w:color w:val="0000FF"/>
          <w:sz w:val="19"/>
          <w:szCs w:val="19"/>
          <w:u w:color="000000"/>
          <w:lang w:val="es-ES_tradnl" w:eastAsia="eu-ES"/>
        </w:rPr>
      </w:pPr>
      <w:r w:rsidRPr="00416A15">
        <w:rPr>
          <w:rFonts w:ascii="Verdana" w:eastAsia="Times New Roman" w:hAnsi="Verdana" w:cs="Tahoma"/>
          <w:b/>
          <w:iCs/>
          <w:color w:val="0000FF"/>
          <w:sz w:val="19"/>
          <w:szCs w:val="19"/>
          <w:u w:color="000000"/>
          <w:lang w:val="es-ES_tradnl" w:eastAsia="eu-ES"/>
        </w:rPr>
        <w:t>Anexo II.0</w:t>
      </w:r>
      <w:r w:rsidRPr="00416A15">
        <w:rPr>
          <w:rFonts w:ascii="Verdana" w:eastAsia="Times New Roman" w:hAnsi="Verdana" w:cs="Tahoma"/>
          <w:iCs/>
          <w:color w:val="0000FF"/>
          <w:sz w:val="19"/>
          <w:szCs w:val="19"/>
          <w:u w:color="000000"/>
          <w:lang w:val="es-ES_tradnl" w:eastAsia="eu-ES"/>
        </w:rPr>
        <w:t xml:space="preserve"> de datos de carácter personal. </w:t>
      </w:r>
    </w:p>
    <w:p w14:paraId="4C353E3B" w14:textId="77777777" w:rsidR="000F056C" w:rsidRPr="00416A15" w:rsidRDefault="000F056C" w:rsidP="00E4293F">
      <w:pPr>
        <w:numPr>
          <w:ilvl w:val="0"/>
          <w:numId w:val="267"/>
        </w:numPr>
        <w:pBdr>
          <w:top w:val="none" w:sz="0" w:space="0" w:color="auto"/>
          <w:left w:val="none" w:sz="0" w:space="0" w:color="auto"/>
          <w:bottom w:val="none" w:sz="0" w:space="0" w:color="auto"/>
          <w:right w:val="none" w:sz="0" w:space="0" w:color="auto"/>
          <w:between w:val="none" w:sz="0" w:space="0" w:color="auto"/>
          <w:bar w:val="none" w:sz="0" w:color="auto"/>
        </w:pBdr>
        <w:spacing w:before="120" w:after="120"/>
        <w:ind w:right="-427"/>
        <w:jc w:val="both"/>
        <w:outlineLvl w:val="3"/>
        <w:rPr>
          <w:rFonts w:ascii="Verdana" w:eastAsia="Times New Roman" w:hAnsi="Verdana" w:cs="Tahoma"/>
          <w:b/>
          <w:iCs/>
          <w:color w:val="0000FF"/>
          <w:sz w:val="19"/>
          <w:szCs w:val="19"/>
          <w:u w:color="000000"/>
          <w:lang w:val="es-ES_tradnl" w:eastAsia="eu-ES"/>
        </w:rPr>
      </w:pPr>
      <w:r w:rsidRPr="00416A15">
        <w:rPr>
          <w:rFonts w:ascii="Verdana" w:eastAsia="Times New Roman" w:hAnsi="Verdana" w:cs="Tahoma"/>
          <w:iCs/>
          <w:color w:val="0000FF"/>
          <w:sz w:val="19"/>
          <w:szCs w:val="19"/>
          <w:u w:color="000000"/>
          <w:lang w:val="es-ES_tradnl" w:eastAsia="eu-ES"/>
        </w:rPr>
        <w:t xml:space="preserve">Compromiso de adscripción de medios según el modelo que figura en el </w:t>
      </w:r>
      <w:r w:rsidRPr="00416A15">
        <w:rPr>
          <w:rFonts w:ascii="Verdana" w:eastAsia="Times New Roman" w:hAnsi="Verdana" w:cs="Tahoma"/>
          <w:b/>
          <w:iCs/>
          <w:color w:val="0000FF"/>
          <w:sz w:val="19"/>
          <w:szCs w:val="19"/>
          <w:u w:color="000000"/>
          <w:lang w:val="es-ES_tradnl" w:eastAsia="eu-ES"/>
        </w:rPr>
        <w:t>ANEXO II.2</w:t>
      </w:r>
      <w:r w:rsidRPr="00416A15">
        <w:rPr>
          <w:rFonts w:ascii="Verdana" w:eastAsia="Times New Roman" w:hAnsi="Verdana" w:cs="Tahoma"/>
          <w:iCs/>
          <w:color w:val="0000FF"/>
          <w:sz w:val="19"/>
          <w:szCs w:val="19"/>
          <w:u w:color="000000"/>
          <w:lang w:val="es-ES_tradnl" w:eastAsia="eu-ES"/>
        </w:rPr>
        <w:t>.</w:t>
      </w:r>
    </w:p>
    <w:p w14:paraId="31A12F2E" w14:textId="77777777" w:rsidR="000F056C" w:rsidRPr="00416A15" w:rsidRDefault="000F056C" w:rsidP="00E4293F">
      <w:pPr>
        <w:numPr>
          <w:ilvl w:val="0"/>
          <w:numId w:val="267"/>
        </w:numPr>
        <w:pBdr>
          <w:top w:val="none" w:sz="0" w:space="0" w:color="auto"/>
          <w:left w:val="none" w:sz="0" w:space="0" w:color="auto"/>
          <w:bottom w:val="none" w:sz="0" w:space="0" w:color="auto"/>
          <w:right w:val="none" w:sz="0" w:space="0" w:color="auto"/>
          <w:between w:val="none" w:sz="0" w:space="0" w:color="auto"/>
          <w:bar w:val="none" w:sz="0" w:color="auto"/>
        </w:pBdr>
        <w:spacing w:before="120" w:after="120"/>
        <w:ind w:right="-427"/>
        <w:jc w:val="both"/>
        <w:outlineLvl w:val="3"/>
        <w:rPr>
          <w:rFonts w:ascii="Verdana" w:eastAsia="Times New Roman" w:hAnsi="Verdana" w:cs="Tahoma"/>
          <w:b/>
          <w:iCs/>
          <w:color w:val="0000FF"/>
          <w:sz w:val="19"/>
          <w:szCs w:val="19"/>
          <w:u w:color="000000"/>
          <w:lang w:val="es-ES_tradnl" w:eastAsia="eu-ES"/>
        </w:rPr>
      </w:pPr>
      <w:r w:rsidRPr="00416A15">
        <w:rPr>
          <w:rFonts w:ascii="Verdana" w:eastAsia="Times New Roman" w:hAnsi="Verdana" w:cs="Tahoma"/>
          <w:iCs/>
          <w:color w:val="0000FF"/>
          <w:sz w:val="19"/>
          <w:szCs w:val="19"/>
          <w:u w:color="000000"/>
          <w:lang w:val="es-ES_tradnl" w:eastAsia="eu-ES"/>
        </w:rPr>
        <w:t>En caso de que se considere necesario, designación como confidencial de informaciones facilitadas por el operador económico según el modelo que figura en el ANEXO II.3.</w:t>
      </w:r>
    </w:p>
    <w:p w14:paraId="0F9BD812" w14:textId="77777777" w:rsidR="000F056C" w:rsidRPr="00416A15" w:rsidRDefault="000F056C" w:rsidP="00E4293F">
      <w:pPr>
        <w:numPr>
          <w:ilvl w:val="0"/>
          <w:numId w:val="267"/>
        </w:numPr>
        <w:pBdr>
          <w:top w:val="none" w:sz="0" w:space="0" w:color="auto"/>
          <w:left w:val="none" w:sz="0" w:space="0" w:color="auto"/>
          <w:bottom w:val="none" w:sz="0" w:space="0" w:color="auto"/>
          <w:right w:val="none" w:sz="0" w:space="0" w:color="auto"/>
          <w:between w:val="none" w:sz="0" w:space="0" w:color="auto"/>
          <w:bar w:val="none" w:sz="0" w:color="auto"/>
        </w:pBdr>
        <w:spacing w:before="120" w:after="120"/>
        <w:ind w:right="-427"/>
        <w:jc w:val="both"/>
        <w:outlineLvl w:val="3"/>
        <w:rPr>
          <w:rFonts w:ascii="Verdana" w:eastAsia="Times New Roman" w:hAnsi="Verdana" w:cs="Tahoma"/>
          <w:b/>
          <w:iCs/>
          <w:color w:val="0000FF"/>
          <w:sz w:val="19"/>
          <w:szCs w:val="19"/>
          <w:u w:color="000000"/>
          <w:lang w:val="es-ES_tradnl" w:eastAsia="eu-ES"/>
        </w:rPr>
      </w:pPr>
      <w:r w:rsidRPr="00416A15">
        <w:rPr>
          <w:rFonts w:ascii="Verdana" w:eastAsia="Times New Roman" w:hAnsi="Verdana" w:cs="Tahoma"/>
          <w:iCs/>
          <w:color w:val="0000FF"/>
          <w:sz w:val="19"/>
          <w:szCs w:val="19"/>
          <w:u w:color="000000"/>
          <w:lang w:val="es-ES_tradnl" w:eastAsia="eu-ES"/>
        </w:rPr>
        <w:lastRenderedPageBreak/>
        <w:t>En el caso de que se opte por licitar mediante el Compromiso de constituirse formalmente en UTE, se deberá aportar correctamente cumplimentado el ANEXO II.4.</w:t>
      </w:r>
    </w:p>
    <w:p w14:paraId="68BCF4A4" w14:textId="77777777" w:rsidR="000F056C" w:rsidRPr="00416A15" w:rsidRDefault="000F056C" w:rsidP="00E4293F">
      <w:pPr>
        <w:numPr>
          <w:ilvl w:val="0"/>
          <w:numId w:val="267"/>
        </w:numPr>
        <w:pBdr>
          <w:top w:val="none" w:sz="0" w:space="0" w:color="auto"/>
          <w:left w:val="none" w:sz="0" w:space="0" w:color="auto"/>
          <w:bottom w:val="none" w:sz="0" w:space="0" w:color="auto"/>
          <w:right w:val="none" w:sz="0" w:space="0" w:color="auto"/>
          <w:between w:val="none" w:sz="0" w:space="0" w:color="auto"/>
          <w:bar w:val="none" w:sz="0" w:color="auto"/>
        </w:pBdr>
        <w:spacing w:before="120" w:after="120"/>
        <w:ind w:right="-427"/>
        <w:jc w:val="both"/>
        <w:outlineLvl w:val="3"/>
        <w:rPr>
          <w:rFonts w:ascii="Verdana" w:eastAsia="Times New Roman" w:hAnsi="Verdana" w:cs="Tahoma"/>
          <w:b/>
          <w:iCs/>
          <w:color w:val="0000FF"/>
          <w:sz w:val="19"/>
          <w:szCs w:val="19"/>
          <w:u w:color="000000"/>
          <w:lang w:val="es-ES_tradnl" w:eastAsia="eu-ES"/>
        </w:rPr>
      </w:pPr>
      <w:r w:rsidRPr="00416A15">
        <w:rPr>
          <w:rFonts w:ascii="Verdana" w:eastAsia="Times New Roman" w:hAnsi="Verdana" w:cs="Tahoma"/>
          <w:iCs/>
          <w:color w:val="0000FF"/>
          <w:sz w:val="19"/>
          <w:szCs w:val="19"/>
          <w:u w:color="000000"/>
          <w:lang w:val="es-ES_tradnl" w:eastAsia="eu-ES"/>
        </w:rPr>
        <w:t xml:space="preserve">Declaración sobre los compromisos que el operador económico asume respecto de las personas trabajadoras que realicen la actividad objeto del contrato según el modelo que figura en el </w:t>
      </w:r>
      <w:r w:rsidRPr="00416A15">
        <w:rPr>
          <w:rFonts w:ascii="Verdana" w:eastAsia="Times New Roman" w:hAnsi="Verdana" w:cs="Tahoma"/>
          <w:b/>
          <w:iCs/>
          <w:color w:val="0000FF"/>
          <w:sz w:val="19"/>
          <w:szCs w:val="19"/>
          <w:u w:color="000000"/>
          <w:lang w:val="es-ES_tradnl" w:eastAsia="eu-ES"/>
        </w:rPr>
        <w:t>ANEXO II.5</w:t>
      </w:r>
      <w:r w:rsidRPr="00416A15">
        <w:rPr>
          <w:rFonts w:ascii="Verdana" w:eastAsia="Times New Roman" w:hAnsi="Verdana" w:cs="Tahoma"/>
          <w:iCs/>
          <w:color w:val="0000FF"/>
          <w:sz w:val="19"/>
          <w:szCs w:val="19"/>
          <w:u w:color="000000"/>
          <w:lang w:val="es-ES_tradnl" w:eastAsia="eu-ES"/>
        </w:rPr>
        <w:t>.</w:t>
      </w:r>
    </w:p>
    <w:p w14:paraId="34022A12" w14:textId="77777777" w:rsidR="000F056C" w:rsidRPr="00416A15" w:rsidRDefault="000F056C" w:rsidP="00E4293F">
      <w:pPr>
        <w:numPr>
          <w:ilvl w:val="0"/>
          <w:numId w:val="267"/>
        </w:numPr>
        <w:pBdr>
          <w:top w:val="none" w:sz="0" w:space="0" w:color="auto"/>
          <w:left w:val="none" w:sz="0" w:space="0" w:color="auto"/>
          <w:bottom w:val="none" w:sz="0" w:space="0" w:color="auto"/>
          <w:right w:val="none" w:sz="0" w:space="0" w:color="auto"/>
          <w:between w:val="none" w:sz="0" w:space="0" w:color="auto"/>
          <w:bar w:val="none" w:sz="0" w:color="auto"/>
        </w:pBdr>
        <w:spacing w:before="120" w:after="120"/>
        <w:ind w:right="-427"/>
        <w:jc w:val="both"/>
        <w:outlineLvl w:val="3"/>
        <w:rPr>
          <w:rFonts w:ascii="Verdana" w:eastAsia="Times New Roman" w:hAnsi="Verdana" w:cs="Tahoma"/>
          <w:b/>
          <w:iCs/>
          <w:color w:val="0000FF"/>
          <w:sz w:val="19"/>
          <w:szCs w:val="19"/>
          <w:u w:color="000000"/>
          <w:lang w:val="es-ES_tradnl" w:eastAsia="eu-ES"/>
        </w:rPr>
      </w:pPr>
      <w:r w:rsidRPr="00416A15">
        <w:rPr>
          <w:rFonts w:ascii="Verdana" w:eastAsia="Times New Roman" w:hAnsi="Verdana" w:cs="Tahoma"/>
          <w:iCs/>
          <w:color w:val="0000FF"/>
          <w:sz w:val="19"/>
          <w:szCs w:val="19"/>
          <w:u w:color="000000"/>
          <w:lang w:val="es-ES_tradnl" w:eastAsia="eu-ES"/>
        </w:rPr>
        <w:t>En el supuesto de que varios operadores económicos pertenecientes a un mismo grupo empresarial, de conformidad con el art. 42.1 del Código de Comercio, presenten oferta, se deberá cumplimentar el ANEXO II.6.</w:t>
      </w:r>
    </w:p>
    <w:p w14:paraId="5214BCFE" w14:textId="77777777" w:rsidR="000F056C" w:rsidRPr="00416A15" w:rsidRDefault="000F056C" w:rsidP="00E4293F">
      <w:pPr>
        <w:numPr>
          <w:ilvl w:val="0"/>
          <w:numId w:val="267"/>
        </w:numPr>
        <w:pBdr>
          <w:top w:val="none" w:sz="0" w:space="0" w:color="auto"/>
          <w:left w:val="none" w:sz="0" w:space="0" w:color="auto"/>
          <w:bottom w:val="none" w:sz="0" w:space="0" w:color="auto"/>
          <w:right w:val="none" w:sz="0" w:space="0" w:color="auto"/>
          <w:between w:val="none" w:sz="0" w:space="0" w:color="auto"/>
          <w:bar w:val="none" w:sz="0" w:color="auto"/>
        </w:pBdr>
        <w:spacing w:before="120" w:after="120"/>
        <w:ind w:right="-427"/>
        <w:jc w:val="both"/>
        <w:outlineLvl w:val="3"/>
        <w:rPr>
          <w:rFonts w:ascii="Verdana" w:eastAsia="Times New Roman" w:hAnsi="Verdana" w:cs="Tahoma"/>
          <w:iCs/>
          <w:color w:val="0000FF"/>
          <w:sz w:val="19"/>
          <w:szCs w:val="19"/>
          <w:u w:color="000000"/>
          <w:lang w:val="es-ES_tradnl" w:eastAsia="eu-ES"/>
        </w:rPr>
      </w:pPr>
      <w:r w:rsidRPr="00416A15">
        <w:rPr>
          <w:rFonts w:ascii="Verdana" w:eastAsia="Times New Roman" w:hAnsi="Verdana" w:cs="Tahoma"/>
          <w:iCs/>
          <w:color w:val="0000FF"/>
          <w:sz w:val="19"/>
          <w:szCs w:val="19"/>
          <w:u w:color="000000"/>
          <w:lang w:val="es-ES_tradnl" w:eastAsia="eu-ES"/>
        </w:rPr>
        <w:t>Si se trata de operadores económicos comunitarios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al operador económico.</w:t>
      </w:r>
    </w:p>
    <w:p w14:paraId="00A34EEB" w14:textId="12556557" w:rsidR="000F056C" w:rsidRDefault="000F056C" w:rsidP="00E4293F">
      <w:pPr>
        <w:numPr>
          <w:ilvl w:val="0"/>
          <w:numId w:val="267"/>
        </w:numPr>
        <w:pBdr>
          <w:top w:val="none" w:sz="0" w:space="0" w:color="auto"/>
          <w:left w:val="none" w:sz="0" w:space="0" w:color="auto"/>
          <w:bottom w:val="none" w:sz="0" w:space="0" w:color="auto"/>
          <w:right w:val="none" w:sz="0" w:space="0" w:color="auto"/>
          <w:between w:val="none" w:sz="0" w:space="0" w:color="auto"/>
          <w:bar w:val="none" w:sz="0" w:color="auto"/>
        </w:pBdr>
        <w:spacing w:before="120" w:after="120"/>
        <w:ind w:right="-427"/>
        <w:jc w:val="both"/>
        <w:outlineLvl w:val="3"/>
        <w:rPr>
          <w:rFonts w:ascii="Verdana" w:eastAsia="Times New Roman" w:hAnsi="Verdana" w:cs="Tahoma"/>
          <w:iCs/>
          <w:color w:val="0000FF"/>
          <w:sz w:val="19"/>
          <w:szCs w:val="19"/>
          <w:u w:color="000000"/>
          <w:lang w:val="es-ES_tradnl" w:eastAsia="eu-ES"/>
        </w:rPr>
      </w:pPr>
      <w:r w:rsidRPr="00416A15">
        <w:rPr>
          <w:rFonts w:ascii="Verdana" w:eastAsia="Times New Roman" w:hAnsi="Verdana" w:cs="Tahoma"/>
          <w:iCs/>
          <w:color w:val="0000FF"/>
          <w:sz w:val="19"/>
          <w:szCs w:val="19"/>
          <w:u w:color="000000"/>
          <w:lang w:val="es-ES_tradnl" w:eastAsia="eu-ES"/>
        </w:rPr>
        <w:t>Si trata de varios operadores económicos no comunitarios, deben presentar el informe regulado en el art.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al operador económico.</w:t>
      </w:r>
    </w:p>
    <w:p w14:paraId="711D7233" w14:textId="1AC75C27" w:rsidR="0030382D" w:rsidRPr="005E67A8" w:rsidRDefault="005E67A8" w:rsidP="00E4293F">
      <w:pPr>
        <w:numPr>
          <w:ilvl w:val="0"/>
          <w:numId w:val="267"/>
        </w:numPr>
        <w:pBdr>
          <w:top w:val="none" w:sz="0" w:space="0" w:color="auto"/>
          <w:left w:val="none" w:sz="0" w:space="0" w:color="auto"/>
          <w:bottom w:val="none" w:sz="0" w:space="0" w:color="auto"/>
          <w:right w:val="none" w:sz="0" w:space="0" w:color="auto"/>
          <w:between w:val="none" w:sz="0" w:space="0" w:color="auto"/>
          <w:bar w:val="none" w:sz="0" w:color="auto"/>
        </w:pBdr>
        <w:spacing w:before="120" w:after="120"/>
        <w:ind w:right="-427"/>
        <w:jc w:val="both"/>
        <w:outlineLvl w:val="3"/>
        <w:rPr>
          <w:rFonts w:ascii="Verdana" w:eastAsia="Times New Roman" w:hAnsi="Verdana" w:cs="Tahoma"/>
          <w:b/>
          <w:iCs/>
          <w:color w:val="0000FF"/>
          <w:sz w:val="19"/>
          <w:szCs w:val="19"/>
          <w:u w:color="000000"/>
          <w:lang w:val="es-ES_tradnl" w:eastAsia="eu-ES"/>
        </w:rPr>
      </w:pPr>
      <w:r w:rsidRPr="005E67A8">
        <w:rPr>
          <w:rFonts w:ascii="Verdana" w:eastAsia="Times New Roman" w:hAnsi="Verdana" w:cs="Tahoma"/>
          <w:iCs/>
          <w:color w:val="0000FF"/>
          <w:sz w:val="19"/>
          <w:szCs w:val="19"/>
          <w:u w:color="000000"/>
          <w:lang w:val="es-ES_tradnl" w:eastAsia="eu-ES"/>
        </w:rPr>
        <w:t>Declaración sobre el plan de igualdad o delitos o sanciones firmes por infracción grave en materia de igualdad de hombres y mujeres, según el modelo que figura en el</w:t>
      </w:r>
      <w:r>
        <w:rPr>
          <w:rFonts w:ascii="Verdana" w:eastAsia="Times New Roman" w:hAnsi="Verdana" w:cs="Tahoma"/>
          <w:b/>
          <w:iCs/>
          <w:color w:val="0000FF"/>
          <w:sz w:val="19"/>
          <w:szCs w:val="19"/>
          <w:u w:color="000000"/>
          <w:lang w:val="es-ES_tradnl" w:eastAsia="eu-ES"/>
        </w:rPr>
        <w:t xml:space="preserve"> ANEXO</w:t>
      </w:r>
      <w:r w:rsidR="0030382D" w:rsidRPr="005E67A8">
        <w:rPr>
          <w:rFonts w:ascii="Verdana" w:eastAsia="Times New Roman" w:hAnsi="Verdana" w:cs="Tahoma"/>
          <w:b/>
          <w:iCs/>
          <w:color w:val="0000FF"/>
          <w:sz w:val="19"/>
          <w:szCs w:val="19"/>
          <w:u w:color="000000"/>
          <w:lang w:val="es-ES_tradnl" w:eastAsia="eu-ES"/>
        </w:rPr>
        <w:t xml:space="preserve"> II.9</w:t>
      </w:r>
      <w:r>
        <w:rPr>
          <w:rFonts w:ascii="Verdana" w:eastAsia="Times New Roman" w:hAnsi="Verdana" w:cs="Tahoma"/>
          <w:b/>
          <w:iCs/>
          <w:color w:val="0000FF"/>
          <w:sz w:val="19"/>
          <w:szCs w:val="19"/>
          <w:u w:color="000000"/>
          <w:lang w:val="es-ES_tradnl" w:eastAsia="eu-ES"/>
        </w:rPr>
        <w:t>.</w:t>
      </w:r>
    </w:p>
    <w:p w14:paraId="10A66FFA" w14:textId="77777777" w:rsidR="00A315C5" w:rsidRDefault="002E67C7">
      <w:pPr>
        <w:pStyle w:val="Ttulo4"/>
        <w:spacing w:after="120"/>
        <w:ind w:left="851"/>
        <w:jc w:val="both"/>
        <w:rPr>
          <w:rStyle w:val="Ninguno"/>
          <w:b w:val="0"/>
          <w:bCs w:val="0"/>
          <w:i/>
          <w:iCs/>
          <w:sz w:val="19"/>
          <w:szCs w:val="19"/>
        </w:rPr>
      </w:pPr>
      <w:r>
        <w:rPr>
          <w:rStyle w:val="Ninguno"/>
          <w:sz w:val="19"/>
          <w:szCs w:val="19"/>
        </w:rPr>
        <w:t>24.2.- SOBRE B: OFERTA EVALUABLE AUTOMÁTICAMENTE A TRAVÉS DE FÓRMULAS.</w:t>
      </w:r>
      <w:bookmarkEnd w:id="99"/>
    </w:p>
    <w:p w14:paraId="5C228F5A" w14:textId="77777777" w:rsidR="00A315C5" w:rsidRDefault="002E67C7">
      <w:pPr>
        <w:pStyle w:val="Cuerpo"/>
        <w:spacing w:before="120" w:after="120"/>
        <w:ind w:left="851"/>
        <w:jc w:val="both"/>
        <w:rPr>
          <w:rStyle w:val="Ninguno"/>
          <w:rFonts w:ascii="Verdana" w:eastAsia="Verdana" w:hAnsi="Verdana" w:cs="Verdana"/>
          <w:sz w:val="19"/>
          <w:szCs w:val="19"/>
        </w:rPr>
      </w:pPr>
      <w:r>
        <w:rPr>
          <w:rStyle w:val="Ninguno"/>
          <w:rFonts w:ascii="Verdana" w:hAnsi="Verdana"/>
          <w:sz w:val="19"/>
          <w:szCs w:val="19"/>
          <w:lang w:val="es-ES_tradnl"/>
        </w:rPr>
        <w:t>En este sobre debe/n presentarse el/los siguiente/s documento/s:</w:t>
      </w:r>
    </w:p>
    <w:p w14:paraId="5EEB65F7" w14:textId="58639B63" w:rsidR="00FC2989" w:rsidRPr="00C1155F" w:rsidRDefault="002E67C7" w:rsidP="00E4293F">
      <w:pPr>
        <w:pStyle w:val="Prrafodelista"/>
        <w:numPr>
          <w:ilvl w:val="0"/>
          <w:numId w:val="27"/>
        </w:numPr>
        <w:spacing w:before="120" w:after="120"/>
        <w:jc w:val="both"/>
        <w:rPr>
          <w:rStyle w:val="Ninguno"/>
          <w:rFonts w:ascii="Verdana" w:hAnsi="Verdana"/>
          <w:b/>
          <w:bCs/>
          <w:sz w:val="19"/>
          <w:szCs w:val="19"/>
        </w:rPr>
      </w:pPr>
      <w:r w:rsidRPr="00FC2989">
        <w:rPr>
          <w:rStyle w:val="Ninguno"/>
          <w:rFonts w:ascii="Verdana" w:hAnsi="Verdana"/>
          <w:b/>
          <w:bCs/>
          <w:color w:val="0000FF"/>
          <w:sz w:val="19"/>
          <w:szCs w:val="19"/>
          <w:u w:color="0000FF"/>
        </w:rPr>
        <w:t>Oferta económica</w:t>
      </w:r>
      <w:r>
        <w:rPr>
          <w:rStyle w:val="Ninguno"/>
          <w:rFonts w:ascii="Verdana" w:hAnsi="Verdana"/>
          <w:sz w:val="19"/>
          <w:szCs w:val="19"/>
        </w:rPr>
        <w:t xml:space="preserve"> con arreglo al modelo que figura en el </w:t>
      </w:r>
      <w:r>
        <w:rPr>
          <w:rStyle w:val="Ninguno"/>
          <w:rFonts w:ascii="Verdana" w:hAnsi="Verdana"/>
          <w:b/>
          <w:bCs/>
          <w:color w:val="0000FF"/>
          <w:sz w:val="19"/>
          <w:szCs w:val="19"/>
          <w:u w:color="0000FF"/>
        </w:rPr>
        <w:t>ANEXO III.1.</w:t>
      </w:r>
    </w:p>
    <w:p w14:paraId="3C5E6442" w14:textId="77777777" w:rsidR="00C1155F" w:rsidRPr="00C1155F" w:rsidRDefault="00C1155F" w:rsidP="00E4293F">
      <w:pPr>
        <w:pStyle w:val="Prrafodelista"/>
        <w:numPr>
          <w:ilvl w:val="0"/>
          <w:numId w:val="27"/>
        </w:numPr>
        <w:spacing w:before="120" w:after="120"/>
        <w:jc w:val="both"/>
        <w:rPr>
          <w:rStyle w:val="Ninguno"/>
          <w:b/>
          <w:color w:val="0000FF"/>
          <w:u w:color="0000FF"/>
        </w:rPr>
      </w:pPr>
      <w:r>
        <w:rPr>
          <w:rStyle w:val="Ninguno"/>
          <w:rFonts w:ascii="Verdana" w:hAnsi="Verdana"/>
          <w:color w:val="0000FF"/>
          <w:sz w:val="19"/>
          <w:szCs w:val="19"/>
        </w:rPr>
        <w:t xml:space="preserve">Declaración responsable con el compromiso adquirido y que se señala en el apartado 22.2.2, criterio 2, </w:t>
      </w:r>
      <w:r w:rsidRPr="00FC2989">
        <w:rPr>
          <w:rStyle w:val="Ninguno"/>
          <w:rFonts w:ascii="Verdana" w:hAnsi="Verdana"/>
          <w:sz w:val="19"/>
          <w:szCs w:val="19"/>
        </w:rPr>
        <w:t>con arreglo al modelo que figura en el</w:t>
      </w:r>
      <w:r w:rsidRPr="009F1899">
        <w:rPr>
          <w:rStyle w:val="Ninguno"/>
          <w:rFonts w:ascii="Verdana" w:hAnsi="Verdana"/>
          <w:bCs/>
          <w:color w:val="0000FF"/>
          <w:sz w:val="19"/>
          <w:szCs w:val="19"/>
          <w:u w:color="0000FF"/>
        </w:rPr>
        <w:t xml:space="preserve"> </w:t>
      </w:r>
      <w:r w:rsidRPr="009F1899">
        <w:rPr>
          <w:rStyle w:val="Ninguno"/>
          <w:rFonts w:ascii="Verdana" w:hAnsi="Verdana"/>
          <w:b/>
          <w:bCs/>
          <w:color w:val="0000FF"/>
          <w:sz w:val="19"/>
          <w:szCs w:val="19"/>
          <w:u w:color="0000FF"/>
        </w:rPr>
        <w:t>ANEXO III.2</w:t>
      </w:r>
      <w:r w:rsidRPr="009F1899">
        <w:rPr>
          <w:rStyle w:val="Ninguno"/>
          <w:rFonts w:ascii="Verdana" w:hAnsi="Verdana"/>
          <w:bCs/>
          <w:color w:val="0000FF"/>
          <w:sz w:val="19"/>
          <w:szCs w:val="19"/>
          <w:u w:color="0000FF"/>
        </w:rPr>
        <w:t>.</w:t>
      </w:r>
    </w:p>
    <w:p w14:paraId="220C2C30" w14:textId="3C5A3145" w:rsidR="00C1155F" w:rsidRDefault="00C1155F" w:rsidP="00C1155F">
      <w:pPr>
        <w:pStyle w:val="Prrafodelista"/>
        <w:pBdr>
          <w:top w:val="none" w:sz="0" w:space="0" w:color="auto"/>
          <w:left w:val="none" w:sz="0" w:space="0" w:color="auto"/>
          <w:bottom w:val="none" w:sz="0" w:space="0" w:color="auto"/>
          <w:right w:val="none" w:sz="0" w:space="0" w:color="auto"/>
          <w:between w:val="none" w:sz="0" w:space="0" w:color="auto"/>
          <w:bar w:val="none" w:sz="0" w:color="auto"/>
        </w:pBdr>
        <w:spacing w:before="120" w:after="120"/>
        <w:ind w:left="1418"/>
        <w:jc w:val="both"/>
        <w:rPr>
          <w:rStyle w:val="Ninguno"/>
          <w:rFonts w:ascii="Verdana" w:hAnsi="Verdana"/>
          <w:color w:val="0000FF"/>
          <w:sz w:val="19"/>
          <w:szCs w:val="19"/>
          <w:highlight w:val="yellow"/>
        </w:rPr>
      </w:pPr>
    </w:p>
    <w:p w14:paraId="697EA2F0" w14:textId="77777777" w:rsidR="00C1155F" w:rsidRPr="00FC2989" w:rsidRDefault="00C1155F" w:rsidP="00C1155F">
      <w:pPr>
        <w:pStyle w:val="Prrafodelista"/>
        <w:tabs>
          <w:tab w:val="left" w:pos="1247"/>
        </w:tabs>
        <w:spacing w:before="120" w:after="120"/>
        <w:ind w:left="1418"/>
        <w:jc w:val="both"/>
        <w:rPr>
          <w:rStyle w:val="Ninguno"/>
          <w:b/>
          <w:color w:val="0000FF"/>
          <w:u w:color="0000FF"/>
        </w:rPr>
      </w:pPr>
    </w:p>
    <w:p w14:paraId="6B67B931" w14:textId="77777777" w:rsidR="00A315C5" w:rsidRDefault="002E67C7">
      <w:pPr>
        <w:pStyle w:val="Ttulo4"/>
        <w:spacing w:after="120"/>
        <w:ind w:left="851"/>
        <w:jc w:val="both"/>
        <w:rPr>
          <w:rStyle w:val="Ninguno"/>
          <w:b w:val="0"/>
          <w:bCs w:val="0"/>
          <w:i/>
          <w:iCs/>
          <w:color w:val="0000FF"/>
          <w:sz w:val="19"/>
          <w:szCs w:val="19"/>
          <w:u w:color="0000FF"/>
        </w:rPr>
      </w:pPr>
      <w:bookmarkStart w:id="100" w:name="_Toc100"/>
      <w:r>
        <w:rPr>
          <w:rStyle w:val="Ninguno"/>
          <w:sz w:val="19"/>
          <w:szCs w:val="19"/>
        </w:rPr>
        <w:t xml:space="preserve">24.3.- SOBRE C: OFERTA PARA CUYA EVALUACIÓN SE REQUIERE EFECTUAR UN JUICIO DE VALOR: </w:t>
      </w:r>
      <w:r>
        <w:rPr>
          <w:rStyle w:val="Ninguno"/>
          <w:b w:val="0"/>
          <w:bCs w:val="0"/>
          <w:color w:val="0000FF"/>
          <w:sz w:val="19"/>
          <w:szCs w:val="19"/>
          <w:u w:color="0000FF"/>
        </w:rPr>
        <w:t>sí.</w:t>
      </w:r>
      <w:bookmarkEnd w:id="100"/>
    </w:p>
    <w:p w14:paraId="05388EF5" w14:textId="4C39BA86" w:rsidR="00A315C5" w:rsidRPr="0000702D" w:rsidRDefault="002E67C7">
      <w:pPr>
        <w:pStyle w:val="Ttulo4"/>
        <w:spacing w:after="120"/>
        <w:ind w:left="1571"/>
        <w:jc w:val="both"/>
        <w:rPr>
          <w:rStyle w:val="Ninguno"/>
          <w:rFonts w:eastAsia="Calibri" w:cs="Calibri"/>
          <w:b w:val="0"/>
          <w:bCs w:val="0"/>
          <w:color w:val="0000FF"/>
          <w:sz w:val="19"/>
          <w:szCs w:val="19"/>
          <w:u w:color="0000FF"/>
        </w:rPr>
      </w:pPr>
      <w:bookmarkStart w:id="101" w:name="_Toc101"/>
      <w:r>
        <w:rPr>
          <w:rStyle w:val="Ninguno"/>
          <w:b w:val="0"/>
          <w:bCs w:val="0"/>
          <w:sz w:val="19"/>
          <w:szCs w:val="19"/>
        </w:rPr>
        <w:t>Denominación documento:</w:t>
      </w:r>
      <w:r>
        <w:rPr>
          <w:rStyle w:val="Ninguno"/>
          <w:b w:val="0"/>
          <w:bCs w:val="0"/>
        </w:rPr>
        <w:t xml:space="preserve"> </w:t>
      </w:r>
      <w:r w:rsidR="002749A7" w:rsidRPr="0000702D">
        <w:rPr>
          <w:rStyle w:val="Ninguno"/>
          <w:rFonts w:eastAsia="Calibri" w:cs="Calibri"/>
          <w:bCs w:val="0"/>
          <w:color w:val="0000FF"/>
          <w:sz w:val="19"/>
          <w:szCs w:val="19"/>
          <w:u w:color="0000FF"/>
        </w:rPr>
        <w:t>MEMORIA TÉCNICA</w:t>
      </w:r>
      <w:r w:rsidRPr="0000702D">
        <w:rPr>
          <w:rStyle w:val="Ninguno"/>
          <w:rFonts w:eastAsia="Calibri" w:cs="Calibri"/>
          <w:bCs w:val="0"/>
          <w:color w:val="0000FF"/>
          <w:sz w:val="19"/>
          <w:szCs w:val="19"/>
          <w:u w:color="0000FF"/>
        </w:rPr>
        <w:t xml:space="preserve"> DEL SERVICIO DE LIMPIEZA DE SUPERFICIE TERRESTRE, LÁMINA DE AGUA Y RECOGIDA DE RESIDUOS PROCEDENTES DE LOS BUQUES EN LOS PUERTOS DE </w:t>
      </w:r>
      <w:bookmarkEnd w:id="101"/>
      <w:r w:rsidR="002A729E">
        <w:rPr>
          <w:rStyle w:val="Ninguno"/>
          <w:rFonts w:eastAsia="Calibri" w:cs="Calibri"/>
          <w:bCs w:val="0"/>
          <w:color w:val="0000FF"/>
          <w:sz w:val="19"/>
          <w:szCs w:val="19"/>
          <w:u w:color="0000FF"/>
        </w:rPr>
        <w:t>GIPUZKOA</w:t>
      </w:r>
    </w:p>
    <w:p w14:paraId="65D0EDBF" w14:textId="77777777" w:rsidR="00A315C5" w:rsidRDefault="00A315C5">
      <w:pPr>
        <w:pStyle w:val="TDC1"/>
        <w:tabs>
          <w:tab w:val="left" w:pos="800"/>
          <w:tab w:val="left" w:pos="851"/>
        </w:tabs>
        <w:ind w:left="1430" w:right="305"/>
        <w:jc w:val="both"/>
        <w:rPr>
          <w:rStyle w:val="Ninguno"/>
          <w:rFonts w:ascii="Verdana" w:eastAsia="Verdana" w:hAnsi="Verdana" w:cs="Verdana"/>
          <w:i w:val="0"/>
          <w:iCs w:val="0"/>
          <w:color w:val="0000FF"/>
          <w:sz w:val="19"/>
          <w:szCs w:val="19"/>
          <w:u w:color="0000FF"/>
        </w:rPr>
      </w:pPr>
    </w:p>
    <w:p w14:paraId="1B3DA0B1" w14:textId="77777777" w:rsidR="00A315C5" w:rsidRDefault="002E67C7">
      <w:pPr>
        <w:pStyle w:val="TDC1"/>
        <w:tabs>
          <w:tab w:val="left" w:pos="1400"/>
        </w:tabs>
        <w:ind w:left="1021"/>
        <w:jc w:val="both"/>
        <w:rPr>
          <w:rStyle w:val="Ninguno"/>
          <w:rFonts w:ascii="Verdana" w:eastAsia="Verdana" w:hAnsi="Verdana" w:cs="Verdana"/>
          <w:b w:val="0"/>
          <w:bCs w:val="0"/>
          <w:i w:val="0"/>
          <w:iCs w:val="0"/>
          <w:color w:val="0000FF"/>
          <w:sz w:val="19"/>
          <w:szCs w:val="19"/>
          <w:u w:color="0000FF"/>
        </w:rPr>
      </w:pPr>
      <w:r>
        <w:rPr>
          <w:rStyle w:val="Ninguno"/>
          <w:rFonts w:ascii="Verdana" w:hAnsi="Verdana"/>
          <w:b w:val="0"/>
          <w:bCs w:val="0"/>
          <w:i w:val="0"/>
          <w:iCs w:val="0"/>
          <w:sz w:val="19"/>
          <w:szCs w:val="19"/>
        </w:rPr>
        <w:t xml:space="preserve">Criterio al que se asocia: </w:t>
      </w:r>
      <w:r w:rsidRPr="007173F4">
        <w:rPr>
          <w:rStyle w:val="Ninguno"/>
          <w:rFonts w:ascii="Verdana" w:hAnsi="Verdana"/>
          <w:b w:val="0"/>
          <w:bCs w:val="0"/>
          <w:i w:val="0"/>
          <w:iCs w:val="0"/>
          <w:color w:val="0000FF"/>
          <w:sz w:val="19"/>
          <w:szCs w:val="19"/>
          <w:u w:color="0000FF"/>
        </w:rPr>
        <w:t>PROGRAMA DE TRABAJO</w:t>
      </w:r>
    </w:p>
    <w:p w14:paraId="264A53C9" w14:textId="77777777" w:rsidR="00A315C5" w:rsidRDefault="00A315C5">
      <w:pPr>
        <w:pStyle w:val="TDC1"/>
        <w:tabs>
          <w:tab w:val="left" w:pos="1400"/>
        </w:tabs>
        <w:ind w:left="1021"/>
        <w:jc w:val="both"/>
        <w:rPr>
          <w:rStyle w:val="Ninguno"/>
          <w:rFonts w:ascii="Verdana" w:eastAsia="Verdana" w:hAnsi="Verdana" w:cs="Verdana"/>
          <w:b w:val="0"/>
          <w:bCs w:val="0"/>
          <w:i w:val="0"/>
          <w:iCs w:val="0"/>
          <w:caps/>
          <w:color w:val="0000FF"/>
          <w:sz w:val="19"/>
          <w:szCs w:val="19"/>
          <w:u w:color="0000FF"/>
          <w:shd w:val="clear" w:color="auto" w:fill="FFFF00"/>
        </w:rPr>
      </w:pPr>
    </w:p>
    <w:p w14:paraId="76F06443" w14:textId="18F72EA1" w:rsidR="00C409D4" w:rsidRDefault="002E67C7" w:rsidP="772FFB3C">
      <w:pPr>
        <w:pStyle w:val="TDC1"/>
        <w:tabs>
          <w:tab w:val="left" w:pos="1400"/>
        </w:tabs>
        <w:ind w:left="1021"/>
        <w:jc w:val="both"/>
        <w:rPr>
          <w:rStyle w:val="Ninguno"/>
          <w:rFonts w:ascii="Verdana" w:hAnsi="Verdana"/>
          <w:b w:val="0"/>
          <w:bCs w:val="0"/>
          <w:i w:val="0"/>
          <w:iCs w:val="0"/>
          <w:color w:val="0000FF"/>
          <w:sz w:val="19"/>
          <w:szCs w:val="19"/>
        </w:rPr>
      </w:pPr>
      <w:r w:rsidRPr="772FFB3C">
        <w:rPr>
          <w:rStyle w:val="Ninguno"/>
          <w:rFonts w:ascii="Verdana" w:hAnsi="Verdana"/>
          <w:b w:val="0"/>
          <w:bCs w:val="0"/>
          <w:i w:val="0"/>
          <w:iCs w:val="0"/>
          <w:sz w:val="19"/>
          <w:szCs w:val="19"/>
        </w:rPr>
        <w:t xml:space="preserve">Información o datos que se han de incluir en el documento: </w:t>
      </w:r>
      <w:r w:rsidRPr="772FFB3C">
        <w:rPr>
          <w:rStyle w:val="Ninguno"/>
          <w:rFonts w:ascii="Verdana" w:hAnsi="Verdana"/>
          <w:b w:val="0"/>
          <w:bCs w:val="0"/>
          <w:i w:val="0"/>
          <w:iCs w:val="0"/>
          <w:color w:val="0000FF"/>
          <w:sz w:val="19"/>
          <w:szCs w:val="19"/>
        </w:rPr>
        <w:t>El documento deberá dar respuesta a los subcriterios de adjudicación señalados en el apartado 22.2.1.</w:t>
      </w:r>
      <w:r w:rsidR="007536EB" w:rsidRPr="772FFB3C">
        <w:rPr>
          <w:rStyle w:val="Ninguno"/>
          <w:rFonts w:ascii="Verdana" w:hAnsi="Verdana"/>
          <w:b w:val="0"/>
          <w:bCs w:val="0"/>
          <w:i w:val="0"/>
          <w:iCs w:val="0"/>
          <w:color w:val="0000FF"/>
          <w:sz w:val="19"/>
          <w:szCs w:val="19"/>
        </w:rPr>
        <w:t>, criterio 1,</w:t>
      </w:r>
      <w:r w:rsidRPr="772FFB3C">
        <w:rPr>
          <w:rStyle w:val="Ninguno"/>
          <w:rFonts w:ascii="Verdana" w:hAnsi="Verdana"/>
          <w:b w:val="0"/>
          <w:bCs w:val="0"/>
          <w:i w:val="0"/>
          <w:iCs w:val="0"/>
          <w:color w:val="0000FF"/>
          <w:sz w:val="19"/>
          <w:szCs w:val="19"/>
        </w:rPr>
        <w:t xml:space="preserve"> de las presentes cláusulas específicas (planificación del servicio</w:t>
      </w:r>
      <w:r w:rsidR="7DE9DC05" w:rsidRPr="772FFB3C">
        <w:rPr>
          <w:rStyle w:val="Ninguno"/>
          <w:rFonts w:ascii="Verdana" w:hAnsi="Verdana"/>
          <w:b w:val="0"/>
          <w:bCs w:val="0"/>
          <w:i w:val="0"/>
          <w:iCs w:val="0"/>
          <w:color w:val="0000FF"/>
          <w:sz w:val="19"/>
          <w:szCs w:val="19"/>
        </w:rPr>
        <w:t xml:space="preserve"> y</w:t>
      </w:r>
      <w:r w:rsidRPr="772FFB3C">
        <w:rPr>
          <w:rStyle w:val="Ninguno"/>
          <w:rFonts w:ascii="Verdana" w:hAnsi="Verdana"/>
          <w:b w:val="0"/>
          <w:bCs w:val="0"/>
          <w:i w:val="0"/>
          <w:iCs w:val="0"/>
          <w:color w:val="0000FF"/>
          <w:sz w:val="19"/>
          <w:szCs w:val="19"/>
        </w:rPr>
        <w:t xml:space="preserve"> </w:t>
      </w:r>
      <w:r w:rsidR="007173F4" w:rsidRPr="772FFB3C">
        <w:rPr>
          <w:rStyle w:val="Ninguno"/>
          <w:rFonts w:ascii="Verdana" w:hAnsi="Verdana"/>
          <w:b w:val="0"/>
          <w:bCs w:val="0"/>
          <w:i w:val="0"/>
          <w:iCs w:val="0"/>
          <w:color w:val="0000FF"/>
          <w:sz w:val="19"/>
          <w:szCs w:val="19"/>
        </w:rPr>
        <w:t>sistema organizativo</w:t>
      </w:r>
      <w:r w:rsidR="79401163" w:rsidRPr="772FFB3C">
        <w:rPr>
          <w:rStyle w:val="Ninguno"/>
          <w:rFonts w:ascii="Verdana" w:hAnsi="Verdana"/>
          <w:b w:val="0"/>
          <w:bCs w:val="0"/>
          <w:i w:val="0"/>
          <w:iCs w:val="0"/>
          <w:color w:val="0000FF"/>
          <w:sz w:val="19"/>
          <w:szCs w:val="19"/>
        </w:rPr>
        <w:t>).</w:t>
      </w:r>
    </w:p>
    <w:p w14:paraId="2671048C" w14:textId="4D96DFAD" w:rsidR="772FFB3C" w:rsidRDefault="772FFB3C" w:rsidP="772FFB3C">
      <w:pPr>
        <w:pStyle w:val="TDC1"/>
        <w:tabs>
          <w:tab w:val="left" w:pos="1400"/>
        </w:tabs>
        <w:ind w:left="1021"/>
        <w:jc w:val="both"/>
        <w:rPr>
          <w:rStyle w:val="Ninguno"/>
          <w:rFonts w:ascii="Verdana" w:hAnsi="Verdana"/>
          <w:b w:val="0"/>
          <w:bCs w:val="0"/>
          <w:i w:val="0"/>
          <w:iCs w:val="0"/>
          <w:color w:val="0000FF"/>
          <w:sz w:val="19"/>
          <w:szCs w:val="19"/>
        </w:rPr>
      </w:pPr>
    </w:p>
    <w:p w14:paraId="291EE939" w14:textId="007F2622" w:rsidR="007173F4" w:rsidRDefault="007173F4" w:rsidP="007173F4">
      <w:pPr>
        <w:pStyle w:val="TDC1"/>
        <w:tabs>
          <w:tab w:val="left" w:pos="1400"/>
        </w:tabs>
        <w:ind w:left="1021"/>
        <w:jc w:val="both"/>
        <w:rPr>
          <w:rStyle w:val="Ninguno"/>
          <w:rFonts w:ascii="Verdana" w:hAnsi="Verdana"/>
          <w:b w:val="0"/>
          <w:bCs w:val="0"/>
          <w:i w:val="0"/>
          <w:iCs w:val="0"/>
          <w:color w:val="0000FF"/>
          <w:sz w:val="19"/>
          <w:szCs w:val="19"/>
          <w:u w:color="0000FF"/>
        </w:rPr>
      </w:pPr>
      <w:r>
        <w:rPr>
          <w:rStyle w:val="Ninguno"/>
          <w:rFonts w:ascii="Verdana" w:hAnsi="Verdana"/>
          <w:b w:val="0"/>
          <w:bCs w:val="0"/>
          <w:i w:val="0"/>
          <w:iCs w:val="0"/>
          <w:sz w:val="19"/>
          <w:szCs w:val="19"/>
        </w:rPr>
        <w:t xml:space="preserve">Criterio al que se asocia: </w:t>
      </w:r>
      <w:r w:rsidRPr="007173F4">
        <w:rPr>
          <w:rStyle w:val="Ninguno"/>
          <w:rFonts w:ascii="Verdana" w:hAnsi="Verdana"/>
          <w:b w:val="0"/>
          <w:bCs w:val="0"/>
          <w:i w:val="0"/>
          <w:iCs w:val="0"/>
          <w:color w:val="0000FF"/>
          <w:sz w:val="19"/>
          <w:szCs w:val="19"/>
          <w:u w:color="0000FF"/>
        </w:rPr>
        <w:t>CRITERIOS AMBIENTALES</w:t>
      </w:r>
    </w:p>
    <w:p w14:paraId="545B8D5E" w14:textId="7E82C653" w:rsidR="007173F4" w:rsidRPr="007536EB" w:rsidRDefault="007173F4" w:rsidP="007173F4">
      <w:pPr>
        <w:pStyle w:val="TDC1"/>
        <w:tabs>
          <w:tab w:val="left" w:pos="1400"/>
        </w:tabs>
        <w:ind w:left="1021"/>
        <w:jc w:val="both"/>
        <w:rPr>
          <w:rStyle w:val="Ninguno"/>
          <w:rFonts w:ascii="Verdana" w:hAnsi="Verdana"/>
          <w:b w:val="0"/>
          <w:bCs w:val="0"/>
          <w:i w:val="0"/>
          <w:iCs w:val="0"/>
          <w:color w:val="0000FF"/>
          <w:sz w:val="19"/>
          <w:szCs w:val="19"/>
          <w:u w:color="0000FF"/>
        </w:rPr>
      </w:pPr>
      <w:r>
        <w:rPr>
          <w:rStyle w:val="Ninguno"/>
          <w:rFonts w:ascii="Verdana" w:hAnsi="Verdana"/>
          <w:b w:val="0"/>
          <w:bCs w:val="0"/>
          <w:i w:val="0"/>
          <w:iCs w:val="0"/>
          <w:sz w:val="19"/>
          <w:szCs w:val="19"/>
        </w:rPr>
        <w:t xml:space="preserve">Información o datos que se han de incluir en el documento: </w:t>
      </w:r>
      <w:r w:rsidRPr="007536EB">
        <w:rPr>
          <w:rStyle w:val="Ninguno"/>
          <w:rFonts w:ascii="Verdana" w:hAnsi="Verdana"/>
          <w:b w:val="0"/>
          <w:bCs w:val="0"/>
          <w:i w:val="0"/>
          <w:iCs w:val="0"/>
          <w:color w:val="0000FF"/>
          <w:sz w:val="19"/>
          <w:szCs w:val="19"/>
          <w:u w:color="0000FF"/>
        </w:rPr>
        <w:t>El documen</w:t>
      </w:r>
      <w:r>
        <w:rPr>
          <w:rStyle w:val="Ninguno"/>
          <w:rFonts w:ascii="Verdana" w:hAnsi="Verdana"/>
          <w:b w:val="0"/>
          <w:bCs w:val="0"/>
          <w:i w:val="0"/>
          <w:iCs w:val="0"/>
          <w:color w:val="0000FF"/>
          <w:sz w:val="19"/>
          <w:szCs w:val="19"/>
          <w:u w:color="0000FF"/>
        </w:rPr>
        <w:t>to deberá dar respuesta al criterio</w:t>
      </w:r>
      <w:r w:rsidRPr="007536EB">
        <w:rPr>
          <w:rStyle w:val="Ninguno"/>
          <w:rFonts w:ascii="Verdana" w:hAnsi="Verdana"/>
          <w:b w:val="0"/>
          <w:bCs w:val="0"/>
          <w:i w:val="0"/>
          <w:iCs w:val="0"/>
          <w:color w:val="0000FF"/>
          <w:sz w:val="19"/>
          <w:szCs w:val="19"/>
          <w:u w:color="0000FF"/>
        </w:rPr>
        <w:t xml:space="preserve"> de adjudica</w:t>
      </w:r>
      <w:r>
        <w:rPr>
          <w:rStyle w:val="Ninguno"/>
          <w:rFonts w:ascii="Verdana" w:hAnsi="Verdana"/>
          <w:b w:val="0"/>
          <w:bCs w:val="0"/>
          <w:i w:val="0"/>
          <w:iCs w:val="0"/>
          <w:color w:val="0000FF"/>
          <w:sz w:val="19"/>
          <w:szCs w:val="19"/>
          <w:u w:color="0000FF"/>
        </w:rPr>
        <w:t>ción señalado</w:t>
      </w:r>
      <w:r w:rsidRPr="007536EB">
        <w:rPr>
          <w:rStyle w:val="Ninguno"/>
          <w:rFonts w:ascii="Verdana" w:hAnsi="Verdana"/>
          <w:b w:val="0"/>
          <w:bCs w:val="0"/>
          <w:i w:val="0"/>
          <w:iCs w:val="0"/>
          <w:color w:val="0000FF"/>
          <w:sz w:val="19"/>
          <w:szCs w:val="19"/>
          <w:u w:color="0000FF"/>
        </w:rPr>
        <w:t xml:space="preserve"> en el apartado 22.2.1., criterio 2, de las presentes cláusulas específicas (</w:t>
      </w:r>
      <w:r>
        <w:rPr>
          <w:rStyle w:val="Ninguno"/>
          <w:rFonts w:ascii="Verdana" w:hAnsi="Verdana"/>
          <w:b w:val="0"/>
          <w:bCs w:val="0"/>
          <w:i w:val="0"/>
          <w:iCs w:val="0"/>
          <w:color w:val="0000FF"/>
          <w:sz w:val="19"/>
          <w:szCs w:val="19"/>
          <w:u w:color="0000FF"/>
        </w:rPr>
        <w:t>programa de gestión ambiental</w:t>
      </w:r>
      <w:r w:rsidRPr="007536EB">
        <w:rPr>
          <w:rStyle w:val="Ninguno"/>
          <w:rFonts w:ascii="Verdana" w:hAnsi="Verdana"/>
          <w:b w:val="0"/>
          <w:bCs w:val="0"/>
          <w:i w:val="0"/>
          <w:iCs w:val="0"/>
          <w:color w:val="0000FF"/>
          <w:sz w:val="19"/>
          <w:szCs w:val="19"/>
          <w:u w:color="0000FF"/>
        </w:rPr>
        <w:t xml:space="preserve">). </w:t>
      </w:r>
    </w:p>
    <w:p w14:paraId="28E6A19F" w14:textId="77777777" w:rsidR="007173F4" w:rsidRDefault="007173F4" w:rsidP="007173F4">
      <w:pPr>
        <w:pStyle w:val="TDC1"/>
        <w:tabs>
          <w:tab w:val="left" w:pos="1400"/>
        </w:tabs>
        <w:ind w:left="1021"/>
        <w:jc w:val="both"/>
        <w:rPr>
          <w:rStyle w:val="Ninguno"/>
          <w:rFonts w:ascii="Verdana" w:eastAsia="Verdana" w:hAnsi="Verdana" w:cs="Verdana"/>
          <w:b w:val="0"/>
          <w:bCs w:val="0"/>
          <w:i w:val="0"/>
          <w:iCs w:val="0"/>
          <w:color w:val="0000FF"/>
          <w:sz w:val="19"/>
          <w:szCs w:val="19"/>
          <w:u w:color="0000FF"/>
        </w:rPr>
      </w:pPr>
    </w:p>
    <w:p w14:paraId="7F435DA4" w14:textId="77777777" w:rsidR="00C409D4" w:rsidRDefault="00C409D4" w:rsidP="00C409D4">
      <w:pPr>
        <w:pStyle w:val="TDC1"/>
        <w:tabs>
          <w:tab w:val="left" w:pos="1400"/>
        </w:tabs>
        <w:ind w:left="1021"/>
        <w:jc w:val="both"/>
        <w:rPr>
          <w:rStyle w:val="Ninguno"/>
          <w:rFonts w:ascii="Verdana" w:eastAsia="Verdana" w:hAnsi="Verdana" w:cs="Verdana"/>
          <w:b w:val="0"/>
          <w:bCs w:val="0"/>
          <w:i w:val="0"/>
          <w:iCs w:val="0"/>
          <w:color w:val="0000FF"/>
          <w:sz w:val="19"/>
          <w:szCs w:val="19"/>
          <w:u w:color="0000FF"/>
        </w:rPr>
      </w:pPr>
      <w:r>
        <w:rPr>
          <w:rStyle w:val="Ninguno"/>
          <w:rFonts w:ascii="Verdana" w:hAnsi="Verdana"/>
          <w:b w:val="0"/>
          <w:bCs w:val="0"/>
          <w:i w:val="0"/>
          <w:iCs w:val="0"/>
          <w:sz w:val="19"/>
          <w:szCs w:val="19"/>
        </w:rPr>
        <w:t>Criterio al que se asocia</w:t>
      </w:r>
      <w:r w:rsidRPr="007173F4">
        <w:rPr>
          <w:rStyle w:val="Ninguno"/>
          <w:rFonts w:ascii="Verdana" w:hAnsi="Verdana"/>
          <w:b w:val="0"/>
          <w:bCs w:val="0"/>
          <w:i w:val="0"/>
          <w:iCs w:val="0"/>
          <w:sz w:val="19"/>
          <w:szCs w:val="19"/>
        </w:rPr>
        <w:t xml:space="preserve">: </w:t>
      </w:r>
      <w:r w:rsidRPr="007173F4">
        <w:rPr>
          <w:rStyle w:val="Ninguno"/>
          <w:rFonts w:ascii="Verdana" w:hAnsi="Verdana"/>
          <w:b w:val="0"/>
          <w:bCs w:val="0"/>
          <w:i w:val="0"/>
          <w:iCs w:val="0"/>
          <w:color w:val="0000FF"/>
          <w:sz w:val="19"/>
          <w:szCs w:val="19"/>
          <w:u w:color="0000FF"/>
        </w:rPr>
        <w:t>CALIDAD DEL SERVICIO</w:t>
      </w:r>
    </w:p>
    <w:p w14:paraId="566C4DCB" w14:textId="77777777" w:rsidR="00C409D4" w:rsidRDefault="00C409D4" w:rsidP="00C409D4">
      <w:pPr>
        <w:pStyle w:val="TDC1"/>
        <w:tabs>
          <w:tab w:val="left" w:pos="1400"/>
        </w:tabs>
        <w:ind w:left="1021"/>
        <w:jc w:val="both"/>
        <w:rPr>
          <w:rStyle w:val="Ninguno"/>
          <w:rFonts w:ascii="Verdana" w:eastAsia="Verdana" w:hAnsi="Verdana" w:cs="Verdana"/>
          <w:b w:val="0"/>
          <w:bCs w:val="0"/>
          <w:i w:val="0"/>
          <w:iCs w:val="0"/>
          <w:caps/>
          <w:color w:val="0000FF"/>
          <w:sz w:val="19"/>
          <w:szCs w:val="19"/>
          <w:u w:color="0000FF"/>
          <w:shd w:val="clear" w:color="auto" w:fill="FFFF00"/>
        </w:rPr>
      </w:pPr>
    </w:p>
    <w:p w14:paraId="13F15045" w14:textId="70241B0C" w:rsidR="00C409D4" w:rsidRPr="007536EB" w:rsidRDefault="00C409D4" w:rsidP="00C409D4">
      <w:pPr>
        <w:pStyle w:val="TDC1"/>
        <w:tabs>
          <w:tab w:val="left" w:pos="1400"/>
        </w:tabs>
        <w:ind w:left="1021"/>
        <w:jc w:val="both"/>
        <w:rPr>
          <w:rStyle w:val="Ninguno"/>
          <w:rFonts w:ascii="Verdana" w:hAnsi="Verdana"/>
          <w:b w:val="0"/>
          <w:bCs w:val="0"/>
          <w:i w:val="0"/>
          <w:iCs w:val="0"/>
          <w:color w:val="0000FF"/>
          <w:sz w:val="19"/>
          <w:szCs w:val="19"/>
          <w:u w:color="0000FF"/>
        </w:rPr>
      </w:pPr>
      <w:r>
        <w:rPr>
          <w:rStyle w:val="Ninguno"/>
          <w:rFonts w:ascii="Verdana" w:hAnsi="Verdana"/>
          <w:b w:val="0"/>
          <w:bCs w:val="0"/>
          <w:i w:val="0"/>
          <w:iCs w:val="0"/>
          <w:sz w:val="19"/>
          <w:szCs w:val="19"/>
        </w:rPr>
        <w:t xml:space="preserve">Información o datos que se han de incluir en el documento: </w:t>
      </w:r>
      <w:r w:rsidRPr="007536EB">
        <w:rPr>
          <w:rStyle w:val="Ninguno"/>
          <w:rFonts w:ascii="Verdana" w:hAnsi="Verdana"/>
          <w:b w:val="0"/>
          <w:bCs w:val="0"/>
          <w:i w:val="0"/>
          <w:iCs w:val="0"/>
          <w:color w:val="0000FF"/>
          <w:sz w:val="19"/>
          <w:szCs w:val="19"/>
          <w:u w:color="0000FF"/>
        </w:rPr>
        <w:t>El documento de</w:t>
      </w:r>
      <w:r w:rsidR="007173F4">
        <w:rPr>
          <w:rStyle w:val="Ninguno"/>
          <w:rFonts w:ascii="Verdana" w:hAnsi="Verdana"/>
          <w:b w:val="0"/>
          <w:bCs w:val="0"/>
          <w:i w:val="0"/>
          <w:iCs w:val="0"/>
          <w:color w:val="0000FF"/>
          <w:sz w:val="19"/>
          <w:szCs w:val="19"/>
          <w:u w:color="0000FF"/>
        </w:rPr>
        <w:t>berá dar respuesta al</w:t>
      </w:r>
      <w:r w:rsidRPr="007536EB">
        <w:rPr>
          <w:rStyle w:val="Ninguno"/>
          <w:rFonts w:ascii="Verdana" w:hAnsi="Verdana"/>
          <w:b w:val="0"/>
          <w:bCs w:val="0"/>
          <w:i w:val="0"/>
          <w:iCs w:val="0"/>
          <w:color w:val="0000FF"/>
          <w:sz w:val="19"/>
          <w:szCs w:val="19"/>
          <w:u w:color="0000FF"/>
        </w:rPr>
        <w:t xml:space="preserve"> </w:t>
      </w:r>
      <w:r w:rsidR="007173F4">
        <w:rPr>
          <w:rStyle w:val="Ninguno"/>
          <w:rFonts w:ascii="Verdana" w:hAnsi="Verdana"/>
          <w:b w:val="0"/>
          <w:bCs w:val="0"/>
          <w:i w:val="0"/>
          <w:iCs w:val="0"/>
          <w:color w:val="0000FF"/>
          <w:sz w:val="19"/>
          <w:szCs w:val="19"/>
          <w:u w:color="0000FF"/>
        </w:rPr>
        <w:t>criterio de adjudicación señalado</w:t>
      </w:r>
      <w:r w:rsidRPr="007536EB">
        <w:rPr>
          <w:rStyle w:val="Ninguno"/>
          <w:rFonts w:ascii="Verdana" w:hAnsi="Verdana"/>
          <w:b w:val="0"/>
          <w:bCs w:val="0"/>
          <w:i w:val="0"/>
          <w:iCs w:val="0"/>
          <w:color w:val="0000FF"/>
          <w:sz w:val="19"/>
          <w:szCs w:val="19"/>
          <w:u w:color="0000FF"/>
        </w:rPr>
        <w:t xml:space="preserve"> en el apartado 22.2.1.</w:t>
      </w:r>
      <w:r w:rsidR="007173F4">
        <w:rPr>
          <w:rStyle w:val="Ninguno"/>
          <w:rFonts w:ascii="Verdana" w:hAnsi="Verdana"/>
          <w:b w:val="0"/>
          <w:bCs w:val="0"/>
          <w:i w:val="0"/>
          <w:iCs w:val="0"/>
          <w:color w:val="0000FF"/>
          <w:sz w:val="19"/>
          <w:szCs w:val="19"/>
          <w:u w:color="0000FF"/>
        </w:rPr>
        <w:t>, criterio 3</w:t>
      </w:r>
      <w:r w:rsidR="007536EB" w:rsidRPr="007536EB">
        <w:rPr>
          <w:rStyle w:val="Ninguno"/>
          <w:rFonts w:ascii="Verdana" w:hAnsi="Verdana"/>
          <w:b w:val="0"/>
          <w:bCs w:val="0"/>
          <w:i w:val="0"/>
          <w:iCs w:val="0"/>
          <w:color w:val="0000FF"/>
          <w:sz w:val="19"/>
          <w:szCs w:val="19"/>
          <w:u w:color="0000FF"/>
        </w:rPr>
        <w:t>,</w:t>
      </w:r>
      <w:r w:rsidRPr="007536EB">
        <w:rPr>
          <w:rStyle w:val="Ninguno"/>
          <w:rFonts w:ascii="Verdana" w:hAnsi="Verdana"/>
          <w:b w:val="0"/>
          <w:bCs w:val="0"/>
          <w:i w:val="0"/>
          <w:iCs w:val="0"/>
          <w:color w:val="0000FF"/>
          <w:sz w:val="19"/>
          <w:szCs w:val="19"/>
          <w:u w:color="0000FF"/>
        </w:rPr>
        <w:t xml:space="preserve"> de las presentes cláusulas específicas (</w:t>
      </w:r>
      <w:r w:rsidR="007536EB" w:rsidRPr="007536EB">
        <w:rPr>
          <w:rStyle w:val="Ninguno"/>
          <w:rFonts w:ascii="Verdana" w:hAnsi="Verdana"/>
          <w:b w:val="0"/>
          <w:bCs w:val="0"/>
          <w:i w:val="0"/>
          <w:iCs w:val="0"/>
          <w:color w:val="0000FF"/>
          <w:sz w:val="19"/>
          <w:szCs w:val="19"/>
          <w:u w:color="0000FF"/>
        </w:rPr>
        <w:t>sistema de seguimiento y control del servicio</w:t>
      </w:r>
      <w:r w:rsidRPr="007536EB">
        <w:rPr>
          <w:rStyle w:val="Ninguno"/>
          <w:rFonts w:ascii="Verdana" w:hAnsi="Verdana"/>
          <w:b w:val="0"/>
          <w:bCs w:val="0"/>
          <w:i w:val="0"/>
          <w:iCs w:val="0"/>
          <w:color w:val="0000FF"/>
          <w:sz w:val="19"/>
          <w:szCs w:val="19"/>
          <w:u w:color="0000FF"/>
        </w:rPr>
        <w:t>).</w:t>
      </w:r>
      <w:r w:rsidR="007536EB" w:rsidRPr="007536EB">
        <w:rPr>
          <w:rStyle w:val="Ninguno"/>
          <w:rFonts w:ascii="Verdana" w:hAnsi="Verdana"/>
          <w:b w:val="0"/>
          <w:bCs w:val="0"/>
          <w:i w:val="0"/>
          <w:iCs w:val="0"/>
          <w:color w:val="0000FF"/>
          <w:sz w:val="19"/>
          <w:szCs w:val="19"/>
          <w:u w:color="0000FF"/>
        </w:rPr>
        <w:t xml:space="preserve"> </w:t>
      </w:r>
    </w:p>
    <w:p w14:paraId="2BA133A5" w14:textId="77777777" w:rsidR="00C409D4" w:rsidRDefault="00C409D4" w:rsidP="00C409D4">
      <w:pPr>
        <w:pStyle w:val="TDC1"/>
        <w:tabs>
          <w:tab w:val="left" w:pos="600"/>
          <w:tab w:val="left" w:pos="1000"/>
        </w:tabs>
        <w:ind w:left="1020" w:right="305"/>
        <w:jc w:val="both"/>
        <w:rPr>
          <w:rStyle w:val="Ninguno"/>
          <w:rFonts w:ascii="Verdana" w:eastAsia="Verdana" w:hAnsi="Verdana" w:cs="Verdana"/>
          <w:b w:val="0"/>
          <w:bCs w:val="0"/>
          <w:i w:val="0"/>
          <w:iCs w:val="0"/>
          <w:color w:val="0000FF"/>
          <w:sz w:val="19"/>
          <w:szCs w:val="19"/>
          <w:u w:color="0000FF"/>
        </w:rPr>
      </w:pPr>
    </w:p>
    <w:p w14:paraId="5BE2BBCA" w14:textId="77777777" w:rsidR="002D472B" w:rsidRDefault="002D472B" w:rsidP="002D472B">
      <w:pPr>
        <w:pStyle w:val="TDC1"/>
        <w:tabs>
          <w:tab w:val="left" w:pos="1400"/>
        </w:tabs>
        <w:ind w:left="1021"/>
        <w:jc w:val="both"/>
        <w:rPr>
          <w:rStyle w:val="Ninguno"/>
          <w:rFonts w:ascii="Verdana" w:hAnsi="Verdana"/>
          <w:b w:val="0"/>
          <w:bCs w:val="0"/>
          <w:i w:val="0"/>
          <w:iCs w:val="0"/>
          <w:color w:val="0000FF"/>
          <w:sz w:val="19"/>
          <w:szCs w:val="19"/>
          <w:u w:color="0000FF"/>
        </w:rPr>
      </w:pPr>
    </w:p>
    <w:p w14:paraId="244B2959" w14:textId="1EEC5E38" w:rsidR="002D472B" w:rsidRDefault="002D472B" w:rsidP="772FFB3C">
      <w:pPr>
        <w:pStyle w:val="TDC1"/>
        <w:tabs>
          <w:tab w:val="left" w:pos="1400"/>
        </w:tabs>
        <w:ind w:left="1021"/>
        <w:jc w:val="both"/>
        <w:rPr>
          <w:rStyle w:val="Ninguno"/>
          <w:rFonts w:ascii="Verdana" w:hAnsi="Verdana"/>
          <w:b w:val="0"/>
          <w:bCs w:val="0"/>
          <w:i w:val="0"/>
          <w:iCs w:val="0"/>
          <w:color w:val="0000FF"/>
          <w:sz w:val="19"/>
          <w:szCs w:val="19"/>
        </w:rPr>
      </w:pPr>
      <w:r w:rsidRPr="772FFB3C">
        <w:rPr>
          <w:rStyle w:val="Ninguno"/>
          <w:rFonts w:ascii="Verdana" w:hAnsi="Verdana"/>
          <w:b w:val="0"/>
          <w:bCs w:val="0"/>
          <w:i w:val="0"/>
          <w:iCs w:val="0"/>
          <w:sz w:val="19"/>
          <w:szCs w:val="19"/>
        </w:rPr>
        <w:lastRenderedPageBreak/>
        <w:t>Extensión</w:t>
      </w:r>
      <w:r w:rsidR="00496B90" w:rsidRPr="772FFB3C">
        <w:rPr>
          <w:rStyle w:val="Ninguno"/>
          <w:rFonts w:ascii="Verdana" w:hAnsi="Verdana"/>
          <w:b w:val="0"/>
          <w:bCs w:val="0"/>
          <w:i w:val="0"/>
          <w:iCs w:val="0"/>
          <w:sz w:val="19"/>
          <w:szCs w:val="19"/>
        </w:rPr>
        <w:t xml:space="preserve"> total</w:t>
      </w:r>
      <w:r w:rsidRPr="772FFB3C">
        <w:rPr>
          <w:rStyle w:val="Ninguno"/>
          <w:rFonts w:ascii="Verdana" w:hAnsi="Verdana"/>
          <w:b w:val="0"/>
          <w:bCs w:val="0"/>
          <w:i w:val="0"/>
          <w:iCs w:val="0"/>
          <w:sz w:val="19"/>
          <w:szCs w:val="19"/>
        </w:rPr>
        <w:t xml:space="preserve">: </w:t>
      </w:r>
      <w:r w:rsidRPr="772FFB3C">
        <w:rPr>
          <w:rStyle w:val="Ninguno"/>
          <w:rFonts w:ascii="Verdana" w:hAnsi="Verdana"/>
          <w:b w:val="0"/>
          <w:bCs w:val="0"/>
          <w:i w:val="0"/>
          <w:iCs w:val="0"/>
          <w:color w:val="0000FF"/>
          <w:sz w:val="19"/>
          <w:szCs w:val="19"/>
        </w:rPr>
        <w:t xml:space="preserve">El total de páginas máximo a utilizar para la exposición de los </w:t>
      </w:r>
      <w:r w:rsidR="007173F4" w:rsidRPr="772FFB3C">
        <w:rPr>
          <w:rStyle w:val="Ninguno"/>
          <w:rFonts w:ascii="Verdana" w:hAnsi="Verdana"/>
          <w:b w:val="0"/>
          <w:bCs w:val="0"/>
          <w:i w:val="0"/>
          <w:iCs w:val="0"/>
          <w:color w:val="0000FF"/>
          <w:sz w:val="19"/>
          <w:szCs w:val="19"/>
        </w:rPr>
        <w:t>tre</w:t>
      </w:r>
      <w:r w:rsidRPr="772FFB3C">
        <w:rPr>
          <w:rStyle w:val="Ninguno"/>
          <w:rFonts w:ascii="Verdana" w:hAnsi="Verdana"/>
          <w:b w:val="0"/>
          <w:bCs w:val="0"/>
          <w:i w:val="0"/>
          <w:iCs w:val="0"/>
          <w:color w:val="0000FF"/>
          <w:sz w:val="19"/>
          <w:szCs w:val="19"/>
        </w:rPr>
        <w:t xml:space="preserve">s criterios que configuran la memoria técnica, será de </w:t>
      </w:r>
      <w:r w:rsidR="4AA2270C" w:rsidRPr="772FFB3C">
        <w:rPr>
          <w:rStyle w:val="Ninguno"/>
          <w:rFonts w:ascii="Verdana" w:hAnsi="Verdana"/>
          <w:b w:val="0"/>
          <w:bCs w:val="0"/>
          <w:i w:val="0"/>
          <w:iCs w:val="0"/>
          <w:color w:val="0000FF"/>
          <w:sz w:val="19"/>
          <w:szCs w:val="19"/>
        </w:rPr>
        <w:t>quince</w:t>
      </w:r>
      <w:r w:rsidRPr="772FFB3C">
        <w:rPr>
          <w:rStyle w:val="Ninguno"/>
          <w:rFonts w:ascii="Verdana" w:hAnsi="Verdana"/>
          <w:b w:val="0"/>
          <w:bCs w:val="0"/>
          <w:i w:val="0"/>
          <w:iCs w:val="0"/>
          <w:color w:val="0000FF"/>
          <w:sz w:val="19"/>
          <w:szCs w:val="19"/>
        </w:rPr>
        <w:t xml:space="preserve"> (</w:t>
      </w:r>
      <w:r w:rsidR="001031C8" w:rsidRPr="772FFB3C">
        <w:rPr>
          <w:rStyle w:val="Ninguno"/>
          <w:rFonts w:ascii="Verdana" w:hAnsi="Verdana"/>
          <w:b w:val="0"/>
          <w:bCs w:val="0"/>
          <w:i w:val="0"/>
          <w:iCs w:val="0"/>
          <w:color w:val="0000FF"/>
          <w:sz w:val="19"/>
          <w:szCs w:val="19"/>
        </w:rPr>
        <w:t>15</w:t>
      </w:r>
      <w:r w:rsidRPr="772FFB3C">
        <w:rPr>
          <w:rStyle w:val="Ninguno"/>
          <w:rFonts w:ascii="Verdana" w:hAnsi="Verdana"/>
          <w:b w:val="0"/>
          <w:bCs w:val="0"/>
          <w:i w:val="0"/>
          <w:iCs w:val="0"/>
          <w:color w:val="0000FF"/>
          <w:sz w:val="19"/>
          <w:szCs w:val="19"/>
        </w:rPr>
        <w:t xml:space="preserve">) hojas a doble </w:t>
      </w:r>
      <w:r w:rsidR="001031C8" w:rsidRPr="772FFB3C">
        <w:rPr>
          <w:rStyle w:val="Ninguno"/>
          <w:rFonts w:ascii="Verdana" w:hAnsi="Verdana"/>
          <w:b w:val="0"/>
          <w:bCs w:val="0"/>
          <w:i w:val="0"/>
          <w:iCs w:val="0"/>
          <w:color w:val="0000FF"/>
          <w:sz w:val="19"/>
          <w:szCs w:val="19"/>
        </w:rPr>
        <w:t>cara (3</w:t>
      </w:r>
      <w:r w:rsidRPr="772FFB3C">
        <w:rPr>
          <w:rStyle w:val="Ninguno"/>
          <w:rFonts w:ascii="Verdana" w:hAnsi="Verdana"/>
          <w:b w:val="0"/>
          <w:bCs w:val="0"/>
          <w:i w:val="0"/>
          <w:iCs w:val="0"/>
          <w:color w:val="0000FF"/>
          <w:sz w:val="19"/>
          <w:szCs w:val="19"/>
        </w:rPr>
        <w:t>0 páginas).</w:t>
      </w:r>
      <w:r w:rsidR="6F08B874" w:rsidRPr="772FFB3C">
        <w:rPr>
          <w:rStyle w:val="Ninguno"/>
          <w:rFonts w:ascii="Verdana" w:hAnsi="Verdana"/>
          <w:b w:val="0"/>
          <w:bCs w:val="0"/>
          <w:i w:val="0"/>
          <w:iCs w:val="0"/>
          <w:color w:val="0000FF"/>
          <w:sz w:val="19"/>
          <w:szCs w:val="19"/>
        </w:rPr>
        <w:t xml:space="preserve"> Se permite la inclusión de portada, contraportada y/o índice; y estos no computarán en el </w:t>
      </w:r>
      <w:r w:rsidR="7AC4DDBE" w:rsidRPr="772FFB3C">
        <w:rPr>
          <w:rStyle w:val="Ninguno"/>
          <w:rFonts w:ascii="Verdana" w:hAnsi="Verdana"/>
          <w:b w:val="0"/>
          <w:bCs w:val="0"/>
          <w:i w:val="0"/>
          <w:iCs w:val="0"/>
          <w:color w:val="0000FF"/>
          <w:sz w:val="19"/>
          <w:szCs w:val="19"/>
        </w:rPr>
        <w:t>número</w:t>
      </w:r>
      <w:r w:rsidR="6F08B874" w:rsidRPr="772FFB3C">
        <w:rPr>
          <w:rStyle w:val="Ninguno"/>
          <w:rFonts w:ascii="Verdana" w:hAnsi="Verdana"/>
          <w:b w:val="0"/>
          <w:bCs w:val="0"/>
          <w:i w:val="0"/>
          <w:iCs w:val="0"/>
          <w:color w:val="0000FF"/>
          <w:sz w:val="19"/>
          <w:szCs w:val="19"/>
        </w:rPr>
        <w:t xml:space="preserve"> máximo de p</w:t>
      </w:r>
      <w:r w:rsidR="36C0ADCC" w:rsidRPr="772FFB3C">
        <w:rPr>
          <w:rStyle w:val="Ninguno"/>
          <w:rFonts w:ascii="Verdana" w:hAnsi="Verdana"/>
          <w:b w:val="0"/>
          <w:bCs w:val="0"/>
          <w:i w:val="0"/>
          <w:iCs w:val="0"/>
          <w:color w:val="0000FF"/>
          <w:sz w:val="19"/>
          <w:szCs w:val="19"/>
        </w:rPr>
        <w:t>áginas.</w:t>
      </w:r>
    </w:p>
    <w:p w14:paraId="727E038F" w14:textId="77777777" w:rsidR="002D472B" w:rsidRDefault="002D472B" w:rsidP="002D472B">
      <w:pPr>
        <w:pStyle w:val="TDC1"/>
        <w:tabs>
          <w:tab w:val="left" w:pos="1400"/>
        </w:tabs>
        <w:ind w:left="1021"/>
        <w:jc w:val="both"/>
        <w:rPr>
          <w:rStyle w:val="Ninguno"/>
          <w:rFonts w:ascii="Verdana" w:hAnsi="Verdana"/>
          <w:b w:val="0"/>
          <w:bCs w:val="0"/>
          <w:i w:val="0"/>
          <w:color w:val="0000FF"/>
          <w:sz w:val="19"/>
          <w:szCs w:val="19"/>
          <w:u w:color="0000FF"/>
        </w:rPr>
      </w:pPr>
    </w:p>
    <w:p w14:paraId="675B890C" w14:textId="77777777" w:rsidR="002D472B" w:rsidRDefault="002D472B" w:rsidP="002D472B">
      <w:pPr>
        <w:pStyle w:val="TDC1"/>
        <w:tabs>
          <w:tab w:val="left" w:pos="1400"/>
        </w:tabs>
        <w:ind w:left="1021"/>
        <w:jc w:val="both"/>
        <w:rPr>
          <w:rStyle w:val="Ninguno"/>
          <w:rFonts w:ascii="Verdana" w:hAnsi="Verdana"/>
          <w:b w:val="0"/>
          <w:bCs w:val="0"/>
          <w:i w:val="0"/>
          <w:iCs w:val="0"/>
          <w:color w:val="0000FF"/>
          <w:sz w:val="19"/>
          <w:szCs w:val="19"/>
          <w:u w:color="0000FF"/>
        </w:rPr>
      </w:pPr>
      <w:r w:rsidRPr="002D472B">
        <w:rPr>
          <w:rStyle w:val="Ninguno"/>
          <w:rFonts w:ascii="Verdana" w:hAnsi="Verdana"/>
          <w:b w:val="0"/>
          <w:bCs w:val="0"/>
          <w:i w:val="0"/>
          <w:iCs w:val="0"/>
          <w:color w:val="0000FF"/>
          <w:sz w:val="19"/>
          <w:szCs w:val="19"/>
          <w:u w:color="0000FF"/>
        </w:rPr>
        <w:t xml:space="preserve">El tipo de letra a emplear será Arial 11 o </w:t>
      </w:r>
      <w:r>
        <w:rPr>
          <w:rStyle w:val="Ninguno"/>
          <w:rFonts w:ascii="Verdana" w:hAnsi="Verdana"/>
          <w:b w:val="0"/>
          <w:bCs w:val="0"/>
          <w:i w:val="0"/>
          <w:iCs w:val="0"/>
          <w:color w:val="0000FF"/>
          <w:sz w:val="19"/>
          <w:szCs w:val="19"/>
          <w:u w:color="0000FF"/>
        </w:rPr>
        <w:t>similar, con interlineado 1,25.</w:t>
      </w:r>
    </w:p>
    <w:p w14:paraId="3DA57431" w14:textId="77777777" w:rsidR="002D472B" w:rsidRDefault="002D472B" w:rsidP="002D472B">
      <w:pPr>
        <w:pStyle w:val="TDC1"/>
        <w:tabs>
          <w:tab w:val="left" w:pos="1400"/>
        </w:tabs>
        <w:ind w:left="1021"/>
        <w:jc w:val="both"/>
        <w:rPr>
          <w:rStyle w:val="Ninguno"/>
          <w:rFonts w:ascii="Verdana" w:hAnsi="Verdana"/>
          <w:b w:val="0"/>
          <w:bCs w:val="0"/>
          <w:i w:val="0"/>
          <w:iCs w:val="0"/>
          <w:color w:val="0000FF"/>
          <w:sz w:val="19"/>
          <w:szCs w:val="19"/>
          <w:u w:color="0000FF"/>
        </w:rPr>
      </w:pPr>
    </w:p>
    <w:p w14:paraId="29D303FE" w14:textId="5DD5405C" w:rsidR="002D472B" w:rsidRDefault="002D472B" w:rsidP="00496B90">
      <w:pPr>
        <w:pStyle w:val="TDC1"/>
        <w:tabs>
          <w:tab w:val="left" w:pos="600"/>
          <w:tab w:val="left" w:pos="1000"/>
        </w:tabs>
        <w:ind w:right="305"/>
        <w:jc w:val="both"/>
        <w:rPr>
          <w:rStyle w:val="Ninguno"/>
          <w:rFonts w:ascii="Verdana" w:eastAsia="Verdana" w:hAnsi="Verdana" w:cs="Verdana"/>
          <w:b w:val="0"/>
          <w:bCs w:val="0"/>
          <w:i w:val="0"/>
          <w:iCs w:val="0"/>
          <w:color w:val="0000FF"/>
          <w:sz w:val="19"/>
          <w:szCs w:val="19"/>
          <w:u w:color="0000FF"/>
        </w:rPr>
      </w:pPr>
    </w:p>
    <w:p w14:paraId="1F4D02C3" w14:textId="77777777" w:rsidR="002749A7" w:rsidRPr="002D472B" w:rsidRDefault="002D472B" w:rsidP="002D472B">
      <w:pPr>
        <w:pStyle w:val="TDC1"/>
        <w:tabs>
          <w:tab w:val="left" w:pos="600"/>
          <w:tab w:val="left" w:pos="1000"/>
        </w:tabs>
        <w:ind w:left="1020" w:right="305"/>
        <w:jc w:val="both"/>
        <w:rPr>
          <w:rFonts w:ascii="Verdana" w:hAnsi="Verdana"/>
          <w:b w:val="0"/>
          <w:bCs w:val="0"/>
          <w:i w:val="0"/>
          <w:iCs w:val="0"/>
          <w:color w:val="0000FF"/>
          <w:sz w:val="19"/>
          <w:szCs w:val="19"/>
          <w:u w:color="0000FF"/>
        </w:rPr>
      </w:pPr>
      <w:r>
        <w:rPr>
          <w:rStyle w:val="Ninguno"/>
          <w:rFonts w:ascii="Verdana" w:hAnsi="Verdana"/>
          <w:b w:val="0"/>
          <w:bCs w:val="0"/>
          <w:i w:val="0"/>
          <w:iCs w:val="0"/>
          <w:color w:val="0000FF"/>
          <w:sz w:val="19"/>
          <w:szCs w:val="19"/>
          <w:u w:color="0000FF"/>
        </w:rPr>
        <w:t>Esta documentación se solicita únicamente a los efectos de contar con la información adecuada y suficiente para la valoración de los criterios que requieren juicio de valor incluidos en el apartado 22.2.1. Por lo tanto, en ningún caso son objeto de valoración ningún aspecto diferente a lo establecido en dicho punto.</w:t>
      </w:r>
    </w:p>
    <w:p w14:paraId="686FC45C" w14:textId="77777777" w:rsidR="002749A7" w:rsidRDefault="002749A7" w:rsidP="002749A7">
      <w:pPr>
        <w:pStyle w:val="Default"/>
        <w:rPr>
          <w:sz w:val="18"/>
          <w:szCs w:val="18"/>
        </w:rPr>
      </w:pPr>
    </w:p>
    <w:p w14:paraId="22CCEF3D" w14:textId="77777777" w:rsidR="002749A7" w:rsidRDefault="002749A7" w:rsidP="002749A7">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left="142"/>
        <w:jc w:val="both"/>
        <w:rPr>
          <w:rFonts w:ascii="Verdana" w:hAnsi="Verdana" w:cs="Tahoma"/>
          <w:color w:val="0000FF"/>
          <w:sz w:val="19"/>
          <w:szCs w:val="19"/>
        </w:rPr>
      </w:pPr>
      <w:r w:rsidRPr="00DF51A2">
        <w:rPr>
          <w:rFonts w:ascii="Verdana" w:hAnsi="Verdana" w:cs="Tahoma"/>
          <w:color w:val="0000FF"/>
          <w:sz w:val="19"/>
          <w:szCs w:val="19"/>
        </w:rPr>
        <w:t xml:space="preserve">La </w:t>
      </w:r>
      <w:proofErr w:type="spellStart"/>
      <w:r w:rsidRPr="00DF51A2">
        <w:rPr>
          <w:rFonts w:ascii="Verdana" w:hAnsi="Verdana" w:cs="Tahoma"/>
          <w:color w:val="0000FF"/>
          <w:sz w:val="19"/>
          <w:szCs w:val="19"/>
        </w:rPr>
        <w:t>presentación</w:t>
      </w:r>
      <w:proofErr w:type="spellEnd"/>
      <w:r w:rsidRPr="00DF51A2">
        <w:rPr>
          <w:rFonts w:ascii="Verdana" w:hAnsi="Verdana" w:cs="Tahoma"/>
          <w:color w:val="0000FF"/>
          <w:sz w:val="19"/>
          <w:szCs w:val="19"/>
        </w:rPr>
        <w:t xml:space="preserve"> </w:t>
      </w:r>
      <w:proofErr w:type="spellStart"/>
      <w:r w:rsidRPr="00DF51A2">
        <w:rPr>
          <w:rFonts w:ascii="Verdana" w:hAnsi="Verdana" w:cs="Tahoma"/>
          <w:color w:val="0000FF"/>
          <w:sz w:val="19"/>
          <w:szCs w:val="19"/>
        </w:rPr>
        <w:t>en</w:t>
      </w:r>
      <w:proofErr w:type="spellEnd"/>
      <w:r w:rsidRPr="00DF51A2">
        <w:rPr>
          <w:rFonts w:ascii="Verdana" w:hAnsi="Verdana" w:cs="Tahoma"/>
          <w:color w:val="0000FF"/>
          <w:sz w:val="19"/>
          <w:szCs w:val="19"/>
        </w:rPr>
        <w:t xml:space="preserve"> </w:t>
      </w:r>
      <w:proofErr w:type="spellStart"/>
      <w:r w:rsidRPr="00DF51A2">
        <w:rPr>
          <w:rFonts w:ascii="Verdana" w:hAnsi="Verdana" w:cs="Tahoma"/>
          <w:color w:val="0000FF"/>
          <w:sz w:val="19"/>
          <w:szCs w:val="19"/>
        </w:rPr>
        <w:t>el</w:t>
      </w:r>
      <w:proofErr w:type="spellEnd"/>
      <w:r w:rsidRPr="00DF51A2">
        <w:rPr>
          <w:rFonts w:ascii="Verdana" w:hAnsi="Verdana" w:cs="Tahoma"/>
          <w:color w:val="0000FF"/>
          <w:sz w:val="19"/>
          <w:szCs w:val="19"/>
        </w:rPr>
        <w:t xml:space="preserve"> </w:t>
      </w:r>
      <w:proofErr w:type="spellStart"/>
      <w:r w:rsidRPr="00DF51A2">
        <w:rPr>
          <w:rFonts w:ascii="Verdana" w:hAnsi="Verdana" w:cs="Tahoma"/>
          <w:color w:val="0000FF"/>
          <w:sz w:val="19"/>
          <w:szCs w:val="19"/>
        </w:rPr>
        <w:t>sobre</w:t>
      </w:r>
      <w:proofErr w:type="spellEnd"/>
      <w:r w:rsidRPr="00DF51A2">
        <w:rPr>
          <w:rFonts w:ascii="Verdana" w:hAnsi="Verdana" w:cs="Tahoma"/>
          <w:color w:val="0000FF"/>
          <w:sz w:val="19"/>
          <w:szCs w:val="19"/>
        </w:rPr>
        <w:t xml:space="preserve"> C de </w:t>
      </w:r>
      <w:proofErr w:type="spellStart"/>
      <w:r w:rsidRPr="00DF51A2">
        <w:rPr>
          <w:rFonts w:ascii="Verdana" w:hAnsi="Verdana" w:cs="Tahoma"/>
          <w:color w:val="0000FF"/>
          <w:sz w:val="19"/>
          <w:szCs w:val="19"/>
        </w:rPr>
        <w:t>documentos</w:t>
      </w:r>
      <w:proofErr w:type="spellEnd"/>
      <w:r w:rsidRPr="00DF51A2">
        <w:rPr>
          <w:rFonts w:ascii="Verdana" w:hAnsi="Verdana" w:cs="Tahoma"/>
          <w:color w:val="0000FF"/>
          <w:sz w:val="19"/>
          <w:szCs w:val="19"/>
        </w:rPr>
        <w:t xml:space="preserve"> o </w:t>
      </w:r>
      <w:proofErr w:type="spellStart"/>
      <w:r w:rsidRPr="00DF51A2">
        <w:rPr>
          <w:rFonts w:ascii="Verdana" w:hAnsi="Verdana" w:cs="Tahoma"/>
          <w:color w:val="0000FF"/>
          <w:sz w:val="19"/>
          <w:szCs w:val="19"/>
        </w:rPr>
        <w:t>datos</w:t>
      </w:r>
      <w:proofErr w:type="spellEnd"/>
      <w:r w:rsidRPr="00DF51A2">
        <w:rPr>
          <w:rFonts w:ascii="Verdana" w:hAnsi="Verdana" w:cs="Tahoma"/>
          <w:color w:val="0000FF"/>
          <w:sz w:val="19"/>
          <w:szCs w:val="19"/>
        </w:rPr>
        <w:t xml:space="preserve"> </w:t>
      </w:r>
      <w:proofErr w:type="spellStart"/>
      <w:r w:rsidRPr="00DF51A2">
        <w:rPr>
          <w:rFonts w:ascii="Verdana" w:hAnsi="Verdana" w:cs="Tahoma"/>
          <w:color w:val="0000FF"/>
          <w:sz w:val="19"/>
          <w:szCs w:val="19"/>
        </w:rPr>
        <w:t>r</w:t>
      </w:r>
      <w:r w:rsidR="002D472B">
        <w:rPr>
          <w:rFonts w:ascii="Verdana" w:hAnsi="Verdana" w:cs="Tahoma"/>
          <w:color w:val="0000FF"/>
          <w:sz w:val="19"/>
          <w:szCs w:val="19"/>
        </w:rPr>
        <w:t>elativos</w:t>
      </w:r>
      <w:proofErr w:type="spellEnd"/>
      <w:r w:rsidR="002D472B">
        <w:rPr>
          <w:rFonts w:ascii="Verdana" w:hAnsi="Verdana" w:cs="Tahoma"/>
          <w:color w:val="0000FF"/>
          <w:sz w:val="19"/>
          <w:szCs w:val="19"/>
        </w:rPr>
        <w:t xml:space="preserve"> a la </w:t>
      </w:r>
      <w:proofErr w:type="spellStart"/>
      <w:r w:rsidR="002D472B">
        <w:rPr>
          <w:rFonts w:ascii="Verdana" w:hAnsi="Verdana" w:cs="Tahoma"/>
          <w:color w:val="0000FF"/>
          <w:sz w:val="19"/>
          <w:szCs w:val="19"/>
        </w:rPr>
        <w:t>oferta</w:t>
      </w:r>
      <w:proofErr w:type="spellEnd"/>
      <w:r w:rsidR="002D472B">
        <w:rPr>
          <w:rFonts w:ascii="Verdana" w:hAnsi="Verdana" w:cs="Tahoma"/>
          <w:color w:val="0000FF"/>
          <w:sz w:val="19"/>
          <w:szCs w:val="19"/>
        </w:rPr>
        <w:t xml:space="preserve"> </w:t>
      </w:r>
      <w:proofErr w:type="spellStart"/>
      <w:r w:rsidR="002D472B">
        <w:rPr>
          <w:rFonts w:ascii="Verdana" w:hAnsi="Verdana" w:cs="Tahoma"/>
          <w:color w:val="0000FF"/>
          <w:sz w:val="19"/>
          <w:szCs w:val="19"/>
        </w:rPr>
        <w:t>económica</w:t>
      </w:r>
      <w:proofErr w:type="spellEnd"/>
      <w:r w:rsidR="002D472B">
        <w:rPr>
          <w:rFonts w:ascii="Verdana" w:hAnsi="Verdana" w:cs="Tahoma"/>
          <w:color w:val="0000FF"/>
          <w:sz w:val="19"/>
          <w:szCs w:val="19"/>
        </w:rPr>
        <w:t xml:space="preserve"> </w:t>
      </w:r>
      <w:proofErr w:type="spellStart"/>
      <w:r w:rsidRPr="00DF51A2">
        <w:rPr>
          <w:rFonts w:ascii="Verdana" w:hAnsi="Verdana" w:cs="Tahoma"/>
          <w:color w:val="0000FF"/>
          <w:sz w:val="19"/>
          <w:szCs w:val="19"/>
        </w:rPr>
        <w:t>conllevará</w:t>
      </w:r>
      <w:proofErr w:type="spellEnd"/>
      <w:r w:rsidRPr="00DF51A2">
        <w:rPr>
          <w:rFonts w:ascii="Verdana" w:hAnsi="Verdana" w:cs="Tahoma"/>
          <w:color w:val="0000FF"/>
          <w:sz w:val="19"/>
          <w:szCs w:val="19"/>
        </w:rPr>
        <w:t xml:space="preserve"> </w:t>
      </w:r>
      <w:proofErr w:type="spellStart"/>
      <w:r w:rsidRPr="00DF51A2">
        <w:rPr>
          <w:rFonts w:ascii="Verdana" w:hAnsi="Verdana" w:cs="Tahoma"/>
          <w:color w:val="0000FF"/>
          <w:sz w:val="19"/>
          <w:szCs w:val="19"/>
        </w:rPr>
        <w:t>el</w:t>
      </w:r>
      <w:proofErr w:type="spellEnd"/>
      <w:r w:rsidRPr="00DF51A2">
        <w:rPr>
          <w:rFonts w:ascii="Verdana" w:hAnsi="Verdana" w:cs="Tahoma"/>
          <w:color w:val="0000FF"/>
          <w:sz w:val="19"/>
          <w:szCs w:val="19"/>
        </w:rPr>
        <w:t xml:space="preserve"> </w:t>
      </w:r>
      <w:proofErr w:type="spellStart"/>
      <w:r w:rsidRPr="00DF51A2">
        <w:rPr>
          <w:rFonts w:ascii="Verdana" w:hAnsi="Verdana" w:cs="Tahoma"/>
          <w:color w:val="0000FF"/>
          <w:sz w:val="19"/>
          <w:szCs w:val="19"/>
        </w:rPr>
        <w:t>rechazo</w:t>
      </w:r>
      <w:proofErr w:type="spellEnd"/>
      <w:r w:rsidRPr="00DF51A2">
        <w:rPr>
          <w:rFonts w:ascii="Verdana" w:hAnsi="Verdana" w:cs="Tahoma"/>
          <w:color w:val="0000FF"/>
          <w:sz w:val="19"/>
          <w:szCs w:val="19"/>
        </w:rPr>
        <w:t xml:space="preserve"> de la </w:t>
      </w:r>
      <w:proofErr w:type="spellStart"/>
      <w:r w:rsidRPr="00DF51A2">
        <w:rPr>
          <w:rFonts w:ascii="Verdana" w:hAnsi="Verdana" w:cs="Tahoma"/>
          <w:color w:val="0000FF"/>
          <w:sz w:val="19"/>
          <w:szCs w:val="19"/>
        </w:rPr>
        <w:t>oferta</w:t>
      </w:r>
      <w:proofErr w:type="spellEnd"/>
      <w:r w:rsidRPr="00DF51A2">
        <w:rPr>
          <w:rFonts w:ascii="Verdana" w:hAnsi="Verdana" w:cs="Tahoma"/>
          <w:color w:val="0000FF"/>
          <w:sz w:val="19"/>
          <w:szCs w:val="19"/>
        </w:rPr>
        <w:t xml:space="preserve"> </w:t>
      </w:r>
      <w:proofErr w:type="spellStart"/>
      <w:r w:rsidRPr="00DF51A2">
        <w:rPr>
          <w:rFonts w:ascii="Verdana" w:hAnsi="Verdana" w:cs="Tahoma"/>
          <w:color w:val="0000FF"/>
          <w:sz w:val="19"/>
          <w:szCs w:val="19"/>
        </w:rPr>
        <w:t>presentada</w:t>
      </w:r>
      <w:proofErr w:type="spellEnd"/>
      <w:r w:rsidRPr="00DF51A2">
        <w:rPr>
          <w:rFonts w:ascii="Verdana" w:hAnsi="Verdana" w:cs="Tahoma"/>
          <w:color w:val="0000FF"/>
          <w:sz w:val="19"/>
          <w:szCs w:val="19"/>
        </w:rPr>
        <w:t xml:space="preserve"> </w:t>
      </w:r>
      <w:proofErr w:type="spellStart"/>
      <w:r w:rsidRPr="00DF51A2">
        <w:rPr>
          <w:rFonts w:ascii="Verdana" w:hAnsi="Verdana" w:cs="Tahoma"/>
          <w:color w:val="0000FF"/>
          <w:sz w:val="19"/>
          <w:szCs w:val="19"/>
        </w:rPr>
        <w:t>por</w:t>
      </w:r>
      <w:proofErr w:type="spellEnd"/>
      <w:r w:rsidRPr="00DF51A2">
        <w:rPr>
          <w:rFonts w:ascii="Verdana" w:hAnsi="Verdana" w:cs="Tahoma"/>
          <w:color w:val="0000FF"/>
          <w:sz w:val="19"/>
          <w:szCs w:val="19"/>
        </w:rPr>
        <w:t xml:space="preserve"> la </w:t>
      </w:r>
      <w:proofErr w:type="spellStart"/>
      <w:r w:rsidRPr="00DF51A2">
        <w:rPr>
          <w:rFonts w:ascii="Verdana" w:hAnsi="Verdana" w:cs="Tahoma"/>
          <w:color w:val="0000FF"/>
          <w:sz w:val="19"/>
          <w:szCs w:val="19"/>
        </w:rPr>
        <w:t>licitadora</w:t>
      </w:r>
      <w:proofErr w:type="spellEnd"/>
      <w:r w:rsidRPr="00DF51A2">
        <w:rPr>
          <w:rFonts w:ascii="Verdana" w:hAnsi="Verdana" w:cs="Tahoma"/>
          <w:color w:val="0000FF"/>
          <w:sz w:val="19"/>
          <w:szCs w:val="19"/>
        </w:rPr>
        <w:t xml:space="preserve">. </w:t>
      </w:r>
    </w:p>
    <w:p w14:paraId="2B02CDA1" w14:textId="77777777" w:rsidR="002749A7" w:rsidRPr="00DF51A2" w:rsidRDefault="002749A7" w:rsidP="002749A7">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left="142"/>
        <w:jc w:val="both"/>
        <w:rPr>
          <w:rFonts w:ascii="Verdana" w:hAnsi="Verdana" w:cs="Tahoma"/>
          <w:color w:val="0000FF"/>
          <w:sz w:val="19"/>
          <w:szCs w:val="19"/>
        </w:rPr>
      </w:pPr>
    </w:p>
    <w:p w14:paraId="2597647E" w14:textId="77777777" w:rsidR="002749A7" w:rsidRDefault="002749A7" w:rsidP="002749A7">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left="142"/>
        <w:jc w:val="both"/>
        <w:rPr>
          <w:rFonts w:ascii="Verdana" w:hAnsi="Verdana" w:cs="Tahoma"/>
          <w:color w:val="0000FF"/>
          <w:sz w:val="19"/>
          <w:szCs w:val="19"/>
        </w:rPr>
      </w:pPr>
      <w:r w:rsidRPr="00DF51A2">
        <w:rPr>
          <w:rFonts w:ascii="Verdana" w:hAnsi="Verdana" w:cs="Tahoma"/>
          <w:color w:val="0000FF"/>
          <w:sz w:val="19"/>
          <w:szCs w:val="19"/>
        </w:rPr>
        <w:t xml:space="preserve">La </w:t>
      </w:r>
      <w:proofErr w:type="spellStart"/>
      <w:r w:rsidRPr="00DF51A2">
        <w:rPr>
          <w:rFonts w:ascii="Verdana" w:hAnsi="Verdana" w:cs="Tahoma"/>
          <w:color w:val="0000FF"/>
          <w:sz w:val="19"/>
          <w:szCs w:val="19"/>
        </w:rPr>
        <w:t>presentación</w:t>
      </w:r>
      <w:proofErr w:type="spellEnd"/>
      <w:r w:rsidRPr="00DF51A2">
        <w:rPr>
          <w:rFonts w:ascii="Verdana" w:hAnsi="Verdana" w:cs="Tahoma"/>
          <w:color w:val="0000FF"/>
          <w:sz w:val="19"/>
          <w:szCs w:val="19"/>
        </w:rPr>
        <w:t xml:space="preserve"> de </w:t>
      </w:r>
      <w:proofErr w:type="spellStart"/>
      <w:r w:rsidRPr="00DF51A2">
        <w:rPr>
          <w:rFonts w:ascii="Verdana" w:hAnsi="Verdana" w:cs="Tahoma"/>
          <w:color w:val="0000FF"/>
          <w:sz w:val="19"/>
          <w:szCs w:val="19"/>
        </w:rPr>
        <w:t>memorias</w:t>
      </w:r>
      <w:proofErr w:type="spellEnd"/>
      <w:r w:rsidRPr="00DF51A2">
        <w:rPr>
          <w:rFonts w:ascii="Verdana" w:hAnsi="Verdana" w:cs="Tahoma"/>
          <w:color w:val="0000FF"/>
          <w:sz w:val="19"/>
          <w:szCs w:val="19"/>
        </w:rPr>
        <w:t xml:space="preserve"> que </w:t>
      </w:r>
      <w:proofErr w:type="spellStart"/>
      <w:r w:rsidRPr="00DF51A2">
        <w:rPr>
          <w:rFonts w:ascii="Verdana" w:hAnsi="Verdana" w:cs="Tahoma"/>
          <w:color w:val="0000FF"/>
          <w:sz w:val="19"/>
          <w:szCs w:val="19"/>
        </w:rPr>
        <w:t>sobrepasen</w:t>
      </w:r>
      <w:proofErr w:type="spellEnd"/>
      <w:r w:rsidRPr="00DF51A2">
        <w:rPr>
          <w:rFonts w:ascii="Verdana" w:hAnsi="Verdana" w:cs="Tahoma"/>
          <w:color w:val="0000FF"/>
          <w:sz w:val="19"/>
          <w:szCs w:val="19"/>
        </w:rPr>
        <w:t xml:space="preserve"> </w:t>
      </w:r>
      <w:proofErr w:type="spellStart"/>
      <w:r w:rsidRPr="00DF51A2">
        <w:rPr>
          <w:rFonts w:ascii="Verdana" w:hAnsi="Verdana" w:cs="Tahoma"/>
          <w:color w:val="0000FF"/>
          <w:sz w:val="19"/>
          <w:szCs w:val="19"/>
        </w:rPr>
        <w:t>el</w:t>
      </w:r>
      <w:proofErr w:type="spellEnd"/>
      <w:r w:rsidRPr="00DF51A2">
        <w:rPr>
          <w:rFonts w:ascii="Verdana" w:hAnsi="Verdana" w:cs="Tahoma"/>
          <w:color w:val="0000FF"/>
          <w:sz w:val="19"/>
          <w:szCs w:val="19"/>
        </w:rPr>
        <w:t xml:space="preserve"> </w:t>
      </w:r>
      <w:proofErr w:type="spellStart"/>
      <w:r w:rsidRPr="00DF51A2">
        <w:rPr>
          <w:rFonts w:ascii="Verdana" w:hAnsi="Verdana" w:cs="Tahoma"/>
          <w:color w:val="0000FF"/>
          <w:sz w:val="19"/>
          <w:szCs w:val="19"/>
        </w:rPr>
        <w:t>número</w:t>
      </w:r>
      <w:proofErr w:type="spellEnd"/>
      <w:r w:rsidRPr="00DF51A2">
        <w:rPr>
          <w:rFonts w:ascii="Verdana" w:hAnsi="Verdana" w:cs="Tahoma"/>
          <w:color w:val="0000FF"/>
          <w:sz w:val="19"/>
          <w:szCs w:val="19"/>
        </w:rPr>
        <w:t xml:space="preserve"> de hojas </w:t>
      </w:r>
      <w:proofErr w:type="spellStart"/>
      <w:r w:rsidRPr="00DF51A2">
        <w:rPr>
          <w:rFonts w:ascii="Verdana" w:hAnsi="Verdana" w:cs="Tahoma"/>
          <w:color w:val="0000FF"/>
          <w:sz w:val="19"/>
          <w:szCs w:val="19"/>
        </w:rPr>
        <w:t>señaladas</w:t>
      </w:r>
      <w:proofErr w:type="spellEnd"/>
      <w:r w:rsidRPr="00DF51A2">
        <w:rPr>
          <w:rFonts w:ascii="Verdana" w:hAnsi="Verdana" w:cs="Tahoma"/>
          <w:color w:val="0000FF"/>
          <w:sz w:val="19"/>
          <w:szCs w:val="19"/>
        </w:rPr>
        <w:t xml:space="preserve">, </w:t>
      </w:r>
      <w:proofErr w:type="spellStart"/>
      <w:r w:rsidRPr="00DF51A2">
        <w:rPr>
          <w:rFonts w:ascii="Verdana" w:hAnsi="Verdana" w:cs="Tahoma"/>
          <w:color w:val="0000FF"/>
          <w:sz w:val="19"/>
          <w:szCs w:val="19"/>
        </w:rPr>
        <w:t>así</w:t>
      </w:r>
      <w:proofErr w:type="spellEnd"/>
      <w:r w:rsidRPr="00DF51A2">
        <w:rPr>
          <w:rFonts w:ascii="Verdana" w:hAnsi="Verdana" w:cs="Tahoma"/>
          <w:color w:val="0000FF"/>
          <w:sz w:val="19"/>
          <w:szCs w:val="19"/>
        </w:rPr>
        <w:t xml:space="preserve"> </w:t>
      </w:r>
      <w:proofErr w:type="spellStart"/>
      <w:r w:rsidRPr="00DF51A2">
        <w:rPr>
          <w:rFonts w:ascii="Verdana" w:hAnsi="Verdana" w:cs="Tahoma"/>
          <w:color w:val="0000FF"/>
          <w:sz w:val="19"/>
          <w:szCs w:val="19"/>
        </w:rPr>
        <w:t>como</w:t>
      </w:r>
      <w:proofErr w:type="spellEnd"/>
      <w:r w:rsidRPr="00DF51A2">
        <w:rPr>
          <w:rFonts w:ascii="Verdana" w:hAnsi="Verdana" w:cs="Tahoma"/>
          <w:color w:val="0000FF"/>
          <w:sz w:val="19"/>
          <w:szCs w:val="19"/>
        </w:rPr>
        <w:t xml:space="preserve"> </w:t>
      </w:r>
      <w:proofErr w:type="spellStart"/>
      <w:r w:rsidRPr="00DF51A2">
        <w:rPr>
          <w:rFonts w:ascii="Verdana" w:hAnsi="Verdana" w:cs="Tahoma"/>
          <w:color w:val="0000FF"/>
          <w:sz w:val="19"/>
          <w:szCs w:val="19"/>
        </w:rPr>
        <w:t>el</w:t>
      </w:r>
      <w:proofErr w:type="spellEnd"/>
      <w:r w:rsidRPr="00DF51A2">
        <w:rPr>
          <w:rFonts w:ascii="Verdana" w:hAnsi="Verdana" w:cs="Tahoma"/>
          <w:color w:val="0000FF"/>
          <w:sz w:val="19"/>
          <w:szCs w:val="19"/>
        </w:rPr>
        <w:t xml:space="preserve"> </w:t>
      </w:r>
      <w:proofErr w:type="spellStart"/>
      <w:r w:rsidRPr="00DF51A2">
        <w:rPr>
          <w:rFonts w:ascii="Verdana" w:hAnsi="Verdana" w:cs="Tahoma"/>
          <w:color w:val="0000FF"/>
          <w:sz w:val="19"/>
          <w:szCs w:val="19"/>
        </w:rPr>
        <w:t>tamaño</w:t>
      </w:r>
      <w:proofErr w:type="spellEnd"/>
      <w:r w:rsidRPr="00DF51A2">
        <w:rPr>
          <w:rFonts w:ascii="Verdana" w:hAnsi="Verdana" w:cs="Tahoma"/>
          <w:color w:val="0000FF"/>
          <w:sz w:val="19"/>
          <w:szCs w:val="19"/>
        </w:rPr>
        <w:t xml:space="preserve"> o </w:t>
      </w:r>
      <w:proofErr w:type="spellStart"/>
      <w:r w:rsidRPr="00DF51A2">
        <w:rPr>
          <w:rFonts w:ascii="Verdana" w:hAnsi="Verdana" w:cs="Tahoma"/>
          <w:color w:val="0000FF"/>
          <w:sz w:val="19"/>
          <w:szCs w:val="19"/>
        </w:rPr>
        <w:t>el</w:t>
      </w:r>
      <w:proofErr w:type="spellEnd"/>
      <w:r w:rsidRPr="00DF51A2">
        <w:rPr>
          <w:rFonts w:ascii="Verdana" w:hAnsi="Verdana" w:cs="Tahoma"/>
          <w:color w:val="0000FF"/>
          <w:sz w:val="19"/>
          <w:szCs w:val="19"/>
        </w:rPr>
        <w:t xml:space="preserve"> </w:t>
      </w:r>
      <w:proofErr w:type="spellStart"/>
      <w:r w:rsidRPr="00DF51A2">
        <w:rPr>
          <w:rFonts w:ascii="Verdana" w:hAnsi="Verdana" w:cs="Tahoma"/>
          <w:color w:val="0000FF"/>
          <w:sz w:val="19"/>
          <w:szCs w:val="19"/>
        </w:rPr>
        <w:t>formato</w:t>
      </w:r>
      <w:proofErr w:type="spellEnd"/>
      <w:r w:rsidRPr="00DF51A2">
        <w:rPr>
          <w:rFonts w:ascii="Verdana" w:hAnsi="Verdana" w:cs="Tahoma"/>
          <w:color w:val="0000FF"/>
          <w:sz w:val="19"/>
          <w:szCs w:val="19"/>
        </w:rPr>
        <w:t xml:space="preserve"> de las </w:t>
      </w:r>
      <w:proofErr w:type="spellStart"/>
      <w:r w:rsidRPr="00DF51A2">
        <w:rPr>
          <w:rFonts w:ascii="Verdana" w:hAnsi="Verdana" w:cs="Tahoma"/>
          <w:color w:val="0000FF"/>
          <w:sz w:val="19"/>
          <w:szCs w:val="19"/>
        </w:rPr>
        <w:t>mismas</w:t>
      </w:r>
      <w:proofErr w:type="spellEnd"/>
      <w:r w:rsidRPr="00DF51A2">
        <w:rPr>
          <w:rFonts w:ascii="Verdana" w:hAnsi="Verdana" w:cs="Tahoma"/>
          <w:color w:val="0000FF"/>
          <w:sz w:val="19"/>
          <w:szCs w:val="19"/>
        </w:rPr>
        <w:t xml:space="preserve">, </w:t>
      </w:r>
      <w:proofErr w:type="spellStart"/>
      <w:r w:rsidRPr="00DF51A2">
        <w:rPr>
          <w:rFonts w:ascii="Verdana" w:hAnsi="Verdana" w:cs="Tahoma"/>
          <w:color w:val="0000FF"/>
          <w:sz w:val="19"/>
          <w:szCs w:val="19"/>
        </w:rPr>
        <w:t>según</w:t>
      </w:r>
      <w:proofErr w:type="spellEnd"/>
      <w:r w:rsidRPr="00DF51A2">
        <w:rPr>
          <w:rFonts w:ascii="Verdana" w:hAnsi="Verdana" w:cs="Tahoma"/>
          <w:color w:val="0000FF"/>
          <w:sz w:val="19"/>
          <w:szCs w:val="19"/>
        </w:rPr>
        <w:t xml:space="preserve"> </w:t>
      </w:r>
      <w:proofErr w:type="spellStart"/>
      <w:r w:rsidRPr="00DF51A2">
        <w:rPr>
          <w:rFonts w:ascii="Verdana" w:hAnsi="Verdana" w:cs="Tahoma"/>
          <w:color w:val="0000FF"/>
          <w:sz w:val="19"/>
          <w:szCs w:val="19"/>
        </w:rPr>
        <w:t>los</w:t>
      </w:r>
      <w:proofErr w:type="spellEnd"/>
      <w:r w:rsidRPr="00DF51A2">
        <w:rPr>
          <w:rFonts w:ascii="Verdana" w:hAnsi="Verdana" w:cs="Tahoma"/>
          <w:color w:val="0000FF"/>
          <w:sz w:val="19"/>
          <w:szCs w:val="19"/>
        </w:rPr>
        <w:t xml:space="preserve"> </w:t>
      </w:r>
      <w:proofErr w:type="spellStart"/>
      <w:r w:rsidRPr="00DF51A2">
        <w:rPr>
          <w:rFonts w:ascii="Verdana" w:hAnsi="Verdana" w:cs="Tahoma"/>
          <w:color w:val="0000FF"/>
          <w:sz w:val="19"/>
          <w:szCs w:val="19"/>
        </w:rPr>
        <w:t>límites</w:t>
      </w:r>
      <w:proofErr w:type="spellEnd"/>
      <w:r w:rsidRPr="00DF51A2">
        <w:rPr>
          <w:rFonts w:ascii="Verdana" w:hAnsi="Verdana" w:cs="Tahoma"/>
          <w:color w:val="0000FF"/>
          <w:sz w:val="19"/>
          <w:szCs w:val="19"/>
        </w:rPr>
        <w:t xml:space="preserve"> </w:t>
      </w:r>
      <w:proofErr w:type="spellStart"/>
      <w:r w:rsidRPr="00DF51A2">
        <w:rPr>
          <w:rFonts w:ascii="Verdana" w:hAnsi="Verdana" w:cs="Tahoma"/>
          <w:color w:val="0000FF"/>
          <w:sz w:val="19"/>
          <w:szCs w:val="19"/>
        </w:rPr>
        <w:t>máximos</w:t>
      </w:r>
      <w:proofErr w:type="spellEnd"/>
      <w:r w:rsidRPr="00DF51A2">
        <w:rPr>
          <w:rFonts w:ascii="Verdana" w:hAnsi="Verdana" w:cs="Tahoma"/>
          <w:color w:val="0000FF"/>
          <w:sz w:val="19"/>
          <w:szCs w:val="19"/>
        </w:rPr>
        <w:t xml:space="preserve"> </w:t>
      </w:r>
      <w:proofErr w:type="spellStart"/>
      <w:r w:rsidRPr="00DF51A2">
        <w:rPr>
          <w:rFonts w:ascii="Verdana" w:hAnsi="Verdana" w:cs="Tahoma"/>
          <w:color w:val="0000FF"/>
          <w:sz w:val="19"/>
          <w:szCs w:val="19"/>
        </w:rPr>
        <w:t>señalados</w:t>
      </w:r>
      <w:proofErr w:type="spellEnd"/>
      <w:r w:rsidRPr="00DF51A2">
        <w:rPr>
          <w:rFonts w:ascii="Verdana" w:hAnsi="Verdana" w:cs="Tahoma"/>
          <w:color w:val="0000FF"/>
          <w:sz w:val="19"/>
          <w:szCs w:val="19"/>
        </w:rPr>
        <w:t xml:space="preserve">, </w:t>
      </w:r>
      <w:proofErr w:type="spellStart"/>
      <w:r w:rsidRPr="00DF51A2">
        <w:rPr>
          <w:rFonts w:ascii="Verdana" w:hAnsi="Verdana" w:cs="Tahoma"/>
          <w:color w:val="0000FF"/>
          <w:sz w:val="19"/>
          <w:szCs w:val="19"/>
        </w:rPr>
        <w:t>conllevará</w:t>
      </w:r>
      <w:proofErr w:type="spellEnd"/>
      <w:r w:rsidRPr="00DF51A2">
        <w:rPr>
          <w:rFonts w:ascii="Verdana" w:hAnsi="Verdana" w:cs="Tahoma"/>
          <w:color w:val="0000FF"/>
          <w:sz w:val="19"/>
          <w:szCs w:val="19"/>
        </w:rPr>
        <w:t xml:space="preserve"> </w:t>
      </w:r>
      <w:proofErr w:type="spellStart"/>
      <w:r w:rsidRPr="00DF51A2">
        <w:rPr>
          <w:rFonts w:ascii="Verdana" w:hAnsi="Verdana" w:cs="Tahoma"/>
          <w:color w:val="0000FF"/>
          <w:sz w:val="19"/>
          <w:szCs w:val="19"/>
        </w:rPr>
        <w:t>el</w:t>
      </w:r>
      <w:proofErr w:type="spellEnd"/>
      <w:r w:rsidRPr="00DF51A2">
        <w:rPr>
          <w:rFonts w:ascii="Verdana" w:hAnsi="Verdana" w:cs="Tahoma"/>
          <w:color w:val="0000FF"/>
          <w:sz w:val="19"/>
          <w:szCs w:val="19"/>
        </w:rPr>
        <w:t xml:space="preserve"> </w:t>
      </w:r>
      <w:proofErr w:type="spellStart"/>
      <w:r w:rsidRPr="00DF51A2">
        <w:rPr>
          <w:rFonts w:ascii="Verdana" w:hAnsi="Verdana" w:cs="Tahoma"/>
          <w:color w:val="0000FF"/>
          <w:sz w:val="19"/>
          <w:szCs w:val="19"/>
        </w:rPr>
        <w:t>rechazo</w:t>
      </w:r>
      <w:proofErr w:type="spellEnd"/>
      <w:r w:rsidRPr="00DF51A2">
        <w:rPr>
          <w:rFonts w:ascii="Verdana" w:hAnsi="Verdana" w:cs="Tahoma"/>
          <w:color w:val="0000FF"/>
          <w:sz w:val="19"/>
          <w:szCs w:val="19"/>
        </w:rPr>
        <w:t xml:space="preserve"> de la </w:t>
      </w:r>
      <w:proofErr w:type="spellStart"/>
      <w:r w:rsidRPr="00DF51A2">
        <w:rPr>
          <w:rFonts w:ascii="Verdana" w:hAnsi="Verdana" w:cs="Tahoma"/>
          <w:color w:val="0000FF"/>
          <w:sz w:val="19"/>
          <w:szCs w:val="19"/>
        </w:rPr>
        <w:t>oferta</w:t>
      </w:r>
      <w:proofErr w:type="spellEnd"/>
      <w:r w:rsidRPr="00DF51A2">
        <w:rPr>
          <w:rFonts w:ascii="Verdana" w:hAnsi="Verdana" w:cs="Tahoma"/>
          <w:color w:val="0000FF"/>
          <w:sz w:val="19"/>
          <w:szCs w:val="19"/>
        </w:rPr>
        <w:t xml:space="preserve"> </w:t>
      </w:r>
      <w:proofErr w:type="spellStart"/>
      <w:r w:rsidRPr="00DF51A2">
        <w:rPr>
          <w:rFonts w:ascii="Verdana" w:hAnsi="Verdana" w:cs="Tahoma"/>
          <w:color w:val="0000FF"/>
          <w:sz w:val="19"/>
          <w:szCs w:val="19"/>
        </w:rPr>
        <w:t>presentada</w:t>
      </w:r>
      <w:proofErr w:type="spellEnd"/>
      <w:r w:rsidRPr="00DF51A2">
        <w:rPr>
          <w:rFonts w:ascii="Verdana" w:hAnsi="Verdana" w:cs="Tahoma"/>
          <w:color w:val="0000FF"/>
          <w:sz w:val="19"/>
          <w:szCs w:val="19"/>
        </w:rPr>
        <w:t xml:space="preserve"> </w:t>
      </w:r>
      <w:proofErr w:type="spellStart"/>
      <w:r w:rsidRPr="00DF51A2">
        <w:rPr>
          <w:rFonts w:ascii="Verdana" w:hAnsi="Verdana" w:cs="Tahoma"/>
          <w:color w:val="0000FF"/>
          <w:sz w:val="19"/>
          <w:szCs w:val="19"/>
        </w:rPr>
        <w:t>por</w:t>
      </w:r>
      <w:proofErr w:type="spellEnd"/>
      <w:r w:rsidRPr="00DF51A2">
        <w:rPr>
          <w:rFonts w:ascii="Verdana" w:hAnsi="Verdana" w:cs="Tahoma"/>
          <w:color w:val="0000FF"/>
          <w:sz w:val="19"/>
          <w:szCs w:val="19"/>
        </w:rPr>
        <w:t xml:space="preserve"> la </w:t>
      </w:r>
      <w:proofErr w:type="spellStart"/>
      <w:r w:rsidRPr="00DF51A2">
        <w:rPr>
          <w:rFonts w:ascii="Verdana" w:hAnsi="Verdana" w:cs="Tahoma"/>
          <w:color w:val="0000FF"/>
          <w:sz w:val="19"/>
          <w:szCs w:val="19"/>
        </w:rPr>
        <w:t>licitadora</w:t>
      </w:r>
      <w:proofErr w:type="spellEnd"/>
      <w:r>
        <w:rPr>
          <w:b/>
          <w:bCs/>
          <w:sz w:val="18"/>
          <w:szCs w:val="18"/>
        </w:rPr>
        <w:t>.</w:t>
      </w:r>
    </w:p>
    <w:p w14:paraId="3BF708CB" w14:textId="77777777" w:rsidR="00C409D4" w:rsidRDefault="00C409D4" w:rsidP="002D472B">
      <w:pPr>
        <w:pStyle w:val="TDC1"/>
        <w:tabs>
          <w:tab w:val="left" w:pos="600"/>
          <w:tab w:val="left" w:pos="1000"/>
        </w:tabs>
        <w:ind w:right="305"/>
        <w:jc w:val="both"/>
        <w:rPr>
          <w:rStyle w:val="Ninguno"/>
          <w:rFonts w:ascii="Verdana" w:hAnsi="Verdana"/>
          <w:b w:val="0"/>
          <w:bCs w:val="0"/>
          <w:i w:val="0"/>
          <w:iCs w:val="0"/>
          <w:color w:val="0000FF"/>
          <w:sz w:val="19"/>
          <w:szCs w:val="19"/>
          <w:u w:color="0000FF"/>
        </w:rPr>
      </w:pPr>
    </w:p>
    <w:p w14:paraId="0F19377B" w14:textId="77777777" w:rsidR="00C409D4" w:rsidRDefault="00C409D4">
      <w:pPr>
        <w:pStyle w:val="TDC1"/>
        <w:tabs>
          <w:tab w:val="left" w:pos="600"/>
          <w:tab w:val="left" w:pos="1000"/>
        </w:tabs>
        <w:ind w:left="1020" w:right="305"/>
        <w:jc w:val="both"/>
        <w:rPr>
          <w:rStyle w:val="Ninguno"/>
          <w:rFonts w:ascii="Verdana" w:eastAsia="Verdana" w:hAnsi="Verdana" w:cs="Verdana"/>
          <w:b w:val="0"/>
          <w:bCs w:val="0"/>
          <w:i w:val="0"/>
          <w:iCs w:val="0"/>
          <w:color w:val="0000FF"/>
          <w:sz w:val="19"/>
          <w:szCs w:val="19"/>
          <w:u w:color="0000FF"/>
        </w:rPr>
      </w:pPr>
    </w:p>
    <w:p w14:paraId="55721418" w14:textId="77777777" w:rsidR="00A315C5" w:rsidRDefault="002E67C7">
      <w:pPr>
        <w:pStyle w:val="Ttulo4"/>
        <w:spacing w:after="120"/>
        <w:ind w:left="851"/>
        <w:jc w:val="both"/>
        <w:rPr>
          <w:rStyle w:val="Ninguno"/>
          <w:sz w:val="19"/>
          <w:szCs w:val="19"/>
        </w:rPr>
      </w:pPr>
      <w:bookmarkStart w:id="102" w:name="_Toc102"/>
      <w:r>
        <w:rPr>
          <w:rStyle w:val="Ninguno"/>
          <w:sz w:val="19"/>
          <w:szCs w:val="19"/>
        </w:rPr>
        <w:t xml:space="preserve">24.4.- Se admiten variantes: </w:t>
      </w:r>
      <w:r>
        <w:rPr>
          <w:rStyle w:val="Ninguno"/>
          <w:b w:val="0"/>
          <w:bCs w:val="0"/>
          <w:color w:val="0000FF"/>
          <w:sz w:val="19"/>
          <w:szCs w:val="19"/>
          <w:u w:color="0000FF"/>
        </w:rPr>
        <w:t>no.</w:t>
      </w:r>
      <w:bookmarkEnd w:id="102"/>
    </w:p>
    <w:p w14:paraId="1479AF38" w14:textId="77777777" w:rsidR="00A315C5" w:rsidRDefault="002E67C7">
      <w:pPr>
        <w:pStyle w:val="Ttulo3"/>
        <w:spacing w:after="120"/>
        <w:ind w:left="284" w:hanging="284"/>
        <w:rPr>
          <w:rStyle w:val="Ninguno"/>
        </w:rPr>
      </w:pPr>
      <w:bookmarkStart w:id="103" w:name="_Toc103"/>
      <w:r>
        <w:rPr>
          <w:rStyle w:val="Ninguno"/>
        </w:rPr>
        <w:t>25.- DOCUMENTACIÓN A PRESENTAR POR LA LICITADORA QUE HA PRESENTADO LA MEJOR OFERTA</w:t>
      </w:r>
      <w:bookmarkEnd w:id="103"/>
    </w:p>
    <w:p w14:paraId="1B43AA4C" w14:textId="77777777" w:rsidR="00A315C5" w:rsidRDefault="002E67C7">
      <w:pPr>
        <w:pStyle w:val="Cuerpo"/>
        <w:shd w:val="clear" w:color="auto" w:fill="FFFFFF"/>
        <w:spacing w:before="120" w:after="120"/>
        <w:ind w:left="284"/>
        <w:jc w:val="both"/>
        <w:rPr>
          <w:rStyle w:val="Ninguno"/>
          <w:rFonts w:ascii="Verdana" w:eastAsia="Verdana" w:hAnsi="Verdana" w:cs="Verdana"/>
          <w:sz w:val="19"/>
          <w:szCs w:val="19"/>
        </w:rPr>
      </w:pPr>
      <w:r>
        <w:rPr>
          <w:rStyle w:val="Ninguno"/>
          <w:rFonts w:ascii="Verdana" w:hAnsi="Verdana"/>
          <w:caps/>
          <w:sz w:val="19"/>
          <w:szCs w:val="19"/>
        </w:rPr>
        <w:t>j</w:t>
      </w:r>
      <w:proofErr w:type="spellStart"/>
      <w:r>
        <w:rPr>
          <w:rStyle w:val="Ninguno"/>
          <w:rFonts w:ascii="Verdana" w:hAnsi="Verdana"/>
          <w:sz w:val="19"/>
          <w:szCs w:val="19"/>
          <w:lang w:val="es-ES_tradnl"/>
        </w:rPr>
        <w:t>unto</w:t>
      </w:r>
      <w:proofErr w:type="spellEnd"/>
      <w:r>
        <w:rPr>
          <w:rStyle w:val="Ninguno"/>
          <w:rFonts w:ascii="Verdana" w:hAnsi="Verdana"/>
          <w:sz w:val="19"/>
          <w:szCs w:val="19"/>
          <w:lang w:val="es-ES_tradnl"/>
        </w:rPr>
        <w:t xml:space="preserve"> con el resto de documentación indicada en la cláusula 21.1 de condiciones generales, se deben presentar, en su caso, los siguientes documentos:</w:t>
      </w:r>
    </w:p>
    <w:p w14:paraId="0DE8ECDF" w14:textId="77777777" w:rsidR="00A315C5" w:rsidRDefault="002E67C7">
      <w:pPr>
        <w:pStyle w:val="Ttulo4"/>
        <w:spacing w:after="120"/>
        <w:ind w:left="851"/>
        <w:jc w:val="both"/>
        <w:rPr>
          <w:rStyle w:val="Ninguno"/>
          <w:sz w:val="19"/>
          <w:szCs w:val="19"/>
        </w:rPr>
      </w:pPr>
      <w:bookmarkStart w:id="104" w:name="_Toc104"/>
      <w:r>
        <w:rPr>
          <w:rStyle w:val="Ninguno"/>
          <w:sz w:val="19"/>
          <w:szCs w:val="19"/>
        </w:rPr>
        <w:t xml:space="preserve">25.1.- Documentación al objeto de </w:t>
      </w:r>
      <w:r>
        <w:rPr>
          <w:rStyle w:val="Ninguno"/>
          <w:sz w:val="19"/>
          <w:szCs w:val="19"/>
          <w:u w:val="single"/>
        </w:rPr>
        <w:t>acreditar</w:t>
      </w:r>
      <w:r>
        <w:rPr>
          <w:rStyle w:val="Ninguno"/>
          <w:sz w:val="19"/>
          <w:szCs w:val="19"/>
        </w:rPr>
        <w:t xml:space="preserve"> los requisitos de solvencia económica y financiera y de solvencia técnica o profesional recogidos en la cláusula 21.2 de cláusulas específicas del contrato: </w:t>
      </w:r>
      <w:r>
        <w:rPr>
          <w:rStyle w:val="Ninguno"/>
          <w:b w:val="0"/>
          <w:bCs w:val="0"/>
          <w:color w:val="0000FF"/>
          <w:sz w:val="19"/>
          <w:szCs w:val="19"/>
          <w:u w:color="0000FF"/>
        </w:rPr>
        <w:t>sí, los siguientes, salvo que se haya sustituido la solvencia por la clasificación indicada en la cláusula 21.3 de cláusulas específicas del contrato:</w:t>
      </w:r>
      <w:r>
        <w:rPr>
          <w:rStyle w:val="Ninguno"/>
          <w:sz w:val="19"/>
          <w:szCs w:val="19"/>
        </w:rPr>
        <w:t xml:space="preserve"> </w:t>
      </w:r>
      <w:bookmarkEnd w:id="104"/>
    </w:p>
    <w:p w14:paraId="3BD3D086" w14:textId="77777777" w:rsidR="00A315C5" w:rsidRDefault="002E67C7" w:rsidP="00E4293F">
      <w:pPr>
        <w:pStyle w:val="TDC1"/>
        <w:numPr>
          <w:ilvl w:val="0"/>
          <w:numId w:val="29"/>
        </w:numPr>
        <w:spacing w:before="120" w:after="120"/>
        <w:jc w:val="both"/>
        <w:rPr>
          <w:rFonts w:ascii="Verdana" w:hAnsi="Verdana"/>
          <w:sz w:val="19"/>
          <w:szCs w:val="19"/>
        </w:rPr>
      </w:pPr>
      <w:r>
        <w:rPr>
          <w:rStyle w:val="Ninguno"/>
          <w:rFonts w:ascii="Verdana" w:hAnsi="Verdana"/>
          <w:i w:val="0"/>
          <w:iCs w:val="0"/>
          <w:sz w:val="19"/>
          <w:szCs w:val="19"/>
        </w:rPr>
        <w:t>Solvencia económica y financiera</w:t>
      </w:r>
      <w:r>
        <w:rPr>
          <w:rStyle w:val="Ninguno"/>
          <w:rFonts w:ascii="Verdana" w:hAnsi="Verdana"/>
          <w:b w:val="0"/>
          <w:bCs w:val="0"/>
          <w:i w:val="0"/>
          <w:iCs w:val="0"/>
          <w:sz w:val="19"/>
          <w:szCs w:val="19"/>
        </w:rPr>
        <w:t>:</w:t>
      </w:r>
    </w:p>
    <w:p w14:paraId="47F37048" w14:textId="77777777" w:rsidR="00A315C5" w:rsidRDefault="002E67C7">
      <w:pPr>
        <w:pStyle w:val="TDC1"/>
        <w:shd w:val="clear" w:color="auto" w:fill="FFFFFF"/>
        <w:ind w:left="708" w:right="27"/>
        <w:jc w:val="both"/>
        <w:rPr>
          <w:rStyle w:val="Ninguno"/>
          <w:rFonts w:ascii="Verdana" w:eastAsia="Verdana" w:hAnsi="Verdana" w:cs="Verdana"/>
          <w:b w:val="0"/>
          <w:bCs w:val="0"/>
          <w:i w:val="0"/>
          <w:iCs w:val="0"/>
          <w:color w:val="0000FF"/>
          <w:sz w:val="19"/>
          <w:szCs w:val="19"/>
          <w:u w:color="0000FF"/>
        </w:rPr>
      </w:pPr>
      <w:r>
        <w:rPr>
          <w:rStyle w:val="Ninguno"/>
          <w:rFonts w:ascii="Verdana" w:hAnsi="Verdana"/>
          <w:b w:val="0"/>
          <w:bCs w:val="0"/>
          <w:i w:val="0"/>
          <w:iCs w:val="0"/>
          <w:color w:val="0000FF"/>
          <w:sz w:val="19"/>
          <w:szCs w:val="19"/>
          <w:u w:color="0000FF"/>
        </w:rPr>
        <w:t xml:space="preserve">El volumen anual de negocios se acreditará por medio de las cuentas anuales aprobadas y depositadas en el Registro Mercantil, si el empresario estuviera inscrito en dicho registro, y en caso contrario por las depositadas en el registro oficial en que deba estar inscrito. Los empresarios individuales no inscritos en el Registro Mercantil acreditarán su volumen anual de negocios mediante sus libros de inventarios y cuentas anuales legalizadas por el Registro Mercantil. </w:t>
      </w:r>
    </w:p>
    <w:p w14:paraId="61275E8F" w14:textId="77777777" w:rsidR="00A315C5" w:rsidRDefault="00A315C5">
      <w:pPr>
        <w:pStyle w:val="TDC1"/>
        <w:shd w:val="clear" w:color="auto" w:fill="FFFFFF"/>
        <w:ind w:left="708" w:right="27"/>
        <w:jc w:val="both"/>
        <w:rPr>
          <w:rStyle w:val="Ninguno"/>
          <w:rFonts w:ascii="Verdana" w:eastAsia="Verdana" w:hAnsi="Verdana" w:cs="Verdana"/>
          <w:b w:val="0"/>
          <w:bCs w:val="0"/>
          <w:i w:val="0"/>
          <w:iCs w:val="0"/>
          <w:color w:val="0000FF"/>
          <w:sz w:val="19"/>
          <w:szCs w:val="19"/>
          <w:u w:color="0000FF"/>
        </w:rPr>
      </w:pPr>
    </w:p>
    <w:p w14:paraId="3E637D13" w14:textId="77777777" w:rsidR="00A315C5" w:rsidRDefault="002E67C7">
      <w:pPr>
        <w:pStyle w:val="TDC1"/>
        <w:shd w:val="clear" w:color="auto" w:fill="FFFFFF"/>
        <w:ind w:left="708" w:right="27"/>
        <w:jc w:val="both"/>
        <w:rPr>
          <w:rStyle w:val="Ninguno"/>
          <w:rFonts w:ascii="Verdana" w:eastAsia="Verdana" w:hAnsi="Verdana" w:cs="Verdana"/>
          <w:b w:val="0"/>
          <w:bCs w:val="0"/>
          <w:i w:val="0"/>
          <w:iCs w:val="0"/>
          <w:color w:val="0000FF"/>
          <w:sz w:val="19"/>
          <w:szCs w:val="19"/>
          <w:u w:color="0000FF"/>
        </w:rPr>
      </w:pPr>
      <w:r>
        <w:rPr>
          <w:rStyle w:val="Ninguno"/>
          <w:rFonts w:ascii="Verdana" w:hAnsi="Verdana"/>
          <w:b w:val="0"/>
          <w:bCs w:val="0"/>
          <w:i w:val="0"/>
          <w:iCs w:val="0"/>
          <w:color w:val="0000FF"/>
          <w:sz w:val="19"/>
          <w:szCs w:val="19"/>
          <w:u w:color="0000FF"/>
        </w:rPr>
        <w:t xml:space="preserve">En el caso de que no proceda o, resulte imposible, la aportación de las cuantas anuales, la acreditación se realizará mediante la declaración-liquidación anual del Impuesto sobre el Valor Añadido. La cual incorporará el </w:t>
      </w:r>
      <w:r w:rsidRPr="007F7262">
        <w:rPr>
          <w:rStyle w:val="Ninguno"/>
          <w:rFonts w:ascii="Verdana" w:hAnsi="Verdana"/>
          <w:b w:val="0"/>
          <w:bCs w:val="0"/>
          <w:i w:val="0"/>
          <w:iCs w:val="0"/>
          <w:color w:val="0000FF"/>
          <w:sz w:val="19"/>
          <w:szCs w:val="19"/>
          <w:u w:color="0000FF"/>
        </w:rPr>
        <w:t>sello de Hacienda o, en su caso, la huella digital.</w:t>
      </w:r>
      <w:r>
        <w:rPr>
          <w:rStyle w:val="Ninguno"/>
          <w:rFonts w:ascii="Verdana" w:hAnsi="Verdana"/>
          <w:b w:val="0"/>
          <w:bCs w:val="0"/>
          <w:i w:val="0"/>
          <w:iCs w:val="0"/>
          <w:color w:val="0000FF"/>
          <w:sz w:val="19"/>
          <w:szCs w:val="19"/>
          <w:u w:color="0000FF"/>
        </w:rPr>
        <w:t xml:space="preserve"> Asimismo, por razones debidamente justificadas podrán presentar cualquier otra documentación considerada suficiente por esta Administración para acreditar el volumen anual de negocio.</w:t>
      </w:r>
    </w:p>
    <w:p w14:paraId="6939EAF7" w14:textId="641C43EC" w:rsidR="007F7262" w:rsidRDefault="007F7262" w:rsidP="007F7262">
      <w:pPr>
        <w:pStyle w:val="TDC1"/>
        <w:shd w:val="clear" w:color="auto" w:fill="FFFFFF"/>
        <w:ind w:left="708" w:right="27"/>
        <w:jc w:val="both"/>
        <w:rPr>
          <w:rStyle w:val="Ninguno"/>
          <w:rFonts w:ascii="Verdana" w:eastAsia="Verdana" w:hAnsi="Verdana" w:cs="Verdana"/>
          <w:b w:val="0"/>
          <w:bCs w:val="0"/>
          <w:i w:val="0"/>
          <w:iCs w:val="0"/>
          <w:color w:val="0000FF"/>
          <w:sz w:val="19"/>
          <w:szCs w:val="19"/>
          <w:u w:color="0000FF"/>
        </w:rPr>
      </w:pPr>
    </w:p>
    <w:p w14:paraId="75C6442B" w14:textId="26F03BFC" w:rsidR="00A315C5" w:rsidRDefault="002E67C7" w:rsidP="007F7262">
      <w:pPr>
        <w:pStyle w:val="TDC1"/>
        <w:shd w:val="clear" w:color="auto" w:fill="FFFFFF"/>
        <w:ind w:left="708" w:right="27"/>
        <w:jc w:val="both"/>
        <w:rPr>
          <w:rFonts w:ascii="Verdana" w:hAnsi="Verdana"/>
          <w:i w:val="0"/>
          <w:iCs w:val="0"/>
          <w:sz w:val="19"/>
          <w:szCs w:val="19"/>
        </w:rPr>
      </w:pPr>
      <w:r w:rsidRPr="772FFB3C">
        <w:rPr>
          <w:rStyle w:val="Ninguno"/>
          <w:rFonts w:ascii="Verdana" w:hAnsi="Verdana"/>
          <w:i w:val="0"/>
          <w:iCs w:val="0"/>
          <w:sz w:val="19"/>
          <w:szCs w:val="19"/>
        </w:rPr>
        <w:t>Solvencia técnica o profesional</w:t>
      </w:r>
      <w:r w:rsidRPr="772FFB3C">
        <w:rPr>
          <w:rStyle w:val="Ninguno"/>
          <w:rFonts w:ascii="Verdana" w:hAnsi="Verdana"/>
          <w:b w:val="0"/>
          <w:bCs w:val="0"/>
          <w:i w:val="0"/>
          <w:iCs w:val="0"/>
          <w:sz w:val="19"/>
          <w:szCs w:val="19"/>
        </w:rPr>
        <w:t>:</w:t>
      </w:r>
    </w:p>
    <w:p w14:paraId="638ACB12" w14:textId="65C5101D" w:rsidR="772FFB3C" w:rsidRDefault="772FFB3C" w:rsidP="772FFB3C">
      <w:pPr>
        <w:pStyle w:val="TDC1"/>
        <w:shd w:val="clear" w:color="auto" w:fill="FFFFFF" w:themeFill="background1"/>
        <w:ind w:left="708" w:right="27"/>
        <w:jc w:val="both"/>
        <w:rPr>
          <w:rStyle w:val="Ninguno"/>
          <w:rFonts w:ascii="Verdana" w:hAnsi="Verdana"/>
          <w:b w:val="0"/>
          <w:bCs w:val="0"/>
          <w:i w:val="0"/>
          <w:iCs w:val="0"/>
          <w:sz w:val="19"/>
          <w:szCs w:val="19"/>
        </w:rPr>
      </w:pPr>
    </w:p>
    <w:p w14:paraId="74C7D383" w14:textId="6E816033" w:rsidR="184014BD" w:rsidRDefault="184014BD" w:rsidP="772FFB3C">
      <w:pPr>
        <w:pStyle w:val="TDC1"/>
        <w:ind w:left="709" w:right="27"/>
        <w:jc w:val="both"/>
        <w:rPr>
          <w:rStyle w:val="Ninguno"/>
          <w:rFonts w:ascii="Verdana" w:hAnsi="Verdana"/>
          <w:b w:val="0"/>
          <w:bCs w:val="0"/>
          <w:i w:val="0"/>
          <w:iCs w:val="0"/>
          <w:color w:val="0000FF"/>
          <w:sz w:val="19"/>
          <w:szCs w:val="19"/>
          <w:lang w:val="es-ES"/>
        </w:rPr>
      </w:pPr>
      <w:r w:rsidRPr="772FFB3C">
        <w:rPr>
          <w:rStyle w:val="Ninguno"/>
          <w:rFonts w:ascii="Verdana" w:hAnsi="Verdana"/>
          <w:b w:val="0"/>
          <w:bCs w:val="0"/>
          <w:i w:val="0"/>
          <w:iCs w:val="0"/>
          <w:color w:val="0000FF"/>
          <w:sz w:val="19"/>
          <w:szCs w:val="19"/>
          <w:lang w:val="es-ES"/>
        </w:rPr>
        <w:t xml:space="preserve">Relación de los principales servicios o trabajos realizados de igual o similar naturaleza que los que constituyen el objeto del contrato en el curso de, como máximo los tres últimos años, en la que se indique el importe, la fecha y el destinatario, público o privado de los mismos; cuando sea necesario para garantizar un nivel adecuado de competencia los poderes adjudicadores podrán indicar que se tendrán en cuenta las pruebas de los servicios pertinentes efectuados más de tres años antes. Cuando le sea requerido por los servicios dependientes del órgano de contratación los servicios o trabajos efectuados se acreditarán mediante certificados expedidos o visados por el órgano competente, cuando el destinatario sea una entidad del sector público; cuando el destinatario sea un sujeto privado, mediante un certificado expedido por este o, a falta de este certificado, mediante una declaración del </w:t>
      </w:r>
      <w:r w:rsidRPr="772FFB3C">
        <w:rPr>
          <w:rStyle w:val="Ninguno"/>
          <w:rFonts w:ascii="Verdana" w:hAnsi="Verdana"/>
          <w:b w:val="0"/>
          <w:bCs w:val="0"/>
          <w:i w:val="0"/>
          <w:iCs w:val="0"/>
          <w:color w:val="0000FF"/>
          <w:sz w:val="19"/>
          <w:szCs w:val="19"/>
          <w:lang w:val="es-ES"/>
        </w:rPr>
        <w:lastRenderedPageBreak/>
        <w:t>empresario acompañado de los documentos obrantes en poder del mismo que acrediten la realización de la prestación; en su caso, estos certificados serán comunicados directamente al órgano de contratación por la autoridad competente.</w:t>
      </w:r>
    </w:p>
    <w:p w14:paraId="6718D5E3" w14:textId="1D459071" w:rsidR="00A315C5" w:rsidRDefault="002E67C7">
      <w:pPr>
        <w:pStyle w:val="Ttulo4"/>
        <w:spacing w:after="120"/>
        <w:ind w:left="851"/>
        <w:jc w:val="both"/>
        <w:rPr>
          <w:rStyle w:val="Ninguno"/>
          <w:b w:val="0"/>
          <w:bCs w:val="0"/>
          <w:color w:val="0000FF"/>
          <w:sz w:val="19"/>
          <w:szCs w:val="19"/>
          <w:u w:color="0000FF"/>
        </w:rPr>
      </w:pPr>
      <w:bookmarkStart w:id="105" w:name="_Toc105"/>
      <w:r>
        <w:rPr>
          <w:rStyle w:val="Ninguno"/>
          <w:sz w:val="19"/>
          <w:szCs w:val="19"/>
        </w:rPr>
        <w:t xml:space="preserve">25.2.- Documentación a efectos de acreditar la disponibilidad de los medios materiales y humanos a los que se refiere la cláusula 21.6 de cláusulas específicas del contrato: </w:t>
      </w:r>
      <w:r>
        <w:rPr>
          <w:rStyle w:val="Ninguno"/>
          <w:b w:val="0"/>
          <w:bCs w:val="0"/>
          <w:color w:val="0000FF"/>
          <w:sz w:val="19"/>
          <w:szCs w:val="19"/>
          <w:u w:color="0000FF"/>
        </w:rPr>
        <w:t>sí, son los siguientes:</w:t>
      </w:r>
      <w:bookmarkEnd w:id="105"/>
    </w:p>
    <w:p w14:paraId="10C30D5B" w14:textId="4E3D628A" w:rsidR="002B5B60" w:rsidRPr="00181C9D" w:rsidRDefault="002B5B60" w:rsidP="002B5B60">
      <w:pPr>
        <w:pStyle w:val="TDC1"/>
        <w:numPr>
          <w:ilvl w:val="1"/>
          <w:numId w:val="271"/>
        </w:numPr>
        <w:pBdr>
          <w:top w:val="none" w:sz="0" w:space="0" w:color="auto"/>
          <w:left w:val="none" w:sz="0" w:space="0" w:color="auto"/>
          <w:bottom w:val="none" w:sz="0" w:space="0" w:color="auto"/>
          <w:right w:val="none" w:sz="0" w:space="0" w:color="auto"/>
          <w:between w:val="none" w:sz="0" w:space="0" w:color="auto"/>
          <w:bar w:val="none" w:sz="0" w:color="auto"/>
        </w:pBdr>
        <w:ind w:right="305"/>
        <w:jc w:val="both"/>
        <w:rPr>
          <w:rFonts w:ascii="Verdana" w:hAnsi="Verdana"/>
          <w:b w:val="0"/>
          <w:bCs w:val="0"/>
          <w:i w:val="0"/>
          <w:iCs w:val="0"/>
          <w:color w:val="0000FF"/>
          <w:sz w:val="19"/>
          <w:szCs w:val="19"/>
        </w:rPr>
      </w:pPr>
      <w:r w:rsidRPr="00181C9D">
        <w:rPr>
          <w:rStyle w:val="Ninguno"/>
          <w:rFonts w:ascii="Verdana" w:hAnsi="Verdana"/>
          <w:b w:val="0"/>
          <w:bCs w:val="0"/>
          <w:i w:val="0"/>
          <w:iCs w:val="0"/>
          <w:color w:val="0000FF"/>
          <w:sz w:val="19"/>
          <w:szCs w:val="19"/>
        </w:rPr>
        <w:t xml:space="preserve">Responsable del Contrato: Acreditación de la experiencia alegada en el cuadro de adscripción de medios del Anexo II.2; mediante la presentación del </w:t>
      </w:r>
      <w:proofErr w:type="spellStart"/>
      <w:r w:rsidRPr="00181C9D">
        <w:rPr>
          <w:rStyle w:val="Ninguno"/>
          <w:rFonts w:ascii="Verdana" w:hAnsi="Verdana"/>
          <w:b w:val="0"/>
          <w:bCs w:val="0"/>
          <w:i w:val="0"/>
          <w:iCs w:val="0"/>
          <w:color w:val="0000FF"/>
          <w:sz w:val="19"/>
          <w:szCs w:val="19"/>
        </w:rPr>
        <w:t>curriculum</w:t>
      </w:r>
      <w:proofErr w:type="spellEnd"/>
      <w:r w:rsidRPr="00181C9D">
        <w:rPr>
          <w:rStyle w:val="Ninguno"/>
          <w:rFonts w:ascii="Verdana" w:hAnsi="Verdana"/>
          <w:b w:val="0"/>
          <w:bCs w:val="0"/>
          <w:i w:val="0"/>
          <w:iCs w:val="0"/>
          <w:color w:val="0000FF"/>
          <w:sz w:val="19"/>
          <w:szCs w:val="19"/>
        </w:rPr>
        <w:t xml:space="preserve"> vitae (C.V.) y una declaración responsable donde efectivamente se declare la veracidad de los datos contenidos en el C.V.</w:t>
      </w:r>
    </w:p>
    <w:p w14:paraId="2338007C" w14:textId="77777777" w:rsidR="00A315C5" w:rsidRDefault="002E67C7">
      <w:pPr>
        <w:pStyle w:val="Ttulo3"/>
        <w:spacing w:after="120"/>
      </w:pPr>
      <w:bookmarkStart w:id="106" w:name="_Toc106"/>
      <w:r>
        <w:rPr>
          <w:rStyle w:val="Ninguno"/>
        </w:rPr>
        <w:t xml:space="preserve">26.- CLÁUSULAS ADICIONALES RELATIVAS AL PROCEDIMIENTO </w:t>
      </w:r>
      <w:bookmarkEnd w:id="106"/>
    </w:p>
    <w:p w14:paraId="3677514A" w14:textId="77777777" w:rsidR="00A315C5" w:rsidRDefault="002E67C7">
      <w:pPr>
        <w:pStyle w:val="Ttulo4"/>
        <w:spacing w:after="120"/>
        <w:ind w:left="851"/>
        <w:jc w:val="both"/>
        <w:rPr>
          <w:rStyle w:val="Ninguno"/>
          <w:sz w:val="19"/>
          <w:szCs w:val="19"/>
        </w:rPr>
      </w:pPr>
      <w:bookmarkStart w:id="107" w:name="_Toc107"/>
      <w:r>
        <w:rPr>
          <w:rStyle w:val="Ninguno"/>
          <w:sz w:val="19"/>
          <w:szCs w:val="19"/>
        </w:rPr>
        <w:t>26.1.- Información adicional sobre los pliegos y documentación complementaria:</w:t>
      </w:r>
      <w:bookmarkEnd w:id="107"/>
    </w:p>
    <w:p w14:paraId="1A765F39" w14:textId="77777777" w:rsidR="00A315C5" w:rsidRDefault="002E67C7">
      <w:pPr>
        <w:pStyle w:val="Cuerpo"/>
        <w:spacing w:before="120" w:after="120"/>
        <w:ind w:left="1418" w:hanging="850"/>
        <w:jc w:val="both"/>
        <w:rPr>
          <w:rStyle w:val="Ninguno"/>
          <w:rFonts w:ascii="Verdana" w:eastAsia="Verdana" w:hAnsi="Verdana" w:cs="Verdana"/>
          <w:b/>
          <w:bCs/>
          <w:sz w:val="19"/>
          <w:szCs w:val="19"/>
        </w:rPr>
      </w:pPr>
      <w:r>
        <w:rPr>
          <w:rStyle w:val="Ninguno"/>
          <w:rFonts w:ascii="Verdana" w:hAnsi="Verdana"/>
          <w:b/>
          <w:bCs/>
          <w:sz w:val="19"/>
          <w:szCs w:val="19"/>
        </w:rPr>
        <w:t>26.1.1.- Fecha l</w:t>
      </w:r>
      <w:proofErr w:type="spellStart"/>
      <w:r>
        <w:rPr>
          <w:rStyle w:val="Ninguno"/>
          <w:rFonts w:ascii="Verdana" w:hAnsi="Verdana"/>
          <w:b/>
          <w:bCs/>
          <w:sz w:val="19"/>
          <w:szCs w:val="19"/>
          <w:lang w:val="es-ES_tradnl"/>
        </w:rPr>
        <w:t>ímite</w:t>
      </w:r>
      <w:proofErr w:type="spellEnd"/>
      <w:r>
        <w:rPr>
          <w:rStyle w:val="Ninguno"/>
          <w:rFonts w:ascii="Verdana" w:hAnsi="Verdana"/>
          <w:b/>
          <w:bCs/>
          <w:sz w:val="19"/>
          <w:szCs w:val="19"/>
          <w:lang w:val="es-ES_tradnl"/>
        </w:rPr>
        <w:t xml:space="preserve"> para su solicitud: </w:t>
      </w:r>
      <w:r>
        <w:rPr>
          <w:rStyle w:val="Ninguno"/>
          <w:rFonts w:ascii="Verdana" w:hAnsi="Verdana"/>
          <w:color w:val="0000FF"/>
          <w:sz w:val="19"/>
          <w:szCs w:val="19"/>
          <w:u w:color="0000FF"/>
        </w:rPr>
        <w:t xml:space="preserve">12 </w:t>
      </w:r>
      <w:proofErr w:type="spellStart"/>
      <w:r>
        <w:rPr>
          <w:rStyle w:val="Ninguno"/>
          <w:rFonts w:ascii="Verdana" w:hAnsi="Verdana"/>
          <w:color w:val="0000FF"/>
          <w:sz w:val="19"/>
          <w:szCs w:val="19"/>
          <w:u w:color="0000FF"/>
        </w:rPr>
        <w:t>dí</w:t>
      </w:r>
      <w:proofErr w:type="spellEnd"/>
      <w:r>
        <w:rPr>
          <w:rStyle w:val="Ninguno"/>
          <w:rFonts w:ascii="Verdana" w:hAnsi="Verdana"/>
          <w:color w:val="0000FF"/>
          <w:sz w:val="19"/>
          <w:szCs w:val="19"/>
          <w:u w:color="0000FF"/>
          <w:lang w:val="es-ES_tradnl"/>
        </w:rPr>
        <w:t>as antes del transcurso del plazo de presentación de las proposiciones.</w:t>
      </w:r>
    </w:p>
    <w:p w14:paraId="4A2FD14B" w14:textId="667BACD1" w:rsidR="00A315C5" w:rsidRDefault="002E67C7">
      <w:pPr>
        <w:pStyle w:val="Cuerpo"/>
        <w:spacing w:before="120" w:after="120"/>
        <w:ind w:left="1418" w:hanging="850"/>
        <w:jc w:val="both"/>
        <w:rPr>
          <w:rStyle w:val="Ninguno"/>
          <w:rFonts w:ascii="Verdana" w:eastAsia="Verdana" w:hAnsi="Verdana" w:cs="Verdana"/>
          <w:b/>
          <w:bCs/>
          <w:sz w:val="19"/>
          <w:szCs w:val="19"/>
        </w:rPr>
      </w:pPr>
      <w:r>
        <w:rPr>
          <w:rStyle w:val="Ninguno"/>
          <w:rFonts w:ascii="Verdana" w:hAnsi="Verdana"/>
          <w:b/>
          <w:bCs/>
          <w:sz w:val="19"/>
          <w:szCs w:val="19"/>
        </w:rPr>
        <w:t>26.1.2.- Fecha l</w:t>
      </w:r>
      <w:proofErr w:type="spellStart"/>
      <w:r>
        <w:rPr>
          <w:rStyle w:val="Ninguno"/>
          <w:rFonts w:ascii="Verdana" w:hAnsi="Verdana"/>
          <w:b/>
          <w:bCs/>
          <w:sz w:val="19"/>
          <w:szCs w:val="19"/>
          <w:lang w:val="es-ES_tradnl"/>
        </w:rPr>
        <w:t>ímite</w:t>
      </w:r>
      <w:proofErr w:type="spellEnd"/>
      <w:r>
        <w:rPr>
          <w:rStyle w:val="Ninguno"/>
          <w:rFonts w:ascii="Verdana" w:hAnsi="Verdana"/>
          <w:b/>
          <w:bCs/>
          <w:sz w:val="19"/>
          <w:szCs w:val="19"/>
          <w:lang w:val="es-ES_tradnl"/>
        </w:rPr>
        <w:t xml:space="preserve"> para su </w:t>
      </w:r>
      <w:proofErr w:type="spellStart"/>
      <w:r>
        <w:rPr>
          <w:rStyle w:val="Ninguno"/>
          <w:rFonts w:ascii="Verdana" w:hAnsi="Verdana"/>
          <w:b/>
          <w:bCs/>
          <w:sz w:val="19"/>
          <w:szCs w:val="19"/>
          <w:lang w:val="es-ES_tradnl"/>
        </w:rPr>
        <w:t>obtenció</w:t>
      </w:r>
      <w:proofErr w:type="spellEnd"/>
      <w:r>
        <w:rPr>
          <w:rStyle w:val="Ninguno"/>
          <w:rFonts w:ascii="Verdana" w:hAnsi="Verdana"/>
          <w:b/>
          <w:bCs/>
          <w:sz w:val="19"/>
          <w:szCs w:val="19"/>
          <w:lang w:val="de-DE"/>
        </w:rPr>
        <w:t>n:</w:t>
      </w:r>
      <w:r w:rsidR="00BA2BB3">
        <w:rPr>
          <w:rStyle w:val="Ninguno"/>
          <w:rFonts w:ascii="Verdana" w:hAnsi="Verdana"/>
          <w:b/>
          <w:bCs/>
          <w:sz w:val="19"/>
          <w:szCs w:val="19"/>
          <w:lang w:val="de-DE"/>
        </w:rPr>
        <w:t xml:space="preserve"> </w:t>
      </w:r>
      <w:r>
        <w:rPr>
          <w:rStyle w:val="Ninguno"/>
          <w:rFonts w:ascii="Verdana" w:hAnsi="Verdana"/>
          <w:color w:val="0000FF"/>
          <w:sz w:val="19"/>
          <w:szCs w:val="19"/>
          <w:u w:color="0000FF"/>
        </w:rPr>
        <w:t xml:space="preserve">6 </w:t>
      </w:r>
      <w:proofErr w:type="spellStart"/>
      <w:r>
        <w:rPr>
          <w:rStyle w:val="Ninguno"/>
          <w:rFonts w:ascii="Verdana" w:hAnsi="Verdana"/>
          <w:color w:val="0000FF"/>
          <w:sz w:val="19"/>
          <w:szCs w:val="19"/>
          <w:u w:color="0000FF"/>
        </w:rPr>
        <w:t>dí</w:t>
      </w:r>
      <w:proofErr w:type="spellEnd"/>
      <w:r>
        <w:rPr>
          <w:rStyle w:val="Ninguno"/>
          <w:rFonts w:ascii="Verdana" w:hAnsi="Verdana"/>
          <w:color w:val="0000FF"/>
          <w:sz w:val="19"/>
          <w:szCs w:val="19"/>
          <w:u w:color="0000FF"/>
          <w:lang w:val="es-ES_tradnl"/>
        </w:rPr>
        <w:t xml:space="preserve">as antes de que finalice el plazo fijado para la </w:t>
      </w:r>
      <w:proofErr w:type="spellStart"/>
      <w:r>
        <w:rPr>
          <w:rStyle w:val="Ninguno"/>
          <w:rFonts w:ascii="Verdana" w:hAnsi="Verdana"/>
          <w:color w:val="0000FF"/>
          <w:sz w:val="19"/>
          <w:szCs w:val="19"/>
          <w:u w:color="0000FF"/>
          <w:lang w:val="es-ES_tradnl"/>
        </w:rPr>
        <w:t>presentació</w:t>
      </w:r>
      <w:proofErr w:type="spellEnd"/>
      <w:r>
        <w:rPr>
          <w:rStyle w:val="Ninguno"/>
          <w:rFonts w:ascii="Verdana" w:hAnsi="Verdana"/>
          <w:color w:val="0000FF"/>
          <w:sz w:val="19"/>
          <w:szCs w:val="19"/>
          <w:u w:color="0000FF"/>
          <w:lang w:val="pt-PT"/>
        </w:rPr>
        <w:t>n de ofertas.</w:t>
      </w:r>
    </w:p>
    <w:p w14:paraId="277CFDF1" w14:textId="0B2C920E" w:rsidR="00A315C5" w:rsidRDefault="002E67C7" w:rsidP="772FFB3C">
      <w:pPr>
        <w:pStyle w:val="Cuerpo"/>
        <w:spacing w:before="120" w:after="120"/>
        <w:ind w:left="1418" w:hanging="850"/>
        <w:jc w:val="both"/>
        <w:rPr>
          <w:rStyle w:val="Ninguno"/>
          <w:rFonts w:ascii="Verdana" w:hAnsi="Verdana"/>
          <w:color w:val="0000FF"/>
          <w:sz w:val="19"/>
          <w:szCs w:val="19"/>
        </w:rPr>
      </w:pPr>
      <w:r w:rsidRPr="772FFB3C">
        <w:rPr>
          <w:rStyle w:val="Ninguno"/>
          <w:rFonts w:ascii="Verdana" w:hAnsi="Verdana"/>
          <w:b/>
          <w:bCs/>
          <w:sz w:val="19"/>
          <w:szCs w:val="19"/>
          <w:lang w:val="it-IT"/>
        </w:rPr>
        <w:t>26.1.3.- Car</w:t>
      </w:r>
      <w:proofErr w:type="spellStart"/>
      <w:r w:rsidRPr="772FFB3C">
        <w:rPr>
          <w:rStyle w:val="Ninguno"/>
          <w:rFonts w:ascii="Verdana" w:hAnsi="Verdana"/>
          <w:b/>
          <w:bCs/>
          <w:sz w:val="19"/>
          <w:szCs w:val="19"/>
        </w:rPr>
        <w:t>ácter</w:t>
      </w:r>
      <w:proofErr w:type="spellEnd"/>
      <w:r w:rsidRPr="772FFB3C">
        <w:rPr>
          <w:rStyle w:val="Ninguno"/>
          <w:rFonts w:ascii="Verdana" w:hAnsi="Verdana"/>
          <w:b/>
          <w:bCs/>
          <w:sz w:val="19"/>
          <w:szCs w:val="19"/>
        </w:rPr>
        <w:t xml:space="preserve"> vinculante de las aclaraciones sobre los pliegos o resto de </w:t>
      </w:r>
      <w:proofErr w:type="spellStart"/>
      <w:r w:rsidRPr="772FFB3C">
        <w:rPr>
          <w:rStyle w:val="Ninguno"/>
          <w:rFonts w:ascii="Verdana" w:hAnsi="Verdana"/>
          <w:b/>
          <w:bCs/>
          <w:sz w:val="19"/>
          <w:szCs w:val="19"/>
        </w:rPr>
        <w:t>documentació</w:t>
      </w:r>
      <w:proofErr w:type="spellEnd"/>
      <w:r w:rsidRPr="772FFB3C">
        <w:rPr>
          <w:rStyle w:val="Ninguno"/>
          <w:rFonts w:ascii="Verdana" w:hAnsi="Verdana"/>
          <w:b/>
          <w:bCs/>
          <w:sz w:val="19"/>
          <w:szCs w:val="19"/>
          <w:lang w:val="de-DE"/>
        </w:rPr>
        <w:t xml:space="preserve">n: </w:t>
      </w:r>
      <w:r w:rsidRPr="772FFB3C">
        <w:rPr>
          <w:rStyle w:val="Ninguno"/>
          <w:rFonts w:ascii="Verdana" w:hAnsi="Verdana"/>
          <w:color w:val="0000FF"/>
          <w:sz w:val="19"/>
          <w:szCs w:val="19"/>
        </w:rPr>
        <w:t>sí</w:t>
      </w:r>
      <w:r w:rsidR="5C6D741D" w:rsidRPr="772FFB3C">
        <w:rPr>
          <w:rStyle w:val="Ninguno"/>
          <w:rFonts w:ascii="Verdana" w:hAnsi="Verdana"/>
          <w:color w:val="0000FF"/>
          <w:sz w:val="19"/>
          <w:szCs w:val="19"/>
        </w:rPr>
        <w:t>, las publicadas en el Perfil del Contratante.</w:t>
      </w:r>
    </w:p>
    <w:p w14:paraId="0126DC46" w14:textId="77777777" w:rsidR="00A315C5" w:rsidRDefault="002E67C7">
      <w:pPr>
        <w:pStyle w:val="Ttulo4"/>
        <w:spacing w:after="120"/>
        <w:ind w:left="851"/>
        <w:jc w:val="both"/>
        <w:rPr>
          <w:rStyle w:val="Ninguno"/>
          <w:sz w:val="19"/>
          <w:szCs w:val="19"/>
        </w:rPr>
      </w:pPr>
      <w:bookmarkStart w:id="108" w:name="_Toc108"/>
      <w:r>
        <w:rPr>
          <w:rStyle w:val="Ninguno"/>
          <w:sz w:val="19"/>
          <w:szCs w:val="19"/>
        </w:rPr>
        <w:t xml:space="preserve">26.2.- Se prevé una forma específica de compensación para los casos de renuncia a la celebración del contrato y de desistimiento del procedimiento por el poder adjudicador: </w:t>
      </w:r>
      <w:r>
        <w:rPr>
          <w:rStyle w:val="Ninguno"/>
          <w:b w:val="0"/>
          <w:bCs w:val="0"/>
          <w:color w:val="0000FF"/>
          <w:sz w:val="19"/>
          <w:szCs w:val="19"/>
          <w:u w:color="0000FF"/>
        </w:rPr>
        <w:t>no.</w:t>
      </w:r>
      <w:bookmarkEnd w:id="108"/>
    </w:p>
    <w:p w14:paraId="4ADD151D" w14:textId="77777777" w:rsidR="00A315C5" w:rsidRDefault="002E67C7">
      <w:pPr>
        <w:pStyle w:val="Ttulo4"/>
        <w:spacing w:after="120"/>
        <w:ind w:left="851"/>
        <w:jc w:val="both"/>
        <w:rPr>
          <w:rStyle w:val="Ninguno"/>
          <w:sz w:val="19"/>
          <w:szCs w:val="19"/>
        </w:rPr>
      </w:pPr>
      <w:bookmarkStart w:id="109" w:name="_Toc109"/>
      <w:r>
        <w:rPr>
          <w:rStyle w:val="Ninguno"/>
          <w:sz w:val="19"/>
          <w:szCs w:val="19"/>
        </w:rPr>
        <w:t xml:space="preserve">26.3.- Plazo máximo para adjudicar el contrato distinto al establecido en el art. 158.2 LCSP: </w:t>
      </w:r>
      <w:r>
        <w:rPr>
          <w:rStyle w:val="Ninguno"/>
          <w:b w:val="0"/>
          <w:bCs w:val="0"/>
          <w:color w:val="0000FF"/>
          <w:sz w:val="19"/>
          <w:szCs w:val="19"/>
          <w:u w:color="0000FF"/>
        </w:rPr>
        <w:t>no procede.</w:t>
      </w:r>
      <w:bookmarkEnd w:id="109"/>
    </w:p>
    <w:p w14:paraId="6BBA70C3" w14:textId="665569EE" w:rsidR="00A315C5" w:rsidRDefault="002E67C7" w:rsidP="772FFB3C">
      <w:pPr>
        <w:pStyle w:val="Ttulo4"/>
        <w:spacing w:after="120"/>
        <w:ind w:left="851"/>
        <w:jc w:val="both"/>
        <w:rPr>
          <w:rStyle w:val="Ninguno"/>
          <w:sz w:val="19"/>
          <w:szCs w:val="19"/>
          <w:lang w:val="es-ES"/>
        </w:rPr>
      </w:pPr>
      <w:bookmarkStart w:id="110" w:name="_Toc110"/>
      <w:r w:rsidRPr="772FFB3C">
        <w:rPr>
          <w:rStyle w:val="Ninguno"/>
          <w:sz w:val="19"/>
          <w:szCs w:val="19"/>
        </w:rPr>
        <w:t xml:space="preserve">26.4.- Documentación adicional a la indicada en la cláusula 23.1 de condiciones generales a presentar con carácter previo a la formalización: </w:t>
      </w:r>
      <w:r w:rsidRPr="772FFB3C">
        <w:rPr>
          <w:rStyle w:val="Ninguno"/>
          <w:b w:val="0"/>
          <w:bCs w:val="0"/>
          <w:color w:val="0000FF"/>
          <w:sz w:val="19"/>
          <w:szCs w:val="19"/>
        </w:rPr>
        <w:t>no.</w:t>
      </w:r>
      <w:bookmarkEnd w:id="110"/>
    </w:p>
    <w:p w14:paraId="6F14A3E0" w14:textId="7AED5715" w:rsidR="00A315C5" w:rsidRDefault="5AFD778D" w:rsidP="772FFB3C">
      <w:pPr>
        <w:pStyle w:val="Ttulo4"/>
        <w:spacing w:after="120"/>
        <w:ind w:left="851"/>
        <w:jc w:val="both"/>
        <w:rPr>
          <w:rStyle w:val="Ninguno"/>
          <w:sz w:val="19"/>
          <w:szCs w:val="19"/>
          <w:lang w:val="es-ES"/>
        </w:rPr>
      </w:pPr>
      <w:r w:rsidRPr="772FFB3C">
        <w:rPr>
          <w:rStyle w:val="Ninguno"/>
          <w:color w:val="000000" w:themeColor="text1"/>
          <w:sz w:val="19"/>
          <w:szCs w:val="19"/>
          <w:lang w:val="es-ES"/>
        </w:rPr>
        <w:t>26.5. Será causa de exclusión de la licitación, el incumplimiento por parte de la oferta del PPT.</w:t>
      </w:r>
    </w:p>
    <w:p w14:paraId="5B055EBA" w14:textId="5BFDD117" w:rsidR="00A315C5" w:rsidRDefault="00A315C5" w:rsidP="772FFB3C">
      <w:pPr>
        <w:rPr>
          <w:rFonts w:ascii="Arial" w:eastAsia="Arial" w:hAnsi="Arial" w:cs="Arial"/>
          <w:lang w:val="es-ES"/>
        </w:rPr>
      </w:pPr>
    </w:p>
    <w:p w14:paraId="28448DDE" w14:textId="450F0CF6" w:rsidR="00A315C5" w:rsidRDefault="00A315C5" w:rsidP="772FFB3C">
      <w:pPr>
        <w:pStyle w:val="Cuerpo"/>
        <w:rPr>
          <w:rStyle w:val="Ninguno"/>
          <w:rFonts w:ascii="Arial Unicode MS" w:eastAsia="Arial Unicode MS" w:hAnsi="Arial Unicode MS" w:cs="Arial Unicode MS"/>
        </w:rPr>
      </w:pPr>
    </w:p>
    <w:p w14:paraId="15864A5E" w14:textId="2541983F" w:rsidR="772FFB3C" w:rsidRDefault="772FFB3C" w:rsidP="772FFB3C">
      <w:pPr>
        <w:pStyle w:val="Cuerpo"/>
        <w:rPr>
          <w:rStyle w:val="Ninguno"/>
          <w:rFonts w:ascii="Arial Unicode MS" w:eastAsia="Arial Unicode MS" w:hAnsi="Arial Unicode MS" w:cs="Arial Unicode MS"/>
        </w:rPr>
      </w:pPr>
    </w:p>
    <w:p w14:paraId="4AF871C2" w14:textId="7CCF3EE7" w:rsidR="772FFB3C" w:rsidRDefault="772FFB3C" w:rsidP="772FFB3C">
      <w:pPr>
        <w:pStyle w:val="Cuerpo"/>
        <w:rPr>
          <w:rStyle w:val="Ninguno"/>
          <w:rFonts w:ascii="Arial Unicode MS" w:eastAsia="Arial Unicode MS" w:hAnsi="Arial Unicode MS" w:cs="Arial Unicode MS"/>
        </w:rPr>
      </w:pPr>
    </w:p>
    <w:p w14:paraId="60A9248C" w14:textId="7C5530BE" w:rsidR="772FFB3C" w:rsidRDefault="772FFB3C" w:rsidP="772FFB3C">
      <w:pPr>
        <w:pStyle w:val="Cuerpo"/>
        <w:rPr>
          <w:rStyle w:val="Ninguno"/>
          <w:rFonts w:ascii="Arial Unicode MS" w:eastAsia="Arial Unicode MS" w:hAnsi="Arial Unicode MS" w:cs="Arial Unicode MS"/>
        </w:rPr>
      </w:pPr>
    </w:p>
    <w:p w14:paraId="6D56BF26" w14:textId="07FDBB96" w:rsidR="772FFB3C" w:rsidRDefault="772FFB3C" w:rsidP="772FFB3C">
      <w:pPr>
        <w:pStyle w:val="Cuerpo"/>
        <w:rPr>
          <w:rStyle w:val="Ninguno"/>
          <w:rFonts w:ascii="Arial Unicode MS" w:eastAsia="Arial Unicode MS" w:hAnsi="Arial Unicode MS" w:cs="Arial Unicode MS"/>
        </w:rPr>
      </w:pPr>
    </w:p>
    <w:p w14:paraId="3269DBA4" w14:textId="682450AF" w:rsidR="772FFB3C" w:rsidRDefault="772FFB3C" w:rsidP="772FFB3C">
      <w:pPr>
        <w:pStyle w:val="Cuerpo"/>
        <w:rPr>
          <w:rStyle w:val="Ninguno"/>
          <w:rFonts w:ascii="Arial Unicode MS" w:eastAsia="Arial Unicode MS" w:hAnsi="Arial Unicode MS" w:cs="Arial Unicode MS"/>
        </w:rPr>
      </w:pPr>
    </w:p>
    <w:p w14:paraId="27C5B535" w14:textId="5DF90A67" w:rsidR="772FFB3C" w:rsidRDefault="772FFB3C" w:rsidP="772FFB3C">
      <w:pPr>
        <w:pStyle w:val="Cuerpo"/>
        <w:rPr>
          <w:rStyle w:val="Ninguno"/>
          <w:rFonts w:ascii="Arial Unicode MS" w:eastAsia="Arial Unicode MS" w:hAnsi="Arial Unicode MS" w:cs="Arial Unicode MS"/>
        </w:rPr>
      </w:pPr>
    </w:p>
    <w:p w14:paraId="721A5873" w14:textId="172D209E" w:rsidR="772FFB3C" w:rsidRDefault="772FFB3C" w:rsidP="772FFB3C">
      <w:pPr>
        <w:pStyle w:val="Cuerpo"/>
        <w:rPr>
          <w:rStyle w:val="Ninguno"/>
          <w:rFonts w:ascii="Arial Unicode MS" w:eastAsia="Arial Unicode MS" w:hAnsi="Arial Unicode MS" w:cs="Arial Unicode MS"/>
        </w:rPr>
      </w:pPr>
    </w:p>
    <w:p w14:paraId="4FDED502" w14:textId="660EC0DE" w:rsidR="772FFB3C" w:rsidRDefault="772FFB3C" w:rsidP="772FFB3C">
      <w:pPr>
        <w:pStyle w:val="Cuerpo"/>
        <w:rPr>
          <w:rStyle w:val="Ninguno"/>
          <w:rFonts w:ascii="Arial Unicode MS" w:eastAsia="Arial Unicode MS" w:hAnsi="Arial Unicode MS" w:cs="Arial Unicode MS"/>
        </w:rPr>
      </w:pPr>
    </w:p>
    <w:p w14:paraId="580C00FF" w14:textId="657D6112" w:rsidR="772FFB3C" w:rsidRDefault="772FFB3C" w:rsidP="772FFB3C">
      <w:pPr>
        <w:pStyle w:val="Cuerpo"/>
        <w:rPr>
          <w:rStyle w:val="Ninguno"/>
          <w:rFonts w:ascii="Arial Unicode MS" w:eastAsia="Arial Unicode MS" w:hAnsi="Arial Unicode MS" w:cs="Arial Unicode MS"/>
        </w:rPr>
      </w:pPr>
    </w:p>
    <w:p w14:paraId="58FD5BB7" w14:textId="57E34463" w:rsidR="772FFB3C" w:rsidRDefault="772FFB3C" w:rsidP="772FFB3C">
      <w:pPr>
        <w:pStyle w:val="Cuerpo"/>
        <w:rPr>
          <w:rStyle w:val="Ninguno"/>
          <w:rFonts w:ascii="Arial Unicode MS" w:eastAsia="Arial Unicode MS" w:hAnsi="Arial Unicode MS" w:cs="Arial Unicode MS"/>
        </w:rPr>
      </w:pPr>
    </w:p>
    <w:p w14:paraId="61D4667A" w14:textId="343B74AE" w:rsidR="772FFB3C" w:rsidRDefault="772FFB3C" w:rsidP="772FFB3C">
      <w:pPr>
        <w:pStyle w:val="Cuerpo"/>
        <w:rPr>
          <w:rStyle w:val="Ninguno"/>
          <w:rFonts w:ascii="Arial Unicode MS" w:eastAsia="Arial Unicode MS" w:hAnsi="Arial Unicode MS" w:cs="Arial Unicode MS"/>
        </w:rPr>
      </w:pPr>
    </w:p>
    <w:p w14:paraId="556C937B" w14:textId="23B2BF43" w:rsidR="772FFB3C" w:rsidRDefault="772FFB3C" w:rsidP="772FFB3C">
      <w:pPr>
        <w:pStyle w:val="Cuerpo"/>
        <w:rPr>
          <w:rStyle w:val="Ninguno"/>
          <w:rFonts w:ascii="Arial Unicode MS" w:eastAsia="Arial Unicode MS" w:hAnsi="Arial Unicode MS" w:cs="Arial Unicode MS"/>
        </w:rPr>
      </w:pPr>
    </w:p>
    <w:p w14:paraId="0F6D4ED2" w14:textId="7940981F" w:rsidR="772FFB3C" w:rsidRDefault="772FFB3C" w:rsidP="772FFB3C">
      <w:pPr>
        <w:pStyle w:val="Cuerpo"/>
        <w:rPr>
          <w:rStyle w:val="Ninguno"/>
          <w:rFonts w:ascii="Arial Unicode MS" w:eastAsia="Arial Unicode MS" w:hAnsi="Arial Unicode MS" w:cs="Arial Unicode MS"/>
        </w:rPr>
      </w:pPr>
    </w:p>
    <w:p w14:paraId="25C85954" w14:textId="0A91ED70" w:rsidR="772FFB3C" w:rsidRDefault="772FFB3C" w:rsidP="772FFB3C">
      <w:pPr>
        <w:pStyle w:val="Cuerpo"/>
        <w:rPr>
          <w:rStyle w:val="Ninguno"/>
          <w:rFonts w:ascii="Arial Unicode MS" w:eastAsia="Arial Unicode MS" w:hAnsi="Arial Unicode MS" w:cs="Arial Unicode MS"/>
        </w:rPr>
      </w:pPr>
    </w:p>
    <w:p w14:paraId="60B145E9" w14:textId="3CE043EC" w:rsidR="772FFB3C" w:rsidRDefault="772FFB3C" w:rsidP="772FFB3C">
      <w:pPr>
        <w:pStyle w:val="Cuerpo"/>
        <w:rPr>
          <w:rStyle w:val="Ninguno"/>
          <w:rFonts w:ascii="Arial Unicode MS" w:eastAsia="Arial Unicode MS" w:hAnsi="Arial Unicode MS" w:cs="Arial Unicode MS"/>
        </w:rPr>
      </w:pPr>
    </w:p>
    <w:p w14:paraId="0A87143B" w14:textId="42DEF83B" w:rsidR="772FFB3C" w:rsidRDefault="772FFB3C" w:rsidP="772FFB3C">
      <w:pPr>
        <w:pStyle w:val="Cuerpo"/>
        <w:rPr>
          <w:rStyle w:val="Ninguno"/>
          <w:rFonts w:ascii="Arial Unicode MS" w:eastAsia="Arial Unicode MS" w:hAnsi="Arial Unicode MS" w:cs="Arial Unicode MS"/>
        </w:rPr>
      </w:pPr>
    </w:p>
    <w:p w14:paraId="14728058" w14:textId="5ADCE7C2" w:rsidR="772FFB3C" w:rsidRDefault="772FFB3C" w:rsidP="772FFB3C">
      <w:pPr>
        <w:pStyle w:val="Cuerpo"/>
        <w:rPr>
          <w:rStyle w:val="Ninguno"/>
          <w:rFonts w:ascii="Arial Unicode MS" w:eastAsia="Arial Unicode MS" w:hAnsi="Arial Unicode MS" w:cs="Arial Unicode MS"/>
        </w:rPr>
      </w:pPr>
    </w:p>
    <w:p w14:paraId="67B3E6E6" w14:textId="4403BAE9" w:rsidR="00181C9D" w:rsidRDefault="00181C9D" w:rsidP="772FFB3C">
      <w:pPr>
        <w:pStyle w:val="Cuerpo"/>
        <w:rPr>
          <w:rStyle w:val="Ninguno"/>
          <w:rFonts w:ascii="Arial Unicode MS" w:eastAsia="Arial Unicode MS" w:hAnsi="Arial Unicode MS" w:cs="Arial Unicode MS"/>
        </w:rPr>
      </w:pPr>
    </w:p>
    <w:p w14:paraId="5E265F66" w14:textId="15005C4E" w:rsidR="00181C9D" w:rsidRDefault="00181C9D" w:rsidP="772FFB3C">
      <w:pPr>
        <w:pStyle w:val="Cuerpo"/>
        <w:rPr>
          <w:rStyle w:val="Ninguno"/>
          <w:rFonts w:ascii="Arial Unicode MS" w:eastAsia="Arial Unicode MS" w:hAnsi="Arial Unicode MS" w:cs="Arial Unicode MS"/>
        </w:rPr>
      </w:pPr>
    </w:p>
    <w:p w14:paraId="49E1CB51" w14:textId="77777777" w:rsidR="00181C9D" w:rsidRDefault="00181C9D" w:rsidP="772FFB3C">
      <w:pPr>
        <w:pStyle w:val="Cuerpo"/>
        <w:rPr>
          <w:rStyle w:val="Ninguno"/>
          <w:rFonts w:ascii="Arial Unicode MS" w:eastAsia="Arial Unicode MS" w:hAnsi="Arial Unicode MS" w:cs="Arial Unicode MS"/>
        </w:rPr>
      </w:pPr>
    </w:p>
    <w:p w14:paraId="1E3D942B" w14:textId="0E8A4AA0" w:rsidR="772FFB3C" w:rsidRDefault="772FFB3C" w:rsidP="772FFB3C">
      <w:pPr>
        <w:pStyle w:val="Cuerpo"/>
        <w:rPr>
          <w:rStyle w:val="Ninguno"/>
          <w:rFonts w:ascii="Arial Unicode MS" w:eastAsia="Arial Unicode MS" w:hAnsi="Arial Unicode MS" w:cs="Arial Unicode MS"/>
        </w:rPr>
      </w:pPr>
    </w:p>
    <w:p w14:paraId="31FC90C4" w14:textId="63A06A96" w:rsidR="772FFB3C" w:rsidRDefault="772FFB3C" w:rsidP="772FFB3C">
      <w:pPr>
        <w:pStyle w:val="Cuerpo"/>
        <w:rPr>
          <w:rStyle w:val="Ninguno"/>
          <w:rFonts w:ascii="Arial Unicode MS" w:eastAsia="Arial Unicode MS" w:hAnsi="Arial Unicode MS" w:cs="Arial Unicode MS"/>
        </w:rPr>
      </w:pPr>
    </w:p>
    <w:p w14:paraId="4F8A3A49" w14:textId="56BBF656" w:rsidR="772FFB3C" w:rsidRDefault="772FFB3C" w:rsidP="772FFB3C">
      <w:pPr>
        <w:pStyle w:val="Cuerpo"/>
        <w:rPr>
          <w:rStyle w:val="Ninguno"/>
          <w:rFonts w:ascii="Arial Unicode MS" w:eastAsia="Arial Unicode MS" w:hAnsi="Arial Unicode MS" w:cs="Arial Unicode MS"/>
        </w:rPr>
      </w:pPr>
    </w:p>
    <w:p w14:paraId="002F7613" w14:textId="02235644" w:rsidR="772FFB3C" w:rsidRDefault="772FFB3C" w:rsidP="772FFB3C">
      <w:pPr>
        <w:pStyle w:val="Cuerpo"/>
        <w:rPr>
          <w:rStyle w:val="Ninguno"/>
          <w:rFonts w:ascii="Arial Unicode MS" w:eastAsia="Arial Unicode MS" w:hAnsi="Arial Unicode MS" w:cs="Arial Unicode MS"/>
        </w:rPr>
      </w:pPr>
    </w:p>
    <w:p w14:paraId="69034341" w14:textId="77777777" w:rsidR="00A315C5" w:rsidRDefault="002E67C7">
      <w:pPr>
        <w:pStyle w:val="Ttulo2"/>
      </w:pPr>
      <w:bookmarkStart w:id="111" w:name="_Toc111"/>
      <w:r>
        <w:rPr>
          <w:rStyle w:val="Ninguno"/>
          <w:rFonts w:eastAsia="Arial Unicode MS" w:cs="Arial Unicode MS"/>
        </w:rPr>
        <w:t>III.- OTRAS ESPECIFICACIONES</w:t>
      </w:r>
      <w:bookmarkEnd w:id="111"/>
    </w:p>
    <w:p w14:paraId="3D380B00" w14:textId="77777777" w:rsidR="00A315C5" w:rsidRDefault="002E67C7">
      <w:pPr>
        <w:pStyle w:val="Ttulo3"/>
        <w:spacing w:after="120"/>
        <w:ind w:left="284" w:hanging="284"/>
      </w:pPr>
      <w:bookmarkStart w:id="112" w:name="_Toc112"/>
      <w:r>
        <w:rPr>
          <w:rStyle w:val="Ninguno"/>
        </w:rPr>
        <w:t xml:space="preserve">27.- CESIÓN DEL CONTRATO. </w:t>
      </w:r>
      <w:bookmarkEnd w:id="112"/>
    </w:p>
    <w:p w14:paraId="2A0AD88A" w14:textId="77777777" w:rsidR="00A315C5" w:rsidRDefault="002E67C7">
      <w:pPr>
        <w:pStyle w:val="Cuerpo"/>
        <w:shd w:val="clear" w:color="auto" w:fill="FFFFFF"/>
        <w:spacing w:before="120" w:after="120"/>
        <w:ind w:left="284"/>
        <w:jc w:val="both"/>
        <w:rPr>
          <w:rStyle w:val="Ninguno"/>
          <w:color w:val="0070C0"/>
          <w:u w:color="0070C0"/>
        </w:rPr>
      </w:pPr>
      <w:r>
        <w:rPr>
          <w:rStyle w:val="Ninguno"/>
          <w:rFonts w:ascii="Verdana" w:hAnsi="Verdana"/>
          <w:b/>
          <w:bCs/>
          <w:caps/>
          <w:sz w:val="19"/>
          <w:szCs w:val="19"/>
        </w:rPr>
        <w:t>S</w:t>
      </w:r>
      <w:r>
        <w:rPr>
          <w:rStyle w:val="Ninguno"/>
          <w:rFonts w:ascii="Verdana" w:hAnsi="Verdana"/>
          <w:b/>
          <w:bCs/>
          <w:sz w:val="19"/>
          <w:szCs w:val="19"/>
          <w:lang w:val="it-IT"/>
        </w:rPr>
        <w:t>e prev</w:t>
      </w:r>
      <w:proofErr w:type="spellStart"/>
      <w:r>
        <w:rPr>
          <w:rStyle w:val="Ninguno"/>
          <w:rFonts w:ascii="Verdana" w:hAnsi="Verdana"/>
          <w:b/>
          <w:bCs/>
          <w:sz w:val="19"/>
          <w:szCs w:val="19"/>
          <w:lang w:val="es-ES_tradnl"/>
        </w:rPr>
        <w:t>én</w:t>
      </w:r>
      <w:proofErr w:type="spellEnd"/>
      <w:r>
        <w:rPr>
          <w:rStyle w:val="Ninguno"/>
          <w:rFonts w:ascii="Verdana" w:hAnsi="Verdana"/>
          <w:b/>
          <w:bCs/>
          <w:sz w:val="19"/>
          <w:szCs w:val="19"/>
          <w:lang w:val="es-ES_tradnl"/>
        </w:rPr>
        <w:t xml:space="preserve"> otros supuestos de </w:t>
      </w:r>
      <w:proofErr w:type="spellStart"/>
      <w:r>
        <w:rPr>
          <w:rStyle w:val="Ninguno"/>
          <w:rFonts w:ascii="Verdana" w:hAnsi="Verdana"/>
          <w:b/>
          <w:bCs/>
          <w:sz w:val="19"/>
          <w:szCs w:val="19"/>
          <w:lang w:val="es-ES_tradnl"/>
        </w:rPr>
        <w:t>cesió</w:t>
      </w:r>
      <w:proofErr w:type="spellEnd"/>
      <w:r>
        <w:rPr>
          <w:rStyle w:val="Ninguno"/>
          <w:rFonts w:ascii="Verdana" w:hAnsi="Verdana"/>
          <w:b/>
          <w:bCs/>
          <w:sz w:val="19"/>
          <w:szCs w:val="19"/>
          <w:lang w:val="it-IT"/>
        </w:rPr>
        <w:t>n del contrato adem</w:t>
      </w:r>
      <w:proofErr w:type="spellStart"/>
      <w:r>
        <w:rPr>
          <w:rStyle w:val="Ninguno"/>
          <w:rFonts w:ascii="Verdana" w:hAnsi="Verdana"/>
          <w:b/>
          <w:bCs/>
          <w:sz w:val="19"/>
          <w:szCs w:val="19"/>
          <w:lang w:val="es-ES_tradnl"/>
        </w:rPr>
        <w:t>ás</w:t>
      </w:r>
      <w:proofErr w:type="spellEnd"/>
      <w:r>
        <w:rPr>
          <w:rStyle w:val="Ninguno"/>
          <w:rFonts w:ascii="Verdana" w:hAnsi="Verdana"/>
          <w:b/>
          <w:bCs/>
          <w:sz w:val="19"/>
          <w:szCs w:val="19"/>
          <w:lang w:val="es-ES_tradnl"/>
        </w:rPr>
        <w:t xml:space="preserve"> de los previstos en la cláusula 35.1.1 de condiciones generales: </w:t>
      </w:r>
      <w:r>
        <w:rPr>
          <w:rStyle w:val="Ninguno"/>
          <w:rFonts w:ascii="Verdana" w:hAnsi="Verdana"/>
          <w:color w:val="0000FF"/>
          <w:sz w:val="19"/>
          <w:szCs w:val="19"/>
          <w:u w:color="0000FF"/>
          <w:lang w:val="it-IT"/>
        </w:rPr>
        <w:t>no.</w:t>
      </w:r>
    </w:p>
    <w:p w14:paraId="7D22024B" w14:textId="77777777" w:rsidR="00A315C5" w:rsidRDefault="002E67C7">
      <w:pPr>
        <w:pStyle w:val="Ttulo3"/>
        <w:spacing w:after="120"/>
        <w:ind w:left="284" w:hanging="284"/>
      </w:pPr>
      <w:bookmarkStart w:id="113" w:name="_Toc113"/>
      <w:r>
        <w:rPr>
          <w:rStyle w:val="Ninguno"/>
        </w:rPr>
        <w:t>28.- CUADRO DE SEGUIMIENTO DE LA INCORPORACIÓN DE ASPECTOS SOCIALES, MEDIOAMBIENTALES Y RELATIVOS A OTRAS POLÍTICAS PÚBLICAS INCORPORADAS EN EL PROCEDIMIENTO Y EN EL CONTRATO</w:t>
      </w:r>
      <w:bookmarkEnd w:id="113"/>
    </w:p>
    <w:tbl>
      <w:tblPr>
        <w:tblStyle w:val="NormalTable0"/>
        <w:tblW w:w="10029"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1789"/>
        <w:gridCol w:w="1007"/>
        <w:gridCol w:w="1225"/>
        <w:gridCol w:w="1226"/>
        <w:gridCol w:w="890"/>
        <w:gridCol w:w="2227"/>
        <w:gridCol w:w="1665"/>
      </w:tblGrid>
      <w:tr w:rsidR="00A315C5" w14:paraId="29BD34D4" w14:textId="77777777">
        <w:trPr>
          <w:trHeight w:val="262"/>
        </w:trPr>
        <w:tc>
          <w:tcPr>
            <w:tcW w:w="1788" w:type="dxa"/>
            <w:vMerge w:val="restart"/>
            <w:tcBorders>
              <w:top w:val="single" w:sz="12" w:space="0" w:color="000000"/>
              <w:left w:val="single" w:sz="12" w:space="0" w:color="000000"/>
              <w:bottom w:val="single" w:sz="8" w:space="0" w:color="000000"/>
              <w:right w:val="single" w:sz="12" w:space="0" w:color="000000"/>
            </w:tcBorders>
            <w:shd w:val="clear" w:color="auto" w:fill="D9D9D9"/>
            <w:tcMar>
              <w:top w:w="80" w:type="dxa"/>
              <w:left w:w="80" w:type="dxa"/>
              <w:bottom w:w="80" w:type="dxa"/>
              <w:right w:w="180" w:type="dxa"/>
            </w:tcMar>
            <w:vAlign w:val="center"/>
          </w:tcPr>
          <w:p w14:paraId="1CBEE11F" w14:textId="77777777" w:rsidR="00A315C5" w:rsidRDefault="002E67C7">
            <w:pPr>
              <w:pStyle w:val="Cuerpo"/>
              <w:ind w:right="100"/>
              <w:jc w:val="center"/>
            </w:pPr>
            <w:r>
              <w:rPr>
                <w:rStyle w:val="Ninguno"/>
                <w:rFonts w:ascii="Verdana" w:hAnsi="Verdana"/>
                <w:sz w:val="18"/>
                <w:szCs w:val="18"/>
                <w:lang w:val="es-ES_tradnl"/>
              </w:rPr>
              <w:t>Aspectos:</w:t>
            </w:r>
          </w:p>
        </w:tc>
        <w:tc>
          <w:tcPr>
            <w:tcW w:w="4348" w:type="dxa"/>
            <w:gridSpan w:val="4"/>
            <w:tcBorders>
              <w:top w:val="single" w:sz="12" w:space="0" w:color="000000"/>
              <w:left w:val="single" w:sz="12" w:space="0" w:color="000000"/>
              <w:bottom w:val="single" w:sz="8" w:space="0" w:color="000000"/>
              <w:right w:val="single" w:sz="12" w:space="0" w:color="000000"/>
            </w:tcBorders>
            <w:shd w:val="clear" w:color="auto" w:fill="D9D9D9"/>
            <w:tcMar>
              <w:top w:w="80" w:type="dxa"/>
              <w:left w:w="80" w:type="dxa"/>
              <w:bottom w:w="80" w:type="dxa"/>
              <w:right w:w="80" w:type="dxa"/>
            </w:tcMar>
            <w:vAlign w:val="center"/>
          </w:tcPr>
          <w:p w14:paraId="61CF2F10" w14:textId="77777777" w:rsidR="00A315C5" w:rsidRDefault="002E67C7">
            <w:pPr>
              <w:pStyle w:val="Cuerpo"/>
              <w:jc w:val="center"/>
            </w:pPr>
            <w:r>
              <w:rPr>
                <w:rStyle w:val="Ninguno"/>
                <w:rFonts w:ascii="Verdana" w:hAnsi="Verdana"/>
                <w:b/>
                <w:bCs/>
                <w:sz w:val="16"/>
                <w:szCs w:val="16"/>
                <w:lang w:val="es-ES_tradnl"/>
              </w:rPr>
              <w:t>SOCIALES O RELATIVAS AL EMPLEO</w:t>
            </w:r>
          </w:p>
        </w:tc>
        <w:tc>
          <w:tcPr>
            <w:tcW w:w="2227" w:type="dxa"/>
            <w:vMerge w:val="restart"/>
            <w:tcBorders>
              <w:top w:val="single" w:sz="12" w:space="0" w:color="000000"/>
              <w:left w:val="single" w:sz="12" w:space="0" w:color="000000"/>
              <w:bottom w:val="single" w:sz="12" w:space="0" w:color="000000"/>
              <w:right w:val="single" w:sz="12" w:space="0" w:color="000000"/>
            </w:tcBorders>
            <w:shd w:val="clear" w:color="auto" w:fill="D9D9D9"/>
            <w:tcMar>
              <w:top w:w="80" w:type="dxa"/>
              <w:left w:w="80" w:type="dxa"/>
              <w:bottom w:w="80" w:type="dxa"/>
              <w:right w:w="80" w:type="dxa"/>
            </w:tcMar>
            <w:vAlign w:val="center"/>
          </w:tcPr>
          <w:p w14:paraId="644D599E" w14:textId="77777777" w:rsidR="00A315C5" w:rsidRDefault="002E67C7">
            <w:pPr>
              <w:pStyle w:val="Cuerpo"/>
              <w:jc w:val="center"/>
            </w:pPr>
            <w:r>
              <w:rPr>
                <w:rStyle w:val="Ninguno"/>
                <w:rFonts w:ascii="Verdana" w:hAnsi="Verdana"/>
                <w:b/>
                <w:bCs/>
                <w:sz w:val="16"/>
                <w:szCs w:val="16"/>
                <w:lang w:val="es-ES_tradnl"/>
              </w:rPr>
              <w:t>MEDIOAMBIENTALES</w:t>
            </w:r>
          </w:p>
        </w:tc>
        <w:tc>
          <w:tcPr>
            <w:tcW w:w="1665" w:type="dxa"/>
            <w:vMerge w:val="restart"/>
            <w:tcBorders>
              <w:top w:val="single" w:sz="12" w:space="0" w:color="000000"/>
              <w:left w:val="single" w:sz="12" w:space="0" w:color="000000"/>
              <w:bottom w:val="single" w:sz="12" w:space="0" w:color="000000"/>
              <w:right w:val="single" w:sz="12" w:space="0" w:color="000000"/>
            </w:tcBorders>
            <w:shd w:val="clear" w:color="auto" w:fill="D9D9D9"/>
            <w:tcMar>
              <w:top w:w="80" w:type="dxa"/>
              <w:left w:w="80" w:type="dxa"/>
              <w:bottom w:w="80" w:type="dxa"/>
              <w:right w:w="80" w:type="dxa"/>
            </w:tcMar>
            <w:vAlign w:val="center"/>
          </w:tcPr>
          <w:p w14:paraId="0673F651" w14:textId="77777777" w:rsidR="00A315C5" w:rsidRDefault="002E67C7">
            <w:pPr>
              <w:pStyle w:val="Cuerpo"/>
              <w:jc w:val="center"/>
            </w:pPr>
            <w:r>
              <w:rPr>
                <w:rStyle w:val="Ninguno"/>
                <w:rFonts w:ascii="Verdana" w:hAnsi="Verdana"/>
                <w:b/>
                <w:bCs/>
                <w:sz w:val="16"/>
                <w:szCs w:val="16"/>
                <w:lang w:val="es-ES_tradnl"/>
              </w:rPr>
              <w:t>LINGÜÍSTICOS</w:t>
            </w:r>
          </w:p>
        </w:tc>
      </w:tr>
      <w:tr w:rsidR="00A315C5" w14:paraId="0F3722A7" w14:textId="77777777">
        <w:trPr>
          <w:trHeight w:val="220"/>
        </w:trPr>
        <w:tc>
          <w:tcPr>
            <w:tcW w:w="1788" w:type="dxa"/>
            <w:vMerge/>
            <w:tcBorders>
              <w:top w:val="single" w:sz="12" w:space="0" w:color="000000"/>
              <w:left w:val="single" w:sz="12" w:space="0" w:color="000000"/>
              <w:bottom w:val="single" w:sz="8" w:space="0" w:color="000000"/>
              <w:right w:val="single" w:sz="12" w:space="0" w:color="000000"/>
            </w:tcBorders>
            <w:shd w:val="clear" w:color="auto" w:fill="D9D9D9"/>
          </w:tcPr>
          <w:p w14:paraId="5AA073B8" w14:textId="77777777" w:rsidR="00A315C5" w:rsidRDefault="00A315C5"/>
        </w:tc>
        <w:tc>
          <w:tcPr>
            <w:tcW w:w="3458" w:type="dxa"/>
            <w:gridSpan w:val="3"/>
            <w:tcBorders>
              <w:top w:val="single" w:sz="8" w:space="0" w:color="000000"/>
              <w:left w:val="single" w:sz="12" w:space="0" w:color="000000"/>
              <w:bottom w:val="single" w:sz="8" w:space="0" w:color="000000"/>
              <w:right w:val="single" w:sz="8" w:space="0" w:color="000000"/>
            </w:tcBorders>
            <w:shd w:val="clear" w:color="auto" w:fill="D9D9D9"/>
            <w:tcMar>
              <w:top w:w="80" w:type="dxa"/>
              <w:left w:w="80" w:type="dxa"/>
              <w:bottom w:w="80" w:type="dxa"/>
              <w:right w:w="80" w:type="dxa"/>
            </w:tcMar>
            <w:vAlign w:val="center"/>
          </w:tcPr>
          <w:p w14:paraId="5884375A" w14:textId="77777777" w:rsidR="00A315C5" w:rsidRDefault="002E67C7">
            <w:pPr>
              <w:pStyle w:val="Cuerpo"/>
              <w:jc w:val="center"/>
            </w:pPr>
            <w:r>
              <w:rPr>
                <w:rStyle w:val="Ninguno"/>
                <w:rFonts w:ascii="Verdana" w:hAnsi="Verdana"/>
                <w:sz w:val="16"/>
                <w:szCs w:val="16"/>
                <w:lang w:val="es-ES_tradnl"/>
              </w:rPr>
              <w:t>EN PARTICULAR</w:t>
            </w:r>
          </w:p>
        </w:tc>
        <w:tc>
          <w:tcPr>
            <w:tcW w:w="890" w:type="dxa"/>
            <w:vMerge w:val="restart"/>
            <w:tcBorders>
              <w:top w:val="single" w:sz="8" w:space="0" w:color="000000"/>
              <w:left w:val="single" w:sz="8" w:space="0" w:color="000000"/>
              <w:bottom w:val="single" w:sz="12" w:space="0" w:color="000000"/>
              <w:right w:val="single" w:sz="12" w:space="0" w:color="000000"/>
            </w:tcBorders>
            <w:shd w:val="clear" w:color="auto" w:fill="D9D9D9"/>
            <w:tcMar>
              <w:top w:w="80" w:type="dxa"/>
              <w:left w:w="80" w:type="dxa"/>
              <w:bottom w:w="80" w:type="dxa"/>
              <w:right w:w="80" w:type="dxa"/>
            </w:tcMar>
            <w:vAlign w:val="center"/>
          </w:tcPr>
          <w:p w14:paraId="634C6BE8" w14:textId="77777777" w:rsidR="00A315C5" w:rsidRDefault="002E67C7">
            <w:pPr>
              <w:pStyle w:val="Cuerpo"/>
              <w:jc w:val="center"/>
            </w:pPr>
            <w:r>
              <w:rPr>
                <w:rStyle w:val="Ninguno"/>
                <w:rFonts w:ascii="Verdana" w:hAnsi="Verdana"/>
                <w:sz w:val="16"/>
                <w:szCs w:val="16"/>
                <w:lang w:val="es-ES_tradnl"/>
              </w:rPr>
              <w:t>OTRAS</w:t>
            </w:r>
          </w:p>
        </w:tc>
        <w:tc>
          <w:tcPr>
            <w:tcW w:w="2227" w:type="dxa"/>
            <w:vMerge/>
            <w:tcBorders>
              <w:top w:val="single" w:sz="12" w:space="0" w:color="000000"/>
              <w:left w:val="single" w:sz="12" w:space="0" w:color="000000"/>
              <w:bottom w:val="single" w:sz="12" w:space="0" w:color="000000"/>
              <w:right w:val="single" w:sz="12" w:space="0" w:color="000000"/>
            </w:tcBorders>
            <w:shd w:val="clear" w:color="auto" w:fill="D9D9D9"/>
          </w:tcPr>
          <w:p w14:paraId="05D498EC" w14:textId="77777777" w:rsidR="00A315C5" w:rsidRDefault="00A315C5"/>
        </w:tc>
        <w:tc>
          <w:tcPr>
            <w:tcW w:w="1665" w:type="dxa"/>
            <w:vMerge/>
            <w:tcBorders>
              <w:top w:val="single" w:sz="12" w:space="0" w:color="000000"/>
              <w:left w:val="single" w:sz="12" w:space="0" w:color="000000"/>
              <w:bottom w:val="single" w:sz="12" w:space="0" w:color="000000"/>
              <w:right w:val="single" w:sz="12" w:space="0" w:color="000000"/>
            </w:tcBorders>
            <w:shd w:val="clear" w:color="auto" w:fill="D9D9D9"/>
          </w:tcPr>
          <w:p w14:paraId="47FB4FF4" w14:textId="77777777" w:rsidR="00A315C5" w:rsidRDefault="00A315C5"/>
        </w:tc>
      </w:tr>
      <w:tr w:rsidR="00A315C5" w14:paraId="46A1EE7B" w14:textId="77777777">
        <w:trPr>
          <w:trHeight w:val="625"/>
        </w:trPr>
        <w:tc>
          <w:tcPr>
            <w:tcW w:w="1788" w:type="dxa"/>
            <w:vMerge/>
            <w:tcBorders>
              <w:top w:val="single" w:sz="12" w:space="0" w:color="000000"/>
              <w:left w:val="single" w:sz="12" w:space="0" w:color="000000"/>
              <w:bottom w:val="single" w:sz="8" w:space="0" w:color="000000"/>
              <w:right w:val="single" w:sz="12" w:space="0" w:color="000000"/>
            </w:tcBorders>
            <w:shd w:val="clear" w:color="auto" w:fill="D9D9D9"/>
          </w:tcPr>
          <w:p w14:paraId="5139206E" w14:textId="77777777" w:rsidR="00A315C5" w:rsidRDefault="00A315C5"/>
        </w:tc>
        <w:tc>
          <w:tcPr>
            <w:tcW w:w="1007" w:type="dxa"/>
            <w:tcBorders>
              <w:top w:val="single" w:sz="8" w:space="0" w:color="000000"/>
              <w:left w:val="single" w:sz="12" w:space="0" w:color="000000"/>
              <w:bottom w:val="single" w:sz="12" w:space="0" w:color="000000"/>
              <w:right w:val="single" w:sz="8" w:space="0" w:color="000000"/>
            </w:tcBorders>
            <w:shd w:val="clear" w:color="auto" w:fill="D9D9D9"/>
            <w:tcMar>
              <w:top w:w="80" w:type="dxa"/>
              <w:left w:w="80" w:type="dxa"/>
              <w:bottom w:w="80" w:type="dxa"/>
              <w:right w:w="80" w:type="dxa"/>
            </w:tcMar>
            <w:vAlign w:val="center"/>
          </w:tcPr>
          <w:p w14:paraId="179E0BE8" w14:textId="77777777" w:rsidR="00A315C5" w:rsidRDefault="002E67C7">
            <w:pPr>
              <w:pStyle w:val="Cuerpo"/>
              <w:jc w:val="center"/>
            </w:pPr>
            <w:r>
              <w:rPr>
                <w:rStyle w:val="Ninguno"/>
                <w:rFonts w:ascii="Verdana" w:hAnsi="Verdana"/>
                <w:sz w:val="16"/>
                <w:szCs w:val="16"/>
                <w:lang w:val="es-ES_tradnl"/>
              </w:rPr>
              <w:t>Inserción laboral</w:t>
            </w:r>
          </w:p>
        </w:tc>
        <w:tc>
          <w:tcPr>
            <w:tcW w:w="1225" w:type="dxa"/>
            <w:tcBorders>
              <w:top w:val="single" w:sz="8" w:space="0" w:color="000000"/>
              <w:left w:val="single" w:sz="8" w:space="0" w:color="000000"/>
              <w:bottom w:val="single" w:sz="12" w:space="0" w:color="000000"/>
              <w:right w:val="single" w:sz="8" w:space="0" w:color="000000"/>
            </w:tcBorders>
            <w:shd w:val="clear" w:color="auto" w:fill="D9D9D9"/>
            <w:tcMar>
              <w:top w:w="80" w:type="dxa"/>
              <w:left w:w="80" w:type="dxa"/>
              <w:bottom w:w="80" w:type="dxa"/>
              <w:right w:w="80" w:type="dxa"/>
            </w:tcMar>
            <w:vAlign w:val="center"/>
          </w:tcPr>
          <w:p w14:paraId="253B84FF" w14:textId="77777777" w:rsidR="00A315C5" w:rsidRDefault="002E67C7">
            <w:pPr>
              <w:pStyle w:val="Cuerpo"/>
              <w:jc w:val="center"/>
              <w:rPr>
                <w:rStyle w:val="Ninguno"/>
                <w:rFonts w:ascii="Verdana" w:eastAsia="Verdana" w:hAnsi="Verdana" w:cs="Verdana"/>
                <w:sz w:val="16"/>
                <w:szCs w:val="16"/>
              </w:rPr>
            </w:pPr>
            <w:r>
              <w:rPr>
                <w:rStyle w:val="Ninguno"/>
                <w:rFonts w:ascii="Verdana" w:hAnsi="Verdana"/>
                <w:sz w:val="16"/>
                <w:szCs w:val="16"/>
                <w:lang w:val="es-ES_tradnl"/>
              </w:rPr>
              <w:t>Igualdad de</w:t>
            </w:r>
          </w:p>
          <w:p w14:paraId="7769E993" w14:textId="77777777" w:rsidR="00A315C5" w:rsidRDefault="002E67C7">
            <w:pPr>
              <w:pStyle w:val="Cuerpo"/>
              <w:jc w:val="center"/>
            </w:pPr>
            <w:r>
              <w:rPr>
                <w:rStyle w:val="Ninguno"/>
                <w:rFonts w:ascii="Verdana" w:hAnsi="Verdana"/>
                <w:sz w:val="16"/>
                <w:szCs w:val="16"/>
                <w:lang w:val="es-ES_tradnl"/>
              </w:rPr>
              <w:t>mujeres y hombres</w:t>
            </w:r>
          </w:p>
        </w:tc>
        <w:tc>
          <w:tcPr>
            <w:tcW w:w="1226" w:type="dxa"/>
            <w:tcBorders>
              <w:top w:val="single" w:sz="8" w:space="0" w:color="000000"/>
              <w:left w:val="single" w:sz="8" w:space="0" w:color="000000"/>
              <w:bottom w:val="single" w:sz="12" w:space="0" w:color="000000"/>
              <w:right w:val="single" w:sz="8" w:space="0" w:color="000000"/>
            </w:tcBorders>
            <w:shd w:val="clear" w:color="auto" w:fill="D9D9D9"/>
            <w:tcMar>
              <w:top w:w="80" w:type="dxa"/>
              <w:left w:w="80" w:type="dxa"/>
              <w:bottom w:w="80" w:type="dxa"/>
              <w:right w:w="80" w:type="dxa"/>
            </w:tcMar>
            <w:vAlign w:val="center"/>
          </w:tcPr>
          <w:p w14:paraId="35329C6C" w14:textId="77777777" w:rsidR="00A315C5" w:rsidRDefault="002E67C7">
            <w:pPr>
              <w:pStyle w:val="Cuerpo"/>
              <w:jc w:val="center"/>
            </w:pPr>
            <w:r>
              <w:rPr>
                <w:rStyle w:val="Ninguno"/>
                <w:rFonts w:ascii="Verdana" w:hAnsi="Verdana"/>
                <w:sz w:val="16"/>
                <w:szCs w:val="16"/>
                <w:lang w:val="es-ES_tradnl"/>
              </w:rPr>
              <w:t>Prevención de riesgos laborales</w:t>
            </w:r>
          </w:p>
        </w:tc>
        <w:tc>
          <w:tcPr>
            <w:tcW w:w="890" w:type="dxa"/>
            <w:vMerge/>
            <w:tcBorders>
              <w:top w:val="single" w:sz="8" w:space="0" w:color="000000"/>
              <w:left w:val="single" w:sz="8" w:space="0" w:color="000000"/>
              <w:bottom w:val="single" w:sz="12" w:space="0" w:color="000000"/>
              <w:right w:val="single" w:sz="12" w:space="0" w:color="000000"/>
            </w:tcBorders>
            <w:shd w:val="clear" w:color="auto" w:fill="D9D9D9"/>
          </w:tcPr>
          <w:p w14:paraId="71A7A3FD" w14:textId="77777777" w:rsidR="00A315C5" w:rsidRDefault="00A315C5"/>
        </w:tc>
        <w:tc>
          <w:tcPr>
            <w:tcW w:w="2227" w:type="dxa"/>
            <w:vMerge/>
            <w:tcBorders>
              <w:top w:val="single" w:sz="12" w:space="0" w:color="000000"/>
              <w:left w:val="single" w:sz="12" w:space="0" w:color="000000"/>
              <w:bottom w:val="single" w:sz="12" w:space="0" w:color="000000"/>
              <w:right w:val="single" w:sz="12" w:space="0" w:color="000000"/>
            </w:tcBorders>
            <w:shd w:val="clear" w:color="auto" w:fill="D9D9D9"/>
          </w:tcPr>
          <w:p w14:paraId="474B090F" w14:textId="77777777" w:rsidR="00A315C5" w:rsidRDefault="00A315C5"/>
        </w:tc>
        <w:tc>
          <w:tcPr>
            <w:tcW w:w="1665" w:type="dxa"/>
            <w:vMerge/>
            <w:tcBorders>
              <w:top w:val="single" w:sz="12" w:space="0" w:color="000000"/>
              <w:left w:val="single" w:sz="12" w:space="0" w:color="000000"/>
              <w:bottom w:val="single" w:sz="12" w:space="0" w:color="000000"/>
              <w:right w:val="single" w:sz="12" w:space="0" w:color="000000"/>
            </w:tcBorders>
            <w:shd w:val="clear" w:color="auto" w:fill="D9D9D9"/>
          </w:tcPr>
          <w:p w14:paraId="24A770DF" w14:textId="77777777" w:rsidR="00A315C5" w:rsidRDefault="00A315C5"/>
        </w:tc>
      </w:tr>
      <w:tr w:rsidR="00A315C5" w14:paraId="6F6F64B5" w14:textId="77777777">
        <w:trPr>
          <w:trHeight w:val="465"/>
        </w:trPr>
        <w:tc>
          <w:tcPr>
            <w:tcW w:w="1788" w:type="dxa"/>
            <w:tcBorders>
              <w:top w:val="single" w:sz="8" w:space="0" w:color="000000"/>
              <w:left w:val="single" w:sz="12" w:space="0" w:color="000000"/>
              <w:bottom w:val="single" w:sz="8" w:space="0" w:color="000000"/>
              <w:right w:val="single" w:sz="12" w:space="0" w:color="000000"/>
            </w:tcBorders>
            <w:shd w:val="clear" w:color="auto" w:fill="auto"/>
            <w:tcMar>
              <w:top w:w="80" w:type="dxa"/>
              <w:left w:w="80" w:type="dxa"/>
              <w:bottom w:w="80" w:type="dxa"/>
              <w:right w:w="180" w:type="dxa"/>
            </w:tcMar>
            <w:vAlign w:val="center"/>
          </w:tcPr>
          <w:p w14:paraId="4D46CBDC" w14:textId="77777777" w:rsidR="00A315C5" w:rsidRDefault="002E67C7">
            <w:pPr>
              <w:pStyle w:val="Cuerpo"/>
              <w:ind w:right="100"/>
            </w:pPr>
            <w:r>
              <w:rPr>
                <w:rStyle w:val="Ninguno"/>
                <w:rFonts w:ascii="Verdana" w:hAnsi="Verdana"/>
                <w:sz w:val="18"/>
                <w:szCs w:val="18"/>
                <w:lang w:val="es-ES_tradnl"/>
              </w:rPr>
              <w:t>Objeto del contrato</w:t>
            </w:r>
          </w:p>
        </w:tc>
        <w:tc>
          <w:tcPr>
            <w:tcW w:w="1007" w:type="dxa"/>
            <w:tcBorders>
              <w:top w:val="single" w:sz="12" w:space="0" w:color="000000"/>
              <w:left w:val="single" w:sz="12"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14:paraId="30079555" w14:textId="77777777" w:rsidR="00A315C5" w:rsidRDefault="00A315C5"/>
        </w:tc>
        <w:tc>
          <w:tcPr>
            <w:tcW w:w="1225" w:type="dxa"/>
            <w:tcBorders>
              <w:top w:val="single" w:sz="12"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14:paraId="2DF8B2A0" w14:textId="77777777" w:rsidR="00A315C5" w:rsidRDefault="00A315C5"/>
        </w:tc>
        <w:tc>
          <w:tcPr>
            <w:tcW w:w="1226" w:type="dxa"/>
            <w:tcBorders>
              <w:top w:val="single" w:sz="12"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14:paraId="38E9684F" w14:textId="77777777" w:rsidR="00A315C5" w:rsidRDefault="00A315C5"/>
        </w:tc>
        <w:tc>
          <w:tcPr>
            <w:tcW w:w="890" w:type="dxa"/>
            <w:tcBorders>
              <w:top w:val="single" w:sz="12" w:space="0" w:color="000000"/>
              <w:left w:val="single" w:sz="8" w:space="0" w:color="000000"/>
              <w:bottom w:val="single" w:sz="8" w:space="0" w:color="000000"/>
              <w:right w:val="single" w:sz="12" w:space="0" w:color="000000"/>
            </w:tcBorders>
            <w:shd w:val="clear" w:color="auto" w:fill="auto"/>
            <w:tcMar>
              <w:top w:w="80" w:type="dxa"/>
              <w:left w:w="80" w:type="dxa"/>
              <w:bottom w:w="80" w:type="dxa"/>
              <w:right w:w="80" w:type="dxa"/>
            </w:tcMar>
            <w:vAlign w:val="center"/>
          </w:tcPr>
          <w:p w14:paraId="6D5383C6" w14:textId="77777777" w:rsidR="00A315C5" w:rsidRDefault="00A315C5"/>
        </w:tc>
        <w:tc>
          <w:tcPr>
            <w:tcW w:w="2227" w:type="dxa"/>
            <w:tcBorders>
              <w:top w:val="single" w:sz="12" w:space="0" w:color="000000"/>
              <w:left w:val="single" w:sz="12" w:space="0" w:color="000000"/>
              <w:bottom w:val="single" w:sz="8" w:space="0" w:color="000000"/>
              <w:right w:val="single" w:sz="12" w:space="0" w:color="000000"/>
            </w:tcBorders>
            <w:shd w:val="clear" w:color="auto" w:fill="auto"/>
            <w:tcMar>
              <w:top w:w="80" w:type="dxa"/>
              <w:left w:w="80" w:type="dxa"/>
              <w:bottom w:w="80" w:type="dxa"/>
              <w:right w:w="80" w:type="dxa"/>
            </w:tcMar>
            <w:vAlign w:val="center"/>
          </w:tcPr>
          <w:p w14:paraId="37F34468" w14:textId="77777777" w:rsidR="00A315C5" w:rsidRDefault="00A315C5"/>
        </w:tc>
        <w:tc>
          <w:tcPr>
            <w:tcW w:w="1665" w:type="dxa"/>
            <w:tcBorders>
              <w:top w:val="single" w:sz="12" w:space="0" w:color="000000"/>
              <w:left w:val="single" w:sz="12" w:space="0" w:color="000000"/>
              <w:bottom w:val="single" w:sz="8" w:space="0" w:color="000000"/>
              <w:right w:val="single" w:sz="12" w:space="0" w:color="000000"/>
            </w:tcBorders>
            <w:shd w:val="clear" w:color="auto" w:fill="auto"/>
            <w:tcMar>
              <w:top w:w="80" w:type="dxa"/>
              <w:left w:w="80" w:type="dxa"/>
              <w:bottom w:w="80" w:type="dxa"/>
              <w:right w:w="80" w:type="dxa"/>
            </w:tcMar>
            <w:vAlign w:val="center"/>
          </w:tcPr>
          <w:p w14:paraId="0A941ED4" w14:textId="77777777" w:rsidR="00A315C5" w:rsidRDefault="00A315C5"/>
        </w:tc>
      </w:tr>
      <w:tr w:rsidR="00A315C5" w14:paraId="77D0C30A" w14:textId="77777777">
        <w:trPr>
          <w:trHeight w:val="460"/>
        </w:trPr>
        <w:tc>
          <w:tcPr>
            <w:tcW w:w="1788" w:type="dxa"/>
            <w:tcBorders>
              <w:top w:val="single" w:sz="8" w:space="0" w:color="000000"/>
              <w:left w:val="single" w:sz="12" w:space="0" w:color="000000"/>
              <w:bottom w:val="single" w:sz="8" w:space="0" w:color="000000"/>
              <w:right w:val="single" w:sz="12" w:space="0" w:color="000000"/>
            </w:tcBorders>
            <w:shd w:val="clear" w:color="auto" w:fill="auto"/>
            <w:tcMar>
              <w:top w:w="80" w:type="dxa"/>
              <w:left w:w="80" w:type="dxa"/>
              <w:bottom w:w="80" w:type="dxa"/>
              <w:right w:w="180" w:type="dxa"/>
            </w:tcMar>
            <w:vAlign w:val="center"/>
          </w:tcPr>
          <w:p w14:paraId="1F776EB7" w14:textId="77777777" w:rsidR="00A315C5" w:rsidRDefault="002E67C7">
            <w:pPr>
              <w:pStyle w:val="Cuerpo"/>
              <w:ind w:right="100"/>
            </w:pPr>
            <w:r>
              <w:rPr>
                <w:rStyle w:val="Ninguno"/>
                <w:rFonts w:ascii="Verdana" w:hAnsi="Verdana"/>
                <w:sz w:val="18"/>
                <w:szCs w:val="18"/>
                <w:lang w:val="es-ES_tradnl"/>
              </w:rPr>
              <w:t>Requisitos de solvencia</w:t>
            </w:r>
          </w:p>
        </w:tc>
        <w:tc>
          <w:tcPr>
            <w:tcW w:w="1007" w:type="dxa"/>
            <w:tcBorders>
              <w:top w:val="single" w:sz="8" w:space="0" w:color="000000"/>
              <w:left w:val="single" w:sz="12"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14:paraId="43DF18CE" w14:textId="77777777" w:rsidR="00A315C5" w:rsidRDefault="00A315C5"/>
        </w:tc>
        <w:tc>
          <w:tcPr>
            <w:tcW w:w="1225"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14:paraId="60C764C2" w14:textId="77777777" w:rsidR="00A315C5" w:rsidRDefault="00A315C5"/>
        </w:tc>
        <w:tc>
          <w:tcPr>
            <w:tcW w:w="1226"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14:paraId="5C716315" w14:textId="77777777" w:rsidR="00A315C5" w:rsidRDefault="00A315C5"/>
        </w:tc>
        <w:tc>
          <w:tcPr>
            <w:tcW w:w="890" w:type="dxa"/>
            <w:tcBorders>
              <w:top w:val="single" w:sz="8" w:space="0" w:color="000000"/>
              <w:left w:val="single" w:sz="8" w:space="0" w:color="000000"/>
              <w:bottom w:val="single" w:sz="8" w:space="0" w:color="000000"/>
              <w:right w:val="single" w:sz="12" w:space="0" w:color="000000"/>
            </w:tcBorders>
            <w:shd w:val="clear" w:color="auto" w:fill="auto"/>
            <w:tcMar>
              <w:top w:w="80" w:type="dxa"/>
              <w:left w:w="80" w:type="dxa"/>
              <w:bottom w:w="80" w:type="dxa"/>
              <w:right w:w="80" w:type="dxa"/>
            </w:tcMar>
            <w:vAlign w:val="center"/>
          </w:tcPr>
          <w:p w14:paraId="04F2F918" w14:textId="77777777" w:rsidR="00A315C5" w:rsidRDefault="00A315C5"/>
        </w:tc>
        <w:tc>
          <w:tcPr>
            <w:tcW w:w="2227" w:type="dxa"/>
            <w:tcBorders>
              <w:top w:val="single" w:sz="8" w:space="0" w:color="000000"/>
              <w:left w:val="single" w:sz="12" w:space="0" w:color="000000"/>
              <w:bottom w:val="single" w:sz="8" w:space="0" w:color="000000"/>
              <w:right w:val="single" w:sz="12" w:space="0" w:color="000000"/>
            </w:tcBorders>
            <w:shd w:val="clear" w:color="auto" w:fill="auto"/>
            <w:tcMar>
              <w:top w:w="80" w:type="dxa"/>
              <w:left w:w="80" w:type="dxa"/>
              <w:bottom w:w="80" w:type="dxa"/>
              <w:right w:w="80" w:type="dxa"/>
            </w:tcMar>
            <w:vAlign w:val="center"/>
          </w:tcPr>
          <w:p w14:paraId="784AC6BC" w14:textId="77777777" w:rsidR="00A315C5" w:rsidRDefault="00A315C5"/>
        </w:tc>
        <w:tc>
          <w:tcPr>
            <w:tcW w:w="1665" w:type="dxa"/>
            <w:tcBorders>
              <w:top w:val="single" w:sz="8" w:space="0" w:color="000000"/>
              <w:left w:val="single" w:sz="12" w:space="0" w:color="000000"/>
              <w:bottom w:val="single" w:sz="8" w:space="0" w:color="000000"/>
              <w:right w:val="single" w:sz="12" w:space="0" w:color="000000"/>
            </w:tcBorders>
            <w:shd w:val="clear" w:color="auto" w:fill="auto"/>
            <w:tcMar>
              <w:top w:w="80" w:type="dxa"/>
              <w:left w:w="80" w:type="dxa"/>
              <w:bottom w:w="80" w:type="dxa"/>
              <w:right w:w="80" w:type="dxa"/>
            </w:tcMar>
            <w:vAlign w:val="center"/>
          </w:tcPr>
          <w:p w14:paraId="67B72344" w14:textId="77777777" w:rsidR="00A315C5" w:rsidRDefault="00A315C5"/>
        </w:tc>
      </w:tr>
      <w:tr w:rsidR="00A315C5" w14:paraId="67603941" w14:textId="77777777">
        <w:trPr>
          <w:trHeight w:val="460"/>
        </w:trPr>
        <w:tc>
          <w:tcPr>
            <w:tcW w:w="1788" w:type="dxa"/>
            <w:tcBorders>
              <w:top w:val="single" w:sz="8" w:space="0" w:color="000000"/>
              <w:left w:val="single" w:sz="12" w:space="0" w:color="000000"/>
              <w:bottom w:val="single" w:sz="8" w:space="0" w:color="000000"/>
              <w:right w:val="single" w:sz="12" w:space="0" w:color="000000"/>
            </w:tcBorders>
            <w:shd w:val="clear" w:color="auto" w:fill="auto"/>
            <w:tcMar>
              <w:top w:w="80" w:type="dxa"/>
              <w:left w:w="80" w:type="dxa"/>
              <w:bottom w:w="80" w:type="dxa"/>
              <w:right w:w="180" w:type="dxa"/>
            </w:tcMar>
            <w:vAlign w:val="center"/>
          </w:tcPr>
          <w:p w14:paraId="1ED74095" w14:textId="77777777" w:rsidR="00A315C5" w:rsidRDefault="002E67C7">
            <w:pPr>
              <w:pStyle w:val="Cuerpo"/>
              <w:ind w:right="100"/>
            </w:pPr>
            <w:r>
              <w:rPr>
                <w:rStyle w:val="Ninguno"/>
                <w:rFonts w:ascii="Verdana" w:hAnsi="Verdana"/>
                <w:sz w:val="18"/>
                <w:szCs w:val="18"/>
                <w:lang w:val="es-ES_tradnl"/>
              </w:rPr>
              <w:t>Especificaciones técnicas</w:t>
            </w:r>
          </w:p>
        </w:tc>
        <w:tc>
          <w:tcPr>
            <w:tcW w:w="1007" w:type="dxa"/>
            <w:tcBorders>
              <w:top w:val="single" w:sz="8" w:space="0" w:color="000000"/>
              <w:left w:val="single" w:sz="12"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14:paraId="42D567F9" w14:textId="77777777" w:rsidR="00A315C5" w:rsidRDefault="00A315C5"/>
        </w:tc>
        <w:tc>
          <w:tcPr>
            <w:tcW w:w="1225"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14:paraId="10029F1D" w14:textId="77777777" w:rsidR="00A315C5" w:rsidRDefault="00A315C5"/>
        </w:tc>
        <w:tc>
          <w:tcPr>
            <w:tcW w:w="1226"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14:paraId="4F9EE557" w14:textId="77777777" w:rsidR="00A315C5" w:rsidRDefault="00A315C5"/>
        </w:tc>
        <w:tc>
          <w:tcPr>
            <w:tcW w:w="890" w:type="dxa"/>
            <w:tcBorders>
              <w:top w:val="single" w:sz="8" w:space="0" w:color="000000"/>
              <w:left w:val="single" w:sz="8" w:space="0" w:color="000000"/>
              <w:bottom w:val="single" w:sz="8" w:space="0" w:color="000000"/>
              <w:right w:val="single" w:sz="12" w:space="0" w:color="000000"/>
            </w:tcBorders>
            <w:shd w:val="clear" w:color="auto" w:fill="auto"/>
            <w:tcMar>
              <w:top w:w="80" w:type="dxa"/>
              <w:left w:w="80" w:type="dxa"/>
              <w:bottom w:w="80" w:type="dxa"/>
              <w:right w:w="80" w:type="dxa"/>
            </w:tcMar>
            <w:vAlign w:val="center"/>
          </w:tcPr>
          <w:p w14:paraId="1DD1113A" w14:textId="77777777" w:rsidR="00A315C5" w:rsidRDefault="00A315C5"/>
        </w:tc>
        <w:tc>
          <w:tcPr>
            <w:tcW w:w="2227" w:type="dxa"/>
            <w:tcBorders>
              <w:top w:val="single" w:sz="8" w:space="0" w:color="000000"/>
              <w:left w:val="single" w:sz="12" w:space="0" w:color="000000"/>
              <w:bottom w:val="single" w:sz="8" w:space="0" w:color="000000"/>
              <w:right w:val="single" w:sz="12" w:space="0" w:color="000000"/>
            </w:tcBorders>
            <w:shd w:val="clear" w:color="auto" w:fill="auto"/>
            <w:tcMar>
              <w:top w:w="80" w:type="dxa"/>
              <w:left w:w="80" w:type="dxa"/>
              <w:bottom w:w="80" w:type="dxa"/>
              <w:right w:w="80" w:type="dxa"/>
            </w:tcMar>
            <w:vAlign w:val="center"/>
          </w:tcPr>
          <w:p w14:paraId="788E90A5" w14:textId="77777777" w:rsidR="00A315C5" w:rsidRDefault="00A315C5"/>
        </w:tc>
        <w:tc>
          <w:tcPr>
            <w:tcW w:w="1665" w:type="dxa"/>
            <w:tcBorders>
              <w:top w:val="single" w:sz="8" w:space="0" w:color="000000"/>
              <w:left w:val="single" w:sz="12" w:space="0" w:color="000000"/>
              <w:bottom w:val="single" w:sz="8" w:space="0" w:color="000000"/>
              <w:right w:val="single" w:sz="12" w:space="0" w:color="000000"/>
            </w:tcBorders>
            <w:shd w:val="clear" w:color="auto" w:fill="auto"/>
            <w:tcMar>
              <w:top w:w="80" w:type="dxa"/>
              <w:left w:w="80" w:type="dxa"/>
              <w:bottom w:w="80" w:type="dxa"/>
              <w:right w:w="80" w:type="dxa"/>
            </w:tcMar>
            <w:vAlign w:val="center"/>
          </w:tcPr>
          <w:p w14:paraId="104FFB16" w14:textId="77777777" w:rsidR="00A315C5" w:rsidRDefault="00A315C5"/>
        </w:tc>
      </w:tr>
      <w:tr w:rsidR="00A315C5" w14:paraId="451CC3C3" w14:textId="77777777">
        <w:trPr>
          <w:trHeight w:val="460"/>
        </w:trPr>
        <w:tc>
          <w:tcPr>
            <w:tcW w:w="1788" w:type="dxa"/>
            <w:tcBorders>
              <w:top w:val="single" w:sz="8" w:space="0" w:color="000000"/>
              <w:left w:val="single" w:sz="12" w:space="0" w:color="000000"/>
              <w:bottom w:val="single" w:sz="8" w:space="0" w:color="000000"/>
              <w:right w:val="single" w:sz="12" w:space="0" w:color="000000"/>
            </w:tcBorders>
            <w:shd w:val="clear" w:color="auto" w:fill="auto"/>
            <w:tcMar>
              <w:top w:w="80" w:type="dxa"/>
              <w:left w:w="80" w:type="dxa"/>
              <w:bottom w:w="80" w:type="dxa"/>
              <w:right w:w="180" w:type="dxa"/>
            </w:tcMar>
            <w:vAlign w:val="center"/>
          </w:tcPr>
          <w:p w14:paraId="718170A4" w14:textId="77777777" w:rsidR="00A315C5" w:rsidRDefault="002E67C7">
            <w:pPr>
              <w:pStyle w:val="Cuerpo"/>
              <w:ind w:right="100"/>
            </w:pPr>
            <w:r>
              <w:rPr>
                <w:rStyle w:val="Ninguno"/>
                <w:rFonts w:ascii="Verdana" w:hAnsi="Verdana"/>
                <w:sz w:val="18"/>
                <w:szCs w:val="18"/>
                <w:lang w:val="es-ES_tradnl"/>
              </w:rPr>
              <w:t>Criterios de adjudicación</w:t>
            </w:r>
          </w:p>
        </w:tc>
        <w:tc>
          <w:tcPr>
            <w:tcW w:w="1007" w:type="dxa"/>
            <w:tcBorders>
              <w:top w:val="single" w:sz="8" w:space="0" w:color="000000"/>
              <w:left w:val="single" w:sz="12"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14:paraId="0DCB315A" w14:textId="77777777" w:rsidR="00A315C5" w:rsidRDefault="00A315C5"/>
        </w:tc>
        <w:tc>
          <w:tcPr>
            <w:tcW w:w="1225"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14:paraId="47310138" w14:textId="77777777" w:rsidR="00A315C5" w:rsidRDefault="00A315C5"/>
        </w:tc>
        <w:tc>
          <w:tcPr>
            <w:tcW w:w="1226"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14:paraId="3E088BAC" w14:textId="77777777" w:rsidR="00A315C5" w:rsidRDefault="00A315C5"/>
        </w:tc>
        <w:tc>
          <w:tcPr>
            <w:tcW w:w="890" w:type="dxa"/>
            <w:tcBorders>
              <w:top w:val="single" w:sz="8" w:space="0" w:color="000000"/>
              <w:left w:val="single" w:sz="8" w:space="0" w:color="000000"/>
              <w:bottom w:val="single" w:sz="8" w:space="0" w:color="000000"/>
              <w:right w:val="single" w:sz="12" w:space="0" w:color="000000"/>
            </w:tcBorders>
            <w:shd w:val="clear" w:color="auto" w:fill="auto"/>
            <w:tcMar>
              <w:top w:w="80" w:type="dxa"/>
              <w:left w:w="80" w:type="dxa"/>
              <w:bottom w:w="80" w:type="dxa"/>
              <w:right w:w="80" w:type="dxa"/>
            </w:tcMar>
            <w:vAlign w:val="center"/>
          </w:tcPr>
          <w:p w14:paraId="68E32684" w14:textId="77777777" w:rsidR="00A315C5" w:rsidRDefault="00A315C5"/>
        </w:tc>
        <w:tc>
          <w:tcPr>
            <w:tcW w:w="2227" w:type="dxa"/>
            <w:tcBorders>
              <w:top w:val="single" w:sz="8" w:space="0" w:color="000000"/>
              <w:left w:val="single" w:sz="12" w:space="0" w:color="000000"/>
              <w:bottom w:val="single" w:sz="8" w:space="0" w:color="000000"/>
              <w:right w:val="single" w:sz="12" w:space="0" w:color="000000"/>
            </w:tcBorders>
            <w:shd w:val="clear" w:color="auto" w:fill="auto"/>
            <w:tcMar>
              <w:top w:w="80" w:type="dxa"/>
              <w:left w:w="80" w:type="dxa"/>
              <w:bottom w:w="80" w:type="dxa"/>
              <w:right w:w="80" w:type="dxa"/>
            </w:tcMar>
            <w:vAlign w:val="center"/>
          </w:tcPr>
          <w:p w14:paraId="6D497868" w14:textId="39F11E92" w:rsidR="00A315C5" w:rsidRDefault="00EF0792" w:rsidP="00EF0792">
            <w:pPr>
              <w:jc w:val="center"/>
            </w:pPr>
            <w:r>
              <w:rPr>
                <w:rStyle w:val="Ninguno"/>
                <w:rFonts w:ascii="Verdana" w:hAnsi="Verdana" w:cs="Arial Unicode MS"/>
                <w:color w:val="0000FF"/>
                <w:sz w:val="18"/>
                <w:szCs w:val="18"/>
                <w:u w:color="0000FF"/>
                <w:lang w:val="es-ES_tradnl"/>
                <w14:textOutline w14:w="0" w14:cap="flat" w14:cmpd="sng" w14:algn="ctr">
                  <w14:noFill/>
                  <w14:prstDash w14:val="solid"/>
                  <w14:bevel/>
                </w14:textOutline>
              </w:rPr>
              <w:t>Sí</w:t>
            </w:r>
          </w:p>
        </w:tc>
        <w:tc>
          <w:tcPr>
            <w:tcW w:w="1665" w:type="dxa"/>
            <w:tcBorders>
              <w:top w:val="single" w:sz="8" w:space="0" w:color="000000"/>
              <w:left w:val="single" w:sz="12" w:space="0" w:color="000000"/>
              <w:bottom w:val="single" w:sz="8" w:space="0" w:color="000000"/>
              <w:right w:val="single" w:sz="12" w:space="0" w:color="000000"/>
            </w:tcBorders>
            <w:shd w:val="clear" w:color="auto" w:fill="auto"/>
            <w:tcMar>
              <w:top w:w="80" w:type="dxa"/>
              <w:left w:w="80" w:type="dxa"/>
              <w:bottom w:w="80" w:type="dxa"/>
              <w:right w:w="80" w:type="dxa"/>
            </w:tcMar>
            <w:vAlign w:val="center"/>
          </w:tcPr>
          <w:p w14:paraId="369D218C" w14:textId="77777777" w:rsidR="00A315C5" w:rsidRDefault="00A315C5"/>
        </w:tc>
      </w:tr>
      <w:tr w:rsidR="00A315C5" w14:paraId="5F3BFA82" w14:textId="77777777">
        <w:trPr>
          <w:trHeight w:val="685"/>
        </w:trPr>
        <w:tc>
          <w:tcPr>
            <w:tcW w:w="1788" w:type="dxa"/>
            <w:tcBorders>
              <w:top w:val="single" w:sz="8" w:space="0" w:color="000000"/>
              <w:left w:val="single" w:sz="12" w:space="0" w:color="000000"/>
              <w:bottom w:val="single" w:sz="12" w:space="0" w:color="000000"/>
              <w:right w:val="single" w:sz="12" w:space="0" w:color="000000"/>
            </w:tcBorders>
            <w:shd w:val="clear" w:color="auto" w:fill="auto"/>
            <w:tcMar>
              <w:top w:w="80" w:type="dxa"/>
              <w:left w:w="80" w:type="dxa"/>
              <w:bottom w:w="80" w:type="dxa"/>
              <w:right w:w="180" w:type="dxa"/>
            </w:tcMar>
            <w:vAlign w:val="center"/>
          </w:tcPr>
          <w:p w14:paraId="7B8EE9C0" w14:textId="77777777" w:rsidR="00A315C5" w:rsidRDefault="002E67C7">
            <w:pPr>
              <w:pStyle w:val="Cuerpo"/>
              <w:ind w:right="100"/>
            </w:pPr>
            <w:r>
              <w:rPr>
                <w:rStyle w:val="Ninguno"/>
                <w:rFonts w:ascii="Verdana" w:hAnsi="Verdana"/>
                <w:sz w:val="18"/>
                <w:szCs w:val="18"/>
                <w:lang w:val="es-ES_tradnl"/>
              </w:rPr>
              <w:t>Condiciones especiales de ejecución</w:t>
            </w:r>
          </w:p>
        </w:tc>
        <w:tc>
          <w:tcPr>
            <w:tcW w:w="1007" w:type="dxa"/>
            <w:tcBorders>
              <w:top w:val="single" w:sz="8" w:space="0" w:color="000000"/>
              <w:left w:val="single" w:sz="12" w:space="0" w:color="000000"/>
              <w:bottom w:val="single" w:sz="12" w:space="0" w:color="000000"/>
              <w:right w:val="single" w:sz="8" w:space="0" w:color="000000"/>
            </w:tcBorders>
            <w:shd w:val="clear" w:color="auto" w:fill="auto"/>
            <w:tcMar>
              <w:top w:w="80" w:type="dxa"/>
              <w:left w:w="80" w:type="dxa"/>
              <w:bottom w:w="80" w:type="dxa"/>
              <w:right w:w="80" w:type="dxa"/>
            </w:tcMar>
            <w:vAlign w:val="center"/>
          </w:tcPr>
          <w:p w14:paraId="34AA69C1" w14:textId="77777777" w:rsidR="00A315C5" w:rsidRDefault="00A315C5"/>
        </w:tc>
        <w:tc>
          <w:tcPr>
            <w:tcW w:w="1225" w:type="dxa"/>
            <w:tcBorders>
              <w:top w:val="single" w:sz="8" w:space="0" w:color="000000"/>
              <w:left w:val="single" w:sz="8" w:space="0" w:color="000000"/>
              <w:bottom w:val="single" w:sz="12" w:space="0" w:color="000000"/>
              <w:right w:val="single" w:sz="8" w:space="0" w:color="000000"/>
            </w:tcBorders>
            <w:shd w:val="clear" w:color="auto" w:fill="auto"/>
            <w:tcMar>
              <w:top w:w="80" w:type="dxa"/>
              <w:left w:w="80" w:type="dxa"/>
              <w:bottom w:w="80" w:type="dxa"/>
              <w:right w:w="80" w:type="dxa"/>
            </w:tcMar>
            <w:vAlign w:val="center"/>
          </w:tcPr>
          <w:p w14:paraId="08A7E676" w14:textId="77777777" w:rsidR="00A315C5" w:rsidRDefault="00A315C5"/>
        </w:tc>
        <w:tc>
          <w:tcPr>
            <w:tcW w:w="1226" w:type="dxa"/>
            <w:tcBorders>
              <w:top w:val="single" w:sz="8" w:space="0" w:color="000000"/>
              <w:left w:val="single" w:sz="8" w:space="0" w:color="000000"/>
              <w:bottom w:val="single" w:sz="12" w:space="0" w:color="000000"/>
              <w:right w:val="single" w:sz="8" w:space="0" w:color="000000"/>
            </w:tcBorders>
            <w:shd w:val="clear" w:color="auto" w:fill="auto"/>
            <w:tcMar>
              <w:top w:w="80" w:type="dxa"/>
              <w:left w:w="80" w:type="dxa"/>
              <w:bottom w:w="80" w:type="dxa"/>
              <w:right w:w="80" w:type="dxa"/>
            </w:tcMar>
            <w:vAlign w:val="center"/>
          </w:tcPr>
          <w:p w14:paraId="2C40EC13" w14:textId="77777777" w:rsidR="00A315C5" w:rsidRDefault="00A315C5"/>
        </w:tc>
        <w:tc>
          <w:tcPr>
            <w:tcW w:w="890" w:type="dxa"/>
            <w:tcBorders>
              <w:top w:val="single" w:sz="8" w:space="0" w:color="000000"/>
              <w:left w:val="single" w:sz="8" w:space="0" w:color="000000"/>
              <w:bottom w:val="single" w:sz="12" w:space="0" w:color="000000"/>
              <w:right w:val="single" w:sz="12" w:space="0" w:color="000000"/>
            </w:tcBorders>
            <w:shd w:val="clear" w:color="auto" w:fill="auto"/>
            <w:tcMar>
              <w:top w:w="80" w:type="dxa"/>
              <w:left w:w="80" w:type="dxa"/>
              <w:bottom w:w="80" w:type="dxa"/>
              <w:right w:w="80" w:type="dxa"/>
            </w:tcMar>
            <w:vAlign w:val="center"/>
          </w:tcPr>
          <w:p w14:paraId="51AD5903" w14:textId="77777777" w:rsidR="00A315C5" w:rsidRDefault="002E67C7">
            <w:pPr>
              <w:pStyle w:val="Cuerpo"/>
              <w:jc w:val="center"/>
            </w:pPr>
            <w:r>
              <w:rPr>
                <w:rStyle w:val="Ninguno"/>
                <w:rFonts w:ascii="Verdana" w:hAnsi="Verdana"/>
                <w:color w:val="0000FF"/>
                <w:sz w:val="18"/>
                <w:szCs w:val="18"/>
                <w:u w:color="0000FF"/>
                <w:lang w:val="es-ES_tradnl"/>
              </w:rPr>
              <w:t>Sí</w:t>
            </w:r>
          </w:p>
        </w:tc>
        <w:tc>
          <w:tcPr>
            <w:tcW w:w="2227" w:type="dxa"/>
            <w:tcBorders>
              <w:top w:val="single" w:sz="8" w:space="0" w:color="000000"/>
              <w:left w:val="single" w:sz="12" w:space="0" w:color="000000"/>
              <w:bottom w:val="single" w:sz="12" w:space="0" w:color="000000"/>
              <w:right w:val="single" w:sz="12" w:space="0" w:color="000000"/>
            </w:tcBorders>
            <w:shd w:val="clear" w:color="auto" w:fill="auto"/>
            <w:tcMar>
              <w:top w:w="80" w:type="dxa"/>
              <w:left w:w="80" w:type="dxa"/>
              <w:bottom w:w="80" w:type="dxa"/>
              <w:right w:w="80" w:type="dxa"/>
            </w:tcMar>
            <w:vAlign w:val="center"/>
          </w:tcPr>
          <w:p w14:paraId="023CA634" w14:textId="77777777" w:rsidR="00A315C5" w:rsidRDefault="002E67C7">
            <w:pPr>
              <w:jc w:val="center"/>
            </w:pPr>
            <w:r>
              <w:rPr>
                <w:rStyle w:val="Ninguno"/>
                <w:rFonts w:ascii="Verdana" w:hAnsi="Verdana" w:cs="Arial Unicode MS"/>
                <w:color w:val="0000FF"/>
                <w:sz w:val="18"/>
                <w:szCs w:val="18"/>
                <w:u w:color="0000FF"/>
                <w:lang w:val="es-ES_tradnl"/>
                <w14:textOutline w14:w="0" w14:cap="flat" w14:cmpd="sng" w14:algn="ctr">
                  <w14:noFill/>
                  <w14:prstDash w14:val="solid"/>
                  <w14:bevel/>
                </w14:textOutline>
              </w:rPr>
              <w:t>Sí</w:t>
            </w:r>
          </w:p>
        </w:tc>
        <w:tc>
          <w:tcPr>
            <w:tcW w:w="1665" w:type="dxa"/>
            <w:tcBorders>
              <w:top w:val="single" w:sz="8" w:space="0" w:color="000000"/>
              <w:left w:val="single" w:sz="12" w:space="0" w:color="000000"/>
              <w:bottom w:val="single" w:sz="12" w:space="0" w:color="000000"/>
              <w:right w:val="single" w:sz="12" w:space="0" w:color="000000"/>
            </w:tcBorders>
            <w:shd w:val="clear" w:color="auto" w:fill="auto"/>
            <w:tcMar>
              <w:top w:w="80" w:type="dxa"/>
              <w:left w:w="80" w:type="dxa"/>
              <w:bottom w:w="80" w:type="dxa"/>
              <w:right w:w="80" w:type="dxa"/>
            </w:tcMar>
            <w:vAlign w:val="center"/>
          </w:tcPr>
          <w:p w14:paraId="6BC0D1C2" w14:textId="77777777" w:rsidR="00A315C5" w:rsidRDefault="002E67C7">
            <w:pPr>
              <w:pStyle w:val="Cuerpo"/>
              <w:jc w:val="center"/>
            </w:pPr>
            <w:r>
              <w:rPr>
                <w:rStyle w:val="Ninguno"/>
                <w:rFonts w:ascii="Verdana" w:hAnsi="Verdana"/>
                <w:color w:val="0000FF"/>
                <w:sz w:val="18"/>
                <w:szCs w:val="18"/>
                <w:u w:color="0000FF"/>
                <w:lang w:val="es-ES_tradnl"/>
              </w:rPr>
              <w:t>Sí</w:t>
            </w:r>
          </w:p>
        </w:tc>
      </w:tr>
    </w:tbl>
    <w:p w14:paraId="1B0647E3" w14:textId="77777777" w:rsidR="00A315C5" w:rsidRDefault="00A315C5">
      <w:pPr>
        <w:pStyle w:val="Ttulo3"/>
        <w:widowControl w:val="0"/>
        <w:pBdr>
          <w:top w:val="nil"/>
        </w:pBdr>
        <w:spacing w:after="120"/>
        <w:ind w:left="0" w:firstLine="0"/>
      </w:pPr>
    </w:p>
    <w:p w14:paraId="5B009034" w14:textId="77777777" w:rsidR="00A315C5" w:rsidRDefault="002E67C7">
      <w:pPr>
        <w:pStyle w:val="TITULOAPRINCIPALES"/>
      </w:pPr>
      <w:r>
        <w:rPr>
          <w:rStyle w:val="Ninguno"/>
          <w:rFonts w:ascii="Arial Unicode MS" w:eastAsia="Arial Unicode MS" w:hAnsi="Arial Unicode MS" w:cs="Arial Unicode MS"/>
          <w:b w:val="0"/>
          <w:bCs w:val="0"/>
        </w:rPr>
        <w:br w:type="page"/>
      </w:r>
    </w:p>
    <w:p w14:paraId="3FA8F255" w14:textId="77777777" w:rsidR="00A315C5" w:rsidRDefault="002E67C7">
      <w:pPr>
        <w:pStyle w:val="Ttulo1"/>
      </w:pPr>
      <w:bookmarkStart w:id="114" w:name="_Toc114"/>
      <w:r>
        <w:rPr>
          <w:rStyle w:val="Ninguno"/>
          <w:rFonts w:eastAsia="Arial Unicode MS" w:cs="Arial Unicode MS"/>
        </w:rPr>
        <w:lastRenderedPageBreak/>
        <w:t>CONDICIONES GENERALES</w:t>
      </w:r>
      <w:bookmarkEnd w:id="114"/>
    </w:p>
    <w:p w14:paraId="4F657FBE" w14:textId="77777777" w:rsidR="00A315C5" w:rsidRDefault="00A315C5">
      <w:pPr>
        <w:pStyle w:val="Cuerpo"/>
      </w:pPr>
    </w:p>
    <w:p w14:paraId="03E28633" w14:textId="77777777" w:rsidR="00A315C5" w:rsidRDefault="002E67C7">
      <w:pPr>
        <w:pStyle w:val="Ttulo2"/>
      </w:pPr>
      <w:bookmarkStart w:id="115" w:name="_Toc115"/>
      <w:r>
        <w:rPr>
          <w:rStyle w:val="Ninguno"/>
          <w:rFonts w:eastAsia="Arial Unicode MS" w:cs="Arial Unicode MS"/>
        </w:rPr>
        <w:t>I.- OBJETO Y CUESTIONES GENERALES DEL CONTRATO</w:t>
      </w:r>
      <w:bookmarkEnd w:id="115"/>
    </w:p>
    <w:p w14:paraId="244314C4" w14:textId="77777777" w:rsidR="00A315C5" w:rsidRDefault="002E67C7">
      <w:pPr>
        <w:pStyle w:val="Ttulo3"/>
        <w:spacing w:after="120"/>
        <w:rPr>
          <w:rStyle w:val="Ninguno"/>
        </w:rPr>
      </w:pPr>
      <w:bookmarkStart w:id="116" w:name="_Toc116"/>
      <w:r>
        <w:rPr>
          <w:rStyle w:val="Ninguno"/>
        </w:rPr>
        <w:t>1.- OBJETO DEL CONTRATO</w:t>
      </w:r>
      <w:bookmarkEnd w:id="116"/>
    </w:p>
    <w:p w14:paraId="3C806C8F" w14:textId="77777777" w:rsidR="00A315C5" w:rsidRDefault="002E67C7">
      <w:pPr>
        <w:pStyle w:val="Cuerpo"/>
        <w:shd w:val="clear" w:color="auto" w:fill="FFFFFF"/>
        <w:spacing w:before="120" w:after="120"/>
        <w:ind w:left="284"/>
        <w:jc w:val="both"/>
        <w:rPr>
          <w:rStyle w:val="Ninguno"/>
          <w:rFonts w:ascii="Verdana" w:eastAsia="Verdana" w:hAnsi="Verdana" w:cs="Verdana"/>
          <w:sz w:val="19"/>
          <w:szCs w:val="19"/>
        </w:rPr>
      </w:pPr>
      <w:r>
        <w:rPr>
          <w:rStyle w:val="Ninguno"/>
          <w:rFonts w:ascii="Verdana" w:hAnsi="Verdana"/>
          <w:sz w:val="19"/>
          <w:szCs w:val="19"/>
          <w:lang w:val="es-ES_tradnl"/>
        </w:rPr>
        <w:t xml:space="preserve">El objeto del contrato es el que se indica en la </w:t>
      </w:r>
      <w:proofErr w:type="spellStart"/>
      <w:r>
        <w:rPr>
          <w:rStyle w:val="Ninguno"/>
          <w:rFonts w:ascii="Verdana" w:hAnsi="Verdana"/>
          <w:sz w:val="19"/>
          <w:szCs w:val="19"/>
          <w:lang w:val="es-ES_tradnl"/>
        </w:rPr>
        <w:t>clá</w:t>
      </w:r>
      <w:r>
        <w:rPr>
          <w:rStyle w:val="Ninguno"/>
          <w:rFonts w:ascii="Verdana" w:hAnsi="Verdana"/>
          <w:sz w:val="19"/>
          <w:szCs w:val="19"/>
        </w:rPr>
        <w:t>usula</w:t>
      </w:r>
      <w:proofErr w:type="spellEnd"/>
      <w:r>
        <w:rPr>
          <w:rStyle w:val="Ninguno"/>
          <w:rFonts w:ascii="Verdana" w:hAnsi="Verdana"/>
          <w:sz w:val="19"/>
          <w:szCs w:val="19"/>
        </w:rPr>
        <w:t xml:space="preserve"> 1 de </w:t>
      </w:r>
      <w:proofErr w:type="spellStart"/>
      <w:r>
        <w:rPr>
          <w:rStyle w:val="Ninguno"/>
          <w:rFonts w:ascii="Verdana" w:hAnsi="Verdana"/>
          <w:sz w:val="19"/>
          <w:szCs w:val="19"/>
        </w:rPr>
        <w:t>cl</w:t>
      </w:r>
      <w:r>
        <w:rPr>
          <w:rStyle w:val="Ninguno"/>
          <w:rFonts w:ascii="Verdana" w:hAnsi="Verdana"/>
          <w:sz w:val="19"/>
          <w:szCs w:val="19"/>
          <w:lang w:val="es-ES_tradnl"/>
        </w:rPr>
        <w:t>áusulas</w:t>
      </w:r>
      <w:proofErr w:type="spellEnd"/>
      <w:r>
        <w:rPr>
          <w:rStyle w:val="Ninguno"/>
          <w:rFonts w:ascii="Verdana" w:hAnsi="Verdana"/>
          <w:sz w:val="19"/>
          <w:szCs w:val="19"/>
          <w:lang w:val="es-ES_tradnl"/>
        </w:rPr>
        <w:t xml:space="preserve"> específicas del contrato y se define en el pliego de prescripciones té</w:t>
      </w:r>
      <w:r>
        <w:rPr>
          <w:rStyle w:val="Ninguno"/>
          <w:rFonts w:ascii="Verdana" w:hAnsi="Verdana"/>
          <w:sz w:val="19"/>
          <w:szCs w:val="19"/>
          <w:lang w:val="pt-PT"/>
        </w:rPr>
        <w:t>cnicas particulares.</w:t>
      </w:r>
    </w:p>
    <w:p w14:paraId="25D17D1F" w14:textId="77777777" w:rsidR="00A315C5" w:rsidRDefault="002E67C7">
      <w:pPr>
        <w:pStyle w:val="Cuerpo"/>
        <w:shd w:val="clear" w:color="auto" w:fill="FFFFFF"/>
        <w:spacing w:before="120" w:after="120"/>
        <w:ind w:left="284"/>
        <w:jc w:val="both"/>
        <w:rPr>
          <w:rStyle w:val="Ninguno"/>
          <w:rFonts w:ascii="Verdana" w:eastAsia="Verdana" w:hAnsi="Verdana" w:cs="Verdana"/>
          <w:sz w:val="19"/>
          <w:szCs w:val="19"/>
        </w:rPr>
      </w:pPr>
      <w:r>
        <w:rPr>
          <w:rStyle w:val="Ninguno"/>
          <w:rFonts w:ascii="Verdana" w:hAnsi="Verdana"/>
          <w:sz w:val="19"/>
          <w:szCs w:val="19"/>
          <w:lang w:val="es-ES_tradnl"/>
        </w:rPr>
        <w:t xml:space="preserve">Cuando el objeto está fraccionado en lotes, el objeto de cada lote se indica en la </w:t>
      </w:r>
      <w:proofErr w:type="spellStart"/>
      <w:r>
        <w:rPr>
          <w:rStyle w:val="Ninguno"/>
          <w:rFonts w:ascii="Verdana" w:hAnsi="Verdana"/>
          <w:sz w:val="19"/>
          <w:szCs w:val="19"/>
          <w:lang w:val="es-ES_tradnl"/>
        </w:rPr>
        <w:t>clá</w:t>
      </w:r>
      <w:r>
        <w:rPr>
          <w:rStyle w:val="Ninguno"/>
          <w:rFonts w:ascii="Verdana" w:hAnsi="Verdana"/>
          <w:sz w:val="19"/>
          <w:szCs w:val="19"/>
        </w:rPr>
        <w:t>usula</w:t>
      </w:r>
      <w:proofErr w:type="spellEnd"/>
      <w:r>
        <w:rPr>
          <w:rStyle w:val="Ninguno"/>
          <w:rFonts w:ascii="Verdana" w:hAnsi="Verdana"/>
          <w:sz w:val="19"/>
          <w:szCs w:val="19"/>
        </w:rPr>
        <w:t xml:space="preserve"> 1.2.2 de </w:t>
      </w:r>
      <w:proofErr w:type="spellStart"/>
      <w:r>
        <w:rPr>
          <w:rStyle w:val="Ninguno"/>
          <w:rFonts w:ascii="Verdana" w:hAnsi="Verdana"/>
          <w:sz w:val="19"/>
          <w:szCs w:val="19"/>
        </w:rPr>
        <w:t>cl</w:t>
      </w:r>
      <w:r>
        <w:rPr>
          <w:rStyle w:val="Ninguno"/>
          <w:rFonts w:ascii="Verdana" w:hAnsi="Verdana"/>
          <w:sz w:val="19"/>
          <w:szCs w:val="19"/>
          <w:lang w:val="es-ES_tradnl"/>
        </w:rPr>
        <w:t>áusulas</w:t>
      </w:r>
      <w:proofErr w:type="spellEnd"/>
      <w:r>
        <w:rPr>
          <w:rStyle w:val="Ninguno"/>
          <w:rFonts w:ascii="Verdana" w:hAnsi="Verdana"/>
          <w:sz w:val="19"/>
          <w:szCs w:val="19"/>
          <w:lang w:val="es-ES_tradnl"/>
        </w:rPr>
        <w:t xml:space="preserve"> específicas del contrato y se define en el pliego de prescripciones té</w:t>
      </w:r>
      <w:r>
        <w:rPr>
          <w:rStyle w:val="Ninguno"/>
          <w:rFonts w:ascii="Verdana" w:hAnsi="Verdana"/>
          <w:sz w:val="19"/>
          <w:szCs w:val="19"/>
          <w:lang w:val="pt-PT"/>
        </w:rPr>
        <w:t xml:space="preserve">cnicas particulares. </w:t>
      </w:r>
    </w:p>
    <w:p w14:paraId="70B9D990" w14:textId="77777777" w:rsidR="00A315C5" w:rsidRDefault="002E67C7">
      <w:pPr>
        <w:pStyle w:val="Cuerpo"/>
        <w:shd w:val="clear" w:color="auto" w:fill="FFFFFF"/>
        <w:spacing w:before="120" w:after="120"/>
        <w:ind w:left="284"/>
        <w:jc w:val="both"/>
        <w:rPr>
          <w:rStyle w:val="Ninguno"/>
          <w:rFonts w:ascii="Verdana" w:eastAsia="Verdana" w:hAnsi="Verdana" w:cs="Verdana"/>
          <w:sz w:val="19"/>
          <w:szCs w:val="19"/>
        </w:rPr>
      </w:pPr>
      <w:r>
        <w:rPr>
          <w:rStyle w:val="Ninguno"/>
          <w:rFonts w:ascii="Verdana" w:hAnsi="Verdana"/>
          <w:sz w:val="19"/>
          <w:szCs w:val="19"/>
          <w:lang w:val="es-ES_tradnl"/>
        </w:rPr>
        <w:t xml:space="preserve">El CPV en que se encuadra la </w:t>
      </w:r>
      <w:proofErr w:type="spellStart"/>
      <w:r>
        <w:rPr>
          <w:rStyle w:val="Ninguno"/>
          <w:rFonts w:ascii="Verdana" w:hAnsi="Verdana"/>
          <w:sz w:val="19"/>
          <w:szCs w:val="19"/>
          <w:lang w:val="es-ES_tradnl"/>
        </w:rPr>
        <w:t>prestació</w:t>
      </w:r>
      <w:proofErr w:type="spellEnd"/>
      <w:r>
        <w:rPr>
          <w:rStyle w:val="Ninguno"/>
          <w:rFonts w:ascii="Verdana" w:hAnsi="Verdana"/>
          <w:sz w:val="19"/>
          <w:szCs w:val="19"/>
          <w:lang w:val="fr-FR"/>
        </w:rPr>
        <w:t xml:space="preserve">n se </w:t>
      </w:r>
      <w:proofErr w:type="spellStart"/>
      <w:r>
        <w:rPr>
          <w:rStyle w:val="Ninguno"/>
          <w:rFonts w:ascii="Verdana" w:hAnsi="Verdana"/>
          <w:sz w:val="19"/>
          <w:szCs w:val="19"/>
          <w:lang w:val="fr-FR"/>
        </w:rPr>
        <w:t>se</w:t>
      </w:r>
      <w:r>
        <w:rPr>
          <w:rStyle w:val="Ninguno"/>
          <w:rFonts w:ascii="Verdana" w:hAnsi="Verdana"/>
          <w:sz w:val="19"/>
          <w:szCs w:val="19"/>
          <w:lang w:val="es-ES_tradnl"/>
        </w:rPr>
        <w:t>ñala</w:t>
      </w:r>
      <w:proofErr w:type="spellEnd"/>
      <w:r>
        <w:rPr>
          <w:rStyle w:val="Ninguno"/>
          <w:rFonts w:ascii="Verdana" w:hAnsi="Verdana"/>
          <w:sz w:val="19"/>
          <w:szCs w:val="19"/>
          <w:lang w:val="es-ES_tradnl"/>
        </w:rPr>
        <w:t xml:space="preserve"> en la </w:t>
      </w:r>
      <w:proofErr w:type="spellStart"/>
      <w:r>
        <w:rPr>
          <w:rStyle w:val="Ninguno"/>
          <w:rFonts w:ascii="Verdana" w:hAnsi="Verdana"/>
          <w:sz w:val="19"/>
          <w:szCs w:val="19"/>
          <w:lang w:val="es-ES_tradnl"/>
        </w:rPr>
        <w:t>clá</w:t>
      </w:r>
      <w:r>
        <w:rPr>
          <w:rStyle w:val="Ninguno"/>
          <w:rFonts w:ascii="Verdana" w:hAnsi="Verdana"/>
          <w:sz w:val="19"/>
          <w:szCs w:val="19"/>
        </w:rPr>
        <w:t>usula</w:t>
      </w:r>
      <w:proofErr w:type="spellEnd"/>
      <w:r>
        <w:rPr>
          <w:rStyle w:val="Ninguno"/>
          <w:rFonts w:ascii="Verdana" w:hAnsi="Verdana"/>
          <w:sz w:val="19"/>
          <w:szCs w:val="19"/>
        </w:rPr>
        <w:t xml:space="preserve"> 1.3 de </w:t>
      </w:r>
      <w:proofErr w:type="spellStart"/>
      <w:r>
        <w:rPr>
          <w:rStyle w:val="Ninguno"/>
          <w:rFonts w:ascii="Verdana" w:hAnsi="Verdana"/>
          <w:sz w:val="19"/>
          <w:szCs w:val="19"/>
        </w:rPr>
        <w:t>cl</w:t>
      </w:r>
      <w:r>
        <w:rPr>
          <w:rStyle w:val="Ninguno"/>
          <w:rFonts w:ascii="Verdana" w:hAnsi="Verdana"/>
          <w:sz w:val="19"/>
          <w:szCs w:val="19"/>
          <w:lang w:val="es-ES_tradnl"/>
        </w:rPr>
        <w:t>áusulas</w:t>
      </w:r>
      <w:proofErr w:type="spellEnd"/>
      <w:r>
        <w:rPr>
          <w:rStyle w:val="Ninguno"/>
          <w:rFonts w:ascii="Verdana" w:hAnsi="Verdana"/>
          <w:sz w:val="19"/>
          <w:szCs w:val="19"/>
          <w:lang w:val="es-ES_tradnl"/>
        </w:rPr>
        <w:t xml:space="preserve"> específicas del contrato.</w:t>
      </w:r>
    </w:p>
    <w:p w14:paraId="24DC5835" w14:textId="77777777" w:rsidR="00A315C5" w:rsidRDefault="002E67C7">
      <w:pPr>
        <w:pStyle w:val="Cuerpo"/>
        <w:shd w:val="clear" w:color="auto" w:fill="FFFFFF"/>
        <w:spacing w:before="120" w:after="120"/>
        <w:ind w:left="284"/>
        <w:jc w:val="both"/>
        <w:rPr>
          <w:rStyle w:val="Ninguno"/>
          <w:rFonts w:ascii="Verdana" w:eastAsia="Verdana" w:hAnsi="Verdana" w:cs="Verdana"/>
          <w:sz w:val="19"/>
          <w:szCs w:val="19"/>
        </w:rPr>
      </w:pPr>
      <w:r>
        <w:rPr>
          <w:rStyle w:val="Ninguno"/>
          <w:rFonts w:ascii="Verdana" w:hAnsi="Verdana"/>
          <w:sz w:val="19"/>
          <w:szCs w:val="19"/>
          <w:lang w:val="es-ES_tradnl"/>
        </w:rPr>
        <w:t xml:space="preserve">Cuando el contrato sea de tracto sucesivo y el </w:t>
      </w:r>
      <w:proofErr w:type="spellStart"/>
      <w:r>
        <w:rPr>
          <w:rStyle w:val="Ninguno"/>
          <w:rFonts w:ascii="Verdana" w:hAnsi="Verdana"/>
          <w:sz w:val="19"/>
          <w:szCs w:val="19"/>
          <w:lang w:val="es-ES_tradnl"/>
        </w:rPr>
        <w:t>nú</w:t>
      </w:r>
      <w:proofErr w:type="spellEnd"/>
      <w:r>
        <w:rPr>
          <w:rStyle w:val="Ninguno"/>
          <w:rFonts w:ascii="Verdana" w:hAnsi="Verdana"/>
          <w:sz w:val="19"/>
          <w:szCs w:val="19"/>
          <w:lang w:val="pt-PT"/>
        </w:rPr>
        <w:t>mero de unidades de prestaci</w:t>
      </w:r>
      <w:proofErr w:type="spellStart"/>
      <w:r>
        <w:rPr>
          <w:rStyle w:val="Ninguno"/>
          <w:rFonts w:ascii="Verdana" w:hAnsi="Verdana"/>
          <w:sz w:val="19"/>
          <w:szCs w:val="19"/>
          <w:lang w:val="es-ES_tradnl"/>
        </w:rPr>
        <w:t>ón</w:t>
      </w:r>
      <w:proofErr w:type="spellEnd"/>
      <w:r>
        <w:rPr>
          <w:rStyle w:val="Ninguno"/>
          <w:rFonts w:ascii="Verdana" w:hAnsi="Verdana"/>
          <w:sz w:val="19"/>
          <w:szCs w:val="19"/>
          <w:lang w:val="es-ES_tradnl"/>
        </w:rPr>
        <w:t xml:space="preserve"> que integran su objeto no se defina con exactitud, las unidades de prestación que deberá ejecutar la contratista serán las que demande el poder adjudicador. </w:t>
      </w:r>
    </w:p>
    <w:p w14:paraId="3430BC80" w14:textId="77777777" w:rsidR="00A315C5" w:rsidRDefault="002E67C7">
      <w:pPr>
        <w:pStyle w:val="Ttulo3"/>
        <w:spacing w:after="120"/>
        <w:rPr>
          <w:rStyle w:val="Ninguno"/>
        </w:rPr>
      </w:pPr>
      <w:bookmarkStart w:id="117" w:name="_Toc117"/>
      <w:r>
        <w:rPr>
          <w:rStyle w:val="Ninguno"/>
        </w:rPr>
        <w:t>2.- DOCUMENTOS DE CARÁCTER CONTRACTUAL</w:t>
      </w:r>
      <w:bookmarkEnd w:id="117"/>
    </w:p>
    <w:p w14:paraId="4CBC4CC5" w14:textId="77777777" w:rsidR="00A315C5" w:rsidRDefault="002E67C7">
      <w:pPr>
        <w:pStyle w:val="Cuerpo"/>
        <w:shd w:val="clear" w:color="auto" w:fill="FFFFFF"/>
        <w:spacing w:before="120" w:after="120"/>
        <w:ind w:left="284"/>
        <w:jc w:val="both"/>
        <w:rPr>
          <w:rStyle w:val="Ninguno"/>
          <w:rFonts w:ascii="Verdana" w:eastAsia="Verdana" w:hAnsi="Verdana" w:cs="Verdana"/>
          <w:sz w:val="19"/>
          <w:szCs w:val="19"/>
        </w:rPr>
      </w:pPr>
      <w:r>
        <w:rPr>
          <w:rStyle w:val="Ninguno"/>
          <w:rFonts w:ascii="Verdana" w:hAnsi="Verdana"/>
          <w:sz w:val="19"/>
          <w:szCs w:val="19"/>
          <w:lang w:val="es-ES_tradnl"/>
        </w:rPr>
        <w:t>Tienen carácter contractual los siguientes documentos:</w:t>
      </w:r>
    </w:p>
    <w:p w14:paraId="6EDA0C56" w14:textId="77777777" w:rsidR="00A315C5" w:rsidRDefault="002E67C7" w:rsidP="00E4293F">
      <w:pPr>
        <w:pStyle w:val="Cuerpo"/>
        <w:numPr>
          <w:ilvl w:val="0"/>
          <w:numId w:val="31"/>
        </w:numPr>
        <w:spacing w:before="120" w:after="120"/>
        <w:jc w:val="both"/>
        <w:rPr>
          <w:rFonts w:ascii="Verdana" w:hAnsi="Verdana"/>
          <w:sz w:val="19"/>
          <w:szCs w:val="19"/>
          <w:lang w:val="es-ES_tradnl"/>
        </w:rPr>
      </w:pPr>
      <w:r>
        <w:rPr>
          <w:rStyle w:val="Ninguno"/>
          <w:rFonts w:ascii="Verdana" w:hAnsi="Verdana"/>
          <w:sz w:val="19"/>
          <w:szCs w:val="19"/>
          <w:lang w:val="es-ES_tradnl"/>
        </w:rPr>
        <w:t xml:space="preserve">El pliego de </w:t>
      </w:r>
      <w:proofErr w:type="spellStart"/>
      <w:r>
        <w:rPr>
          <w:rStyle w:val="Ninguno"/>
          <w:rFonts w:ascii="Verdana" w:hAnsi="Verdana"/>
          <w:sz w:val="19"/>
          <w:szCs w:val="19"/>
          <w:lang w:val="es-ES_tradnl"/>
        </w:rPr>
        <w:t>clá</w:t>
      </w:r>
      <w:proofErr w:type="spellEnd"/>
      <w:r>
        <w:rPr>
          <w:rStyle w:val="Ninguno"/>
          <w:rFonts w:ascii="Verdana" w:hAnsi="Verdana"/>
          <w:sz w:val="19"/>
          <w:szCs w:val="19"/>
          <w:lang w:val="pt-PT"/>
        </w:rPr>
        <w:t>usulas administrativas particulares (PCAP).</w:t>
      </w:r>
    </w:p>
    <w:p w14:paraId="3E18393A" w14:textId="77777777" w:rsidR="00A315C5" w:rsidRDefault="002E67C7" w:rsidP="00E4293F">
      <w:pPr>
        <w:pStyle w:val="Cuerpo"/>
        <w:numPr>
          <w:ilvl w:val="0"/>
          <w:numId w:val="31"/>
        </w:numPr>
        <w:spacing w:before="120" w:after="120"/>
        <w:jc w:val="both"/>
        <w:rPr>
          <w:rFonts w:ascii="Verdana" w:hAnsi="Verdana"/>
          <w:sz w:val="19"/>
          <w:szCs w:val="19"/>
          <w:lang w:val="es-ES_tradnl"/>
        </w:rPr>
      </w:pPr>
      <w:r>
        <w:rPr>
          <w:rStyle w:val="Ninguno"/>
          <w:rFonts w:ascii="Verdana" w:hAnsi="Verdana"/>
          <w:sz w:val="19"/>
          <w:szCs w:val="19"/>
          <w:lang w:val="es-ES_tradnl"/>
        </w:rPr>
        <w:t>El pliego de prescripciones té</w:t>
      </w:r>
      <w:r>
        <w:rPr>
          <w:rStyle w:val="Ninguno"/>
          <w:rFonts w:ascii="Verdana" w:hAnsi="Verdana"/>
          <w:sz w:val="19"/>
          <w:szCs w:val="19"/>
          <w:lang w:val="pt-PT"/>
        </w:rPr>
        <w:t>cnicas particulares (PPTP).</w:t>
      </w:r>
    </w:p>
    <w:p w14:paraId="425834D2" w14:textId="77777777" w:rsidR="00A315C5" w:rsidRDefault="002E67C7" w:rsidP="00E4293F">
      <w:pPr>
        <w:pStyle w:val="Cuerpo"/>
        <w:numPr>
          <w:ilvl w:val="0"/>
          <w:numId w:val="31"/>
        </w:numPr>
        <w:spacing w:before="120" w:after="120"/>
        <w:jc w:val="both"/>
        <w:rPr>
          <w:rFonts w:ascii="Verdana" w:hAnsi="Verdana"/>
          <w:sz w:val="19"/>
          <w:szCs w:val="19"/>
          <w:lang w:val="es-ES_tradnl"/>
        </w:rPr>
      </w:pPr>
      <w:r>
        <w:rPr>
          <w:rStyle w:val="Ninguno"/>
          <w:rFonts w:ascii="Verdana" w:hAnsi="Verdana"/>
          <w:sz w:val="19"/>
          <w:szCs w:val="19"/>
          <w:lang w:val="es-ES_tradnl"/>
        </w:rPr>
        <w:t xml:space="preserve">El documento de </w:t>
      </w:r>
      <w:proofErr w:type="spellStart"/>
      <w:r>
        <w:rPr>
          <w:rStyle w:val="Ninguno"/>
          <w:rFonts w:ascii="Verdana" w:hAnsi="Verdana"/>
          <w:sz w:val="19"/>
          <w:szCs w:val="19"/>
          <w:lang w:val="es-ES_tradnl"/>
        </w:rPr>
        <w:t>formalizació</w:t>
      </w:r>
      <w:proofErr w:type="spellEnd"/>
      <w:r>
        <w:rPr>
          <w:rStyle w:val="Ninguno"/>
          <w:rFonts w:ascii="Verdana" w:hAnsi="Verdana"/>
          <w:sz w:val="19"/>
          <w:szCs w:val="19"/>
          <w:lang w:val="it-IT"/>
        </w:rPr>
        <w:t>n del contrato.</w:t>
      </w:r>
    </w:p>
    <w:p w14:paraId="4CEF3275" w14:textId="77777777" w:rsidR="00A315C5" w:rsidRDefault="002E67C7" w:rsidP="00E4293F">
      <w:pPr>
        <w:pStyle w:val="Cuerpo"/>
        <w:numPr>
          <w:ilvl w:val="0"/>
          <w:numId w:val="31"/>
        </w:numPr>
        <w:spacing w:before="120" w:after="120"/>
        <w:jc w:val="both"/>
        <w:rPr>
          <w:rFonts w:ascii="Verdana" w:hAnsi="Verdana"/>
          <w:sz w:val="19"/>
          <w:szCs w:val="19"/>
          <w:lang w:val="es-ES_tradnl"/>
        </w:rPr>
      </w:pPr>
      <w:r>
        <w:rPr>
          <w:rStyle w:val="Ninguno"/>
          <w:rFonts w:ascii="Verdana" w:hAnsi="Verdana"/>
          <w:sz w:val="19"/>
          <w:szCs w:val="19"/>
          <w:lang w:val="es-ES_tradnl"/>
        </w:rPr>
        <w:t xml:space="preserve">El programa de trabajo cuando así se explicite en la </w:t>
      </w:r>
      <w:proofErr w:type="spellStart"/>
      <w:r>
        <w:rPr>
          <w:rStyle w:val="Ninguno"/>
          <w:rFonts w:ascii="Verdana" w:hAnsi="Verdana"/>
          <w:sz w:val="19"/>
          <w:szCs w:val="19"/>
          <w:lang w:val="es-ES_tradnl"/>
        </w:rPr>
        <w:t>clá</w:t>
      </w:r>
      <w:r>
        <w:rPr>
          <w:rStyle w:val="Ninguno"/>
          <w:rFonts w:ascii="Verdana" w:hAnsi="Verdana"/>
          <w:sz w:val="19"/>
          <w:szCs w:val="19"/>
        </w:rPr>
        <w:t>usula</w:t>
      </w:r>
      <w:proofErr w:type="spellEnd"/>
      <w:r>
        <w:rPr>
          <w:rStyle w:val="Ninguno"/>
          <w:rFonts w:ascii="Verdana" w:hAnsi="Verdana"/>
          <w:sz w:val="19"/>
          <w:szCs w:val="19"/>
        </w:rPr>
        <w:t xml:space="preserve"> 18.1 de </w:t>
      </w:r>
      <w:proofErr w:type="spellStart"/>
      <w:r>
        <w:rPr>
          <w:rStyle w:val="Ninguno"/>
          <w:rFonts w:ascii="Verdana" w:hAnsi="Verdana"/>
          <w:sz w:val="19"/>
          <w:szCs w:val="19"/>
        </w:rPr>
        <w:t>cl</w:t>
      </w:r>
      <w:r>
        <w:rPr>
          <w:rStyle w:val="Ninguno"/>
          <w:rFonts w:ascii="Verdana" w:hAnsi="Verdana"/>
          <w:sz w:val="19"/>
          <w:szCs w:val="19"/>
          <w:lang w:val="es-ES_tradnl"/>
        </w:rPr>
        <w:t>áusulas</w:t>
      </w:r>
      <w:proofErr w:type="spellEnd"/>
      <w:r>
        <w:rPr>
          <w:rStyle w:val="Ninguno"/>
          <w:rFonts w:ascii="Verdana" w:hAnsi="Verdana"/>
          <w:sz w:val="19"/>
          <w:szCs w:val="19"/>
          <w:lang w:val="es-ES_tradnl"/>
        </w:rPr>
        <w:t xml:space="preserve"> </w:t>
      </w:r>
      <w:proofErr w:type="spellStart"/>
      <w:r>
        <w:rPr>
          <w:rStyle w:val="Ninguno"/>
          <w:rFonts w:ascii="Verdana" w:hAnsi="Verdana"/>
          <w:sz w:val="19"/>
          <w:szCs w:val="19"/>
          <w:lang w:val="es-ES_tradnl"/>
        </w:rPr>
        <w:t>especí</w:t>
      </w:r>
      <w:proofErr w:type="spellEnd"/>
      <w:r>
        <w:rPr>
          <w:rStyle w:val="Ninguno"/>
          <w:rFonts w:ascii="Verdana" w:hAnsi="Verdana"/>
          <w:sz w:val="19"/>
          <w:szCs w:val="19"/>
          <w:lang w:val="it-IT"/>
        </w:rPr>
        <w:t>ficas del   contrato.</w:t>
      </w:r>
    </w:p>
    <w:p w14:paraId="0F6F8800" w14:textId="77777777" w:rsidR="00A315C5" w:rsidRDefault="002E67C7">
      <w:pPr>
        <w:pStyle w:val="Ttulo3"/>
        <w:spacing w:after="120"/>
        <w:rPr>
          <w:rStyle w:val="Ninguno"/>
        </w:rPr>
      </w:pPr>
      <w:bookmarkStart w:id="118" w:name="_Toc118"/>
      <w:r>
        <w:rPr>
          <w:rStyle w:val="Ninguno"/>
        </w:rPr>
        <w:t>3.- RÉGIMEN JURÍDICO DEL CONTRATO</w:t>
      </w:r>
      <w:bookmarkEnd w:id="118"/>
    </w:p>
    <w:p w14:paraId="44C12524" w14:textId="77777777" w:rsidR="00A315C5" w:rsidRDefault="002E67C7">
      <w:pPr>
        <w:pStyle w:val="Ttulo4"/>
        <w:spacing w:after="120"/>
        <w:ind w:left="851"/>
        <w:jc w:val="both"/>
        <w:rPr>
          <w:rStyle w:val="Ninguno"/>
          <w:sz w:val="19"/>
          <w:szCs w:val="19"/>
        </w:rPr>
      </w:pPr>
      <w:bookmarkStart w:id="119" w:name="_Toc119"/>
      <w:r>
        <w:rPr>
          <w:rStyle w:val="Ninguno"/>
          <w:sz w:val="19"/>
          <w:szCs w:val="19"/>
        </w:rPr>
        <w:t xml:space="preserve">3.1.- </w:t>
      </w:r>
      <w:r>
        <w:rPr>
          <w:rStyle w:val="Ninguno"/>
          <w:b w:val="0"/>
          <w:bCs w:val="0"/>
          <w:sz w:val="19"/>
          <w:szCs w:val="19"/>
        </w:rPr>
        <w:t xml:space="preserve">El contrato es de </w:t>
      </w:r>
      <w:r>
        <w:rPr>
          <w:rStyle w:val="Ninguno"/>
          <w:sz w:val="19"/>
          <w:szCs w:val="19"/>
        </w:rPr>
        <w:t>naturaleza administrativa</w:t>
      </w:r>
      <w:r>
        <w:rPr>
          <w:rStyle w:val="Ninguno"/>
          <w:b w:val="0"/>
          <w:bCs w:val="0"/>
          <w:sz w:val="19"/>
          <w:szCs w:val="19"/>
        </w:rPr>
        <w:t xml:space="preserve"> y se rige por las normas y documentos señalados a continuación.</w:t>
      </w:r>
      <w:bookmarkEnd w:id="119"/>
    </w:p>
    <w:p w14:paraId="40BAB84F" w14:textId="77777777" w:rsidR="00A315C5" w:rsidRDefault="002E67C7">
      <w:pPr>
        <w:pStyle w:val="Ttulo4"/>
        <w:spacing w:after="120"/>
        <w:ind w:left="851"/>
        <w:jc w:val="both"/>
        <w:rPr>
          <w:rStyle w:val="Ninguno"/>
          <w:b w:val="0"/>
          <w:bCs w:val="0"/>
          <w:sz w:val="19"/>
          <w:szCs w:val="19"/>
        </w:rPr>
      </w:pPr>
      <w:bookmarkStart w:id="120" w:name="_Toc120"/>
      <w:r>
        <w:rPr>
          <w:rStyle w:val="Ninguno"/>
          <w:sz w:val="19"/>
          <w:szCs w:val="19"/>
        </w:rPr>
        <w:t>3.2.-</w:t>
      </w:r>
      <w:r>
        <w:rPr>
          <w:rStyle w:val="Ninguno"/>
          <w:b w:val="0"/>
          <w:bCs w:val="0"/>
          <w:sz w:val="19"/>
          <w:szCs w:val="19"/>
        </w:rPr>
        <w:t xml:space="preserve"> Para lo no previsto en los documentos contractuales el contrato se regirá por:</w:t>
      </w:r>
      <w:bookmarkEnd w:id="120"/>
    </w:p>
    <w:p w14:paraId="563D8D8F" w14:textId="77777777" w:rsidR="00A315C5" w:rsidRDefault="002E67C7" w:rsidP="00E4293F">
      <w:pPr>
        <w:pStyle w:val="Cuerpo"/>
        <w:numPr>
          <w:ilvl w:val="0"/>
          <w:numId w:val="33"/>
        </w:numPr>
        <w:spacing w:before="120" w:after="120"/>
        <w:jc w:val="both"/>
        <w:rPr>
          <w:rFonts w:ascii="Verdana" w:hAnsi="Verdana"/>
          <w:sz w:val="19"/>
          <w:szCs w:val="19"/>
          <w:lang w:val="es-ES_tradnl"/>
        </w:rPr>
      </w:pPr>
      <w:r>
        <w:rPr>
          <w:rStyle w:val="Ninguno"/>
          <w:rFonts w:ascii="Verdana" w:hAnsi="Verdana"/>
          <w:sz w:val="19"/>
          <w:szCs w:val="19"/>
          <w:lang w:val="es-ES_tradnl"/>
        </w:rPr>
        <w:t xml:space="preserve">La Ley 9/2017, de 8 de noviembre, de Contratos del Sector </w:t>
      </w:r>
      <w:proofErr w:type="spellStart"/>
      <w:r>
        <w:rPr>
          <w:rStyle w:val="Ninguno"/>
          <w:rFonts w:ascii="Verdana" w:hAnsi="Verdana"/>
          <w:sz w:val="19"/>
          <w:szCs w:val="19"/>
          <w:lang w:val="es-ES_tradnl"/>
        </w:rPr>
        <w:t>Pú</w:t>
      </w:r>
      <w:proofErr w:type="spellEnd"/>
      <w:r>
        <w:rPr>
          <w:rStyle w:val="Ninguno"/>
          <w:rFonts w:ascii="Verdana" w:hAnsi="Verdana"/>
          <w:sz w:val="19"/>
          <w:szCs w:val="19"/>
          <w:lang w:val="pt-PT"/>
        </w:rPr>
        <w:t>blico (LCSP).</w:t>
      </w:r>
    </w:p>
    <w:p w14:paraId="126C7F25" w14:textId="77777777" w:rsidR="00A315C5" w:rsidRDefault="002E67C7" w:rsidP="00E4293F">
      <w:pPr>
        <w:pStyle w:val="Cuerpo"/>
        <w:numPr>
          <w:ilvl w:val="0"/>
          <w:numId w:val="33"/>
        </w:numPr>
        <w:spacing w:before="120" w:after="120"/>
        <w:jc w:val="both"/>
        <w:rPr>
          <w:rFonts w:ascii="Verdana" w:hAnsi="Verdana"/>
          <w:sz w:val="19"/>
          <w:szCs w:val="19"/>
          <w:lang w:val="es-ES_tradnl"/>
        </w:rPr>
      </w:pPr>
      <w:r>
        <w:rPr>
          <w:rStyle w:val="Ninguno"/>
          <w:rFonts w:ascii="Verdana" w:hAnsi="Verdana"/>
          <w:sz w:val="19"/>
          <w:szCs w:val="19"/>
          <w:lang w:val="es-ES_tradnl"/>
        </w:rPr>
        <w:t>El Reglamento General de la Ley de Contratos de las Administraciones Públicas (RGLCAP), en cuanto no se oponga a lo previsto en la LCSP.</w:t>
      </w:r>
    </w:p>
    <w:p w14:paraId="675659E6" w14:textId="77777777" w:rsidR="00A315C5" w:rsidRDefault="002E67C7" w:rsidP="00E4293F">
      <w:pPr>
        <w:pStyle w:val="Cuerpo"/>
        <w:numPr>
          <w:ilvl w:val="0"/>
          <w:numId w:val="33"/>
        </w:numPr>
        <w:spacing w:before="120" w:after="120"/>
        <w:jc w:val="both"/>
        <w:rPr>
          <w:rFonts w:ascii="Verdana" w:hAnsi="Verdana"/>
          <w:sz w:val="19"/>
          <w:szCs w:val="19"/>
          <w:lang w:val="es-ES_tradnl"/>
        </w:rPr>
      </w:pPr>
      <w:r>
        <w:rPr>
          <w:rStyle w:val="Ninguno"/>
          <w:rFonts w:ascii="Verdana" w:hAnsi="Verdana"/>
          <w:sz w:val="19"/>
          <w:szCs w:val="19"/>
          <w:lang w:val="es-ES_tradnl"/>
        </w:rPr>
        <w:t>El Real Decreto 817/2009, de 8 de mayo, por el que se desarrolla parcialmente la Ley 30/2007, de 30 de octubre, de Contratos del Sector Público, en cuanto no se oponga a lo previsto en la LCSP.</w:t>
      </w:r>
    </w:p>
    <w:p w14:paraId="76C3B3E1" w14:textId="77777777" w:rsidR="00A315C5" w:rsidRDefault="002E67C7" w:rsidP="00E4293F">
      <w:pPr>
        <w:pStyle w:val="Cuerpo"/>
        <w:numPr>
          <w:ilvl w:val="0"/>
          <w:numId w:val="33"/>
        </w:numPr>
        <w:spacing w:before="120" w:after="120"/>
        <w:jc w:val="both"/>
        <w:rPr>
          <w:rFonts w:ascii="Verdana" w:hAnsi="Verdana"/>
          <w:sz w:val="19"/>
          <w:szCs w:val="19"/>
          <w:lang w:val="es-ES_tradnl"/>
        </w:rPr>
      </w:pPr>
      <w:r>
        <w:rPr>
          <w:rStyle w:val="Ninguno"/>
          <w:rFonts w:ascii="Verdana" w:hAnsi="Verdana"/>
          <w:sz w:val="19"/>
          <w:szCs w:val="19"/>
          <w:lang w:val="es-ES_tradnl"/>
        </w:rPr>
        <w:t>El Decreto 116/2016, de 27 de julio, sobre el régimen de la contratación del sector público de la Comunidad Autónoma de Euskadi, en cuanto no se oponga a lo previsto en la LCSP.</w:t>
      </w:r>
    </w:p>
    <w:p w14:paraId="4CD8AB16" w14:textId="77777777" w:rsidR="00A315C5" w:rsidRDefault="002E67C7" w:rsidP="00E4293F">
      <w:pPr>
        <w:pStyle w:val="Cuerpo"/>
        <w:numPr>
          <w:ilvl w:val="0"/>
          <w:numId w:val="33"/>
        </w:numPr>
        <w:spacing w:before="120" w:after="120"/>
        <w:jc w:val="both"/>
        <w:rPr>
          <w:rFonts w:ascii="Verdana" w:hAnsi="Verdana"/>
          <w:sz w:val="19"/>
          <w:szCs w:val="19"/>
          <w:lang w:val="es-ES_tradnl"/>
        </w:rPr>
      </w:pPr>
      <w:r>
        <w:rPr>
          <w:rStyle w:val="Ninguno"/>
          <w:rFonts w:ascii="Verdana" w:hAnsi="Verdana"/>
          <w:sz w:val="19"/>
          <w:szCs w:val="19"/>
          <w:lang w:val="es-ES_tradnl"/>
        </w:rPr>
        <w:t xml:space="preserve">La Orden de 16 de agosto de 2004, de la </w:t>
      </w:r>
      <w:proofErr w:type="gramStart"/>
      <w:r>
        <w:rPr>
          <w:rStyle w:val="Ninguno"/>
          <w:rFonts w:ascii="Verdana" w:hAnsi="Verdana"/>
          <w:sz w:val="19"/>
          <w:szCs w:val="19"/>
          <w:lang w:val="es-ES_tradnl"/>
        </w:rPr>
        <w:t>Consejera</w:t>
      </w:r>
      <w:proofErr w:type="gramEnd"/>
      <w:r>
        <w:rPr>
          <w:rStyle w:val="Ninguno"/>
          <w:rFonts w:ascii="Verdana" w:hAnsi="Verdana"/>
          <w:sz w:val="19"/>
          <w:szCs w:val="19"/>
          <w:lang w:val="es-ES_tradnl"/>
        </w:rPr>
        <w:t xml:space="preserve"> de Hacienda y </w:t>
      </w:r>
      <w:proofErr w:type="spellStart"/>
      <w:r>
        <w:rPr>
          <w:rStyle w:val="Ninguno"/>
          <w:rFonts w:ascii="Verdana" w:hAnsi="Verdana"/>
          <w:sz w:val="19"/>
          <w:szCs w:val="19"/>
          <w:lang w:val="es-ES_tradnl"/>
        </w:rPr>
        <w:t>Administració</w:t>
      </w:r>
      <w:proofErr w:type="spellEnd"/>
      <w:r>
        <w:rPr>
          <w:rStyle w:val="Ninguno"/>
          <w:rFonts w:ascii="Verdana" w:hAnsi="Verdana"/>
          <w:sz w:val="19"/>
          <w:szCs w:val="19"/>
        </w:rPr>
        <w:t>n P</w:t>
      </w:r>
      <w:proofErr w:type="spellStart"/>
      <w:r>
        <w:rPr>
          <w:rStyle w:val="Ninguno"/>
          <w:rFonts w:ascii="Verdana" w:hAnsi="Verdana"/>
          <w:sz w:val="19"/>
          <w:szCs w:val="19"/>
          <w:lang w:val="es-ES_tradnl"/>
        </w:rPr>
        <w:t>ública</w:t>
      </w:r>
      <w:proofErr w:type="spellEnd"/>
      <w:r>
        <w:rPr>
          <w:rStyle w:val="Ninguno"/>
          <w:rFonts w:ascii="Verdana" w:hAnsi="Verdana"/>
          <w:sz w:val="19"/>
          <w:szCs w:val="19"/>
          <w:lang w:val="es-ES_tradnl"/>
        </w:rPr>
        <w:t xml:space="preserve">, sobre </w:t>
      </w:r>
      <w:proofErr w:type="spellStart"/>
      <w:r>
        <w:rPr>
          <w:rStyle w:val="Ninguno"/>
          <w:rFonts w:ascii="Verdana" w:hAnsi="Verdana"/>
          <w:sz w:val="19"/>
          <w:szCs w:val="19"/>
          <w:lang w:val="es-ES_tradnl"/>
        </w:rPr>
        <w:t>tramitació</w:t>
      </w:r>
      <w:proofErr w:type="spellEnd"/>
      <w:r>
        <w:rPr>
          <w:rStyle w:val="Ninguno"/>
          <w:rFonts w:ascii="Verdana" w:hAnsi="Verdana"/>
          <w:sz w:val="19"/>
          <w:szCs w:val="19"/>
        </w:rPr>
        <w:t xml:space="preserve">n </w:t>
      </w:r>
      <w:proofErr w:type="spellStart"/>
      <w:r>
        <w:rPr>
          <w:rStyle w:val="Ninguno"/>
          <w:rFonts w:ascii="Verdana" w:hAnsi="Verdana"/>
          <w:sz w:val="19"/>
          <w:szCs w:val="19"/>
        </w:rPr>
        <w:t>telem</w:t>
      </w:r>
      <w:proofErr w:type="spellEnd"/>
      <w:r>
        <w:rPr>
          <w:rStyle w:val="Ninguno"/>
          <w:rFonts w:ascii="Verdana" w:hAnsi="Verdana"/>
          <w:sz w:val="19"/>
          <w:szCs w:val="19"/>
          <w:lang w:val="es-ES_tradnl"/>
        </w:rPr>
        <w:t xml:space="preserve">ática de determinados procedimientos y actuaciones previstas en la legislación de contratos de las Administraciones </w:t>
      </w:r>
      <w:proofErr w:type="spellStart"/>
      <w:r>
        <w:rPr>
          <w:rStyle w:val="Ninguno"/>
          <w:rFonts w:ascii="Verdana" w:hAnsi="Verdana"/>
          <w:sz w:val="19"/>
          <w:szCs w:val="19"/>
          <w:lang w:val="es-ES_tradnl"/>
        </w:rPr>
        <w:t>Pú</w:t>
      </w:r>
      <w:proofErr w:type="spellEnd"/>
      <w:r>
        <w:rPr>
          <w:rStyle w:val="Ninguno"/>
          <w:rFonts w:ascii="Verdana" w:hAnsi="Verdana"/>
          <w:sz w:val="19"/>
          <w:szCs w:val="19"/>
          <w:lang w:val="pt-PT"/>
        </w:rPr>
        <w:t>blicas.</w:t>
      </w:r>
    </w:p>
    <w:p w14:paraId="2F2837A5" w14:textId="77777777" w:rsidR="00A315C5" w:rsidRDefault="002E67C7" w:rsidP="00E4293F">
      <w:pPr>
        <w:pStyle w:val="Cuerpo"/>
        <w:numPr>
          <w:ilvl w:val="0"/>
          <w:numId w:val="33"/>
        </w:numPr>
        <w:spacing w:before="120" w:after="120"/>
        <w:jc w:val="both"/>
        <w:rPr>
          <w:rFonts w:ascii="Verdana" w:hAnsi="Verdana"/>
          <w:sz w:val="19"/>
          <w:szCs w:val="19"/>
          <w:lang w:val="es-ES_tradnl"/>
        </w:rPr>
      </w:pPr>
      <w:r>
        <w:rPr>
          <w:rStyle w:val="Ninguno"/>
          <w:rFonts w:ascii="Verdana" w:hAnsi="Verdana"/>
          <w:sz w:val="19"/>
          <w:szCs w:val="19"/>
          <w:lang w:val="es-ES_tradnl"/>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34EB87D0" w14:textId="77777777" w:rsidR="00A315C5" w:rsidRDefault="002E67C7" w:rsidP="00E4293F">
      <w:pPr>
        <w:pStyle w:val="Cuerpo"/>
        <w:numPr>
          <w:ilvl w:val="0"/>
          <w:numId w:val="33"/>
        </w:numPr>
        <w:spacing w:before="120" w:after="120"/>
        <w:jc w:val="both"/>
        <w:rPr>
          <w:rFonts w:ascii="Verdana" w:hAnsi="Verdana"/>
          <w:sz w:val="19"/>
          <w:szCs w:val="19"/>
          <w:lang w:val="es-ES_tradnl"/>
        </w:rPr>
      </w:pPr>
      <w:r>
        <w:rPr>
          <w:rStyle w:val="Ninguno"/>
          <w:rFonts w:ascii="Verdana" w:hAnsi="Verdana"/>
          <w:sz w:val="19"/>
          <w:szCs w:val="19"/>
          <w:lang w:val="es-ES_tradnl"/>
        </w:rPr>
        <w:t xml:space="preserve">Ley Orgánica 3/2018, de 5 de diciembre, de Protección de Datos Personales y garantía de los derechos digitales. </w:t>
      </w:r>
    </w:p>
    <w:p w14:paraId="4AC60C5B" w14:textId="77777777" w:rsidR="00A315C5" w:rsidRDefault="002E67C7" w:rsidP="00E4293F">
      <w:pPr>
        <w:pStyle w:val="Cuerpo"/>
        <w:numPr>
          <w:ilvl w:val="0"/>
          <w:numId w:val="33"/>
        </w:numPr>
        <w:spacing w:before="120" w:after="120"/>
        <w:jc w:val="both"/>
        <w:rPr>
          <w:rFonts w:ascii="Verdana" w:hAnsi="Verdana"/>
          <w:sz w:val="19"/>
          <w:szCs w:val="19"/>
          <w:lang w:val="es-ES_tradnl"/>
        </w:rPr>
      </w:pPr>
      <w:r>
        <w:rPr>
          <w:rStyle w:val="Ninguno"/>
          <w:rFonts w:ascii="Verdana" w:hAnsi="Verdana"/>
          <w:sz w:val="19"/>
          <w:szCs w:val="19"/>
          <w:lang w:val="es-ES_tradnl"/>
        </w:rPr>
        <w:t>Cualesquiera otras disposiciones que regulen la contratación en el ámbito de la Unión Europea, en el estatal y en el de la Comunidad Autónoma de Euskadi y que le resulten aplicables.</w:t>
      </w:r>
    </w:p>
    <w:p w14:paraId="2AD4D813" w14:textId="77777777" w:rsidR="00A315C5" w:rsidRDefault="002E67C7">
      <w:pPr>
        <w:pStyle w:val="Cuerpo"/>
        <w:spacing w:before="120" w:after="120"/>
        <w:ind w:left="851"/>
        <w:jc w:val="both"/>
        <w:rPr>
          <w:rStyle w:val="Ninguno"/>
          <w:rFonts w:ascii="Verdana" w:eastAsia="Verdana" w:hAnsi="Verdana" w:cs="Verdana"/>
          <w:sz w:val="19"/>
          <w:szCs w:val="19"/>
        </w:rPr>
      </w:pPr>
      <w:r>
        <w:rPr>
          <w:rStyle w:val="Ninguno"/>
          <w:rFonts w:ascii="Verdana" w:hAnsi="Verdana"/>
          <w:sz w:val="19"/>
          <w:szCs w:val="19"/>
          <w:lang w:val="pt-PT"/>
        </w:rPr>
        <w:lastRenderedPageBreak/>
        <w:t>Supletoriamente, se aplicar</w:t>
      </w:r>
      <w:proofErr w:type="spellStart"/>
      <w:r>
        <w:rPr>
          <w:rStyle w:val="Ninguno"/>
          <w:rFonts w:ascii="Verdana" w:hAnsi="Verdana"/>
          <w:sz w:val="19"/>
          <w:szCs w:val="19"/>
          <w:lang w:val="es-ES_tradnl"/>
        </w:rPr>
        <w:t>án</w:t>
      </w:r>
      <w:proofErr w:type="spellEnd"/>
      <w:r>
        <w:rPr>
          <w:rStyle w:val="Ninguno"/>
          <w:rFonts w:ascii="Verdana" w:hAnsi="Verdana"/>
          <w:sz w:val="19"/>
          <w:szCs w:val="19"/>
          <w:lang w:val="es-ES_tradnl"/>
        </w:rPr>
        <w:t xml:space="preserve"> las restantes normas de derecho administrativo y, en su defecto, las normas de derecho privado.</w:t>
      </w:r>
    </w:p>
    <w:p w14:paraId="427222A6" w14:textId="77777777" w:rsidR="00A315C5" w:rsidRDefault="002E67C7">
      <w:pPr>
        <w:pStyle w:val="Ttulo4"/>
        <w:spacing w:after="120"/>
        <w:ind w:left="851"/>
        <w:jc w:val="both"/>
        <w:rPr>
          <w:rStyle w:val="Ninguno"/>
          <w:sz w:val="19"/>
          <w:szCs w:val="19"/>
        </w:rPr>
      </w:pPr>
      <w:bookmarkStart w:id="121" w:name="_Toc121"/>
      <w:r>
        <w:rPr>
          <w:rStyle w:val="Ninguno"/>
          <w:sz w:val="19"/>
          <w:szCs w:val="19"/>
        </w:rPr>
        <w:t xml:space="preserve">3.3.- </w:t>
      </w:r>
      <w:r>
        <w:rPr>
          <w:rStyle w:val="Ninguno"/>
          <w:b w:val="0"/>
          <w:bCs w:val="0"/>
          <w:sz w:val="19"/>
          <w:szCs w:val="19"/>
        </w:rPr>
        <w:t>Las partes quedan sometidas expresamente a lo establecido en los documentos contractuales.</w:t>
      </w:r>
      <w:r>
        <w:rPr>
          <w:rStyle w:val="Ninguno"/>
          <w:sz w:val="19"/>
          <w:szCs w:val="19"/>
        </w:rPr>
        <w:t xml:space="preserve"> </w:t>
      </w:r>
      <w:bookmarkEnd w:id="121"/>
    </w:p>
    <w:p w14:paraId="2FA81AAA" w14:textId="77777777" w:rsidR="00A315C5" w:rsidRDefault="002E67C7">
      <w:pPr>
        <w:pStyle w:val="Cuerpo"/>
        <w:spacing w:after="120"/>
        <w:ind w:left="851"/>
        <w:jc w:val="both"/>
        <w:rPr>
          <w:rStyle w:val="Ninguno"/>
          <w:rFonts w:ascii="Verdana" w:eastAsia="Verdana" w:hAnsi="Verdana" w:cs="Verdana"/>
          <w:sz w:val="19"/>
          <w:szCs w:val="19"/>
        </w:rPr>
      </w:pPr>
      <w:r>
        <w:rPr>
          <w:rStyle w:val="Ninguno"/>
          <w:rFonts w:ascii="Verdana" w:hAnsi="Verdana"/>
          <w:sz w:val="19"/>
          <w:szCs w:val="19"/>
          <w:lang w:val="es-ES_tradnl"/>
        </w:rPr>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5F13B5DC" w14:textId="77777777" w:rsidR="00A315C5" w:rsidRDefault="002E67C7">
      <w:pPr>
        <w:pStyle w:val="Ttulo3"/>
        <w:spacing w:after="120"/>
        <w:ind w:left="284" w:hanging="284"/>
        <w:rPr>
          <w:rStyle w:val="Ninguno"/>
        </w:rPr>
      </w:pPr>
      <w:bookmarkStart w:id="122" w:name="_Toc122"/>
      <w:r>
        <w:rPr>
          <w:rStyle w:val="Ninguno"/>
        </w:rPr>
        <w:t>4.</w:t>
      </w:r>
      <w:proofErr w:type="gramStart"/>
      <w:r>
        <w:rPr>
          <w:rStyle w:val="Ninguno"/>
        </w:rPr>
        <w:t>-.INFORMACIÓN</w:t>
      </w:r>
      <w:proofErr w:type="gramEnd"/>
      <w:r>
        <w:rPr>
          <w:rStyle w:val="Ninguno"/>
        </w:rPr>
        <w:t xml:space="preserve">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Y PROTECCIÓN DE DATOS</w:t>
      </w:r>
      <w:bookmarkEnd w:id="122"/>
    </w:p>
    <w:p w14:paraId="1234AB6A" w14:textId="77777777" w:rsidR="00A315C5" w:rsidRDefault="002E67C7">
      <w:pPr>
        <w:pStyle w:val="Cuerpo"/>
        <w:shd w:val="clear" w:color="auto" w:fill="FFFFFF"/>
        <w:spacing w:before="120" w:after="120"/>
        <w:ind w:left="284"/>
        <w:jc w:val="both"/>
        <w:rPr>
          <w:rStyle w:val="Ninguno"/>
          <w:rFonts w:ascii="Verdana" w:eastAsia="Verdana" w:hAnsi="Verdana" w:cs="Verdana"/>
          <w:sz w:val="19"/>
          <w:szCs w:val="19"/>
        </w:rPr>
      </w:pPr>
      <w:r>
        <w:rPr>
          <w:rStyle w:val="Ninguno"/>
          <w:rFonts w:ascii="Verdana" w:hAnsi="Verdana"/>
          <w:sz w:val="19"/>
          <w:szCs w:val="19"/>
          <w:lang w:val="es-ES_tradnl"/>
        </w:rPr>
        <w:t xml:space="preserve">En los siguientes organismos se puede obtener información de las obligaciones y disposiciones vigentes en </w:t>
      </w:r>
      <w:proofErr w:type="spellStart"/>
      <w:r>
        <w:rPr>
          <w:rStyle w:val="Ninguno"/>
          <w:rFonts w:ascii="Verdana" w:hAnsi="Verdana"/>
          <w:sz w:val="19"/>
          <w:szCs w:val="19"/>
          <w:lang w:val="es-ES_tradnl"/>
        </w:rPr>
        <w:t>relació</w:t>
      </w:r>
      <w:proofErr w:type="spellEnd"/>
      <w:r>
        <w:rPr>
          <w:rStyle w:val="Ninguno"/>
          <w:rFonts w:ascii="Verdana" w:hAnsi="Verdana"/>
          <w:sz w:val="19"/>
          <w:szCs w:val="19"/>
          <w:lang w:val="it-IT"/>
        </w:rPr>
        <w:t>n con:</w:t>
      </w:r>
    </w:p>
    <w:p w14:paraId="09A0C9F8" w14:textId="77777777" w:rsidR="00A315C5" w:rsidRDefault="002E67C7">
      <w:pPr>
        <w:pStyle w:val="Ttulo4"/>
        <w:spacing w:after="120"/>
        <w:ind w:left="1134"/>
        <w:jc w:val="both"/>
        <w:rPr>
          <w:rStyle w:val="Ninguno"/>
          <w:b w:val="0"/>
          <w:bCs w:val="0"/>
          <w:sz w:val="19"/>
          <w:szCs w:val="19"/>
        </w:rPr>
      </w:pPr>
      <w:bookmarkStart w:id="123" w:name="_Toc123"/>
      <w:r>
        <w:rPr>
          <w:rStyle w:val="Ninguno"/>
          <w:sz w:val="19"/>
          <w:szCs w:val="19"/>
        </w:rPr>
        <w:t xml:space="preserve">4.1.- </w:t>
      </w:r>
      <w:r>
        <w:rPr>
          <w:rStyle w:val="Ninguno"/>
          <w:b w:val="0"/>
          <w:bCs w:val="0"/>
          <w:sz w:val="19"/>
          <w:szCs w:val="19"/>
        </w:rPr>
        <w:t>Igualdad de mujeres y hombres: Organismo Autónomo EMAKUNDE-Instituto Vasco de la Mujer.</w:t>
      </w:r>
      <w:bookmarkEnd w:id="123"/>
    </w:p>
    <w:p w14:paraId="7870D501" w14:textId="77777777" w:rsidR="00A315C5" w:rsidRDefault="002E67C7">
      <w:pPr>
        <w:pStyle w:val="Ttulo4"/>
        <w:spacing w:after="120"/>
        <w:ind w:left="1134"/>
        <w:jc w:val="both"/>
        <w:rPr>
          <w:rStyle w:val="Ninguno"/>
          <w:b w:val="0"/>
          <w:bCs w:val="0"/>
          <w:sz w:val="19"/>
          <w:szCs w:val="19"/>
        </w:rPr>
      </w:pPr>
      <w:bookmarkStart w:id="124" w:name="_Toc124"/>
      <w:r>
        <w:rPr>
          <w:rStyle w:val="Ninguno"/>
          <w:sz w:val="19"/>
          <w:szCs w:val="19"/>
        </w:rPr>
        <w:t xml:space="preserve">4.2.- </w:t>
      </w:r>
      <w:r>
        <w:rPr>
          <w:rStyle w:val="Ninguno"/>
          <w:b w:val="0"/>
          <w:bCs w:val="0"/>
          <w:sz w:val="19"/>
          <w:szCs w:val="19"/>
        </w:rPr>
        <w:t>Fiscalidad: Haciendas Forales de los Territorios Históricos de Araba, Bizkaia y Gipuzkoa y de la Comunidad Foral de Navarra, y Agencia Estatal de Administración Tributaria.</w:t>
      </w:r>
      <w:bookmarkEnd w:id="124"/>
    </w:p>
    <w:p w14:paraId="1BA8841F" w14:textId="77777777" w:rsidR="00A315C5" w:rsidRDefault="002E67C7">
      <w:pPr>
        <w:pStyle w:val="Ttulo4"/>
        <w:spacing w:after="120"/>
        <w:ind w:left="1134"/>
        <w:jc w:val="both"/>
        <w:rPr>
          <w:rStyle w:val="Ninguno"/>
          <w:b w:val="0"/>
          <w:bCs w:val="0"/>
          <w:sz w:val="19"/>
          <w:szCs w:val="19"/>
        </w:rPr>
      </w:pPr>
      <w:bookmarkStart w:id="125" w:name="_Toc125"/>
      <w:r>
        <w:rPr>
          <w:rStyle w:val="Ninguno"/>
          <w:sz w:val="19"/>
          <w:szCs w:val="19"/>
        </w:rPr>
        <w:t xml:space="preserve">4.3.- </w:t>
      </w:r>
      <w:r>
        <w:rPr>
          <w:rStyle w:val="Ninguno"/>
          <w:b w:val="0"/>
          <w:bCs w:val="0"/>
          <w:sz w:val="19"/>
          <w:szCs w:val="19"/>
        </w:rPr>
        <w:t>Protección del medio ambiente: IHOBE, S.A. Sociedad Pública de Gestión Ambiental.</w:t>
      </w:r>
      <w:bookmarkEnd w:id="125"/>
    </w:p>
    <w:p w14:paraId="2AE15D60" w14:textId="77777777" w:rsidR="00A315C5" w:rsidRDefault="002E67C7">
      <w:pPr>
        <w:pStyle w:val="Ttulo4"/>
        <w:spacing w:after="120"/>
        <w:ind w:left="1134"/>
        <w:jc w:val="both"/>
        <w:rPr>
          <w:rStyle w:val="Ninguno"/>
          <w:b w:val="0"/>
          <w:bCs w:val="0"/>
          <w:sz w:val="19"/>
          <w:szCs w:val="19"/>
        </w:rPr>
      </w:pPr>
      <w:bookmarkStart w:id="126" w:name="_Toc126"/>
      <w:r>
        <w:rPr>
          <w:rStyle w:val="Ninguno"/>
          <w:sz w:val="19"/>
          <w:szCs w:val="19"/>
        </w:rPr>
        <w:t xml:space="preserve">4.4.- </w:t>
      </w:r>
      <w:r>
        <w:rPr>
          <w:rStyle w:val="Ninguno"/>
          <w:b w:val="0"/>
          <w:bCs w:val="0"/>
          <w:sz w:val="19"/>
          <w:szCs w:val="19"/>
        </w:rPr>
        <w:t>Protección del empleo, condiciones de trabajo, prevención de riesgos laborales: Dirección de Trabajo y Seguridad Social del Departamento de Trabajo y Justicia y el Organismo Autónomo OSALAN-Instituto Vasco de Seguridad y Salud Laborales.</w:t>
      </w:r>
      <w:bookmarkEnd w:id="126"/>
    </w:p>
    <w:p w14:paraId="22C7E3A0" w14:textId="77777777" w:rsidR="00A315C5" w:rsidRDefault="002E67C7">
      <w:pPr>
        <w:pStyle w:val="Ttulo4"/>
        <w:spacing w:after="120"/>
        <w:ind w:left="1134"/>
        <w:jc w:val="both"/>
        <w:rPr>
          <w:rStyle w:val="Ninguno"/>
          <w:b w:val="0"/>
          <w:bCs w:val="0"/>
          <w:sz w:val="19"/>
          <w:szCs w:val="19"/>
        </w:rPr>
      </w:pPr>
      <w:bookmarkStart w:id="127" w:name="_Toc127"/>
      <w:r>
        <w:rPr>
          <w:rStyle w:val="Ninguno"/>
          <w:sz w:val="19"/>
          <w:szCs w:val="19"/>
        </w:rPr>
        <w:t xml:space="preserve">4.5.- </w:t>
      </w:r>
      <w:r>
        <w:rPr>
          <w:rStyle w:val="Ninguno"/>
          <w:b w:val="0"/>
          <w:bCs w:val="0"/>
          <w:sz w:val="19"/>
          <w:szCs w:val="19"/>
        </w:rPr>
        <w:t>Inserción sociolaboral de las personas con discapacidad y obligación de contratar un número o porcentaje específico de personas con discapacidad: Organismo Autónomo LANBIDE-Servicio Vasco de Empleo.</w:t>
      </w:r>
      <w:bookmarkEnd w:id="127"/>
    </w:p>
    <w:p w14:paraId="697429FE" w14:textId="77777777" w:rsidR="00A315C5" w:rsidRDefault="002E67C7">
      <w:pPr>
        <w:pStyle w:val="Ttulo4"/>
        <w:spacing w:after="120"/>
        <w:ind w:left="1134"/>
        <w:jc w:val="both"/>
        <w:rPr>
          <w:rStyle w:val="Ninguno"/>
          <w:b w:val="0"/>
          <w:bCs w:val="0"/>
          <w:sz w:val="19"/>
          <w:szCs w:val="19"/>
        </w:rPr>
      </w:pPr>
      <w:bookmarkStart w:id="128" w:name="_Toc128"/>
      <w:r>
        <w:rPr>
          <w:rStyle w:val="Ninguno"/>
          <w:sz w:val="19"/>
          <w:szCs w:val="19"/>
        </w:rPr>
        <w:t xml:space="preserve">4.6.- </w:t>
      </w:r>
      <w:r>
        <w:rPr>
          <w:rStyle w:val="Ninguno"/>
          <w:b w:val="0"/>
          <w:bCs w:val="0"/>
          <w:sz w:val="19"/>
          <w:szCs w:val="19"/>
        </w:rPr>
        <w:t>Protección de datos: Agencia Vasca de Protección de Datos de Euskadi.</w:t>
      </w:r>
      <w:bookmarkEnd w:id="128"/>
    </w:p>
    <w:p w14:paraId="287BF04F" w14:textId="77777777" w:rsidR="00A315C5" w:rsidRDefault="002E67C7">
      <w:pPr>
        <w:pStyle w:val="Ttulo3"/>
        <w:spacing w:after="120"/>
        <w:ind w:left="284" w:hanging="284"/>
        <w:rPr>
          <w:rStyle w:val="Ninguno"/>
        </w:rPr>
      </w:pPr>
      <w:bookmarkStart w:id="129" w:name="_Toc129"/>
      <w:r>
        <w:rPr>
          <w:rStyle w:val="Ninguno"/>
        </w:rPr>
        <w:t>5.- PRESUPUESTO BASE DE LICITACIÓN, EXISTENCIA DE CRÉDITO, TRAMITACIÓN ANTICIPADA Y VALOR ESTIMADO</w:t>
      </w:r>
      <w:bookmarkEnd w:id="129"/>
    </w:p>
    <w:p w14:paraId="35BEC3EB" w14:textId="77777777" w:rsidR="00A315C5" w:rsidRDefault="002E67C7">
      <w:pPr>
        <w:pStyle w:val="Ttulo4"/>
        <w:spacing w:after="120"/>
        <w:ind w:left="851"/>
        <w:jc w:val="both"/>
        <w:rPr>
          <w:rStyle w:val="Ninguno"/>
          <w:sz w:val="19"/>
          <w:szCs w:val="19"/>
        </w:rPr>
      </w:pPr>
      <w:bookmarkStart w:id="130" w:name="_Toc130"/>
      <w:r>
        <w:rPr>
          <w:rStyle w:val="Ninguno"/>
          <w:sz w:val="19"/>
          <w:szCs w:val="19"/>
        </w:rPr>
        <w:t>5.1.-</w:t>
      </w:r>
      <w:r>
        <w:rPr>
          <w:rStyle w:val="Ninguno"/>
          <w:b w:val="0"/>
          <w:bCs w:val="0"/>
          <w:sz w:val="19"/>
          <w:szCs w:val="19"/>
        </w:rPr>
        <w:t>El presupuesto base de licitación del contrato es el que figura en la cláusula 3.1 de cláusulas específicas del contrato y se distribuye en las anualidades y lotes, en su caso, fijados en dicha cláusula</w:t>
      </w:r>
      <w:r>
        <w:rPr>
          <w:rStyle w:val="Ninguno"/>
          <w:sz w:val="19"/>
          <w:szCs w:val="19"/>
        </w:rPr>
        <w:t>.</w:t>
      </w:r>
      <w:bookmarkEnd w:id="130"/>
    </w:p>
    <w:p w14:paraId="726ED134" w14:textId="77777777" w:rsidR="00A315C5" w:rsidRDefault="002E67C7">
      <w:pPr>
        <w:pStyle w:val="Ttulo4"/>
        <w:spacing w:after="120"/>
        <w:ind w:left="851"/>
        <w:jc w:val="both"/>
        <w:rPr>
          <w:rStyle w:val="Ninguno"/>
          <w:sz w:val="19"/>
          <w:szCs w:val="19"/>
        </w:rPr>
      </w:pPr>
      <w:bookmarkStart w:id="131" w:name="_Toc131"/>
      <w:r>
        <w:rPr>
          <w:rStyle w:val="Ninguno"/>
          <w:sz w:val="19"/>
          <w:szCs w:val="19"/>
        </w:rPr>
        <w:t xml:space="preserve">5.2.- </w:t>
      </w:r>
      <w:r>
        <w:rPr>
          <w:rStyle w:val="Ninguno"/>
          <w:b w:val="0"/>
          <w:bCs w:val="0"/>
          <w:sz w:val="19"/>
          <w:szCs w:val="19"/>
        </w:rPr>
        <w:t xml:space="preserve">En la aplicación presupuestaria indicada en la cláusula 3.2 de cláusulas específicas del contrato existe </w:t>
      </w:r>
      <w:r>
        <w:rPr>
          <w:rStyle w:val="Ninguno"/>
          <w:sz w:val="19"/>
          <w:szCs w:val="19"/>
        </w:rPr>
        <w:t>crédito</w:t>
      </w:r>
      <w:r>
        <w:rPr>
          <w:rStyle w:val="Ninguno"/>
          <w:b w:val="0"/>
          <w:bCs w:val="0"/>
          <w:sz w:val="19"/>
          <w:szCs w:val="19"/>
        </w:rPr>
        <w:t xml:space="preserve"> preciso para atender a las obligaciones derivadas del contrato.</w:t>
      </w:r>
      <w:bookmarkEnd w:id="131"/>
    </w:p>
    <w:p w14:paraId="205CB8FF" w14:textId="77777777" w:rsidR="00A315C5" w:rsidRDefault="002E67C7">
      <w:pPr>
        <w:pStyle w:val="Ttulo4"/>
        <w:spacing w:after="120"/>
        <w:ind w:left="851"/>
        <w:jc w:val="both"/>
        <w:rPr>
          <w:rStyle w:val="Ninguno"/>
          <w:sz w:val="19"/>
          <w:szCs w:val="19"/>
        </w:rPr>
      </w:pPr>
      <w:bookmarkStart w:id="132" w:name="_Toc132"/>
      <w:r>
        <w:rPr>
          <w:rStyle w:val="Ninguno"/>
          <w:sz w:val="19"/>
          <w:szCs w:val="19"/>
        </w:rPr>
        <w:t>5.3.-</w:t>
      </w:r>
      <w:r>
        <w:rPr>
          <w:rStyle w:val="Ninguno"/>
          <w:b w:val="0"/>
          <w:bCs w:val="0"/>
          <w:sz w:val="19"/>
          <w:szCs w:val="19"/>
        </w:rPr>
        <w:t xml:space="preserve">En el supuesto de que el expediente sea de </w:t>
      </w:r>
      <w:r>
        <w:rPr>
          <w:rStyle w:val="Ninguno"/>
          <w:sz w:val="19"/>
          <w:szCs w:val="19"/>
        </w:rPr>
        <w:t>tramitación anticipada</w:t>
      </w:r>
      <w:r>
        <w:rPr>
          <w:rStyle w:val="Ninguno"/>
          <w:b w:val="0"/>
          <w:bCs w:val="0"/>
          <w:sz w:val="19"/>
          <w:szCs w:val="19"/>
        </w:rPr>
        <w:t xml:space="preserve"> según la cláusula 3.3 de cláusulas específicas del contrato, la adjudicación del contrato queda condicionada a la existencia de crédito adecuado y suficiente en el ejercicio económico correspondiente.</w:t>
      </w:r>
      <w:bookmarkEnd w:id="132"/>
    </w:p>
    <w:p w14:paraId="2031C0EA" w14:textId="77777777" w:rsidR="00A315C5" w:rsidRDefault="002E67C7">
      <w:pPr>
        <w:pStyle w:val="Ttulo4"/>
        <w:spacing w:after="120"/>
        <w:ind w:left="851"/>
        <w:jc w:val="both"/>
        <w:rPr>
          <w:rStyle w:val="Ninguno"/>
          <w:b w:val="0"/>
          <w:bCs w:val="0"/>
          <w:sz w:val="19"/>
          <w:szCs w:val="19"/>
        </w:rPr>
      </w:pPr>
      <w:bookmarkStart w:id="133" w:name="_Toc133"/>
      <w:r>
        <w:rPr>
          <w:rStyle w:val="Ninguno"/>
          <w:sz w:val="19"/>
          <w:szCs w:val="19"/>
        </w:rPr>
        <w:t>5.4.- El valor estimado</w:t>
      </w:r>
      <w:r>
        <w:rPr>
          <w:rStyle w:val="Ninguno"/>
          <w:b w:val="0"/>
          <w:bCs w:val="0"/>
          <w:sz w:val="19"/>
          <w:szCs w:val="19"/>
        </w:rPr>
        <w:t xml:space="preserve"> es el que figura en la cláusula 4 de cláusulas específicas del contrato.</w:t>
      </w:r>
      <w:bookmarkEnd w:id="133"/>
    </w:p>
    <w:p w14:paraId="2FC2A647" w14:textId="77777777" w:rsidR="00A315C5" w:rsidRDefault="002E67C7">
      <w:pPr>
        <w:pStyle w:val="Ttulo3"/>
        <w:spacing w:after="120"/>
        <w:rPr>
          <w:rStyle w:val="Ninguno"/>
        </w:rPr>
      </w:pPr>
      <w:bookmarkStart w:id="134" w:name="_Toc134"/>
      <w:r>
        <w:rPr>
          <w:rStyle w:val="Ninguno"/>
        </w:rPr>
        <w:t>6.- PRECIO DEL CONTRATO Y PRESUPUESTO MÁXIMO LIMITATIVO DEL CONTRATO</w:t>
      </w:r>
      <w:bookmarkEnd w:id="134"/>
    </w:p>
    <w:p w14:paraId="5971C064" w14:textId="77777777" w:rsidR="00A315C5" w:rsidRDefault="002E67C7">
      <w:pPr>
        <w:pStyle w:val="Ttulo4"/>
        <w:spacing w:after="120"/>
        <w:ind w:left="851"/>
        <w:jc w:val="both"/>
        <w:rPr>
          <w:rStyle w:val="Ninguno"/>
          <w:b w:val="0"/>
          <w:bCs w:val="0"/>
          <w:sz w:val="19"/>
          <w:szCs w:val="19"/>
        </w:rPr>
      </w:pPr>
      <w:bookmarkStart w:id="135" w:name="_Toc135"/>
      <w:r>
        <w:rPr>
          <w:rStyle w:val="Ninguno"/>
          <w:sz w:val="19"/>
          <w:szCs w:val="19"/>
        </w:rPr>
        <w:t xml:space="preserve">6.1.- Contrato con determinación de precio mediante tanto alzado: </w:t>
      </w:r>
      <w:r>
        <w:rPr>
          <w:rStyle w:val="Ninguno"/>
          <w:b w:val="0"/>
          <w:bCs w:val="0"/>
          <w:sz w:val="19"/>
          <w:szCs w:val="19"/>
        </w:rPr>
        <w:t xml:space="preserve">en los contratos en que la determinación del precio se efectúe a través de tanto alzado, el precio del contrato será el ofertado por la adjudicataria que en ningún caso podrá superar al presupuesto base de licitación </w:t>
      </w:r>
      <w:r>
        <w:rPr>
          <w:rStyle w:val="Ninguno"/>
          <w:b w:val="0"/>
          <w:bCs w:val="0"/>
          <w:sz w:val="19"/>
          <w:szCs w:val="19"/>
          <w:u w:val="single"/>
        </w:rPr>
        <w:t>(sin IVA)</w:t>
      </w:r>
      <w:r>
        <w:rPr>
          <w:rStyle w:val="Ninguno"/>
          <w:b w:val="0"/>
          <w:bCs w:val="0"/>
          <w:sz w:val="19"/>
          <w:szCs w:val="19"/>
        </w:rPr>
        <w:t xml:space="preserve"> que figura en la cláusula 5.1 de cláusulas específicas del contrato.  </w:t>
      </w:r>
      <w:bookmarkEnd w:id="135"/>
    </w:p>
    <w:p w14:paraId="7BEEAAEB" w14:textId="77777777" w:rsidR="00A315C5" w:rsidRDefault="002E67C7">
      <w:pPr>
        <w:pStyle w:val="Ttulo4"/>
        <w:spacing w:after="120"/>
        <w:ind w:left="851"/>
        <w:jc w:val="both"/>
        <w:rPr>
          <w:rStyle w:val="Ninguno"/>
          <w:b w:val="0"/>
          <w:bCs w:val="0"/>
          <w:sz w:val="19"/>
          <w:szCs w:val="19"/>
        </w:rPr>
      </w:pPr>
      <w:bookmarkStart w:id="136" w:name="_Toc136"/>
      <w:r>
        <w:rPr>
          <w:rStyle w:val="Ninguno"/>
          <w:sz w:val="19"/>
          <w:szCs w:val="19"/>
        </w:rPr>
        <w:t xml:space="preserve">6.2.- Contrato con determinación de precio mediante precios unitarios: </w:t>
      </w:r>
      <w:r>
        <w:rPr>
          <w:rStyle w:val="Ninguno"/>
          <w:b w:val="0"/>
          <w:bCs w:val="0"/>
          <w:sz w:val="19"/>
          <w:szCs w:val="19"/>
        </w:rPr>
        <w:t>en los contratos en que la determinación del precio se efectúe a través de precios unitarios correspondientes a los distintos componentes de la prestación, unidades de ejecución o prestación o unidades de tiempo:</w:t>
      </w:r>
      <w:bookmarkEnd w:id="136"/>
    </w:p>
    <w:p w14:paraId="0E1FFD79" w14:textId="77777777" w:rsidR="00A315C5" w:rsidRDefault="002E67C7">
      <w:pPr>
        <w:pStyle w:val="Cuerpo"/>
        <w:spacing w:before="120" w:after="120"/>
        <w:ind w:left="1418" w:hanging="283"/>
        <w:jc w:val="both"/>
        <w:rPr>
          <w:rStyle w:val="Ninguno"/>
          <w:rFonts w:ascii="Verdana" w:eastAsia="Verdana" w:hAnsi="Verdana" w:cs="Verdana"/>
          <w:sz w:val="19"/>
          <w:szCs w:val="19"/>
        </w:rPr>
      </w:pPr>
      <w:r>
        <w:rPr>
          <w:rStyle w:val="Ninguno"/>
          <w:rFonts w:ascii="Verdana" w:hAnsi="Verdana"/>
          <w:b/>
          <w:bCs/>
          <w:sz w:val="19"/>
          <w:szCs w:val="19"/>
        </w:rPr>
        <w:t>a)</w:t>
      </w:r>
      <w:r>
        <w:rPr>
          <w:rStyle w:val="Ninguno"/>
          <w:rFonts w:ascii="Verdana" w:hAnsi="Verdana"/>
          <w:sz w:val="19"/>
          <w:szCs w:val="19"/>
          <w:lang w:val="es-ES_tradnl"/>
        </w:rPr>
        <w:t xml:space="preserve"> Cuando el número de unidades que integran el objeto se defina con exactitud: el precio será el resultado de multiplicar el precio unitario ofertado por la adjudicataria por el </w:t>
      </w:r>
      <w:proofErr w:type="spellStart"/>
      <w:r>
        <w:rPr>
          <w:rStyle w:val="Ninguno"/>
          <w:rFonts w:ascii="Verdana" w:hAnsi="Verdana"/>
          <w:sz w:val="19"/>
          <w:szCs w:val="19"/>
          <w:lang w:val="es-ES_tradnl"/>
        </w:rPr>
        <w:t>nú</w:t>
      </w:r>
      <w:proofErr w:type="spellEnd"/>
      <w:r>
        <w:rPr>
          <w:rStyle w:val="Ninguno"/>
          <w:rFonts w:ascii="Verdana" w:hAnsi="Verdana"/>
          <w:sz w:val="19"/>
          <w:szCs w:val="19"/>
          <w:lang w:val="pt-PT"/>
        </w:rPr>
        <w:t>mero de unidades.</w:t>
      </w:r>
    </w:p>
    <w:p w14:paraId="7C4BC76C" w14:textId="77777777" w:rsidR="00A315C5" w:rsidRDefault="002E67C7">
      <w:pPr>
        <w:pStyle w:val="Cuerpo"/>
        <w:spacing w:before="120" w:after="120"/>
        <w:ind w:left="1418" w:hanging="283"/>
        <w:jc w:val="both"/>
        <w:rPr>
          <w:rStyle w:val="Ninguno"/>
          <w:rFonts w:ascii="Verdana" w:eastAsia="Verdana" w:hAnsi="Verdana" w:cs="Verdana"/>
          <w:sz w:val="19"/>
          <w:szCs w:val="19"/>
        </w:rPr>
      </w:pPr>
      <w:r>
        <w:rPr>
          <w:rStyle w:val="Ninguno"/>
          <w:rFonts w:ascii="Verdana" w:hAnsi="Verdana"/>
          <w:b/>
          <w:bCs/>
          <w:sz w:val="19"/>
          <w:szCs w:val="19"/>
        </w:rPr>
        <w:lastRenderedPageBreak/>
        <w:t>b)</w:t>
      </w:r>
      <w:r>
        <w:rPr>
          <w:rStyle w:val="Ninguno"/>
          <w:rFonts w:ascii="Verdana" w:hAnsi="Verdana"/>
          <w:sz w:val="19"/>
          <w:szCs w:val="19"/>
          <w:lang w:val="es-ES_tradnl"/>
        </w:rPr>
        <w:t xml:space="preserve"> Cuando el número de unidades que integran el objeto no se defina con exactitud:</w:t>
      </w:r>
    </w:p>
    <w:p w14:paraId="022E6A7B" w14:textId="77777777" w:rsidR="00A315C5" w:rsidRDefault="002E67C7" w:rsidP="00E4293F">
      <w:pPr>
        <w:pStyle w:val="Cuerpo"/>
        <w:numPr>
          <w:ilvl w:val="0"/>
          <w:numId w:val="35"/>
        </w:numPr>
        <w:spacing w:before="120" w:after="120"/>
        <w:jc w:val="both"/>
        <w:rPr>
          <w:rFonts w:ascii="Verdana" w:hAnsi="Verdana"/>
          <w:sz w:val="19"/>
          <w:szCs w:val="19"/>
          <w:lang w:val="es-ES_tradnl"/>
        </w:rPr>
      </w:pPr>
      <w:r>
        <w:rPr>
          <w:rStyle w:val="Ninguno"/>
          <w:rFonts w:ascii="Verdana" w:hAnsi="Verdana"/>
          <w:sz w:val="19"/>
          <w:szCs w:val="19"/>
          <w:lang w:val="es-ES_tradnl"/>
        </w:rPr>
        <w:t>El precio de cada unidad será el ofertado por la adjudicataria.</w:t>
      </w:r>
    </w:p>
    <w:p w14:paraId="49B7A80E" w14:textId="77777777" w:rsidR="00A315C5" w:rsidRDefault="002E67C7" w:rsidP="00E4293F">
      <w:pPr>
        <w:pStyle w:val="Cuerpo"/>
        <w:numPr>
          <w:ilvl w:val="0"/>
          <w:numId w:val="35"/>
        </w:numPr>
        <w:spacing w:before="120" w:after="120"/>
        <w:jc w:val="both"/>
        <w:rPr>
          <w:rFonts w:ascii="Verdana" w:hAnsi="Verdana"/>
          <w:sz w:val="19"/>
          <w:szCs w:val="19"/>
          <w:lang w:val="es-ES_tradnl"/>
        </w:rPr>
      </w:pPr>
      <w:r>
        <w:rPr>
          <w:rStyle w:val="Ninguno"/>
          <w:rFonts w:ascii="Verdana" w:hAnsi="Verdana"/>
          <w:sz w:val="19"/>
          <w:szCs w:val="19"/>
          <w:lang w:val="es-ES_tradnl"/>
        </w:rPr>
        <w:t xml:space="preserve">Se establecerá el presupuesto máximo limitativo del contrato. Este presupuesto podrá ser igual al presupuesto base de licitación o, en el supuesto de que la adjudicataria haya ofertado una reducción de los precios unitarios de </w:t>
      </w:r>
      <w:proofErr w:type="spellStart"/>
      <w:r>
        <w:rPr>
          <w:rStyle w:val="Ninguno"/>
          <w:rFonts w:ascii="Verdana" w:hAnsi="Verdana"/>
          <w:sz w:val="19"/>
          <w:szCs w:val="19"/>
          <w:lang w:val="es-ES_tradnl"/>
        </w:rPr>
        <w:t>licitació</w:t>
      </w:r>
      <w:proofErr w:type="spellEnd"/>
      <w:r>
        <w:rPr>
          <w:rStyle w:val="Ninguno"/>
          <w:rFonts w:ascii="Verdana" w:hAnsi="Verdana"/>
          <w:sz w:val="19"/>
          <w:szCs w:val="19"/>
        </w:rPr>
        <w:t xml:space="preserve">n, </w:t>
      </w:r>
      <w:proofErr w:type="spellStart"/>
      <w:r>
        <w:rPr>
          <w:rStyle w:val="Ninguno"/>
          <w:rFonts w:ascii="Verdana" w:hAnsi="Verdana"/>
          <w:sz w:val="19"/>
          <w:szCs w:val="19"/>
        </w:rPr>
        <w:t>podr</w:t>
      </w:r>
      <w:proofErr w:type="spellEnd"/>
      <w:r>
        <w:rPr>
          <w:rStyle w:val="Ninguno"/>
          <w:rFonts w:ascii="Verdana" w:hAnsi="Verdana"/>
          <w:sz w:val="19"/>
          <w:szCs w:val="19"/>
          <w:lang w:val="es-ES_tradnl"/>
        </w:rPr>
        <w:t xml:space="preserve">á ser reducido en la proporción que determine el órgano de </w:t>
      </w:r>
      <w:proofErr w:type="spellStart"/>
      <w:r>
        <w:rPr>
          <w:rStyle w:val="Ninguno"/>
          <w:rFonts w:ascii="Verdana" w:hAnsi="Verdana"/>
          <w:sz w:val="19"/>
          <w:szCs w:val="19"/>
          <w:lang w:val="es-ES_tradnl"/>
        </w:rPr>
        <w:t>contratació</w:t>
      </w:r>
      <w:proofErr w:type="spellEnd"/>
      <w:r>
        <w:rPr>
          <w:rStyle w:val="Ninguno"/>
          <w:rFonts w:ascii="Verdana" w:hAnsi="Verdana"/>
          <w:sz w:val="19"/>
          <w:szCs w:val="19"/>
        </w:rPr>
        <w:t>n.</w:t>
      </w:r>
    </w:p>
    <w:p w14:paraId="25B703D8" w14:textId="77777777" w:rsidR="00A315C5" w:rsidRDefault="002E67C7">
      <w:pPr>
        <w:pStyle w:val="Cuerpo"/>
        <w:spacing w:before="120" w:after="120"/>
        <w:ind w:left="851"/>
        <w:jc w:val="both"/>
        <w:rPr>
          <w:rStyle w:val="Ninguno"/>
          <w:rFonts w:ascii="Verdana" w:eastAsia="Verdana" w:hAnsi="Verdana" w:cs="Verdana"/>
          <w:sz w:val="19"/>
          <w:szCs w:val="19"/>
        </w:rPr>
      </w:pPr>
      <w:r>
        <w:rPr>
          <w:rStyle w:val="Ninguno"/>
          <w:rFonts w:ascii="Verdana" w:hAnsi="Verdana"/>
          <w:sz w:val="19"/>
          <w:szCs w:val="19"/>
          <w:lang w:val="es-ES_tradnl"/>
        </w:rPr>
        <w:t>En este caso, el gasto efectivo de este presupuesto está condicionado por las necesidades reales del poder adjudicador, que no queda obligado a demandar un determinado número de unidades, ni a gastarlo en su totalidad.</w:t>
      </w:r>
    </w:p>
    <w:p w14:paraId="791B4F61" w14:textId="77777777" w:rsidR="00A315C5" w:rsidRDefault="002E67C7">
      <w:pPr>
        <w:pStyle w:val="Ttulo4"/>
        <w:spacing w:after="120"/>
        <w:ind w:left="851"/>
        <w:jc w:val="both"/>
        <w:rPr>
          <w:rStyle w:val="Ninguno"/>
          <w:b w:val="0"/>
          <w:bCs w:val="0"/>
          <w:sz w:val="19"/>
          <w:szCs w:val="19"/>
        </w:rPr>
      </w:pPr>
      <w:bookmarkStart w:id="137" w:name="_Toc137"/>
      <w:r>
        <w:rPr>
          <w:rStyle w:val="Ninguno"/>
          <w:sz w:val="19"/>
          <w:szCs w:val="19"/>
        </w:rPr>
        <w:t xml:space="preserve">6.3.- </w:t>
      </w:r>
      <w:r>
        <w:rPr>
          <w:rStyle w:val="Ninguno"/>
          <w:b w:val="0"/>
          <w:bCs w:val="0"/>
          <w:sz w:val="19"/>
          <w:szCs w:val="19"/>
        </w:rPr>
        <w:t xml:space="preserve">Si para la determinación del precio se utilizan ambos sistemas (tanto alzado y precios unitarios) para distintas partes de la prestación, se estará a lo dispuesto en la cláusula 5.1 de cláusulas específicas del contrato y a lo dispuesto en las cláusulas 6.1 y 6.2 de condiciones generales. </w:t>
      </w:r>
      <w:bookmarkEnd w:id="137"/>
    </w:p>
    <w:p w14:paraId="27C13B3E" w14:textId="77777777" w:rsidR="00A315C5" w:rsidRDefault="002E67C7">
      <w:pPr>
        <w:pStyle w:val="Ttulo4"/>
        <w:spacing w:after="120"/>
        <w:ind w:left="851"/>
        <w:jc w:val="both"/>
        <w:rPr>
          <w:rStyle w:val="Ninguno"/>
          <w:b w:val="0"/>
          <w:bCs w:val="0"/>
          <w:sz w:val="19"/>
          <w:szCs w:val="19"/>
        </w:rPr>
      </w:pPr>
      <w:bookmarkStart w:id="138" w:name="_Toc138"/>
      <w:r>
        <w:rPr>
          <w:rStyle w:val="Ninguno"/>
          <w:sz w:val="19"/>
          <w:szCs w:val="19"/>
        </w:rPr>
        <w:t xml:space="preserve">6.4.- </w:t>
      </w:r>
      <w:r>
        <w:rPr>
          <w:rStyle w:val="Ninguno"/>
          <w:b w:val="0"/>
          <w:bCs w:val="0"/>
          <w:sz w:val="19"/>
          <w:szCs w:val="19"/>
        </w:rPr>
        <w:t>El precio o presupuesto máximo limitativo del contrato se determinará en la resolución de adjudicación, con indicación del IVA como partida independiente y, en su caso, de su distribución plurianual.</w:t>
      </w:r>
      <w:bookmarkEnd w:id="138"/>
    </w:p>
    <w:p w14:paraId="3B0A8EDE" w14:textId="77777777" w:rsidR="00A315C5" w:rsidRDefault="002E67C7">
      <w:pPr>
        <w:pStyle w:val="Ttulo4"/>
        <w:spacing w:after="120"/>
        <w:ind w:left="851"/>
        <w:jc w:val="both"/>
        <w:rPr>
          <w:rStyle w:val="Ninguno"/>
          <w:b w:val="0"/>
          <w:bCs w:val="0"/>
          <w:sz w:val="19"/>
          <w:szCs w:val="19"/>
        </w:rPr>
      </w:pPr>
      <w:bookmarkStart w:id="139" w:name="_Toc139"/>
      <w:r>
        <w:rPr>
          <w:rStyle w:val="Ninguno"/>
          <w:sz w:val="19"/>
          <w:szCs w:val="19"/>
        </w:rPr>
        <w:t xml:space="preserve">6.5.- </w:t>
      </w:r>
      <w:r>
        <w:rPr>
          <w:rStyle w:val="Ninguno"/>
          <w:b w:val="0"/>
          <w:bCs w:val="0"/>
          <w:sz w:val="19"/>
          <w:szCs w:val="19"/>
        </w:rPr>
        <w:t xml:space="preserve">El precio o precios del contrato incluye/n todos los tributos, tasas y cánones </w:t>
      </w:r>
      <w:proofErr w:type="gramStart"/>
      <w:r>
        <w:rPr>
          <w:rStyle w:val="Ninguno"/>
          <w:b w:val="0"/>
          <w:bCs w:val="0"/>
          <w:sz w:val="19"/>
          <w:szCs w:val="19"/>
        </w:rPr>
        <w:t>aplicables</w:t>
      </w:r>
      <w:proofErr w:type="gramEnd"/>
      <w:r>
        <w:rPr>
          <w:rStyle w:val="Ninguno"/>
          <w:b w:val="0"/>
          <w:bCs w:val="0"/>
          <w:sz w:val="19"/>
          <w:szCs w:val="19"/>
        </w:rPr>
        <w:t xml:space="preserve"> así como cualquier otro gasto que derive del cumplimiento de las condiciones contractuales.</w:t>
      </w:r>
      <w:bookmarkEnd w:id="139"/>
    </w:p>
    <w:p w14:paraId="1F17B038" w14:textId="77777777" w:rsidR="00A315C5" w:rsidRDefault="002E67C7">
      <w:pPr>
        <w:pStyle w:val="Ttulo3"/>
        <w:spacing w:after="120"/>
        <w:rPr>
          <w:rStyle w:val="Ninguno"/>
        </w:rPr>
      </w:pPr>
      <w:bookmarkStart w:id="140" w:name="_Toc140"/>
      <w:r>
        <w:rPr>
          <w:rStyle w:val="Ninguno"/>
        </w:rPr>
        <w:t>7.- REVISIÓN DE PRECIOS</w:t>
      </w:r>
      <w:bookmarkEnd w:id="140"/>
    </w:p>
    <w:p w14:paraId="6AD01874" w14:textId="77777777" w:rsidR="00A315C5" w:rsidRDefault="002E67C7">
      <w:pPr>
        <w:pStyle w:val="Cuerpo"/>
        <w:shd w:val="clear" w:color="auto" w:fill="FFFFFF"/>
        <w:spacing w:before="120" w:after="120"/>
        <w:ind w:left="284"/>
        <w:jc w:val="both"/>
        <w:rPr>
          <w:rStyle w:val="Ninguno"/>
          <w:rFonts w:ascii="Verdana" w:eastAsia="Verdana" w:hAnsi="Verdana" w:cs="Verdana"/>
          <w:sz w:val="19"/>
          <w:szCs w:val="19"/>
        </w:rPr>
      </w:pPr>
      <w:r>
        <w:rPr>
          <w:rStyle w:val="Ninguno"/>
          <w:rFonts w:ascii="Verdana" w:hAnsi="Verdana"/>
          <w:sz w:val="19"/>
          <w:szCs w:val="19"/>
        </w:rPr>
        <w:t>S</w:t>
      </w:r>
      <w:proofErr w:type="spellStart"/>
      <w:r>
        <w:rPr>
          <w:rStyle w:val="Ninguno"/>
          <w:rFonts w:ascii="Verdana" w:hAnsi="Verdana"/>
          <w:sz w:val="19"/>
          <w:szCs w:val="19"/>
          <w:lang w:val="es-ES_tradnl"/>
        </w:rPr>
        <w:t>ólo</w:t>
      </w:r>
      <w:proofErr w:type="spellEnd"/>
      <w:r>
        <w:rPr>
          <w:rStyle w:val="Ninguno"/>
          <w:rFonts w:ascii="Verdana" w:hAnsi="Verdana"/>
          <w:sz w:val="19"/>
          <w:szCs w:val="19"/>
          <w:lang w:val="es-ES_tradnl"/>
        </w:rPr>
        <w:t xml:space="preserve"> cabe la revisión de precios si así </w:t>
      </w:r>
      <w:proofErr w:type="spellStart"/>
      <w:r>
        <w:rPr>
          <w:rStyle w:val="Ninguno"/>
          <w:rFonts w:ascii="Verdana" w:hAnsi="Verdana"/>
          <w:sz w:val="19"/>
          <w:szCs w:val="19"/>
        </w:rPr>
        <w:t>est</w:t>
      </w:r>
      <w:proofErr w:type="spellEnd"/>
      <w:r>
        <w:rPr>
          <w:rStyle w:val="Ninguno"/>
          <w:rFonts w:ascii="Verdana" w:hAnsi="Verdana"/>
          <w:sz w:val="19"/>
          <w:szCs w:val="19"/>
          <w:lang w:val="es-ES_tradnl"/>
        </w:rPr>
        <w:t xml:space="preserve">á indicado en la </w:t>
      </w:r>
      <w:proofErr w:type="spellStart"/>
      <w:r>
        <w:rPr>
          <w:rStyle w:val="Ninguno"/>
          <w:rFonts w:ascii="Verdana" w:hAnsi="Verdana"/>
          <w:sz w:val="19"/>
          <w:szCs w:val="19"/>
          <w:lang w:val="es-ES_tradnl"/>
        </w:rPr>
        <w:t>clá</w:t>
      </w:r>
      <w:r>
        <w:rPr>
          <w:rStyle w:val="Ninguno"/>
          <w:rFonts w:ascii="Verdana" w:hAnsi="Verdana"/>
          <w:sz w:val="19"/>
          <w:szCs w:val="19"/>
        </w:rPr>
        <w:t>usula</w:t>
      </w:r>
      <w:proofErr w:type="spellEnd"/>
      <w:r>
        <w:rPr>
          <w:rStyle w:val="Ninguno"/>
          <w:rFonts w:ascii="Verdana" w:hAnsi="Verdana"/>
          <w:sz w:val="19"/>
          <w:szCs w:val="19"/>
        </w:rPr>
        <w:t xml:space="preserve"> 5.4 de </w:t>
      </w:r>
      <w:proofErr w:type="spellStart"/>
      <w:r>
        <w:rPr>
          <w:rStyle w:val="Ninguno"/>
          <w:rFonts w:ascii="Verdana" w:hAnsi="Verdana"/>
          <w:sz w:val="19"/>
          <w:szCs w:val="19"/>
        </w:rPr>
        <w:t>cl</w:t>
      </w:r>
      <w:r>
        <w:rPr>
          <w:rStyle w:val="Ninguno"/>
          <w:rFonts w:ascii="Verdana" w:hAnsi="Verdana"/>
          <w:sz w:val="19"/>
          <w:szCs w:val="19"/>
          <w:lang w:val="es-ES_tradnl"/>
        </w:rPr>
        <w:t>áusulas</w:t>
      </w:r>
      <w:proofErr w:type="spellEnd"/>
      <w:r>
        <w:rPr>
          <w:rStyle w:val="Ninguno"/>
          <w:rFonts w:ascii="Verdana" w:hAnsi="Verdana"/>
          <w:sz w:val="19"/>
          <w:szCs w:val="19"/>
          <w:lang w:val="es-ES_tradnl"/>
        </w:rPr>
        <w:t xml:space="preserve"> específicas del contrato mediante la </w:t>
      </w:r>
      <w:proofErr w:type="spellStart"/>
      <w:r>
        <w:rPr>
          <w:rStyle w:val="Ninguno"/>
          <w:rFonts w:ascii="Verdana" w:hAnsi="Verdana"/>
          <w:sz w:val="19"/>
          <w:szCs w:val="19"/>
          <w:lang w:val="es-ES_tradnl"/>
        </w:rPr>
        <w:t>aplicació</w:t>
      </w:r>
      <w:proofErr w:type="spellEnd"/>
      <w:r>
        <w:rPr>
          <w:rStyle w:val="Ninguno"/>
          <w:rFonts w:ascii="Verdana" w:hAnsi="Verdana"/>
          <w:sz w:val="19"/>
          <w:szCs w:val="19"/>
          <w:lang w:val="fr-FR"/>
        </w:rPr>
        <w:t>n de la f</w:t>
      </w:r>
      <w:proofErr w:type="spellStart"/>
      <w:r>
        <w:rPr>
          <w:rStyle w:val="Ninguno"/>
          <w:rFonts w:ascii="Verdana" w:hAnsi="Verdana"/>
          <w:sz w:val="19"/>
          <w:szCs w:val="19"/>
          <w:lang w:val="es-ES_tradnl"/>
        </w:rPr>
        <w:t>órmula</w:t>
      </w:r>
      <w:proofErr w:type="spellEnd"/>
      <w:r>
        <w:rPr>
          <w:rStyle w:val="Ninguno"/>
          <w:rFonts w:ascii="Verdana" w:hAnsi="Verdana"/>
          <w:sz w:val="19"/>
          <w:szCs w:val="19"/>
          <w:lang w:val="es-ES_tradnl"/>
        </w:rPr>
        <w:t xml:space="preserve"> recogida en dicha </w:t>
      </w:r>
      <w:proofErr w:type="spellStart"/>
      <w:r>
        <w:rPr>
          <w:rStyle w:val="Ninguno"/>
          <w:rFonts w:ascii="Verdana" w:hAnsi="Verdana"/>
          <w:sz w:val="19"/>
          <w:szCs w:val="19"/>
          <w:lang w:val="es-ES_tradnl"/>
        </w:rPr>
        <w:t>clá</w:t>
      </w:r>
      <w:proofErr w:type="spellEnd"/>
      <w:r>
        <w:rPr>
          <w:rStyle w:val="Ninguno"/>
          <w:rFonts w:ascii="Verdana" w:hAnsi="Verdana"/>
          <w:sz w:val="19"/>
          <w:szCs w:val="19"/>
          <w:lang w:val="it-IT"/>
        </w:rPr>
        <w:t>usula.</w:t>
      </w:r>
    </w:p>
    <w:p w14:paraId="4C46F840" w14:textId="77777777" w:rsidR="00A315C5" w:rsidRDefault="002E67C7">
      <w:pPr>
        <w:pStyle w:val="Ttulo3"/>
        <w:spacing w:after="120"/>
        <w:ind w:left="284" w:hanging="284"/>
        <w:rPr>
          <w:rStyle w:val="Ninguno"/>
        </w:rPr>
      </w:pPr>
      <w:bookmarkStart w:id="141" w:name="_Toc141"/>
      <w:r>
        <w:rPr>
          <w:rStyle w:val="Ninguno"/>
        </w:rPr>
        <w:t>8.- VIGENCIA DEL CONTRATO: PLAZO DE EJECUCIÓN O DURACIÓN DEL CONTRATO. PRÓRROGA</w:t>
      </w:r>
      <w:bookmarkEnd w:id="141"/>
    </w:p>
    <w:p w14:paraId="59AE8E7C" w14:textId="77777777" w:rsidR="00A315C5" w:rsidRDefault="002E67C7">
      <w:pPr>
        <w:pStyle w:val="Ttulo4"/>
        <w:spacing w:after="120"/>
        <w:ind w:left="851"/>
        <w:jc w:val="both"/>
        <w:rPr>
          <w:rStyle w:val="Ninguno"/>
          <w:sz w:val="19"/>
          <w:szCs w:val="19"/>
        </w:rPr>
      </w:pPr>
      <w:bookmarkStart w:id="142" w:name="_Toc142"/>
      <w:r>
        <w:rPr>
          <w:rStyle w:val="Ninguno"/>
          <w:sz w:val="19"/>
          <w:szCs w:val="19"/>
        </w:rPr>
        <w:t>8.1.- Contratos de tracto único:</w:t>
      </w:r>
      <w:bookmarkEnd w:id="142"/>
    </w:p>
    <w:p w14:paraId="189CFFB8" w14:textId="77777777" w:rsidR="00A315C5" w:rsidRDefault="002E67C7">
      <w:pPr>
        <w:pStyle w:val="Cuerpo"/>
        <w:spacing w:after="120"/>
        <w:ind w:left="851"/>
        <w:jc w:val="both"/>
        <w:rPr>
          <w:rStyle w:val="Ninguno"/>
          <w:rFonts w:ascii="Verdana" w:eastAsia="Verdana" w:hAnsi="Verdana" w:cs="Verdana"/>
          <w:sz w:val="19"/>
          <w:szCs w:val="19"/>
        </w:rPr>
      </w:pPr>
      <w:r>
        <w:rPr>
          <w:rStyle w:val="Ninguno"/>
          <w:rFonts w:ascii="Verdana" w:hAnsi="Verdana"/>
          <w:sz w:val="19"/>
          <w:szCs w:val="19"/>
          <w:lang w:val="es-ES_tradnl"/>
        </w:rPr>
        <w:t xml:space="preserve">El plazo de ejecución del contrato, que comenzará en la fecha indicada en la </w:t>
      </w:r>
      <w:proofErr w:type="spellStart"/>
      <w:r>
        <w:rPr>
          <w:rStyle w:val="Ninguno"/>
          <w:rFonts w:ascii="Verdana" w:hAnsi="Verdana"/>
          <w:sz w:val="19"/>
          <w:szCs w:val="19"/>
          <w:lang w:val="es-ES_tradnl"/>
        </w:rPr>
        <w:t>clá</w:t>
      </w:r>
      <w:r>
        <w:rPr>
          <w:rStyle w:val="Ninguno"/>
          <w:rFonts w:ascii="Verdana" w:hAnsi="Verdana"/>
          <w:sz w:val="19"/>
          <w:szCs w:val="19"/>
        </w:rPr>
        <w:t>usula</w:t>
      </w:r>
      <w:proofErr w:type="spellEnd"/>
      <w:r>
        <w:rPr>
          <w:rStyle w:val="Ninguno"/>
          <w:rFonts w:ascii="Verdana" w:hAnsi="Verdana"/>
          <w:sz w:val="19"/>
          <w:szCs w:val="19"/>
        </w:rPr>
        <w:t xml:space="preserve"> 6.2 de </w:t>
      </w:r>
      <w:proofErr w:type="spellStart"/>
      <w:r>
        <w:rPr>
          <w:rStyle w:val="Ninguno"/>
          <w:rFonts w:ascii="Verdana" w:hAnsi="Verdana"/>
          <w:sz w:val="19"/>
          <w:szCs w:val="19"/>
        </w:rPr>
        <w:t>cl</w:t>
      </w:r>
      <w:r>
        <w:rPr>
          <w:rStyle w:val="Ninguno"/>
          <w:rFonts w:ascii="Verdana" w:hAnsi="Verdana"/>
          <w:sz w:val="19"/>
          <w:szCs w:val="19"/>
          <w:lang w:val="es-ES_tradnl"/>
        </w:rPr>
        <w:t>áusulas</w:t>
      </w:r>
      <w:proofErr w:type="spellEnd"/>
      <w:r>
        <w:rPr>
          <w:rStyle w:val="Ninguno"/>
          <w:rFonts w:ascii="Verdana" w:hAnsi="Verdana"/>
          <w:sz w:val="19"/>
          <w:szCs w:val="19"/>
          <w:lang w:val="es-ES_tradnl"/>
        </w:rPr>
        <w:t xml:space="preserve"> específicas del contrato, es:</w:t>
      </w:r>
    </w:p>
    <w:p w14:paraId="5A0AF30F" w14:textId="77777777" w:rsidR="00A315C5" w:rsidRDefault="002E67C7" w:rsidP="00E4293F">
      <w:pPr>
        <w:pStyle w:val="Cuerpo"/>
        <w:numPr>
          <w:ilvl w:val="0"/>
          <w:numId w:val="37"/>
        </w:numPr>
        <w:spacing w:before="120" w:after="120"/>
        <w:jc w:val="both"/>
        <w:rPr>
          <w:rFonts w:ascii="Verdana" w:hAnsi="Verdana"/>
          <w:sz w:val="19"/>
          <w:szCs w:val="19"/>
          <w:lang w:val="es-ES_tradnl"/>
        </w:rPr>
      </w:pPr>
      <w:r>
        <w:rPr>
          <w:rStyle w:val="Ninguno"/>
          <w:rFonts w:ascii="Verdana" w:hAnsi="Verdana"/>
          <w:sz w:val="19"/>
          <w:szCs w:val="19"/>
          <w:lang w:val="es-ES_tradnl"/>
        </w:rPr>
        <w:t xml:space="preserve">En el caso de que las ofertas no puedan proponer reducción del plazo total y/o de los plazos parciales: el indicado en la </w:t>
      </w:r>
      <w:proofErr w:type="spellStart"/>
      <w:r>
        <w:rPr>
          <w:rStyle w:val="Ninguno"/>
          <w:rFonts w:ascii="Verdana" w:hAnsi="Verdana"/>
          <w:sz w:val="19"/>
          <w:szCs w:val="19"/>
          <w:lang w:val="es-ES_tradnl"/>
        </w:rPr>
        <w:t>clá</w:t>
      </w:r>
      <w:proofErr w:type="spellEnd"/>
      <w:r>
        <w:rPr>
          <w:rStyle w:val="Ninguno"/>
          <w:rFonts w:ascii="Verdana" w:hAnsi="Verdana"/>
          <w:sz w:val="19"/>
          <w:szCs w:val="19"/>
          <w:lang w:val="pt-PT"/>
        </w:rPr>
        <w:t>usula 6.1 de cl</w:t>
      </w:r>
      <w:proofErr w:type="spellStart"/>
      <w:r>
        <w:rPr>
          <w:rStyle w:val="Ninguno"/>
          <w:rFonts w:ascii="Verdana" w:hAnsi="Verdana"/>
          <w:sz w:val="19"/>
          <w:szCs w:val="19"/>
          <w:lang w:val="es-ES_tradnl"/>
        </w:rPr>
        <w:t>áusulas</w:t>
      </w:r>
      <w:proofErr w:type="spellEnd"/>
      <w:r>
        <w:rPr>
          <w:rStyle w:val="Ninguno"/>
          <w:rFonts w:ascii="Verdana" w:hAnsi="Verdana"/>
          <w:sz w:val="19"/>
          <w:szCs w:val="19"/>
          <w:lang w:val="es-ES_tradnl"/>
        </w:rPr>
        <w:t xml:space="preserve"> específicas del contrato.</w:t>
      </w:r>
    </w:p>
    <w:p w14:paraId="711B6FA5" w14:textId="77777777" w:rsidR="00A315C5" w:rsidRDefault="002E67C7" w:rsidP="00E4293F">
      <w:pPr>
        <w:pStyle w:val="Cuerpo"/>
        <w:numPr>
          <w:ilvl w:val="0"/>
          <w:numId w:val="37"/>
        </w:numPr>
        <w:spacing w:before="80" w:after="120"/>
        <w:jc w:val="both"/>
        <w:rPr>
          <w:rFonts w:ascii="Verdana" w:hAnsi="Verdana"/>
          <w:sz w:val="19"/>
          <w:szCs w:val="19"/>
          <w:lang w:val="es-ES_tradnl"/>
        </w:rPr>
      </w:pPr>
      <w:r>
        <w:rPr>
          <w:rStyle w:val="Ninguno"/>
          <w:rFonts w:ascii="Verdana" w:hAnsi="Verdana"/>
          <w:sz w:val="19"/>
          <w:szCs w:val="19"/>
          <w:lang w:val="es-ES_tradnl"/>
        </w:rPr>
        <w:t>En el caso que las ofertas puedan proponer reducción del plazo total y/o de los plazos parciales: los que haya ofertado la adjudicataria.</w:t>
      </w:r>
    </w:p>
    <w:p w14:paraId="44970E0B" w14:textId="77777777" w:rsidR="00A315C5" w:rsidRDefault="002E67C7">
      <w:pPr>
        <w:pStyle w:val="Cuerpo"/>
        <w:spacing w:before="100" w:after="120"/>
        <w:ind w:left="851"/>
        <w:jc w:val="both"/>
        <w:rPr>
          <w:rStyle w:val="Ninguno"/>
          <w:rFonts w:ascii="Verdana" w:eastAsia="Verdana" w:hAnsi="Verdana" w:cs="Verdana"/>
          <w:sz w:val="19"/>
          <w:szCs w:val="19"/>
        </w:rPr>
      </w:pPr>
      <w:r>
        <w:rPr>
          <w:rStyle w:val="Ninguno"/>
          <w:rFonts w:ascii="Verdana" w:hAnsi="Verdana"/>
          <w:sz w:val="19"/>
          <w:szCs w:val="19"/>
          <w:lang w:val="es-ES_tradnl"/>
        </w:rPr>
        <w:t>Estos plazos solo podrán ampliarse de conformidad con lo dispuesto en el art. 195.2 LCSP.</w:t>
      </w:r>
    </w:p>
    <w:p w14:paraId="720294A2" w14:textId="77777777" w:rsidR="00A315C5" w:rsidRDefault="002E67C7">
      <w:pPr>
        <w:pStyle w:val="Ttulo4"/>
        <w:spacing w:after="120"/>
        <w:ind w:left="851"/>
        <w:jc w:val="both"/>
        <w:rPr>
          <w:rStyle w:val="Ninguno"/>
          <w:sz w:val="19"/>
          <w:szCs w:val="19"/>
        </w:rPr>
      </w:pPr>
      <w:bookmarkStart w:id="143" w:name="_Toc143"/>
      <w:r>
        <w:rPr>
          <w:rStyle w:val="Ninguno"/>
          <w:sz w:val="19"/>
          <w:szCs w:val="19"/>
        </w:rPr>
        <w:t xml:space="preserve">8.2.- Contratos de tracto sucesivo: </w:t>
      </w:r>
      <w:bookmarkEnd w:id="143"/>
    </w:p>
    <w:p w14:paraId="680D067B" w14:textId="77777777" w:rsidR="00A315C5" w:rsidRDefault="002E67C7">
      <w:pPr>
        <w:pStyle w:val="Cuerpo"/>
        <w:spacing w:before="120" w:after="120"/>
        <w:ind w:left="851"/>
        <w:jc w:val="both"/>
        <w:rPr>
          <w:rStyle w:val="Ninguno"/>
          <w:rFonts w:ascii="Verdana" w:eastAsia="Verdana" w:hAnsi="Verdana" w:cs="Verdana"/>
          <w:sz w:val="19"/>
          <w:szCs w:val="19"/>
        </w:rPr>
      </w:pPr>
      <w:r>
        <w:rPr>
          <w:rStyle w:val="Ninguno"/>
          <w:rFonts w:ascii="Verdana" w:hAnsi="Verdana"/>
          <w:sz w:val="19"/>
          <w:szCs w:val="19"/>
          <w:lang w:val="es-ES_tradnl"/>
        </w:rPr>
        <w:t xml:space="preserve">La </w:t>
      </w:r>
      <w:proofErr w:type="spellStart"/>
      <w:r>
        <w:rPr>
          <w:rStyle w:val="Ninguno"/>
          <w:rFonts w:ascii="Verdana" w:hAnsi="Verdana"/>
          <w:sz w:val="19"/>
          <w:szCs w:val="19"/>
          <w:lang w:val="es-ES_tradnl"/>
        </w:rPr>
        <w:t>duració</w:t>
      </w:r>
      <w:proofErr w:type="spellEnd"/>
      <w:r>
        <w:rPr>
          <w:rStyle w:val="Ninguno"/>
          <w:rFonts w:ascii="Verdana" w:hAnsi="Verdana"/>
          <w:sz w:val="19"/>
          <w:szCs w:val="19"/>
          <w:lang w:val="it-IT"/>
        </w:rPr>
        <w:t xml:space="preserve">n del </w:t>
      </w:r>
      <w:proofErr w:type="gramStart"/>
      <w:r>
        <w:rPr>
          <w:rStyle w:val="Ninguno"/>
          <w:rFonts w:ascii="Verdana" w:hAnsi="Verdana"/>
          <w:sz w:val="19"/>
          <w:szCs w:val="19"/>
          <w:lang w:val="it-IT"/>
        </w:rPr>
        <w:t>contrato</w:t>
      </w:r>
      <w:proofErr w:type="gramEnd"/>
      <w:r>
        <w:rPr>
          <w:rStyle w:val="Ninguno"/>
          <w:rFonts w:ascii="Verdana" w:hAnsi="Verdana"/>
          <w:sz w:val="19"/>
          <w:szCs w:val="19"/>
          <w:lang w:val="it-IT"/>
        </w:rPr>
        <w:t xml:space="preserve"> as</w:t>
      </w:r>
      <w:r>
        <w:rPr>
          <w:rStyle w:val="Ninguno"/>
          <w:rFonts w:ascii="Verdana" w:hAnsi="Verdana"/>
          <w:sz w:val="19"/>
          <w:szCs w:val="19"/>
          <w:lang w:val="es-ES_tradnl"/>
        </w:rPr>
        <w:t xml:space="preserve">í como, en su caso, los plazos parciales son los indicados respectivamente en las cláusulas 6.1 y 6.3 de cláusulas específicas del contrato. El contrato comenzará en la fecha indicada en la </w:t>
      </w:r>
      <w:proofErr w:type="spellStart"/>
      <w:r>
        <w:rPr>
          <w:rStyle w:val="Ninguno"/>
          <w:rFonts w:ascii="Verdana" w:hAnsi="Verdana"/>
          <w:sz w:val="19"/>
          <w:szCs w:val="19"/>
          <w:lang w:val="es-ES_tradnl"/>
        </w:rPr>
        <w:t>clá</w:t>
      </w:r>
      <w:r>
        <w:rPr>
          <w:rStyle w:val="Ninguno"/>
          <w:rFonts w:ascii="Verdana" w:hAnsi="Verdana"/>
          <w:sz w:val="19"/>
          <w:szCs w:val="19"/>
        </w:rPr>
        <w:t>usula</w:t>
      </w:r>
      <w:proofErr w:type="spellEnd"/>
      <w:r>
        <w:rPr>
          <w:rStyle w:val="Ninguno"/>
          <w:rFonts w:ascii="Verdana" w:hAnsi="Verdana"/>
          <w:sz w:val="19"/>
          <w:szCs w:val="19"/>
        </w:rPr>
        <w:t xml:space="preserve"> 6.2 de </w:t>
      </w:r>
      <w:proofErr w:type="spellStart"/>
      <w:r>
        <w:rPr>
          <w:rStyle w:val="Ninguno"/>
          <w:rFonts w:ascii="Verdana" w:hAnsi="Verdana"/>
          <w:sz w:val="19"/>
          <w:szCs w:val="19"/>
        </w:rPr>
        <w:t>cl</w:t>
      </w:r>
      <w:r>
        <w:rPr>
          <w:rStyle w:val="Ninguno"/>
          <w:rFonts w:ascii="Verdana" w:hAnsi="Verdana"/>
          <w:sz w:val="19"/>
          <w:szCs w:val="19"/>
          <w:lang w:val="es-ES_tradnl"/>
        </w:rPr>
        <w:t>áusulas</w:t>
      </w:r>
      <w:proofErr w:type="spellEnd"/>
      <w:r>
        <w:rPr>
          <w:rStyle w:val="Ninguno"/>
          <w:rFonts w:ascii="Verdana" w:hAnsi="Verdana"/>
          <w:sz w:val="19"/>
          <w:szCs w:val="19"/>
          <w:lang w:val="es-ES_tradnl"/>
        </w:rPr>
        <w:t xml:space="preserve"> específicas del contrato.</w:t>
      </w:r>
    </w:p>
    <w:p w14:paraId="56BE91CC" w14:textId="77777777" w:rsidR="00A315C5" w:rsidRDefault="002E67C7">
      <w:pPr>
        <w:pStyle w:val="Ttulo4"/>
        <w:spacing w:after="120"/>
        <w:ind w:left="851"/>
        <w:jc w:val="both"/>
        <w:rPr>
          <w:rStyle w:val="Ninguno"/>
          <w:sz w:val="19"/>
          <w:szCs w:val="19"/>
        </w:rPr>
      </w:pPr>
      <w:bookmarkStart w:id="144" w:name="_Toc144"/>
      <w:r>
        <w:rPr>
          <w:rStyle w:val="Ninguno"/>
          <w:sz w:val="19"/>
          <w:szCs w:val="19"/>
        </w:rPr>
        <w:t>8.3.- Prórroga contratos de tracto sucesivo:</w:t>
      </w:r>
      <w:bookmarkEnd w:id="144"/>
    </w:p>
    <w:p w14:paraId="67EC1546" w14:textId="77777777" w:rsidR="00A315C5" w:rsidRDefault="002E67C7">
      <w:pPr>
        <w:pStyle w:val="Cuerpo"/>
        <w:spacing w:before="120" w:after="120"/>
        <w:ind w:left="851"/>
        <w:jc w:val="both"/>
        <w:rPr>
          <w:rStyle w:val="Ninguno"/>
          <w:rFonts w:ascii="Verdana" w:eastAsia="Verdana" w:hAnsi="Verdana" w:cs="Verdana"/>
          <w:sz w:val="19"/>
          <w:szCs w:val="19"/>
        </w:rPr>
      </w:pPr>
      <w:r>
        <w:rPr>
          <w:rStyle w:val="Ninguno"/>
          <w:rFonts w:ascii="Verdana" w:hAnsi="Verdana"/>
          <w:sz w:val="19"/>
          <w:szCs w:val="19"/>
          <w:lang w:val="es-ES_tradnl"/>
        </w:rPr>
        <w:t xml:space="preserve">Cuando así se disponga en la </w:t>
      </w:r>
      <w:proofErr w:type="spellStart"/>
      <w:r>
        <w:rPr>
          <w:rStyle w:val="Ninguno"/>
          <w:rFonts w:ascii="Verdana" w:hAnsi="Verdana"/>
          <w:sz w:val="19"/>
          <w:szCs w:val="19"/>
          <w:lang w:val="es-ES_tradnl"/>
        </w:rPr>
        <w:t>clá</w:t>
      </w:r>
      <w:r>
        <w:rPr>
          <w:rStyle w:val="Ninguno"/>
          <w:rFonts w:ascii="Verdana" w:hAnsi="Verdana"/>
          <w:sz w:val="19"/>
          <w:szCs w:val="19"/>
        </w:rPr>
        <w:t>usula</w:t>
      </w:r>
      <w:proofErr w:type="spellEnd"/>
      <w:r>
        <w:rPr>
          <w:rStyle w:val="Ninguno"/>
          <w:rFonts w:ascii="Verdana" w:hAnsi="Verdana"/>
          <w:sz w:val="19"/>
          <w:szCs w:val="19"/>
        </w:rPr>
        <w:t xml:space="preserve"> 6.4 de </w:t>
      </w:r>
      <w:proofErr w:type="spellStart"/>
      <w:r>
        <w:rPr>
          <w:rStyle w:val="Ninguno"/>
          <w:rFonts w:ascii="Verdana" w:hAnsi="Verdana"/>
          <w:sz w:val="19"/>
          <w:szCs w:val="19"/>
        </w:rPr>
        <w:t>cl</w:t>
      </w:r>
      <w:r>
        <w:rPr>
          <w:rStyle w:val="Ninguno"/>
          <w:rFonts w:ascii="Verdana" w:hAnsi="Verdana"/>
          <w:sz w:val="19"/>
          <w:szCs w:val="19"/>
          <w:lang w:val="es-ES_tradnl"/>
        </w:rPr>
        <w:t>áusulas</w:t>
      </w:r>
      <w:proofErr w:type="spellEnd"/>
      <w:r>
        <w:rPr>
          <w:rStyle w:val="Ninguno"/>
          <w:rFonts w:ascii="Verdana" w:hAnsi="Verdana"/>
          <w:sz w:val="19"/>
          <w:szCs w:val="19"/>
          <w:lang w:val="es-ES_tradnl"/>
        </w:rPr>
        <w:t xml:space="preserve"> específicas del contrato, el órgano de </w:t>
      </w:r>
      <w:proofErr w:type="spellStart"/>
      <w:r>
        <w:rPr>
          <w:rStyle w:val="Ninguno"/>
          <w:rFonts w:ascii="Verdana" w:hAnsi="Verdana"/>
          <w:sz w:val="19"/>
          <w:szCs w:val="19"/>
          <w:lang w:val="es-ES_tradnl"/>
        </w:rPr>
        <w:t>contratació</w:t>
      </w:r>
      <w:proofErr w:type="spellEnd"/>
      <w:r>
        <w:rPr>
          <w:rStyle w:val="Ninguno"/>
          <w:rFonts w:ascii="Verdana" w:hAnsi="Verdana"/>
          <w:sz w:val="19"/>
          <w:szCs w:val="19"/>
        </w:rPr>
        <w:t xml:space="preserve">n </w:t>
      </w:r>
      <w:proofErr w:type="spellStart"/>
      <w:r>
        <w:rPr>
          <w:rStyle w:val="Ninguno"/>
          <w:rFonts w:ascii="Verdana" w:hAnsi="Verdana"/>
          <w:sz w:val="19"/>
          <w:szCs w:val="19"/>
        </w:rPr>
        <w:t>podr</w:t>
      </w:r>
      <w:proofErr w:type="spellEnd"/>
      <w:r>
        <w:rPr>
          <w:rStyle w:val="Ninguno"/>
          <w:rFonts w:ascii="Verdana" w:hAnsi="Verdana"/>
          <w:sz w:val="19"/>
          <w:szCs w:val="19"/>
          <w:lang w:val="es-ES_tradnl"/>
        </w:rPr>
        <w:t xml:space="preserve">á acordar la prórroga del contrato que será obligatoria para la contratista, salvo que concurra la causa de resolución recogida en el art. 198.6 LCSP. Para que la prórroga del contrato sea obligatoria para la contratista, la/el responsable del contrato deberá haberle preavisado con una </w:t>
      </w:r>
      <w:proofErr w:type="spellStart"/>
      <w:r>
        <w:rPr>
          <w:rStyle w:val="Ninguno"/>
          <w:rFonts w:ascii="Verdana" w:hAnsi="Verdana"/>
          <w:sz w:val="19"/>
          <w:szCs w:val="19"/>
          <w:lang w:val="es-ES_tradnl"/>
        </w:rPr>
        <w:t>antelació</w:t>
      </w:r>
      <w:proofErr w:type="spellEnd"/>
      <w:r>
        <w:rPr>
          <w:rStyle w:val="Ninguno"/>
          <w:rFonts w:ascii="Verdana" w:hAnsi="Verdana"/>
          <w:sz w:val="19"/>
          <w:szCs w:val="19"/>
        </w:rPr>
        <w:t>n m</w:t>
      </w:r>
      <w:proofErr w:type="spellStart"/>
      <w:r>
        <w:rPr>
          <w:rStyle w:val="Ninguno"/>
          <w:rFonts w:ascii="Verdana" w:hAnsi="Verdana"/>
          <w:sz w:val="19"/>
          <w:szCs w:val="19"/>
          <w:lang w:val="es-ES_tradnl"/>
        </w:rPr>
        <w:t>ínima</w:t>
      </w:r>
      <w:proofErr w:type="spellEnd"/>
      <w:r>
        <w:rPr>
          <w:rStyle w:val="Ninguno"/>
          <w:rFonts w:ascii="Verdana" w:hAnsi="Verdana"/>
          <w:sz w:val="19"/>
          <w:szCs w:val="19"/>
          <w:lang w:val="es-ES_tradnl"/>
        </w:rPr>
        <w:t xml:space="preserve"> de dos (2) meses antes de la </w:t>
      </w:r>
      <w:proofErr w:type="spellStart"/>
      <w:r>
        <w:rPr>
          <w:rStyle w:val="Ninguno"/>
          <w:rFonts w:ascii="Verdana" w:hAnsi="Verdana"/>
          <w:sz w:val="19"/>
          <w:szCs w:val="19"/>
          <w:lang w:val="es-ES_tradnl"/>
        </w:rPr>
        <w:t>finalizació</w:t>
      </w:r>
      <w:proofErr w:type="spellEnd"/>
      <w:r>
        <w:rPr>
          <w:rStyle w:val="Ninguno"/>
          <w:rFonts w:ascii="Verdana" w:hAnsi="Verdana"/>
          <w:sz w:val="19"/>
          <w:szCs w:val="19"/>
          <w:lang w:val="it-IT"/>
        </w:rPr>
        <w:t>n del contrato.</w:t>
      </w:r>
    </w:p>
    <w:p w14:paraId="66F91A49" w14:textId="77777777" w:rsidR="00A315C5" w:rsidRDefault="002E67C7">
      <w:pPr>
        <w:pStyle w:val="Cuerpo"/>
        <w:spacing w:after="120"/>
      </w:pPr>
      <w:r>
        <w:rPr>
          <w:rStyle w:val="Ninguno"/>
          <w:rFonts w:ascii="Arial Unicode MS" w:eastAsia="Arial Unicode MS" w:hAnsi="Arial Unicode MS" w:cs="Arial Unicode MS"/>
          <w:sz w:val="19"/>
          <w:szCs w:val="19"/>
        </w:rPr>
        <w:br w:type="page"/>
      </w:r>
    </w:p>
    <w:p w14:paraId="7D724605" w14:textId="77777777" w:rsidR="00A315C5" w:rsidRDefault="002E67C7">
      <w:pPr>
        <w:pStyle w:val="Cuerpo"/>
        <w:spacing w:before="120" w:after="120"/>
        <w:ind w:left="851"/>
        <w:jc w:val="both"/>
        <w:rPr>
          <w:rStyle w:val="Ninguno"/>
          <w:rFonts w:ascii="Verdana" w:eastAsia="Verdana" w:hAnsi="Verdana" w:cs="Verdana"/>
          <w:sz w:val="19"/>
          <w:szCs w:val="19"/>
        </w:rPr>
      </w:pPr>
      <w:r>
        <w:rPr>
          <w:rStyle w:val="Ninguno"/>
          <w:rFonts w:ascii="Verdana" w:hAnsi="Verdana"/>
          <w:sz w:val="19"/>
          <w:szCs w:val="19"/>
          <w:lang w:val="it-IT"/>
        </w:rPr>
        <w:lastRenderedPageBreak/>
        <w:t>La pr</w:t>
      </w:r>
      <w:proofErr w:type="spellStart"/>
      <w:r>
        <w:rPr>
          <w:rStyle w:val="Ninguno"/>
          <w:rFonts w:ascii="Verdana" w:hAnsi="Verdana"/>
          <w:sz w:val="19"/>
          <w:szCs w:val="19"/>
          <w:lang w:val="es-ES_tradnl"/>
        </w:rPr>
        <w:t>ó</w:t>
      </w:r>
      <w:proofErr w:type="spellEnd"/>
      <w:r>
        <w:rPr>
          <w:rStyle w:val="Ninguno"/>
          <w:rFonts w:ascii="Verdana" w:hAnsi="Verdana"/>
          <w:sz w:val="19"/>
          <w:szCs w:val="19"/>
          <w:lang w:val="pt-PT"/>
        </w:rPr>
        <w:t>rroga se acordar</w:t>
      </w:r>
      <w:r>
        <w:rPr>
          <w:rStyle w:val="Ninguno"/>
          <w:rFonts w:ascii="Verdana" w:hAnsi="Verdana"/>
          <w:sz w:val="19"/>
          <w:szCs w:val="19"/>
          <w:lang w:val="es-ES_tradnl"/>
        </w:rPr>
        <w:t>á mediante resolución del órgano de contratación y el procedimiento para acordarla incluye las siguientes actuaciones:</w:t>
      </w:r>
    </w:p>
    <w:p w14:paraId="23F5366A" w14:textId="77777777" w:rsidR="00A315C5" w:rsidRDefault="002E67C7" w:rsidP="00E4293F">
      <w:pPr>
        <w:pStyle w:val="Cuerpo"/>
        <w:numPr>
          <w:ilvl w:val="0"/>
          <w:numId w:val="39"/>
        </w:numPr>
        <w:spacing w:before="120" w:after="120"/>
        <w:jc w:val="both"/>
        <w:rPr>
          <w:rFonts w:ascii="Verdana" w:hAnsi="Verdana"/>
          <w:sz w:val="19"/>
          <w:szCs w:val="19"/>
          <w:lang w:val="es-ES_tradnl"/>
        </w:rPr>
      </w:pPr>
      <w:r>
        <w:rPr>
          <w:rStyle w:val="Ninguno"/>
          <w:rFonts w:ascii="Verdana" w:hAnsi="Verdana"/>
          <w:sz w:val="19"/>
          <w:szCs w:val="19"/>
          <w:lang w:val="es-ES_tradnl"/>
        </w:rPr>
        <w:t xml:space="preserve">Informe de la/del responsable del contrato precisando las razones de </w:t>
      </w:r>
      <w:proofErr w:type="spellStart"/>
      <w:r>
        <w:rPr>
          <w:rStyle w:val="Ninguno"/>
          <w:rFonts w:ascii="Verdana" w:hAnsi="Verdana"/>
          <w:sz w:val="19"/>
          <w:szCs w:val="19"/>
          <w:lang w:val="es-ES_tradnl"/>
        </w:rPr>
        <w:t>interé</w:t>
      </w:r>
      <w:proofErr w:type="spellEnd"/>
      <w:r>
        <w:rPr>
          <w:rStyle w:val="Ninguno"/>
          <w:rFonts w:ascii="Verdana" w:hAnsi="Verdana"/>
          <w:sz w:val="19"/>
          <w:szCs w:val="19"/>
          <w:lang w:val="fr-FR"/>
        </w:rPr>
        <w:t>s p</w:t>
      </w:r>
      <w:proofErr w:type="spellStart"/>
      <w:r>
        <w:rPr>
          <w:rStyle w:val="Ninguno"/>
          <w:rFonts w:ascii="Verdana" w:hAnsi="Verdana"/>
          <w:sz w:val="19"/>
          <w:szCs w:val="19"/>
          <w:lang w:val="es-ES_tradnl"/>
        </w:rPr>
        <w:t>úblico</w:t>
      </w:r>
      <w:proofErr w:type="spellEnd"/>
      <w:r>
        <w:rPr>
          <w:rStyle w:val="Ninguno"/>
          <w:rFonts w:ascii="Verdana" w:hAnsi="Verdana"/>
          <w:sz w:val="19"/>
          <w:szCs w:val="19"/>
          <w:lang w:val="es-ES_tradnl"/>
        </w:rPr>
        <w:t xml:space="preserve"> que determinan la necesidad de prorrogar la relación contractual, el precio y el plazo.</w:t>
      </w:r>
    </w:p>
    <w:p w14:paraId="11353915" w14:textId="77777777" w:rsidR="00A315C5" w:rsidRDefault="002E67C7" w:rsidP="00E4293F">
      <w:pPr>
        <w:pStyle w:val="Cuerpo"/>
        <w:numPr>
          <w:ilvl w:val="0"/>
          <w:numId w:val="39"/>
        </w:numPr>
        <w:spacing w:before="120" w:after="120"/>
        <w:jc w:val="both"/>
        <w:rPr>
          <w:rFonts w:ascii="Verdana" w:hAnsi="Verdana"/>
          <w:sz w:val="19"/>
          <w:szCs w:val="19"/>
          <w:lang w:val="es-ES_tradnl"/>
        </w:rPr>
      </w:pPr>
      <w:r>
        <w:rPr>
          <w:rStyle w:val="Ninguno"/>
          <w:rFonts w:ascii="Verdana" w:hAnsi="Verdana"/>
          <w:sz w:val="19"/>
          <w:szCs w:val="19"/>
          <w:lang w:val="es-ES_tradnl"/>
        </w:rPr>
        <w:t xml:space="preserve">Audiencia a la contratista por espacio de cinco (5) </w:t>
      </w:r>
      <w:proofErr w:type="spellStart"/>
      <w:r>
        <w:rPr>
          <w:rStyle w:val="Ninguno"/>
          <w:rFonts w:ascii="Verdana" w:hAnsi="Verdana"/>
          <w:sz w:val="19"/>
          <w:szCs w:val="19"/>
          <w:lang w:val="es-ES_tradnl"/>
        </w:rPr>
        <w:t>dí</w:t>
      </w:r>
      <w:proofErr w:type="spellEnd"/>
      <w:r w:rsidRPr="002E67C7">
        <w:rPr>
          <w:rStyle w:val="Ninguno"/>
          <w:rFonts w:ascii="Verdana" w:hAnsi="Verdana"/>
          <w:sz w:val="19"/>
          <w:szCs w:val="19"/>
        </w:rPr>
        <w:t>as h</w:t>
      </w:r>
      <w:r>
        <w:rPr>
          <w:rStyle w:val="Ninguno"/>
          <w:rFonts w:ascii="Verdana" w:hAnsi="Verdana"/>
          <w:sz w:val="19"/>
          <w:szCs w:val="19"/>
          <w:lang w:val="es-ES_tradnl"/>
        </w:rPr>
        <w:t>á</w:t>
      </w:r>
      <w:r>
        <w:rPr>
          <w:rStyle w:val="Ninguno"/>
          <w:rFonts w:ascii="Verdana" w:hAnsi="Verdana"/>
          <w:sz w:val="19"/>
          <w:szCs w:val="19"/>
          <w:lang w:val="pt-PT"/>
        </w:rPr>
        <w:t>biles.</w:t>
      </w:r>
    </w:p>
    <w:p w14:paraId="41DB936D" w14:textId="77777777" w:rsidR="00A315C5" w:rsidRDefault="002E67C7" w:rsidP="00E4293F">
      <w:pPr>
        <w:pStyle w:val="Cuerpo"/>
        <w:numPr>
          <w:ilvl w:val="0"/>
          <w:numId w:val="39"/>
        </w:numPr>
        <w:spacing w:before="120" w:after="120"/>
        <w:jc w:val="both"/>
        <w:rPr>
          <w:rFonts w:ascii="Verdana" w:hAnsi="Verdana"/>
          <w:sz w:val="19"/>
          <w:szCs w:val="19"/>
          <w:lang w:val="pt-PT"/>
        </w:rPr>
      </w:pPr>
      <w:r>
        <w:rPr>
          <w:rStyle w:val="Ninguno"/>
          <w:rFonts w:ascii="Verdana" w:hAnsi="Verdana"/>
          <w:sz w:val="19"/>
          <w:szCs w:val="19"/>
          <w:lang w:val="pt-PT"/>
        </w:rPr>
        <w:t>Informe jur</w:t>
      </w:r>
      <w:r>
        <w:rPr>
          <w:rStyle w:val="Ninguno"/>
          <w:rFonts w:ascii="Verdana" w:hAnsi="Verdana"/>
          <w:sz w:val="19"/>
          <w:szCs w:val="19"/>
          <w:lang w:val="es-ES_tradnl"/>
        </w:rPr>
        <w:t>í</w:t>
      </w:r>
      <w:r>
        <w:rPr>
          <w:rStyle w:val="Ninguno"/>
          <w:rFonts w:ascii="Verdana" w:hAnsi="Verdana"/>
          <w:sz w:val="19"/>
          <w:szCs w:val="19"/>
          <w:lang w:val="pt-PT"/>
        </w:rPr>
        <w:t>dico.</w:t>
      </w:r>
    </w:p>
    <w:p w14:paraId="1FB38A4D" w14:textId="77777777" w:rsidR="00A315C5" w:rsidRDefault="002E67C7" w:rsidP="00E4293F">
      <w:pPr>
        <w:pStyle w:val="Cuerpo"/>
        <w:numPr>
          <w:ilvl w:val="0"/>
          <w:numId w:val="39"/>
        </w:numPr>
        <w:spacing w:before="120" w:after="120"/>
        <w:jc w:val="both"/>
        <w:rPr>
          <w:rFonts w:ascii="Verdana" w:hAnsi="Verdana"/>
          <w:sz w:val="19"/>
          <w:szCs w:val="19"/>
          <w:lang w:val="es-ES_tradnl"/>
        </w:rPr>
      </w:pPr>
      <w:r>
        <w:rPr>
          <w:rStyle w:val="Ninguno"/>
          <w:rFonts w:ascii="Verdana" w:hAnsi="Verdana"/>
          <w:sz w:val="19"/>
          <w:szCs w:val="19"/>
          <w:lang w:val="es-ES_tradnl"/>
        </w:rPr>
        <w:t xml:space="preserve">Informe de fiscalización previa de control económico-fiscal cuando no esté </w:t>
      </w:r>
      <w:r>
        <w:rPr>
          <w:rStyle w:val="Ninguno"/>
          <w:rFonts w:ascii="Verdana" w:hAnsi="Verdana"/>
          <w:sz w:val="19"/>
          <w:szCs w:val="19"/>
          <w:lang w:val="pt-PT"/>
        </w:rPr>
        <w:t>exento.</w:t>
      </w:r>
    </w:p>
    <w:p w14:paraId="45CD6D4F" w14:textId="77777777" w:rsidR="00A315C5" w:rsidRDefault="002E67C7" w:rsidP="00E4293F">
      <w:pPr>
        <w:pStyle w:val="Cuerpo"/>
        <w:numPr>
          <w:ilvl w:val="0"/>
          <w:numId w:val="39"/>
        </w:numPr>
        <w:spacing w:before="120" w:after="120"/>
        <w:jc w:val="both"/>
        <w:rPr>
          <w:rFonts w:ascii="Verdana" w:hAnsi="Verdana"/>
          <w:sz w:val="19"/>
          <w:szCs w:val="19"/>
          <w:lang w:val="pt-PT"/>
        </w:rPr>
      </w:pPr>
      <w:r>
        <w:rPr>
          <w:rStyle w:val="Ninguno"/>
          <w:rFonts w:ascii="Verdana" w:hAnsi="Verdana"/>
          <w:sz w:val="19"/>
          <w:szCs w:val="19"/>
          <w:lang w:val="pt-PT"/>
        </w:rPr>
        <w:t>Resoluci</w:t>
      </w:r>
      <w:proofErr w:type="spellStart"/>
      <w:r>
        <w:rPr>
          <w:rStyle w:val="Ninguno"/>
          <w:rFonts w:ascii="Verdana" w:hAnsi="Verdana"/>
          <w:sz w:val="19"/>
          <w:szCs w:val="19"/>
          <w:lang w:val="es-ES_tradnl"/>
        </w:rPr>
        <w:t>ón</w:t>
      </w:r>
      <w:proofErr w:type="spellEnd"/>
      <w:r>
        <w:rPr>
          <w:rStyle w:val="Ninguno"/>
          <w:rFonts w:ascii="Verdana" w:hAnsi="Verdana"/>
          <w:sz w:val="19"/>
          <w:szCs w:val="19"/>
          <w:lang w:val="es-ES_tradnl"/>
        </w:rPr>
        <w:t xml:space="preserve"> del órgano de </w:t>
      </w:r>
      <w:proofErr w:type="spellStart"/>
      <w:r>
        <w:rPr>
          <w:rStyle w:val="Ninguno"/>
          <w:rFonts w:ascii="Verdana" w:hAnsi="Verdana"/>
          <w:sz w:val="19"/>
          <w:szCs w:val="19"/>
          <w:lang w:val="es-ES_tradnl"/>
        </w:rPr>
        <w:t>contratació</w:t>
      </w:r>
      <w:proofErr w:type="spellEnd"/>
      <w:r>
        <w:rPr>
          <w:rStyle w:val="Ninguno"/>
          <w:rFonts w:ascii="Verdana" w:hAnsi="Verdana"/>
          <w:sz w:val="19"/>
          <w:szCs w:val="19"/>
        </w:rPr>
        <w:t>n.</w:t>
      </w:r>
    </w:p>
    <w:p w14:paraId="74E75885" w14:textId="77777777" w:rsidR="00A315C5" w:rsidRDefault="002E67C7">
      <w:pPr>
        <w:pStyle w:val="Ttulo3"/>
        <w:spacing w:after="120"/>
        <w:rPr>
          <w:rStyle w:val="Ninguno"/>
          <w:i/>
          <w:iCs/>
        </w:rPr>
      </w:pPr>
      <w:bookmarkStart w:id="145" w:name="_Toc145"/>
      <w:r>
        <w:rPr>
          <w:rStyle w:val="Ninguno"/>
        </w:rPr>
        <w:t xml:space="preserve">9.- </w:t>
      </w:r>
      <w:r>
        <w:rPr>
          <w:rStyle w:val="Ninguno"/>
          <w:caps w:val="0"/>
        </w:rPr>
        <w:t>GARANTÍAS</w:t>
      </w:r>
      <w:bookmarkEnd w:id="145"/>
    </w:p>
    <w:p w14:paraId="6A3BEAF0" w14:textId="77777777" w:rsidR="00A315C5" w:rsidRDefault="002E67C7">
      <w:pPr>
        <w:pStyle w:val="Ttulo4"/>
        <w:spacing w:after="120"/>
        <w:ind w:left="851"/>
        <w:jc w:val="both"/>
        <w:rPr>
          <w:rStyle w:val="Ninguno"/>
          <w:b w:val="0"/>
          <w:bCs w:val="0"/>
          <w:i/>
          <w:iCs/>
          <w:sz w:val="19"/>
          <w:szCs w:val="19"/>
        </w:rPr>
      </w:pPr>
      <w:bookmarkStart w:id="146" w:name="_Toc146"/>
      <w:r>
        <w:rPr>
          <w:rStyle w:val="Ninguno"/>
          <w:sz w:val="19"/>
          <w:szCs w:val="19"/>
        </w:rPr>
        <w:t xml:space="preserve">9.1.- </w:t>
      </w:r>
      <w:r>
        <w:rPr>
          <w:rStyle w:val="Ninguno"/>
          <w:b w:val="0"/>
          <w:bCs w:val="0"/>
          <w:sz w:val="19"/>
          <w:szCs w:val="19"/>
        </w:rPr>
        <w:t>La garantía provisional podrá prestarse en alguna de las fórmulas establecidas en el art. 108.1 LCSP y deberá depositarse en las formas que dispone el art. 106.3 LCSP.</w:t>
      </w:r>
      <w:bookmarkEnd w:id="146"/>
    </w:p>
    <w:p w14:paraId="17B0E683" w14:textId="77777777" w:rsidR="00A315C5" w:rsidRDefault="002E67C7">
      <w:pPr>
        <w:pStyle w:val="Cuerpo"/>
        <w:spacing w:before="120" w:after="120"/>
        <w:ind w:left="851"/>
        <w:jc w:val="both"/>
        <w:rPr>
          <w:rStyle w:val="Ninguno"/>
          <w:rFonts w:ascii="Verdana" w:eastAsia="Verdana" w:hAnsi="Verdana" w:cs="Verdana"/>
          <w:sz w:val="19"/>
          <w:szCs w:val="19"/>
        </w:rPr>
      </w:pPr>
      <w:r>
        <w:rPr>
          <w:rStyle w:val="Ninguno"/>
          <w:rFonts w:ascii="Verdana" w:hAnsi="Verdana"/>
          <w:sz w:val="19"/>
          <w:szCs w:val="19"/>
          <w:lang w:val="it-IT"/>
        </w:rPr>
        <w:t>La garant</w:t>
      </w:r>
      <w:r>
        <w:rPr>
          <w:rStyle w:val="Ninguno"/>
          <w:rFonts w:ascii="Verdana" w:hAnsi="Verdana"/>
          <w:sz w:val="19"/>
          <w:szCs w:val="19"/>
          <w:lang w:val="es-ES_tradnl"/>
        </w:rPr>
        <w:t>í</w:t>
      </w:r>
      <w:r>
        <w:rPr>
          <w:rStyle w:val="Ninguno"/>
          <w:rFonts w:ascii="Verdana" w:hAnsi="Verdana"/>
          <w:sz w:val="19"/>
          <w:szCs w:val="19"/>
          <w:lang w:val="pt-PT"/>
        </w:rPr>
        <w:t>a provisional se extinguir</w:t>
      </w:r>
      <w:r>
        <w:rPr>
          <w:rStyle w:val="Ninguno"/>
          <w:rFonts w:ascii="Verdana" w:hAnsi="Verdana"/>
          <w:sz w:val="19"/>
          <w:szCs w:val="19"/>
          <w:lang w:val="es-ES_tradnl"/>
        </w:rPr>
        <w:t xml:space="preserve">á </w:t>
      </w:r>
      <w:proofErr w:type="spellStart"/>
      <w:r>
        <w:rPr>
          <w:rStyle w:val="Ninguno"/>
          <w:rFonts w:ascii="Verdana" w:hAnsi="Verdana"/>
          <w:sz w:val="19"/>
          <w:szCs w:val="19"/>
        </w:rPr>
        <w:t>autom</w:t>
      </w:r>
      <w:proofErr w:type="spellEnd"/>
      <w:r>
        <w:rPr>
          <w:rStyle w:val="Ninguno"/>
          <w:rFonts w:ascii="Verdana" w:hAnsi="Verdana"/>
          <w:sz w:val="19"/>
          <w:szCs w:val="19"/>
          <w:lang w:val="es-ES_tradnl"/>
        </w:rPr>
        <w:t xml:space="preserve">áticamente y será devuelta a las licitadoras inmediatamente después de la perfección del contrato. En el caso de la licitadora seleccionada se le devolverá </w:t>
      </w:r>
      <w:r>
        <w:rPr>
          <w:rStyle w:val="Ninguno"/>
          <w:rFonts w:ascii="Verdana" w:hAnsi="Verdana"/>
          <w:sz w:val="19"/>
          <w:szCs w:val="19"/>
          <w:lang w:val="it-IT"/>
        </w:rPr>
        <w:t>la garant</w:t>
      </w:r>
      <w:proofErr w:type="spellStart"/>
      <w:r>
        <w:rPr>
          <w:rStyle w:val="Ninguno"/>
          <w:rFonts w:ascii="Verdana" w:hAnsi="Verdana"/>
          <w:sz w:val="19"/>
          <w:szCs w:val="19"/>
          <w:lang w:val="es-ES_tradnl"/>
        </w:rPr>
        <w:t>ía</w:t>
      </w:r>
      <w:proofErr w:type="spellEnd"/>
      <w:r>
        <w:rPr>
          <w:rStyle w:val="Ninguno"/>
          <w:rFonts w:ascii="Verdana" w:hAnsi="Verdana"/>
          <w:sz w:val="19"/>
          <w:szCs w:val="19"/>
          <w:lang w:val="es-ES_tradnl"/>
        </w:rPr>
        <w:t xml:space="preserve"> provisional cuando haya constituido la garantía definitiva de conformidad con lo dispuesto en el art. 106.4 LCSP y cláusula 23.4 de condiciones generales.</w:t>
      </w:r>
    </w:p>
    <w:p w14:paraId="7887E396" w14:textId="77777777" w:rsidR="00A315C5" w:rsidRDefault="002E67C7">
      <w:pPr>
        <w:pStyle w:val="Ttulo4"/>
        <w:spacing w:after="120"/>
        <w:ind w:left="851"/>
        <w:jc w:val="both"/>
        <w:rPr>
          <w:rStyle w:val="Ninguno"/>
          <w:b w:val="0"/>
          <w:bCs w:val="0"/>
          <w:i/>
          <w:iCs/>
          <w:sz w:val="19"/>
          <w:szCs w:val="19"/>
        </w:rPr>
      </w:pPr>
      <w:bookmarkStart w:id="147" w:name="_Toc147"/>
      <w:r>
        <w:rPr>
          <w:rStyle w:val="Ninguno"/>
          <w:sz w:val="19"/>
          <w:szCs w:val="19"/>
        </w:rPr>
        <w:t xml:space="preserve">9.2.- </w:t>
      </w:r>
      <w:r>
        <w:rPr>
          <w:rStyle w:val="Ninguno"/>
          <w:b w:val="0"/>
          <w:bCs w:val="0"/>
          <w:sz w:val="19"/>
          <w:szCs w:val="19"/>
        </w:rPr>
        <w:t xml:space="preserve">La garantía definitiva y la complementaria podrán prestarse a través de las fórmulas previstas en el apartado anterior y mediante retención del precio cuando esta esté permitida según la cláusula 8.4 de cláusulas específicas del contrato. </w:t>
      </w:r>
      <w:bookmarkEnd w:id="147"/>
    </w:p>
    <w:p w14:paraId="1032F3F2" w14:textId="77777777" w:rsidR="00A315C5" w:rsidRDefault="002E67C7">
      <w:pPr>
        <w:pStyle w:val="Cuerpo"/>
        <w:spacing w:before="120" w:after="120"/>
        <w:ind w:left="851"/>
        <w:jc w:val="both"/>
        <w:rPr>
          <w:rStyle w:val="Ninguno"/>
          <w:rFonts w:ascii="Verdana" w:eastAsia="Verdana" w:hAnsi="Verdana" w:cs="Verdana"/>
          <w:sz w:val="19"/>
          <w:szCs w:val="19"/>
        </w:rPr>
      </w:pPr>
      <w:r>
        <w:rPr>
          <w:rStyle w:val="Ninguno"/>
          <w:rFonts w:ascii="Verdana" w:eastAsia="Verdana" w:hAnsi="Verdana" w:cs="Verdana"/>
          <w:sz w:val="19"/>
          <w:szCs w:val="19"/>
          <w:lang w:val="es-ES_tradnl"/>
        </w:rPr>
        <w:tab/>
        <w:t>Las garant</w:t>
      </w:r>
      <w:r>
        <w:rPr>
          <w:rStyle w:val="Ninguno"/>
          <w:rFonts w:ascii="Verdana" w:hAnsi="Verdana"/>
          <w:sz w:val="19"/>
          <w:szCs w:val="19"/>
          <w:lang w:val="es-ES_tradnl"/>
        </w:rPr>
        <w:t xml:space="preserve">ías definitiva y complementaria se depositarán siempre en la Tesorería General del </w:t>
      </w:r>
      <w:proofErr w:type="spellStart"/>
      <w:r>
        <w:rPr>
          <w:rStyle w:val="Ninguno"/>
          <w:rFonts w:ascii="Verdana" w:hAnsi="Verdana"/>
          <w:sz w:val="19"/>
          <w:szCs w:val="19"/>
          <w:lang w:val="es-ES_tradnl"/>
        </w:rPr>
        <w:t>Paí</w:t>
      </w:r>
      <w:proofErr w:type="spellEnd"/>
      <w:r>
        <w:rPr>
          <w:rStyle w:val="Ninguno"/>
          <w:rFonts w:ascii="Verdana" w:hAnsi="Verdana"/>
          <w:sz w:val="19"/>
          <w:szCs w:val="19"/>
          <w:lang w:val="pt-PT"/>
        </w:rPr>
        <w:t>s Vasco.</w:t>
      </w:r>
    </w:p>
    <w:p w14:paraId="0DC54789" w14:textId="77777777" w:rsidR="00A315C5" w:rsidRDefault="002E67C7">
      <w:pPr>
        <w:pStyle w:val="Ttulo4"/>
        <w:spacing w:after="120"/>
        <w:ind w:left="851"/>
        <w:jc w:val="both"/>
        <w:rPr>
          <w:rStyle w:val="Ninguno"/>
          <w:b w:val="0"/>
          <w:bCs w:val="0"/>
          <w:i/>
          <w:iCs/>
          <w:sz w:val="19"/>
          <w:szCs w:val="19"/>
        </w:rPr>
      </w:pPr>
      <w:bookmarkStart w:id="148" w:name="_Toc148"/>
      <w:r>
        <w:rPr>
          <w:rStyle w:val="Ninguno"/>
          <w:sz w:val="19"/>
          <w:szCs w:val="19"/>
        </w:rPr>
        <w:t xml:space="preserve">9.3.- </w:t>
      </w:r>
      <w:r>
        <w:rPr>
          <w:rStyle w:val="Ninguno"/>
          <w:b w:val="0"/>
          <w:bCs w:val="0"/>
          <w:sz w:val="19"/>
          <w:szCs w:val="19"/>
        </w:rPr>
        <w:t>Cuando se trate de una unión temporal de empresas (en adelante, UTE), las garantías provisional y definitiva podrán ser constituidas por una o varias participantes en la UTE, siempre que en conjunto se alcance la cuantía total exigida, y se garantice conjunta y solidariamente a todas sus integrantes.</w:t>
      </w:r>
      <w:bookmarkEnd w:id="148"/>
    </w:p>
    <w:p w14:paraId="64560438" w14:textId="77777777" w:rsidR="00A315C5" w:rsidRDefault="002E67C7">
      <w:pPr>
        <w:pStyle w:val="Ttulo3"/>
        <w:spacing w:after="120"/>
        <w:rPr>
          <w:rStyle w:val="Ninguno"/>
          <w:i/>
          <w:iCs/>
        </w:rPr>
      </w:pPr>
      <w:bookmarkStart w:id="149" w:name="_Toc149"/>
      <w:r>
        <w:rPr>
          <w:rStyle w:val="Ninguno"/>
        </w:rPr>
        <w:t>10.- PERFIL DE CONTRATANTE Y CONSULTAS</w:t>
      </w:r>
      <w:bookmarkEnd w:id="149"/>
    </w:p>
    <w:p w14:paraId="52ECD40D" w14:textId="77777777" w:rsidR="00A315C5" w:rsidRDefault="002E67C7">
      <w:pPr>
        <w:pStyle w:val="Ttulo4"/>
        <w:spacing w:after="120"/>
        <w:ind w:left="851"/>
        <w:jc w:val="both"/>
        <w:rPr>
          <w:rStyle w:val="Ninguno"/>
          <w:b w:val="0"/>
          <w:bCs w:val="0"/>
          <w:sz w:val="19"/>
          <w:szCs w:val="19"/>
        </w:rPr>
      </w:pPr>
      <w:bookmarkStart w:id="150" w:name="_Toc150"/>
      <w:r>
        <w:rPr>
          <w:rStyle w:val="Ninguno"/>
          <w:sz w:val="19"/>
          <w:szCs w:val="19"/>
        </w:rPr>
        <w:t xml:space="preserve">10.1.- </w:t>
      </w:r>
      <w:r>
        <w:rPr>
          <w:rStyle w:val="Ninguno"/>
          <w:b w:val="0"/>
          <w:bCs w:val="0"/>
          <w:sz w:val="19"/>
          <w:szCs w:val="19"/>
        </w:rPr>
        <w:t xml:space="preserve">El acceso al perfil de contratante de la Contratación Pública de Euskadi se efectuará a través del siguiente enlace </w:t>
      </w:r>
      <w:hyperlink r:id="rId16" w:history="1">
        <w:r>
          <w:rPr>
            <w:rStyle w:val="Hyperlink0"/>
          </w:rPr>
          <w:t>http://www.contratacion.euskadi.eus</w:t>
        </w:r>
      </w:hyperlink>
      <w:bookmarkEnd w:id="150"/>
    </w:p>
    <w:p w14:paraId="628FCC4A" w14:textId="77777777" w:rsidR="00A315C5" w:rsidRDefault="002E67C7">
      <w:pPr>
        <w:pStyle w:val="Ttulo4"/>
        <w:spacing w:after="120"/>
        <w:ind w:left="851"/>
        <w:jc w:val="both"/>
        <w:rPr>
          <w:rStyle w:val="Ninguno"/>
          <w:b w:val="0"/>
          <w:bCs w:val="0"/>
          <w:sz w:val="19"/>
          <w:szCs w:val="19"/>
        </w:rPr>
      </w:pPr>
      <w:bookmarkStart w:id="151" w:name="_Toc151"/>
      <w:r>
        <w:rPr>
          <w:rStyle w:val="Ninguno"/>
          <w:sz w:val="19"/>
          <w:szCs w:val="19"/>
        </w:rPr>
        <w:t xml:space="preserve">10.2.- </w:t>
      </w:r>
      <w:r>
        <w:rPr>
          <w:rStyle w:val="Ninguno"/>
          <w:b w:val="0"/>
          <w:bCs w:val="0"/>
          <w:sz w:val="19"/>
          <w:szCs w:val="19"/>
        </w:rPr>
        <w:t>En el perfil de contratante se publicarán los siguientes datos e informaciones:</w:t>
      </w:r>
      <w:bookmarkEnd w:id="151"/>
    </w:p>
    <w:p w14:paraId="419D1D5B" w14:textId="77777777" w:rsidR="00A315C5" w:rsidRDefault="002E67C7" w:rsidP="00E4293F">
      <w:pPr>
        <w:pStyle w:val="Cuerpo"/>
        <w:numPr>
          <w:ilvl w:val="0"/>
          <w:numId w:val="41"/>
        </w:numPr>
        <w:spacing w:before="120" w:after="120"/>
        <w:jc w:val="both"/>
        <w:rPr>
          <w:rFonts w:ascii="Verdana" w:hAnsi="Verdana"/>
          <w:sz w:val="19"/>
          <w:szCs w:val="19"/>
          <w:lang w:val="es-ES_tradnl"/>
        </w:rPr>
      </w:pPr>
      <w:r>
        <w:rPr>
          <w:rStyle w:val="Ninguno"/>
          <w:rFonts w:ascii="Verdana" w:hAnsi="Verdana"/>
          <w:sz w:val="19"/>
          <w:szCs w:val="19"/>
          <w:lang w:val="es-ES_tradnl"/>
        </w:rPr>
        <w:t xml:space="preserve">En su caso, anuncio de </w:t>
      </w:r>
      <w:proofErr w:type="spellStart"/>
      <w:r>
        <w:rPr>
          <w:rStyle w:val="Ninguno"/>
          <w:rFonts w:ascii="Verdana" w:hAnsi="Verdana"/>
          <w:sz w:val="19"/>
          <w:szCs w:val="19"/>
          <w:lang w:val="es-ES_tradnl"/>
        </w:rPr>
        <w:t>informació</w:t>
      </w:r>
      <w:proofErr w:type="spellEnd"/>
      <w:r>
        <w:rPr>
          <w:rStyle w:val="Ninguno"/>
          <w:rFonts w:ascii="Verdana" w:hAnsi="Verdana"/>
          <w:sz w:val="19"/>
          <w:szCs w:val="19"/>
          <w:lang w:val="pt-PT"/>
        </w:rPr>
        <w:t>n previa.</w:t>
      </w:r>
    </w:p>
    <w:p w14:paraId="437C0A2B" w14:textId="77777777" w:rsidR="00A315C5" w:rsidRDefault="002E67C7" w:rsidP="00E4293F">
      <w:pPr>
        <w:pStyle w:val="Cuerpo"/>
        <w:numPr>
          <w:ilvl w:val="0"/>
          <w:numId w:val="41"/>
        </w:numPr>
        <w:spacing w:before="120" w:after="120"/>
        <w:jc w:val="both"/>
        <w:rPr>
          <w:rFonts w:ascii="Verdana" w:hAnsi="Verdana"/>
          <w:sz w:val="19"/>
          <w:szCs w:val="19"/>
          <w:lang w:val="es-ES_tradnl"/>
        </w:rPr>
      </w:pPr>
      <w:r>
        <w:rPr>
          <w:rStyle w:val="Ninguno"/>
          <w:rFonts w:ascii="Verdana" w:hAnsi="Verdana"/>
          <w:sz w:val="19"/>
          <w:szCs w:val="19"/>
          <w:lang w:val="es-ES_tradnl"/>
        </w:rPr>
        <w:t xml:space="preserve">Anuncio de </w:t>
      </w:r>
      <w:proofErr w:type="spellStart"/>
      <w:r>
        <w:rPr>
          <w:rStyle w:val="Ninguno"/>
          <w:rFonts w:ascii="Verdana" w:hAnsi="Verdana"/>
          <w:sz w:val="19"/>
          <w:szCs w:val="19"/>
          <w:lang w:val="es-ES_tradnl"/>
        </w:rPr>
        <w:t>licitació</w:t>
      </w:r>
      <w:proofErr w:type="spellEnd"/>
      <w:r>
        <w:rPr>
          <w:rStyle w:val="Ninguno"/>
          <w:rFonts w:ascii="Verdana" w:hAnsi="Verdana"/>
          <w:sz w:val="19"/>
          <w:szCs w:val="19"/>
        </w:rPr>
        <w:t>n</w:t>
      </w:r>
    </w:p>
    <w:p w14:paraId="089EF2DC" w14:textId="77777777" w:rsidR="00A315C5" w:rsidRDefault="002E67C7" w:rsidP="00E4293F">
      <w:pPr>
        <w:pStyle w:val="Cuerpo"/>
        <w:numPr>
          <w:ilvl w:val="0"/>
          <w:numId w:val="41"/>
        </w:numPr>
        <w:spacing w:before="120" w:after="120"/>
        <w:jc w:val="both"/>
        <w:rPr>
          <w:rFonts w:ascii="Verdana" w:hAnsi="Verdana"/>
          <w:sz w:val="19"/>
          <w:szCs w:val="19"/>
          <w:lang w:val="pt-PT"/>
        </w:rPr>
      </w:pPr>
      <w:r>
        <w:rPr>
          <w:rStyle w:val="Ninguno"/>
          <w:rFonts w:ascii="Verdana" w:hAnsi="Verdana"/>
          <w:sz w:val="19"/>
          <w:szCs w:val="19"/>
          <w:lang w:val="pt-PT"/>
        </w:rPr>
        <w:t>Resoluci</w:t>
      </w:r>
      <w:proofErr w:type="spellStart"/>
      <w:r>
        <w:rPr>
          <w:rStyle w:val="Ninguno"/>
          <w:rFonts w:ascii="Verdana" w:hAnsi="Verdana"/>
          <w:sz w:val="19"/>
          <w:szCs w:val="19"/>
          <w:lang w:val="es-ES_tradnl"/>
        </w:rPr>
        <w:t>ón</w:t>
      </w:r>
      <w:proofErr w:type="spellEnd"/>
      <w:r>
        <w:rPr>
          <w:rStyle w:val="Ninguno"/>
          <w:rFonts w:ascii="Verdana" w:hAnsi="Verdana"/>
          <w:sz w:val="19"/>
          <w:szCs w:val="19"/>
          <w:lang w:val="es-ES_tradnl"/>
        </w:rPr>
        <w:t xml:space="preserve"> aprobación del expediente.</w:t>
      </w:r>
    </w:p>
    <w:p w14:paraId="54D7903A" w14:textId="77777777" w:rsidR="00A315C5" w:rsidRDefault="002E67C7" w:rsidP="00E4293F">
      <w:pPr>
        <w:pStyle w:val="Cuerpo"/>
        <w:numPr>
          <w:ilvl w:val="0"/>
          <w:numId w:val="41"/>
        </w:numPr>
        <w:spacing w:before="120" w:after="120"/>
        <w:jc w:val="both"/>
        <w:rPr>
          <w:rFonts w:ascii="Verdana" w:hAnsi="Verdana"/>
          <w:sz w:val="19"/>
          <w:szCs w:val="19"/>
          <w:lang w:val="es-ES_tradnl"/>
        </w:rPr>
      </w:pPr>
      <w:r>
        <w:rPr>
          <w:rStyle w:val="Ninguno"/>
          <w:rFonts w:ascii="Verdana" w:hAnsi="Verdana"/>
          <w:sz w:val="19"/>
          <w:szCs w:val="19"/>
          <w:lang w:val="es-ES_tradnl"/>
        </w:rPr>
        <w:t xml:space="preserve">PCAP, PPTP y </w:t>
      </w:r>
      <w:proofErr w:type="spellStart"/>
      <w:r>
        <w:rPr>
          <w:rStyle w:val="Ninguno"/>
          <w:rFonts w:ascii="Verdana" w:hAnsi="Verdana"/>
          <w:sz w:val="19"/>
          <w:szCs w:val="19"/>
          <w:lang w:val="es-ES_tradnl"/>
        </w:rPr>
        <w:t>documentació</w:t>
      </w:r>
      <w:proofErr w:type="spellEnd"/>
      <w:r>
        <w:rPr>
          <w:rStyle w:val="Ninguno"/>
          <w:rFonts w:ascii="Verdana" w:hAnsi="Verdana"/>
          <w:sz w:val="19"/>
          <w:szCs w:val="19"/>
          <w:lang w:val="it-IT"/>
        </w:rPr>
        <w:t>n complementaria.</w:t>
      </w:r>
    </w:p>
    <w:p w14:paraId="6CC4E4A6" w14:textId="77777777" w:rsidR="00A315C5" w:rsidRDefault="002E67C7" w:rsidP="00E4293F">
      <w:pPr>
        <w:pStyle w:val="Cuerpo"/>
        <w:numPr>
          <w:ilvl w:val="0"/>
          <w:numId w:val="41"/>
        </w:numPr>
        <w:spacing w:before="120" w:after="120"/>
        <w:jc w:val="both"/>
        <w:rPr>
          <w:rFonts w:ascii="Verdana" w:hAnsi="Verdana"/>
          <w:sz w:val="19"/>
          <w:szCs w:val="19"/>
          <w:lang w:val="es-ES_tradnl"/>
        </w:rPr>
      </w:pPr>
      <w:r>
        <w:rPr>
          <w:rStyle w:val="Ninguno"/>
          <w:rFonts w:ascii="Verdana" w:hAnsi="Verdana"/>
          <w:sz w:val="19"/>
          <w:szCs w:val="19"/>
          <w:lang w:val="es-ES_tradnl"/>
        </w:rPr>
        <w:t xml:space="preserve">Objeto detallado del contrato, su duración, presupuesto base de </w:t>
      </w:r>
      <w:proofErr w:type="spellStart"/>
      <w:r>
        <w:rPr>
          <w:rStyle w:val="Ninguno"/>
          <w:rFonts w:ascii="Verdana" w:hAnsi="Verdana"/>
          <w:sz w:val="19"/>
          <w:szCs w:val="19"/>
          <w:lang w:val="es-ES_tradnl"/>
        </w:rPr>
        <w:t>licitació</w:t>
      </w:r>
      <w:proofErr w:type="spellEnd"/>
      <w:r>
        <w:rPr>
          <w:rStyle w:val="Ninguno"/>
          <w:rFonts w:ascii="Verdana" w:hAnsi="Verdana"/>
          <w:sz w:val="19"/>
          <w:szCs w:val="19"/>
        </w:rPr>
        <w:t>n.</w:t>
      </w:r>
    </w:p>
    <w:p w14:paraId="58849D81" w14:textId="77777777" w:rsidR="00A315C5" w:rsidRDefault="002E67C7" w:rsidP="00E4293F">
      <w:pPr>
        <w:pStyle w:val="Cuerpo"/>
        <w:numPr>
          <w:ilvl w:val="0"/>
          <w:numId w:val="41"/>
        </w:numPr>
        <w:spacing w:before="120" w:after="120"/>
        <w:jc w:val="both"/>
        <w:rPr>
          <w:rFonts w:ascii="Verdana" w:hAnsi="Verdana"/>
          <w:sz w:val="19"/>
          <w:szCs w:val="19"/>
          <w:lang w:val="es-ES_tradnl"/>
        </w:rPr>
      </w:pPr>
      <w:r>
        <w:rPr>
          <w:rStyle w:val="Ninguno"/>
          <w:rFonts w:ascii="Verdana" w:hAnsi="Verdana"/>
          <w:sz w:val="19"/>
          <w:szCs w:val="19"/>
          <w:lang w:val="es-ES_tradnl"/>
        </w:rPr>
        <w:t>Memoria justificativa de la necesidad de realizar la contratación, de la idoneidad y la eficiencia de la contratación y de su relación directa, clara y proporcional con el objeto del contrato.</w:t>
      </w:r>
    </w:p>
    <w:p w14:paraId="729B3899" w14:textId="77777777" w:rsidR="00A315C5" w:rsidRDefault="002E67C7" w:rsidP="00E4293F">
      <w:pPr>
        <w:pStyle w:val="Cuerpo"/>
        <w:numPr>
          <w:ilvl w:val="0"/>
          <w:numId w:val="41"/>
        </w:numPr>
        <w:spacing w:before="120" w:after="120"/>
        <w:jc w:val="both"/>
        <w:rPr>
          <w:rFonts w:ascii="Verdana" w:hAnsi="Verdana"/>
          <w:sz w:val="19"/>
          <w:szCs w:val="19"/>
          <w:lang w:val="es-ES_tradnl"/>
        </w:rPr>
      </w:pPr>
      <w:r>
        <w:rPr>
          <w:rStyle w:val="Ninguno"/>
          <w:rFonts w:ascii="Verdana" w:hAnsi="Verdana"/>
          <w:sz w:val="19"/>
          <w:szCs w:val="19"/>
          <w:lang w:val="es-ES_tradnl"/>
        </w:rPr>
        <w:t>Informe de insuficiencia de medios.</w:t>
      </w:r>
    </w:p>
    <w:p w14:paraId="47D74483" w14:textId="77777777" w:rsidR="00A315C5" w:rsidRDefault="002E67C7" w:rsidP="00E4293F">
      <w:pPr>
        <w:pStyle w:val="Cuerpo"/>
        <w:numPr>
          <w:ilvl w:val="0"/>
          <w:numId w:val="41"/>
        </w:numPr>
        <w:spacing w:before="120" w:after="120"/>
        <w:jc w:val="both"/>
        <w:rPr>
          <w:rFonts w:ascii="Verdana" w:hAnsi="Verdana"/>
          <w:sz w:val="19"/>
          <w:szCs w:val="19"/>
          <w:lang w:val="pt-PT"/>
        </w:rPr>
      </w:pPr>
      <w:r>
        <w:rPr>
          <w:rStyle w:val="Ninguno"/>
          <w:rFonts w:ascii="Verdana" w:hAnsi="Verdana"/>
          <w:sz w:val="19"/>
          <w:szCs w:val="19"/>
          <w:lang w:val="pt-PT"/>
        </w:rPr>
        <w:t>Resoluci</w:t>
      </w:r>
      <w:proofErr w:type="spellStart"/>
      <w:r>
        <w:rPr>
          <w:rStyle w:val="Ninguno"/>
          <w:rFonts w:ascii="Verdana" w:hAnsi="Verdana"/>
          <w:sz w:val="19"/>
          <w:szCs w:val="19"/>
          <w:lang w:val="es-ES_tradnl"/>
        </w:rPr>
        <w:t>ón</w:t>
      </w:r>
      <w:proofErr w:type="spellEnd"/>
      <w:r>
        <w:rPr>
          <w:rStyle w:val="Ninguno"/>
          <w:rFonts w:ascii="Verdana" w:hAnsi="Verdana"/>
          <w:sz w:val="19"/>
          <w:szCs w:val="19"/>
          <w:lang w:val="es-ES_tradnl"/>
        </w:rPr>
        <w:t xml:space="preserve"> de inicio del expediente firmada por el órgano de </w:t>
      </w:r>
      <w:proofErr w:type="spellStart"/>
      <w:r>
        <w:rPr>
          <w:rStyle w:val="Ninguno"/>
          <w:rFonts w:ascii="Verdana" w:hAnsi="Verdana"/>
          <w:sz w:val="19"/>
          <w:szCs w:val="19"/>
          <w:lang w:val="es-ES_tradnl"/>
        </w:rPr>
        <w:t>contratació</w:t>
      </w:r>
      <w:proofErr w:type="spellEnd"/>
      <w:r>
        <w:rPr>
          <w:rStyle w:val="Ninguno"/>
          <w:rFonts w:ascii="Verdana" w:hAnsi="Verdana"/>
          <w:sz w:val="19"/>
          <w:szCs w:val="19"/>
        </w:rPr>
        <w:t>n.</w:t>
      </w:r>
    </w:p>
    <w:p w14:paraId="286C240B" w14:textId="77777777" w:rsidR="00A315C5" w:rsidRDefault="002E67C7" w:rsidP="00E4293F">
      <w:pPr>
        <w:pStyle w:val="Cuerpo"/>
        <w:numPr>
          <w:ilvl w:val="0"/>
          <w:numId w:val="41"/>
        </w:numPr>
        <w:spacing w:before="120" w:after="120"/>
        <w:jc w:val="both"/>
        <w:rPr>
          <w:rFonts w:ascii="Verdana" w:hAnsi="Verdana"/>
          <w:sz w:val="19"/>
          <w:szCs w:val="19"/>
          <w:lang w:val="es-ES_tradnl"/>
        </w:rPr>
      </w:pPr>
      <w:r>
        <w:rPr>
          <w:rStyle w:val="Ninguno"/>
          <w:rFonts w:ascii="Verdana" w:hAnsi="Verdana"/>
          <w:sz w:val="19"/>
          <w:szCs w:val="19"/>
          <w:lang w:val="es-ES_tradnl"/>
        </w:rPr>
        <w:t>En el caso de que se hayan realizado consultas preliminares de mercado, informe debidamente motivado de las consultas realizadas de conformidad con lo dispuesto en el art. 115 LCSP.</w:t>
      </w:r>
    </w:p>
    <w:p w14:paraId="57AF744A" w14:textId="77777777" w:rsidR="00A315C5" w:rsidRDefault="002E67C7" w:rsidP="00E4293F">
      <w:pPr>
        <w:pStyle w:val="Cuerpo"/>
        <w:numPr>
          <w:ilvl w:val="0"/>
          <w:numId w:val="41"/>
        </w:numPr>
        <w:spacing w:before="120" w:after="120"/>
        <w:jc w:val="both"/>
        <w:rPr>
          <w:rFonts w:ascii="Verdana" w:hAnsi="Verdana"/>
          <w:sz w:val="19"/>
          <w:szCs w:val="19"/>
          <w:lang w:val="es-ES_tradnl"/>
        </w:rPr>
      </w:pPr>
      <w:r>
        <w:rPr>
          <w:rStyle w:val="Ninguno"/>
          <w:rFonts w:ascii="Verdana" w:hAnsi="Verdana"/>
          <w:sz w:val="19"/>
          <w:szCs w:val="19"/>
          <w:lang w:val="es-ES_tradnl"/>
        </w:rPr>
        <w:t xml:space="preserve">Archivo </w:t>
      </w:r>
      <w:proofErr w:type="spellStart"/>
      <w:r>
        <w:rPr>
          <w:rStyle w:val="Ninguno"/>
          <w:rFonts w:ascii="Verdana" w:hAnsi="Verdana"/>
          <w:sz w:val="19"/>
          <w:szCs w:val="19"/>
          <w:lang w:val="es-ES_tradnl"/>
        </w:rPr>
        <w:t>xml</w:t>
      </w:r>
      <w:proofErr w:type="spellEnd"/>
      <w:r>
        <w:rPr>
          <w:rStyle w:val="Ninguno"/>
          <w:rFonts w:ascii="Verdana" w:hAnsi="Verdana"/>
          <w:sz w:val="19"/>
          <w:szCs w:val="19"/>
          <w:lang w:val="es-ES_tradnl"/>
        </w:rPr>
        <w:t xml:space="preserve"> para cumplimentar el DEUC.</w:t>
      </w:r>
    </w:p>
    <w:p w14:paraId="010D20DD" w14:textId="77777777" w:rsidR="00A315C5" w:rsidRDefault="002E67C7" w:rsidP="00E4293F">
      <w:pPr>
        <w:pStyle w:val="Cuerpo"/>
        <w:numPr>
          <w:ilvl w:val="0"/>
          <w:numId w:val="41"/>
        </w:numPr>
        <w:spacing w:before="120" w:after="120"/>
        <w:jc w:val="both"/>
        <w:rPr>
          <w:rFonts w:ascii="Verdana" w:hAnsi="Verdana"/>
          <w:sz w:val="19"/>
          <w:szCs w:val="19"/>
          <w:lang w:val="es-ES_tradnl"/>
        </w:rPr>
      </w:pPr>
      <w:r>
        <w:rPr>
          <w:rStyle w:val="Ninguno"/>
          <w:rFonts w:ascii="Verdana" w:hAnsi="Verdana"/>
          <w:sz w:val="19"/>
          <w:szCs w:val="19"/>
          <w:lang w:val="es-ES_tradnl"/>
        </w:rPr>
        <w:t>La composición de las mesas de contratación que asistan al órgano de contratación y el cargo de sus componentes.</w:t>
      </w:r>
    </w:p>
    <w:p w14:paraId="6FB279ED" w14:textId="77777777" w:rsidR="00A315C5" w:rsidRDefault="002E67C7" w:rsidP="00E4293F">
      <w:pPr>
        <w:pStyle w:val="Cuerpo"/>
        <w:numPr>
          <w:ilvl w:val="0"/>
          <w:numId w:val="41"/>
        </w:numPr>
        <w:spacing w:before="120" w:after="120"/>
        <w:jc w:val="both"/>
        <w:rPr>
          <w:rFonts w:ascii="Verdana" w:hAnsi="Verdana"/>
          <w:sz w:val="19"/>
          <w:szCs w:val="19"/>
          <w:lang w:val="es-ES_tradnl"/>
        </w:rPr>
      </w:pPr>
      <w:r>
        <w:rPr>
          <w:rStyle w:val="Ninguno"/>
          <w:rFonts w:ascii="Verdana" w:hAnsi="Verdana"/>
          <w:sz w:val="19"/>
          <w:szCs w:val="19"/>
          <w:lang w:val="es-ES_tradnl"/>
        </w:rPr>
        <w:t xml:space="preserve">La designación de las personas integrantes del comité de expertos para la aplicación de criterios de adjudicación que dependan de un juicio de valor cuando </w:t>
      </w:r>
      <w:r>
        <w:rPr>
          <w:rStyle w:val="Ninguno"/>
          <w:rFonts w:ascii="Verdana" w:hAnsi="Verdana"/>
          <w:sz w:val="19"/>
          <w:szCs w:val="19"/>
          <w:lang w:val="es-ES_tradnl"/>
        </w:rPr>
        <w:lastRenderedPageBreak/>
        <w:t xml:space="preserve">su intervención se haya indicado en la </w:t>
      </w:r>
      <w:proofErr w:type="spellStart"/>
      <w:r>
        <w:rPr>
          <w:rStyle w:val="Ninguno"/>
          <w:rFonts w:ascii="Verdana" w:hAnsi="Verdana"/>
          <w:sz w:val="19"/>
          <w:szCs w:val="19"/>
          <w:lang w:val="es-ES_tradnl"/>
        </w:rPr>
        <w:t>clá</w:t>
      </w:r>
      <w:r>
        <w:rPr>
          <w:rStyle w:val="Ninguno"/>
          <w:rFonts w:ascii="Verdana" w:hAnsi="Verdana"/>
          <w:sz w:val="19"/>
          <w:szCs w:val="19"/>
        </w:rPr>
        <w:t>usula</w:t>
      </w:r>
      <w:proofErr w:type="spellEnd"/>
      <w:r>
        <w:rPr>
          <w:rStyle w:val="Ninguno"/>
          <w:rFonts w:ascii="Verdana" w:hAnsi="Verdana"/>
          <w:sz w:val="19"/>
          <w:szCs w:val="19"/>
        </w:rPr>
        <w:t xml:space="preserve"> 19.2.7 de </w:t>
      </w:r>
      <w:proofErr w:type="spellStart"/>
      <w:r>
        <w:rPr>
          <w:rStyle w:val="Ninguno"/>
          <w:rFonts w:ascii="Verdana" w:hAnsi="Verdana"/>
          <w:sz w:val="19"/>
          <w:szCs w:val="19"/>
        </w:rPr>
        <w:t>cl</w:t>
      </w:r>
      <w:r>
        <w:rPr>
          <w:rStyle w:val="Ninguno"/>
          <w:rFonts w:ascii="Verdana" w:hAnsi="Verdana"/>
          <w:sz w:val="19"/>
          <w:szCs w:val="19"/>
          <w:lang w:val="es-ES_tradnl"/>
        </w:rPr>
        <w:t>áusulas</w:t>
      </w:r>
      <w:proofErr w:type="spellEnd"/>
      <w:r>
        <w:rPr>
          <w:rStyle w:val="Ninguno"/>
          <w:rFonts w:ascii="Verdana" w:hAnsi="Verdana"/>
          <w:sz w:val="19"/>
          <w:szCs w:val="19"/>
          <w:lang w:val="es-ES_tradnl"/>
        </w:rPr>
        <w:t xml:space="preserve"> específicas del contrato. Deberá indicarse, además, el cargo de sus miembros.</w:t>
      </w:r>
    </w:p>
    <w:p w14:paraId="2CFC696B" w14:textId="77777777" w:rsidR="00A315C5" w:rsidRDefault="002E67C7" w:rsidP="00E4293F">
      <w:pPr>
        <w:pStyle w:val="Cuerpo"/>
        <w:numPr>
          <w:ilvl w:val="0"/>
          <w:numId w:val="41"/>
        </w:numPr>
        <w:spacing w:before="120" w:after="120"/>
        <w:jc w:val="both"/>
        <w:rPr>
          <w:rFonts w:ascii="Verdana" w:hAnsi="Verdana"/>
          <w:sz w:val="19"/>
          <w:szCs w:val="19"/>
          <w:lang w:val="es-ES_tradnl"/>
        </w:rPr>
      </w:pPr>
      <w:r>
        <w:rPr>
          <w:rStyle w:val="Ninguno"/>
          <w:rFonts w:ascii="Verdana" w:hAnsi="Verdana"/>
          <w:sz w:val="19"/>
          <w:szCs w:val="19"/>
          <w:lang w:val="es-ES_tradnl"/>
        </w:rPr>
        <w:t>Medios a través de los que se ha publicitado el contrato y los enlaces a esas publicaciones.</w:t>
      </w:r>
    </w:p>
    <w:p w14:paraId="6A64F7AC" w14:textId="77777777" w:rsidR="00A315C5" w:rsidRDefault="002E67C7" w:rsidP="00E4293F">
      <w:pPr>
        <w:pStyle w:val="Cuerpo"/>
        <w:numPr>
          <w:ilvl w:val="0"/>
          <w:numId w:val="41"/>
        </w:numPr>
        <w:spacing w:before="120" w:after="120"/>
        <w:jc w:val="both"/>
        <w:rPr>
          <w:rFonts w:ascii="Verdana" w:hAnsi="Verdana"/>
          <w:sz w:val="19"/>
          <w:szCs w:val="19"/>
          <w:lang w:val="es-ES_tradnl"/>
        </w:rPr>
      </w:pPr>
      <w:r>
        <w:rPr>
          <w:rStyle w:val="Ninguno"/>
          <w:rFonts w:ascii="Verdana" w:hAnsi="Verdana"/>
          <w:sz w:val="19"/>
          <w:szCs w:val="19"/>
          <w:lang w:val="es-ES_tradnl"/>
        </w:rPr>
        <w:t>En su caso, resolución o resoluciones del órgano de contratación por las que se introduzcan modificaciones significativas en el PCAP y/o PPTP y se establezcan nuevas fechas límite para presentar las ofertas como consecuencia de la correspondiente ampliación del plazo, sin perjuicio de que se acuerde la retroacción de actuaciones en virtud de los artículos 122.1 y 124 LCSP.</w:t>
      </w:r>
    </w:p>
    <w:p w14:paraId="3E7E7E77" w14:textId="77777777" w:rsidR="00A315C5" w:rsidRDefault="002E67C7" w:rsidP="00E4293F">
      <w:pPr>
        <w:pStyle w:val="Cuerpo"/>
        <w:numPr>
          <w:ilvl w:val="0"/>
          <w:numId w:val="41"/>
        </w:numPr>
        <w:spacing w:before="120" w:after="120"/>
        <w:jc w:val="both"/>
        <w:rPr>
          <w:rFonts w:ascii="Verdana" w:hAnsi="Verdana"/>
          <w:sz w:val="19"/>
          <w:szCs w:val="19"/>
          <w:lang w:val="es-ES_tradnl"/>
        </w:rPr>
      </w:pPr>
      <w:r>
        <w:rPr>
          <w:rStyle w:val="Ninguno"/>
          <w:rFonts w:ascii="Verdana" w:hAnsi="Verdana"/>
          <w:sz w:val="19"/>
          <w:szCs w:val="19"/>
          <w:lang w:val="es-ES_tradnl"/>
        </w:rPr>
        <w:t xml:space="preserve">En su caso, resolución o resoluciones del órgano de contratación por las que se modifican el PCAP y/o PPTP para la corrección de errores materiales, de </w:t>
      </w:r>
      <w:proofErr w:type="gramStart"/>
      <w:r>
        <w:rPr>
          <w:rStyle w:val="Ninguno"/>
          <w:rFonts w:ascii="Verdana" w:hAnsi="Verdana"/>
          <w:sz w:val="19"/>
          <w:szCs w:val="19"/>
          <w:lang w:val="es-ES_tradnl"/>
        </w:rPr>
        <w:t>hecho</w:t>
      </w:r>
      <w:proofErr w:type="gramEnd"/>
      <w:r>
        <w:rPr>
          <w:rStyle w:val="Ninguno"/>
          <w:rFonts w:ascii="Verdana" w:hAnsi="Verdana"/>
          <w:sz w:val="19"/>
          <w:szCs w:val="19"/>
          <w:lang w:val="es-ES_tradnl"/>
        </w:rPr>
        <w:t xml:space="preserve"> o </w:t>
      </w:r>
      <w:proofErr w:type="spellStart"/>
      <w:r>
        <w:rPr>
          <w:rStyle w:val="Ninguno"/>
          <w:rFonts w:ascii="Verdana" w:hAnsi="Verdana"/>
          <w:sz w:val="19"/>
          <w:szCs w:val="19"/>
          <w:lang w:val="es-ES_tradnl"/>
        </w:rPr>
        <w:t>aritmé</w:t>
      </w:r>
      <w:proofErr w:type="spellEnd"/>
      <w:r>
        <w:rPr>
          <w:rStyle w:val="Ninguno"/>
          <w:rFonts w:ascii="Verdana" w:hAnsi="Verdana"/>
          <w:sz w:val="19"/>
          <w:szCs w:val="19"/>
          <w:lang w:val="pt-PT"/>
        </w:rPr>
        <w:t>ticos.</w:t>
      </w:r>
    </w:p>
    <w:p w14:paraId="15C6742C" w14:textId="77777777" w:rsidR="00A315C5" w:rsidRDefault="002E67C7" w:rsidP="00E4293F">
      <w:pPr>
        <w:pStyle w:val="Cuerpo"/>
        <w:numPr>
          <w:ilvl w:val="0"/>
          <w:numId w:val="41"/>
        </w:numPr>
        <w:spacing w:before="120" w:after="120"/>
        <w:jc w:val="both"/>
        <w:rPr>
          <w:rFonts w:ascii="Verdana" w:hAnsi="Verdana"/>
          <w:sz w:val="19"/>
          <w:szCs w:val="19"/>
          <w:lang w:val="es-ES_tradnl"/>
        </w:rPr>
      </w:pPr>
      <w:r>
        <w:rPr>
          <w:rStyle w:val="Ninguno"/>
          <w:rFonts w:ascii="Verdana" w:hAnsi="Verdana"/>
          <w:sz w:val="19"/>
          <w:szCs w:val="19"/>
          <w:lang w:val="es-ES_tradnl"/>
        </w:rPr>
        <w:t xml:space="preserve">Aclaraciones sobre los pliegos y/o resto de documentación tanto si las respuestas tienen carácter vinculante, de conformidad con la </w:t>
      </w:r>
      <w:proofErr w:type="spellStart"/>
      <w:r>
        <w:rPr>
          <w:rStyle w:val="Ninguno"/>
          <w:rFonts w:ascii="Verdana" w:hAnsi="Verdana"/>
          <w:sz w:val="19"/>
          <w:szCs w:val="19"/>
          <w:lang w:val="es-ES_tradnl"/>
        </w:rPr>
        <w:t>clá</w:t>
      </w:r>
      <w:r>
        <w:rPr>
          <w:rStyle w:val="Ninguno"/>
          <w:rFonts w:ascii="Verdana" w:hAnsi="Verdana"/>
          <w:sz w:val="19"/>
          <w:szCs w:val="19"/>
        </w:rPr>
        <w:t>usula</w:t>
      </w:r>
      <w:proofErr w:type="spellEnd"/>
      <w:r>
        <w:rPr>
          <w:rStyle w:val="Ninguno"/>
          <w:rFonts w:ascii="Verdana" w:hAnsi="Verdana"/>
          <w:sz w:val="19"/>
          <w:szCs w:val="19"/>
        </w:rPr>
        <w:t xml:space="preserve"> 26.1.3 de </w:t>
      </w:r>
      <w:proofErr w:type="spellStart"/>
      <w:r>
        <w:rPr>
          <w:rStyle w:val="Ninguno"/>
          <w:rFonts w:ascii="Verdana" w:hAnsi="Verdana"/>
          <w:sz w:val="19"/>
          <w:szCs w:val="19"/>
        </w:rPr>
        <w:t>cl</w:t>
      </w:r>
      <w:r>
        <w:rPr>
          <w:rStyle w:val="Ninguno"/>
          <w:rFonts w:ascii="Verdana" w:hAnsi="Verdana"/>
          <w:sz w:val="19"/>
          <w:szCs w:val="19"/>
          <w:lang w:val="es-ES_tradnl"/>
        </w:rPr>
        <w:t>áusulas</w:t>
      </w:r>
      <w:proofErr w:type="spellEnd"/>
      <w:r>
        <w:rPr>
          <w:rStyle w:val="Ninguno"/>
          <w:rFonts w:ascii="Verdana" w:hAnsi="Verdana"/>
          <w:sz w:val="19"/>
          <w:szCs w:val="19"/>
          <w:lang w:val="es-ES_tradnl"/>
        </w:rPr>
        <w:t xml:space="preserve"> específicas del contrato, como si su carácter no es vinculante.</w:t>
      </w:r>
    </w:p>
    <w:p w14:paraId="796386C2" w14:textId="77777777" w:rsidR="00A315C5" w:rsidRDefault="002E67C7" w:rsidP="00E4293F">
      <w:pPr>
        <w:pStyle w:val="Cuerpo"/>
        <w:numPr>
          <w:ilvl w:val="0"/>
          <w:numId w:val="41"/>
        </w:numPr>
        <w:spacing w:before="120" w:after="120"/>
        <w:jc w:val="both"/>
        <w:rPr>
          <w:rFonts w:ascii="Verdana" w:hAnsi="Verdana"/>
          <w:sz w:val="19"/>
          <w:szCs w:val="19"/>
        </w:rPr>
      </w:pPr>
      <w:r>
        <w:rPr>
          <w:rStyle w:val="Ninguno"/>
          <w:rFonts w:ascii="Verdana" w:hAnsi="Verdana"/>
          <w:sz w:val="19"/>
          <w:szCs w:val="19"/>
        </w:rPr>
        <w:t>N</w:t>
      </w:r>
      <w:proofErr w:type="spellStart"/>
      <w:r>
        <w:rPr>
          <w:rStyle w:val="Ninguno"/>
          <w:rFonts w:ascii="Verdana" w:hAnsi="Verdana"/>
          <w:sz w:val="19"/>
          <w:szCs w:val="19"/>
          <w:lang w:val="es-ES_tradnl"/>
        </w:rPr>
        <w:t>úmero</w:t>
      </w:r>
      <w:proofErr w:type="spellEnd"/>
      <w:r>
        <w:rPr>
          <w:rStyle w:val="Ninguno"/>
          <w:rFonts w:ascii="Verdana" w:hAnsi="Verdana"/>
          <w:sz w:val="19"/>
          <w:szCs w:val="19"/>
          <w:lang w:val="es-ES_tradnl"/>
        </w:rPr>
        <w:t xml:space="preserve"> e identidad de las licitadoras participantes en el procedimiento de </w:t>
      </w:r>
      <w:proofErr w:type="spellStart"/>
      <w:r>
        <w:rPr>
          <w:rStyle w:val="Ninguno"/>
          <w:rFonts w:ascii="Verdana" w:hAnsi="Verdana"/>
          <w:sz w:val="19"/>
          <w:szCs w:val="19"/>
          <w:lang w:val="es-ES_tradnl"/>
        </w:rPr>
        <w:t>adjudicació</w:t>
      </w:r>
      <w:proofErr w:type="spellEnd"/>
      <w:r>
        <w:rPr>
          <w:rStyle w:val="Ninguno"/>
          <w:rFonts w:ascii="Verdana" w:hAnsi="Verdana"/>
          <w:sz w:val="19"/>
          <w:szCs w:val="19"/>
        </w:rPr>
        <w:t>n.</w:t>
      </w:r>
    </w:p>
    <w:p w14:paraId="7A35CB51" w14:textId="77777777" w:rsidR="00A315C5" w:rsidRDefault="002E67C7" w:rsidP="00E4293F">
      <w:pPr>
        <w:pStyle w:val="Cuerpo"/>
        <w:numPr>
          <w:ilvl w:val="0"/>
          <w:numId w:val="41"/>
        </w:numPr>
        <w:spacing w:before="120" w:after="120"/>
        <w:jc w:val="both"/>
        <w:rPr>
          <w:rFonts w:ascii="Verdana" w:hAnsi="Verdana"/>
          <w:sz w:val="19"/>
          <w:szCs w:val="19"/>
          <w:lang w:val="es-ES_tradnl"/>
        </w:rPr>
      </w:pPr>
      <w:r>
        <w:rPr>
          <w:rStyle w:val="Ninguno"/>
          <w:rFonts w:ascii="Verdana" w:hAnsi="Verdana"/>
          <w:sz w:val="19"/>
          <w:szCs w:val="19"/>
          <w:lang w:val="es-ES_tradnl"/>
        </w:rPr>
        <w:t>Fechas y lugares de celebración de las sesiones públicas de la mesa de contratación y, en su caso, sus alteraciones; así como el sitio web a través del cual, en su caso, se podrá</w:t>
      </w:r>
      <w:r>
        <w:rPr>
          <w:rStyle w:val="Ninguno"/>
          <w:rFonts w:ascii="Verdana" w:hAnsi="Verdana"/>
          <w:sz w:val="19"/>
          <w:szCs w:val="19"/>
          <w:lang w:val="pt-PT"/>
        </w:rPr>
        <w:t>n visualizar.</w:t>
      </w:r>
    </w:p>
    <w:p w14:paraId="7CC5D297" w14:textId="77777777" w:rsidR="00A315C5" w:rsidRDefault="002E67C7" w:rsidP="00E4293F">
      <w:pPr>
        <w:pStyle w:val="Cuerpo"/>
        <w:numPr>
          <w:ilvl w:val="0"/>
          <w:numId w:val="41"/>
        </w:numPr>
        <w:spacing w:before="120" w:after="120"/>
        <w:jc w:val="both"/>
        <w:rPr>
          <w:rFonts w:ascii="Verdana" w:hAnsi="Verdana"/>
          <w:sz w:val="19"/>
          <w:szCs w:val="19"/>
          <w:lang w:val="es-ES_tradnl"/>
        </w:rPr>
      </w:pPr>
      <w:r>
        <w:rPr>
          <w:rStyle w:val="Ninguno"/>
          <w:rFonts w:ascii="Verdana" w:hAnsi="Verdana"/>
          <w:sz w:val="19"/>
          <w:szCs w:val="19"/>
          <w:lang w:val="es-ES_tradnl"/>
        </w:rPr>
        <w:t xml:space="preserve">Relación de licitadoras admitidas y excluidas y, en este último caso, las razones de la </w:t>
      </w:r>
      <w:proofErr w:type="spellStart"/>
      <w:r>
        <w:rPr>
          <w:rStyle w:val="Ninguno"/>
          <w:rFonts w:ascii="Verdana" w:hAnsi="Verdana"/>
          <w:sz w:val="19"/>
          <w:szCs w:val="19"/>
          <w:lang w:val="es-ES_tradnl"/>
        </w:rPr>
        <w:t>exclusió</w:t>
      </w:r>
      <w:proofErr w:type="spellEnd"/>
      <w:r>
        <w:rPr>
          <w:rStyle w:val="Ninguno"/>
          <w:rFonts w:ascii="Verdana" w:hAnsi="Verdana"/>
          <w:sz w:val="19"/>
          <w:szCs w:val="19"/>
        </w:rPr>
        <w:t>n.</w:t>
      </w:r>
    </w:p>
    <w:p w14:paraId="4C2CE7E9" w14:textId="77777777" w:rsidR="00A315C5" w:rsidRDefault="002E67C7" w:rsidP="00E4293F">
      <w:pPr>
        <w:pStyle w:val="Cuerpo"/>
        <w:numPr>
          <w:ilvl w:val="0"/>
          <w:numId w:val="41"/>
        </w:numPr>
        <w:spacing w:before="120" w:after="120"/>
        <w:jc w:val="both"/>
        <w:rPr>
          <w:rFonts w:ascii="Verdana" w:hAnsi="Verdana"/>
          <w:sz w:val="19"/>
          <w:szCs w:val="19"/>
          <w:lang w:val="es-ES_tradnl"/>
        </w:rPr>
      </w:pPr>
      <w:r>
        <w:rPr>
          <w:rStyle w:val="Ninguno"/>
          <w:rFonts w:ascii="Verdana" w:hAnsi="Verdana"/>
          <w:sz w:val="19"/>
          <w:szCs w:val="19"/>
          <w:lang w:val="es-ES_tradnl"/>
        </w:rPr>
        <w:t xml:space="preserve">Actas de la mesa de </w:t>
      </w:r>
      <w:proofErr w:type="spellStart"/>
      <w:r>
        <w:rPr>
          <w:rStyle w:val="Ninguno"/>
          <w:rFonts w:ascii="Verdana" w:hAnsi="Verdana"/>
          <w:sz w:val="19"/>
          <w:szCs w:val="19"/>
          <w:lang w:val="es-ES_tradnl"/>
        </w:rPr>
        <w:t>contratació</w:t>
      </w:r>
      <w:proofErr w:type="spellEnd"/>
      <w:r>
        <w:rPr>
          <w:rStyle w:val="Ninguno"/>
          <w:rFonts w:ascii="Verdana" w:hAnsi="Verdana"/>
          <w:sz w:val="19"/>
          <w:szCs w:val="19"/>
        </w:rPr>
        <w:t>n.</w:t>
      </w:r>
    </w:p>
    <w:p w14:paraId="71C9B5A0" w14:textId="77777777" w:rsidR="00A315C5" w:rsidRDefault="002E67C7" w:rsidP="00E4293F">
      <w:pPr>
        <w:pStyle w:val="Cuerpo"/>
        <w:numPr>
          <w:ilvl w:val="0"/>
          <w:numId w:val="41"/>
        </w:numPr>
        <w:spacing w:before="120" w:after="120"/>
        <w:jc w:val="both"/>
        <w:rPr>
          <w:rFonts w:ascii="Verdana" w:hAnsi="Verdana"/>
          <w:sz w:val="19"/>
          <w:szCs w:val="19"/>
          <w:lang w:val="es-ES_tradnl"/>
        </w:rPr>
      </w:pPr>
      <w:r>
        <w:rPr>
          <w:rStyle w:val="Ninguno"/>
          <w:rFonts w:ascii="Verdana" w:hAnsi="Verdana"/>
          <w:sz w:val="19"/>
          <w:szCs w:val="19"/>
          <w:lang w:val="es-ES_tradnl"/>
        </w:rPr>
        <w:t>Informe de valoración de los criterios de adjudicación cuantificables mediante un juicio de valor de cada una de las ofertas.</w:t>
      </w:r>
    </w:p>
    <w:p w14:paraId="6249AF1D" w14:textId="77777777" w:rsidR="00A315C5" w:rsidRDefault="002E67C7" w:rsidP="00E4293F">
      <w:pPr>
        <w:pStyle w:val="Cuerpo"/>
        <w:numPr>
          <w:ilvl w:val="0"/>
          <w:numId w:val="41"/>
        </w:numPr>
        <w:spacing w:before="120" w:after="120"/>
        <w:jc w:val="both"/>
        <w:rPr>
          <w:rFonts w:ascii="Verdana" w:hAnsi="Verdana"/>
          <w:sz w:val="19"/>
          <w:szCs w:val="19"/>
          <w:lang w:val="es-ES_tradnl"/>
        </w:rPr>
      </w:pPr>
      <w:r>
        <w:rPr>
          <w:rStyle w:val="Ninguno"/>
          <w:rFonts w:ascii="Verdana" w:hAnsi="Verdana"/>
          <w:sz w:val="19"/>
          <w:szCs w:val="19"/>
          <w:lang w:val="es-ES_tradnl"/>
        </w:rPr>
        <w:t>En su caso, informe o informes sobre las ofertas incursas en presunción de anormalidad a que se refiere el art. 149.4 LCSP.</w:t>
      </w:r>
    </w:p>
    <w:p w14:paraId="3FCFCC45" w14:textId="77777777" w:rsidR="00A315C5" w:rsidRDefault="002E67C7" w:rsidP="00E4293F">
      <w:pPr>
        <w:pStyle w:val="Cuerpo"/>
        <w:numPr>
          <w:ilvl w:val="0"/>
          <w:numId w:val="41"/>
        </w:numPr>
        <w:spacing w:before="120" w:after="120"/>
        <w:jc w:val="both"/>
        <w:rPr>
          <w:rFonts w:ascii="Verdana" w:hAnsi="Verdana"/>
          <w:sz w:val="19"/>
          <w:szCs w:val="19"/>
          <w:lang w:val="es-ES_tradnl"/>
        </w:rPr>
      </w:pPr>
      <w:r>
        <w:rPr>
          <w:rStyle w:val="Ninguno"/>
          <w:rFonts w:ascii="Verdana" w:hAnsi="Verdana"/>
          <w:sz w:val="19"/>
          <w:szCs w:val="19"/>
          <w:lang w:val="es-ES_tradnl"/>
        </w:rPr>
        <w:t>Puntuaciones asignadas a las ofertas, cuando estas no se recojan en las actas o hasta que estas sean redactadas y publicadas.</w:t>
      </w:r>
    </w:p>
    <w:p w14:paraId="21DC39A7" w14:textId="77777777" w:rsidR="00A315C5" w:rsidRDefault="002E67C7" w:rsidP="00E4293F">
      <w:pPr>
        <w:pStyle w:val="Cuerpo"/>
        <w:numPr>
          <w:ilvl w:val="0"/>
          <w:numId w:val="41"/>
        </w:numPr>
        <w:spacing w:before="120" w:after="120"/>
        <w:jc w:val="both"/>
        <w:rPr>
          <w:rFonts w:ascii="Verdana" w:hAnsi="Verdana"/>
          <w:sz w:val="19"/>
          <w:szCs w:val="19"/>
          <w:lang w:val="pt-PT"/>
        </w:rPr>
      </w:pPr>
      <w:r>
        <w:rPr>
          <w:rStyle w:val="Ninguno"/>
          <w:rFonts w:ascii="Verdana" w:hAnsi="Verdana"/>
          <w:sz w:val="19"/>
          <w:szCs w:val="19"/>
          <w:lang w:val="pt-PT"/>
        </w:rPr>
        <w:t>Resoluci</w:t>
      </w:r>
      <w:proofErr w:type="spellStart"/>
      <w:r>
        <w:rPr>
          <w:rStyle w:val="Ninguno"/>
          <w:rFonts w:ascii="Verdana" w:hAnsi="Verdana"/>
          <w:sz w:val="19"/>
          <w:szCs w:val="19"/>
          <w:lang w:val="es-ES_tradnl"/>
        </w:rPr>
        <w:t>ón</w:t>
      </w:r>
      <w:proofErr w:type="spellEnd"/>
      <w:r>
        <w:rPr>
          <w:rStyle w:val="Ninguno"/>
          <w:rFonts w:ascii="Verdana" w:hAnsi="Verdana"/>
          <w:sz w:val="19"/>
          <w:szCs w:val="19"/>
          <w:lang w:val="es-ES_tradnl"/>
        </w:rPr>
        <w:t xml:space="preserve"> de </w:t>
      </w:r>
      <w:proofErr w:type="spellStart"/>
      <w:r>
        <w:rPr>
          <w:rStyle w:val="Ninguno"/>
          <w:rFonts w:ascii="Verdana" w:hAnsi="Verdana"/>
          <w:sz w:val="19"/>
          <w:szCs w:val="19"/>
          <w:lang w:val="es-ES_tradnl"/>
        </w:rPr>
        <w:t>adjudicació</w:t>
      </w:r>
      <w:proofErr w:type="spellEnd"/>
      <w:r>
        <w:rPr>
          <w:rStyle w:val="Ninguno"/>
          <w:rFonts w:ascii="Verdana" w:hAnsi="Verdana"/>
          <w:sz w:val="19"/>
          <w:szCs w:val="19"/>
          <w:lang w:val="it-IT"/>
        </w:rPr>
        <w:t>n del contrato.</w:t>
      </w:r>
    </w:p>
    <w:p w14:paraId="189C7331" w14:textId="77777777" w:rsidR="00A315C5" w:rsidRDefault="002E67C7" w:rsidP="00E4293F">
      <w:pPr>
        <w:pStyle w:val="Cuerpo"/>
        <w:numPr>
          <w:ilvl w:val="0"/>
          <w:numId w:val="41"/>
        </w:numPr>
        <w:spacing w:before="120" w:after="120"/>
        <w:jc w:val="both"/>
        <w:rPr>
          <w:rFonts w:ascii="Verdana" w:hAnsi="Verdana"/>
          <w:sz w:val="19"/>
          <w:szCs w:val="19"/>
          <w:lang w:val="es-ES_tradnl"/>
        </w:rPr>
      </w:pPr>
      <w:r>
        <w:rPr>
          <w:rStyle w:val="Ninguno"/>
          <w:rFonts w:ascii="Verdana" w:hAnsi="Verdana"/>
          <w:sz w:val="19"/>
          <w:szCs w:val="19"/>
          <w:lang w:val="es-ES_tradnl"/>
        </w:rPr>
        <w:t>Identidad de la adjudicataria.</w:t>
      </w:r>
    </w:p>
    <w:p w14:paraId="44FBE921" w14:textId="77777777" w:rsidR="00A315C5" w:rsidRDefault="002E67C7" w:rsidP="00E4293F">
      <w:pPr>
        <w:pStyle w:val="Cuerpo"/>
        <w:numPr>
          <w:ilvl w:val="0"/>
          <w:numId w:val="41"/>
        </w:numPr>
        <w:spacing w:before="120" w:after="120"/>
        <w:jc w:val="both"/>
        <w:rPr>
          <w:rFonts w:ascii="Verdana" w:hAnsi="Verdana"/>
          <w:sz w:val="19"/>
          <w:szCs w:val="19"/>
          <w:lang w:val="es-ES_tradnl"/>
        </w:rPr>
      </w:pPr>
      <w:r>
        <w:rPr>
          <w:rStyle w:val="Ninguno"/>
          <w:rFonts w:ascii="Verdana" w:hAnsi="Verdana"/>
          <w:sz w:val="19"/>
          <w:szCs w:val="19"/>
          <w:lang w:val="es-ES_tradnl"/>
        </w:rPr>
        <w:t xml:space="preserve">Importe de adjudicación, incluido el Impuesto sobre el Valor </w:t>
      </w:r>
      <w:proofErr w:type="spellStart"/>
      <w:r>
        <w:rPr>
          <w:rStyle w:val="Ninguno"/>
          <w:rFonts w:ascii="Verdana" w:hAnsi="Verdana"/>
          <w:sz w:val="19"/>
          <w:szCs w:val="19"/>
          <w:lang w:val="es-ES_tradnl"/>
        </w:rPr>
        <w:t>Añ</w:t>
      </w:r>
      <w:proofErr w:type="spellEnd"/>
      <w:r>
        <w:rPr>
          <w:rStyle w:val="Ninguno"/>
          <w:rFonts w:ascii="Verdana" w:hAnsi="Verdana"/>
          <w:sz w:val="19"/>
          <w:szCs w:val="19"/>
          <w:lang w:val="pt-PT"/>
        </w:rPr>
        <w:t>adido.</w:t>
      </w:r>
    </w:p>
    <w:p w14:paraId="0F2B7806" w14:textId="77777777" w:rsidR="00A315C5" w:rsidRDefault="002E67C7" w:rsidP="00E4293F">
      <w:pPr>
        <w:pStyle w:val="Cuerpo"/>
        <w:numPr>
          <w:ilvl w:val="0"/>
          <w:numId w:val="41"/>
        </w:numPr>
        <w:spacing w:before="120" w:after="120"/>
        <w:jc w:val="both"/>
        <w:rPr>
          <w:rFonts w:ascii="Verdana" w:hAnsi="Verdana"/>
          <w:sz w:val="19"/>
          <w:szCs w:val="19"/>
          <w:lang w:val="es-ES_tradnl"/>
        </w:rPr>
      </w:pPr>
      <w:r>
        <w:rPr>
          <w:rStyle w:val="Ninguno"/>
          <w:rFonts w:ascii="Verdana" w:hAnsi="Verdana"/>
          <w:sz w:val="19"/>
          <w:szCs w:val="19"/>
          <w:lang w:val="es-ES_tradnl"/>
        </w:rPr>
        <w:t>Anuncio de formalización del contrato y documento contractual.</w:t>
      </w:r>
    </w:p>
    <w:p w14:paraId="11A83A46" w14:textId="77777777" w:rsidR="00A315C5" w:rsidRDefault="002E67C7" w:rsidP="00E4293F">
      <w:pPr>
        <w:pStyle w:val="Cuerpo"/>
        <w:numPr>
          <w:ilvl w:val="0"/>
          <w:numId w:val="41"/>
        </w:numPr>
        <w:spacing w:before="120" w:after="120"/>
        <w:jc w:val="both"/>
        <w:rPr>
          <w:rFonts w:ascii="Verdana" w:hAnsi="Verdana"/>
          <w:sz w:val="19"/>
          <w:szCs w:val="19"/>
          <w:lang w:val="es-ES_tradnl"/>
        </w:rPr>
      </w:pPr>
      <w:r>
        <w:rPr>
          <w:rStyle w:val="Ninguno"/>
          <w:rFonts w:ascii="Verdana" w:hAnsi="Verdana"/>
          <w:sz w:val="19"/>
          <w:szCs w:val="19"/>
          <w:lang w:val="es-ES_tradnl"/>
        </w:rPr>
        <w:t>En su caso, informe en el que se expresen los motivos por los que no se publican todos los datos relativos a la celebración del contrato de conformidad con lo dispuesto en el art. 154.7 LCSP.</w:t>
      </w:r>
    </w:p>
    <w:p w14:paraId="7DD05CD4" w14:textId="77777777" w:rsidR="00A315C5" w:rsidRDefault="002E67C7" w:rsidP="00E4293F">
      <w:pPr>
        <w:pStyle w:val="Cuerpo"/>
        <w:numPr>
          <w:ilvl w:val="0"/>
          <w:numId w:val="41"/>
        </w:numPr>
        <w:spacing w:before="120" w:after="120"/>
        <w:jc w:val="both"/>
        <w:rPr>
          <w:rFonts w:ascii="Verdana" w:hAnsi="Verdana"/>
          <w:sz w:val="19"/>
          <w:szCs w:val="19"/>
          <w:lang w:val="pt-PT"/>
        </w:rPr>
      </w:pPr>
      <w:r>
        <w:rPr>
          <w:rStyle w:val="Ninguno"/>
          <w:rFonts w:ascii="Verdana" w:hAnsi="Verdana"/>
          <w:sz w:val="19"/>
          <w:szCs w:val="19"/>
          <w:lang w:val="pt-PT"/>
        </w:rPr>
        <w:t>Resoluci</w:t>
      </w:r>
      <w:proofErr w:type="spellStart"/>
      <w:r>
        <w:rPr>
          <w:rStyle w:val="Ninguno"/>
          <w:rFonts w:ascii="Verdana" w:hAnsi="Verdana"/>
          <w:sz w:val="19"/>
          <w:szCs w:val="19"/>
          <w:lang w:val="es-ES_tradnl"/>
        </w:rPr>
        <w:t>ón</w:t>
      </w:r>
      <w:proofErr w:type="spellEnd"/>
      <w:r>
        <w:rPr>
          <w:rStyle w:val="Ninguno"/>
          <w:rFonts w:ascii="Verdana" w:hAnsi="Verdana"/>
          <w:sz w:val="19"/>
          <w:szCs w:val="19"/>
          <w:lang w:val="es-ES_tradnl"/>
        </w:rPr>
        <w:t xml:space="preserve"> del órgano de contratación por la que decide no adjudicar o celebrar el contrato.</w:t>
      </w:r>
    </w:p>
    <w:p w14:paraId="3D862335" w14:textId="77777777" w:rsidR="00A315C5" w:rsidRDefault="002E67C7" w:rsidP="00E4293F">
      <w:pPr>
        <w:pStyle w:val="Cuerpo"/>
        <w:numPr>
          <w:ilvl w:val="0"/>
          <w:numId w:val="41"/>
        </w:numPr>
        <w:spacing w:before="120" w:after="120"/>
        <w:jc w:val="both"/>
        <w:rPr>
          <w:rFonts w:ascii="Verdana" w:hAnsi="Verdana"/>
          <w:sz w:val="19"/>
          <w:szCs w:val="19"/>
          <w:lang w:val="pt-PT"/>
        </w:rPr>
      </w:pPr>
      <w:r>
        <w:rPr>
          <w:rStyle w:val="Ninguno"/>
          <w:rFonts w:ascii="Verdana" w:hAnsi="Verdana"/>
          <w:sz w:val="19"/>
          <w:szCs w:val="19"/>
          <w:lang w:val="pt-PT"/>
        </w:rPr>
        <w:t>Resoluci</w:t>
      </w:r>
      <w:proofErr w:type="spellStart"/>
      <w:r>
        <w:rPr>
          <w:rStyle w:val="Ninguno"/>
          <w:rFonts w:ascii="Verdana" w:hAnsi="Verdana"/>
          <w:sz w:val="19"/>
          <w:szCs w:val="19"/>
          <w:lang w:val="es-ES_tradnl"/>
        </w:rPr>
        <w:t>ón</w:t>
      </w:r>
      <w:proofErr w:type="spellEnd"/>
      <w:r>
        <w:rPr>
          <w:rStyle w:val="Ninguno"/>
          <w:rFonts w:ascii="Verdana" w:hAnsi="Verdana"/>
          <w:sz w:val="19"/>
          <w:szCs w:val="19"/>
          <w:lang w:val="es-ES_tradnl"/>
        </w:rPr>
        <w:t xml:space="preserve"> del órgano de contratación por la acuerda desistir del procedimiento de </w:t>
      </w:r>
      <w:proofErr w:type="spellStart"/>
      <w:r>
        <w:rPr>
          <w:rStyle w:val="Ninguno"/>
          <w:rFonts w:ascii="Verdana" w:hAnsi="Verdana"/>
          <w:sz w:val="19"/>
          <w:szCs w:val="19"/>
          <w:lang w:val="es-ES_tradnl"/>
        </w:rPr>
        <w:t>adjudicació</w:t>
      </w:r>
      <w:proofErr w:type="spellEnd"/>
      <w:r>
        <w:rPr>
          <w:rStyle w:val="Ninguno"/>
          <w:rFonts w:ascii="Verdana" w:hAnsi="Verdana"/>
          <w:sz w:val="19"/>
          <w:szCs w:val="19"/>
        </w:rPr>
        <w:t>n.</w:t>
      </w:r>
    </w:p>
    <w:p w14:paraId="5E017B33" w14:textId="77777777" w:rsidR="00A315C5" w:rsidRDefault="002E67C7" w:rsidP="00E4293F">
      <w:pPr>
        <w:pStyle w:val="Cuerpo"/>
        <w:numPr>
          <w:ilvl w:val="0"/>
          <w:numId w:val="41"/>
        </w:numPr>
        <w:spacing w:before="120" w:after="120"/>
        <w:jc w:val="both"/>
        <w:rPr>
          <w:rFonts w:ascii="Verdana" w:hAnsi="Verdana"/>
          <w:sz w:val="19"/>
          <w:szCs w:val="19"/>
          <w:lang w:val="pt-PT"/>
        </w:rPr>
      </w:pPr>
      <w:r>
        <w:rPr>
          <w:rStyle w:val="Ninguno"/>
          <w:rFonts w:ascii="Verdana" w:hAnsi="Verdana"/>
          <w:sz w:val="19"/>
          <w:szCs w:val="19"/>
          <w:lang w:val="pt-PT"/>
        </w:rPr>
        <w:t>Resoluci</w:t>
      </w:r>
      <w:proofErr w:type="spellStart"/>
      <w:r>
        <w:rPr>
          <w:rStyle w:val="Ninguno"/>
          <w:rFonts w:ascii="Verdana" w:hAnsi="Verdana"/>
          <w:sz w:val="19"/>
          <w:szCs w:val="19"/>
          <w:lang w:val="es-ES_tradnl"/>
        </w:rPr>
        <w:t>ón</w:t>
      </w:r>
      <w:proofErr w:type="spellEnd"/>
      <w:r>
        <w:rPr>
          <w:rStyle w:val="Ninguno"/>
          <w:rFonts w:ascii="Verdana" w:hAnsi="Verdana"/>
          <w:sz w:val="19"/>
          <w:szCs w:val="19"/>
          <w:lang w:val="es-ES_tradnl"/>
        </w:rPr>
        <w:t xml:space="preserve"> del órgano de contratación por la que declara desierto el procedimiento de </w:t>
      </w:r>
      <w:proofErr w:type="spellStart"/>
      <w:r>
        <w:rPr>
          <w:rStyle w:val="Ninguno"/>
          <w:rFonts w:ascii="Verdana" w:hAnsi="Verdana"/>
          <w:sz w:val="19"/>
          <w:szCs w:val="19"/>
          <w:lang w:val="es-ES_tradnl"/>
        </w:rPr>
        <w:t>adjudicació</w:t>
      </w:r>
      <w:proofErr w:type="spellEnd"/>
      <w:r>
        <w:rPr>
          <w:rStyle w:val="Ninguno"/>
          <w:rFonts w:ascii="Verdana" w:hAnsi="Verdana"/>
          <w:sz w:val="19"/>
          <w:szCs w:val="19"/>
        </w:rPr>
        <w:t>n.</w:t>
      </w:r>
    </w:p>
    <w:p w14:paraId="79E03049" w14:textId="77777777" w:rsidR="00A315C5" w:rsidRDefault="002E67C7" w:rsidP="00E4293F">
      <w:pPr>
        <w:pStyle w:val="Cuerpo"/>
        <w:numPr>
          <w:ilvl w:val="0"/>
          <w:numId w:val="41"/>
        </w:numPr>
        <w:spacing w:before="120" w:after="120"/>
        <w:jc w:val="both"/>
        <w:rPr>
          <w:rFonts w:ascii="Verdana" w:hAnsi="Verdana"/>
          <w:sz w:val="19"/>
          <w:szCs w:val="19"/>
          <w:lang w:val="es-ES_tradnl"/>
        </w:rPr>
      </w:pPr>
      <w:r>
        <w:rPr>
          <w:rStyle w:val="Ninguno"/>
          <w:rFonts w:ascii="Verdana" w:hAnsi="Verdana"/>
          <w:sz w:val="19"/>
          <w:szCs w:val="19"/>
          <w:lang w:val="es-ES_tradnl"/>
        </w:rPr>
        <w:t xml:space="preserve">Interposición de recursos y la eventual suspensión del procedimiento de adjudicación con motivo de dicha </w:t>
      </w:r>
      <w:proofErr w:type="spellStart"/>
      <w:r>
        <w:rPr>
          <w:rStyle w:val="Ninguno"/>
          <w:rFonts w:ascii="Verdana" w:hAnsi="Verdana"/>
          <w:sz w:val="19"/>
          <w:szCs w:val="19"/>
          <w:lang w:val="es-ES_tradnl"/>
        </w:rPr>
        <w:t>interposició</w:t>
      </w:r>
      <w:proofErr w:type="spellEnd"/>
      <w:r>
        <w:rPr>
          <w:rStyle w:val="Ninguno"/>
          <w:rFonts w:ascii="Verdana" w:hAnsi="Verdana"/>
          <w:sz w:val="19"/>
          <w:szCs w:val="19"/>
        </w:rPr>
        <w:t>n.</w:t>
      </w:r>
    </w:p>
    <w:p w14:paraId="28A95BC7" w14:textId="77777777" w:rsidR="00A315C5" w:rsidRDefault="002E67C7" w:rsidP="00E4293F">
      <w:pPr>
        <w:pStyle w:val="Cuerpo"/>
        <w:numPr>
          <w:ilvl w:val="0"/>
          <w:numId w:val="41"/>
        </w:numPr>
        <w:spacing w:before="120" w:after="120"/>
        <w:jc w:val="both"/>
        <w:rPr>
          <w:rFonts w:ascii="Verdana" w:hAnsi="Verdana"/>
          <w:sz w:val="19"/>
          <w:szCs w:val="19"/>
          <w:lang w:val="pt-PT"/>
        </w:rPr>
      </w:pPr>
      <w:r>
        <w:rPr>
          <w:rStyle w:val="Ninguno"/>
          <w:rFonts w:ascii="Verdana" w:hAnsi="Verdana"/>
          <w:sz w:val="19"/>
          <w:szCs w:val="19"/>
          <w:lang w:val="pt-PT"/>
        </w:rPr>
        <w:t>Resoluci</w:t>
      </w:r>
      <w:proofErr w:type="spellStart"/>
      <w:r>
        <w:rPr>
          <w:rStyle w:val="Ninguno"/>
          <w:rFonts w:ascii="Verdana" w:hAnsi="Verdana"/>
          <w:sz w:val="19"/>
          <w:szCs w:val="19"/>
          <w:lang w:val="es-ES_tradnl"/>
        </w:rPr>
        <w:t>ón</w:t>
      </w:r>
      <w:proofErr w:type="spellEnd"/>
      <w:r>
        <w:rPr>
          <w:rStyle w:val="Ninguno"/>
          <w:rFonts w:ascii="Verdana" w:hAnsi="Verdana"/>
          <w:sz w:val="19"/>
          <w:szCs w:val="19"/>
          <w:lang w:val="es-ES_tradnl"/>
        </w:rPr>
        <w:t xml:space="preserve"> por la que se declara anulado el procedimiento de </w:t>
      </w:r>
      <w:proofErr w:type="spellStart"/>
      <w:r>
        <w:rPr>
          <w:rStyle w:val="Ninguno"/>
          <w:rFonts w:ascii="Verdana" w:hAnsi="Verdana"/>
          <w:sz w:val="19"/>
          <w:szCs w:val="19"/>
          <w:lang w:val="es-ES_tradnl"/>
        </w:rPr>
        <w:t>adjudicació</w:t>
      </w:r>
      <w:proofErr w:type="spellEnd"/>
      <w:r>
        <w:rPr>
          <w:rStyle w:val="Ninguno"/>
          <w:rFonts w:ascii="Verdana" w:hAnsi="Verdana"/>
          <w:sz w:val="19"/>
          <w:szCs w:val="19"/>
        </w:rPr>
        <w:t>n.</w:t>
      </w:r>
    </w:p>
    <w:p w14:paraId="0432B37E" w14:textId="77777777" w:rsidR="00A315C5" w:rsidRDefault="002E67C7" w:rsidP="00E4293F">
      <w:pPr>
        <w:pStyle w:val="Cuerpo"/>
        <w:numPr>
          <w:ilvl w:val="0"/>
          <w:numId w:val="41"/>
        </w:numPr>
        <w:spacing w:before="120" w:after="120"/>
        <w:jc w:val="both"/>
        <w:rPr>
          <w:rFonts w:ascii="Verdana" w:hAnsi="Verdana"/>
          <w:sz w:val="19"/>
          <w:szCs w:val="19"/>
          <w:lang w:val="pt-PT"/>
        </w:rPr>
      </w:pPr>
      <w:r>
        <w:rPr>
          <w:rStyle w:val="Ninguno"/>
          <w:rFonts w:ascii="Verdana" w:hAnsi="Verdana"/>
          <w:sz w:val="19"/>
          <w:szCs w:val="19"/>
          <w:lang w:val="pt-PT"/>
        </w:rPr>
        <w:t>Resoluci</w:t>
      </w:r>
      <w:proofErr w:type="spellStart"/>
      <w:r>
        <w:rPr>
          <w:rStyle w:val="Ninguno"/>
          <w:rFonts w:ascii="Verdana" w:hAnsi="Verdana"/>
          <w:sz w:val="19"/>
          <w:szCs w:val="19"/>
          <w:lang w:val="es-ES_tradnl"/>
        </w:rPr>
        <w:t>ón</w:t>
      </w:r>
      <w:proofErr w:type="spellEnd"/>
      <w:r>
        <w:rPr>
          <w:rStyle w:val="Ninguno"/>
          <w:rFonts w:ascii="Verdana" w:hAnsi="Verdana"/>
          <w:sz w:val="19"/>
          <w:szCs w:val="19"/>
          <w:lang w:val="es-ES_tradnl"/>
        </w:rPr>
        <w:t xml:space="preserve"> del órgano de contratación por la que prorroga el contrato.</w:t>
      </w:r>
    </w:p>
    <w:p w14:paraId="281CA637" w14:textId="77777777" w:rsidR="00A315C5" w:rsidRDefault="002E67C7" w:rsidP="00E4293F">
      <w:pPr>
        <w:pStyle w:val="Cuerpo"/>
        <w:numPr>
          <w:ilvl w:val="0"/>
          <w:numId w:val="41"/>
        </w:numPr>
        <w:spacing w:before="120" w:after="120"/>
        <w:jc w:val="both"/>
        <w:rPr>
          <w:rFonts w:ascii="Verdana" w:hAnsi="Verdana"/>
          <w:sz w:val="19"/>
          <w:szCs w:val="19"/>
          <w:lang w:val="es-ES_tradnl"/>
        </w:rPr>
      </w:pPr>
      <w:r>
        <w:rPr>
          <w:rStyle w:val="Ninguno"/>
          <w:rFonts w:ascii="Verdana" w:hAnsi="Verdana"/>
          <w:sz w:val="19"/>
          <w:szCs w:val="19"/>
          <w:lang w:val="es-ES_tradnl"/>
        </w:rPr>
        <w:t xml:space="preserve">Anuncio/s de modificación del contrato, resolución del órgano de contratación por la que acuerda modificar el contrato, su justificación, alegaciones de la contratista y todos los informes que, en su caso, se hubieran recabado con carácter previo a su </w:t>
      </w:r>
      <w:proofErr w:type="spellStart"/>
      <w:r>
        <w:rPr>
          <w:rStyle w:val="Ninguno"/>
          <w:rFonts w:ascii="Verdana" w:hAnsi="Verdana"/>
          <w:sz w:val="19"/>
          <w:szCs w:val="19"/>
          <w:lang w:val="es-ES_tradnl"/>
        </w:rPr>
        <w:t>aprobació</w:t>
      </w:r>
      <w:proofErr w:type="spellEnd"/>
      <w:r>
        <w:rPr>
          <w:rStyle w:val="Ninguno"/>
          <w:rFonts w:ascii="Verdana" w:hAnsi="Verdana"/>
          <w:sz w:val="19"/>
          <w:szCs w:val="19"/>
        </w:rPr>
        <w:t>n.</w:t>
      </w:r>
    </w:p>
    <w:p w14:paraId="6E2163B8" w14:textId="77777777" w:rsidR="00A315C5" w:rsidRDefault="002E67C7" w:rsidP="00E4293F">
      <w:pPr>
        <w:pStyle w:val="Cuerpo"/>
        <w:numPr>
          <w:ilvl w:val="0"/>
          <w:numId w:val="41"/>
        </w:numPr>
        <w:spacing w:before="120" w:after="120"/>
        <w:jc w:val="both"/>
        <w:rPr>
          <w:rFonts w:ascii="Verdana" w:hAnsi="Verdana"/>
          <w:sz w:val="19"/>
          <w:szCs w:val="19"/>
          <w:lang w:val="pt-PT"/>
        </w:rPr>
      </w:pPr>
      <w:r>
        <w:rPr>
          <w:rStyle w:val="Ninguno"/>
          <w:rFonts w:ascii="Verdana" w:hAnsi="Verdana"/>
          <w:sz w:val="19"/>
          <w:szCs w:val="19"/>
          <w:lang w:val="pt-PT"/>
        </w:rPr>
        <w:lastRenderedPageBreak/>
        <w:t>Resoluci</w:t>
      </w:r>
      <w:proofErr w:type="spellStart"/>
      <w:r>
        <w:rPr>
          <w:rStyle w:val="Ninguno"/>
          <w:rFonts w:ascii="Verdana" w:hAnsi="Verdana"/>
          <w:sz w:val="19"/>
          <w:szCs w:val="19"/>
          <w:lang w:val="es-ES_tradnl"/>
        </w:rPr>
        <w:t>ón</w:t>
      </w:r>
      <w:proofErr w:type="spellEnd"/>
      <w:r>
        <w:rPr>
          <w:rStyle w:val="Ninguno"/>
          <w:rFonts w:ascii="Verdana" w:hAnsi="Verdana"/>
          <w:sz w:val="19"/>
          <w:szCs w:val="19"/>
          <w:lang w:val="es-ES_tradnl"/>
        </w:rPr>
        <w:t xml:space="preserve"> del órgano de contratación por la que autoriza la </w:t>
      </w:r>
      <w:proofErr w:type="spellStart"/>
      <w:r>
        <w:rPr>
          <w:rStyle w:val="Ninguno"/>
          <w:rFonts w:ascii="Verdana" w:hAnsi="Verdana"/>
          <w:sz w:val="19"/>
          <w:szCs w:val="19"/>
          <w:lang w:val="es-ES_tradnl"/>
        </w:rPr>
        <w:t>cesió</w:t>
      </w:r>
      <w:proofErr w:type="spellEnd"/>
      <w:r>
        <w:rPr>
          <w:rStyle w:val="Ninguno"/>
          <w:rFonts w:ascii="Verdana" w:hAnsi="Verdana"/>
          <w:sz w:val="19"/>
          <w:szCs w:val="19"/>
          <w:lang w:val="it-IT"/>
        </w:rPr>
        <w:t>n del contrato.</w:t>
      </w:r>
    </w:p>
    <w:p w14:paraId="11FB7E96" w14:textId="77777777" w:rsidR="00A315C5" w:rsidRDefault="002E67C7" w:rsidP="00E4293F">
      <w:pPr>
        <w:pStyle w:val="Cuerpo"/>
        <w:numPr>
          <w:ilvl w:val="0"/>
          <w:numId w:val="41"/>
        </w:numPr>
        <w:spacing w:before="120" w:after="120"/>
        <w:jc w:val="both"/>
        <w:rPr>
          <w:rFonts w:ascii="Verdana" w:hAnsi="Verdana"/>
          <w:sz w:val="19"/>
          <w:szCs w:val="19"/>
          <w:lang w:val="pt-PT"/>
        </w:rPr>
      </w:pPr>
      <w:r>
        <w:rPr>
          <w:rStyle w:val="Ninguno"/>
          <w:rFonts w:ascii="Verdana" w:hAnsi="Verdana"/>
          <w:sz w:val="19"/>
          <w:szCs w:val="19"/>
          <w:lang w:val="pt-PT"/>
        </w:rPr>
        <w:t>Resoluci</w:t>
      </w:r>
      <w:proofErr w:type="spellStart"/>
      <w:r>
        <w:rPr>
          <w:rStyle w:val="Ninguno"/>
          <w:rFonts w:ascii="Verdana" w:hAnsi="Verdana"/>
          <w:sz w:val="19"/>
          <w:szCs w:val="19"/>
          <w:lang w:val="es-ES_tradnl"/>
        </w:rPr>
        <w:t>ón</w:t>
      </w:r>
      <w:proofErr w:type="spellEnd"/>
      <w:r>
        <w:rPr>
          <w:rStyle w:val="Ninguno"/>
          <w:rFonts w:ascii="Verdana" w:hAnsi="Verdana"/>
          <w:sz w:val="19"/>
          <w:szCs w:val="19"/>
          <w:lang w:val="es-ES_tradnl"/>
        </w:rPr>
        <w:t xml:space="preserve"> del órgano de contratación por la que autoriza la modificación de la composición de la UTE.</w:t>
      </w:r>
    </w:p>
    <w:p w14:paraId="7833F3F7" w14:textId="77777777" w:rsidR="00A315C5" w:rsidRDefault="002E67C7">
      <w:pPr>
        <w:pStyle w:val="Ttulo4"/>
        <w:spacing w:after="120"/>
        <w:ind w:left="851"/>
        <w:jc w:val="both"/>
      </w:pPr>
      <w:bookmarkStart w:id="152" w:name="_Toc152"/>
      <w:r>
        <w:rPr>
          <w:rStyle w:val="Ninguno"/>
          <w:sz w:val="19"/>
          <w:szCs w:val="19"/>
        </w:rPr>
        <w:t xml:space="preserve">10.3.- </w:t>
      </w:r>
      <w:r>
        <w:rPr>
          <w:rStyle w:val="Ninguno"/>
          <w:b w:val="0"/>
          <w:bCs w:val="0"/>
          <w:sz w:val="19"/>
          <w:szCs w:val="19"/>
        </w:rPr>
        <w:t xml:space="preserve">Los interesados pueden formular </w:t>
      </w:r>
      <w:r>
        <w:rPr>
          <w:rStyle w:val="Ninguno"/>
          <w:sz w:val="19"/>
          <w:szCs w:val="19"/>
        </w:rPr>
        <w:t>consultas y solicitudes de documentación complementaria o información adicional</w:t>
      </w:r>
      <w:r>
        <w:rPr>
          <w:rStyle w:val="Ninguno"/>
          <w:b w:val="0"/>
          <w:bCs w:val="0"/>
          <w:sz w:val="19"/>
          <w:szCs w:val="19"/>
        </w:rPr>
        <w:t xml:space="preserve"> a través de las direcciones de correo electrónico que figuran en las cláusulas 19.4 y 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r>
        <w:rPr>
          <w:rStyle w:val="Ninguno"/>
          <w:rFonts w:ascii="Arial Unicode MS" w:eastAsia="Arial Unicode MS" w:hAnsi="Arial Unicode MS" w:cs="Arial Unicode MS"/>
          <w:b w:val="0"/>
          <w:bCs w:val="0"/>
          <w:sz w:val="19"/>
          <w:szCs w:val="19"/>
        </w:rPr>
        <w:br w:type="page"/>
      </w:r>
      <w:bookmarkEnd w:id="152"/>
    </w:p>
    <w:p w14:paraId="7C2342C3" w14:textId="77777777" w:rsidR="00A315C5" w:rsidRDefault="002E67C7">
      <w:pPr>
        <w:pStyle w:val="Ttulo2"/>
      </w:pPr>
      <w:bookmarkStart w:id="153" w:name="_Toc153"/>
      <w:r>
        <w:rPr>
          <w:rStyle w:val="Ninguno"/>
          <w:rFonts w:eastAsia="Arial Unicode MS" w:cs="Arial Unicode MS"/>
        </w:rPr>
        <w:lastRenderedPageBreak/>
        <w:t>II.- LICITACIÓN</w:t>
      </w:r>
      <w:bookmarkEnd w:id="153"/>
    </w:p>
    <w:p w14:paraId="6FC532BD" w14:textId="77777777" w:rsidR="00A315C5" w:rsidRDefault="002E67C7">
      <w:pPr>
        <w:pStyle w:val="Ttulo3"/>
        <w:spacing w:after="120"/>
        <w:rPr>
          <w:rStyle w:val="Ninguno"/>
        </w:rPr>
      </w:pPr>
      <w:bookmarkStart w:id="154" w:name="_Toc154"/>
      <w:r>
        <w:rPr>
          <w:rStyle w:val="Ninguno"/>
        </w:rPr>
        <w:t>11.-CONDICIONES PARA PARTICIPAR</w:t>
      </w:r>
      <w:bookmarkEnd w:id="154"/>
    </w:p>
    <w:p w14:paraId="7B387F42" w14:textId="77777777" w:rsidR="00A315C5" w:rsidRDefault="002E67C7">
      <w:pPr>
        <w:pStyle w:val="Ttulo4"/>
        <w:spacing w:after="120"/>
        <w:ind w:left="851"/>
        <w:jc w:val="both"/>
        <w:rPr>
          <w:rStyle w:val="Ninguno"/>
          <w:b w:val="0"/>
          <w:bCs w:val="0"/>
          <w:sz w:val="19"/>
          <w:szCs w:val="19"/>
        </w:rPr>
      </w:pPr>
      <w:bookmarkStart w:id="155" w:name="_Toc155"/>
      <w:r>
        <w:rPr>
          <w:rStyle w:val="Ninguno"/>
          <w:sz w:val="19"/>
          <w:szCs w:val="19"/>
        </w:rPr>
        <w:t xml:space="preserve">11.1.- </w:t>
      </w:r>
      <w:r>
        <w:rPr>
          <w:rStyle w:val="Ninguno"/>
          <w:b w:val="0"/>
          <w:bCs w:val="0"/>
          <w:sz w:val="19"/>
          <w:szCs w:val="19"/>
        </w:rPr>
        <w:t xml:space="preserve">Pueden participar en el procedimiento de contratación, las personas naturales o jurídicas, españolas o extranjeras, que tengan plena capacidad de obrar, no estén incursas en prohibición de contratar y que cumplan con los requisitos de solvencia o, en su caso, dispongan de clasificación; y que dispongan de las habilitaciones que, en su caso, se establezcan en la cláusula 21.4 de cláusulas específicas del contrato (si en dicha cláusula se ha indicado que el momento en el que se debe disponer de la/s habilitación/es </w:t>
      </w:r>
      <w:proofErr w:type="spellStart"/>
      <w:r>
        <w:rPr>
          <w:rStyle w:val="Ninguno"/>
          <w:b w:val="0"/>
          <w:bCs w:val="0"/>
          <w:sz w:val="19"/>
          <w:szCs w:val="19"/>
        </w:rPr>
        <w:t>es</w:t>
      </w:r>
      <w:proofErr w:type="spellEnd"/>
      <w:r>
        <w:rPr>
          <w:rStyle w:val="Ninguno"/>
          <w:b w:val="0"/>
          <w:bCs w:val="0"/>
          <w:sz w:val="19"/>
          <w:szCs w:val="19"/>
        </w:rPr>
        <w:t xml:space="preserve"> “fecha final de presentación de ofertas”).</w:t>
      </w:r>
      <w:bookmarkEnd w:id="155"/>
    </w:p>
    <w:p w14:paraId="4176F7E5" w14:textId="77777777" w:rsidR="00A315C5" w:rsidRDefault="002E67C7">
      <w:pPr>
        <w:pStyle w:val="paragraph"/>
        <w:spacing w:before="120" w:after="120"/>
        <w:ind w:left="840" w:firstLine="11"/>
        <w:jc w:val="both"/>
        <w:rPr>
          <w:rStyle w:val="Ninguno"/>
          <w:rFonts w:ascii="Verdana" w:eastAsia="Verdana" w:hAnsi="Verdana" w:cs="Verdana"/>
          <w:b/>
          <w:bCs/>
          <w:sz w:val="19"/>
          <w:szCs w:val="19"/>
        </w:rPr>
      </w:pPr>
      <w:r>
        <w:rPr>
          <w:rStyle w:val="Ninguno"/>
          <w:rFonts w:ascii="Verdana" w:hAnsi="Verdana"/>
          <w:sz w:val="19"/>
          <w:szCs w:val="19"/>
        </w:rPr>
        <w:t xml:space="preserve">También pueden participar varias personas que reúnan los requisitos indicados en el párrafo anterior agrupadas en UTE con arreglo a las condiciones previstas legalmente. </w:t>
      </w:r>
    </w:p>
    <w:p w14:paraId="0C10DBD8" w14:textId="77777777" w:rsidR="00A315C5" w:rsidRDefault="002E67C7">
      <w:pPr>
        <w:pStyle w:val="Cuerpo"/>
        <w:spacing w:before="120" w:after="120"/>
        <w:ind w:left="842" w:firstLine="9"/>
        <w:jc w:val="both"/>
        <w:rPr>
          <w:rStyle w:val="Ninguno"/>
          <w:rFonts w:ascii="Verdana" w:eastAsia="Verdana" w:hAnsi="Verdana" w:cs="Verdana"/>
          <w:sz w:val="19"/>
          <w:szCs w:val="19"/>
        </w:rPr>
      </w:pPr>
      <w:r>
        <w:rPr>
          <w:rStyle w:val="Ninguno"/>
          <w:rFonts w:ascii="Verdana" w:hAnsi="Verdana"/>
          <w:sz w:val="19"/>
          <w:szCs w:val="19"/>
          <w:lang w:val="es-ES_tradnl"/>
        </w:rPr>
        <w:t xml:space="preserve">Solo pueden participar las personas jurídicas que cumplan con lo dispuesto en el art. 66.1 </w:t>
      </w:r>
      <w:proofErr w:type="gramStart"/>
      <w:r>
        <w:rPr>
          <w:rStyle w:val="Ninguno"/>
          <w:rFonts w:ascii="Verdana" w:hAnsi="Verdana"/>
          <w:sz w:val="19"/>
          <w:szCs w:val="19"/>
          <w:lang w:val="es-ES_tradnl"/>
        </w:rPr>
        <w:t>LCSP</w:t>
      </w:r>
      <w:proofErr w:type="gramEnd"/>
      <w:r>
        <w:rPr>
          <w:rStyle w:val="Ninguno"/>
          <w:rFonts w:ascii="Verdana" w:hAnsi="Verdana"/>
          <w:sz w:val="19"/>
          <w:szCs w:val="19"/>
          <w:lang w:val="es-ES_tradnl"/>
        </w:rPr>
        <w:t xml:space="preserve"> así como las operadoras económicas comunitarias o de Estados signatarios del Acuerdo sobre el Espacio Económico Europeo y las operadoras económicas no comunitarias que cumplan con lo dispuesto respectivamente en los arts. 67 y 68.1 LCSP.</w:t>
      </w:r>
    </w:p>
    <w:p w14:paraId="7DCEA42A" w14:textId="77777777" w:rsidR="00A315C5" w:rsidRDefault="002E67C7">
      <w:pPr>
        <w:pStyle w:val="Ttulo4"/>
        <w:spacing w:after="120"/>
        <w:ind w:left="851"/>
        <w:jc w:val="both"/>
        <w:rPr>
          <w:rStyle w:val="Ninguno"/>
          <w:b w:val="0"/>
          <w:bCs w:val="0"/>
          <w:sz w:val="19"/>
          <w:szCs w:val="19"/>
        </w:rPr>
      </w:pPr>
      <w:bookmarkStart w:id="156" w:name="_Toc156"/>
      <w:r>
        <w:rPr>
          <w:rStyle w:val="Ninguno"/>
          <w:sz w:val="19"/>
          <w:szCs w:val="19"/>
        </w:rPr>
        <w:t xml:space="preserve">11.2.- </w:t>
      </w:r>
      <w:r>
        <w:rPr>
          <w:rStyle w:val="Ninguno"/>
          <w:b w:val="0"/>
          <w:bCs w:val="0"/>
          <w:sz w:val="19"/>
          <w:szCs w:val="19"/>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156"/>
    </w:p>
    <w:p w14:paraId="7B7CD006" w14:textId="77777777" w:rsidR="00A315C5" w:rsidRDefault="002E67C7">
      <w:pPr>
        <w:pStyle w:val="Ttulo4"/>
        <w:spacing w:after="120"/>
        <w:ind w:left="851"/>
        <w:jc w:val="both"/>
        <w:rPr>
          <w:rStyle w:val="Ninguno"/>
          <w:sz w:val="19"/>
          <w:szCs w:val="19"/>
        </w:rPr>
      </w:pPr>
      <w:bookmarkStart w:id="157" w:name="_Toc157"/>
      <w:r>
        <w:rPr>
          <w:rStyle w:val="Ninguno"/>
          <w:sz w:val="19"/>
          <w:szCs w:val="19"/>
        </w:rPr>
        <w:t xml:space="preserve">11.3.- </w:t>
      </w:r>
      <w:r>
        <w:rPr>
          <w:rStyle w:val="Ninguno"/>
          <w:b w:val="0"/>
          <w:bCs w:val="0"/>
          <w:sz w:val="19"/>
          <w:szCs w:val="19"/>
        </w:rPr>
        <w:t>En el caso de que las cláusulas 20.7 y 20.8 de cláusulas específicas del contrato reserven el contrato, respectivamente, a Centros Especiales de Empleo de iniciativa social y empresas de inserción o esté incluido en el marco de programas de empleo protegido, de conformidad con lo dispuesto en la disposición adicional cuarta de la LCSP,  o a determinadas organizaciones de conformidad con la disposición adicional cuadragésima octava de la LCSP, solo podrán 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 y disposición adicional cuadragésima octava de la LCSP).</w:t>
      </w:r>
      <w:bookmarkEnd w:id="157"/>
    </w:p>
    <w:p w14:paraId="7E455E40" w14:textId="77777777" w:rsidR="00A315C5" w:rsidRDefault="002E67C7">
      <w:pPr>
        <w:pStyle w:val="Ttulo4"/>
        <w:spacing w:after="120"/>
        <w:ind w:left="851"/>
        <w:jc w:val="both"/>
        <w:rPr>
          <w:rStyle w:val="Ninguno"/>
          <w:b w:val="0"/>
          <w:bCs w:val="0"/>
          <w:sz w:val="19"/>
          <w:szCs w:val="19"/>
        </w:rPr>
      </w:pPr>
      <w:bookmarkStart w:id="158" w:name="_Toc158"/>
      <w:r>
        <w:rPr>
          <w:rStyle w:val="Ninguno"/>
          <w:sz w:val="19"/>
          <w:szCs w:val="19"/>
        </w:rPr>
        <w:t xml:space="preserve">11.4.- </w:t>
      </w:r>
      <w:r>
        <w:rPr>
          <w:rStyle w:val="Ninguno"/>
          <w:b w:val="0"/>
          <w:bCs w:val="0"/>
          <w:sz w:val="19"/>
          <w:szCs w:val="19"/>
        </w:rPr>
        <w:t>Las circunstancias relativas a la capacidad, solvencia, habilitación empresarial o profesional (que, en su caso, se exija en la cláusula 21.4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158"/>
    </w:p>
    <w:p w14:paraId="463DC8FE" w14:textId="77777777" w:rsidR="00A315C5" w:rsidRDefault="002E67C7">
      <w:pPr>
        <w:pStyle w:val="Cuerpo"/>
        <w:spacing w:before="120" w:after="120"/>
        <w:ind w:left="842"/>
        <w:jc w:val="both"/>
        <w:rPr>
          <w:rStyle w:val="Ninguno"/>
          <w:rFonts w:ascii="Verdana" w:eastAsia="Verdana" w:hAnsi="Verdana" w:cs="Verdana"/>
          <w:sz w:val="19"/>
          <w:szCs w:val="19"/>
        </w:rPr>
      </w:pPr>
      <w:r>
        <w:rPr>
          <w:rStyle w:val="Ninguno"/>
          <w:rFonts w:ascii="Verdana" w:hAnsi="Verdana"/>
          <w:sz w:val="19"/>
          <w:szCs w:val="19"/>
          <w:lang w:val="es-ES_tradnl"/>
        </w:rPr>
        <w:t xml:space="preserve">La mesa de </w:t>
      </w:r>
      <w:proofErr w:type="spellStart"/>
      <w:r>
        <w:rPr>
          <w:rStyle w:val="Ninguno"/>
          <w:rFonts w:ascii="Verdana" w:hAnsi="Verdana"/>
          <w:sz w:val="19"/>
          <w:szCs w:val="19"/>
          <w:lang w:val="es-ES_tradnl"/>
        </w:rPr>
        <w:t>contratació</w:t>
      </w:r>
      <w:proofErr w:type="spellEnd"/>
      <w:r>
        <w:rPr>
          <w:rStyle w:val="Ninguno"/>
          <w:rFonts w:ascii="Verdana" w:hAnsi="Verdana"/>
          <w:sz w:val="19"/>
          <w:szCs w:val="19"/>
        </w:rPr>
        <w:t xml:space="preserve">n </w:t>
      </w:r>
      <w:proofErr w:type="spellStart"/>
      <w:r>
        <w:rPr>
          <w:rStyle w:val="Ninguno"/>
          <w:rFonts w:ascii="Verdana" w:hAnsi="Verdana"/>
          <w:sz w:val="19"/>
          <w:szCs w:val="19"/>
        </w:rPr>
        <w:t>podr</w:t>
      </w:r>
      <w:proofErr w:type="spellEnd"/>
      <w:r>
        <w:rPr>
          <w:rStyle w:val="Ninguno"/>
          <w:rFonts w:ascii="Verdana" w:hAnsi="Verdana"/>
          <w:sz w:val="19"/>
          <w:szCs w:val="19"/>
          <w:lang w:val="es-ES_tradnl"/>
        </w:rPr>
        <w:t xml:space="preserve">á solicitar a las licitadoras que presenten la totalidad o una parte de los certificados y los documentos justificativos </w:t>
      </w:r>
      <w:r>
        <w:rPr>
          <w:rStyle w:val="Ninguno"/>
          <w:rFonts w:ascii="Verdana" w:hAnsi="Verdana"/>
          <w:sz w:val="19"/>
          <w:szCs w:val="19"/>
          <w:u w:val="single"/>
          <w:lang w:val="es-ES_tradnl"/>
        </w:rPr>
        <w:t>en cualquier momento del procedimiento</w:t>
      </w:r>
      <w:r>
        <w:rPr>
          <w:rStyle w:val="Ninguno"/>
          <w:rFonts w:ascii="Verdana" w:hAnsi="Verdana"/>
          <w:sz w:val="19"/>
          <w:szCs w:val="19"/>
          <w:lang w:val="es-ES_tradnl"/>
        </w:rPr>
        <w:t xml:space="preserve">, cuando resulte necesario para garantizar su buen desarrollo, antes de la </w:t>
      </w:r>
      <w:proofErr w:type="spellStart"/>
      <w:r>
        <w:rPr>
          <w:rStyle w:val="Ninguno"/>
          <w:rFonts w:ascii="Verdana" w:hAnsi="Verdana"/>
          <w:sz w:val="19"/>
          <w:szCs w:val="19"/>
          <w:lang w:val="es-ES_tradnl"/>
        </w:rPr>
        <w:t>adjudicació</w:t>
      </w:r>
      <w:proofErr w:type="spellEnd"/>
      <w:r>
        <w:rPr>
          <w:rStyle w:val="Ninguno"/>
          <w:rFonts w:ascii="Verdana" w:hAnsi="Verdana"/>
          <w:sz w:val="19"/>
          <w:szCs w:val="19"/>
          <w:lang w:val="it-IT"/>
        </w:rPr>
        <w:t>n del contrato. Asimismo, podr</w:t>
      </w:r>
      <w:r>
        <w:rPr>
          <w:rStyle w:val="Ninguno"/>
          <w:rFonts w:ascii="Verdana" w:hAnsi="Verdana"/>
          <w:sz w:val="19"/>
          <w:szCs w:val="19"/>
          <w:lang w:val="es-ES_tradnl"/>
        </w:rPr>
        <w:t>á solicitarles aclaraciones sobre los certificados y documentos presentados o requerirles para la presentación de otros complementarios.</w:t>
      </w:r>
    </w:p>
    <w:p w14:paraId="4B5488F9" w14:textId="77777777" w:rsidR="00A315C5" w:rsidRDefault="002E67C7">
      <w:pPr>
        <w:pStyle w:val="Ttulo4"/>
        <w:spacing w:after="120"/>
        <w:ind w:left="851"/>
        <w:jc w:val="both"/>
        <w:rPr>
          <w:rStyle w:val="Ninguno"/>
          <w:b w:val="0"/>
          <w:bCs w:val="0"/>
          <w:sz w:val="19"/>
          <w:szCs w:val="19"/>
        </w:rPr>
      </w:pPr>
      <w:bookmarkStart w:id="159" w:name="_Toc159"/>
      <w:r>
        <w:rPr>
          <w:rStyle w:val="Ninguno"/>
          <w:sz w:val="19"/>
          <w:szCs w:val="19"/>
        </w:rPr>
        <w:t xml:space="preserve">11.5.- </w:t>
      </w:r>
      <w:r>
        <w:rPr>
          <w:rStyle w:val="Ninguno"/>
          <w:b w:val="0"/>
          <w:bCs w:val="0"/>
          <w:sz w:val="19"/>
          <w:szCs w:val="19"/>
        </w:rPr>
        <w:t>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listas oficiales de operadoras económicas o base de datos nacional de un Estado miembro de la Unión Europea siempre que en este último caso sea accesible de modo gratuito. Las operadoras económicas no estarán obligadas a presentar documentación para acreditar datos que figuren en dichos registros, listas y bases de datos.</w:t>
      </w:r>
      <w:bookmarkEnd w:id="159"/>
    </w:p>
    <w:p w14:paraId="051783FD" w14:textId="77777777" w:rsidR="00A315C5" w:rsidRDefault="002E67C7">
      <w:pPr>
        <w:pStyle w:val="Cuerpo"/>
        <w:spacing w:after="120"/>
      </w:pPr>
      <w:r>
        <w:rPr>
          <w:rStyle w:val="Ninguno"/>
          <w:rFonts w:ascii="Arial Unicode MS" w:eastAsia="Arial Unicode MS" w:hAnsi="Arial Unicode MS" w:cs="Arial Unicode MS"/>
        </w:rPr>
        <w:br w:type="page"/>
      </w:r>
    </w:p>
    <w:p w14:paraId="722F37FB" w14:textId="77777777" w:rsidR="00A315C5" w:rsidRDefault="002E67C7">
      <w:pPr>
        <w:pStyle w:val="Ttulo3"/>
        <w:spacing w:after="120"/>
        <w:rPr>
          <w:rStyle w:val="Ninguno"/>
        </w:rPr>
      </w:pPr>
      <w:bookmarkStart w:id="160" w:name="_Toc160"/>
      <w:r>
        <w:rPr>
          <w:rStyle w:val="Ninguno"/>
        </w:rPr>
        <w:lastRenderedPageBreak/>
        <w:t>12.- PRESENTACIÓN DE OFERTAS</w:t>
      </w:r>
      <w:bookmarkEnd w:id="160"/>
    </w:p>
    <w:p w14:paraId="1883856F" w14:textId="77777777" w:rsidR="00A315C5" w:rsidRDefault="002E67C7">
      <w:pPr>
        <w:pStyle w:val="Ttulo4"/>
        <w:spacing w:after="120"/>
        <w:ind w:left="851"/>
        <w:jc w:val="both"/>
        <w:rPr>
          <w:rStyle w:val="Ninguno"/>
          <w:sz w:val="19"/>
          <w:szCs w:val="19"/>
        </w:rPr>
      </w:pPr>
      <w:bookmarkStart w:id="161" w:name="_Toc161"/>
      <w:r>
        <w:rPr>
          <w:rStyle w:val="Ninguno"/>
          <w:sz w:val="19"/>
          <w:szCs w:val="19"/>
        </w:rPr>
        <w:t>12.1.- Idioma.</w:t>
      </w:r>
      <w:bookmarkEnd w:id="161"/>
    </w:p>
    <w:p w14:paraId="08A2A082" w14:textId="77777777" w:rsidR="00A315C5" w:rsidRDefault="002E67C7">
      <w:pPr>
        <w:pStyle w:val="Cuerpo"/>
        <w:spacing w:before="120" w:after="120"/>
        <w:ind w:left="842"/>
        <w:jc w:val="both"/>
        <w:rPr>
          <w:rStyle w:val="Ninguno"/>
          <w:rFonts w:ascii="Verdana" w:eastAsia="Verdana" w:hAnsi="Verdana" w:cs="Verdana"/>
          <w:sz w:val="19"/>
          <w:szCs w:val="19"/>
        </w:rPr>
      </w:pPr>
      <w:r>
        <w:rPr>
          <w:rStyle w:val="Ninguno"/>
          <w:rFonts w:ascii="Verdana" w:hAnsi="Verdana"/>
          <w:sz w:val="19"/>
          <w:szCs w:val="19"/>
          <w:lang w:val="es-ES_tradnl"/>
        </w:rPr>
        <w:t>La documentación deberá presentarse redactada, o traducida oficialmente, en euskera o castellano.</w:t>
      </w:r>
    </w:p>
    <w:p w14:paraId="61F46302" w14:textId="77777777" w:rsidR="00A315C5" w:rsidRDefault="002E67C7">
      <w:pPr>
        <w:pStyle w:val="Ttulo4"/>
        <w:spacing w:after="120"/>
        <w:ind w:left="851"/>
        <w:jc w:val="both"/>
        <w:rPr>
          <w:rStyle w:val="Ninguno"/>
          <w:sz w:val="19"/>
          <w:szCs w:val="19"/>
        </w:rPr>
      </w:pPr>
      <w:bookmarkStart w:id="162" w:name="_Toc162"/>
      <w:r>
        <w:rPr>
          <w:rStyle w:val="Ninguno"/>
          <w:sz w:val="19"/>
          <w:szCs w:val="19"/>
        </w:rPr>
        <w:t>12.2.- Medios.</w:t>
      </w:r>
      <w:bookmarkEnd w:id="162"/>
    </w:p>
    <w:p w14:paraId="77871E03" w14:textId="77777777" w:rsidR="00A315C5" w:rsidRDefault="002E67C7">
      <w:pPr>
        <w:pStyle w:val="Cuerpo"/>
        <w:spacing w:before="120" w:after="120"/>
        <w:ind w:left="1418" w:hanging="850"/>
        <w:jc w:val="both"/>
        <w:rPr>
          <w:rStyle w:val="Ninguno"/>
          <w:rFonts w:ascii="Verdana" w:eastAsia="Verdana" w:hAnsi="Verdana" w:cs="Verdana"/>
          <w:b/>
          <w:bCs/>
          <w:sz w:val="19"/>
          <w:szCs w:val="19"/>
        </w:rPr>
      </w:pPr>
      <w:r>
        <w:rPr>
          <w:rStyle w:val="Ninguno"/>
          <w:rFonts w:ascii="Verdana" w:hAnsi="Verdana"/>
          <w:b/>
          <w:bCs/>
          <w:sz w:val="19"/>
          <w:szCs w:val="19"/>
          <w:lang w:val="es-ES_tradnl"/>
        </w:rPr>
        <w:t xml:space="preserve">12.2.1.- Medios </w:t>
      </w:r>
      <w:proofErr w:type="spellStart"/>
      <w:r>
        <w:rPr>
          <w:rStyle w:val="Ninguno"/>
          <w:rFonts w:ascii="Verdana" w:hAnsi="Verdana"/>
          <w:b/>
          <w:bCs/>
          <w:sz w:val="19"/>
          <w:szCs w:val="19"/>
          <w:lang w:val="es-ES_tradnl"/>
        </w:rPr>
        <w:t>electró</w:t>
      </w:r>
      <w:proofErr w:type="spellEnd"/>
      <w:r>
        <w:rPr>
          <w:rStyle w:val="Ninguno"/>
          <w:rFonts w:ascii="Verdana" w:hAnsi="Verdana"/>
          <w:b/>
          <w:bCs/>
          <w:sz w:val="19"/>
          <w:szCs w:val="19"/>
          <w:lang w:val="pt-PT"/>
        </w:rPr>
        <w:t>nicos.</w:t>
      </w:r>
    </w:p>
    <w:p w14:paraId="15975493" w14:textId="77777777" w:rsidR="00A315C5" w:rsidRDefault="002E67C7">
      <w:pPr>
        <w:pStyle w:val="Cuerpo"/>
        <w:widowControl w:val="0"/>
        <w:suppressAutoHyphens/>
        <w:spacing w:before="120" w:after="120"/>
        <w:ind w:left="1418" w:hanging="8"/>
        <w:jc w:val="both"/>
        <w:rPr>
          <w:rStyle w:val="Ninguno"/>
          <w:rFonts w:ascii="Verdana" w:eastAsia="Verdana" w:hAnsi="Verdana" w:cs="Verdana"/>
          <w:sz w:val="19"/>
          <w:szCs w:val="19"/>
        </w:rPr>
      </w:pPr>
      <w:r>
        <w:rPr>
          <w:rStyle w:val="Ninguno"/>
          <w:rFonts w:ascii="Verdana" w:hAnsi="Verdana"/>
          <w:sz w:val="19"/>
          <w:szCs w:val="19"/>
          <w:lang w:val="es-ES_tradnl"/>
        </w:rPr>
        <w:t xml:space="preserve">Salvo que en la </w:t>
      </w:r>
      <w:proofErr w:type="spellStart"/>
      <w:r>
        <w:rPr>
          <w:rStyle w:val="Ninguno"/>
          <w:rFonts w:ascii="Verdana" w:hAnsi="Verdana"/>
          <w:sz w:val="19"/>
          <w:szCs w:val="19"/>
          <w:lang w:val="es-ES_tradnl"/>
        </w:rPr>
        <w:t>clá</w:t>
      </w:r>
      <w:r>
        <w:rPr>
          <w:rStyle w:val="Ninguno"/>
          <w:rFonts w:ascii="Verdana" w:hAnsi="Verdana"/>
          <w:sz w:val="19"/>
          <w:szCs w:val="19"/>
        </w:rPr>
        <w:t>usula</w:t>
      </w:r>
      <w:proofErr w:type="spellEnd"/>
      <w:r>
        <w:rPr>
          <w:rStyle w:val="Ninguno"/>
          <w:rFonts w:ascii="Verdana" w:hAnsi="Verdana"/>
          <w:sz w:val="19"/>
          <w:szCs w:val="19"/>
        </w:rPr>
        <w:t xml:space="preserve"> 20.5 de </w:t>
      </w:r>
      <w:proofErr w:type="spellStart"/>
      <w:r>
        <w:rPr>
          <w:rStyle w:val="Ninguno"/>
          <w:rFonts w:ascii="Verdana" w:hAnsi="Verdana"/>
          <w:sz w:val="19"/>
          <w:szCs w:val="19"/>
        </w:rPr>
        <w:t>cl</w:t>
      </w:r>
      <w:r>
        <w:rPr>
          <w:rStyle w:val="Ninguno"/>
          <w:rFonts w:ascii="Verdana" w:hAnsi="Verdana"/>
          <w:sz w:val="19"/>
          <w:szCs w:val="19"/>
          <w:lang w:val="es-ES_tradnl"/>
        </w:rPr>
        <w:t>áusulas</w:t>
      </w:r>
      <w:proofErr w:type="spellEnd"/>
      <w:r>
        <w:rPr>
          <w:rStyle w:val="Ninguno"/>
          <w:rFonts w:ascii="Verdana" w:hAnsi="Verdana"/>
          <w:sz w:val="19"/>
          <w:szCs w:val="19"/>
          <w:lang w:val="es-ES_tradnl"/>
        </w:rPr>
        <w:t xml:space="preserve"> específicas del contrato se indique que los medios para tramitar el procedimiento de adjudicación del contrato no son electrónicos, la presentación de ofertas se realizará por medios </w:t>
      </w:r>
      <w:proofErr w:type="spellStart"/>
      <w:r>
        <w:rPr>
          <w:rStyle w:val="Ninguno"/>
          <w:rFonts w:ascii="Verdana" w:hAnsi="Verdana"/>
          <w:sz w:val="19"/>
          <w:szCs w:val="19"/>
          <w:lang w:val="es-ES_tradnl"/>
        </w:rPr>
        <w:t>electró</w:t>
      </w:r>
      <w:proofErr w:type="spellEnd"/>
      <w:r>
        <w:rPr>
          <w:rStyle w:val="Ninguno"/>
          <w:rFonts w:ascii="Verdana" w:hAnsi="Verdana"/>
          <w:sz w:val="19"/>
          <w:szCs w:val="19"/>
          <w:lang w:val="pt-PT"/>
        </w:rPr>
        <w:t>nicos a trav</w:t>
      </w:r>
      <w:proofErr w:type="spellStart"/>
      <w:r>
        <w:rPr>
          <w:rStyle w:val="Ninguno"/>
          <w:rFonts w:ascii="Verdana" w:hAnsi="Verdana"/>
          <w:sz w:val="19"/>
          <w:szCs w:val="19"/>
          <w:lang w:val="es-ES_tradnl"/>
        </w:rPr>
        <w:t>és</w:t>
      </w:r>
      <w:proofErr w:type="spellEnd"/>
      <w:r>
        <w:rPr>
          <w:rStyle w:val="Ninguno"/>
          <w:rFonts w:ascii="Verdana" w:hAnsi="Verdana"/>
          <w:sz w:val="19"/>
          <w:szCs w:val="19"/>
          <w:lang w:val="es-ES_tradnl"/>
        </w:rPr>
        <w:t xml:space="preserve"> de la aplicación denominada </w:t>
      </w:r>
      <w:r>
        <w:rPr>
          <w:rStyle w:val="Ninguno"/>
          <w:rFonts w:ascii="Verdana" w:hAnsi="Verdana"/>
          <w:color w:val="0000FF"/>
          <w:sz w:val="19"/>
          <w:szCs w:val="19"/>
          <w:u w:color="0000FF"/>
          <w:lang w:val="es-ES_tradnl"/>
        </w:rPr>
        <w:t>SISTEMA DE LICITACIÓN ELECTRÓ</w:t>
      </w:r>
      <w:r>
        <w:rPr>
          <w:rStyle w:val="Ninguno"/>
          <w:rFonts w:ascii="Verdana" w:hAnsi="Verdana"/>
          <w:color w:val="0000FF"/>
          <w:sz w:val="19"/>
          <w:szCs w:val="19"/>
          <w:u w:color="0000FF"/>
        </w:rPr>
        <w:t>NICA</w:t>
      </w:r>
      <w:r>
        <w:rPr>
          <w:rStyle w:val="Ninguno"/>
          <w:rFonts w:ascii="Verdana" w:hAnsi="Verdana"/>
          <w:sz w:val="19"/>
          <w:szCs w:val="19"/>
          <w:lang w:val="es-ES_tradnl"/>
        </w:rPr>
        <w:t xml:space="preserve"> ubicada en KONTRATAZIO PUBLIKOA EUSKADIN PLATAFORMA CONTRATACIÓ</w:t>
      </w:r>
      <w:r>
        <w:rPr>
          <w:rStyle w:val="Ninguno"/>
          <w:rFonts w:ascii="Verdana" w:hAnsi="Verdana"/>
          <w:sz w:val="19"/>
          <w:szCs w:val="19"/>
          <w:lang w:val="de-DE"/>
        </w:rPr>
        <w:t>N P</w:t>
      </w:r>
      <w:r>
        <w:rPr>
          <w:rStyle w:val="Ninguno"/>
          <w:rFonts w:ascii="Verdana" w:hAnsi="Verdana"/>
          <w:sz w:val="19"/>
          <w:szCs w:val="19"/>
          <w:lang w:val="es-ES_tradnl"/>
        </w:rPr>
        <w:t>ÚBLICA EN EUSKADI SISTEMA DE LICITACIÓN ELECTRÓ</w:t>
      </w:r>
      <w:r>
        <w:rPr>
          <w:rStyle w:val="Ninguno"/>
          <w:rFonts w:ascii="Verdana" w:hAnsi="Verdana"/>
          <w:sz w:val="19"/>
          <w:szCs w:val="19"/>
        </w:rPr>
        <w:t xml:space="preserve">NICA. </w:t>
      </w:r>
    </w:p>
    <w:p w14:paraId="69944C10" w14:textId="77777777" w:rsidR="00A315C5" w:rsidRDefault="002E67C7">
      <w:pPr>
        <w:pStyle w:val="Cuerpo"/>
        <w:widowControl w:val="0"/>
        <w:suppressAutoHyphens/>
        <w:spacing w:before="120" w:after="120"/>
        <w:ind w:left="2127" w:hanging="709"/>
        <w:jc w:val="both"/>
        <w:rPr>
          <w:rStyle w:val="Ninguno"/>
          <w:rFonts w:ascii="Verdana" w:eastAsia="Verdana" w:hAnsi="Verdana" w:cs="Verdana"/>
          <w:b/>
          <w:bCs/>
          <w:sz w:val="19"/>
          <w:szCs w:val="19"/>
        </w:rPr>
      </w:pPr>
      <w:r>
        <w:rPr>
          <w:rStyle w:val="Ninguno"/>
          <w:rFonts w:ascii="Verdana" w:hAnsi="Verdana"/>
          <w:b/>
          <w:bCs/>
          <w:sz w:val="19"/>
          <w:szCs w:val="19"/>
        </w:rPr>
        <w:t>12.2.1.1.-</w:t>
      </w:r>
      <w:r>
        <w:rPr>
          <w:rStyle w:val="Ninguno"/>
          <w:rFonts w:ascii="Verdana" w:hAnsi="Verdana"/>
          <w:sz w:val="19"/>
          <w:szCs w:val="19"/>
        </w:rPr>
        <w:t xml:space="preserve"> </w:t>
      </w:r>
      <w:r>
        <w:rPr>
          <w:rStyle w:val="Ninguno"/>
          <w:rFonts w:ascii="Verdana" w:hAnsi="Verdana"/>
          <w:b/>
          <w:bCs/>
          <w:sz w:val="19"/>
          <w:szCs w:val="19"/>
          <w:lang w:val="es-ES_tradnl"/>
        </w:rPr>
        <w:t>Los requisitos para su utilización son los siguientes:</w:t>
      </w:r>
    </w:p>
    <w:p w14:paraId="7936F8A5" w14:textId="77777777" w:rsidR="00A315C5" w:rsidRDefault="002E67C7" w:rsidP="00E4293F">
      <w:pPr>
        <w:pStyle w:val="Cuerpo"/>
        <w:widowControl w:val="0"/>
        <w:numPr>
          <w:ilvl w:val="0"/>
          <w:numId w:val="43"/>
        </w:numPr>
        <w:suppressAutoHyphens/>
        <w:spacing w:before="120" w:after="120"/>
        <w:jc w:val="both"/>
        <w:rPr>
          <w:rFonts w:ascii="Verdana" w:hAnsi="Verdana"/>
          <w:sz w:val="19"/>
          <w:szCs w:val="19"/>
          <w:lang w:val="pt-PT"/>
        </w:rPr>
      </w:pPr>
      <w:r>
        <w:rPr>
          <w:rStyle w:val="Ninguno"/>
          <w:rFonts w:ascii="Verdana" w:hAnsi="Verdana"/>
          <w:sz w:val="19"/>
          <w:szCs w:val="19"/>
          <w:lang w:val="pt-PT"/>
        </w:rPr>
        <w:t>Requisitos administrativos:</w:t>
      </w:r>
    </w:p>
    <w:p w14:paraId="4CEDD54A" w14:textId="77777777" w:rsidR="00A315C5" w:rsidRDefault="002E67C7" w:rsidP="00E4293F">
      <w:pPr>
        <w:pStyle w:val="Cuerpo"/>
        <w:numPr>
          <w:ilvl w:val="0"/>
          <w:numId w:val="45"/>
        </w:numPr>
        <w:spacing w:before="120" w:after="120"/>
        <w:jc w:val="both"/>
        <w:rPr>
          <w:rFonts w:ascii="Verdana" w:hAnsi="Verdana"/>
          <w:sz w:val="19"/>
          <w:szCs w:val="19"/>
          <w:lang w:val="es-ES_tradnl"/>
        </w:rPr>
      </w:pPr>
      <w:r>
        <w:rPr>
          <w:rStyle w:val="Ninguno"/>
          <w:rFonts w:ascii="Verdana" w:hAnsi="Verdana"/>
          <w:sz w:val="19"/>
          <w:szCs w:val="19"/>
          <w:lang w:val="es-ES_tradnl"/>
        </w:rPr>
        <w:t xml:space="preserve">Disponer de un certificado digital cuyo uso esté autorizado por la Administración de la CAE a efectos de tramitación </w:t>
      </w:r>
      <w:proofErr w:type="spellStart"/>
      <w:r>
        <w:rPr>
          <w:rStyle w:val="Ninguno"/>
          <w:rFonts w:ascii="Verdana" w:hAnsi="Verdana"/>
          <w:sz w:val="19"/>
          <w:szCs w:val="19"/>
          <w:lang w:val="es-ES_tradnl"/>
        </w:rPr>
        <w:t>electró</w:t>
      </w:r>
      <w:proofErr w:type="spellEnd"/>
      <w:r>
        <w:rPr>
          <w:rStyle w:val="Ninguno"/>
          <w:rFonts w:ascii="Verdana" w:hAnsi="Verdana"/>
          <w:sz w:val="19"/>
          <w:szCs w:val="19"/>
          <w:lang w:val="pt-PT"/>
        </w:rPr>
        <w:t>nica. Actualmente estos certificados electr</w:t>
      </w:r>
      <w:proofErr w:type="spellStart"/>
      <w:r>
        <w:rPr>
          <w:rStyle w:val="Ninguno"/>
          <w:rFonts w:ascii="Verdana" w:hAnsi="Verdana"/>
          <w:sz w:val="19"/>
          <w:szCs w:val="19"/>
          <w:lang w:val="es-ES_tradnl"/>
        </w:rPr>
        <w:t>ónicos</w:t>
      </w:r>
      <w:proofErr w:type="spellEnd"/>
      <w:r>
        <w:rPr>
          <w:rStyle w:val="Ninguno"/>
          <w:rFonts w:ascii="Verdana" w:hAnsi="Verdana"/>
          <w:sz w:val="19"/>
          <w:szCs w:val="19"/>
          <w:lang w:val="es-ES_tradnl"/>
        </w:rPr>
        <w:t xml:space="preserve"> son los siguientes:</w:t>
      </w:r>
    </w:p>
    <w:p w14:paraId="5B1C61C1" w14:textId="77777777" w:rsidR="00A315C5" w:rsidRDefault="002E67C7" w:rsidP="00E4293F">
      <w:pPr>
        <w:pStyle w:val="Cuerpo"/>
        <w:numPr>
          <w:ilvl w:val="0"/>
          <w:numId w:val="46"/>
        </w:numPr>
        <w:spacing w:before="120" w:after="120"/>
        <w:jc w:val="both"/>
        <w:rPr>
          <w:rFonts w:ascii="Verdana" w:hAnsi="Verdana"/>
          <w:sz w:val="19"/>
          <w:szCs w:val="19"/>
          <w:lang w:val="es-ES_tradnl"/>
        </w:rPr>
      </w:pPr>
      <w:proofErr w:type="spellStart"/>
      <w:r>
        <w:rPr>
          <w:rStyle w:val="Ninguno"/>
          <w:rFonts w:ascii="Verdana" w:hAnsi="Verdana"/>
          <w:sz w:val="19"/>
          <w:szCs w:val="19"/>
          <w:lang w:val="es-ES_tradnl"/>
        </w:rPr>
        <w:t>Izenpe</w:t>
      </w:r>
      <w:proofErr w:type="spellEnd"/>
      <w:r>
        <w:rPr>
          <w:rStyle w:val="Ninguno"/>
          <w:rFonts w:ascii="Verdana" w:hAnsi="Verdana"/>
          <w:sz w:val="19"/>
          <w:szCs w:val="19"/>
          <w:lang w:val="es-ES_tradnl"/>
        </w:rPr>
        <w:t xml:space="preserve"> (Entidad, Ciudadano, Representante de Entidad)</w:t>
      </w:r>
    </w:p>
    <w:p w14:paraId="6ADF1C33" w14:textId="77777777" w:rsidR="00A315C5" w:rsidRDefault="002E67C7" w:rsidP="00E4293F">
      <w:pPr>
        <w:pStyle w:val="Cuerpo"/>
        <w:numPr>
          <w:ilvl w:val="0"/>
          <w:numId w:val="46"/>
        </w:numPr>
        <w:spacing w:before="120" w:after="120"/>
        <w:jc w:val="both"/>
        <w:rPr>
          <w:rFonts w:ascii="Verdana" w:hAnsi="Verdana"/>
          <w:sz w:val="19"/>
          <w:szCs w:val="19"/>
          <w:lang w:val="es-ES_tradnl"/>
        </w:rPr>
      </w:pPr>
      <w:r>
        <w:rPr>
          <w:rStyle w:val="Ninguno"/>
          <w:rFonts w:ascii="Verdana" w:hAnsi="Verdana"/>
          <w:sz w:val="19"/>
          <w:szCs w:val="19"/>
          <w:lang w:val="es-ES_tradnl"/>
        </w:rPr>
        <w:t>FNMT (Entidad, Ciudadano, Representante de Entidad)</w:t>
      </w:r>
    </w:p>
    <w:p w14:paraId="0C49D0BC" w14:textId="77777777" w:rsidR="00A315C5" w:rsidRDefault="002E67C7" w:rsidP="00E4293F">
      <w:pPr>
        <w:pStyle w:val="Cuerpo"/>
        <w:numPr>
          <w:ilvl w:val="0"/>
          <w:numId w:val="46"/>
        </w:numPr>
        <w:spacing w:before="120" w:after="120"/>
        <w:jc w:val="both"/>
        <w:rPr>
          <w:rFonts w:ascii="Verdana" w:hAnsi="Verdana"/>
          <w:sz w:val="19"/>
          <w:szCs w:val="19"/>
          <w:lang w:val="nl-NL"/>
        </w:rPr>
      </w:pPr>
      <w:r>
        <w:rPr>
          <w:rStyle w:val="Ninguno"/>
          <w:rFonts w:ascii="Verdana" w:hAnsi="Verdana"/>
          <w:sz w:val="19"/>
          <w:szCs w:val="19"/>
          <w:lang w:val="nl-NL"/>
        </w:rPr>
        <w:t>Dni-e</w:t>
      </w:r>
    </w:p>
    <w:p w14:paraId="06D967AF" w14:textId="77777777" w:rsidR="00A315C5" w:rsidRDefault="002E67C7" w:rsidP="00E4293F">
      <w:pPr>
        <w:pStyle w:val="Cuerpo"/>
        <w:numPr>
          <w:ilvl w:val="0"/>
          <w:numId w:val="46"/>
        </w:numPr>
        <w:spacing w:before="120" w:after="120"/>
        <w:jc w:val="both"/>
        <w:rPr>
          <w:rFonts w:ascii="Verdana" w:hAnsi="Verdana"/>
          <w:sz w:val="19"/>
          <w:szCs w:val="19"/>
          <w:lang w:val="es-ES_tradnl"/>
        </w:rPr>
      </w:pPr>
      <w:proofErr w:type="spellStart"/>
      <w:r>
        <w:rPr>
          <w:rStyle w:val="Ninguno"/>
          <w:rFonts w:ascii="Verdana" w:hAnsi="Verdana"/>
          <w:sz w:val="19"/>
          <w:szCs w:val="19"/>
          <w:lang w:val="es-ES_tradnl"/>
        </w:rPr>
        <w:t>Camerfirma</w:t>
      </w:r>
      <w:proofErr w:type="spellEnd"/>
      <w:r>
        <w:rPr>
          <w:rStyle w:val="Ninguno"/>
          <w:rFonts w:ascii="Verdana" w:hAnsi="Verdana"/>
          <w:sz w:val="19"/>
          <w:szCs w:val="19"/>
          <w:lang w:val="es-ES_tradnl"/>
        </w:rPr>
        <w:t xml:space="preserve"> (Entidad, Ciudadano)</w:t>
      </w:r>
    </w:p>
    <w:p w14:paraId="5D6B5E91" w14:textId="77777777" w:rsidR="00A315C5" w:rsidRDefault="002E67C7" w:rsidP="00E4293F">
      <w:pPr>
        <w:pStyle w:val="Cuerpo"/>
        <w:numPr>
          <w:ilvl w:val="0"/>
          <w:numId w:val="47"/>
        </w:numPr>
        <w:spacing w:before="120" w:after="120"/>
        <w:jc w:val="both"/>
        <w:rPr>
          <w:rFonts w:ascii="Verdana" w:hAnsi="Verdana"/>
          <w:sz w:val="19"/>
          <w:szCs w:val="19"/>
          <w:lang w:val="es-ES_tradnl"/>
        </w:rPr>
      </w:pPr>
      <w:r>
        <w:rPr>
          <w:rStyle w:val="Ninguno"/>
          <w:rFonts w:ascii="Verdana" w:hAnsi="Verdana"/>
          <w:sz w:val="19"/>
          <w:szCs w:val="19"/>
          <w:lang w:val="es-ES_tradnl"/>
        </w:rPr>
        <w:t>Estar en alguna de estas situaciones:</w:t>
      </w:r>
    </w:p>
    <w:p w14:paraId="7B17D124" w14:textId="77777777" w:rsidR="00A315C5" w:rsidRDefault="002E67C7" w:rsidP="00E4293F">
      <w:pPr>
        <w:pStyle w:val="Cuerpo"/>
        <w:numPr>
          <w:ilvl w:val="0"/>
          <w:numId w:val="49"/>
        </w:numPr>
        <w:spacing w:before="120" w:after="120"/>
        <w:jc w:val="both"/>
        <w:rPr>
          <w:rFonts w:ascii="Verdana" w:hAnsi="Verdana"/>
          <w:sz w:val="19"/>
          <w:szCs w:val="19"/>
          <w:lang w:val="es-ES_tradnl"/>
        </w:rPr>
      </w:pPr>
      <w:r>
        <w:rPr>
          <w:rStyle w:val="Ninguno"/>
          <w:rFonts w:ascii="Verdana" w:hAnsi="Verdana"/>
          <w:sz w:val="19"/>
          <w:szCs w:val="19"/>
          <w:lang w:val="es-ES_tradnl"/>
        </w:rPr>
        <w:t>Estar dada de alta y disponer certificación vigente en el Registro de Licitadores y Empresas Clasificadas de Euskadi.</w:t>
      </w:r>
    </w:p>
    <w:p w14:paraId="5BBF4491" w14:textId="77777777" w:rsidR="00A315C5" w:rsidRDefault="002E67C7" w:rsidP="00E4293F">
      <w:pPr>
        <w:pStyle w:val="Cuerpo"/>
        <w:numPr>
          <w:ilvl w:val="0"/>
          <w:numId w:val="49"/>
        </w:numPr>
        <w:spacing w:before="120" w:after="120"/>
        <w:jc w:val="both"/>
        <w:rPr>
          <w:rFonts w:ascii="Verdana" w:hAnsi="Verdana"/>
          <w:sz w:val="19"/>
          <w:szCs w:val="19"/>
          <w:lang w:val="es-ES_tradnl"/>
        </w:rPr>
      </w:pPr>
      <w:r>
        <w:rPr>
          <w:rStyle w:val="Ninguno"/>
          <w:rFonts w:ascii="Verdana" w:hAnsi="Verdana"/>
          <w:sz w:val="19"/>
          <w:szCs w:val="19"/>
          <w:lang w:val="es-ES_tradnl"/>
        </w:rPr>
        <w:t xml:space="preserve">Estar dada de alta en el sistema de </w:t>
      </w:r>
      <w:proofErr w:type="spellStart"/>
      <w:r>
        <w:rPr>
          <w:rStyle w:val="Ninguno"/>
          <w:rFonts w:ascii="Verdana" w:hAnsi="Verdana"/>
          <w:sz w:val="19"/>
          <w:szCs w:val="19"/>
          <w:lang w:val="es-ES_tradnl"/>
        </w:rPr>
        <w:t>habilitació</w:t>
      </w:r>
      <w:proofErr w:type="spellEnd"/>
      <w:r>
        <w:rPr>
          <w:rStyle w:val="Ninguno"/>
          <w:rFonts w:ascii="Verdana" w:hAnsi="Verdana"/>
          <w:sz w:val="19"/>
          <w:szCs w:val="19"/>
          <w:lang w:val="pt-PT"/>
        </w:rPr>
        <w:t>n temporal.</w:t>
      </w:r>
    </w:p>
    <w:p w14:paraId="53B65D7E" w14:textId="77777777" w:rsidR="00A315C5" w:rsidRDefault="002E67C7" w:rsidP="00E4293F">
      <w:pPr>
        <w:pStyle w:val="Cuerpo"/>
        <w:numPr>
          <w:ilvl w:val="0"/>
          <w:numId w:val="49"/>
        </w:numPr>
        <w:spacing w:before="120" w:after="120"/>
        <w:jc w:val="both"/>
        <w:rPr>
          <w:rFonts w:ascii="Verdana" w:hAnsi="Verdana"/>
          <w:sz w:val="19"/>
          <w:szCs w:val="19"/>
          <w:lang w:val="es-ES_tradnl"/>
        </w:rPr>
      </w:pPr>
      <w:r>
        <w:rPr>
          <w:rStyle w:val="Ninguno"/>
          <w:rFonts w:ascii="Verdana" w:hAnsi="Verdana"/>
          <w:sz w:val="19"/>
          <w:szCs w:val="19"/>
          <w:lang w:val="es-ES_tradnl"/>
        </w:rPr>
        <w:t xml:space="preserve">En el caso de que dos o </w:t>
      </w:r>
      <w:proofErr w:type="spellStart"/>
      <w:r>
        <w:rPr>
          <w:rStyle w:val="Ninguno"/>
          <w:rFonts w:ascii="Verdana" w:hAnsi="Verdana"/>
          <w:sz w:val="19"/>
          <w:szCs w:val="19"/>
          <w:lang w:val="es-ES_tradnl"/>
        </w:rPr>
        <w:t>má</w:t>
      </w:r>
      <w:proofErr w:type="spellEnd"/>
      <w:r>
        <w:rPr>
          <w:rStyle w:val="Ninguno"/>
          <w:rFonts w:ascii="Verdana" w:hAnsi="Verdana"/>
          <w:sz w:val="19"/>
          <w:szCs w:val="19"/>
          <w:lang w:val="pt-PT"/>
        </w:rPr>
        <w:t>s operadoras econ</w:t>
      </w:r>
      <w:proofErr w:type="spellStart"/>
      <w:r>
        <w:rPr>
          <w:rStyle w:val="Ninguno"/>
          <w:rFonts w:ascii="Verdana" w:hAnsi="Verdana"/>
          <w:sz w:val="19"/>
          <w:szCs w:val="19"/>
          <w:lang w:val="es-ES_tradnl"/>
        </w:rPr>
        <w:t>ómicas</w:t>
      </w:r>
      <w:proofErr w:type="spellEnd"/>
      <w:r>
        <w:rPr>
          <w:rStyle w:val="Ninguno"/>
          <w:rFonts w:ascii="Verdana" w:hAnsi="Verdana"/>
          <w:sz w:val="19"/>
          <w:szCs w:val="19"/>
          <w:lang w:val="es-ES_tradnl"/>
        </w:rPr>
        <w:t xml:space="preserve"> concurran agrupadas con el compromiso de constituirse formalmente en UTE en caso de resultar adjudicatarias: el compromiso de UTE debe estar registrado en el sistema de </w:t>
      </w:r>
      <w:proofErr w:type="spellStart"/>
      <w:r>
        <w:rPr>
          <w:rStyle w:val="Ninguno"/>
          <w:rFonts w:ascii="Verdana" w:hAnsi="Verdana"/>
          <w:sz w:val="19"/>
          <w:szCs w:val="19"/>
          <w:lang w:val="es-ES_tradnl"/>
        </w:rPr>
        <w:t>habilitació</w:t>
      </w:r>
      <w:proofErr w:type="spellEnd"/>
      <w:r>
        <w:rPr>
          <w:rStyle w:val="Ninguno"/>
          <w:rFonts w:ascii="Verdana" w:hAnsi="Verdana"/>
          <w:sz w:val="19"/>
          <w:szCs w:val="19"/>
          <w:lang w:val="pt-PT"/>
        </w:rPr>
        <w:t>n temporal.</w:t>
      </w:r>
    </w:p>
    <w:p w14:paraId="162D9D6B" w14:textId="77777777" w:rsidR="00A315C5" w:rsidRDefault="002E67C7" w:rsidP="00E4293F">
      <w:pPr>
        <w:pStyle w:val="Cuerpo"/>
        <w:widowControl w:val="0"/>
        <w:numPr>
          <w:ilvl w:val="0"/>
          <w:numId w:val="50"/>
        </w:numPr>
        <w:suppressAutoHyphens/>
        <w:spacing w:before="120" w:after="120"/>
        <w:jc w:val="both"/>
        <w:rPr>
          <w:rFonts w:ascii="Verdana" w:hAnsi="Verdana"/>
          <w:b/>
          <w:bCs/>
          <w:sz w:val="19"/>
          <w:szCs w:val="19"/>
          <w:lang w:val="pt-PT"/>
        </w:rPr>
      </w:pPr>
      <w:r>
        <w:rPr>
          <w:rStyle w:val="Ninguno"/>
          <w:rFonts w:ascii="Verdana" w:hAnsi="Verdana"/>
          <w:sz w:val="19"/>
          <w:szCs w:val="19"/>
          <w:lang w:val="pt-PT"/>
        </w:rPr>
        <w:t>Requisitos t</w:t>
      </w:r>
      <w:r>
        <w:rPr>
          <w:rStyle w:val="Ninguno"/>
          <w:rFonts w:ascii="Verdana" w:hAnsi="Verdana"/>
          <w:sz w:val="19"/>
          <w:szCs w:val="19"/>
          <w:lang w:val="es-ES_tradnl"/>
        </w:rPr>
        <w:t>é</w:t>
      </w:r>
      <w:r>
        <w:rPr>
          <w:rStyle w:val="Ninguno"/>
          <w:rFonts w:ascii="Verdana" w:hAnsi="Verdana"/>
          <w:sz w:val="19"/>
          <w:szCs w:val="19"/>
          <w:lang w:val="pt-PT"/>
        </w:rPr>
        <w:t>cnicos</w:t>
      </w:r>
      <w:r>
        <w:rPr>
          <w:rStyle w:val="Ninguno"/>
          <w:rFonts w:ascii="Verdana" w:hAnsi="Verdana"/>
          <w:b/>
          <w:bCs/>
          <w:sz w:val="19"/>
          <w:szCs w:val="19"/>
        </w:rPr>
        <w:t>:</w:t>
      </w:r>
    </w:p>
    <w:p w14:paraId="6EFCC1E6" w14:textId="77777777" w:rsidR="00A315C5" w:rsidRDefault="002E67C7">
      <w:pPr>
        <w:pStyle w:val="Cuerpo"/>
        <w:widowControl w:val="0"/>
        <w:suppressAutoHyphens/>
        <w:spacing w:before="120" w:after="120"/>
        <w:ind w:left="1985"/>
        <w:jc w:val="both"/>
        <w:rPr>
          <w:rStyle w:val="Ninguno"/>
          <w:rFonts w:ascii="Verdana" w:eastAsia="Verdana" w:hAnsi="Verdana" w:cs="Verdana"/>
          <w:sz w:val="19"/>
          <w:szCs w:val="19"/>
        </w:rPr>
      </w:pPr>
      <w:r>
        <w:rPr>
          <w:rStyle w:val="Ninguno"/>
          <w:rFonts w:ascii="Verdana" w:hAnsi="Verdana"/>
          <w:sz w:val="19"/>
          <w:szCs w:val="19"/>
          <w:lang w:val="es-ES_tradnl"/>
        </w:rPr>
        <w:t>La información sobre los requisitos técnicos se encuentra disponible en el siguiente enlace:</w:t>
      </w:r>
    </w:p>
    <w:p w14:paraId="71A77EF3" w14:textId="77777777" w:rsidR="00A315C5" w:rsidRDefault="00000000">
      <w:pPr>
        <w:pStyle w:val="Cuerpo"/>
        <w:widowControl w:val="0"/>
        <w:suppressAutoHyphens/>
        <w:spacing w:before="120" w:after="120"/>
        <w:ind w:left="1985"/>
        <w:jc w:val="both"/>
        <w:rPr>
          <w:rStyle w:val="Ninguno"/>
          <w:rFonts w:ascii="Verdana" w:eastAsia="Verdana" w:hAnsi="Verdana" w:cs="Verdana"/>
          <w:color w:val="FF0000"/>
          <w:sz w:val="12"/>
          <w:szCs w:val="12"/>
          <w:u w:color="FF0000"/>
        </w:rPr>
      </w:pPr>
      <w:hyperlink r:id="rId17" w:history="1">
        <w:r w:rsidR="002E67C7">
          <w:rPr>
            <w:rStyle w:val="Hyperlink1"/>
            <w:lang w:val="es-ES_tradnl"/>
          </w:rPr>
          <w:t xml:space="preserve">https://apps.euskadi.eus/w32-content/es/contenidos/informacion/lic_elec requisitos </w:t>
        </w:r>
        <w:proofErr w:type="spellStart"/>
        <w:r w:rsidR="002E67C7">
          <w:rPr>
            <w:rStyle w:val="Hyperlink1"/>
            <w:lang w:val="es-ES_tradnl"/>
          </w:rPr>
          <w:t>tecnicos</w:t>
        </w:r>
        <w:proofErr w:type="spellEnd"/>
        <w:r w:rsidR="002E67C7">
          <w:rPr>
            <w:rStyle w:val="Hyperlink1"/>
            <w:lang w:val="es-ES_tradnl"/>
          </w:rPr>
          <w:t xml:space="preserve">/es </w:t>
        </w:r>
        <w:proofErr w:type="spellStart"/>
        <w:r w:rsidR="002E67C7">
          <w:rPr>
            <w:rStyle w:val="Hyperlink1"/>
            <w:lang w:val="es-ES_tradnl"/>
          </w:rPr>
          <w:t>def</w:t>
        </w:r>
        <w:proofErr w:type="spellEnd"/>
        <w:r w:rsidR="002E67C7">
          <w:rPr>
            <w:rStyle w:val="Hyperlink1"/>
            <w:lang w:val="es-ES_tradnl"/>
          </w:rPr>
          <w:t>/index.shtml</w:t>
        </w:r>
      </w:hyperlink>
    </w:p>
    <w:p w14:paraId="41BE2DC8" w14:textId="77777777" w:rsidR="00A315C5" w:rsidRDefault="002E67C7" w:rsidP="00E4293F">
      <w:pPr>
        <w:pStyle w:val="Cuerpo"/>
        <w:widowControl w:val="0"/>
        <w:numPr>
          <w:ilvl w:val="0"/>
          <w:numId w:val="51"/>
        </w:numPr>
        <w:suppressAutoHyphens/>
        <w:spacing w:before="120" w:after="120"/>
        <w:jc w:val="both"/>
        <w:rPr>
          <w:rFonts w:ascii="Verdana" w:hAnsi="Verdana"/>
          <w:sz w:val="19"/>
          <w:szCs w:val="19"/>
          <w:lang w:val="es-ES_tradnl"/>
        </w:rPr>
      </w:pPr>
      <w:r>
        <w:rPr>
          <w:rStyle w:val="Ninguno"/>
          <w:rFonts w:ascii="Verdana" w:hAnsi="Verdana"/>
          <w:sz w:val="19"/>
          <w:szCs w:val="19"/>
          <w:u w:val="single"/>
          <w:lang w:val="es-ES_tradnl"/>
        </w:rPr>
        <w:t xml:space="preserve">Servicio de soporte para resolver dudas o incidencias sobre licitación </w:t>
      </w:r>
      <w:proofErr w:type="spellStart"/>
      <w:r>
        <w:rPr>
          <w:rStyle w:val="Ninguno"/>
          <w:rFonts w:ascii="Verdana" w:hAnsi="Verdana"/>
          <w:sz w:val="19"/>
          <w:szCs w:val="19"/>
          <w:u w:val="single"/>
          <w:lang w:val="es-ES_tradnl"/>
        </w:rPr>
        <w:t>electró</w:t>
      </w:r>
      <w:proofErr w:type="spellEnd"/>
      <w:r>
        <w:rPr>
          <w:rStyle w:val="Ninguno"/>
          <w:rFonts w:ascii="Verdana" w:hAnsi="Verdana"/>
          <w:sz w:val="19"/>
          <w:szCs w:val="19"/>
          <w:u w:val="single"/>
        </w:rPr>
        <w:t>nica</w:t>
      </w:r>
      <w:r>
        <w:rPr>
          <w:rStyle w:val="Ninguno"/>
          <w:rFonts w:ascii="Verdana" w:hAnsi="Verdana"/>
          <w:sz w:val="19"/>
          <w:szCs w:val="19"/>
        </w:rPr>
        <w:t xml:space="preserve">: </w:t>
      </w:r>
      <w:r>
        <w:rPr>
          <w:rStyle w:val="Ninguno"/>
          <w:rFonts w:ascii="Verdana" w:hAnsi="Verdana"/>
          <w:b/>
          <w:bCs/>
          <w:color w:val="0000FF"/>
          <w:sz w:val="19"/>
          <w:szCs w:val="19"/>
          <w:u w:color="0000FF"/>
        </w:rPr>
        <w:t>945.016.298</w:t>
      </w:r>
      <w:r>
        <w:rPr>
          <w:rStyle w:val="Ninguno"/>
          <w:rFonts w:ascii="Verdana" w:hAnsi="Verdana"/>
          <w:sz w:val="19"/>
          <w:szCs w:val="19"/>
        </w:rPr>
        <w:t>.</w:t>
      </w:r>
    </w:p>
    <w:p w14:paraId="37EF3516" w14:textId="77777777" w:rsidR="00A315C5" w:rsidRDefault="002E67C7">
      <w:pPr>
        <w:pStyle w:val="Cuerpo"/>
        <w:widowControl w:val="0"/>
        <w:suppressAutoHyphens/>
        <w:spacing w:before="120" w:after="120"/>
        <w:ind w:left="2127" w:hanging="709"/>
        <w:jc w:val="both"/>
        <w:rPr>
          <w:rStyle w:val="Ninguno"/>
          <w:rFonts w:ascii="Verdana" w:eastAsia="Verdana" w:hAnsi="Verdana" w:cs="Verdana"/>
          <w:b/>
          <w:bCs/>
          <w:sz w:val="19"/>
          <w:szCs w:val="19"/>
        </w:rPr>
      </w:pPr>
      <w:r>
        <w:rPr>
          <w:rStyle w:val="Ninguno"/>
          <w:rFonts w:ascii="Verdana" w:hAnsi="Verdana"/>
          <w:b/>
          <w:bCs/>
          <w:sz w:val="19"/>
          <w:szCs w:val="19"/>
          <w:lang w:val="it-IT"/>
        </w:rPr>
        <w:t>12.2.1.2.- Forma de presentaci</w:t>
      </w:r>
      <w:proofErr w:type="spellStart"/>
      <w:r>
        <w:rPr>
          <w:rStyle w:val="Ninguno"/>
          <w:rFonts w:ascii="Verdana" w:hAnsi="Verdana"/>
          <w:b/>
          <w:bCs/>
          <w:sz w:val="19"/>
          <w:szCs w:val="19"/>
          <w:lang w:val="es-ES_tradnl"/>
        </w:rPr>
        <w:t>ó</w:t>
      </w:r>
      <w:proofErr w:type="spellEnd"/>
      <w:r>
        <w:rPr>
          <w:rStyle w:val="Ninguno"/>
          <w:rFonts w:ascii="Verdana" w:hAnsi="Verdana"/>
          <w:b/>
          <w:bCs/>
          <w:sz w:val="19"/>
          <w:szCs w:val="19"/>
          <w:lang w:val="de-DE"/>
        </w:rPr>
        <w:t>n:</w:t>
      </w:r>
    </w:p>
    <w:p w14:paraId="6ED46841" w14:textId="77777777" w:rsidR="00A315C5" w:rsidRDefault="002E67C7" w:rsidP="00E4293F">
      <w:pPr>
        <w:pStyle w:val="Cuerpo"/>
        <w:widowControl w:val="0"/>
        <w:numPr>
          <w:ilvl w:val="0"/>
          <w:numId w:val="53"/>
        </w:numPr>
        <w:suppressAutoHyphens/>
        <w:spacing w:before="120" w:after="120"/>
        <w:jc w:val="both"/>
        <w:rPr>
          <w:rFonts w:ascii="Verdana" w:hAnsi="Verdana"/>
          <w:b/>
          <w:bCs/>
          <w:sz w:val="19"/>
          <w:szCs w:val="19"/>
          <w:lang w:val="es-ES_tradnl"/>
        </w:rPr>
      </w:pPr>
      <w:r>
        <w:rPr>
          <w:rStyle w:val="Ninguno"/>
          <w:rFonts w:ascii="Verdana" w:hAnsi="Verdana"/>
          <w:sz w:val="19"/>
          <w:szCs w:val="19"/>
          <w:lang w:val="es-ES_tradnl"/>
        </w:rPr>
        <w:t xml:space="preserve">Se deben anexar los documentos indicados en la cláusula 24 de cláusulas específicas del contrato en los respectivos sobres que, de conformidad con dicha cláusula, aparecen en la </w:t>
      </w:r>
      <w:proofErr w:type="spellStart"/>
      <w:r>
        <w:rPr>
          <w:rStyle w:val="Ninguno"/>
          <w:rFonts w:ascii="Verdana" w:hAnsi="Verdana"/>
          <w:sz w:val="19"/>
          <w:szCs w:val="19"/>
          <w:lang w:val="es-ES_tradnl"/>
        </w:rPr>
        <w:t>aplicació</w:t>
      </w:r>
      <w:proofErr w:type="spellEnd"/>
      <w:r>
        <w:rPr>
          <w:rStyle w:val="Ninguno"/>
          <w:rFonts w:ascii="Verdana" w:hAnsi="Verdana"/>
          <w:sz w:val="19"/>
          <w:szCs w:val="19"/>
        </w:rPr>
        <w:t>n.</w:t>
      </w:r>
    </w:p>
    <w:p w14:paraId="65B06897" w14:textId="77777777" w:rsidR="00A315C5" w:rsidRDefault="002E67C7" w:rsidP="00E4293F">
      <w:pPr>
        <w:pStyle w:val="Cuerpo"/>
        <w:widowControl w:val="0"/>
        <w:numPr>
          <w:ilvl w:val="0"/>
          <w:numId w:val="54"/>
        </w:numPr>
        <w:suppressAutoHyphens/>
        <w:spacing w:before="120" w:after="120"/>
        <w:jc w:val="both"/>
        <w:rPr>
          <w:rFonts w:ascii="Verdana" w:hAnsi="Verdana"/>
          <w:sz w:val="19"/>
          <w:szCs w:val="19"/>
        </w:rPr>
      </w:pPr>
      <w:r>
        <w:rPr>
          <w:rStyle w:val="Ninguno"/>
          <w:rFonts w:ascii="Verdana" w:hAnsi="Verdana"/>
          <w:sz w:val="19"/>
          <w:szCs w:val="19"/>
        </w:rPr>
        <w:t>S</w:t>
      </w:r>
      <w:proofErr w:type="spellStart"/>
      <w:r>
        <w:rPr>
          <w:rStyle w:val="Ninguno"/>
          <w:rFonts w:ascii="Verdana" w:hAnsi="Verdana"/>
          <w:sz w:val="19"/>
          <w:szCs w:val="19"/>
          <w:lang w:val="es-ES_tradnl"/>
        </w:rPr>
        <w:t>ólo</w:t>
      </w:r>
      <w:proofErr w:type="spellEnd"/>
      <w:r>
        <w:rPr>
          <w:rStyle w:val="Ninguno"/>
          <w:rFonts w:ascii="Verdana" w:hAnsi="Verdana"/>
          <w:sz w:val="19"/>
          <w:szCs w:val="19"/>
          <w:lang w:val="es-ES_tradnl"/>
        </w:rPr>
        <w:t xml:space="preserve"> se garantiza la lectura y tramitación de los documentos almacenados con las siguientes extensiones: .</w:t>
      </w:r>
      <w:proofErr w:type="spellStart"/>
      <w:r>
        <w:rPr>
          <w:rStyle w:val="Ninguno"/>
          <w:rFonts w:ascii="Verdana" w:hAnsi="Verdana"/>
          <w:sz w:val="19"/>
          <w:szCs w:val="19"/>
          <w:lang w:val="es-ES_tradnl"/>
        </w:rPr>
        <w:t>doc</w:t>
      </w:r>
      <w:proofErr w:type="spellEnd"/>
      <w:r>
        <w:rPr>
          <w:rStyle w:val="Ninguno"/>
          <w:rFonts w:ascii="Verdana" w:hAnsi="Verdana"/>
          <w:sz w:val="19"/>
          <w:szCs w:val="19"/>
          <w:lang w:val="es-ES_tradnl"/>
        </w:rPr>
        <w:t>, .xls, .</w:t>
      </w:r>
      <w:proofErr w:type="spellStart"/>
      <w:r>
        <w:rPr>
          <w:rStyle w:val="Ninguno"/>
          <w:rFonts w:ascii="Verdana" w:hAnsi="Verdana"/>
          <w:sz w:val="19"/>
          <w:szCs w:val="19"/>
          <w:lang w:val="es-ES_tradnl"/>
        </w:rPr>
        <w:t>ppt</w:t>
      </w:r>
      <w:proofErr w:type="spellEnd"/>
      <w:r>
        <w:rPr>
          <w:rStyle w:val="Ninguno"/>
          <w:rFonts w:ascii="Verdana" w:hAnsi="Verdana"/>
          <w:sz w:val="19"/>
          <w:szCs w:val="19"/>
          <w:lang w:val="es-ES_tradnl"/>
        </w:rPr>
        <w:t>, .docx, .xlsx, .</w:t>
      </w:r>
      <w:proofErr w:type="spellStart"/>
      <w:r>
        <w:rPr>
          <w:rStyle w:val="Ninguno"/>
          <w:rFonts w:ascii="Verdana" w:hAnsi="Verdana"/>
          <w:sz w:val="19"/>
          <w:szCs w:val="19"/>
          <w:lang w:val="es-ES_tradnl"/>
        </w:rPr>
        <w:t>pptx</w:t>
      </w:r>
      <w:proofErr w:type="spellEnd"/>
      <w:r>
        <w:rPr>
          <w:rStyle w:val="Ninguno"/>
          <w:rFonts w:ascii="Verdana" w:hAnsi="Verdana"/>
          <w:sz w:val="19"/>
          <w:szCs w:val="19"/>
          <w:lang w:val="es-ES_tradnl"/>
        </w:rPr>
        <w:t>, .</w:t>
      </w:r>
      <w:proofErr w:type="spellStart"/>
      <w:r>
        <w:rPr>
          <w:rStyle w:val="Ninguno"/>
          <w:rFonts w:ascii="Verdana" w:hAnsi="Verdana"/>
          <w:sz w:val="19"/>
          <w:szCs w:val="19"/>
          <w:lang w:val="es-ES_tradnl"/>
        </w:rPr>
        <w:t>pdf</w:t>
      </w:r>
      <w:proofErr w:type="spellEnd"/>
      <w:r>
        <w:rPr>
          <w:rStyle w:val="Ninguno"/>
          <w:rFonts w:ascii="Verdana" w:hAnsi="Verdana"/>
          <w:sz w:val="19"/>
          <w:szCs w:val="19"/>
          <w:lang w:val="es-ES_tradnl"/>
        </w:rPr>
        <w:t>, .</w:t>
      </w:r>
      <w:proofErr w:type="spellStart"/>
      <w:r>
        <w:rPr>
          <w:rStyle w:val="Ninguno"/>
          <w:rFonts w:ascii="Verdana" w:hAnsi="Verdana"/>
          <w:sz w:val="19"/>
          <w:szCs w:val="19"/>
          <w:lang w:val="es-ES_tradnl"/>
        </w:rPr>
        <w:t>rtf</w:t>
      </w:r>
      <w:proofErr w:type="spellEnd"/>
      <w:r>
        <w:rPr>
          <w:rStyle w:val="Ninguno"/>
          <w:rFonts w:ascii="Verdana" w:hAnsi="Verdana"/>
          <w:sz w:val="19"/>
          <w:szCs w:val="19"/>
          <w:lang w:val="es-ES_tradnl"/>
        </w:rPr>
        <w:t>.</w:t>
      </w:r>
      <w:proofErr w:type="gramStart"/>
      <w:r>
        <w:rPr>
          <w:rStyle w:val="Ninguno"/>
          <w:rFonts w:ascii="Verdana" w:hAnsi="Verdana"/>
          <w:sz w:val="19"/>
          <w:szCs w:val="19"/>
          <w:lang w:val="es-ES_tradnl"/>
        </w:rPr>
        <w:t>, .</w:t>
      </w:r>
      <w:proofErr w:type="spellStart"/>
      <w:r>
        <w:rPr>
          <w:rStyle w:val="Ninguno"/>
          <w:rFonts w:ascii="Verdana" w:hAnsi="Verdana"/>
          <w:sz w:val="19"/>
          <w:szCs w:val="19"/>
          <w:lang w:val="es-ES_tradnl"/>
        </w:rPr>
        <w:t>sxw</w:t>
      </w:r>
      <w:proofErr w:type="spellEnd"/>
      <w:proofErr w:type="gramEnd"/>
      <w:r>
        <w:rPr>
          <w:rStyle w:val="Ninguno"/>
          <w:rFonts w:ascii="Verdana" w:hAnsi="Verdana"/>
          <w:sz w:val="19"/>
          <w:szCs w:val="19"/>
          <w:lang w:val="es-ES_tradnl"/>
        </w:rPr>
        <w:t>, .</w:t>
      </w:r>
      <w:proofErr w:type="spellStart"/>
      <w:r>
        <w:rPr>
          <w:rStyle w:val="Ninguno"/>
          <w:rFonts w:ascii="Verdana" w:hAnsi="Verdana"/>
          <w:sz w:val="19"/>
          <w:szCs w:val="19"/>
          <w:lang w:val="es-ES_tradnl"/>
        </w:rPr>
        <w:t>sdw</w:t>
      </w:r>
      <w:proofErr w:type="spellEnd"/>
      <w:r>
        <w:rPr>
          <w:rStyle w:val="Ninguno"/>
          <w:rFonts w:ascii="Verdana" w:hAnsi="Verdana"/>
          <w:sz w:val="19"/>
          <w:szCs w:val="19"/>
          <w:lang w:val="es-ES_tradnl"/>
        </w:rPr>
        <w:t>, .</w:t>
      </w:r>
      <w:proofErr w:type="spellStart"/>
      <w:r>
        <w:rPr>
          <w:rStyle w:val="Ninguno"/>
          <w:rFonts w:ascii="Verdana" w:hAnsi="Verdana"/>
          <w:sz w:val="19"/>
          <w:szCs w:val="19"/>
          <w:lang w:val="es-ES_tradnl"/>
        </w:rPr>
        <w:t>abw</w:t>
      </w:r>
      <w:proofErr w:type="spellEnd"/>
      <w:r>
        <w:rPr>
          <w:rStyle w:val="Ninguno"/>
          <w:rFonts w:ascii="Verdana" w:hAnsi="Verdana"/>
          <w:sz w:val="19"/>
          <w:szCs w:val="19"/>
          <w:lang w:val="es-ES_tradnl"/>
        </w:rPr>
        <w:t>, .</w:t>
      </w:r>
      <w:proofErr w:type="spellStart"/>
      <w:r>
        <w:rPr>
          <w:rStyle w:val="Ninguno"/>
          <w:rFonts w:ascii="Verdana" w:hAnsi="Verdana"/>
          <w:sz w:val="19"/>
          <w:szCs w:val="19"/>
          <w:lang w:val="es-ES_tradnl"/>
        </w:rPr>
        <w:t>xml</w:t>
      </w:r>
      <w:proofErr w:type="spellEnd"/>
      <w:r>
        <w:rPr>
          <w:rStyle w:val="Ninguno"/>
          <w:rFonts w:ascii="Verdana" w:hAnsi="Verdana"/>
          <w:sz w:val="19"/>
          <w:szCs w:val="19"/>
          <w:lang w:val="es-ES_tradnl"/>
        </w:rPr>
        <w:t>, .</w:t>
      </w:r>
      <w:proofErr w:type="spellStart"/>
      <w:r>
        <w:rPr>
          <w:rStyle w:val="Ninguno"/>
          <w:rFonts w:ascii="Verdana" w:hAnsi="Verdana"/>
          <w:sz w:val="19"/>
          <w:szCs w:val="19"/>
          <w:lang w:val="es-ES_tradnl"/>
        </w:rPr>
        <w:t>jpg</w:t>
      </w:r>
      <w:proofErr w:type="spellEnd"/>
      <w:r>
        <w:rPr>
          <w:rStyle w:val="Ninguno"/>
          <w:rFonts w:ascii="Verdana" w:hAnsi="Verdana"/>
          <w:sz w:val="19"/>
          <w:szCs w:val="19"/>
          <w:lang w:val="es-ES_tradnl"/>
        </w:rPr>
        <w:t>, .</w:t>
      </w:r>
      <w:proofErr w:type="spellStart"/>
      <w:r>
        <w:rPr>
          <w:rStyle w:val="Ninguno"/>
          <w:rFonts w:ascii="Verdana" w:hAnsi="Verdana"/>
          <w:sz w:val="19"/>
          <w:szCs w:val="19"/>
          <w:lang w:val="es-ES_tradnl"/>
        </w:rPr>
        <w:t>bmp</w:t>
      </w:r>
      <w:proofErr w:type="spellEnd"/>
      <w:r>
        <w:rPr>
          <w:rStyle w:val="Ninguno"/>
          <w:rFonts w:ascii="Verdana" w:hAnsi="Verdana"/>
          <w:sz w:val="19"/>
          <w:szCs w:val="19"/>
          <w:lang w:val="es-ES_tradnl"/>
        </w:rPr>
        <w:t>, .</w:t>
      </w:r>
      <w:proofErr w:type="spellStart"/>
      <w:r>
        <w:rPr>
          <w:rStyle w:val="Ninguno"/>
          <w:rFonts w:ascii="Verdana" w:hAnsi="Verdana"/>
          <w:sz w:val="19"/>
          <w:szCs w:val="19"/>
          <w:lang w:val="es-ES_tradnl"/>
        </w:rPr>
        <w:t>tiff</w:t>
      </w:r>
      <w:proofErr w:type="spellEnd"/>
      <w:r>
        <w:rPr>
          <w:rStyle w:val="Ninguno"/>
          <w:rFonts w:ascii="Verdana" w:hAnsi="Verdana"/>
          <w:sz w:val="19"/>
          <w:szCs w:val="19"/>
          <w:lang w:val="es-ES_tradnl"/>
        </w:rPr>
        <w:t>, .zip, y .7z</w:t>
      </w:r>
    </w:p>
    <w:p w14:paraId="3BA9671C" w14:textId="77777777" w:rsidR="00A315C5" w:rsidRDefault="002E67C7" w:rsidP="00E4293F">
      <w:pPr>
        <w:pStyle w:val="Cuerpo"/>
        <w:widowControl w:val="0"/>
        <w:numPr>
          <w:ilvl w:val="0"/>
          <w:numId w:val="54"/>
        </w:numPr>
        <w:suppressAutoHyphens/>
        <w:spacing w:before="120" w:after="120"/>
        <w:jc w:val="both"/>
        <w:rPr>
          <w:rFonts w:ascii="Verdana" w:hAnsi="Verdana"/>
          <w:sz w:val="19"/>
          <w:szCs w:val="19"/>
          <w:lang w:val="es-ES_tradnl"/>
        </w:rPr>
      </w:pPr>
      <w:r>
        <w:rPr>
          <w:rStyle w:val="Ninguno"/>
          <w:rFonts w:ascii="Verdana" w:hAnsi="Verdana"/>
          <w:sz w:val="19"/>
          <w:szCs w:val="19"/>
          <w:lang w:val="es-ES_tradnl"/>
        </w:rPr>
        <w:t>Con el objetivo de minimizar la incidencia que la presencia de virus pueda tener en la operatividad del sistema, se recomienda el envío de los documentos en los formatos .</w:t>
      </w:r>
      <w:proofErr w:type="spellStart"/>
      <w:r>
        <w:rPr>
          <w:rStyle w:val="Ninguno"/>
          <w:rFonts w:ascii="Verdana" w:hAnsi="Verdana"/>
          <w:sz w:val="19"/>
          <w:szCs w:val="19"/>
          <w:lang w:val="es-ES_tradnl"/>
        </w:rPr>
        <w:t>pdf</w:t>
      </w:r>
      <w:proofErr w:type="spellEnd"/>
      <w:r>
        <w:rPr>
          <w:rStyle w:val="Ninguno"/>
          <w:rFonts w:ascii="Verdana" w:hAnsi="Verdana"/>
          <w:sz w:val="19"/>
          <w:szCs w:val="19"/>
          <w:lang w:val="es-ES_tradnl"/>
        </w:rPr>
        <w:t>, .</w:t>
      </w:r>
      <w:proofErr w:type="spellStart"/>
      <w:r>
        <w:rPr>
          <w:rStyle w:val="Ninguno"/>
          <w:rFonts w:ascii="Verdana" w:hAnsi="Verdana"/>
          <w:sz w:val="19"/>
          <w:szCs w:val="19"/>
          <w:lang w:val="es-ES_tradnl"/>
        </w:rPr>
        <w:t>rtf</w:t>
      </w:r>
      <w:proofErr w:type="spellEnd"/>
      <w:proofErr w:type="gramStart"/>
      <w:r>
        <w:rPr>
          <w:rStyle w:val="Ninguno"/>
          <w:rFonts w:ascii="Verdana" w:hAnsi="Verdana"/>
          <w:sz w:val="19"/>
          <w:szCs w:val="19"/>
          <w:lang w:val="es-ES_tradnl"/>
        </w:rPr>
        <w:t>, .</w:t>
      </w:r>
      <w:proofErr w:type="spellStart"/>
      <w:r>
        <w:rPr>
          <w:rStyle w:val="Ninguno"/>
          <w:rFonts w:ascii="Verdana" w:hAnsi="Verdana"/>
          <w:sz w:val="19"/>
          <w:szCs w:val="19"/>
          <w:lang w:val="es-ES_tradnl"/>
        </w:rPr>
        <w:t>sxw</w:t>
      </w:r>
      <w:proofErr w:type="spellEnd"/>
      <w:proofErr w:type="gramEnd"/>
      <w:r>
        <w:rPr>
          <w:rStyle w:val="Ninguno"/>
          <w:rFonts w:ascii="Verdana" w:hAnsi="Verdana"/>
          <w:sz w:val="19"/>
          <w:szCs w:val="19"/>
          <w:lang w:val="es-ES_tradnl"/>
        </w:rPr>
        <w:t>, .</w:t>
      </w:r>
      <w:proofErr w:type="spellStart"/>
      <w:r>
        <w:rPr>
          <w:rStyle w:val="Ninguno"/>
          <w:rFonts w:ascii="Verdana" w:hAnsi="Verdana"/>
          <w:sz w:val="19"/>
          <w:szCs w:val="19"/>
          <w:lang w:val="es-ES_tradnl"/>
        </w:rPr>
        <w:t>jpg</w:t>
      </w:r>
      <w:proofErr w:type="spellEnd"/>
      <w:r>
        <w:rPr>
          <w:rStyle w:val="Ninguno"/>
          <w:rFonts w:ascii="Verdana" w:hAnsi="Verdana"/>
          <w:sz w:val="19"/>
          <w:szCs w:val="19"/>
          <w:lang w:val="es-ES_tradnl"/>
        </w:rPr>
        <w:t xml:space="preserve"> y .</w:t>
      </w:r>
      <w:proofErr w:type="spellStart"/>
      <w:r>
        <w:rPr>
          <w:rStyle w:val="Ninguno"/>
          <w:rFonts w:ascii="Verdana" w:hAnsi="Verdana"/>
          <w:sz w:val="19"/>
          <w:szCs w:val="19"/>
          <w:lang w:val="es-ES_tradnl"/>
        </w:rPr>
        <w:t>tiff</w:t>
      </w:r>
      <w:proofErr w:type="spellEnd"/>
      <w:r>
        <w:rPr>
          <w:rStyle w:val="Ninguno"/>
          <w:rFonts w:ascii="Verdana" w:hAnsi="Verdana"/>
          <w:sz w:val="19"/>
          <w:szCs w:val="19"/>
          <w:lang w:val="es-ES_tradnl"/>
        </w:rPr>
        <w:t>.</w:t>
      </w:r>
    </w:p>
    <w:p w14:paraId="6CE5797B" w14:textId="77777777" w:rsidR="00A315C5" w:rsidRDefault="002E67C7" w:rsidP="00E4293F">
      <w:pPr>
        <w:pStyle w:val="Cuerpo"/>
        <w:widowControl w:val="0"/>
        <w:numPr>
          <w:ilvl w:val="0"/>
          <w:numId w:val="54"/>
        </w:numPr>
        <w:suppressAutoHyphens/>
        <w:spacing w:before="120" w:after="120"/>
        <w:jc w:val="both"/>
        <w:rPr>
          <w:rFonts w:ascii="Verdana" w:hAnsi="Verdana"/>
          <w:sz w:val="19"/>
          <w:szCs w:val="19"/>
          <w:lang w:val="es-ES_tradnl"/>
        </w:rPr>
      </w:pPr>
      <w:r>
        <w:rPr>
          <w:rStyle w:val="Ninguno"/>
          <w:rFonts w:ascii="Verdana" w:hAnsi="Verdana"/>
          <w:sz w:val="19"/>
          <w:szCs w:val="19"/>
          <w:lang w:val="es-ES_tradnl"/>
        </w:rPr>
        <w:t>Se entenderá recibida la oferta en el plazo de presentación si se inicia la transmisión dentro de él y finaliza con é</w:t>
      </w:r>
      <w:r>
        <w:rPr>
          <w:rStyle w:val="Ninguno"/>
          <w:rFonts w:ascii="Verdana" w:hAnsi="Verdana"/>
          <w:sz w:val="19"/>
          <w:szCs w:val="19"/>
          <w:lang w:val="pt-PT"/>
        </w:rPr>
        <w:t>xito.</w:t>
      </w:r>
    </w:p>
    <w:p w14:paraId="3A725B7F" w14:textId="77777777" w:rsidR="00A315C5" w:rsidRDefault="002E67C7">
      <w:pPr>
        <w:pStyle w:val="Cuerpo"/>
        <w:spacing w:after="120"/>
      </w:pPr>
      <w:r>
        <w:rPr>
          <w:rStyle w:val="Ninguno"/>
          <w:rFonts w:ascii="Arial Unicode MS" w:eastAsia="Arial Unicode MS" w:hAnsi="Arial Unicode MS" w:cs="Arial Unicode MS"/>
          <w:sz w:val="19"/>
          <w:szCs w:val="19"/>
        </w:rPr>
        <w:br w:type="page"/>
      </w:r>
    </w:p>
    <w:p w14:paraId="502CDBB2" w14:textId="77777777" w:rsidR="00A315C5" w:rsidRDefault="002E67C7">
      <w:pPr>
        <w:pStyle w:val="Cuerpo"/>
        <w:spacing w:after="120"/>
        <w:ind w:left="1418" w:hanging="851"/>
        <w:jc w:val="both"/>
        <w:rPr>
          <w:rStyle w:val="Ninguno"/>
          <w:rFonts w:ascii="Verdana" w:eastAsia="Verdana" w:hAnsi="Verdana" w:cs="Verdana"/>
          <w:b/>
          <w:bCs/>
          <w:sz w:val="19"/>
          <w:szCs w:val="19"/>
        </w:rPr>
      </w:pPr>
      <w:r>
        <w:rPr>
          <w:rStyle w:val="Ninguno"/>
          <w:rFonts w:ascii="Verdana" w:hAnsi="Verdana"/>
          <w:b/>
          <w:bCs/>
          <w:sz w:val="19"/>
          <w:szCs w:val="19"/>
          <w:lang w:val="es-ES_tradnl"/>
        </w:rPr>
        <w:lastRenderedPageBreak/>
        <w:t>12.2.2.- Medios no electrónicos o en papel</w:t>
      </w:r>
    </w:p>
    <w:p w14:paraId="63F51D38" w14:textId="77777777" w:rsidR="00A315C5" w:rsidRDefault="002E67C7">
      <w:pPr>
        <w:pStyle w:val="Cuerpo"/>
        <w:widowControl w:val="0"/>
        <w:suppressAutoHyphens/>
        <w:spacing w:before="120" w:after="120"/>
        <w:ind w:left="2127" w:hanging="714"/>
        <w:jc w:val="both"/>
        <w:rPr>
          <w:rStyle w:val="Ninguno"/>
          <w:rFonts w:ascii="Verdana" w:eastAsia="Verdana" w:hAnsi="Verdana" w:cs="Verdana"/>
          <w:sz w:val="19"/>
          <w:szCs w:val="19"/>
        </w:rPr>
      </w:pPr>
      <w:r>
        <w:rPr>
          <w:rStyle w:val="Ninguno"/>
          <w:rFonts w:ascii="Verdana" w:hAnsi="Verdana"/>
          <w:b/>
          <w:bCs/>
          <w:sz w:val="19"/>
          <w:szCs w:val="19"/>
        </w:rPr>
        <w:t>12.2.2.1.-</w:t>
      </w:r>
      <w:r>
        <w:rPr>
          <w:rStyle w:val="Ninguno"/>
          <w:rFonts w:ascii="Verdana" w:hAnsi="Verdana"/>
          <w:sz w:val="19"/>
          <w:szCs w:val="19"/>
        </w:rPr>
        <w:t xml:space="preserve"> </w:t>
      </w:r>
      <w:r>
        <w:rPr>
          <w:rStyle w:val="Ninguno"/>
          <w:rFonts w:ascii="Verdana" w:hAnsi="Verdana"/>
          <w:b/>
          <w:bCs/>
          <w:sz w:val="19"/>
          <w:szCs w:val="19"/>
          <w:lang w:val="es-ES_tradnl"/>
        </w:rPr>
        <w:t xml:space="preserve">Forma de </w:t>
      </w:r>
      <w:proofErr w:type="spellStart"/>
      <w:r>
        <w:rPr>
          <w:rStyle w:val="Ninguno"/>
          <w:rFonts w:ascii="Verdana" w:hAnsi="Verdana"/>
          <w:b/>
          <w:bCs/>
          <w:sz w:val="19"/>
          <w:szCs w:val="19"/>
          <w:lang w:val="es-ES_tradnl"/>
        </w:rPr>
        <w:t>presentació</w:t>
      </w:r>
      <w:proofErr w:type="spellEnd"/>
      <w:r>
        <w:rPr>
          <w:rStyle w:val="Ninguno"/>
          <w:rFonts w:ascii="Verdana" w:hAnsi="Verdana"/>
          <w:b/>
          <w:bCs/>
          <w:sz w:val="19"/>
          <w:szCs w:val="19"/>
          <w:lang w:val="de-DE"/>
        </w:rPr>
        <w:t>n:</w:t>
      </w:r>
    </w:p>
    <w:p w14:paraId="4D6EDA37" w14:textId="77777777" w:rsidR="00A315C5" w:rsidRDefault="002E67C7" w:rsidP="00E4293F">
      <w:pPr>
        <w:pStyle w:val="Cuerpo"/>
        <w:widowControl w:val="0"/>
        <w:numPr>
          <w:ilvl w:val="0"/>
          <w:numId w:val="56"/>
        </w:numPr>
        <w:suppressAutoHyphens/>
        <w:spacing w:before="120" w:after="120"/>
        <w:jc w:val="both"/>
        <w:rPr>
          <w:rFonts w:ascii="Verdana" w:hAnsi="Verdana"/>
          <w:sz w:val="19"/>
          <w:szCs w:val="19"/>
          <w:lang w:val="es-ES_tradnl"/>
        </w:rPr>
      </w:pPr>
      <w:r>
        <w:rPr>
          <w:rStyle w:val="Ninguno"/>
          <w:rFonts w:ascii="Verdana" w:hAnsi="Verdana"/>
          <w:sz w:val="19"/>
          <w:szCs w:val="19"/>
          <w:lang w:val="es-ES_tradnl"/>
        </w:rPr>
        <w:t>Los documentos se presentará</w:t>
      </w:r>
      <w:r>
        <w:rPr>
          <w:rStyle w:val="Ninguno"/>
          <w:rFonts w:ascii="Verdana" w:hAnsi="Verdana"/>
          <w:sz w:val="19"/>
          <w:szCs w:val="19"/>
          <w:lang w:val="nl-NL"/>
        </w:rPr>
        <w:t xml:space="preserve">n en </w:t>
      </w:r>
      <w:r>
        <w:rPr>
          <w:rStyle w:val="Ninguno"/>
          <w:rFonts w:ascii="Verdana" w:hAnsi="Verdana"/>
          <w:sz w:val="19"/>
          <w:szCs w:val="19"/>
          <w:u w:val="single"/>
          <w:lang w:val="es-ES_tradnl"/>
        </w:rPr>
        <w:t>sobres cerrados y firmados</w:t>
      </w:r>
      <w:r>
        <w:rPr>
          <w:rStyle w:val="Ninguno"/>
          <w:rFonts w:ascii="Verdana" w:hAnsi="Verdana"/>
          <w:sz w:val="19"/>
          <w:szCs w:val="19"/>
          <w:lang w:val="es-ES_tradnl"/>
        </w:rPr>
        <w:t xml:space="preserve"> por la operadora económica o por la persona que la represente. En el interior de cada sobre se incluirá </w:t>
      </w:r>
      <w:r>
        <w:rPr>
          <w:rStyle w:val="Ninguno"/>
          <w:rFonts w:ascii="Verdana" w:hAnsi="Verdana"/>
          <w:sz w:val="19"/>
          <w:szCs w:val="19"/>
        </w:rPr>
        <w:t xml:space="preserve">un </w:t>
      </w:r>
      <w:r>
        <w:rPr>
          <w:rStyle w:val="Ninguno"/>
          <w:rFonts w:ascii="Verdana" w:hAnsi="Verdana"/>
          <w:sz w:val="19"/>
          <w:szCs w:val="19"/>
          <w:lang w:val="es-ES_tradnl"/>
        </w:rPr>
        <w:t xml:space="preserve">índice numerado de los documentos incluidos en el mismo, y </w:t>
      </w:r>
      <w:r>
        <w:rPr>
          <w:rStyle w:val="Ninguno"/>
          <w:rFonts w:ascii="Verdana" w:hAnsi="Verdana"/>
          <w:sz w:val="19"/>
          <w:szCs w:val="19"/>
          <w:u w:val="single"/>
          <w:lang w:val="es-ES_tradnl"/>
        </w:rPr>
        <w:t>en el exterior</w:t>
      </w:r>
      <w:r>
        <w:rPr>
          <w:rStyle w:val="Ninguno"/>
          <w:rFonts w:ascii="Verdana" w:hAnsi="Verdana"/>
          <w:sz w:val="19"/>
          <w:szCs w:val="19"/>
          <w:lang w:val="es-ES_tradnl"/>
        </w:rPr>
        <w:t xml:space="preserve"> de cada uno de ellos se indicarán los siguientes datos:</w:t>
      </w:r>
    </w:p>
    <w:p w14:paraId="30B646E6" w14:textId="77777777" w:rsidR="00A315C5" w:rsidRDefault="002E67C7" w:rsidP="00E4293F">
      <w:pPr>
        <w:pStyle w:val="Cuerpo"/>
        <w:numPr>
          <w:ilvl w:val="0"/>
          <w:numId w:val="58"/>
        </w:numPr>
        <w:spacing w:before="120" w:after="120"/>
        <w:jc w:val="both"/>
        <w:rPr>
          <w:rFonts w:ascii="Verdana" w:hAnsi="Verdana"/>
          <w:sz w:val="19"/>
          <w:szCs w:val="19"/>
          <w:lang w:val="es-ES_tradnl"/>
        </w:rPr>
      </w:pPr>
      <w:r>
        <w:rPr>
          <w:rStyle w:val="Ninguno"/>
          <w:rFonts w:ascii="Verdana" w:hAnsi="Verdana"/>
          <w:sz w:val="19"/>
          <w:szCs w:val="19"/>
          <w:lang w:val="es-ES_tradnl"/>
        </w:rPr>
        <w:t>La identificación del sobre de que se trate (A, B, C u otros) según se dispone en la cláusula 24 de cláusulas específicas del contrato.</w:t>
      </w:r>
    </w:p>
    <w:p w14:paraId="5BCAB401" w14:textId="77777777" w:rsidR="00A315C5" w:rsidRDefault="002E67C7" w:rsidP="00E4293F">
      <w:pPr>
        <w:pStyle w:val="Cuerpo"/>
        <w:numPr>
          <w:ilvl w:val="0"/>
          <w:numId w:val="58"/>
        </w:numPr>
        <w:spacing w:before="120" w:after="120"/>
        <w:jc w:val="both"/>
        <w:rPr>
          <w:rFonts w:ascii="Verdana" w:hAnsi="Verdana"/>
          <w:sz w:val="19"/>
          <w:szCs w:val="19"/>
          <w:lang w:val="es-ES_tradnl"/>
        </w:rPr>
      </w:pPr>
      <w:r>
        <w:rPr>
          <w:rStyle w:val="Ninguno"/>
          <w:rFonts w:ascii="Verdana" w:hAnsi="Verdana"/>
          <w:sz w:val="19"/>
          <w:szCs w:val="19"/>
          <w:lang w:val="es-ES_tradnl"/>
        </w:rPr>
        <w:t xml:space="preserve">La </w:t>
      </w:r>
      <w:proofErr w:type="spellStart"/>
      <w:r>
        <w:rPr>
          <w:rStyle w:val="Ninguno"/>
          <w:rFonts w:ascii="Verdana" w:hAnsi="Verdana"/>
          <w:sz w:val="19"/>
          <w:szCs w:val="19"/>
          <w:lang w:val="es-ES_tradnl"/>
        </w:rPr>
        <w:t>identificació</w:t>
      </w:r>
      <w:proofErr w:type="spellEnd"/>
      <w:r>
        <w:rPr>
          <w:rStyle w:val="Ninguno"/>
          <w:rFonts w:ascii="Verdana" w:hAnsi="Verdana"/>
          <w:sz w:val="19"/>
          <w:szCs w:val="19"/>
          <w:lang w:val="it-IT"/>
        </w:rPr>
        <w:t>n del contrato: n</w:t>
      </w:r>
      <w:r>
        <w:rPr>
          <w:rStyle w:val="Ninguno"/>
          <w:rFonts w:ascii="Verdana" w:hAnsi="Verdana"/>
          <w:sz w:val="19"/>
          <w:szCs w:val="19"/>
          <w:lang w:val="es-ES_tradnl"/>
        </w:rPr>
        <w:t>º de expediente y objeto.</w:t>
      </w:r>
    </w:p>
    <w:p w14:paraId="0A686B06" w14:textId="77777777" w:rsidR="00A315C5" w:rsidRDefault="002E67C7" w:rsidP="00E4293F">
      <w:pPr>
        <w:pStyle w:val="Cuerpo"/>
        <w:numPr>
          <w:ilvl w:val="0"/>
          <w:numId w:val="58"/>
        </w:numPr>
        <w:spacing w:before="120" w:after="120"/>
        <w:jc w:val="both"/>
        <w:rPr>
          <w:rFonts w:ascii="Verdana" w:hAnsi="Verdana"/>
          <w:sz w:val="19"/>
          <w:szCs w:val="19"/>
          <w:lang w:val="es-ES_tradnl"/>
        </w:rPr>
      </w:pPr>
      <w:r>
        <w:rPr>
          <w:rStyle w:val="Ninguno"/>
          <w:rFonts w:ascii="Verdana" w:hAnsi="Verdana"/>
          <w:sz w:val="19"/>
          <w:szCs w:val="19"/>
          <w:lang w:val="es-ES_tradnl"/>
        </w:rPr>
        <w:t xml:space="preserve">La identificación de la licitadora: si es una persona </w:t>
      </w:r>
      <w:proofErr w:type="spellStart"/>
      <w:r>
        <w:rPr>
          <w:rStyle w:val="Ninguno"/>
          <w:rFonts w:ascii="Verdana" w:hAnsi="Verdana"/>
          <w:sz w:val="19"/>
          <w:szCs w:val="19"/>
          <w:lang w:val="es-ES_tradnl"/>
        </w:rPr>
        <w:t>jurí</w:t>
      </w:r>
      <w:proofErr w:type="spellEnd"/>
      <w:r>
        <w:rPr>
          <w:rStyle w:val="Ninguno"/>
          <w:rFonts w:ascii="Verdana" w:hAnsi="Verdana"/>
          <w:sz w:val="19"/>
          <w:szCs w:val="19"/>
          <w:lang w:val="pt-PT"/>
        </w:rPr>
        <w:t>dica se indicar</w:t>
      </w:r>
      <w:r>
        <w:rPr>
          <w:rStyle w:val="Ninguno"/>
          <w:rFonts w:ascii="Verdana" w:hAnsi="Verdana"/>
          <w:sz w:val="19"/>
          <w:szCs w:val="19"/>
          <w:lang w:val="es-ES_tradnl"/>
        </w:rPr>
        <w:t xml:space="preserve">á su denominación social y NIF; y si es una persona física su nombre y apellidos y </w:t>
      </w:r>
      <w:proofErr w:type="spellStart"/>
      <w:r>
        <w:rPr>
          <w:rStyle w:val="Ninguno"/>
          <w:rFonts w:ascii="Verdana" w:hAnsi="Verdana"/>
          <w:sz w:val="19"/>
          <w:szCs w:val="19"/>
          <w:lang w:val="es-ES_tradnl"/>
        </w:rPr>
        <w:t>nº</w:t>
      </w:r>
      <w:proofErr w:type="spellEnd"/>
      <w:r>
        <w:rPr>
          <w:rStyle w:val="Ninguno"/>
          <w:rFonts w:ascii="Verdana" w:hAnsi="Verdana"/>
          <w:sz w:val="19"/>
          <w:szCs w:val="19"/>
          <w:lang w:val="es-ES_tradnl"/>
        </w:rPr>
        <w:t xml:space="preserve"> </w:t>
      </w:r>
      <w:r>
        <w:rPr>
          <w:rStyle w:val="Ninguno"/>
          <w:rFonts w:ascii="Verdana" w:hAnsi="Verdana"/>
          <w:sz w:val="19"/>
          <w:szCs w:val="19"/>
          <w:lang w:val="pt-PT"/>
        </w:rPr>
        <w:t>de DNI o documento equivalente.</w:t>
      </w:r>
    </w:p>
    <w:p w14:paraId="62DE84CB" w14:textId="77777777" w:rsidR="00A315C5" w:rsidRDefault="002E67C7" w:rsidP="00E4293F">
      <w:pPr>
        <w:pStyle w:val="Cuerpo"/>
        <w:numPr>
          <w:ilvl w:val="0"/>
          <w:numId w:val="58"/>
        </w:numPr>
        <w:spacing w:before="120" w:after="120"/>
        <w:jc w:val="both"/>
        <w:rPr>
          <w:rFonts w:ascii="Verdana" w:hAnsi="Verdana"/>
          <w:sz w:val="19"/>
          <w:szCs w:val="19"/>
          <w:lang w:val="es-ES_tradnl"/>
        </w:rPr>
      </w:pPr>
      <w:r>
        <w:rPr>
          <w:rStyle w:val="Ninguno"/>
          <w:rFonts w:ascii="Verdana" w:hAnsi="Verdana"/>
          <w:sz w:val="19"/>
          <w:szCs w:val="19"/>
          <w:lang w:val="es-ES_tradnl"/>
        </w:rPr>
        <w:t xml:space="preserve">La identificación de la persona física que firme la oferta: nombre y apellidos y </w:t>
      </w:r>
      <w:proofErr w:type="spellStart"/>
      <w:r>
        <w:rPr>
          <w:rStyle w:val="Ninguno"/>
          <w:rFonts w:ascii="Verdana" w:hAnsi="Verdana"/>
          <w:sz w:val="19"/>
          <w:szCs w:val="19"/>
          <w:lang w:val="es-ES_tradnl"/>
        </w:rPr>
        <w:t>nº</w:t>
      </w:r>
      <w:proofErr w:type="spellEnd"/>
      <w:r>
        <w:rPr>
          <w:rStyle w:val="Ninguno"/>
          <w:rFonts w:ascii="Verdana" w:hAnsi="Verdana"/>
          <w:sz w:val="19"/>
          <w:szCs w:val="19"/>
          <w:lang w:val="es-ES_tradnl"/>
        </w:rPr>
        <w:t xml:space="preserve"> </w:t>
      </w:r>
      <w:r>
        <w:rPr>
          <w:rStyle w:val="Ninguno"/>
          <w:rFonts w:ascii="Verdana" w:hAnsi="Verdana"/>
          <w:sz w:val="19"/>
          <w:szCs w:val="19"/>
          <w:lang w:val="pt-PT"/>
        </w:rPr>
        <w:t>de DNI o documento equivalente.</w:t>
      </w:r>
    </w:p>
    <w:p w14:paraId="0D9941C1" w14:textId="77777777" w:rsidR="00A315C5" w:rsidRDefault="002E67C7" w:rsidP="00E4293F">
      <w:pPr>
        <w:pStyle w:val="Cuerpo"/>
        <w:numPr>
          <w:ilvl w:val="0"/>
          <w:numId w:val="60"/>
        </w:numPr>
        <w:spacing w:before="120" w:after="120"/>
        <w:jc w:val="both"/>
        <w:rPr>
          <w:rFonts w:ascii="Verdana" w:hAnsi="Verdana"/>
          <w:sz w:val="19"/>
          <w:szCs w:val="19"/>
          <w:lang w:val="es-ES_tradnl"/>
        </w:rPr>
      </w:pPr>
      <w:r>
        <w:rPr>
          <w:rStyle w:val="Ninguno"/>
          <w:rFonts w:ascii="Verdana" w:hAnsi="Verdana"/>
          <w:sz w:val="19"/>
          <w:szCs w:val="19"/>
          <w:lang w:val="es-ES_tradnl"/>
        </w:rPr>
        <w:t xml:space="preserve">Los sobres se presentarán dentro del plazo – fecha y hora- establecido en el anuncio de licitación, en el registro indicado en la </w:t>
      </w:r>
      <w:proofErr w:type="spellStart"/>
      <w:r>
        <w:rPr>
          <w:rStyle w:val="Ninguno"/>
          <w:rFonts w:ascii="Verdana" w:hAnsi="Verdana"/>
          <w:sz w:val="19"/>
          <w:szCs w:val="19"/>
          <w:lang w:val="es-ES_tradnl"/>
        </w:rPr>
        <w:t>clá</w:t>
      </w:r>
      <w:r>
        <w:rPr>
          <w:rStyle w:val="Ninguno"/>
          <w:rFonts w:ascii="Verdana" w:hAnsi="Verdana"/>
          <w:sz w:val="19"/>
          <w:szCs w:val="19"/>
        </w:rPr>
        <w:t>usula</w:t>
      </w:r>
      <w:proofErr w:type="spellEnd"/>
      <w:r>
        <w:rPr>
          <w:rStyle w:val="Ninguno"/>
          <w:rFonts w:ascii="Verdana" w:hAnsi="Verdana"/>
          <w:sz w:val="19"/>
          <w:szCs w:val="19"/>
        </w:rPr>
        <w:t xml:space="preserve"> 19.6.1 de </w:t>
      </w:r>
      <w:proofErr w:type="spellStart"/>
      <w:r>
        <w:rPr>
          <w:rStyle w:val="Ninguno"/>
          <w:rFonts w:ascii="Verdana" w:hAnsi="Verdana"/>
          <w:sz w:val="19"/>
          <w:szCs w:val="19"/>
        </w:rPr>
        <w:t>cl</w:t>
      </w:r>
      <w:r>
        <w:rPr>
          <w:rStyle w:val="Ninguno"/>
          <w:rFonts w:ascii="Verdana" w:hAnsi="Verdana"/>
          <w:sz w:val="19"/>
          <w:szCs w:val="19"/>
          <w:lang w:val="es-ES_tradnl"/>
        </w:rPr>
        <w:t>áusulas</w:t>
      </w:r>
      <w:proofErr w:type="spellEnd"/>
      <w:r>
        <w:rPr>
          <w:rStyle w:val="Ninguno"/>
          <w:rFonts w:ascii="Verdana" w:hAnsi="Verdana"/>
          <w:sz w:val="19"/>
          <w:szCs w:val="19"/>
          <w:lang w:val="es-ES_tradnl"/>
        </w:rPr>
        <w:t xml:space="preserve"> específicas del contrato, o en oficinas de Correos para su posterior envío a las citadas dependencias.</w:t>
      </w:r>
    </w:p>
    <w:p w14:paraId="4B7C5311" w14:textId="77777777" w:rsidR="00A315C5" w:rsidRDefault="002E67C7">
      <w:pPr>
        <w:pStyle w:val="Cuerpo"/>
        <w:spacing w:before="120" w:after="120"/>
        <w:ind w:left="851"/>
        <w:jc w:val="both"/>
        <w:rPr>
          <w:rStyle w:val="Ninguno"/>
          <w:rFonts w:ascii="Verdana" w:eastAsia="Verdana" w:hAnsi="Verdana" w:cs="Verdana"/>
          <w:sz w:val="19"/>
          <w:szCs w:val="19"/>
        </w:rPr>
      </w:pPr>
      <w:r>
        <w:rPr>
          <w:rStyle w:val="Ninguno"/>
          <w:rFonts w:ascii="Verdana" w:hAnsi="Verdana"/>
          <w:sz w:val="19"/>
          <w:szCs w:val="19"/>
          <w:lang w:val="es-ES_tradnl"/>
        </w:rPr>
        <w:t xml:space="preserve">En el caso de que la documentación se presente en oficinas de Correos, la licitadora deberá anunciar el </w:t>
      </w:r>
      <w:proofErr w:type="spellStart"/>
      <w:r>
        <w:rPr>
          <w:rStyle w:val="Ninguno"/>
          <w:rFonts w:ascii="Verdana" w:hAnsi="Verdana"/>
          <w:sz w:val="19"/>
          <w:szCs w:val="19"/>
          <w:lang w:val="es-ES_tradnl"/>
        </w:rPr>
        <w:t>enví</w:t>
      </w:r>
      <w:proofErr w:type="spellEnd"/>
      <w:r>
        <w:rPr>
          <w:rStyle w:val="Ninguno"/>
          <w:rFonts w:ascii="Verdana" w:hAnsi="Verdana"/>
          <w:sz w:val="19"/>
          <w:szCs w:val="19"/>
          <w:lang w:val="pt-PT"/>
        </w:rPr>
        <w:t>o a trav</w:t>
      </w:r>
      <w:proofErr w:type="spellStart"/>
      <w:r>
        <w:rPr>
          <w:rStyle w:val="Ninguno"/>
          <w:rFonts w:ascii="Verdana" w:hAnsi="Verdana"/>
          <w:sz w:val="19"/>
          <w:szCs w:val="19"/>
          <w:lang w:val="es-ES_tradnl"/>
        </w:rPr>
        <w:t>és</w:t>
      </w:r>
      <w:proofErr w:type="spellEnd"/>
      <w:r>
        <w:rPr>
          <w:rStyle w:val="Ninguno"/>
          <w:rFonts w:ascii="Verdana" w:hAnsi="Verdana"/>
          <w:sz w:val="19"/>
          <w:szCs w:val="19"/>
          <w:lang w:val="es-ES_tradnl"/>
        </w:rPr>
        <w:t xml:space="preserve"> de correo electrónico remitido a la dirección que figura en la </w:t>
      </w:r>
      <w:proofErr w:type="spellStart"/>
      <w:r>
        <w:rPr>
          <w:rStyle w:val="Ninguno"/>
          <w:rFonts w:ascii="Verdana" w:hAnsi="Verdana"/>
          <w:sz w:val="19"/>
          <w:szCs w:val="19"/>
          <w:lang w:val="es-ES_tradnl"/>
        </w:rPr>
        <w:t>clá</w:t>
      </w:r>
      <w:r>
        <w:rPr>
          <w:rStyle w:val="Ninguno"/>
          <w:rFonts w:ascii="Verdana" w:hAnsi="Verdana"/>
          <w:sz w:val="19"/>
          <w:szCs w:val="19"/>
        </w:rPr>
        <w:t>usula</w:t>
      </w:r>
      <w:proofErr w:type="spellEnd"/>
      <w:r>
        <w:rPr>
          <w:rStyle w:val="Ninguno"/>
          <w:rFonts w:ascii="Verdana" w:hAnsi="Verdana"/>
          <w:sz w:val="19"/>
          <w:szCs w:val="19"/>
        </w:rPr>
        <w:t xml:space="preserve"> 19.5 de </w:t>
      </w:r>
      <w:proofErr w:type="spellStart"/>
      <w:r>
        <w:rPr>
          <w:rStyle w:val="Ninguno"/>
          <w:rFonts w:ascii="Verdana" w:hAnsi="Verdana"/>
          <w:sz w:val="19"/>
          <w:szCs w:val="19"/>
        </w:rPr>
        <w:t>cl</w:t>
      </w:r>
      <w:r>
        <w:rPr>
          <w:rStyle w:val="Ninguno"/>
          <w:rFonts w:ascii="Verdana" w:hAnsi="Verdana"/>
          <w:sz w:val="19"/>
          <w:szCs w:val="19"/>
          <w:lang w:val="es-ES_tradnl"/>
        </w:rPr>
        <w:t>áusulas</w:t>
      </w:r>
      <w:proofErr w:type="spellEnd"/>
      <w:r>
        <w:rPr>
          <w:rStyle w:val="Ninguno"/>
          <w:rFonts w:ascii="Verdana" w:hAnsi="Verdana"/>
          <w:sz w:val="19"/>
          <w:szCs w:val="19"/>
          <w:lang w:val="es-ES_tradnl"/>
        </w:rPr>
        <w:t xml:space="preserve"> específicas del contrato dentro del mismo día. El anuncio a través de correo </w:t>
      </w:r>
      <w:proofErr w:type="spellStart"/>
      <w:r>
        <w:rPr>
          <w:rStyle w:val="Ninguno"/>
          <w:rFonts w:ascii="Verdana" w:hAnsi="Verdana"/>
          <w:sz w:val="19"/>
          <w:szCs w:val="19"/>
          <w:lang w:val="es-ES_tradnl"/>
        </w:rPr>
        <w:t>electró</w:t>
      </w:r>
      <w:proofErr w:type="spellEnd"/>
      <w:r>
        <w:rPr>
          <w:rStyle w:val="Ninguno"/>
          <w:rFonts w:ascii="Verdana" w:hAnsi="Verdana"/>
          <w:sz w:val="19"/>
          <w:szCs w:val="19"/>
          <w:lang w:val="it-IT"/>
        </w:rPr>
        <w:t>nico s</w:t>
      </w:r>
      <w:proofErr w:type="spellStart"/>
      <w:r>
        <w:rPr>
          <w:rStyle w:val="Ninguno"/>
          <w:rFonts w:ascii="Verdana" w:hAnsi="Verdana"/>
          <w:sz w:val="19"/>
          <w:szCs w:val="19"/>
          <w:lang w:val="es-ES_tradnl"/>
        </w:rPr>
        <w:t>ólo</w:t>
      </w:r>
      <w:proofErr w:type="spellEnd"/>
      <w:r>
        <w:rPr>
          <w:rStyle w:val="Ninguno"/>
          <w:rFonts w:ascii="Verdana" w:hAnsi="Verdana"/>
          <w:sz w:val="19"/>
          <w:szCs w:val="19"/>
          <w:lang w:val="es-ES_tradnl"/>
        </w:rPr>
        <w:t xml:space="preserve"> será </w:t>
      </w:r>
      <w:r>
        <w:rPr>
          <w:rStyle w:val="Ninguno"/>
          <w:rFonts w:ascii="Verdana" w:hAnsi="Verdana"/>
          <w:sz w:val="19"/>
          <w:szCs w:val="19"/>
        </w:rPr>
        <w:t>v</w:t>
      </w:r>
      <w:proofErr w:type="spellStart"/>
      <w:r>
        <w:rPr>
          <w:rStyle w:val="Ninguno"/>
          <w:rFonts w:ascii="Verdana" w:hAnsi="Verdana"/>
          <w:sz w:val="19"/>
          <w:szCs w:val="19"/>
          <w:lang w:val="es-ES_tradnl"/>
        </w:rPr>
        <w:t>álido</w:t>
      </w:r>
      <w:proofErr w:type="spellEnd"/>
      <w:r>
        <w:rPr>
          <w:rStyle w:val="Ninguno"/>
          <w:rFonts w:ascii="Verdana" w:hAnsi="Verdana"/>
          <w:sz w:val="19"/>
          <w:szCs w:val="19"/>
          <w:lang w:val="es-ES_tradnl"/>
        </w:rPr>
        <w:t xml:space="preserve"> si existe constancia de la transmisión y recepción, de sus fechas y del contenido íntegro de las comunicaciones y se identifica fidedignamente a quien remite y a quien va destinado. En este supuesto, se procederá a la obtención de copia impresa que se incorporará </w:t>
      </w:r>
      <w:r>
        <w:rPr>
          <w:rStyle w:val="Ninguno"/>
          <w:rFonts w:ascii="Verdana" w:hAnsi="Verdana"/>
          <w:sz w:val="19"/>
          <w:szCs w:val="19"/>
          <w:lang w:val="pt-PT"/>
        </w:rPr>
        <w:t>al expediente.</w:t>
      </w:r>
    </w:p>
    <w:p w14:paraId="7B8B97BA" w14:textId="77777777" w:rsidR="00A315C5" w:rsidRDefault="002E67C7">
      <w:pPr>
        <w:pStyle w:val="Cuerpo"/>
        <w:spacing w:before="120" w:after="120"/>
        <w:ind w:left="851"/>
        <w:jc w:val="both"/>
        <w:rPr>
          <w:rStyle w:val="Ninguno"/>
          <w:rFonts w:ascii="Verdana" w:eastAsia="Verdana" w:hAnsi="Verdana" w:cs="Verdana"/>
          <w:sz w:val="19"/>
          <w:szCs w:val="19"/>
        </w:rPr>
      </w:pPr>
      <w:r>
        <w:rPr>
          <w:rStyle w:val="Ninguno"/>
          <w:rFonts w:ascii="Verdana" w:hAnsi="Verdana"/>
          <w:sz w:val="19"/>
          <w:szCs w:val="19"/>
          <w:lang w:val="es-ES_tradnl"/>
        </w:rPr>
        <w:t xml:space="preserve">El anuncio de envío debe incluir la identificación del contrato y de la licitadora (en los términos establecidos en los apartados 2) y 3) de la letra a) de la cláusula 12.2.2.1 de condiciones generales). Al anuncio se </w:t>
      </w:r>
      <w:proofErr w:type="spellStart"/>
      <w:r>
        <w:rPr>
          <w:rStyle w:val="Ninguno"/>
          <w:rFonts w:ascii="Verdana" w:hAnsi="Verdana"/>
          <w:sz w:val="19"/>
          <w:szCs w:val="19"/>
          <w:lang w:val="es-ES_tradnl"/>
        </w:rPr>
        <w:t>acompañ</w:t>
      </w:r>
      <w:proofErr w:type="spellEnd"/>
      <w:r>
        <w:rPr>
          <w:rStyle w:val="Ninguno"/>
          <w:rFonts w:ascii="Verdana" w:hAnsi="Verdana"/>
          <w:sz w:val="19"/>
          <w:szCs w:val="19"/>
        </w:rPr>
        <w:t>ar</w:t>
      </w:r>
      <w:r>
        <w:rPr>
          <w:rStyle w:val="Ninguno"/>
          <w:rFonts w:ascii="Verdana" w:hAnsi="Verdana"/>
          <w:sz w:val="19"/>
          <w:szCs w:val="19"/>
          <w:lang w:val="es-ES_tradnl"/>
        </w:rPr>
        <w:t xml:space="preserve">á el justificante de imposición proporcionado por la oficina de Correos. Transcurridos diez (10) días naturales siguientes a la fecha indicada en el anuncio de licitación sin haberse recibido la </w:t>
      </w:r>
      <w:proofErr w:type="spellStart"/>
      <w:r>
        <w:rPr>
          <w:rStyle w:val="Ninguno"/>
          <w:rFonts w:ascii="Verdana" w:hAnsi="Verdana"/>
          <w:sz w:val="19"/>
          <w:szCs w:val="19"/>
          <w:lang w:val="es-ES_tradnl"/>
        </w:rPr>
        <w:t>documentació</w:t>
      </w:r>
      <w:proofErr w:type="spellEnd"/>
      <w:r>
        <w:rPr>
          <w:rStyle w:val="Ninguno"/>
          <w:rFonts w:ascii="Verdana" w:hAnsi="Verdana"/>
          <w:sz w:val="19"/>
          <w:szCs w:val="19"/>
        </w:rPr>
        <w:t xml:space="preserve">n, </w:t>
      </w:r>
      <w:r>
        <w:rPr>
          <w:rStyle w:val="Ninguno"/>
          <w:rFonts w:ascii="Verdana" w:hAnsi="Verdana"/>
          <w:sz w:val="19"/>
          <w:szCs w:val="19"/>
          <w:lang w:val="es-ES_tradnl"/>
        </w:rPr>
        <w:t xml:space="preserve">ésta no será admitida en </w:t>
      </w:r>
      <w:proofErr w:type="spellStart"/>
      <w:r>
        <w:rPr>
          <w:rStyle w:val="Ninguno"/>
          <w:rFonts w:ascii="Verdana" w:hAnsi="Verdana"/>
          <w:sz w:val="19"/>
          <w:szCs w:val="19"/>
          <w:lang w:val="es-ES_tradnl"/>
        </w:rPr>
        <w:t>ningú</w:t>
      </w:r>
      <w:proofErr w:type="spellEnd"/>
      <w:r>
        <w:rPr>
          <w:rStyle w:val="Ninguno"/>
          <w:rFonts w:ascii="Verdana" w:hAnsi="Verdana"/>
          <w:sz w:val="19"/>
          <w:szCs w:val="19"/>
          <w:lang w:val="it-IT"/>
        </w:rPr>
        <w:t>n caso.</w:t>
      </w:r>
    </w:p>
    <w:p w14:paraId="3548B1A2" w14:textId="77777777" w:rsidR="00A315C5" w:rsidRDefault="002E67C7">
      <w:pPr>
        <w:pStyle w:val="Cuerpo"/>
        <w:widowControl w:val="0"/>
        <w:suppressAutoHyphens/>
        <w:spacing w:before="120" w:after="120"/>
        <w:ind w:left="2127" w:hanging="717"/>
        <w:jc w:val="both"/>
        <w:rPr>
          <w:rStyle w:val="Ninguno"/>
          <w:rFonts w:ascii="Verdana" w:eastAsia="Verdana" w:hAnsi="Verdana" w:cs="Verdana"/>
          <w:b/>
          <w:bCs/>
          <w:sz w:val="19"/>
          <w:szCs w:val="19"/>
        </w:rPr>
      </w:pPr>
      <w:r>
        <w:rPr>
          <w:rStyle w:val="Ninguno"/>
          <w:rFonts w:ascii="Verdana" w:hAnsi="Verdana"/>
          <w:b/>
          <w:bCs/>
          <w:sz w:val="19"/>
          <w:szCs w:val="19"/>
        </w:rPr>
        <w:t xml:space="preserve">12.2.2.2.- </w:t>
      </w:r>
      <w:proofErr w:type="spellStart"/>
      <w:r>
        <w:rPr>
          <w:rStyle w:val="Ninguno"/>
          <w:rFonts w:ascii="Verdana" w:hAnsi="Verdana"/>
          <w:b/>
          <w:bCs/>
          <w:sz w:val="19"/>
          <w:szCs w:val="19"/>
        </w:rPr>
        <w:t>Devoluci</w:t>
      </w:r>
      <w:r>
        <w:rPr>
          <w:rStyle w:val="Ninguno"/>
          <w:rFonts w:ascii="Verdana" w:hAnsi="Verdana"/>
          <w:b/>
          <w:bCs/>
          <w:sz w:val="19"/>
          <w:szCs w:val="19"/>
          <w:lang w:val="es-ES_tradnl"/>
        </w:rPr>
        <w:t>ón</w:t>
      </w:r>
      <w:proofErr w:type="spellEnd"/>
      <w:r>
        <w:rPr>
          <w:rStyle w:val="Ninguno"/>
          <w:rFonts w:ascii="Verdana" w:hAnsi="Verdana"/>
          <w:b/>
          <w:bCs/>
          <w:sz w:val="19"/>
          <w:szCs w:val="19"/>
          <w:lang w:val="es-ES_tradnl"/>
        </w:rPr>
        <w:t xml:space="preserve"> de la </w:t>
      </w:r>
      <w:proofErr w:type="spellStart"/>
      <w:r>
        <w:rPr>
          <w:rStyle w:val="Ninguno"/>
          <w:rFonts w:ascii="Verdana" w:hAnsi="Verdana"/>
          <w:b/>
          <w:bCs/>
          <w:sz w:val="19"/>
          <w:szCs w:val="19"/>
          <w:lang w:val="es-ES_tradnl"/>
        </w:rPr>
        <w:t>documentació</w:t>
      </w:r>
      <w:proofErr w:type="spellEnd"/>
      <w:r>
        <w:rPr>
          <w:rStyle w:val="Ninguno"/>
          <w:rFonts w:ascii="Verdana" w:hAnsi="Verdana"/>
          <w:b/>
          <w:bCs/>
          <w:sz w:val="19"/>
          <w:szCs w:val="19"/>
        </w:rPr>
        <w:t>n.</w:t>
      </w:r>
    </w:p>
    <w:p w14:paraId="40D35F74" w14:textId="77777777" w:rsidR="00A315C5" w:rsidRDefault="002E67C7">
      <w:pPr>
        <w:pStyle w:val="Cuerpo"/>
        <w:spacing w:before="120" w:after="120"/>
        <w:ind w:left="1701"/>
        <w:jc w:val="both"/>
        <w:rPr>
          <w:rStyle w:val="Ninguno"/>
          <w:rFonts w:ascii="Verdana" w:eastAsia="Verdana" w:hAnsi="Verdana" w:cs="Verdana"/>
          <w:sz w:val="19"/>
          <w:szCs w:val="19"/>
        </w:rPr>
      </w:pPr>
      <w:r>
        <w:rPr>
          <w:rStyle w:val="Ninguno"/>
          <w:rFonts w:ascii="Verdana" w:hAnsi="Verdana"/>
          <w:sz w:val="19"/>
          <w:szCs w:val="19"/>
          <w:lang w:val="es-ES_tradnl"/>
        </w:rPr>
        <w:t xml:space="preserve">Las licitadoras que no hayan resultado adjudicatarias que deseen recuperar la documentación deberán dirigir por escrito una solicitud al </w:t>
      </w:r>
      <w:proofErr w:type="gramStart"/>
      <w:r>
        <w:rPr>
          <w:rStyle w:val="Ninguno"/>
          <w:rFonts w:ascii="Verdana" w:hAnsi="Verdana"/>
          <w:sz w:val="19"/>
          <w:szCs w:val="19"/>
          <w:lang w:val="es-ES_tradnl"/>
        </w:rPr>
        <w:t>Secretario</w:t>
      </w:r>
      <w:proofErr w:type="gramEnd"/>
      <w:r>
        <w:rPr>
          <w:rStyle w:val="Ninguno"/>
          <w:rFonts w:ascii="Verdana" w:hAnsi="Verdana"/>
          <w:sz w:val="19"/>
          <w:szCs w:val="19"/>
          <w:lang w:val="es-ES_tradnl"/>
        </w:rPr>
        <w:t xml:space="preserve">/a de la mesa de contratación - identificando el </w:t>
      </w:r>
      <w:proofErr w:type="spellStart"/>
      <w:r>
        <w:rPr>
          <w:rStyle w:val="Ninguno"/>
          <w:rFonts w:ascii="Verdana" w:hAnsi="Verdana"/>
          <w:sz w:val="19"/>
          <w:szCs w:val="19"/>
          <w:lang w:val="es-ES_tradnl"/>
        </w:rPr>
        <w:t>nº</w:t>
      </w:r>
      <w:proofErr w:type="spellEnd"/>
      <w:r>
        <w:rPr>
          <w:rStyle w:val="Ninguno"/>
          <w:rFonts w:ascii="Verdana" w:hAnsi="Verdana"/>
          <w:sz w:val="19"/>
          <w:szCs w:val="19"/>
          <w:lang w:val="es-ES_tradnl"/>
        </w:rPr>
        <w:t xml:space="preserve"> de expediente y a la persona física que acudirá a retirar los documentos - y acudir a las dependencias administrativas para retirar los documentos.</w:t>
      </w:r>
    </w:p>
    <w:p w14:paraId="0801C98C" w14:textId="77777777" w:rsidR="00A315C5" w:rsidRDefault="002E67C7">
      <w:pPr>
        <w:pStyle w:val="Cuerpo"/>
        <w:spacing w:before="120" w:after="120"/>
        <w:ind w:left="1701"/>
        <w:jc w:val="both"/>
        <w:rPr>
          <w:rStyle w:val="Ninguno"/>
          <w:rFonts w:ascii="Verdana" w:eastAsia="Verdana" w:hAnsi="Verdana" w:cs="Verdana"/>
          <w:sz w:val="19"/>
          <w:szCs w:val="19"/>
        </w:rPr>
      </w:pPr>
      <w:r>
        <w:rPr>
          <w:rStyle w:val="Ninguno"/>
          <w:rFonts w:ascii="Verdana" w:hAnsi="Verdana"/>
          <w:sz w:val="19"/>
          <w:szCs w:val="19"/>
          <w:lang w:val="es-ES_tradnl"/>
        </w:rPr>
        <w:t xml:space="preserve">La entrega de los documentos se efectuará previa </w:t>
      </w:r>
      <w:proofErr w:type="spellStart"/>
      <w:r>
        <w:rPr>
          <w:rStyle w:val="Ninguno"/>
          <w:rFonts w:ascii="Verdana" w:hAnsi="Verdana"/>
          <w:sz w:val="19"/>
          <w:szCs w:val="19"/>
          <w:lang w:val="es-ES_tradnl"/>
        </w:rPr>
        <w:t>comprobació</w:t>
      </w:r>
      <w:proofErr w:type="spellEnd"/>
      <w:r>
        <w:rPr>
          <w:rStyle w:val="Ninguno"/>
          <w:rFonts w:ascii="Verdana" w:hAnsi="Verdana"/>
          <w:sz w:val="19"/>
          <w:szCs w:val="19"/>
        </w:rPr>
        <w:t xml:space="preserve">n, a </w:t>
      </w:r>
      <w:proofErr w:type="spellStart"/>
      <w:r>
        <w:rPr>
          <w:rStyle w:val="Ninguno"/>
          <w:rFonts w:ascii="Verdana" w:hAnsi="Verdana"/>
          <w:sz w:val="19"/>
          <w:szCs w:val="19"/>
        </w:rPr>
        <w:t>trav</w:t>
      </w:r>
      <w:r>
        <w:rPr>
          <w:rStyle w:val="Ninguno"/>
          <w:rFonts w:ascii="Verdana" w:hAnsi="Verdana"/>
          <w:sz w:val="19"/>
          <w:szCs w:val="19"/>
          <w:lang w:val="es-ES_tradnl"/>
        </w:rPr>
        <w:t>és</w:t>
      </w:r>
      <w:proofErr w:type="spellEnd"/>
      <w:r>
        <w:rPr>
          <w:rStyle w:val="Ninguno"/>
          <w:rFonts w:ascii="Verdana" w:hAnsi="Verdana"/>
          <w:sz w:val="19"/>
          <w:szCs w:val="19"/>
          <w:lang w:val="es-ES_tradnl"/>
        </w:rPr>
        <w:t xml:space="preserve">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w:t>
      </w:r>
      <w:proofErr w:type="spellStart"/>
      <w:r>
        <w:rPr>
          <w:rStyle w:val="Ninguno"/>
          <w:rFonts w:ascii="Verdana" w:hAnsi="Verdana"/>
          <w:sz w:val="19"/>
          <w:szCs w:val="19"/>
          <w:lang w:val="es-ES_tradnl"/>
        </w:rPr>
        <w:t>destrucció</w:t>
      </w:r>
      <w:proofErr w:type="spellEnd"/>
      <w:r>
        <w:rPr>
          <w:rStyle w:val="Ninguno"/>
          <w:rFonts w:ascii="Verdana" w:hAnsi="Verdana"/>
          <w:sz w:val="19"/>
          <w:szCs w:val="19"/>
        </w:rPr>
        <w:t>n.</w:t>
      </w:r>
    </w:p>
    <w:p w14:paraId="479DC29F" w14:textId="77777777" w:rsidR="00A315C5" w:rsidRDefault="002E67C7">
      <w:pPr>
        <w:pStyle w:val="Cuerpo"/>
        <w:spacing w:before="120" w:after="120"/>
        <w:ind w:left="1701"/>
        <w:jc w:val="both"/>
        <w:rPr>
          <w:rStyle w:val="Ninguno"/>
          <w:rFonts w:ascii="Verdana" w:eastAsia="Verdana" w:hAnsi="Verdana" w:cs="Verdana"/>
          <w:sz w:val="19"/>
          <w:szCs w:val="19"/>
        </w:rPr>
      </w:pPr>
      <w:r>
        <w:rPr>
          <w:rStyle w:val="Ninguno"/>
          <w:rFonts w:ascii="Verdana" w:hAnsi="Verdana"/>
          <w:sz w:val="19"/>
          <w:szCs w:val="19"/>
          <w:lang w:val="es-ES_tradnl"/>
        </w:rPr>
        <w:t xml:space="preserve">Se llevarán a cabo las mismas actuaciones y se aplicarán los mismos plazos en los casos de desistimiento del procedimiento o renuncia a la </w:t>
      </w:r>
      <w:proofErr w:type="spellStart"/>
      <w:r>
        <w:rPr>
          <w:rStyle w:val="Ninguno"/>
          <w:rFonts w:ascii="Verdana" w:hAnsi="Verdana"/>
          <w:sz w:val="19"/>
          <w:szCs w:val="19"/>
          <w:lang w:val="es-ES_tradnl"/>
        </w:rPr>
        <w:t>celebració</w:t>
      </w:r>
      <w:proofErr w:type="spellEnd"/>
      <w:r>
        <w:rPr>
          <w:rStyle w:val="Ninguno"/>
          <w:rFonts w:ascii="Verdana" w:hAnsi="Verdana"/>
          <w:sz w:val="19"/>
          <w:szCs w:val="19"/>
          <w:lang w:val="it-IT"/>
        </w:rPr>
        <w:t>n del contrato.</w:t>
      </w:r>
    </w:p>
    <w:p w14:paraId="0A402189" w14:textId="77777777" w:rsidR="00A315C5" w:rsidRDefault="002E67C7">
      <w:pPr>
        <w:pStyle w:val="Ttulo4"/>
        <w:spacing w:after="120"/>
        <w:ind w:left="851"/>
        <w:jc w:val="both"/>
        <w:rPr>
          <w:rStyle w:val="Ninguno"/>
          <w:sz w:val="19"/>
          <w:szCs w:val="19"/>
        </w:rPr>
      </w:pPr>
      <w:bookmarkStart w:id="163" w:name="_Toc163"/>
      <w:r>
        <w:rPr>
          <w:rStyle w:val="Ninguno"/>
          <w:sz w:val="19"/>
          <w:szCs w:val="19"/>
        </w:rPr>
        <w:t>12.3.- Confidencialidad.</w:t>
      </w:r>
      <w:bookmarkEnd w:id="163"/>
    </w:p>
    <w:p w14:paraId="59533B17" w14:textId="77777777" w:rsidR="00A315C5" w:rsidRDefault="002E67C7">
      <w:pPr>
        <w:pStyle w:val="Cuerpo"/>
        <w:spacing w:before="120" w:after="120"/>
        <w:ind w:left="842"/>
        <w:jc w:val="both"/>
        <w:rPr>
          <w:rStyle w:val="Ninguno"/>
          <w:rFonts w:ascii="Verdana" w:eastAsia="Verdana" w:hAnsi="Verdana" w:cs="Verdana"/>
          <w:sz w:val="19"/>
          <w:szCs w:val="19"/>
        </w:rPr>
      </w:pPr>
      <w:r>
        <w:rPr>
          <w:rStyle w:val="Ninguno"/>
          <w:rFonts w:ascii="Verdana" w:hAnsi="Verdana"/>
          <w:sz w:val="19"/>
          <w:szCs w:val="19"/>
          <w:lang w:val="es-ES_tradnl"/>
        </w:rPr>
        <w:t xml:space="preserve">Las licitadoras que consideren confidencial algún documento aportado deben efectuar una designación </w:t>
      </w:r>
      <w:proofErr w:type="spellStart"/>
      <w:r>
        <w:rPr>
          <w:rStyle w:val="Ninguno"/>
          <w:rFonts w:ascii="Verdana" w:hAnsi="Verdana"/>
          <w:sz w:val="19"/>
          <w:szCs w:val="19"/>
          <w:lang w:val="es-ES_tradnl"/>
        </w:rPr>
        <w:t>explí</w:t>
      </w:r>
      <w:proofErr w:type="spellEnd"/>
      <w:r>
        <w:rPr>
          <w:rStyle w:val="Ninguno"/>
          <w:rFonts w:ascii="Verdana" w:hAnsi="Verdana"/>
          <w:sz w:val="19"/>
          <w:szCs w:val="19"/>
          <w:lang w:val="it-IT"/>
        </w:rPr>
        <w:t xml:space="preserve">cita </w:t>
      </w:r>
      <w:r>
        <w:rPr>
          <w:rStyle w:val="Ninguno"/>
          <w:rFonts w:ascii="Verdana" w:hAnsi="Verdana"/>
          <w:sz w:val="19"/>
          <w:szCs w:val="19"/>
          <w:lang w:val="es-ES_tradnl"/>
        </w:rPr>
        <w:t xml:space="preserve">—cumplimentando el </w:t>
      </w:r>
      <w:r>
        <w:rPr>
          <w:rStyle w:val="Ninguno"/>
          <w:rFonts w:ascii="Verdana" w:hAnsi="Verdana"/>
          <w:b/>
          <w:bCs/>
          <w:color w:val="0000FF"/>
          <w:sz w:val="19"/>
          <w:szCs w:val="19"/>
          <w:u w:color="0000FF"/>
          <w:lang w:val="pt-PT"/>
        </w:rPr>
        <w:t>ANEXO II.3</w:t>
      </w:r>
      <w:proofErr w:type="gramStart"/>
      <w:r>
        <w:rPr>
          <w:rStyle w:val="Ninguno"/>
          <w:rFonts w:ascii="Verdana" w:hAnsi="Verdana"/>
          <w:sz w:val="19"/>
          <w:szCs w:val="19"/>
          <w:lang w:val="es-ES_tradnl"/>
        </w:rPr>
        <w:t>—</w:t>
      </w:r>
      <w:r>
        <w:rPr>
          <w:rStyle w:val="Ninguno"/>
          <w:rFonts w:ascii="Verdana" w:hAnsi="Verdana"/>
          <w:color w:val="C0504D"/>
          <w:sz w:val="19"/>
          <w:szCs w:val="19"/>
          <w:u w:color="C0504D"/>
        </w:rPr>
        <w:t xml:space="preserve"> </w:t>
      </w:r>
      <w:r>
        <w:rPr>
          <w:rStyle w:val="Ninguno"/>
          <w:rFonts w:ascii="Verdana" w:hAnsi="Verdana"/>
          <w:sz w:val="19"/>
          <w:szCs w:val="19"/>
          <w:lang w:val="es-ES_tradnl"/>
        </w:rPr>
        <w:t xml:space="preserve"> y</w:t>
      </w:r>
      <w:proofErr w:type="gramEnd"/>
      <w:r>
        <w:rPr>
          <w:rStyle w:val="Ninguno"/>
          <w:rFonts w:ascii="Verdana" w:hAnsi="Verdana"/>
          <w:sz w:val="19"/>
          <w:szCs w:val="19"/>
          <w:lang w:val="es-ES_tradnl"/>
        </w:rPr>
        <w:t xml:space="preserve"> reflejarlo claramente, sobreimpreso o en el margen de página, en el propio documento designado confidencial. Si la designación no se efectúa de ese modo, el documento no se considerará </w:t>
      </w:r>
      <w:r>
        <w:rPr>
          <w:rStyle w:val="Ninguno"/>
          <w:rFonts w:ascii="Verdana" w:hAnsi="Verdana"/>
          <w:sz w:val="19"/>
          <w:szCs w:val="19"/>
          <w:lang w:val="pt-PT"/>
        </w:rPr>
        <w:t>confidencial.</w:t>
      </w:r>
    </w:p>
    <w:p w14:paraId="690ED5A4" w14:textId="77777777" w:rsidR="00A315C5" w:rsidRDefault="002E67C7">
      <w:pPr>
        <w:pStyle w:val="Cuerpo"/>
        <w:spacing w:before="120" w:after="120"/>
        <w:ind w:left="842"/>
        <w:jc w:val="both"/>
        <w:rPr>
          <w:rStyle w:val="Ninguno"/>
          <w:rFonts w:ascii="Verdana" w:eastAsia="Verdana" w:hAnsi="Verdana" w:cs="Verdana"/>
          <w:sz w:val="19"/>
          <w:szCs w:val="19"/>
        </w:rPr>
      </w:pPr>
      <w:r>
        <w:rPr>
          <w:rStyle w:val="Ninguno"/>
          <w:rFonts w:ascii="Verdana" w:hAnsi="Verdana"/>
          <w:sz w:val="19"/>
          <w:szCs w:val="19"/>
          <w:lang w:val="es-ES_tradnl"/>
        </w:rPr>
        <w:lastRenderedPageBreak/>
        <w:t xml:space="preserve">En dicho </w:t>
      </w:r>
      <w:r>
        <w:rPr>
          <w:rStyle w:val="Ninguno"/>
          <w:rFonts w:ascii="Verdana" w:hAnsi="Verdana"/>
          <w:b/>
          <w:bCs/>
          <w:color w:val="0000FF"/>
          <w:sz w:val="19"/>
          <w:szCs w:val="19"/>
          <w:u w:color="0000FF"/>
          <w:lang w:val="de-DE"/>
        </w:rPr>
        <w:t>ANEXO</w:t>
      </w:r>
      <w:r>
        <w:rPr>
          <w:rStyle w:val="Ninguno"/>
          <w:rFonts w:ascii="Verdana" w:hAnsi="Verdana"/>
          <w:b/>
          <w:bCs/>
          <w:color w:val="FF0000"/>
          <w:sz w:val="19"/>
          <w:szCs w:val="19"/>
          <w:u w:color="FF0000"/>
        </w:rPr>
        <w:t xml:space="preserve"> </w:t>
      </w:r>
      <w:r>
        <w:rPr>
          <w:rStyle w:val="Ninguno"/>
          <w:rFonts w:ascii="Verdana" w:hAnsi="Verdana"/>
          <w:b/>
          <w:bCs/>
          <w:color w:val="0000FF"/>
          <w:sz w:val="19"/>
          <w:szCs w:val="19"/>
          <w:u w:color="0000FF"/>
        </w:rPr>
        <w:t>II.3</w:t>
      </w:r>
      <w:r>
        <w:rPr>
          <w:rStyle w:val="Ninguno"/>
          <w:rFonts w:ascii="Verdana" w:hAnsi="Verdana"/>
          <w:sz w:val="19"/>
          <w:szCs w:val="19"/>
          <w:lang w:val="es-ES_tradnl"/>
        </w:rPr>
        <w:t xml:space="preserve">, </w:t>
      </w:r>
      <w:proofErr w:type="spellStart"/>
      <w:r>
        <w:rPr>
          <w:rStyle w:val="Ninguno"/>
          <w:rFonts w:ascii="Verdana" w:hAnsi="Verdana"/>
          <w:sz w:val="19"/>
          <w:szCs w:val="19"/>
          <w:lang w:val="es-ES_tradnl"/>
        </w:rPr>
        <w:t>ademá</w:t>
      </w:r>
      <w:proofErr w:type="spellEnd"/>
      <w:r>
        <w:rPr>
          <w:rStyle w:val="Ninguno"/>
          <w:rFonts w:ascii="Verdana" w:hAnsi="Verdana"/>
          <w:sz w:val="19"/>
          <w:szCs w:val="19"/>
          <w:lang w:val="pt-PT"/>
        </w:rPr>
        <w:t>s de se</w:t>
      </w:r>
      <w:proofErr w:type="spellStart"/>
      <w:r>
        <w:rPr>
          <w:rStyle w:val="Ninguno"/>
          <w:rFonts w:ascii="Verdana" w:hAnsi="Verdana"/>
          <w:sz w:val="19"/>
          <w:szCs w:val="19"/>
          <w:lang w:val="es-ES_tradnl"/>
        </w:rPr>
        <w:t>ñalar</w:t>
      </w:r>
      <w:proofErr w:type="spellEnd"/>
      <w:r>
        <w:rPr>
          <w:rStyle w:val="Ninguno"/>
          <w:rFonts w:ascii="Verdana" w:hAnsi="Verdana"/>
          <w:sz w:val="19"/>
          <w:szCs w:val="19"/>
          <w:lang w:val="es-ES_tradnl"/>
        </w:rPr>
        <w:t xml:space="preserve"> las informaciones y aspectos de la oferta que consideran de carácter confidencial por razón de su vinculación a secretos técnicos o comerciales, </w:t>
      </w:r>
      <w:r>
        <w:rPr>
          <w:rStyle w:val="Ninguno"/>
          <w:rFonts w:ascii="Verdana" w:hAnsi="Verdana"/>
          <w:b/>
          <w:bCs/>
          <w:sz w:val="19"/>
          <w:szCs w:val="19"/>
          <w:lang w:val="es-ES_tradnl"/>
        </w:rPr>
        <w:t>deben exponer las razones concretas</w:t>
      </w:r>
      <w:r>
        <w:rPr>
          <w:rStyle w:val="Ninguno"/>
          <w:rFonts w:ascii="Verdana" w:hAnsi="Verdana"/>
          <w:sz w:val="19"/>
          <w:szCs w:val="19"/>
          <w:lang w:val="es-ES_tradnl"/>
        </w:rPr>
        <w:t xml:space="preserve"> que justifican dicha </w:t>
      </w:r>
      <w:proofErr w:type="spellStart"/>
      <w:r>
        <w:rPr>
          <w:rStyle w:val="Ninguno"/>
          <w:rFonts w:ascii="Verdana" w:hAnsi="Verdana"/>
          <w:sz w:val="19"/>
          <w:szCs w:val="19"/>
          <w:lang w:val="es-ES_tradnl"/>
        </w:rPr>
        <w:t>vinculació</w:t>
      </w:r>
      <w:proofErr w:type="spellEnd"/>
      <w:r>
        <w:rPr>
          <w:rStyle w:val="Ninguno"/>
          <w:rFonts w:ascii="Verdana" w:hAnsi="Verdana"/>
          <w:sz w:val="19"/>
          <w:szCs w:val="19"/>
        </w:rPr>
        <w:t>n.</w:t>
      </w:r>
    </w:p>
    <w:p w14:paraId="7926F12E" w14:textId="77777777" w:rsidR="00A315C5" w:rsidRDefault="002E67C7">
      <w:pPr>
        <w:pStyle w:val="Cuerpo"/>
        <w:spacing w:before="120" w:after="120"/>
        <w:ind w:left="842"/>
        <w:jc w:val="both"/>
        <w:rPr>
          <w:rStyle w:val="Ninguno"/>
          <w:rFonts w:ascii="Verdana" w:eastAsia="Verdana" w:hAnsi="Verdana" w:cs="Verdana"/>
          <w:sz w:val="19"/>
          <w:szCs w:val="19"/>
        </w:rPr>
      </w:pPr>
      <w:r>
        <w:rPr>
          <w:rStyle w:val="Ninguno"/>
          <w:rFonts w:ascii="Verdana" w:hAnsi="Verdana"/>
          <w:sz w:val="19"/>
          <w:szCs w:val="19"/>
          <w:lang w:val="es-ES_tradnl"/>
        </w:rPr>
        <w:t xml:space="preserve">En ningún caso tendrá </w:t>
      </w:r>
      <w:r w:rsidRPr="002E67C7">
        <w:rPr>
          <w:rStyle w:val="Ninguno"/>
          <w:rFonts w:ascii="Verdana" w:hAnsi="Verdana"/>
          <w:sz w:val="19"/>
          <w:szCs w:val="19"/>
        </w:rPr>
        <w:t>car</w:t>
      </w:r>
      <w:proofErr w:type="spellStart"/>
      <w:r>
        <w:rPr>
          <w:rStyle w:val="Ninguno"/>
          <w:rFonts w:ascii="Verdana" w:hAnsi="Verdana"/>
          <w:sz w:val="19"/>
          <w:szCs w:val="19"/>
          <w:lang w:val="es-ES_tradnl"/>
        </w:rPr>
        <w:t>ácter</w:t>
      </w:r>
      <w:proofErr w:type="spellEnd"/>
      <w:r>
        <w:rPr>
          <w:rStyle w:val="Ninguno"/>
          <w:rFonts w:ascii="Verdana" w:hAnsi="Verdana"/>
          <w:sz w:val="19"/>
          <w:szCs w:val="19"/>
          <w:lang w:val="es-ES_tradnl"/>
        </w:rPr>
        <w:t xml:space="preserve"> confidencial la oferta </w:t>
      </w:r>
      <w:proofErr w:type="spellStart"/>
      <w:r>
        <w:rPr>
          <w:rStyle w:val="Ninguno"/>
          <w:rFonts w:ascii="Verdana" w:hAnsi="Verdana"/>
          <w:sz w:val="19"/>
          <w:szCs w:val="19"/>
          <w:lang w:val="es-ES_tradnl"/>
        </w:rPr>
        <w:t>econó</w:t>
      </w:r>
      <w:proofErr w:type="spellEnd"/>
      <w:r>
        <w:rPr>
          <w:rStyle w:val="Ninguno"/>
          <w:rFonts w:ascii="Verdana" w:hAnsi="Verdana"/>
          <w:sz w:val="19"/>
          <w:szCs w:val="19"/>
          <w:lang w:val="it-IT"/>
        </w:rPr>
        <w:t>mica. La designaci</w:t>
      </w:r>
      <w:proofErr w:type="spellStart"/>
      <w:r>
        <w:rPr>
          <w:rStyle w:val="Ninguno"/>
          <w:rFonts w:ascii="Verdana" w:hAnsi="Verdana"/>
          <w:sz w:val="19"/>
          <w:szCs w:val="19"/>
          <w:lang w:val="es-ES_tradnl"/>
        </w:rPr>
        <w:t>ón</w:t>
      </w:r>
      <w:proofErr w:type="spellEnd"/>
      <w:r>
        <w:rPr>
          <w:rStyle w:val="Ninguno"/>
          <w:rFonts w:ascii="Verdana" w:hAnsi="Verdana"/>
          <w:sz w:val="19"/>
          <w:szCs w:val="19"/>
          <w:lang w:val="es-ES_tradnl"/>
        </w:rPr>
        <w:t xml:space="preserve"> como confidencial de la oferta económica se tendrá </w:t>
      </w:r>
      <w:r>
        <w:rPr>
          <w:rStyle w:val="Ninguno"/>
          <w:rFonts w:ascii="Verdana" w:hAnsi="Verdana"/>
          <w:sz w:val="19"/>
          <w:szCs w:val="19"/>
          <w:lang w:val="pt-PT"/>
        </w:rPr>
        <w:t>por no realizada.</w:t>
      </w:r>
    </w:p>
    <w:p w14:paraId="65FF7489" w14:textId="77777777" w:rsidR="00A315C5" w:rsidRDefault="002E67C7">
      <w:pPr>
        <w:pStyle w:val="Cuerpo"/>
        <w:spacing w:before="120" w:after="120"/>
        <w:ind w:left="842"/>
        <w:jc w:val="both"/>
        <w:rPr>
          <w:rStyle w:val="Ninguno"/>
          <w:rFonts w:ascii="Verdana" w:eastAsia="Verdana" w:hAnsi="Verdana" w:cs="Verdana"/>
          <w:sz w:val="19"/>
          <w:szCs w:val="19"/>
        </w:rPr>
      </w:pPr>
      <w:r>
        <w:rPr>
          <w:rStyle w:val="Ninguno"/>
          <w:rFonts w:ascii="Verdana" w:hAnsi="Verdana"/>
          <w:sz w:val="19"/>
          <w:szCs w:val="19"/>
          <w:lang w:val="es-ES_tradnl"/>
        </w:rPr>
        <w:t xml:space="preserve">La declaración de confidencialidad no podrá extenderse a la totalidad de la documentación presentada por la licitadora ni a la totalidad de la documentación acreditativa de la oferta técnica. En este caso, o en el caso de que se dimensione inadecuadamente dicha </w:t>
      </w:r>
      <w:proofErr w:type="spellStart"/>
      <w:r>
        <w:rPr>
          <w:rStyle w:val="Ninguno"/>
          <w:rFonts w:ascii="Verdana" w:hAnsi="Verdana"/>
          <w:sz w:val="19"/>
          <w:szCs w:val="19"/>
          <w:lang w:val="es-ES_tradnl"/>
        </w:rPr>
        <w:t>declaració</w:t>
      </w:r>
      <w:proofErr w:type="spellEnd"/>
      <w:r>
        <w:rPr>
          <w:rStyle w:val="Ninguno"/>
          <w:rFonts w:ascii="Verdana" w:hAnsi="Verdana"/>
          <w:sz w:val="19"/>
          <w:szCs w:val="19"/>
          <w:lang w:val="fr-FR"/>
        </w:rPr>
        <w:t xml:space="preserve">n, </w:t>
      </w:r>
      <w:proofErr w:type="spellStart"/>
      <w:r>
        <w:rPr>
          <w:rStyle w:val="Ninguno"/>
          <w:rFonts w:ascii="Verdana" w:hAnsi="Verdana"/>
          <w:sz w:val="19"/>
          <w:szCs w:val="19"/>
          <w:lang w:val="fr-FR"/>
        </w:rPr>
        <w:t>ser</w:t>
      </w:r>
      <w:proofErr w:type="spellEnd"/>
      <w:r>
        <w:rPr>
          <w:rStyle w:val="Ninguno"/>
          <w:rFonts w:ascii="Verdana" w:hAnsi="Verdana"/>
          <w:sz w:val="19"/>
          <w:szCs w:val="19"/>
          <w:lang w:val="es-ES_tradnl"/>
        </w:rPr>
        <w:t xml:space="preserve">á </w:t>
      </w:r>
      <w:r>
        <w:rPr>
          <w:rStyle w:val="Ninguno"/>
          <w:rFonts w:ascii="Verdana" w:hAnsi="Verdana"/>
          <w:sz w:val="19"/>
          <w:szCs w:val="19"/>
          <w:lang w:val="it-IT"/>
        </w:rPr>
        <w:t xml:space="preserve">el </w:t>
      </w:r>
      <w:r>
        <w:rPr>
          <w:rStyle w:val="Ninguno"/>
          <w:rFonts w:ascii="Verdana" w:hAnsi="Verdana"/>
          <w:sz w:val="19"/>
          <w:szCs w:val="19"/>
          <w:lang w:val="es-ES_tradnl"/>
        </w:rPr>
        <w:t xml:space="preserve">órgano de contratación el que determine de forma motivada qué datos y/o documentos merecen dicha consideración. Del mismo modo, actuará </w:t>
      </w:r>
      <w:r>
        <w:rPr>
          <w:rStyle w:val="Ninguno"/>
          <w:rFonts w:ascii="Verdana" w:hAnsi="Verdana"/>
          <w:sz w:val="19"/>
          <w:szCs w:val="19"/>
          <w:lang w:val="it-IT"/>
        </w:rPr>
        <w:t xml:space="preserve">el </w:t>
      </w:r>
      <w:r>
        <w:rPr>
          <w:rStyle w:val="Ninguno"/>
          <w:rFonts w:ascii="Verdana" w:hAnsi="Verdana"/>
          <w:sz w:val="19"/>
          <w:szCs w:val="19"/>
          <w:lang w:val="es-ES_tradnl"/>
        </w:rPr>
        <w:t xml:space="preserve">órgano de contratación en el supuesto de que la declaración no contenga motivos que estén adecuada y suficientemente fundados por los que la licitadora ha considerado confidencial la </w:t>
      </w:r>
      <w:proofErr w:type="spellStart"/>
      <w:r>
        <w:rPr>
          <w:rStyle w:val="Ninguno"/>
          <w:rFonts w:ascii="Verdana" w:hAnsi="Verdana"/>
          <w:sz w:val="19"/>
          <w:szCs w:val="19"/>
          <w:lang w:val="es-ES_tradnl"/>
        </w:rPr>
        <w:t>informació</w:t>
      </w:r>
      <w:proofErr w:type="spellEnd"/>
      <w:r>
        <w:rPr>
          <w:rStyle w:val="Ninguno"/>
          <w:rFonts w:ascii="Verdana" w:hAnsi="Verdana"/>
          <w:sz w:val="19"/>
          <w:szCs w:val="19"/>
          <w:lang w:val="pt-PT"/>
        </w:rPr>
        <w:t>n declarada como tal.</w:t>
      </w:r>
    </w:p>
    <w:p w14:paraId="14268B4E" w14:textId="77777777" w:rsidR="00A315C5" w:rsidRDefault="002E67C7">
      <w:pPr>
        <w:pStyle w:val="Cuerpo"/>
        <w:spacing w:before="120" w:after="120"/>
        <w:ind w:left="842"/>
        <w:jc w:val="both"/>
        <w:rPr>
          <w:rStyle w:val="Ninguno"/>
          <w:rFonts w:ascii="Verdana" w:eastAsia="Verdana" w:hAnsi="Verdana" w:cs="Verdana"/>
          <w:sz w:val="19"/>
          <w:szCs w:val="19"/>
        </w:rPr>
      </w:pPr>
      <w:r>
        <w:rPr>
          <w:rStyle w:val="Ninguno"/>
          <w:rFonts w:ascii="Verdana" w:hAnsi="Verdana"/>
          <w:sz w:val="19"/>
          <w:szCs w:val="19"/>
          <w:lang w:val="es-ES_tradnl"/>
        </w:rPr>
        <w:t xml:space="preserve">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w:t>
      </w:r>
      <w:proofErr w:type="spellStart"/>
      <w:r>
        <w:rPr>
          <w:rStyle w:val="Ninguno"/>
          <w:rFonts w:ascii="Verdana" w:hAnsi="Verdana"/>
          <w:sz w:val="19"/>
          <w:szCs w:val="19"/>
          <w:lang w:val="es-ES_tradnl"/>
        </w:rPr>
        <w:t>legí</w:t>
      </w:r>
      <w:proofErr w:type="spellEnd"/>
      <w:r>
        <w:rPr>
          <w:rStyle w:val="Ninguno"/>
          <w:rFonts w:ascii="Verdana" w:hAnsi="Verdana"/>
          <w:sz w:val="19"/>
          <w:szCs w:val="19"/>
          <w:lang w:val="pt-PT"/>
        </w:rPr>
        <w:t>timos intereses empresariales.</w:t>
      </w:r>
    </w:p>
    <w:p w14:paraId="25BAF984" w14:textId="77777777" w:rsidR="00A315C5" w:rsidRDefault="002E67C7">
      <w:pPr>
        <w:pStyle w:val="Cuerpo"/>
        <w:spacing w:before="120" w:after="120"/>
        <w:ind w:left="842"/>
        <w:jc w:val="both"/>
        <w:rPr>
          <w:rStyle w:val="Ninguno"/>
          <w:rFonts w:ascii="Verdana" w:eastAsia="Verdana" w:hAnsi="Verdana" w:cs="Verdana"/>
          <w:sz w:val="19"/>
          <w:szCs w:val="19"/>
        </w:rPr>
      </w:pPr>
      <w:r>
        <w:rPr>
          <w:rStyle w:val="Ninguno"/>
          <w:rFonts w:ascii="Verdana" w:hAnsi="Verdana"/>
          <w:sz w:val="19"/>
          <w:szCs w:val="19"/>
          <w:lang w:val="es-ES_tradnl"/>
        </w:rPr>
        <w:t xml:space="preserve">Asimismo, una vez presentadas las ofertas no se permitirá </w:t>
      </w:r>
      <w:r>
        <w:rPr>
          <w:rStyle w:val="Ninguno"/>
          <w:rFonts w:ascii="Verdana" w:hAnsi="Verdana"/>
          <w:sz w:val="19"/>
          <w:szCs w:val="19"/>
        </w:rPr>
        <w:t>se</w:t>
      </w:r>
      <w:proofErr w:type="spellStart"/>
      <w:r>
        <w:rPr>
          <w:rStyle w:val="Ninguno"/>
          <w:rFonts w:ascii="Verdana" w:hAnsi="Verdana"/>
          <w:sz w:val="19"/>
          <w:szCs w:val="19"/>
          <w:lang w:val="es-ES_tradnl"/>
        </w:rPr>
        <w:t>ñalar</w:t>
      </w:r>
      <w:proofErr w:type="spellEnd"/>
      <w:r>
        <w:rPr>
          <w:rStyle w:val="Ninguno"/>
          <w:rFonts w:ascii="Verdana" w:hAnsi="Verdana"/>
          <w:sz w:val="19"/>
          <w:szCs w:val="19"/>
          <w:lang w:val="es-ES_tradnl"/>
        </w:rPr>
        <w:t xml:space="preserve"> como confidenciales datos que no hayan sido designados como tales en el momento de su </w:t>
      </w:r>
      <w:proofErr w:type="spellStart"/>
      <w:r>
        <w:rPr>
          <w:rStyle w:val="Ninguno"/>
          <w:rFonts w:ascii="Verdana" w:hAnsi="Verdana"/>
          <w:sz w:val="19"/>
          <w:szCs w:val="19"/>
          <w:lang w:val="es-ES_tradnl"/>
        </w:rPr>
        <w:t>presentació</w:t>
      </w:r>
      <w:proofErr w:type="spellEnd"/>
      <w:r>
        <w:rPr>
          <w:rStyle w:val="Ninguno"/>
          <w:rFonts w:ascii="Verdana" w:hAnsi="Verdana"/>
          <w:sz w:val="19"/>
          <w:szCs w:val="19"/>
        </w:rPr>
        <w:t>n.</w:t>
      </w:r>
    </w:p>
    <w:p w14:paraId="1103100D" w14:textId="77777777" w:rsidR="00A315C5" w:rsidRDefault="002E67C7">
      <w:pPr>
        <w:pStyle w:val="Cuerpo"/>
        <w:spacing w:before="120" w:after="120"/>
        <w:ind w:left="842"/>
        <w:jc w:val="both"/>
        <w:rPr>
          <w:rStyle w:val="Ninguno"/>
          <w:rFonts w:ascii="Verdana" w:eastAsia="Verdana" w:hAnsi="Verdana" w:cs="Verdana"/>
          <w:sz w:val="19"/>
          <w:szCs w:val="19"/>
        </w:rPr>
      </w:pPr>
      <w:r>
        <w:rPr>
          <w:rStyle w:val="Ninguno"/>
          <w:rFonts w:ascii="Verdana" w:hAnsi="Verdana"/>
          <w:sz w:val="19"/>
          <w:szCs w:val="19"/>
          <w:lang w:val="es-ES_tradnl"/>
        </w:rPr>
        <w:t xml:space="preserve">En el caso de que durante el procedimiento de adjudicación se aporte documentación que no formaba parte de la oferta inicial, se podrán designar como confidencial datos o documentos que conforman esa nueva documentación en las condiciones descritas en los </w:t>
      </w:r>
      <w:proofErr w:type="spellStart"/>
      <w:r>
        <w:rPr>
          <w:rStyle w:val="Ninguno"/>
          <w:rFonts w:ascii="Verdana" w:hAnsi="Verdana"/>
          <w:sz w:val="19"/>
          <w:szCs w:val="19"/>
          <w:lang w:val="es-ES_tradnl"/>
        </w:rPr>
        <w:t>pá</w:t>
      </w:r>
      <w:proofErr w:type="spellEnd"/>
      <w:r>
        <w:rPr>
          <w:rStyle w:val="Ninguno"/>
          <w:rFonts w:ascii="Verdana" w:hAnsi="Verdana"/>
          <w:sz w:val="19"/>
          <w:szCs w:val="19"/>
          <w:lang w:val="pt-PT"/>
        </w:rPr>
        <w:t>rrafos anteriores de esta cl</w:t>
      </w:r>
      <w:r>
        <w:rPr>
          <w:rStyle w:val="Ninguno"/>
          <w:rFonts w:ascii="Verdana" w:hAnsi="Verdana"/>
          <w:sz w:val="19"/>
          <w:szCs w:val="19"/>
          <w:lang w:val="es-ES_tradnl"/>
        </w:rPr>
        <w:t>á</w:t>
      </w:r>
      <w:r>
        <w:rPr>
          <w:rStyle w:val="Ninguno"/>
          <w:rFonts w:ascii="Verdana" w:hAnsi="Verdana"/>
          <w:sz w:val="19"/>
          <w:szCs w:val="19"/>
          <w:lang w:val="it-IT"/>
        </w:rPr>
        <w:t>usula.</w:t>
      </w:r>
    </w:p>
    <w:p w14:paraId="3D8B870F" w14:textId="77777777" w:rsidR="00A315C5" w:rsidRDefault="002E67C7">
      <w:pPr>
        <w:pStyle w:val="Ttulo4"/>
        <w:spacing w:after="120"/>
        <w:ind w:left="851"/>
        <w:jc w:val="both"/>
        <w:rPr>
          <w:rStyle w:val="Ninguno"/>
          <w:sz w:val="19"/>
          <w:szCs w:val="19"/>
        </w:rPr>
      </w:pPr>
      <w:bookmarkStart w:id="164" w:name="_Toc164"/>
      <w:r>
        <w:rPr>
          <w:rStyle w:val="Ninguno"/>
          <w:sz w:val="19"/>
          <w:szCs w:val="19"/>
        </w:rPr>
        <w:t>12.4.- Comprobación de documentación.</w:t>
      </w:r>
      <w:bookmarkEnd w:id="164"/>
    </w:p>
    <w:p w14:paraId="2CC9171A" w14:textId="77777777" w:rsidR="00A315C5" w:rsidRDefault="002E67C7">
      <w:pPr>
        <w:pStyle w:val="Cuerpo"/>
        <w:spacing w:before="120" w:after="120"/>
        <w:ind w:left="842"/>
        <w:jc w:val="both"/>
        <w:rPr>
          <w:rStyle w:val="Ninguno"/>
          <w:rFonts w:ascii="Verdana" w:eastAsia="Verdana" w:hAnsi="Verdana" w:cs="Verdana"/>
          <w:sz w:val="19"/>
          <w:szCs w:val="19"/>
        </w:rPr>
      </w:pPr>
      <w:r>
        <w:rPr>
          <w:rStyle w:val="Ninguno"/>
          <w:rFonts w:ascii="Verdana" w:hAnsi="Verdana"/>
          <w:sz w:val="19"/>
          <w:szCs w:val="19"/>
          <w:lang w:val="es-ES_tradnl"/>
        </w:rPr>
        <w:t xml:space="preserve">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 la </w:t>
      </w:r>
      <w:proofErr w:type="gramStart"/>
      <w:r>
        <w:rPr>
          <w:rStyle w:val="Ninguno"/>
          <w:rFonts w:ascii="Verdana" w:hAnsi="Verdana"/>
          <w:sz w:val="19"/>
          <w:szCs w:val="19"/>
          <w:lang w:val="es-ES_tradnl"/>
        </w:rPr>
        <w:t>operador económica</w:t>
      </w:r>
      <w:proofErr w:type="gramEnd"/>
      <w:r>
        <w:rPr>
          <w:rStyle w:val="Ninguno"/>
          <w:rFonts w:ascii="Verdana" w:hAnsi="Verdana"/>
          <w:sz w:val="19"/>
          <w:szCs w:val="19"/>
          <w:lang w:val="es-ES_tradnl"/>
        </w:rPr>
        <w:t xml:space="preserve"> la cual deberá indemnizar al poder adjudicador los daños y perjuicios que este haya sufrido.</w:t>
      </w:r>
    </w:p>
    <w:p w14:paraId="39881351" w14:textId="77777777" w:rsidR="00A315C5" w:rsidRDefault="002E67C7">
      <w:pPr>
        <w:pStyle w:val="Ttulo4"/>
        <w:spacing w:after="120"/>
        <w:ind w:left="851"/>
        <w:jc w:val="both"/>
        <w:rPr>
          <w:rStyle w:val="Ninguno"/>
          <w:sz w:val="19"/>
          <w:szCs w:val="19"/>
        </w:rPr>
      </w:pPr>
      <w:bookmarkStart w:id="165" w:name="_Toc165"/>
      <w:r>
        <w:rPr>
          <w:rStyle w:val="Ninguno"/>
          <w:sz w:val="19"/>
          <w:szCs w:val="19"/>
        </w:rPr>
        <w:t>12.5.- Notificaciones y comunicaciones.</w:t>
      </w:r>
      <w:bookmarkEnd w:id="165"/>
    </w:p>
    <w:p w14:paraId="3459E038" w14:textId="77777777" w:rsidR="00A315C5" w:rsidRDefault="002E67C7">
      <w:pPr>
        <w:pStyle w:val="Cuerpo"/>
        <w:spacing w:before="120" w:after="120"/>
        <w:ind w:left="1418" w:hanging="851"/>
        <w:jc w:val="both"/>
        <w:rPr>
          <w:rStyle w:val="Ninguno"/>
          <w:rFonts w:ascii="Verdana" w:eastAsia="Verdana" w:hAnsi="Verdana" w:cs="Verdana"/>
          <w:b/>
          <w:bCs/>
          <w:sz w:val="19"/>
          <w:szCs w:val="19"/>
        </w:rPr>
      </w:pPr>
      <w:r>
        <w:rPr>
          <w:rStyle w:val="Ninguno"/>
          <w:rFonts w:ascii="Verdana" w:hAnsi="Verdana"/>
          <w:b/>
          <w:bCs/>
          <w:sz w:val="19"/>
          <w:szCs w:val="19"/>
          <w:lang w:val="es-ES_tradnl"/>
        </w:rPr>
        <w:t xml:space="preserve">12.5.1.- Actuaciones que son objeto de notificación y de </w:t>
      </w:r>
      <w:proofErr w:type="spellStart"/>
      <w:r>
        <w:rPr>
          <w:rStyle w:val="Ninguno"/>
          <w:rFonts w:ascii="Verdana" w:hAnsi="Verdana"/>
          <w:b/>
          <w:bCs/>
          <w:sz w:val="19"/>
          <w:szCs w:val="19"/>
          <w:lang w:val="es-ES_tradnl"/>
        </w:rPr>
        <w:t>comunicació</w:t>
      </w:r>
      <w:proofErr w:type="spellEnd"/>
      <w:r>
        <w:rPr>
          <w:rStyle w:val="Ninguno"/>
          <w:rFonts w:ascii="Verdana" w:hAnsi="Verdana"/>
          <w:b/>
          <w:bCs/>
          <w:sz w:val="19"/>
          <w:szCs w:val="19"/>
        </w:rPr>
        <w:t>n.</w:t>
      </w:r>
    </w:p>
    <w:p w14:paraId="76FB9D5B" w14:textId="77777777" w:rsidR="00A315C5" w:rsidRDefault="002E67C7">
      <w:pPr>
        <w:pStyle w:val="Cuerpo"/>
        <w:spacing w:before="120" w:after="120"/>
        <w:ind w:left="2127" w:hanging="709"/>
        <w:jc w:val="both"/>
        <w:rPr>
          <w:rStyle w:val="Ninguno"/>
          <w:rFonts w:ascii="Verdana" w:eastAsia="Verdana" w:hAnsi="Verdana" w:cs="Verdana"/>
          <w:sz w:val="19"/>
          <w:szCs w:val="19"/>
        </w:rPr>
      </w:pPr>
      <w:r>
        <w:rPr>
          <w:rStyle w:val="Ninguno"/>
          <w:rFonts w:ascii="Verdana" w:hAnsi="Verdana"/>
          <w:b/>
          <w:bCs/>
          <w:sz w:val="19"/>
          <w:szCs w:val="19"/>
        </w:rPr>
        <w:t>12.5.1.1.-</w:t>
      </w:r>
      <w:r>
        <w:rPr>
          <w:rStyle w:val="Ninguno"/>
          <w:rFonts w:ascii="Verdana" w:hAnsi="Verdana"/>
          <w:sz w:val="19"/>
          <w:szCs w:val="19"/>
        </w:rPr>
        <w:t xml:space="preserve"> Ser</w:t>
      </w:r>
      <w:proofErr w:type="spellStart"/>
      <w:r>
        <w:rPr>
          <w:rStyle w:val="Ninguno"/>
          <w:rFonts w:ascii="Verdana" w:hAnsi="Verdana"/>
          <w:sz w:val="19"/>
          <w:szCs w:val="19"/>
          <w:lang w:val="es-ES_tradnl"/>
        </w:rPr>
        <w:t>án</w:t>
      </w:r>
      <w:proofErr w:type="spellEnd"/>
      <w:r>
        <w:rPr>
          <w:rStyle w:val="Ninguno"/>
          <w:rFonts w:ascii="Verdana" w:hAnsi="Verdana"/>
          <w:sz w:val="19"/>
          <w:szCs w:val="19"/>
          <w:lang w:val="es-ES_tradnl"/>
        </w:rPr>
        <w:t xml:space="preserve"> notificados el acuerdo de adjudicación y los actos de trámite definidos en la letra b) del art. 44.2 LCSP.</w:t>
      </w:r>
    </w:p>
    <w:p w14:paraId="2DD0A42C" w14:textId="77777777" w:rsidR="00A315C5" w:rsidRDefault="002E67C7">
      <w:pPr>
        <w:pStyle w:val="Cuerpo"/>
        <w:spacing w:before="120" w:after="120"/>
        <w:ind w:left="2127" w:hanging="709"/>
        <w:jc w:val="both"/>
        <w:rPr>
          <w:rStyle w:val="Ninguno"/>
          <w:rFonts w:ascii="Verdana" w:eastAsia="Verdana" w:hAnsi="Verdana" w:cs="Verdana"/>
          <w:sz w:val="19"/>
          <w:szCs w:val="19"/>
        </w:rPr>
      </w:pPr>
      <w:r>
        <w:rPr>
          <w:rStyle w:val="Ninguno"/>
          <w:rFonts w:ascii="Verdana" w:hAnsi="Verdana"/>
          <w:b/>
          <w:bCs/>
          <w:sz w:val="19"/>
          <w:szCs w:val="19"/>
        </w:rPr>
        <w:t>12.5.1.2.-</w:t>
      </w:r>
      <w:r>
        <w:rPr>
          <w:rStyle w:val="Ninguno"/>
          <w:rFonts w:ascii="Verdana" w:hAnsi="Verdana"/>
          <w:sz w:val="19"/>
          <w:szCs w:val="19"/>
          <w:lang w:val="es-ES_tradnl"/>
        </w:rPr>
        <w:t xml:space="preserve"> Se entenderá por comunicación las solicitudes de aclaraciones, los requerimientos para subsanar defectos u omisiones, los requerimientos de presentación de documentos previstos en este pliego y otros actos de trámite no incluidos en el art. 44.2 b) LCSP.</w:t>
      </w:r>
    </w:p>
    <w:p w14:paraId="3836E60E" w14:textId="77777777" w:rsidR="00A315C5" w:rsidRDefault="002E67C7">
      <w:pPr>
        <w:pStyle w:val="Cuerpo"/>
        <w:spacing w:before="120" w:after="120"/>
        <w:ind w:left="1418" w:hanging="851"/>
        <w:jc w:val="both"/>
        <w:rPr>
          <w:rStyle w:val="Ninguno"/>
          <w:sz w:val="19"/>
          <w:szCs w:val="19"/>
        </w:rPr>
      </w:pPr>
      <w:r>
        <w:rPr>
          <w:rStyle w:val="Ninguno"/>
          <w:rFonts w:ascii="Verdana" w:hAnsi="Verdana"/>
          <w:b/>
          <w:bCs/>
          <w:sz w:val="19"/>
          <w:szCs w:val="19"/>
          <w:lang w:val="it-IT"/>
        </w:rPr>
        <w:t>12.5.2.- Presentaci</w:t>
      </w:r>
      <w:proofErr w:type="spellStart"/>
      <w:r>
        <w:rPr>
          <w:rStyle w:val="Ninguno"/>
          <w:rFonts w:ascii="Verdana" w:hAnsi="Verdana"/>
          <w:b/>
          <w:bCs/>
          <w:sz w:val="19"/>
          <w:szCs w:val="19"/>
          <w:lang w:val="es-ES_tradnl"/>
        </w:rPr>
        <w:t>ón</w:t>
      </w:r>
      <w:proofErr w:type="spellEnd"/>
      <w:r>
        <w:rPr>
          <w:rStyle w:val="Ninguno"/>
          <w:rFonts w:ascii="Verdana" w:hAnsi="Verdana"/>
          <w:b/>
          <w:bCs/>
          <w:sz w:val="19"/>
          <w:szCs w:val="19"/>
          <w:lang w:val="es-ES_tradnl"/>
        </w:rPr>
        <w:t xml:space="preserve"> de ofertas por medios </w:t>
      </w:r>
      <w:proofErr w:type="spellStart"/>
      <w:r>
        <w:rPr>
          <w:rStyle w:val="Ninguno"/>
          <w:rFonts w:ascii="Verdana" w:hAnsi="Verdana"/>
          <w:b/>
          <w:bCs/>
          <w:sz w:val="19"/>
          <w:szCs w:val="19"/>
          <w:lang w:val="es-ES_tradnl"/>
        </w:rPr>
        <w:t>electró</w:t>
      </w:r>
      <w:proofErr w:type="spellEnd"/>
      <w:r>
        <w:rPr>
          <w:rStyle w:val="Ninguno"/>
          <w:rFonts w:ascii="Verdana" w:hAnsi="Verdana"/>
          <w:b/>
          <w:bCs/>
          <w:sz w:val="19"/>
          <w:szCs w:val="19"/>
          <w:lang w:val="pt-PT"/>
        </w:rPr>
        <w:t>nicos.</w:t>
      </w:r>
    </w:p>
    <w:p w14:paraId="2D247829" w14:textId="77777777" w:rsidR="00A315C5" w:rsidRDefault="002E67C7">
      <w:pPr>
        <w:pStyle w:val="Cuerpo"/>
        <w:spacing w:before="120" w:after="120"/>
        <w:ind w:left="1134"/>
        <w:jc w:val="both"/>
        <w:rPr>
          <w:rStyle w:val="Ninguno"/>
          <w:rFonts w:ascii="Verdana" w:eastAsia="Verdana" w:hAnsi="Verdana" w:cs="Verdana"/>
          <w:sz w:val="19"/>
          <w:szCs w:val="19"/>
        </w:rPr>
      </w:pPr>
      <w:r>
        <w:rPr>
          <w:rStyle w:val="Ninguno"/>
          <w:rFonts w:ascii="Verdana" w:hAnsi="Verdana"/>
          <w:sz w:val="19"/>
          <w:szCs w:val="19"/>
          <w:lang w:val="es-ES_tradnl"/>
        </w:rPr>
        <w:t>Las notificaciones y las comunicaciones se practicará</w:t>
      </w:r>
      <w:r w:rsidRPr="002E67C7">
        <w:rPr>
          <w:rStyle w:val="Ninguno"/>
          <w:rFonts w:ascii="Verdana" w:hAnsi="Verdana"/>
          <w:sz w:val="19"/>
          <w:szCs w:val="19"/>
        </w:rPr>
        <w:t xml:space="preserve">n a </w:t>
      </w:r>
      <w:proofErr w:type="spellStart"/>
      <w:r w:rsidRPr="002E67C7">
        <w:rPr>
          <w:rStyle w:val="Ninguno"/>
          <w:rFonts w:ascii="Verdana" w:hAnsi="Verdana"/>
          <w:sz w:val="19"/>
          <w:szCs w:val="19"/>
        </w:rPr>
        <w:t>trav</w:t>
      </w:r>
      <w:r>
        <w:rPr>
          <w:rStyle w:val="Ninguno"/>
          <w:rFonts w:ascii="Verdana" w:hAnsi="Verdana"/>
          <w:sz w:val="19"/>
          <w:szCs w:val="19"/>
          <w:lang w:val="es-ES_tradnl"/>
        </w:rPr>
        <w:t>és</w:t>
      </w:r>
      <w:proofErr w:type="spellEnd"/>
      <w:r>
        <w:rPr>
          <w:rStyle w:val="Ninguno"/>
          <w:rFonts w:ascii="Verdana" w:hAnsi="Verdana"/>
          <w:sz w:val="19"/>
          <w:szCs w:val="19"/>
          <w:lang w:val="es-ES_tradnl"/>
        </w:rPr>
        <w:t xml:space="preserve"> del sistema de licitación </w:t>
      </w:r>
      <w:proofErr w:type="spellStart"/>
      <w:r>
        <w:rPr>
          <w:rStyle w:val="Ninguno"/>
          <w:rFonts w:ascii="Verdana" w:hAnsi="Verdana"/>
          <w:sz w:val="19"/>
          <w:szCs w:val="19"/>
          <w:lang w:val="es-ES_tradnl"/>
        </w:rPr>
        <w:t>electró</w:t>
      </w:r>
      <w:proofErr w:type="spellEnd"/>
      <w:r>
        <w:rPr>
          <w:rStyle w:val="Ninguno"/>
          <w:rFonts w:ascii="Verdana" w:hAnsi="Verdana"/>
          <w:sz w:val="19"/>
          <w:szCs w:val="19"/>
          <w:lang w:val="it-IT"/>
        </w:rPr>
        <w:t>nica.</w:t>
      </w:r>
    </w:p>
    <w:p w14:paraId="6B2284E6" w14:textId="77777777" w:rsidR="00A315C5" w:rsidRDefault="002E67C7">
      <w:pPr>
        <w:pStyle w:val="Cuerpo"/>
        <w:spacing w:before="120" w:after="120"/>
        <w:ind w:left="1418" w:hanging="851"/>
        <w:jc w:val="both"/>
        <w:rPr>
          <w:rStyle w:val="Ninguno"/>
          <w:rFonts w:ascii="Verdana" w:eastAsia="Verdana" w:hAnsi="Verdana" w:cs="Verdana"/>
          <w:b/>
          <w:bCs/>
          <w:sz w:val="19"/>
          <w:szCs w:val="19"/>
        </w:rPr>
      </w:pPr>
      <w:r>
        <w:rPr>
          <w:rStyle w:val="Ninguno"/>
          <w:rFonts w:ascii="Verdana" w:hAnsi="Verdana"/>
          <w:b/>
          <w:bCs/>
          <w:sz w:val="19"/>
          <w:szCs w:val="19"/>
          <w:lang w:val="it-IT"/>
        </w:rPr>
        <w:t>12.5.3.- Presentaci</w:t>
      </w:r>
      <w:proofErr w:type="spellStart"/>
      <w:r>
        <w:rPr>
          <w:rStyle w:val="Ninguno"/>
          <w:rFonts w:ascii="Verdana" w:hAnsi="Verdana"/>
          <w:b/>
          <w:bCs/>
          <w:sz w:val="19"/>
          <w:szCs w:val="19"/>
          <w:lang w:val="es-ES_tradnl"/>
        </w:rPr>
        <w:t>ón</w:t>
      </w:r>
      <w:proofErr w:type="spellEnd"/>
      <w:r>
        <w:rPr>
          <w:rStyle w:val="Ninguno"/>
          <w:rFonts w:ascii="Verdana" w:hAnsi="Verdana"/>
          <w:b/>
          <w:bCs/>
          <w:sz w:val="19"/>
          <w:szCs w:val="19"/>
          <w:lang w:val="es-ES_tradnl"/>
        </w:rPr>
        <w:t xml:space="preserve"> de ofertas por medios no </w:t>
      </w:r>
      <w:proofErr w:type="spellStart"/>
      <w:r>
        <w:rPr>
          <w:rStyle w:val="Ninguno"/>
          <w:rFonts w:ascii="Verdana" w:hAnsi="Verdana"/>
          <w:b/>
          <w:bCs/>
          <w:sz w:val="19"/>
          <w:szCs w:val="19"/>
          <w:lang w:val="es-ES_tradnl"/>
        </w:rPr>
        <w:t>electró</w:t>
      </w:r>
      <w:proofErr w:type="spellEnd"/>
      <w:r>
        <w:rPr>
          <w:rStyle w:val="Ninguno"/>
          <w:rFonts w:ascii="Verdana" w:hAnsi="Verdana"/>
          <w:b/>
          <w:bCs/>
          <w:sz w:val="19"/>
          <w:szCs w:val="19"/>
          <w:lang w:val="pt-PT"/>
        </w:rPr>
        <w:t>nicos o papel.</w:t>
      </w:r>
    </w:p>
    <w:p w14:paraId="26515AC0" w14:textId="77777777" w:rsidR="00A315C5" w:rsidRDefault="002E67C7">
      <w:pPr>
        <w:pStyle w:val="Cuerpo"/>
        <w:spacing w:before="120" w:after="120"/>
        <w:ind w:left="1134"/>
        <w:jc w:val="both"/>
        <w:rPr>
          <w:rStyle w:val="Ninguno"/>
          <w:rFonts w:ascii="Verdana" w:eastAsia="Verdana" w:hAnsi="Verdana" w:cs="Verdana"/>
          <w:sz w:val="19"/>
          <w:szCs w:val="19"/>
        </w:rPr>
      </w:pPr>
      <w:r>
        <w:rPr>
          <w:rStyle w:val="Ninguno"/>
          <w:rFonts w:ascii="Verdana" w:hAnsi="Verdana"/>
          <w:sz w:val="19"/>
          <w:szCs w:val="19"/>
          <w:lang w:val="es-ES_tradnl"/>
        </w:rPr>
        <w:t xml:space="preserve">En todo caso, las </w:t>
      </w:r>
      <w:r>
        <w:rPr>
          <w:rStyle w:val="Ninguno"/>
          <w:rFonts w:ascii="Verdana" w:hAnsi="Verdana"/>
          <w:b/>
          <w:bCs/>
          <w:sz w:val="19"/>
          <w:szCs w:val="19"/>
          <w:u w:val="single"/>
          <w:lang w:val="es-ES_tradnl"/>
        </w:rPr>
        <w:t>notificaciones</w:t>
      </w:r>
      <w:r>
        <w:rPr>
          <w:rStyle w:val="Ninguno"/>
          <w:rFonts w:ascii="Verdana" w:hAnsi="Verdana"/>
          <w:sz w:val="19"/>
          <w:szCs w:val="19"/>
          <w:lang w:val="es-ES_tradnl"/>
        </w:rPr>
        <w:t xml:space="preserve"> se practicarán por medios </w:t>
      </w:r>
      <w:proofErr w:type="spellStart"/>
      <w:r>
        <w:rPr>
          <w:rStyle w:val="Ninguno"/>
          <w:rFonts w:ascii="Verdana" w:hAnsi="Verdana"/>
          <w:sz w:val="19"/>
          <w:szCs w:val="19"/>
          <w:lang w:val="es-ES_tradnl"/>
        </w:rPr>
        <w:t>electró</w:t>
      </w:r>
      <w:proofErr w:type="spellEnd"/>
      <w:r>
        <w:rPr>
          <w:rStyle w:val="Ninguno"/>
          <w:rFonts w:ascii="Verdana" w:hAnsi="Verdana"/>
          <w:sz w:val="19"/>
          <w:szCs w:val="19"/>
          <w:lang w:val="pt-PT"/>
        </w:rPr>
        <w:t>nicos a trav</w:t>
      </w:r>
      <w:proofErr w:type="spellStart"/>
      <w:r>
        <w:rPr>
          <w:rStyle w:val="Ninguno"/>
          <w:rFonts w:ascii="Verdana" w:hAnsi="Verdana"/>
          <w:sz w:val="19"/>
          <w:szCs w:val="19"/>
          <w:lang w:val="es-ES_tradnl"/>
        </w:rPr>
        <w:t>és</w:t>
      </w:r>
      <w:proofErr w:type="spellEnd"/>
      <w:r>
        <w:rPr>
          <w:rStyle w:val="Ninguno"/>
          <w:rFonts w:ascii="Verdana" w:hAnsi="Verdana"/>
          <w:sz w:val="19"/>
          <w:szCs w:val="19"/>
          <w:lang w:val="es-ES_tradnl"/>
        </w:rPr>
        <w:t xml:space="preserve"> de la Sede Electrónica de la Administración de la CAE a la que se accederá </w:t>
      </w:r>
      <w:r>
        <w:rPr>
          <w:rStyle w:val="Ninguno"/>
          <w:rFonts w:ascii="Verdana" w:hAnsi="Verdana"/>
          <w:sz w:val="19"/>
          <w:szCs w:val="19"/>
          <w:lang w:val="fr-FR"/>
        </w:rPr>
        <w:t>a trav</w:t>
      </w:r>
      <w:proofErr w:type="spellStart"/>
      <w:r>
        <w:rPr>
          <w:rStyle w:val="Ninguno"/>
          <w:rFonts w:ascii="Verdana" w:hAnsi="Verdana"/>
          <w:sz w:val="19"/>
          <w:szCs w:val="19"/>
          <w:lang w:val="es-ES_tradnl"/>
        </w:rPr>
        <w:t>és</w:t>
      </w:r>
      <w:proofErr w:type="spellEnd"/>
      <w:r>
        <w:rPr>
          <w:rStyle w:val="Ninguno"/>
          <w:rFonts w:ascii="Verdana" w:hAnsi="Verdana"/>
          <w:sz w:val="19"/>
          <w:szCs w:val="19"/>
          <w:lang w:val="es-ES_tradnl"/>
        </w:rPr>
        <w:t xml:space="preserve"> de </w:t>
      </w:r>
      <w:hyperlink r:id="rId18" w:history="1">
        <w:r>
          <w:rPr>
            <w:rStyle w:val="Hyperlink2"/>
          </w:rPr>
          <w:t>https://euskadi.eus</w:t>
        </w:r>
      </w:hyperlink>
      <w:r>
        <w:rPr>
          <w:rStyle w:val="Ninguno"/>
          <w:rFonts w:ascii="Verdana" w:hAnsi="Verdana"/>
          <w:sz w:val="19"/>
          <w:szCs w:val="19"/>
          <w:lang w:val="es-ES_tradnl"/>
        </w:rPr>
        <w:t xml:space="preserve">. Para acceder a las notificaciones y comunicaciones, las operadoras económicas deberán utilizar el enlace “Mis Carpetas” ubicado dentro de la </w:t>
      </w:r>
      <w:proofErr w:type="spellStart"/>
      <w:r>
        <w:rPr>
          <w:rStyle w:val="Ninguno"/>
          <w:rFonts w:ascii="Verdana" w:hAnsi="Verdana"/>
          <w:sz w:val="19"/>
          <w:szCs w:val="19"/>
          <w:lang w:val="es-ES_tradnl"/>
        </w:rPr>
        <w:t>pestañ</w:t>
      </w:r>
      <w:proofErr w:type="spellEnd"/>
      <w:r>
        <w:rPr>
          <w:rStyle w:val="Ninguno"/>
          <w:rFonts w:ascii="Verdana" w:hAnsi="Verdana"/>
          <w:sz w:val="19"/>
          <w:szCs w:val="19"/>
        </w:rPr>
        <w:t xml:space="preserve">a </w:t>
      </w:r>
      <w:r>
        <w:rPr>
          <w:rStyle w:val="Ninguno"/>
          <w:rFonts w:ascii="Verdana" w:hAnsi="Verdana"/>
          <w:sz w:val="19"/>
          <w:szCs w:val="19"/>
          <w:lang w:val="es-ES_tradnl"/>
        </w:rPr>
        <w:t>“</w:t>
      </w:r>
      <w:proofErr w:type="spellStart"/>
      <w:r>
        <w:rPr>
          <w:rStyle w:val="Ninguno"/>
          <w:rFonts w:ascii="Verdana" w:hAnsi="Verdana"/>
          <w:sz w:val="19"/>
          <w:szCs w:val="19"/>
        </w:rPr>
        <w:t>Tr</w:t>
      </w:r>
      <w:proofErr w:type="spellEnd"/>
      <w:r>
        <w:rPr>
          <w:rStyle w:val="Ninguno"/>
          <w:rFonts w:ascii="Verdana" w:hAnsi="Verdana"/>
          <w:sz w:val="19"/>
          <w:szCs w:val="19"/>
          <w:lang w:val="es-ES_tradnl"/>
        </w:rPr>
        <w:t>á</w:t>
      </w:r>
      <w:r>
        <w:rPr>
          <w:rStyle w:val="Ninguno"/>
          <w:rFonts w:ascii="Verdana" w:hAnsi="Verdana"/>
          <w:sz w:val="19"/>
          <w:szCs w:val="19"/>
          <w:lang w:val="fr-FR"/>
        </w:rPr>
        <w:t>mites</w:t>
      </w:r>
      <w:r>
        <w:rPr>
          <w:rStyle w:val="Ninguno"/>
          <w:rFonts w:ascii="Verdana" w:hAnsi="Verdana"/>
          <w:sz w:val="19"/>
          <w:szCs w:val="19"/>
          <w:lang w:val="es-ES_tradnl"/>
        </w:rPr>
        <w:t xml:space="preserve">”. Cada vez que se envíe una notificación o </w:t>
      </w:r>
      <w:proofErr w:type="spellStart"/>
      <w:r>
        <w:rPr>
          <w:rStyle w:val="Ninguno"/>
          <w:rFonts w:ascii="Verdana" w:hAnsi="Verdana"/>
          <w:sz w:val="19"/>
          <w:szCs w:val="19"/>
          <w:lang w:val="es-ES_tradnl"/>
        </w:rPr>
        <w:t>comunicació</w:t>
      </w:r>
      <w:proofErr w:type="spellEnd"/>
      <w:r>
        <w:rPr>
          <w:rStyle w:val="Ninguno"/>
          <w:rFonts w:ascii="Verdana" w:hAnsi="Verdana"/>
          <w:sz w:val="19"/>
          <w:szCs w:val="19"/>
          <w:lang w:val="pt-PT"/>
        </w:rPr>
        <w:t>n, las operadoras econ</w:t>
      </w:r>
      <w:proofErr w:type="spellStart"/>
      <w:r>
        <w:rPr>
          <w:rStyle w:val="Ninguno"/>
          <w:rFonts w:ascii="Verdana" w:hAnsi="Verdana"/>
          <w:sz w:val="19"/>
          <w:szCs w:val="19"/>
          <w:lang w:val="es-ES_tradnl"/>
        </w:rPr>
        <w:t>ómicas</w:t>
      </w:r>
      <w:proofErr w:type="spellEnd"/>
      <w:r>
        <w:rPr>
          <w:rStyle w:val="Ninguno"/>
          <w:rFonts w:ascii="Verdana" w:hAnsi="Verdana"/>
          <w:sz w:val="19"/>
          <w:szCs w:val="19"/>
          <w:lang w:val="es-ES_tradnl"/>
        </w:rPr>
        <w:t xml:space="preserve"> recibirán aviso del envío a la dirección de correo electrónico que haya facilitado a estos efectos.</w:t>
      </w:r>
    </w:p>
    <w:p w14:paraId="1A134082" w14:textId="77777777" w:rsidR="00A315C5" w:rsidRDefault="002E67C7">
      <w:pPr>
        <w:pStyle w:val="Cuerpo"/>
        <w:spacing w:before="120" w:after="120"/>
        <w:ind w:left="1134"/>
        <w:jc w:val="both"/>
        <w:rPr>
          <w:rStyle w:val="Ninguno"/>
          <w:rFonts w:ascii="Verdana" w:eastAsia="Verdana" w:hAnsi="Verdana" w:cs="Verdana"/>
          <w:sz w:val="19"/>
          <w:szCs w:val="19"/>
        </w:rPr>
      </w:pPr>
      <w:r>
        <w:rPr>
          <w:rStyle w:val="Ninguno"/>
          <w:rFonts w:ascii="Verdana" w:hAnsi="Verdana"/>
          <w:sz w:val="19"/>
          <w:szCs w:val="19"/>
          <w:lang w:val="es-ES_tradnl"/>
        </w:rPr>
        <w:t xml:space="preserve">Asimismo, las </w:t>
      </w:r>
      <w:r>
        <w:rPr>
          <w:rStyle w:val="Ninguno"/>
          <w:rFonts w:ascii="Verdana" w:hAnsi="Verdana"/>
          <w:b/>
          <w:bCs/>
          <w:sz w:val="19"/>
          <w:szCs w:val="19"/>
          <w:u w:val="single"/>
          <w:lang w:val="es-ES_tradnl"/>
        </w:rPr>
        <w:t>comunicaciones</w:t>
      </w:r>
      <w:r>
        <w:rPr>
          <w:rStyle w:val="Ninguno"/>
          <w:rFonts w:ascii="Verdana" w:hAnsi="Verdana"/>
          <w:sz w:val="19"/>
          <w:szCs w:val="19"/>
          <w:lang w:val="es-ES_tradnl"/>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w:t>
      </w:r>
      <w:r>
        <w:rPr>
          <w:rStyle w:val="Ninguno"/>
          <w:rFonts w:ascii="Verdana" w:hAnsi="Verdana"/>
          <w:sz w:val="19"/>
          <w:szCs w:val="19"/>
          <w:lang w:val="es-ES_tradnl"/>
        </w:rPr>
        <w:lastRenderedPageBreak/>
        <w:t>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6F9E7D03" w14:textId="77777777" w:rsidR="00A315C5" w:rsidRDefault="002E67C7">
      <w:pPr>
        <w:pStyle w:val="Cuerpo"/>
        <w:spacing w:before="120" w:after="120"/>
        <w:ind w:left="1134"/>
        <w:jc w:val="both"/>
        <w:rPr>
          <w:rStyle w:val="Ninguno"/>
          <w:rFonts w:ascii="Verdana" w:eastAsia="Verdana" w:hAnsi="Verdana" w:cs="Verdana"/>
          <w:sz w:val="19"/>
          <w:szCs w:val="19"/>
        </w:rPr>
      </w:pPr>
      <w:r>
        <w:rPr>
          <w:rStyle w:val="Ninguno"/>
          <w:rFonts w:ascii="Verdana" w:hAnsi="Verdana"/>
          <w:sz w:val="19"/>
          <w:szCs w:val="19"/>
          <w:lang w:val="es-ES_tradnl"/>
        </w:rPr>
        <w:t xml:space="preserve">A efectos de notificaciones y comunicaciones, debe aportarse la declaración contenida en el </w:t>
      </w:r>
      <w:r>
        <w:rPr>
          <w:rStyle w:val="Ninguno"/>
          <w:rFonts w:ascii="Verdana" w:hAnsi="Verdana"/>
          <w:b/>
          <w:bCs/>
          <w:color w:val="0000FF"/>
          <w:sz w:val="19"/>
          <w:szCs w:val="19"/>
          <w:u w:color="0000FF"/>
          <w:lang w:val="pt-PT"/>
        </w:rPr>
        <w:t xml:space="preserve">ANEXO II.8 </w:t>
      </w:r>
      <w:r>
        <w:rPr>
          <w:rStyle w:val="Ninguno"/>
          <w:rFonts w:ascii="Verdana" w:hAnsi="Verdana"/>
          <w:sz w:val="19"/>
          <w:szCs w:val="19"/>
          <w:lang w:val="es-ES_tradnl"/>
        </w:rPr>
        <w:t>debidamente cumplimentada y firmada.</w:t>
      </w:r>
    </w:p>
    <w:p w14:paraId="2E2EC85D" w14:textId="77777777" w:rsidR="00A315C5" w:rsidRDefault="002E67C7">
      <w:pPr>
        <w:pStyle w:val="Ttulo3"/>
        <w:spacing w:after="120"/>
        <w:ind w:left="284" w:hanging="284"/>
        <w:rPr>
          <w:rStyle w:val="Ninguno"/>
          <w:i/>
          <w:iCs/>
        </w:rPr>
      </w:pPr>
      <w:bookmarkStart w:id="166" w:name="_Toc166"/>
      <w:r>
        <w:rPr>
          <w:rStyle w:val="Ninguno"/>
        </w:rPr>
        <w:t>13.- SOBRE A «DOCUMENTACIÓN ACREDITATIVA DEL CUMPLIMIENTO DE LOS REQUISITOS PREVIOS»</w:t>
      </w:r>
      <w:bookmarkEnd w:id="166"/>
    </w:p>
    <w:p w14:paraId="53C95D65" w14:textId="77777777" w:rsidR="00A315C5" w:rsidRDefault="002E67C7">
      <w:pPr>
        <w:pStyle w:val="Ttulo4"/>
        <w:spacing w:after="120"/>
        <w:ind w:left="851"/>
        <w:jc w:val="both"/>
        <w:rPr>
          <w:rStyle w:val="Ninguno"/>
          <w:sz w:val="19"/>
          <w:szCs w:val="19"/>
        </w:rPr>
      </w:pPr>
      <w:bookmarkStart w:id="167" w:name="_Toc167"/>
      <w:r>
        <w:rPr>
          <w:rStyle w:val="Ninguno"/>
          <w:sz w:val="19"/>
          <w:szCs w:val="19"/>
        </w:rPr>
        <w:t>13.1.- Relación de documentos que deben obrar en este sobre:</w:t>
      </w:r>
      <w:bookmarkEnd w:id="167"/>
    </w:p>
    <w:p w14:paraId="6F10BBB6" w14:textId="77777777" w:rsidR="00A315C5" w:rsidRDefault="002E67C7">
      <w:pPr>
        <w:pStyle w:val="Cuerpo"/>
        <w:spacing w:before="120" w:after="120"/>
        <w:ind w:left="1418" w:hanging="850"/>
        <w:jc w:val="both"/>
        <w:rPr>
          <w:rStyle w:val="Ninguno"/>
          <w:rFonts w:ascii="Verdana" w:eastAsia="Verdana" w:hAnsi="Verdana" w:cs="Verdana"/>
          <w:sz w:val="19"/>
          <w:szCs w:val="19"/>
        </w:rPr>
      </w:pPr>
      <w:r>
        <w:rPr>
          <w:rStyle w:val="Ninguno"/>
          <w:rFonts w:ascii="Verdana" w:hAnsi="Verdana"/>
          <w:b/>
          <w:bCs/>
          <w:sz w:val="19"/>
          <w:szCs w:val="19"/>
        </w:rPr>
        <w:t xml:space="preserve">13.1.1.- </w:t>
      </w:r>
      <w:r>
        <w:rPr>
          <w:rStyle w:val="Ninguno"/>
          <w:rFonts w:ascii="Verdana" w:hAnsi="Verdana"/>
          <w:sz w:val="19"/>
          <w:szCs w:val="19"/>
          <w:lang w:val="pt-PT"/>
        </w:rPr>
        <w:t>Anexo II.0.</w:t>
      </w:r>
    </w:p>
    <w:p w14:paraId="6FFE3504" w14:textId="77777777" w:rsidR="00A315C5" w:rsidRDefault="002E67C7">
      <w:pPr>
        <w:pStyle w:val="Cuerpo"/>
        <w:spacing w:before="120" w:after="120"/>
        <w:ind w:left="1418" w:hanging="850"/>
        <w:jc w:val="both"/>
        <w:rPr>
          <w:rStyle w:val="Ninguno"/>
          <w:rFonts w:ascii="Verdana" w:eastAsia="Verdana" w:hAnsi="Verdana" w:cs="Verdana"/>
          <w:sz w:val="19"/>
          <w:szCs w:val="19"/>
        </w:rPr>
      </w:pPr>
      <w:r>
        <w:rPr>
          <w:rStyle w:val="Ninguno"/>
          <w:rFonts w:ascii="Verdana" w:hAnsi="Verdana"/>
          <w:b/>
          <w:bCs/>
          <w:sz w:val="19"/>
          <w:szCs w:val="19"/>
        </w:rPr>
        <w:t xml:space="preserve">13.1.2.- </w:t>
      </w:r>
      <w:r>
        <w:rPr>
          <w:rStyle w:val="Ninguno"/>
          <w:rFonts w:ascii="Verdana" w:hAnsi="Verdana"/>
          <w:sz w:val="19"/>
          <w:szCs w:val="19"/>
          <w:lang w:val="it-IT"/>
        </w:rPr>
        <w:t xml:space="preserve">Documento Europeo </w:t>
      </w:r>
      <w:r>
        <w:rPr>
          <w:rStyle w:val="Ninguno"/>
          <w:rFonts w:ascii="Verdana" w:hAnsi="Verdana"/>
          <w:sz w:val="19"/>
          <w:szCs w:val="19"/>
          <w:lang w:val="es-ES_tradnl"/>
        </w:rPr>
        <w:t xml:space="preserve">Único de Contratación (DEUC) de la operadora económica debidamente cumplimentado. Su </w:t>
      </w:r>
      <w:proofErr w:type="spellStart"/>
      <w:r>
        <w:rPr>
          <w:rStyle w:val="Ninguno"/>
          <w:rFonts w:ascii="Verdana" w:hAnsi="Verdana"/>
          <w:sz w:val="19"/>
          <w:szCs w:val="19"/>
          <w:lang w:val="es-ES_tradnl"/>
        </w:rPr>
        <w:t>cumplimentació</w:t>
      </w:r>
      <w:proofErr w:type="spellEnd"/>
      <w:r>
        <w:rPr>
          <w:rStyle w:val="Ninguno"/>
          <w:rFonts w:ascii="Verdana" w:hAnsi="Verdana"/>
          <w:sz w:val="19"/>
          <w:szCs w:val="19"/>
          <w:lang w:val="pt-PT"/>
        </w:rPr>
        <w:t>n se realizar</w:t>
      </w:r>
      <w:r>
        <w:rPr>
          <w:rStyle w:val="Ninguno"/>
          <w:rFonts w:ascii="Verdana" w:hAnsi="Verdana"/>
          <w:sz w:val="19"/>
          <w:szCs w:val="19"/>
          <w:lang w:val="es-ES_tradnl"/>
        </w:rPr>
        <w:t xml:space="preserve">á </w:t>
      </w:r>
      <w:r>
        <w:rPr>
          <w:rStyle w:val="Ninguno"/>
          <w:rFonts w:ascii="Verdana" w:hAnsi="Verdana"/>
          <w:sz w:val="19"/>
          <w:szCs w:val="19"/>
          <w:lang w:val="fr-FR"/>
        </w:rPr>
        <w:t>a trav</w:t>
      </w:r>
      <w:proofErr w:type="spellStart"/>
      <w:r>
        <w:rPr>
          <w:rStyle w:val="Ninguno"/>
          <w:rFonts w:ascii="Verdana" w:hAnsi="Verdana"/>
          <w:sz w:val="19"/>
          <w:szCs w:val="19"/>
          <w:lang w:val="es-ES_tradnl"/>
        </w:rPr>
        <w:t>és</w:t>
      </w:r>
      <w:proofErr w:type="spellEnd"/>
      <w:r>
        <w:rPr>
          <w:rStyle w:val="Ninguno"/>
          <w:rFonts w:ascii="Verdana" w:hAnsi="Verdana"/>
          <w:sz w:val="19"/>
          <w:szCs w:val="19"/>
          <w:lang w:val="es-ES_tradnl"/>
        </w:rPr>
        <w:t xml:space="preserve"> de la </w:t>
      </w:r>
      <w:proofErr w:type="spellStart"/>
      <w:r>
        <w:rPr>
          <w:rStyle w:val="Ninguno"/>
          <w:rFonts w:ascii="Verdana" w:hAnsi="Verdana"/>
          <w:sz w:val="19"/>
          <w:szCs w:val="19"/>
          <w:lang w:val="es-ES_tradnl"/>
        </w:rPr>
        <w:t>direcció</w:t>
      </w:r>
      <w:proofErr w:type="spellEnd"/>
      <w:r>
        <w:rPr>
          <w:rStyle w:val="Ninguno"/>
          <w:rFonts w:ascii="Verdana" w:hAnsi="Verdana"/>
          <w:sz w:val="19"/>
          <w:szCs w:val="19"/>
        </w:rPr>
        <w:t xml:space="preserve">n </w:t>
      </w:r>
      <w:hyperlink r:id="rId19" w:history="1">
        <w:r>
          <w:rPr>
            <w:rStyle w:val="Hyperlink3"/>
            <w:lang w:val="pt-PT"/>
          </w:rPr>
          <w:t>https://visor.registrodelicitadores.gob.es/home</w:t>
        </w:r>
      </w:hyperlink>
      <w:r>
        <w:rPr>
          <w:rStyle w:val="Ninguno"/>
          <w:rFonts w:ascii="Verdana" w:hAnsi="Verdana"/>
          <w:sz w:val="19"/>
          <w:szCs w:val="19"/>
          <w:lang w:val="es-ES_tradnl"/>
        </w:rPr>
        <w:t xml:space="preserve"> y el archivo </w:t>
      </w:r>
      <w:proofErr w:type="spellStart"/>
      <w:r>
        <w:rPr>
          <w:rStyle w:val="Ninguno"/>
          <w:rFonts w:ascii="Verdana" w:hAnsi="Verdana"/>
          <w:sz w:val="19"/>
          <w:szCs w:val="19"/>
          <w:lang w:val="es-ES_tradnl"/>
        </w:rPr>
        <w:t>xml</w:t>
      </w:r>
      <w:proofErr w:type="spellEnd"/>
      <w:r>
        <w:rPr>
          <w:rStyle w:val="Ninguno"/>
          <w:rFonts w:ascii="Verdana" w:hAnsi="Verdana"/>
          <w:sz w:val="19"/>
          <w:szCs w:val="19"/>
          <w:lang w:val="es-ES_tradnl"/>
        </w:rPr>
        <w:t xml:space="preserve"> publicado en el perfil de contratante.</w:t>
      </w:r>
    </w:p>
    <w:p w14:paraId="0644DD0F" w14:textId="77777777" w:rsidR="00A315C5" w:rsidRDefault="002E67C7">
      <w:pPr>
        <w:pStyle w:val="Cuerpo"/>
        <w:spacing w:before="120" w:after="120"/>
        <w:ind w:left="1418"/>
        <w:jc w:val="both"/>
        <w:rPr>
          <w:rStyle w:val="Ninguno"/>
          <w:rFonts w:ascii="Verdana" w:eastAsia="Verdana" w:hAnsi="Verdana" w:cs="Verdana"/>
          <w:sz w:val="19"/>
          <w:szCs w:val="19"/>
        </w:rPr>
      </w:pPr>
      <w:r>
        <w:rPr>
          <w:rStyle w:val="Ninguno"/>
          <w:rFonts w:ascii="Verdana" w:hAnsi="Verdana"/>
          <w:sz w:val="19"/>
          <w:szCs w:val="19"/>
          <w:lang w:val="es-ES_tradnl"/>
        </w:rPr>
        <w:t>Asimismo, se presentarán los DEUC que procedan en los supuestos recogidos en la cláusula 13.3 de condiciones generales.</w:t>
      </w:r>
    </w:p>
    <w:p w14:paraId="1AE12CA4" w14:textId="77777777" w:rsidR="00A315C5" w:rsidRDefault="002E67C7">
      <w:pPr>
        <w:pStyle w:val="Cuerpo"/>
        <w:spacing w:before="120" w:after="120"/>
        <w:ind w:left="1418" w:hanging="850"/>
        <w:jc w:val="both"/>
        <w:rPr>
          <w:rStyle w:val="Ninguno"/>
          <w:rFonts w:ascii="Verdana" w:eastAsia="Verdana" w:hAnsi="Verdana" w:cs="Verdana"/>
          <w:sz w:val="19"/>
          <w:szCs w:val="19"/>
        </w:rPr>
      </w:pPr>
      <w:r>
        <w:rPr>
          <w:rStyle w:val="Ninguno"/>
          <w:rFonts w:ascii="Verdana" w:hAnsi="Verdana"/>
          <w:b/>
          <w:bCs/>
          <w:sz w:val="19"/>
          <w:szCs w:val="19"/>
        </w:rPr>
        <w:t>13.1.3.-</w:t>
      </w:r>
      <w:r>
        <w:rPr>
          <w:rStyle w:val="Ninguno"/>
          <w:rFonts w:ascii="Verdana" w:hAnsi="Verdana"/>
          <w:sz w:val="19"/>
          <w:szCs w:val="19"/>
        </w:rPr>
        <w:t xml:space="preserve"> </w:t>
      </w:r>
      <w:proofErr w:type="spellStart"/>
      <w:r>
        <w:rPr>
          <w:rStyle w:val="Ninguno"/>
          <w:rFonts w:ascii="Verdana" w:hAnsi="Verdana"/>
          <w:sz w:val="19"/>
          <w:szCs w:val="19"/>
        </w:rPr>
        <w:t>Garant</w:t>
      </w:r>
      <w:r>
        <w:rPr>
          <w:rStyle w:val="Ninguno"/>
          <w:rFonts w:ascii="Verdana" w:hAnsi="Verdana"/>
          <w:sz w:val="19"/>
          <w:szCs w:val="19"/>
          <w:lang w:val="es-ES_tradnl"/>
        </w:rPr>
        <w:t>ía</w:t>
      </w:r>
      <w:proofErr w:type="spellEnd"/>
      <w:r>
        <w:rPr>
          <w:rStyle w:val="Ninguno"/>
          <w:rFonts w:ascii="Verdana" w:hAnsi="Verdana"/>
          <w:sz w:val="19"/>
          <w:szCs w:val="19"/>
          <w:lang w:val="es-ES_tradnl"/>
        </w:rPr>
        <w:t xml:space="preserve"> provisional, si lo exige la </w:t>
      </w:r>
      <w:proofErr w:type="spellStart"/>
      <w:r>
        <w:rPr>
          <w:rStyle w:val="Ninguno"/>
          <w:rFonts w:ascii="Verdana" w:hAnsi="Verdana"/>
          <w:sz w:val="19"/>
          <w:szCs w:val="19"/>
          <w:lang w:val="es-ES_tradnl"/>
        </w:rPr>
        <w:t>clá</w:t>
      </w:r>
      <w:proofErr w:type="spellEnd"/>
      <w:r>
        <w:rPr>
          <w:rStyle w:val="Ninguno"/>
          <w:rFonts w:ascii="Verdana" w:hAnsi="Verdana"/>
          <w:sz w:val="19"/>
          <w:szCs w:val="19"/>
          <w:lang w:val="pt-PT"/>
        </w:rPr>
        <w:t>usula 8.1 de cl</w:t>
      </w:r>
      <w:proofErr w:type="spellStart"/>
      <w:r>
        <w:rPr>
          <w:rStyle w:val="Ninguno"/>
          <w:rFonts w:ascii="Verdana" w:hAnsi="Verdana"/>
          <w:sz w:val="19"/>
          <w:szCs w:val="19"/>
          <w:lang w:val="es-ES_tradnl"/>
        </w:rPr>
        <w:t>áusulas</w:t>
      </w:r>
      <w:proofErr w:type="spellEnd"/>
      <w:r>
        <w:rPr>
          <w:rStyle w:val="Ninguno"/>
          <w:rFonts w:ascii="Verdana" w:hAnsi="Verdana"/>
          <w:sz w:val="19"/>
          <w:szCs w:val="19"/>
          <w:lang w:val="es-ES_tradnl"/>
        </w:rPr>
        <w:t xml:space="preserve"> específicas del contrato.</w:t>
      </w:r>
    </w:p>
    <w:p w14:paraId="4B7A5F27" w14:textId="77777777" w:rsidR="00A315C5" w:rsidRDefault="002E67C7">
      <w:pPr>
        <w:pStyle w:val="Cuerpo"/>
        <w:spacing w:before="120" w:after="120"/>
        <w:ind w:left="1418" w:hanging="850"/>
        <w:jc w:val="both"/>
        <w:rPr>
          <w:rStyle w:val="Ninguno"/>
          <w:rFonts w:ascii="Verdana" w:eastAsia="Verdana" w:hAnsi="Verdana" w:cs="Verdana"/>
          <w:b/>
          <w:bCs/>
          <w:color w:val="0070C0"/>
          <w:sz w:val="19"/>
          <w:szCs w:val="19"/>
          <w:u w:color="0070C0"/>
        </w:rPr>
      </w:pPr>
      <w:r>
        <w:rPr>
          <w:rStyle w:val="Ninguno"/>
          <w:rFonts w:ascii="Verdana" w:hAnsi="Verdana"/>
          <w:b/>
          <w:bCs/>
          <w:sz w:val="19"/>
          <w:szCs w:val="19"/>
        </w:rPr>
        <w:t>13.1.4.-</w:t>
      </w:r>
      <w:r>
        <w:rPr>
          <w:rStyle w:val="Ninguno"/>
          <w:rFonts w:ascii="Verdana" w:hAnsi="Verdana"/>
          <w:sz w:val="19"/>
          <w:szCs w:val="19"/>
          <w:lang w:val="es-ES_tradnl"/>
        </w:rPr>
        <w:t xml:space="preserve"> Compromiso de adscripción de medios según el modelo que figura en el </w:t>
      </w:r>
      <w:r>
        <w:rPr>
          <w:rStyle w:val="Ninguno"/>
          <w:rFonts w:ascii="Verdana" w:hAnsi="Verdana"/>
          <w:b/>
          <w:bCs/>
          <w:color w:val="0000FF"/>
          <w:sz w:val="19"/>
          <w:szCs w:val="19"/>
          <w:u w:color="0000FF"/>
          <w:lang w:val="pt-PT"/>
        </w:rPr>
        <w:t>ANEXO II.2.</w:t>
      </w:r>
    </w:p>
    <w:p w14:paraId="30A13143" w14:textId="77777777" w:rsidR="00A315C5" w:rsidRDefault="002E67C7">
      <w:pPr>
        <w:pStyle w:val="Cuerpo"/>
        <w:spacing w:before="120" w:after="120"/>
        <w:ind w:left="1418" w:hanging="850"/>
        <w:jc w:val="both"/>
        <w:rPr>
          <w:rStyle w:val="Ninguno"/>
          <w:rFonts w:ascii="Verdana" w:eastAsia="Verdana" w:hAnsi="Verdana" w:cs="Verdana"/>
          <w:sz w:val="19"/>
          <w:szCs w:val="19"/>
        </w:rPr>
      </w:pPr>
      <w:r>
        <w:rPr>
          <w:rStyle w:val="Ninguno"/>
          <w:rFonts w:ascii="Verdana" w:hAnsi="Verdana"/>
          <w:b/>
          <w:bCs/>
          <w:sz w:val="19"/>
          <w:szCs w:val="19"/>
        </w:rPr>
        <w:t>13.1.5.-</w:t>
      </w:r>
      <w:r>
        <w:rPr>
          <w:rStyle w:val="Ninguno"/>
          <w:rFonts w:ascii="Verdana" w:hAnsi="Verdana"/>
          <w:sz w:val="19"/>
          <w:szCs w:val="19"/>
          <w:lang w:val="es-ES_tradnl"/>
        </w:rPr>
        <w:t xml:space="preserve"> Nombres y cualificación profesional del personal responsable de ejecutar la prestación en el caso de que se exija en la </w:t>
      </w:r>
      <w:proofErr w:type="spellStart"/>
      <w:r>
        <w:rPr>
          <w:rStyle w:val="Ninguno"/>
          <w:rFonts w:ascii="Verdana" w:hAnsi="Verdana"/>
          <w:sz w:val="19"/>
          <w:szCs w:val="19"/>
          <w:lang w:val="es-ES_tradnl"/>
        </w:rPr>
        <w:t>clá</w:t>
      </w:r>
      <w:proofErr w:type="spellEnd"/>
      <w:r>
        <w:rPr>
          <w:rStyle w:val="Ninguno"/>
          <w:rFonts w:ascii="Verdana" w:hAnsi="Verdana"/>
          <w:sz w:val="19"/>
          <w:szCs w:val="19"/>
          <w:lang w:val="pt-PT"/>
        </w:rPr>
        <w:t>usula 21.5 de cl</w:t>
      </w:r>
      <w:proofErr w:type="spellStart"/>
      <w:r>
        <w:rPr>
          <w:rStyle w:val="Ninguno"/>
          <w:rFonts w:ascii="Verdana" w:hAnsi="Verdana"/>
          <w:sz w:val="19"/>
          <w:szCs w:val="19"/>
          <w:lang w:val="es-ES_tradnl"/>
        </w:rPr>
        <w:t>áusulas</w:t>
      </w:r>
      <w:proofErr w:type="spellEnd"/>
      <w:r>
        <w:rPr>
          <w:rStyle w:val="Ninguno"/>
          <w:rFonts w:ascii="Verdana" w:hAnsi="Verdana"/>
          <w:sz w:val="19"/>
          <w:szCs w:val="19"/>
          <w:lang w:val="es-ES_tradnl"/>
        </w:rPr>
        <w:t xml:space="preserve"> específicas del contrato.</w:t>
      </w:r>
    </w:p>
    <w:p w14:paraId="32EBA5DE" w14:textId="77777777" w:rsidR="00A315C5" w:rsidRDefault="002E67C7">
      <w:pPr>
        <w:pStyle w:val="Cuerpo"/>
        <w:spacing w:before="120" w:after="120"/>
        <w:ind w:left="1418" w:hanging="850"/>
        <w:jc w:val="both"/>
        <w:rPr>
          <w:rStyle w:val="Ninguno"/>
          <w:rFonts w:ascii="Verdana" w:eastAsia="Verdana" w:hAnsi="Verdana" w:cs="Verdana"/>
          <w:sz w:val="19"/>
          <w:szCs w:val="19"/>
        </w:rPr>
      </w:pPr>
      <w:r>
        <w:rPr>
          <w:rStyle w:val="Ninguno"/>
          <w:rFonts w:ascii="Verdana" w:hAnsi="Verdana"/>
          <w:b/>
          <w:bCs/>
          <w:sz w:val="19"/>
          <w:szCs w:val="19"/>
        </w:rPr>
        <w:t>13.1.6.-</w:t>
      </w:r>
      <w:r>
        <w:rPr>
          <w:rStyle w:val="Ninguno"/>
          <w:rFonts w:ascii="Verdana" w:hAnsi="Verdana"/>
          <w:sz w:val="19"/>
          <w:szCs w:val="19"/>
          <w:lang w:val="es-ES_tradnl"/>
        </w:rPr>
        <w:t xml:space="preserve"> Designación como confidencial de informaciones facilitadas por la operadora </w:t>
      </w:r>
      <w:proofErr w:type="spellStart"/>
      <w:r>
        <w:rPr>
          <w:rStyle w:val="Ninguno"/>
          <w:rFonts w:ascii="Verdana" w:hAnsi="Verdana"/>
          <w:sz w:val="19"/>
          <w:szCs w:val="19"/>
          <w:lang w:val="es-ES_tradnl"/>
        </w:rPr>
        <w:t>econó</w:t>
      </w:r>
      <w:proofErr w:type="spellEnd"/>
      <w:r>
        <w:rPr>
          <w:rStyle w:val="Ninguno"/>
          <w:rFonts w:ascii="Verdana" w:hAnsi="Verdana"/>
          <w:sz w:val="19"/>
          <w:szCs w:val="19"/>
          <w:lang w:val="pt-PT"/>
        </w:rPr>
        <w:t>mica seg</w:t>
      </w:r>
      <w:proofErr w:type="spellStart"/>
      <w:r>
        <w:rPr>
          <w:rStyle w:val="Ninguno"/>
          <w:rFonts w:ascii="Verdana" w:hAnsi="Verdana"/>
          <w:sz w:val="19"/>
          <w:szCs w:val="19"/>
          <w:lang w:val="es-ES_tradnl"/>
        </w:rPr>
        <w:t>ún</w:t>
      </w:r>
      <w:proofErr w:type="spellEnd"/>
      <w:r>
        <w:rPr>
          <w:rStyle w:val="Ninguno"/>
          <w:rFonts w:ascii="Verdana" w:hAnsi="Verdana"/>
          <w:sz w:val="19"/>
          <w:szCs w:val="19"/>
          <w:lang w:val="es-ES_tradnl"/>
        </w:rPr>
        <w:t xml:space="preserve"> el modelo que figura en el </w:t>
      </w:r>
      <w:r>
        <w:rPr>
          <w:rStyle w:val="Ninguno"/>
          <w:rFonts w:ascii="Verdana" w:hAnsi="Verdana"/>
          <w:b/>
          <w:bCs/>
          <w:color w:val="0000FF"/>
          <w:sz w:val="19"/>
          <w:szCs w:val="19"/>
          <w:u w:color="0000FF"/>
          <w:lang w:val="pt-PT"/>
        </w:rPr>
        <w:t>ANEXO II.3.</w:t>
      </w:r>
    </w:p>
    <w:p w14:paraId="1546F6EA" w14:textId="77777777" w:rsidR="00A315C5" w:rsidRDefault="002E67C7">
      <w:pPr>
        <w:pStyle w:val="Cuerpo"/>
        <w:spacing w:before="120" w:after="120"/>
        <w:ind w:left="1418" w:hanging="850"/>
        <w:jc w:val="both"/>
        <w:rPr>
          <w:rStyle w:val="Ninguno"/>
          <w:rFonts w:ascii="Verdana" w:eastAsia="Verdana" w:hAnsi="Verdana" w:cs="Verdana"/>
          <w:sz w:val="19"/>
          <w:szCs w:val="19"/>
        </w:rPr>
      </w:pPr>
      <w:r>
        <w:rPr>
          <w:rStyle w:val="Ninguno"/>
          <w:rFonts w:ascii="Verdana" w:hAnsi="Verdana"/>
          <w:b/>
          <w:bCs/>
          <w:sz w:val="19"/>
          <w:szCs w:val="19"/>
        </w:rPr>
        <w:t>13.1.7.-</w:t>
      </w:r>
      <w:r>
        <w:rPr>
          <w:rStyle w:val="Ninguno"/>
          <w:rFonts w:ascii="Verdana" w:hAnsi="Verdana"/>
          <w:sz w:val="19"/>
          <w:szCs w:val="19"/>
          <w:lang w:val="es-ES_tradnl"/>
        </w:rPr>
        <w:t xml:space="preserve"> Compromiso de constituirse formalmente en UTE que figura en el </w:t>
      </w:r>
      <w:r>
        <w:rPr>
          <w:rStyle w:val="Ninguno"/>
          <w:rFonts w:ascii="Verdana" w:hAnsi="Verdana"/>
          <w:b/>
          <w:bCs/>
          <w:color w:val="0000FF"/>
          <w:sz w:val="19"/>
          <w:szCs w:val="19"/>
          <w:u w:color="0000FF"/>
          <w:lang w:val="pt-PT"/>
        </w:rPr>
        <w:t>ANEXO II.4.</w:t>
      </w:r>
    </w:p>
    <w:p w14:paraId="5E7B2A80" w14:textId="77777777" w:rsidR="00A315C5" w:rsidRDefault="002E67C7">
      <w:pPr>
        <w:pStyle w:val="Cuerpo"/>
        <w:spacing w:before="120" w:after="120"/>
        <w:ind w:left="1418" w:hanging="850"/>
        <w:jc w:val="both"/>
        <w:rPr>
          <w:rStyle w:val="Ninguno"/>
          <w:rFonts w:ascii="Verdana" w:eastAsia="Verdana" w:hAnsi="Verdana" w:cs="Verdana"/>
          <w:b/>
          <w:bCs/>
          <w:color w:val="0070C0"/>
          <w:sz w:val="19"/>
          <w:szCs w:val="19"/>
          <w:u w:color="0070C0"/>
        </w:rPr>
      </w:pPr>
      <w:r>
        <w:rPr>
          <w:rStyle w:val="Ninguno"/>
          <w:rFonts w:ascii="Verdana" w:hAnsi="Verdana"/>
          <w:b/>
          <w:bCs/>
          <w:sz w:val="19"/>
          <w:szCs w:val="19"/>
        </w:rPr>
        <w:t>13.1.8.-</w:t>
      </w:r>
      <w:r>
        <w:rPr>
          <w:rStyle w:val="Ninguno"/>
          <w:rFonts w:ascii="Verdana" w:hAnsi="Verdana"/>
          <w:sz w:val="19"/>
          <w:szCs w:val="19"/>
          <w:lang w:val="es-ES_tradnl"/>
        </w:rPr>
        <w:t xml:space="preserve"> Declaración sobre los compromisos que la operadora económica asume respecto de las personas trabajadoras que realicen la actividad objeto del contrato según el modelo que figura en el </w:t>
      </w:r>
      <w:r>
        <w:rPr>
          <w:rStyle w:val="Ninguno"/>
          <w:rFonts w:ascii="Verdana" w:hAnsi="Verdana"/>
          <w:b/>
          <w:bCs/>
          <w:color w:val="0000FF"/>
          <w:sz w:val="19"/>
          <w:szCs w:val="19"/>
          <w:u w:color="0000FF"/>
          <w:lang w:val="pt-PT"/>
        </w:rPr>
        <w:t>ANEXO II.5</w:t>
      </w:r>
      <w:r>
        <w:rPr>
          <w:rStyle w:val="Ninguno"/>
          <w:rFonts w:ascii="Verdana" w:hAnsi="Verdana"/>
          <w:b/>
          <w:bCs/>
          <w:color w:val="0070C0"/>
          <w:sz w:val="19"/>
          <w:szCs w:val="19"/>
          <w:u w:color="0070C0"/>
        </w:rPr>
        <w:t>.</w:t>
      </w:r>
    </w:p>
    <w:p w14:paraId="361A52E2" w14:textId="77777777" w:rsidR="00A315C5" w:rsidRDefault="002E67C7">
      <w:pPr>
        <w:pStyle w:val="Cuerpo"/>
        <w:spacing w:before="120" w:after="120"/>
        <w:ind w:left="1418" w:hanging="851"/>
        <w:jc w:val="both"/>
        <w:rPr>
          <w:rStyle w:val="Ninguno"/>
          <w:rFonts w:ascii="Verdana" w:eastAsia="Verdana" w:hAnsi="Verdana" w:cs="Verdana"/>
          <w:sz w:val="19"/>
          <w:szCs w:val="19"/>
        </w:rPr>
      </w:pPr>
      <w:r>
        <w:rPr>
          <w:rStyle w:val="Ninguno"/>
          <w:rFonts w:ascii="Verdana" w:hAnsi="Verdana"/>
          <w:b/>
          <w:bCs/>
          <w:sz w:val="19"/>
          <w:szCs w:val="19"/>
        </w:rPr>
        <w:t>13.1.9.-</w:t>
      </w:r>
      <w:r>
        <w:rPr>
          <w:rStyle w:val="Ninguno"/>
          <w:rFonts w:ascii="Verdana" w:hAnsi="Verdana"/>
          <w:sz w:val="19"/>
          <w:szCs w:val="19"/>
          <w:lang w:val="es-ES_tradnl"/>
        </w:rPr>
        <w:t xml:space="preserve"> En el supuesto de que varias operadoras económicas pertenecientes a un mismo grupo empresarial, de conformidad con el art. 42.1 del Código de Comercio, presenten oferta, se deberá cumplimentar el </w:t>
      </w:r>
      <w:r>
        <w:rPr>
          <w:rStyle w:val="Ninguno"/>
          <w:rFonts w:ascii="Verdana" w:hAnsi="Verdana"/>
          <w:b/>
          <w:bCs/>
          <w:color w:val="0000FF"/>
          <w:sz w:val="19"/>
          <w:szCs w:val="19"/>
          <w:u w:color="0000FF"/>
          <w:lang w:val="pt-PT"/>
        </w:rPr>
        <w:t>ANEXO II.6.</w:t>
      </w:r>
    </w:p>
    <w:p w14:paraId="2AEA6E89" w14:textId="77777777" w:rsidR="00A315C5" w:rsidRDefault="002E67C7">
      <w:pPr>
        <w:pStyle w:val="Cuerpo"/>
        <w:spacing w:before="120" w:after="120"/>
        <w:ind w:left="1418" w:hanging="850"/>
        <w:jc w:val="both"/>
        <w:rPr>
          <w:rStyle w:val="Ninguno"/>
          <w:rFonts w:ascii="Verdana" w:eastAsia="Verdana" w:hAnsi="Verdana" w:cs="Verdana"/>
          <w:sz w:val="19"/>
          <w:szCs w:val="19"/>
        </w:rPr>
      </w:pPr>
      <w:r>
        <w:rPr>
          <w:rStyle w:val="Ninguno"/>
          <w:rFonts w:ascii="Verdana" w:hAnsi="Verdana"/>
          <w:b/>
          <w:bCs/>
          <w:sz w:val="19"/>
          <w:szCs w:val="19"/>
        </w:rPr>
        <w:t>13.1.10.-</w:t>
      </w:r>
      <w:r>
        <w:rPr>
          <w:rStyle w:val="Ninguno"/>
          <w:rFonts w:ascii="Verdana" w:hAnsi="Verdana"/>
          <w:sz w:val="19"/>
          <w:szCs w:val="19"/>
          <w:lang w:val="es-ES_tradnl"/>
        </w:rPr>
        <w:t xml:space="preserve"> En el supuesto de que existan lotes de conformidad con la </w:t>
      </w:r>
      <w:proofErr w:type="spellStart"/>
      <w:r>
        <w:rPr>
          <w:rStyle w:val="Ninguno"/>
          <w:rFonts w:ascii="Verdana" w:hAnsi="Verdana"/>
          <w:sz w:val="19"/>
          <w:szCs w:val="19"/>
          <w:lang w:val="es-ES_tradnl"/>
        </w:rPr>
        <w:t>clá</w:t>
      </w:r>
      <w:r>
        <w:rPr>
          <w:rStyle w:val="Ninguno"/>
          <w:rFonts w:ascii="Verdana" w:hAnsi="Verdana"/>
          <w:sz w:val="19"/>
          <w:szCs w:val="19"/>
        </w:rPr>
        <w:t>usula</w:t>
      </w:r>
      <w:proofErr w:type="spellEnd"/>
      <w:r>
        <w:rPr>
          <w:rStyle w:val="Ninguno"/>
          <w:rFonts w:ascii="Verdana" w:hAnsi="Verdana"/>
          <w:sz w:val="19"/>
          <w:szCs w:val="19"/>
        </w:rPr>
        <w:t xml:space="preserve"> 1.2 de </w:t>
      </w:r>
      <w:proofErr w:type="spellStart"/>
      <w:r>
        <w:rPr>
          <w:rStyle w:val="Ninguno"/>
          <w:rFonts w:ascii="Verdana" w:hAnsi="Verdana"/>
          <w:sz w:val="19"/>
          <w:szCs w:val="19"/>
        </w:rPr>
        <w:t>cl</w:t>
      </w:r>
      <w:r>
        <w:rPr>
          <w:rStyle w:val="Ninguno"/>
          <w:rFonts w:ascii="Verdana" w:hAnsi="Verdana"/>
          <w:sz w:val="19"/>
          <w:szCs w:val="19"/>
          <w:lang w:val="es-ES_tradnl"/>
        </w:rPr>
        <w:t>áusulas</w:t>
      </w:r>
      <w:proofErr w:type="spellEnd"/>
      <w:r>
        <w:rPr>
          <w:rStyle w:val="Ninguno"/>
          <w:rFonts w:ascii="Verdana" w:hAnsi="Verdana"/>
          <w:sz w:val="19"/>
          <w:szCs w:val="19"/>
          <w:lang w:val="es-ES_tradnl"/>
        </w:rPr>
        <w:t xml:space="preserve"> específicas del contrato, se cumplimentará </w:t>
      </w:r>
      <w:r>
        <w:rPr>
          <w:rStyle w:val="Ninguno"/>
          <w:rFonts w:ascii="Verdana" w:hAnsi="Verdana"/>
          <w:sz w:val="19"/>
          <w:szCs w:val="19"/>
        </w:rPr>
        <w:t>el</w:t>
      </w:r>
      <w:r>
        <w:rPr>
          <w:rStyle w:val="Ninguno"/>
          <w:rFonts w:ascii="Verdana" w:hAnsi="Verdana"/>
          <w:b/>
          <w:bCs/>
          <w:color w:val="0070C0"/>
          <w:sz w:val="19"/>
          <w:szCs w:val="19"/>
          <w:u w:color="0070C0"/>
        </w:rPr>
        <w:t xml:space="preserve"> </w:t>
      </w:r>
      <w:r>
        <w:rPr>
          <w:rStyle w:val="Ninguno"/>
          <w:rFonts w:ascii="Verdana" w:hAnsi="Verdana"/>
          <w:b/>
          <w:bCs/>
          <w:color w:val="0000FF"/>
          <w:sz w:val="19"/>
          <w:szCs w:val="19"/>
          <w:u w:color="0000FF"/>
          <w:lang w:val="pt-PT"/>
        </w:rPr>
        <w:t>ANEXO II.7</w:t>
      </w:r>
      <w:r>
        <w:rPr>
          <w:rStyle w:val="Ninguno"/>
          <w:rFonts w:ascii="Verdana" w:hAnsi="Verdana"/>
          <w:sz w:val="19"/>
          <w:szCs w:val="19"/>
          <w:lang w:val="es-ES_tradnl"/>
        </w:rPr>
        <w:t xml:space="preserve">. para indicar el lote o lotes a los que se presenta oferta; y, para señalar, en el caso de que la </w:t>
      </w:r>
      <w:proofErr w:type="spellStart"/>
      <w:r>
        <w:rPr>
          <w:rStyle w:val="Ninguno"/>
          <w:rFonts w:ascii="Verdana" w:hAnsi="Verdana"/>
          <w:sz w:val="19"/>
          <w:szCs w:val="19"/>
          <w:lang w:val="es-ES_tradnl"/>
        </w:rPr>
        <w:t>clá</w:t>
      </w:r>
      <w:r>
        <w:rPr>
          <w:rStyle w:val="Ninguno"/>
          <w:rFonts w:ascii="Verdana" w:hAnsi="Verdana"/>
          <w:sz w:val="19"/>
          <w:szCs w:val="19"/>
        </w:rPr>
        <w:t>usula</w:t>
      </w:r>
      <w:proofErr w:type="spellEnd"/>
      <w:r>
        <w:rPr>
          <w:rStyle w:val="Ninguno"/>
          <w:rFonts w:ascii="Verdana" w:hAnsi="Verdana"/>
          <w:sz w:val="19"/>
          <w:szCs w:val="19"/>
        </w:rPr>
        <w:t xml:space="preserve"> 20.4 de </w:t>
      </w:r>
      <w:proofErr w:type="spellStart"/>
      <w:r>
        <w:rPr>
          <w:rStyle w:val="Ninguno"/>
          <w:rFonts w:ascii="Verdana" w:hAnsi="Verdana"/>
          <w:sz w:val="19"/>
          <w:szCs w:val="19"/>
        </w:rPr>
        <w:t>cl</w:t>
      </w:r>
      <w:r>
        <w:rPr>
          <w:rStyle w:val="Ninguno"/>
          <w:rFonts w:ascii="Verdana" w:hAnsi="Verdana"/>
          <w:sz w:val="19"/>
          <w:szCs w:val="19"/>
          <w:lang w:val="es-ES_tradnl"/>
        </w:rPr>
        <w:t>áusulas</w:t>
      </w:r>
      <w:proofErr w:type="spellEnd"/>
      <w:r>
        <w:rPr>
          <w:rStyle w:val="Ninguno"/>
          <w:rFonts w:ascii="Verdana" w:hAnsi="Verdana"/>
          <w:sz w:val="19"/>
          <w:szCs w:val="19"/>
          <w:lang w:val="es-ES_tradnl"/>
        </w:rPr>
        <w:t xml:space="preserve"> específicas del contrato permita la presentación de ofertas integradoras de varios lotes, la combinación de lotes a los que presenta oferta integradora.</w:t>
      </w:r>
    </w:p>
    <w:p w14:paraId="7E9F4DB7" w14:textId="77777777" w:rsidR="00A315C5" w:rsidRDefault="002E67C7">
      <w:pPr>
        <w:pStyle w:val="Cuerpo"/>
        <w:spacing w:before="120" w:after="120"/>
        <w:ind w:left="1418" w:hanging="850"/>
        <w:jc w:val="both"/>
        <w:rPr>
          <w:rStyle w:val="Ninguno"/>
          <w:rFonts w:ascii="Verdana" w:eastAsia="Verdana" w:hAnsi="Verdana" w:cs="Verdana"/>
          <w:sz w:val="19"/>
          <w:szCs w:val="19"/>
        </w:rPr>
      </w:pPr>
      <w:r>
        <w:rPr>
          <w:rStyle w:val="Ninguno"/>
          <w:rFonts w:ascii="Verdana" w:hAnsi="Verdana"/>
          <w:b/>
          <w:bCs/>
          <w:sz w:val="19"/>
          <w:szCs w:val="19"/>
        </w:rPr>
        <w:t>13.1.11.-</w:t>
      </w:r>
      <w:r>
        <w:rPr>
          <w:rStyle w:val="Ninguno"/>
          <w:rFonts w:ascii="Verdana" w:hAnsi="Verdana"/>
          <w:sz w:val="19"/>
          <w:szCs w:val="19"/>
          <w:lang w:val="es-ES_tradnl"/>
        </w:rPr>
        <w:t xml:space="preserve"> En el caso de que la </w:t>
      </w:r>
      <w:proofErr w:type="spellStart"/>
      <w:r>
        <w:rPr>
          <w:rStyle w:val="Ninguno"/>
          <w:rFonts w:ascii="Verdana" w:hAnsi="Verdana"/>
          <w:sz w:val="19"/>
          <w:szCs w:val="19"/>
          <w:lang w:val="es-ES_tradnl"/>
        </w:rPr>
        <w:t>clá</w:t>
      </w:r>
      <w:r>
        <w:rPr>
          <w:rStyle w:val="Ninguno"/>
          <w:rFonts w:ascii="Verdana" w:hAnsi="Verdana"/>
          <w:sz w:val="19"/>
          <w:szCs w:val="19"/>
        </w:rPr>
        <w:t>usula</w:t>
      </w:r>
      <w:proofErr w:type="spellEnd"/>
      <w:r>
        <w:rPr>
          <w:rStyle w:val="Ninguno"/>
          <w:rFonts w:ascii="Verdana" w:hAnsi="Verdana"/>
          <w:sz w:val="19"/>
          <w:szCs w:val="19"/>
        </w:rPr>
        <w:t xml:space="preserve"> 20.5 de </w:t>
      </w:r>
      <w:proofErr w:type="spellStart"/>
      <w:r>
        <w:rPr>
          <w:rStyle w:val="Ninguno"/>
          <w:rFonts w:ascii="Verdana" w:hAnsi="Verdana"/>
          <w:sz w:val="19"/>
          <w:szCs w:val="19"/>
        </w:rPr>
        <w:t>cl</w:t>
      </w:r>
      <w:r>
        <w:rPr>
          <w:rStyle w:val="Ninguno"/>
          <w:rFonts w:ascii="Verdana" w:hAnsi="Verdana"/>
          <w:sz w:val="19"/>
          <w:szCs w:val="19"/>
          <w:lang w:val="es-ES_tradnl"/>
        </w:rPr>
        <w:t>áusulas</w:t>
      </w:r>
      <w:proofErr w:type="spellEnd"/>
      <w:r>
        <w:rPr>
          <w:rStyle w:val="Ninguno"/>
          <w:rFonts w:ascii="Verdana" w:hAnsi="Verdana"/>
          <w:sz w:val="19"/>
          <w:szCs w:val="19"/>
          <w:lang w:val="es-ES_tradnl"/>
        </w:rPr>
        <w:t xml:space="preserve"> específicas del contrato establezca que los medios de </w:t>
      </w:r>
      <w:proofErr w:type="spellStart"/>
      <w:r>
        <w:rPr>
          <w:rStyle w:val="Ninguno"/>
          <w:rFonts w:ascii="Verdana" w:hAnsi="Verdana"/>
          <w:sz w:val="19"/>
          <w:szCs w:val="19"/>
          <w:lang w:val="es-ES_tradnl"/>
        </w:rPr>
        <w:t>tramitació</w:t>
      </w:r>
      <w:proofErr w:type="spellEnd"/>
      <w:r>
        <w:rPr>
          <w:rStyle w:val="Ninguno"/>
          <w:rFonts w:ascii="Verdana" w:hAnsi="Verdana"/>
          <w:sz w:val="19"/>
          <w:szCs w:val="19"/>
        </w:rPr>
        <w:t xml:space="preserve">n son </w:t>
      </w:r>
      <w:r>
        <w:rPr>
          <w:rStyle w:val="Ninguno"/>
          <w:rFonts w:ascii="Verdana" w:hAnsi="Verdana"/>
          <w:sz w:val="19"/>
          <w:szCs w:val="19"/>
          <w:lang w:val="es-ES_tradnl"/>
        </w:rPr>
        <w:t xml:space="preserve">“no </w:t>
      </w:r>
      <w:proofErr w:type="spellStart"/>
      <w:r>
        <w:rPr>
          <w:rStyle w:val="Ninguno"/>
          <w:rFonts w:ascii="Verdana" w:hAnsi="Verdana"/>
          <w:sz w:val="19"/>
          <w:szCs w:val="19"/>
          <w:lang w:val="es-ES_tradnl"/>
        </w:rPr>
        <w:t>electró</w:t>
      </w:r>
      <w:proofErr w:type="spellEnd"/>
      <w:r>
        <w:rPr>
          <w:rStyle w:val="Ninguno"/>
          <w:rFonts w:ascii="Verdana" w:hAnsi="Verdana"/>
          <w:sz w:val="19"/>
          <w:szCs w:val="19"/>
          <w:lang w:val="pt-PT"/>
        </w:rPr>
        <w:t>nicos</w:t>
      </w:r>
      <w:r>
        <w:rPr>
          <w:rStyle w:val="Ninguno"/>
          <w:rFonts w:ascii="Verdana" w:hAnsi="Verdana"/>
          <w:sz w:val="19"/>
          <w:szCs w:val="19"/>
          <w:lang w:val="es-ES_tradnl"/>
        </w:rPr>
        <w:t>”, a efectos de lo dispuesto en la cláusula 12.5.3 de condiciones generales, se deberá cumplimentar el</w:t>
      </w:r>
      <w:r>
        <w:rPr>
          <w:rStyle w:val="Ninguno"/>
          <w:rFonts w:ascii="Verdana" w:hAnsi="Verdana"/>
          <w:b/>
          <w:bCs/>
          <w:color w:val="0000FF"/>
          <w:sz w:val="19"/>
          <w:szCs w:val="19"/>
          <w:u w:color="0000FF"/>
          <w:lang w:val="pt-PT"/>
        </w:rPr>
        <w:t xml:space="preserve"> ANEXO II.8.</w:t>
      </w:r>
    </w:p>
    <w:p w14:paraId="40755E6A" w14:textId="77777777" w:rsidR="00A315C5" w:rsidRDefault="002E67C7">
      <w:pPr>
        <w:pStyle w:val="Cuerpo"/>
        <w:spacing w:before="120" w:after="120"/>
        <w:ind w:left="1418" w:hanging="850"/>
        <w:jc w:val="both"/>
        <w:rPr>
          <w:rStyle w:val="Ninguno"/>
          <w:rFonts w:ascii="Verdana" w:eastAsia="Verdana" w:hAnsi="Verdana" w:cs="Verdana"/>
          <w:sz w:val="19"/>
          <w:szCs w:val="19"/>
        </w:rPr>
      </w:pPr>
      <w:r>
        <w:rPr>
          <w:rStyle w:val="Ninguno"/>
          <w:rFonts w:ascii="Verdana" w:hAnsi="Verdana"/>
          <w:b/>
          <w:bCs/>
          <w:sz w:val="19"/>
          <w:szCs w:val="19"/>
        </w:rPr>
        <w:t>13.1.12.-</w:t>
      </w:r>
      <w:r>
        <w:rPr>
          <w:rStyle w:val="Ninguno"/>
          <w:rFonts w:ascii="Verdana" w:hAnsi="Verdana"/>
          <w:sz w:val="19"/>
          <w:szCs w:val="19"/>
          <w:lang w:val="es-ES_tradnl"/>
        </w:rPr>
        <w:t xml:space="preserve"> Si se trata de operadoras económicas 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w:t>
      </w:r>
      <w:proofErr w:type="spellStart"/>
      <w:r>
        <w:rPr>
          <w:rStyle w:val="Ninguno"/>
          <w:rFonts w:ascii="Verdana" w:hAnsi="Verdana"/>
          <w:sz w:val="19"/>
          <w:szCs w:val="19"/>
          <w:lang w:val="es-ES_tradnl"/>
        </w:rPr>
        <w:t>econó</w:t>
      </w:r>
      <w:proofErr w:type="spellEnd"/>
      <w:r>
        <w:rPr>
          <w:rStyle w:val="Ninguno"/>
          <w:rFonts w:ascii="Verdana" w:hAnsi="Verdana"/>
          <w:sz w:val="19"/>
          <w:szCs w:val="19"/>
          <w:lang w:val="it-IT"/>
        </w:rPr>
        <w:t>mica.</w:t>
      </w:r>
    </w:p>
    <w:p w14:paraId="71B3E8F0" w14:textId="77777777" w:rsidR="00A315C5" w:rsidRDefault="002E67C7">
      <w:pPr>
        <w:pStyle w:val="Cuerpo"/>
        <w:spacing w:before="120" w:after="120"/>
        <w:ind w:left="1418" w:hanging="851"/>
        <w:jc w:val="both"/>
        <w:rPr>
          <w:rStyle w:val="Ninguno"/>
          <w:rFonts w:ascii="Verdana" w:eastAsia="Verdana" w:hAnsi="Verdana" w:cs="Verdana"/>
          <w:sz w:val="19"/>
          <w:szCs w:val="19"/>
        </w:rPr>
      </w:pPr>
      <w:r>
        <w:rPr>
          <w:rStyle w:val="Ninguno"/>
          <w:rFonts w:ascii="Verdana" w:hAnsi="Verdana"/>
          <w:b/>
          <w:bCs/>
          <w:sz w:val="19"/>
          <w:szCs w:val="19"/>
        </w:rPr>
        <w:t>13.1.13.-</w:t>
      </w:r>
      <w:r>
        <w:rPr>
          <w:rStyle w:val="Ninguno"/>
          <w:rFonts w:ascii="Verdana" w:hAnsi="Verdana"/>
          <w:sz w:val="19"/>
          <w:szCs w:val="19"/>
          <w:lang w:val="es-ES_tradnl"/>
        </w:rPr>
        <w:t xml:space="preserve"> Si trata de varias operadoras económicas no comunitarias, deben presentar el informe regulado en el artículo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w:t>
      </w:r>
      <w:proofErr w:type="spellStart"/>
      <w:r>
        <w:rPr>
          <w:rStyle w:val="Ninguno"/>
          <w:rFonts w:ascii="Verdana" w:hAnsi="Verdana"/>
          <w:sz w:val="19"/>
          <w:szCs w:val="19"/>
          <w:lang w:val="es-ES_tradnl"/>
        </w:rPr>
        <w:t>econó</w:t>
      </w:r>
      <w:proofErr w:type="spellEnd"/>
      <w:r>
        <w:rPr>
          <w:rStyle w:val="Ninguno"/>
          <w:rFonts w:ascii="Verdana" w:hAnsi="Verdana"/>
          <w:sz w:val="19"/>
          <w:szCs w:val="19"/>
          <w:lang w:val="it-IT"/>
        </w:rPr>
        <w:t>mica.</w:t>
      </w:r>
    </w:p>
    <w:p w14:paraId="1DFC36A0" w14:textId="77777777" w:rsidR="00A315C5" w:rsidRDefault="002E67C7">
      <w:pPr>
        <w:pStyle w:val="Ttulo4"/>
        <w:spacing w:after="120"/>
        <w:ind w:left="851"/>
        <w:jc w:val="both"/>
        <w:rPr>
          <w:rStyle w:val="Ninguno"/>
          <w:sz w:val="19"/>
          <w:szCs w:val="19"/>
        </w:rPr>
      </w:pPr>
      <w:bookmarkStart w:id="168" w:name="_Toc168"/>
      <w:r>
        <w:rPr>
          <w:rStyle w:val="Ninguno"/>
          <w:sz w:val="19"/>
          <w:szCs w:val="19"/>
        </w:rPr>
        <w:t xml:space="preserve">13.2.- Acumulación de solvencia en el caso de </w:t>
      </w:r>
      <w:proofErr w:type="spellStart"/>
      <w:r>
        <w:rPr>
          <w:rStyle w:val="Ninguno"/>
          <w:sz w:val="19"/>
          <w:szCs w:val="19"/>
        </w:rPr>
        <w:t>UTEs</w:t>
      </w:r>
      <w:proofErr w:type="spellEnd"/>
      <w:r>
        <w:rPr>
          <w:rStyle w:val="Ninguno"/>
          <w:sz w:val="19"/>
          <w:szCs w:val="19"/>
        </w:rPr>
        <w:t>:</w:t>
      </w:r>
      <w:bookmarkEnd w:id="168"/>
    </w:p>
    <w:p w14:paraId="6FC86047" w14:textId="77777777" w:rsidR="00A315C5" w:rsidRDefault="002E67C7">
      <w:pPr>
        <w:pStyle w:val="Cuerpo"/>
        <w:spacing w:before="120" w:after="120"/>
        <w:ind w:left="842"/>
        <w:jc w:val="both"/>
        <w:rPr>
          <w:rStyle w:val="Ninguno"/>
          <w:rFonts w:ascii="Verdana" w:eastAsia="Verdana" w:hAnsi="Verdana" w:cs="Verdana"/>
          <w:sz w:val="19"/>
          <w:szCs w:val="19"/>
        </w:rPr>
      </w:pPr>
      <w:r>
        <w:rPr>
          <w:rStyle w:val="Ninguno"/>
          <w:rFonts w:ascii="Verdana" w:hAnsi="Verdana"/>
          <w:sz w:val="19"/>
          <w:szCs w:val="19"/>
          <w:lang w:val="es-ES_tradnl"/>
        </w:rPr>
        <w:lastRenderedPageBreak/>
        <w:t xml:space="preserve">A efectos de determinar la solvencia económica, financiera y técnica o profesional de la UTE se acumularán las características de cada </w:t>
      </w:r>
      <w:proofErr w:type="gramStart"/>
      <w:r>
        <w:rPr>
          <w:rStyle w:val="Ninguno"/>
          <w:rFonts w:ascii="Verdana" w:hAnsi="Verdana"/>
          <w:sz w:val="19"/>
          <w:szCs w:val="19"/>
          <w:lang w:val="es-ES_tradnl"/>
        </w:rPr>
        <w:t>uno</w:t>
      </w:r>
      <w:proofErr w:type="gramEnd"/>
      <w:r>
        <w:rPr>
          <w:rStyle w:val="Ninguno"/>
          <w:rFonts w:ascii="Verdana" w:hAnsi="Verdana"/>
          <w:sz w:val="19"/>
          <w:szCs w:val="19"/>
          <w:lang w:val="es-ES_tradnl"/>
        </w:rPr>
        <w:t xml:space="preserve"> de las operadoras </w:t>
      </w:r>
      <w:proofErr w:type="spellStart"/>
      <w:r>
        <w:rPr>
          <w:rStyle w:val="Ninguno"/>
          <w:rFonts w:ascii="Verdana" w:hAnsi="Verdana"/>
          <w:sz w:val="19"/>
          <w:szCs w:val="19"/>
          <w:lang w:val="es-ES_tradnl"/>
        </w:rPr>
        <w:t>econó</w:t>
      </w:r>
      <w:proofErr w:type="spellEnd"/>
      <w:r>
        <w:rPr>
          <w:rStyle w:val="Ninguno"/>
          <w:rFonts w:ascii="Verdana" w:hAnsi="Verdana"/>
          <w:sz w:val="19"/>
          <w:szCs w:val="19"/>
          <w:lang w:val="pt-PT"/>
        </w:rPr>
        <w:t>micas integrantes.</w:t>
      </w:r>
    </w:p>
    <w:p w14:paraId="752280EC" w14:textId="77777777" w:rsidR="00A315C5" w:rsidRDefault="002E67C7">
      <w:pPr>
        <w:pStyle w:val="Cuerpo"/>
        <w:spacing w:before="120" w:after="120"/>
        <w:ind w:left="842"/>
        <w:jc w:val="both"/>
        <w:rPr>
          <w:rStyle w:val="Ninguno"/>
          <w:rFonts w:ascii="Verdana" w:eastAsia="Verdana" w:hAnsi="Verdana" w:cs="Verdana"/>
          <w:sz w:val="19"/>
          <w:szCs w:val="19"/>
        </w:rPr>
      </w:pPr>
      <w:r>
        <w:rPr>
          <w:rStyle w:val="Ninguno"/>
          <w:rFonts w:ascii="Verdana" w:hAnsi="Verdana"/>
          <w:sz w:val="19"/>
          <w:szCs w:val="19"/>
          <w:lang w:val="es-ES_tradnl"/>
        </w:rPr>
        <w:t xml:space="preserve">Si de conformidad con la </w:t>
      </w:r>
      <w:proofErr w:type="spellStart"/>
      <w:r>
        <w:rPr>
          <w:rStyle w:val="Ninguno"/>
          <w:rFonts w:ascii="Verdana" w:hAnsi="Verdana"/>
          <w:sz w:val="19"/>
          <w:szCs w:val="19"/>
          <w:lang w:val="es-ES_tradnl"/>
        </w:rPr>
        <w:t>clá</w:t>
      </w:r>
      <w:r>
        <w:rPr>
          <w:rStyle w:val="Ninguno"/>
          <w:rFonts w:ascii="Verdana" w:hAnsi="Verdana"/>
          <w:sz w:val="19"/>
          <w:szCs w:val="19"/>
        </w:rPr>
        <w:t>usula</w:t>
      </w:r>
      <w:proofErr w:type="spellEnd"/>
      <w:r>
        <w:rPr>
          <w:rStyle w:val="Ninguno"/>
          <w:rFonts w:ascii="Verdana" w:hAnsi="Verdana"/>
          <w:sz w:val="19"/>
          <w:szCs w:val="19"/>
        </w:rPr>
        <w:t xml:space="preserve"> 21.2 de </w:t>
      </w:r>
      <w:proofErr w:type="spellStart"/>
      <w:r>
        <w:rPr>
          <w:rStyle w:val="Ninguno"/>
          <w:rFonts w:ascii="Verdana" w:hAnsi="Verdana"/>
          <w:sz w:val="19"/>
          <w:szCs w:val="19"/>
        </w:rPr>
        <w:t>cl</w:t>
      </w:r>
      <w:r>
        <w:rPr>
          <w:rStyle w:val="Ninguno"/>
          <w:rFonts w:ascii="Verdana" w:hAnsi="Verdana"/>
          <w:sz w:val="19"/>
          <w:szCs w:val="19"/>
          <w:lang w:val="es-ES_tradnl"/>
        </w:rPr>
        <w:t>áusulas</w:t>
      </w:r>
      <w:proofErr w:type="spellEnd"/>
      <w:r>
        <w:rPr>
          <w:rStyle w:val="Ninguno"/>
          <w:rFonts w:ascii="Verdana" w:hAnsi="Verdana"/>
          <w:sz w:val="19"/>
          <w:szCs w:val="19"/>
          <w:lang w:val="es-ES_tradnl"/>
        </w:rPr>
        <w:t xml:space="preserve"> específicas del contrato es posible sustituir la solvencia indicada en dicha cláusula por la clasificación recogida en la cláusula 21.3, y </w:t>
      </w:r>
      <w:proofErr w:type="gramStart"/>
      <w:r>
        <w:rPr>
          <w:rStyle w:val="Ninguno"/>
          <w:rFonts w:ascii="Verdana" w:hAnsi="Verdana"/>
          <w:sz w:val="19"/>
          <w:szCs w:val="19"/>
          <w:lang w:val="es-ES_tradnl"/>
        </w:rPr>
        <w:t>todas los operadoras económicas</w:t>
      </w:r>
      <w:proofErr w:type="gramEnd"/>
      <w:r>
        <w:rPr>
          <w:rStyle w:val="Ninguno"/>
          <w:rFonts w:ascii="Verdana" w:hAnsi="Verdana"/>
          <w:sz w:val="19"/>
          <w:szCs w:val="19"/>
          <w:lang w:val="es-ES_tradnl"/>
        </w:rPr>
        <w:t xml:space="preserve"> que concurran en la UTE disponen de </w:t>
      </w:r>
      <w:proofErr w:type="spellStart"/>
      <w:r>
        <w:rPr>
          <w:rStyle w:val="Ninguno"/>
          <w:rFonts w:ascii="Verdana" w:hAnsi="Verdana"/>
          <w:sz w:val="19"/>
          <w:szCs w:val="19"/>
          <w:lang w:val="es-ES_tradnl"/>
        </w:rPr>
        <w:t>clasificació</w:t>
      </w:r>
      <w:proofErr w:type="spellEnd"/>
      <w:r>
        <w:rPr>
          <w:rStyle w:val="Ninguno"/>
          <w:rFonts w:ascii="Verdana" w:hAnsi="Verdana"/>
          <w:sz w:val="19"/>
          <w:szCs w:val="19"/>
        </w:rPr>
        <w:t>n, se acumular</w:t>
      </w:r>
      <w:proofErr w:type="spellStart"/>
      <w:r>
        <w:rPr>
          <w:rStyle w:val="Ninguno"/>
          <w:rFonts w:ascii="Verdana" w:hAnsi="Verdana"/>
          <w:sz w:val="19"/>
          <w:szCs w:val="19"/>
          <w:lang w:val="es-ES_tradnl"/>
        </w:rPr>
        <w:t>án</w:t>
      </w:r>
      <w:proofErr w:type="spellEnd"/>
      <w:r>
        <w:rPr>
          <w:rStyle w:val="Ninguno"/>
          <w:rFonts w:ascii="Verdana" w:hAnsi="Verdana"/>
          <w:sz w:val="19"/>
          <w:szCs w:val="19"/>
          <w:lang w:val="es-ES_tradnl"/>
        </w:rPr>
        <w:t xml:space="preserve"> las clasificaciones individuales como contratistas de servicios, a efectos de poder alcanzar la clasificación global indicada en la </w:t>
      </w:r>
      <w:proofErr w:type="spellStart"/>
      <w:r>
        <w:rPr>
          <w:rStyle w:val="Ninguno"/>
          <w:rFonts w:ascii="Verdana" w:hAnsi="Verdana"/>
          <w:sz w:val="19"/>
          <w:szCs w:val="19"/>
          <w:lang w:val="es-ES_tradnl"/>
        </w:rPr>
        <w:t>clá</w:t>
      </w:r>
      <w:proofErr w:type="spellEnd"/>
      <w:r>
        <w:rPr>
          <w:rStyle w:val="Ninguno"/>
          <w:rFonts w:ascii="Verdana" w:hAnsi="Verdana"/>
          <w:sz w:val="19"/>
          <w:szCs w:val="19"/>
          <w:lang w:val="pt-PT"/>
        </w:rPr>
        <w:t>usula 21.3 de cl</w:t>
      </w:r>
      <w:proofErr w:type="spellStart"/>
      <w:r>
        <w:rPr>
          <w:rStyle w:val="Ninguno"/>
          <w:rFonts w:ascii="Verdana" w:hAnsi="Verdana"/>
          <w:sz w:val="19"/>
          <w:szCs w:val="19"/>
          <w:lang w:val="es-ES_tradnl"/>
        </w:rPr>
        <w:t>áusulas</w:t>
      </w:r>
      <w:proofErr w:type="spellEnd"/>
      <w:r>
        <w:rPr>
          <w:rStyle w:val="Ninguno"/>
          <w:rFonts w:ascii="Verdana" w:hAnsi="Verdana"/>
          <w:sz w:val="19"/>
          <w:szCs w:val="19"/>
          <w:lang w:val="es-ES_tradnl"/>
        </w:rPr>
        <w:t xml:space="preserve"> específicas del contrato.</w:t>
      </w:r>
    </w:p>
    <w:p w14:paraId="47B8C4C3" w14:textId="77777777" w:rsidR="00A315C5" w:rsidRDefault="002E67C7">
      <w:pPr>
        <w:pStyle w:val="Cuerpo"/>
        <w:spacing w:before="120" w:after="120"/>
        <w:ind w:left="842"/>
        <w:jc w:val="both"/>
        <w:rPr>
          <w:rStyle w:val="Ninguno"/>
          <w:rFonts w:ascii="Verdana" w:eastAsia="Verdana" w:hAnsi="Verdana" w:cs="Verdana"/>
          <w:sz w:val="19"/>
          <w:szCs w:val="19"/>
        </w:rPr>
      </w:pPr>
      <w:r>
        <w:rPr>
          <w:rStyle w:val="Ninguno"/>
          <w:rFonts w:ascii="Verdana" w:hAnsi="Verdana"/>
          <w:sz w:val="19"/>
          <w:szCs w:val="19"/>
          <w:lang w:val="es-ES_tradnl"/>
        </w:rPr>
        <w:t>Sin embargo, si no todas las operadoras económicas disponen de clasificación, se entenderá que la UTE cumple los requisitos de solvencia exigidos cuando, tras la acumulación de las características de todas y cada una de sus integrantes, resulte que la unión cumple con alguno de los siguientes requisitos:</w:t>
      </w:r>
    </w:p>
    <w:p w14:paraId="16613D64" w14:textId="77777777" w:rsidR="00A315C5" w:rsidRDefault="002E67C7" w:rsidP="00E4293F">
      <w:pPr>
        <w:pStyle w:val="Cuerpo"/>
        <w:numPr>
          <w:ilvl w:val="0"/>
          <w:numId w:val="62"/>
        </w:numPr>
        <w:spacing w:before="120" w:after="120"/>
        <w:jc w:val="both"/>
        <w:rPr>
          <w:rFonts w:ascii="Verdana" w:hAnsi="Verdana"/>
          <w:sz w:val="19"/>
          <w:szCs w:val="19"/>
          <w:lang w:val="es-ES_tradnl"/>
        </w:rPr>
      </w:pPr>
      <w:r>
        <w:rPr>
          <w:rStyle w:val="Ninguno"/>
          <w:rFonts w:ascii="Verdana" w:hAnsi="Verdana"/>
          <w:sz w:val="19"/>
          <w:szCs w:val="19"/>
          <w:lang w:val="es-ES_tradnl"/>
        </w:rPr>
        <w:t xml:space="preserve">Requisitos de solvencia indicados en la </w:t>
      </w:r>
      <w:proofErr w:type="spellStart"/>
      <w:r>
        <w:rPr>
          <w:rStyle w:val="Ninguno"/>
          <w:rFonts w:ascii="Verdana" w:hAnsi="Verdana"/>
          <w:sz w:val="19"/>
          <w:szCs w:val="19"/>
          <w:lang w:val="es-ES_tradnl"/>
        </w:rPr>
        <w:t>clá</w:t>
      </w:r>
      <w:r>
        <w:rPr>
          <w:rStyle w:val="Ninguno"/>
          <w:rFonts w:ascii="Verdana" w:hAnsi="Verdana"/>
          <w:sz w:val="19"/>
          <w:szCs w:val="19"/>
        </w:rPr>
        <w:t>usula</w:t>
      </w:r>
      <w:proofErr w:type="spellEnd"/>
      <w:r>
        <w:rPr>
          <w:rStyle w:val="Ninguno"/>
          <w:rFonts w:ascii="Verdana" w:hAnsi="Verdana"/>
          <w:sz w:val="19"/>
          <w:szCs w:val="19"/>
        </w:rPr>
        <w:t xml:space="preserve"> 21.2 de </w:t>
      </w:r>
      <w:proofErr w:type="spellStart"/>
      <w:r>
        <w:rPr>
          <w:rStyle w:val="Ninguno"/>
          <w:rFonts w:ascii="Verdana" w:hAnsi="Verdana"/>
          <w:sz w:val="19"/>
          <w:szCs w:val="19"/>
        </w:rPr>
        <w:t>cl</w:t>
      </w:r>
      <w:r>
        <w:rPr>
          <w:rStyle w:val="Ninguno"/>
          <w:rFonts w:ascii="Verdana" w:hAnsi="Verdana"/>
          <w:sz w:val="19"/>
          <w:szCs w:val="19"/>
          <w:lang w:val="es-ES_tradnl"/>
        </w:rPr>
        <w:t>áusulas</w:t>
      </w:r>
      <w:proofErr w:type="spellEnd"/>
      <w:r>
        <w:rPr>
          <w:rStyle w:val="Ninguno"/>
          <w:rFonts w:ascii="Verdana" w:hAnsi="Verdana"/>
          <w:sz w:val="19"/>
          <w:szCs w:val="19"/>
          <w:lang w:val="es-ES_tradnl"/>
        </w:rPr>
        <w:t xml:space="preserve"> específicas del contrato.</w:t>
      </w:r>
    </w:p>
    <w:p w14:paraId="2B7CE2EC" w14:textId="77777777" w:rsidR="00A315C5" w:rsidRDefault="002E67C7" w:rsidP="00E4293F">
      <w:pPr>
        <w:pStyle w:val="Cuerpo"/>
        <w:numPr>
          <w:ilvl w:val="0"/>
          <w:numId w:val="62"/>
        </w:numPr>
        <w:spacing w:before="120" w:after="120"/>
        <w:jc w:val="both"/>
        <w:rPr>
          <w:rFonts w:ascii="Verdana" w:hAnsi="Verdana"/>
          <w:sz w:val="19"/>
          <w:szCs w:val="19"/>
          <w:lang w:val="es-ES_tradnl"/>
        </w:rPr>
      </w:pPr>
      <w:r>
        <w:rPr>
          <w:rStyle w:val="Ninguno"/>
          <w:rFonts w:ascii="Verdana" w:hAnsi="Verdana"/>
          <w:sz w:val="19"/>
          <w:szCs w:val="19"/>
          <w:lang w:val="es-ES_tradnl"/>
        </w:rPr>
        <w:t xml:space="preserve">Grupo, Subgrupo y Categoría indicados en la </w:t>
      </w:r>
      <w:proofErr w:type="spellStart"/>
      <w:r>
        <w:rPr>
          <w:rStyle w:val="Ninguno"/>
          <w:rFonts w:ascii="Verdana" w:hAnsi="Verdana"/>
          <w:sz w:val="19"/>
          <w:szCs w:val="19"/>
          <w:lang w:val="es-ES_tradnl"/>
        </w:rPr>
        <w:t>clá</w:t>
      </w:r>
      <w:proofErr w:type="spellEnd"/>
      <w:r>
        <w:rPr>
          <w:rStyle w:val="Ninguno"/>
          <w:rFonts w:ascii="Verdana" w:hAnsi="Verdana"/>
          <w:sz w:val="19"/>
          <w:szCs w:val="19"/>
          <w:lang w:val="pt-PT"/>
        </w:rPr>
        <w:t>usula 21.3 de cl</w:t>
      </w:r>
      <w:proofErr w:type="spellStart"/>
      <w:r>
        <w:rPr>
          <w:rStyle w:val="Ninguno"/>
          <w:rFonts w:ascii="Verdana" w:hAnsi="Verdana"/>
          <w:sz w:val="19"/>
          <w:szCs w:val="19"/>
          <w:lang w:val="es-ES_tradnl"/>
        </w:rPr>
        <w:t>áusulas</w:t>
      </w:r>
      <w:proofErr w:type="spellEnd"/>
      <w:r>
        <w:rPr>
          <w:rStyle w:val="Ninguno"/>
          <w:rFonts w:ascii="Verdana" w:hAnsi="Verdana"/>
          <w:sz w:val="19"/>
          <w:szCs w:val="19"/>
          <w:lang w:val="es-ES_tradnl"/>
        </w:rPr>
        <w:t xml:space="preserve"> específicas del contrato.</w:t>
      </w:r>
    </w:p>
    <w:p w14:paraId="711A370C" w14:textId="77777777" w:rsidR="00A315C5" w:rsidRDefault="002E67C7">
      <w:pPr>
        <w:pStyle w:val="Ttulo4"/>
        <w:spacing w:after="120"/>
        <w:ind w:left="851"/>
        <w:jc w:val="both"/>
        <w:rPr>
          <w:rStyle w:val="Ninguno"/>
          <w:sz w:val="19"/>
          <w:szCs w:val="19"/>
        </w:rPr>
      </w:pPr>
      <w:bookmarkStart w:id="169" w:name="_Toc169"/>
      <w:r>
        <w:rPr>
          <w:rStyle w:val="Ninguno"/>
          <w:sz w:val="19"/>
          <w:szCs w:val="19"/>
        </w:rPr>
        <w:t>13.3.- Reglas específicas en cuanto al Documento Europeo Único de Contratación (DEUC):</w:t>
      </w:r>
      <w:bookmarkEnd w:id="169"/>
    </w:p>
    <w:p w14:paraId="15BEB3DC" w14:textId="77777777" w:rsidR="00A315C5" w:rsidRDefault="002E67C7">
      <w:pPr>
        <w:pStyle w:val="Cuerpo"/>
        <w:spacing w:before="120" w:after="120"/>
        <w:ind w:left="1418" w:hanging="851"/>
        <w:jc w:val="both"/>
        <w:rPr>
          <w:rStyle w:val="Ninguno"/>
          <w:rFonts w:ascii="Verdana" w:eastAsia="Verdana" w:hAnsi="Verdana" w:cs="Verdana"/>
          <w:sz w:val="19"/>
          <w:szCs w:val="19"/>
        </w:rPr>
      </w:pPr>
      <w:r>
        <w:rPr>
          <w:rStyle w:val="Ninguno"/>
          <w:rFonts w:ascii="Verdana" w:hAnsi="Verdana"/>
          <w:b/>
          <w:bCs/>
          <w:sz w:val="19"/>
          <w:szCs w:val="19"/>
        </w:rPr>
        <w:t>13.3.1.-</w:t>
      </w:r>
      <w:r>
        <w:rPr>
          <w:rStyle w:val="Ninguno"/>
          <w:rFonts w:ascii="Verdana" w:hAnsi="Verdana"/>
          <w:sz w:val="19"/>
          <w:szCs w:val="19"/>
          <w:lang w:val="es-ES_tradnl"/>
        </w:rPr>
        <w:t xml:space="preserve"> Cuando el contrato esté dividido en lotes y los criterios de selección, es decir, los medios para acreditar la </w:t>
      </w:r>
      <w:proofErr w:type="gramStart"/>
      <w:r>
        <w:rPr>
          <w:rStyle w:val="Ninguno"/>
          <w:rFonts w:ascii="Verdana" w:hAnsi="Verdana"/>
          <w:sz w:val="19"/>
          <w:szCs w:val="19"/>
          <w:lang w:val="es-ES_tradnl"/>
        </w:rPr>
        <w:t>solvencia,</w:t>
      </w:r>
      <w:proofErr w:type="gramEnd"/>
      <w:r>
        <w:rPr>
          <w:rStyle w:val="Ninguno"/>
          <w:rFonts w:ascii="Verdana" w:hAnsi="Verdana"/>
          <w:sz w:val="19"/>
          <w:szCs w:val="19"/>
          <w:lang w:val="es-ES_tradnl"/>
        </w:rPr>
        <w:t xml:space="preserve"> varíen de un lote a otro, deberá presentarse un DEUC por cada uno de los lotes. No obstante, si los medios para acreditar la solvencia son los mismos para todos los lotes y lo que varía son los requisitos en </w:t>
      </w:r>
      <w:proofErr w:type="spellStart"/>
      <w:r>
        <w:rPr>
          <w:rStyle w:val="Ninguno"/>
          <w:rFonts w:ascii="Verdana" w:hAnsi="Verdana"/>
          <w:sz w:val="19"/>
          <w:szCs w:val="19"/>
          <w:lang w:val="es-ES_tradnl"/>
        </w:rPr>
        <w:t>funció</w:t>
      </w:r>
      <w:proofErr w:type="spellEnd"/>
      <w:r>
        <w:rPr>
          <w:rStyle w:val="Ninguno"/>
          <w:rFonts w:ascii="Verdana" w:hAnsi="Verdana"/>
          <w:sz w:val="19"/>
          <w:szCs w:val="19"/>
          <w:lang w:val="it-IT"/>
        </w:rPr>
        <w:t>n del n</w:t>
      </w:r>
      <w:proofErr w:type="spellStart"/>
      <w:r>
        <w:rPr>
          <w:rStyle w:val="Ninguno"/>
          <w:rFonts w:ascii="Verdana" w:hAnsi="Verdana"/>
          <w:sz w:val="19"/>
          <w:szCs w:val="19"/>
          <w:lang w:val="es-ES_tradnl"/>
        </w:rPr>
        <w:t>úmero</w:t>
      </w:r>
      <w:proofErr w:type="spellEnd"/>
      <w:r>
        <w:rPr>
          <w:rStyle w:val="Ninguno"/>
          <w:rFonts w:ascii="Verdana" w:hAnsi="Verdana"/>
          <w:sz w:val="19"/>
          <w:szCs w:val="19"/>
          <w:lang w:val="es-ES_tradnl"/>
        </w:rPr>
        <w:t xml:space="preserve"> de lotes a los que la operadora económica presente oferta, se cumplimentará un solo DEUC para todos ellos.</w:t>
      </w:r>
    </w:p>
    <w:p w14:paraId="5006B2FF" w14:textId="77777777" w:rsidR="00A315C5" w:rsidRDefault="002E67C7">
      <w:pPr>
        <w:pStyle w:val="Cuerpo"/>
        <w:spacing w:before="120" w:after="120"/>
        <w:ind w:left="1418" w:hanging="851"/>
        <w:jc w:val="both"/>
        <w:rPr>
          <w:rStyle w:val="Ninguno"/>
          <w:rFonts w:ascii="Verdana" w:eastAsia="Verdana" w:hAnsi="Verdana" w:cs="Verdana"/>
          <w:sz w:val="19"/>
          <w:szCs w:val="19"/>
        </w:rPr>
      </w:pPr>
      <w:r>
        <w:rPr>
          <w:rStyle w:val="Ninguno"/>
          <w:rFonts w:ascii="Verdana" w:hAnsi="Verdana"/>
          <w:b/>
          <w:bCs/>
          <w:sz w:val="19"/>
          <w:szCs w:val="19"/>
        </w:rPr>
        <w:t>13.3.2.-</w:t>
      </w:r>
      <w:r>
        <w:rPr>
          <w:rStyle w:val="Ninguno"/>
          <w:rFonts w:ascii="Verdana" w:hAnsi="Verdana"/>
          <w:sz w:val="19"/>
          <w:szCs w:val="19"/>
        </w:rPr>
        <w:t xml:space="preserve"> </w:t>
      </w:r>
      <w:r>
        <w:rPr>
          <w:rStyle w:val="Ninguno"/>
          <w:rFonts w:ascii="Verdana" w:hAnsi="Verdana"/>
          <w:sz w:val="19"/>
          <w:szCs w:val="19"/>
          <w:u w:val="single"/>
          <w:lang w:val="pt-PT"/>
        </w:rPr>
        <w:t>Subcontratistas:</w:t>
      </w:r>
    </w:p>
    <w:p w14:paraId="2C0DC3B2" w14:textId="77777777" w:rsidR="00A315C5" w:rsidRDefault="002E67C7">
      <w:pPr>
        <w:pStyle w:val="Cuerpo"/>
        <w:spacing w:before="120" w:after="120"/>
        <w:ind w:left="2127" w:hanging="709"/>
        <w:jc w:val="both"/>
        <w:rPr>
          <w:rStyle w:val="Ninguno"/>
          <w:rFonts w:ascii="Verdana" w:eastAsia="Verdana" w:hAnsi="Verdana" w:cs="Verdana"/>
          <w:sz w:val="19"/>
          <w:szCs w:val="19"/>
        </w:rPr>
      </w:pPr>
      <w:r>
        <w:rPr>
          <w:rStyle w:val="Ninguno"/>
          <w:rFonts w:ascii="Verdana" w:hAnsi="Verdana"/>
          <w:b/>
          <w:bCs/>
          <w:sz w:val="19"/>
          <w:szCs w:val="19"/>
        </w:rPr>
        <w:t>13.3.2.1.-</w:t>
      </w:r>
      <w:r>
        <w:rPr>
          <w:rStyle w:val="Ninguno"/>
          <w:rFonts w:ascii="Verdana" w:hAnsi="Verdana"/>
          <w:sz w:val="19"/>
          <w:szCs w:val="19"/>
          <w:lang w:val="it-IT"/>
        </w:rPr>
        <w:t xml:space="preserve"> Si as</w:t>
      </w:r>
      <w:r>
        <w:rPr>
          <w:rStyle w:val="Ninguno"/>
          <w:rFonts w:ascii="Verdana" w:hAnsi="Verdana"/>
          <w:sz w:val="19"/>
          <w:szCs w:val="19"/>
          <w:lang w:val="es-ES_tradnl"/>
        </w:rPr>
        <w:t xml:space="preserve">í se indica en la letra a) de la </w:t>
      </w:r>
      <w:proofErr w:type="spellStart"/>
      <w:r>
        <w:rPr>
          <w:rStyle w:val="Ninguno"/>
          <w:rFonts w:ascii="Verdana" w:hAnsi="Verdana"/>
          <w:sz w:val="19"/>
          <w:szCs w:val="19"/>
          <w:lang w:val="es-ES_tradnl"/>
        </w:rPr>
        <w:t>clá</w:t>
      </w:r>
      <w:r>
        <w:rPr>
          <w:rStyle w:val="Ninguno"/>
          <w:rFonts w:ascii="Verdana" w:hAnsi="Verdana"/>
          <w:sz w:val="19"/>
          <w:szCs w:val="19"/>
        </w:rPr>
        <w:t>usula</w:t>
      </w:r>
      <w:proofErr w:type="spellEnd"/>
      <w:r>
        <w:rPr>
          <w:rStyle w:val="Ninguno"/>
          <w:rFonts w:ascii="Verdana" w:hAnsi="Verdana"/>
          <w:sz w:val="19"/>
          <w:szCs w:val="19"/>
        </w:rPr>
        <w:t xml:space="preserve"> 14.2 de </w:t>
      </w:r>
      <w:proofErr w:type="spellStart"/>
      <w:r>
        <w:rPr>
          <w:rStyle w:val="Ninguno"/>
          <w:rFonts w:ascii="Verdana" w:hAnsi="Verdana"/>
          <w:sz w:val="19"/>
          <w:szCs w:val="19"/>
        </w:rPr>
        <w:t>cl</w:t>
      </w:r>
      <w:r>
        <w:rPr>
          <w:rStyle w:val="Ninguno"/>
          <w:rFonts w:ascii="Verdana" w:hAnsi="Verdana"/>
          <w:sz w:val="19"/>
          <w:szCs w:val="19"/>
          <w:lang w:val="es-ES_tradnl"/>
        </w:rPr>
        <w:t>áusulas</w:t>
      </w:r>
      <w:proofErr w:type="spellEnd"/>
      <w:r>
        <w:rPr>
          <w:rStyle w:val="Ninguno"/>
          <w:rFonts w:ascii="Verdana" w:hAnsi="Verdana"/>
          <w:sz w:val="19"/>
          <w:szCs w:val="19"/>
          <w:lang w:val="es-ES_tradnl"/>
        </w:rPr>
        <w:t xml:space="preserve"> específicas del contrato, las operadoras económicas deben cumplimentar la sección D de la parte II del DEUC de manera que indiquen los siguientes datos:</w:t>
      </w:r>
    </w:p>
    <w:p w14:paraId="27193C16" w14:textId="77777777" w:rsidR="00A315C5" w:rsidRDefault="002E67C7" w:rsidP="00E4293F">
      <w:pPr>
        <w:pStyle w:val="Prrafodelista"/>
        <w:numPr>
          <w:ilvl w:val="0"/>
          <w:numId w:val="64"/>
        </w:numPr>
        <w:spacing w:before="120" w:after="120"/>
        <w:jc w:val="both"/>
        <w:rPr>
          <w:rFonts w:ascii="Verdana" w:hAnsi="Verdana"/>
          <w:sz w:val="19"/>
          <w:szCs w:val="19"/>
        </w:rPr>
      </w:pPr>
      <w:r>
        <w:rPr>
          <w:rStyle w:val="Ninguno"/>
          <w:rFonts w:ascii="Verdana" w:hAnsi="Verdana"/>
          <w:b/>
          <w:bCs/>
          <w:sz w:val="19"/>
          <w:szCs w:val="19"/>
        </w:rPr>
        <w:t>la(s) parte(s) del contrato</w:t>
      </w:r>
      <w:r>
        <w:rPr>
          <w:rStyle w:val="Ninguno"/>
          <w:rFonts w:ascii="Verdana" w:hAnsi="Verdana"/>
          <w:sz w:val="19"/>
          <w:szCs w:val="19"/>
        </w:rPr>
        <w:t xml:space="preserve"> que tengan previsto subcontratar, </w:t>
      </w:r>
    </w:p>
    <w:p w14:paraId="0E22E938" w14:textId="77777777" w:rsidR="00A315C5" w:rsidRDefault="002E67C7" w:rsidP="00E4293F">
      <w:pPr>
        <w:pStyle w:val="Prrafodelista"/>
        <w:numPr>
          <w:ilvl w:val="0"/>
          <w:numId w:val="64"/>
        </w:numPr>
        <w:spacing w:before="120" w:after="120"/>
        <w:jc w:val="both"/>
        <w:rPr>
          <w:rFonts w:ascii="Verdana" w:hAnsi="Verdana"/>
          <w:sz w:val="19"/>
          <w:szCs w:val="19"/>
        </w:rPr>
      </w:pPr>
      <w:r>
        <w:rPr>
          <w:rStyle w:val="Ninguno"/>
          <w:rFonts w:ascii="Verdana" w:hAnsi="Verdana"/>
          <w:sz w:val="19"/>
          <w:szCs w:val="19"/>
        </w:rPr>
        <w:t xml:space="preserve">el </w:t>
      </w:r>
      <w:r>
        <w:rPr>
          <w:rStyle w:val="Ninguno"/>
          <w:rFonts w:ascii="Verdana" w:hAnsi="Verdana"/>
          <w:b/>
          <w:bCs/>
          <w:sz w:val="19"/>
          <w:szCs w:val="19"/>
        </w:rPr>
        <w:t>porcentaje</w:t>
      </w:r>
      <w:r>
        <w:rPr>
          <w:rStyle w:val="Ninguno"/>
          <w:rFonts w:ascii="Verdana" w:hAnsi="Verdana"/>
          <w:sz w:val="19"/>
          <w:szCs w:val="19"/>
        </w:rPr>
        <w:t xml:space="preserve"> de esa parte o de cada una de las partes que tenga previsto subcontratar </w:t>
      </w:r>
    </w:p>
    <w:p w14:paraId="6C59B8EC" w14:textId="77777777" w:rsidR="00A315C5" w:rsidRDefault="002E67C7" w:rsidP="00E4293F">
      <w:pPr>
        <w:pStyle w:val="Prrafodelista"/>
        <w:numPr>
          <w:ilvl w:val="0"/>
          <w:numId w:val="64"/>
        </w:numPr>
        <w:spacing w:before="120" w:after="120"/>
        <w:jc w:val="both"/>
        <w:rPr>
          <w:rFonts w:ascii="Verdana" w:hAnsi="Verdana"/>
          <w:b/>
          <w:bCs/>
          <w:sz w:val="19"/>
          <w:szCs w:val="19"/>
        </w:rPr>
      </w:pPr>
      <w:r>
        <w:rPr>
          <w:rStyle w:val="Ninguno"/>
          <w:rFonts w:ascii="Verdana" w:hAnsi="Verdana"/>
          <w:sz w:val="19"/>
          <w:szCs w:val="19"/>
        </w:rPr>
        <w:t xml:space="preserve">y </w:t>
      </w:r>
      <w:r>
        <w:rPr>
          <w:rStyle w:val="Ninguno"/>
          <w:rFonts w:ascii="Verdana" w:hAnsi="Verdana"/>
          <w:b/>
          <w:bCs/>
          <w:sz w:val="19"/>
          <w:szCs w:val="19"/>
        </w:rPr>
        <w:t>el nombre de la/s subcontratista/s o su perfil empresarial definido</w:t>
      </w:r>
      <w:r>
        <w:rPr>
          <w:rStyle w:val="Ninguno"/>
          <w:rFonts w:ascii="Verdana" w:hAnsi="Verdana"/>
          <w:sz w:val="19"/>
          <w:szCs w:val="19"/>
        </w:rPr>
        <w:t xml:space="preserve"> </w:t>
      </w:r>
      <w:r>
        <w:rPr>
          <w:rStyle w:val="Ninguno"/>
          <w:rFonts w:ascii="Verdana" w:hAnsi="Verdana"/>
          <w:b/>
          <w:bCs/>
          <w:sz w:val="19"/>
          <w:szCs w:val="19"/>
        </w:rPr>
        <w:t>por referencia a las condiciones de solvencia profesional o técnica.</w:t>
      </w:r>
    </w:p>
    <w:p w14:paraId="49181CB0" w14:textId="77777777" w:rsidR="00A315C5" w:rsidRDefault="002E67C7">
      <w:pPr>
        <w:pStyle w:val="Cuerpo"/>
        <w:spacing w:before="120" w:after="120"/>
        <w:ind w:left="2127" w:hanging="709"/>
        <w:jc w:val="both"/>
        <w:rPr>
          <w:rStyle w:val="Ninguno"/>
          <w:rFonts w:ascii="Verdana" w:eastAsia="Verdana" w:hAnsi="Verdana" w:cs="Verdana"/>
          <w:sz w:val="19"/>
          <w:szCs w:val="19"/>
        </w:rPr>
      </w:pPr>
      <w:r>
        <w:rPr>
          <w:rStyle w:val="Ninguno"/>
          <w:rFonts w:ascii="Verdana" w:hAnsi="Verdana"/>
          <w:b/>
          <w:bCs/>
          <w:sz w:val="19"/>
          <w:szCs w:val="19"/>
        </w:rPr>
        <w:t>13.3.2.2.-</w:t>
      </w:r>
      <w:r>
        <w:rPr>
          <w:rStyle w:val="Ninguno"/>
          <w:rFonts w:ascii="Verdana" w:hAnsi="Verdana"/>
          <w:sz w:val="19"/>
          <w:szCs w:val="19"/>
          <w:lang w:val="it-IT"/>
        </w:rPr>
        <w:t xml:space="preserve"> Si as</w:t>
      </w:r>
      <w:r>
        <w:rPr>
          <w:rStyle w:val="Ninguno"/>
          <w:rFonts w:ascii="Verdana" w:hAnsi="Verdana"/>
          <w:sz w:val="19"/>
          <w:szCs w:val="19"/>
          <w:lang w:val="es-ES_tradnl"/>
        </w:rPr>
        <w:t xml:space="preserve">í se indica en la letra b) de la </w:t>
      </w:r>
      <w:proofErr w:type="spellStart"/>
      <w:r>
        <w:rPr>
          <w:rStyle w:val="Ninguno"/>
          <w:rFonts w:ascii="Verdana" w:hAnsi="Verdana"/>
          <w:sz w:val="19"/>
          <w:szCs w:val="19"/>
          <w:lang w:val="es-ES_tradnl"/>
        </w:rPr>
        <w:t>clá</w:t>
      </w:r>
      <w:r>
        <w:rPr>
          <w:rStyle w:val="Ninguno"/>
          <w:rFonts w:ascii="Verdana" w:hAnsi="Verdana"/>
          <w:sz w:val="19"/>
          <w:szCs w:val="19"/>
        </w:rPr>
        <w:t>usula</w:t>
      </w:r>
      <w:proofErr w:type="spellEnd"/>
      <w:r>
        <w:rPr>
          <w:rStyle w:val="Ninguno"/>
          <w:rFonts w:ascii="Verdana" w:hAnsi="Verdana"/>
          <w:sz w:val="19"/>
          <w:szCs w:val="19"/>
        </w:rPr>
        <w:t xml:space="preserve"> 14.2 de </w:t>
      </w:r>
      <w:proofErr w:type="spellStart"/>
      <w:r>
        <w:rPr>
          <w:rStyle w:val="Ninguno"/>
          <w:rFonts w:ascii="Verdana" w:hAnsi="Verdana"/>
          <w:sz w:val="19"/>
          <w:szCs w:val="19"/>
        </w:rPr>
        <w:t>cl</w:t>
      </w:r>
      <w:r>
        <w:rPr>
          <w:rStyle w:val="Ninguno"/>
          <w:rFonts w:ascii="Verdana" w:hAnsi="Verdana"/>
          <w:sz w:val="19"/>
          <w:szCs w:val="19"/>
          <w:lang w:val="es-ES_tradnl"/>
        </w:rPr>
        <w:t>áusulas</w:t>
      </w:r>
      <w:proofErr w:type="spellEnd"/>
      <w:r>
        <w:rPr>
          <w:rStyle w:val="Ninguno"/>
          <w:rFonts w:ascii="Verdana" w:hAnsi="Verdana"/>
          <w:sz w:val="19"/>
          <w:szCs w:val="19"/>
          <w:lang w:val="es-ES_tradnl"/>
        </w:rPr>
        <w:t xml:space="preserve"> específicas del contrato, las operadoras económicas además de los datos recogidos en la cláusula 13.3.2.1 anterior, deberán adjuntar el DEUC (con las secciones A y B de la parte II y la parte III debidamente cumplimentadas) de la persona a subcontratar o, en el caso de que fueran varias, tantos DEUC como personas a subcontratar, debidamente firmados.</w:t>
      </w:r>
    </w:p>
    <w:p w14:paraId="3D115598" w14:textId="77777777" w:rsidR="00A315C5" w:rsidRDefault="002E67C7">
      <w:pPr>
        <w:pStyle w:val="Cuerpo"/>
        <w:spacing w:before="120" w:after="120"/>
        <w:ind w:left="1418" w:hanging="851"/>
        <w:jc w:val="both"/>
        <w:rPr>
          <w:rStyle w:val="Ninguno"/>
          <w:rFonts w:ascii="Verdana" w:eastAsia="Verdana" w:hAnsi="Verdana" w:cs="Verdana"/>
          <w:sz w:val="19"/>
          <w:szCs w:val="19"/>
        </w:rPr>
      </w:pPr>
      <w:r>
        <w:rPr>
          <w:rStyle w:val="Ninguno"/>
          <w:rFonts w:ascii="Verdana" w:hAnsi="Verdana"/>
          <w:b/>
          <w:bCs/>
          <w:sz w:val="19"/>
          <w:szCs w:val="19"/>
        </w:rPr>
        <w:t xml:space="preserve">13.3.3.- </w:t>
      </w:r>
      <w:r>
        <w:rPr>
          <w:rStyle w:val="Ninguno"/>
          <w:rFonts w:ascii="Verdana" w:hAnsi="Verdana"/>
          <w:sz w:val="19"/>
          <w:szCs w:val="19"/>
          <w:u w:val="single"/>
          <w:lang w:val="es-ES_tradnl"/>
        </w:rPr>
        <w:t>Integración de la solvencia con medios externos:</w:t>
      </w:r>
      <w:r>
        <w:rPr>
          <w:rStyle w:val="Ninguno"/>
          <w:rFonts w:ascii="Verdana" w:hAnsi="Verdana"/>
          <w:sz w:val="19"/>
          <w:szCs w:val="19"/>
          <w:lang w:val="es-ES_tradnl"/>
        </w:rPr>
        <w:t xml:space="preserve"> cuando la operadora económica recurra a la solvencia y medios de otras entidades, debe presentar su propio DEUC junto con el DEUC de cada una de las entidades a cuya solvencia y/o medios recurra (tantos DEUC como personas u operadoras) firmado y con las secciones A y B de la parte II y la parte III debidamente cumplimentadas y, en su caso, la parte IV.</w:t>
      </w:r>
    </w:p>
    <w:p w14:paraId="5D0D70E6" w14:textId="77777777" w:rsidR="00A315C5" w:rsidRDefault="002E67C7">
      <w:pPr>
        <w:pStyle w:val="Cuerpo"/>
        <w:spacing w:before="120" w:after="120"/>
        <w:ind w:left="1418" w:hanging="851"/>
        <w:jc w:val="both"/>
        <w:rPr>
          <w:rStyle w:val="Ninguno"/>
          <w:rFonts w:ascii="Verdana" w:eastAsia="Verdana" w:hAnsi="Verdana" w:cs="Verdana"/>
          <w:sz w:val="19"/>
          <w:szCs w:val="19"/>
        </w:rPr>
      </w:pPr>
      <w:r>
        <w:rPr>
          <w:rStyle w:val="Ninguno"/>
          <w:rFonts w:ascii="Verdana" w:hAnsi="Verdana"/>
          <w:b/>
          <w:bCs/>
          <w:sz w:val="19"/>
          <w:szCs w:val="19"/>
        </w:rPr>
        <w:t>13.3.4.-</w:t>
      </w:r>
      <w:r>
        <w:rPr>
          <w:rStyle w:val="Ninguno"/>
          <w:rFonts w:ascii="Verdana" w:hAnsi="Verdana"/>
          <w:sz w:val="19"/>
          <w:szCs w:val="19"/>
        </w:rPr>
        <w:t xml:space="preserve"> </w:t>
      </w:r>
      <w:r>
        <w:rPr>
          <w:rStyle w:val="Ninguno"/>
          <w:rFonts w:ascii="Verdana" w:hAnsi="Verdana"/>
          <w:sz w:val="19"/>
          <w:szCs w:val="19"/>
          <w:u w:val="single"/>
          <w:lang w:val="de-DE"/>
        </w:rPr>
        <w:t>UTE:</w:t>
      </w:r>
      <w:r>
        <w:rPr>
          <w:rStyle w:val="Ninguno"/>
          <w:rFonts w:ascii="Verdana" w:hAnsi="Verdana"/>
          <w:sz w:val="19"/>
          <w:szCs w:val="19"/>
          <w:lang w:val="es-ES_tradnl"/>
        </w:rPr>
        <w:t xml:space="preserve"> cuando varias operadoras económicas deseen participar en UTE, se deberá presentar un DEUC separado, en el que figure la información requerida en las partes II a IV, por cada operadora </w:t>
      </w:r>
      <w:proofErr w:type="spellStart"/>
      <w:r>
        <w:rPr>
          <w:rStyle w:val="Ninguno"/>
          <w:rFonts w:ascii="Verdana" w:hAnsi="Verdana"/>
          <w:sz w:val="19"/>
          <w:szCs w:val="19"/>
          <w:lang w:val="es-ES_tradnl"/>
        </w:rPr>
        <w:t>econó</w:t>
      </w:r>
      <w:proofErr w:type="spellEnd"/>
      <w:r>
        <w:rPr>
          <w:rStyle w:val="Ninguno"/>
          <w:rFonts w:ascii="Verdana" w:hAnsi="Verdana"/>
          <w:sz w:val="19"/>
          <w:szCs w:val="19"/>
          <w:lang w:val="pt-PT"/>
        </w:rPr>
        <w:t>mica participante.</w:t>
      </w:r>
    </w:p>
    <w:p w14:paraId="67B108BC" w14:textId="77777777" w:rsidR="00A315C5" w:rsidRDefault="002E67C7">
      <w:pPr>
        <w:pStyle w:val="Cuerpo"/>
        <w:spacing w:before="120" w:after="120"/>
        <w:ind w:left="1418" w:hanging="851"/>
        <w:jc w:val="both"/>
        <w:rPr>
          <w:rStyle w:val="Ninguno"/>
          <w:rFonts w:ascii="Verdana" w:eastAsia="Verdana" w:hAnsi="Verdana" w:cs="Verdana"/>
          <w:sz w:val="19"/>
          <w:szCs w:val="19"/>
        </w:rPr>
      </w:pPr>
      <w:r>
        <w:rPr>
          <w:rStyle w:val="Ninguno"/>
          <w:rFonts w:ascii="Verdana" w:hAnsi="Verdana"/>
          <w:b/>
          <w:bCs/>
          <w:sz w:val="19"/>
          <w:szCs w:val="19"/>
        </w:rPr>
        <w:t>13.3.5.-</w:t>
      </w:r>
      <w:r>
        <w:rPr>
          <w:rStyle w:val="Ninguno"/>
          <w:rFonts w:ascii="Verdana" w:hAnsi="Verdana"/>
          <w:sz w:val="19"/>
          <w:szCs w:val="19"/>
        </w:rPr>
        <w:t xml:space="preserve"> </w:t>
      </w:r>
      <w:proofErr w:type="spellStart"/>
      <w:r>
        <w:rPr>
          <w:rStyle w:val="Ninguno"/>
          <w:rFonts w:ascii="Verdana" w:hAnsi="Verdana"/>
          <w:sz w:val="19"/>
          <w:szCs w:val="19"/>
          <w:u w:val="single"/>
          <w:lang w:val="es-ES_tradnl"/>
        </w:rPr>
        <w:t>Clasificació</w:t>
      </w:r>
      <w:proofErr w:type="spellEnd"/>
      <w:r>
        <w:rPr>
          <w:rStyle w:val="Ninguno"/>
          <w:rFonts w:ascii="Verdana" w:hAnsi="Verdana"/>
          <w:sz w:val="19"/>
          <w:szCs w:val="19"/>
          <w:u w:val="single"/>
          <w:lang w:val="de-DE"/>
        </w:rPr>
        <w:t>n:</w:t>
      </w:r>
      <w:r>
        <w:rPr>
          <w:rStyle w:val="Ninguno"/>
          <w:rFonts w:ascii="Verdana" w:hAnsi="Verdana"/>
          <w:sz w:val="19"/>
          <w:szCs w:val="19"/>
          <w:lang w:val="es-ES_tradnl"/>
        </w:rPr>
        <w:t xml:space="preserve"> en el caso de que se desee sustituir la solvencia por la clasificación indicada en la </w:t>
      </w:r>
      <w:proofErr w:type="spellStart"/>
      <w:r>
        <w:rPr>
          <w:rStyle w:val="Ninguno"/>
          <w:rFonts w:ascii="Verdana" w:hAnsi="Verdana"/>
          <w:sz w:val="19"/>
          <w:szCs w:val="19"/>
          <w:lang w:val="es-ES_tradnl"/>
        </w:rPr>
        <w:t>clá</w:t>
      </w:r>
      <w:proofErr w:type="spellEnd"/>
      <w:r>
        <w:rPr>
          <w:rStyle w:val="Ninguno"/>
          <w:rFonts w:ascii="Verdana" w:hAnsi="Verdana"/>
          <w:sz w:val="19"/>
          <w:szCs w:val="19"/>
          <w:lang w:val="pt-PT"/>
        </w:rPr>
        <w:t>usula 21.3 de cl</w:t>
      </w:r>
      <w:proofErr w:type="spellStart"/>
      <w:r>
        <w:rPr>
          <w:rStyle w:val="Ninguno"/>
          <w:rFonts w:ascii="Verdana" w:hAnsi="Verdana"/>
          <w:sz w:val="19"/>
          <w:szCs w:val="19"/>
          <w:lang w:val="es-ES_tradnl"/>
        </w:rPr>
        <w:t>áusulas</w:t>
      </w:r>
      <w:proofErr w:type="spellEnd"/>
      <w:r>
        <w:rPr>
          <w:rStyle w:val="Ninguno"/>
          <w:rFonts w:ascii="Verdana" w:hAnsi="Verdana"/>
          <w:sz w:val="19"/>
          <w:szCs w:val="19"/>
          <w:lang w:val="es-ES_tradnl"/>
        </w:rPr>
        <w:t xml:space="preserve"> específicas del contrato, deberá indicarse el/</w:t>
      </w:r>
      <w:proofErr w:type="gramStart"/>
      <w:r>
        <w:rPr>
          <w:rStyle w:val="Ninguno"/>
          <w:rFonts w:ascii="Verdana" w:hAnsi="Verdana"/>
          <w:sz w:val="19"/>
          <w:szCs w:val="19"/>
          <w:lang w:val="es-ES_tradnl"/>
        </w:rPr>
        <w:t>los grupo</w:t>
      </w:r>
      <w:proofErr w:type="gramEnd"/>
      <w:r>
        <w:rPr>
          <w:rStyle w:val="Ninguno"/>
          <w:rFonts w:ascii="Verdana" w:hAnsi="Verdana"/>
          <w:sz w:val="19"/>
          <w:szCs w:val="19"/>
          <w:lang w:val="es-ES_tradnl"/>
        </w:rPr>
        <w:t xml:space="preserve">/s, subgrupos/s y categoría/s que correspondan en la sección A de la parte II del DEUC para que las personas miembros de la mesa de contratación puedan acceder de oficio al certificado que recoge dicha </w:t>
      </w:r>
      <w:proofErr w:type="spellStart"/>
      <w:r>
        <w:rPr>
          <w:rStyle w:val="Ninguno"/>
          <w:rFonts w:ascii="Verdana" w:hAnsi="Verdana"/>
          <w:sz w:val="19"/>
          <w:szCs w:val="19"/>
          <w:lang w:val="es-ES_tradnl"/>
        </w:rPr>
        <w:t>clasificació</w:t>
      </w:r>
      <w:proofErr w:type="spellEnd"/>
      <w:r>
        <w:rPr>
          <w:rStyle w:val="Ninguno"/>
          <w:rFonts w:ascii="Verdana" w:hAnsi="Verdana"/>
          <w:sz w:val="19"/>
          <w:szCs w:val="19"/>
        </w:rPr>
        <w:t>n.</w:t>
      </w:r>
    </w:p>
    <w:p w14:paraId="0DA904B1" w14:textId="77777777" w:rsidR="00A315C5" w:rsidRDefault="002E67C7">
      <w:pPr>
        <w:pStyle w:val="Cuerpo"/>
        <w:spacing w:before="120" w:after="120"/>
        <w:ind w:left="1418" w:hanging="851"/>
        <w:jc w:val="both"/>
        <w:rPr>
          <w:rStyle w:val="Ninguno"/>
          <w:rFonts w:ascii="Verdana" w:eastAsia="Verdana" w:hAnsi="Verdana" w:cs="Verdana"/>
          <w:sz w:val="19"/>
          <w:szCs w:val="19"/>
        </w:rPr>
      </w:pPr>
      <w:r>
        <w:rPr>
          <w:rStyle w:val="Ninguno"/>
          <w:rFonts w:ascii="Verdana" w:hAnsi="Verdana"/>
          <w:b/>
          <w:bCs/>
          <w:sz w:val="19"/>
          <w:szCs w:val="19"/>
        </w:rPr>
        <w:lastRenderedPageBreak/>
        <w:t xml:space="preserve">13.3.6.- </w:t>
      </w:r>
      <w:r>
        <w:rPr>
          <w:rStyle w:val="Ninguno"/>
          <w:rFonts w:ascii="Verdana" w:hAnsi="Verdana"/>
          <w:sz w:val="19"/>
          <w:szCs w:val="19"/>
          <w:u w:val="single"/>
          <w:lang w:val="pt-PT"/>
        </w:rPr>
        <w:t>Motivos de exclusi</w:t>
      </w:r>
      <w:proofErr w:type="spellStart"/>
      <w:r>
        <w:rPr>
          <w:rStyle w:val="Ninguno"/>
          <w:rFonts w:ascii="Verdana" w:hAnsi="Verdana"/>
          <w:sz w:val="19"/>
          <w:szCs w:val="19"/>
          <w:u w:val="single"/>
          <w:lang w:val="es-ES_tradnl"/>
        </w:rPr>
        <w:t>ó</w:t>
      </w:r>
      <w:proofErr w:type="spellEnd"/>
      <w:r>
        <w:rPr>
          <w:rStyle w:val="Ninguno"/>
          <w:rFonts w:ascii="Verdana" w:hAnsi="Verdana"/>
          <w:sz w:val="19"/>
          <w:szCs w:val="19"/>
          <w:u w:val="single"/>
          <w:lang w:val="de-DE"/>
        </w:rPr>
        <w:t>n:</w:t>
      </w:r>
      <w:r>
        <w:rPr>
          <w:rStyle w:val="Ninguno"/>
          <w:rFonts w:ascii="Verdana" w:hAnsi="Verdana"/>
          <w:sz w:val="19"/>
          <w:szCs w:val="19"/>
          <w:lang w:val="es-ES_tradnl"/>
        </w:rPr>
        <w:t xml:space="preserve"> a los efectos de lo dispuesto en la sección D de la Parte III, se consideran motivos de exclusión puramente nacionales los siguientes (letra d) del art. 71.1 LCSP):</w:t>
      </w:r>
    </w:p>
    <w:p w14:paraId="2825BF76" w14:textId="77777777" w:rsidR="00A315C5" w:rsidRDefault="002E67C7" w:rsidP="00E4293F">
      <w:pPr>
        <w:pStyle w:val="Prrafodelista"/>
        <w:numPr>
          <w:ilvl w:val="0"/>
          <w:numId w:val="66"/>
        </w:numPr>
        <w:spacing w:before="120" w:after="120"/>
        <w:jc w:val="both"/>
        <w:rPr>
          <w:rFonts w:ascii="Verdana" w:hAnsi="Verdana"/>
          <w:sz w:val="19"/>
          <w:szCs w:val="19"/>
        </w:rPr>
      </w:pPr>
      <w:r>
        <w:rPr>
          <w:rStyle w:val="Ninguno"/>
          <w:rFonts w:ascii="Verdana" w:hAnsi="Verdana"/>
          <w:sz w:val="19"/>
          <w:szCs w:val="19"/>
        </w:rPr>
        <w:t>Incumplimiento de la cuota de reserva de puestos de trabajo del 2% para personas con discapacidad, de conformidad con el artículo 42 del Texto Refundido de la Ley General de derechos de las personas con discapacidad y de su inclusión social.</w:t>
      </w:r>
    </w:p>
    <w:p w14:paraId="4B2EDE72" w14:textId="77777777" w:rsidR="00A315C5" w:rsidRDefault="002E67C7" w:rsidP="00E4293F">
      <w:pPr>
        <w:pStyle w:val="Prrafodelista"/>
        <w:numPr>
          <w:ilvl w:val="0"/>
          <w:numId w:val="66"/>
        </w:numPr>
        <w:spacing w:before="120" w:after="120"/>
        <w:jc w:val="both"/>
        <w:rPr>
          <w:rFonts w:ascii="Verdana" w:hAnsi="Verdana"/>
          <w:sz w:val="19"/>
          <w:szCs w:val="19"/>
        </w:rPr>
      </w:pPr>
      <w:r>
        <w:rPr>
          <w:rStyle w:val="Ninguno"/>
          <w:rFonts w:ascii="Verdana" w:hAnsi="Verdana"/>
          <w:sz w:val="19"/>
          <w:szCs w:val="19"/>
        </w:rPr>
        <w:t>Incumplimiento de la obligación de contar con un plan de igualdad conforme a lo dispuesto en el artículo 45 de la Ley Orgánica 3/2007, de 22 de marzo, para la igualdad de mujeres y hombres en el caso de operadoras económicas de 50 o más personas trabajadoras.</w:t>
      </w:r>
    </w:p>
    <w:p w14:paraId="60188751" w14:textId="77777777" w:rsidR="00A315C5" w:rsidRDefault="002E67C7">
      <w:pPr>
        <w:pStyle w:val="Cuerpo"/>
      </w:pPr>
      <w:r>
        <w:rPr>
          <w:rStyle w:val="Ninguno"/>
          <w:rFonts w:ascii="Arial Unicode MS" w:eastAsia="Arial Unicode MS" w:hAnsi="Arial Unicode MS" w:cs="Arial Unicode MS"/>
        </w:rPr>
        <w:br w:type="page"/>
      </w:r>
    </w:p>
    <w:p w14:paraId="280C0857" w14:textId="77777777" w:rsidR="00A315C5" w:rsidRDefault="002E67C7">
      <w:pPr>
        <w:pStyle w:val="Ttulo2"/>
      </w:pPr>
      <w:bookmarkStart w:id="170" w:name="_Toc170"/>
      <w:r>
        <w:rPr>
          <w:rStyle w:val="Ninguno"/>
          <w:rFonts w:eastAsia="Arial Unicode MS" w:cs="Arial Unicode MS"/>
        </w:rPr>
        <w:lastRenderedPageBreak/>
        <w:t>III.- APERTURA DE LOS SOBRES Y VALORACIÓN DE OFERTAS</w:t>
      </w:r>
      <w:bookmarkEnd w:id="170"/>
    </w:p>
    <w:p w14:paraId="70A8CA3E" w14:textId="77777777" w:rsidR="00A315C5" w:rsidRDefault="002E67C7">
      <w:pPr>
        <w:pStyle w:val="Ttulo3"/>
        <w:spacing w:after="120"/>
        <w:rPr>
          <w:rStyle w:val="Ninguno"/>
          <w:i/>
          <w:iCs/>
        </w:rPr>
      </w:pPr>
      <w:bookmarkStart w:id="171" w:name="_Toc171"/>
      <w:r>
        <w:rPr>
          <w:rStyle w:val="Ninguno"/>
        </w:rPr>
        <w:t>14.- MOTIVOS DE RECHAZO DE OFERTAS Y SOLICITUD DE ACLARACIONES</w:t>
      </w:r>
      <w:bookmarkEnd w:id="171"/>
    </w:p>
    <w:p w14:paraId="1663A828" w14:textId="77777777" w:rsidR="00A315C5" w:rsidRDefault="002E67C7">
      <w:pPr>
        <w:pStyle w:val="Ttulo4"/>
        <w:spacing w:after="120"/>
        <w:ind w:left="851"/>
        <w:jc w:val="both"/>
        <w:rPr>
          <w:rStyle w:val="Ninguno"/>
          <w:b w:val="0"/>
          <w:bCs w:val="0"/>
          <w:i/>
          <w:iCs/>
          <w:sz w:val="19"/>
          <w:szCs w:val="19"/>
        </w:rPr>
      </w:pPr>
      <w:bookmarkStart w:id="172" w:name="_Toc172"/>
      <w:r>
        <w:rPr>
          <w:rStyle w:val="Ninguno"/>
          <w:sz w:val="19"/>
          <w:szCs w:val="19"/>
        </w:rPr>
        <w:t>14.1.- La mesa de contratación acordará el rechazo de aquellas ofertas que:</w:t>
      </w:r>
      <w:bookmarkEnd w:id="172"/>
    </w:p>
    <w:p w14:paraId="0836D549" w14:textId="77777777" w:rsidR="00A315C5" w:rsidRDefault="002E67C7" w:rsidP="00E4293F">
      <w:pPr>
        <w:pStyle w:val="Cuerpo"/>
        <w:numPr>
          <w:ilvl w:val="0"/>
          <w:numId w:val="68"/>
        </w:numPr>
        <w:spacing w:before="120" w:after="120"/>
        <w:jc w:val="both"/>
        <w:rPr>
          <w:rFonts w:ascii="Verdana" w:hAnsi="Verdana"/>
          <w:sz w:val="19"/>
          <w:szCs w:val="19"/>
          <w:lang w:val="es-ES_tradnl"/>
        </w:rPr>
      </w:pPr>
      <w:r>
        <w:rPr>
          <w:rStyle w:val="Ninguno"/>
          <w:rFonts w:ascii="Verdana" w:hAnsi="Verdana"/>
          <w:sz w:val="19"/>
          <w:szCs w:val="19"/>
          <w:lang w:val="es-ES_tradnl"/>
        </w:rPr>
        <w:t>Incluyan algún documento dentro de un sobre diferente al indicado en la cláusula 24 de cláusulas específicas del contrato y ello comprometa el secreto de la oferta.</w:t>
      </w:r>
    </w:p>
    <w:p w14:paraId="3AA10153" w14:textId="77777777" w:rsidR="00A315C5" w:rsidRDefault="002E67C7" w:rsidP="00E4293F">
      <w:pPr>
        <w:pStyle w:val="Cuerpo"/>
        <w:numPr>
          <w:ilvl w:val="0"/>
          <w:numId w:val="68"/>
        </w:numPr>
        <w:spacing w:before="120" w:after="120"/>
        <w:jc w:val="both"/>
        <w:rPr>
          <w:rFonts w:ascii="Verdana" w:hAnsi="Verdana"/>
          <w:sz w:val="19"/>
          <w:szCs w:val="19"/>
          <w:lang w:val="es-ES_tradnl"/>
        </w:rPr>
      </w:pPr>
      <w:r>
        <w:rPr>
          <w:rStyle w:val="Ninguno"/>
          <w:rFonts w:ascii="Verdana" w:hAnsi="Verdana"/>
          <w:sz w:val="19"/>
          <w:szCs w:val="19"/>
          <w:lang w:val="es-ES_tradnl"/>
        </w:rPr>
        <w:t>Presenten contradicciones, omisiones, errores o tachaduras que impidan conocer con total certeza su contenido.</w:t>
      </w:r>
    </w:p>
    <w:p w14:paraId="4DBCA2A5" w14:textId="77777777" w:rsidR="00A315C5" w:rsidRDefault="002E67C7" w:rsidP="00E4293F">
      <w:pPr>
        <w:pStyle w:val="Cuerpo"/>
        <w:numPr>
          <w:ilvl w:val="0"/>
          <w:numId w:val="68"/>
        </w:numPr>
        <w:spacing w:before="120" w:after="120"/>
        <w:jc w:val="both"/>
        <w:rPr>
          <w:rFonts w:ascii="Verdana" w:hAnsi="Verdana"/>
          <w:sz w:val="19"/>
          <w:szCs w:val="19"/>
          <w:lang w:val="it-IT"/>
        </w:rPr>
      </w:pPr>
      <w:r>
        <w:rPr>
          <w:rStyle w:val="Ninguno"/>
          <w:rFonts w:ascii="Verdana" w:hAnsi="Verdana"/>
          <w:sz w:val="19"/>
          <w:szCs w:val="19"/>
          <w:lang w:val="it-IT"/>
        </w:rPr>
        <w:t>No guarden concordancia con la documentaci</w:t>
      </w:r>
      <w:proofErr w:type="spellStart"/>
      <w:r>
        <w:rPr>
          <w:rStyle w:val="Ninguno"/>
          <w:rFonts w:ascii="Verdana" w:hAnsi="Verdana"/>
          <w:sz w:val="19"/>
          <w:szCs w:val="19"/>
          <w:lang w:val="es-ES_tradnl"/>
        </w:rPr>
        <w:t>ón</w:t>
      </w:r>
      <w:proofErr w:type="spellEnd"/>
      <w:r>
        <w:rPr>
          <w:rStyle w:val="Ninguno"/>
          <w:rFonts w:ascii="Verdana" w:hAnsi="Verdana"/>
          <w:sz w:val="19"/>
          <w:szCs w:val="19"/>
          <w:lang w:val="es-ES_tradnl"/>
        </w:rPr>
        <w:t xml:space="preserve"> examinada y admitida.</w:t>
      </w:r>
    </w:p>
    <w:p w14:paraId="58B87772" w14:textId="77777777" w:rsidR="00A315C5" w:rsidRDefault="002E67C7" w:rsidP="00E4293F">
      <w:pPr>
        <w:pStyle w:val="Cuerpo"/>
        <w:numPr>
          <w:ilvl w:val="0"/>
          <w:numId w:val="68"/>
        </w:numPr>
        <w:spacing w:before="120" w:after="120"/>
        <w:jc w:val="both"/>
        <w:rPr>
          <w:rFonts w:ascii="Verdana" w:hAnsi="Verdana"/>
          <w:sz w:val="19"/>
          <w:szCs w:val="19"/>
          <w:lang w:val="es-ES_tradnl"/>
        </w:rPr>
      </w:pPr>
      <w:r>
        <w:rPr>
          <w:rStyle w:val="Ninguno"/>
          <w:rFonts w:ascii="Verdana" w:hAnsi="Verdana"/>
          <w:sz w:val="19"/>
          <w:szCs w:val="19"/>
          <w:lang w:val="es-ES_tradnl"/>
        </w:rPr>
        <w:t xml:space="preserve">Superen el presupuesto base de licitación o de los precios unitarios que revistan </w:t>
      </w:r>
      <w:proofErr w:type="spellStart"/>
      <w:r>
        <w:rPr>
          <w:rStyle w:val="Ninguno"/>
          <w:rFonts w:ascii="Verdana" w:hAnsi="Verdana"/>
          <w:sz w:val="19"/>
          <w:szCs w:val="19"/>
          <w:lang w:val="es-ES_tradnl"/>
        </w:rPr>
        <w:t>cará</w:t>
      </w:r>
      <w:r>
        <w:rPr>
          <w:rStyle w:val="Ninguno"/>
          <w:rFonts w:ascii="Verdana" w:hAnsi="Verdana"/>
          <w:sz w:val="19"/>
          <w:szCs w:val="19"/>
          <w:lang w:val="fr-FR"/>
        </w:rPr>
        <w:t>cter</w:t>
      </w:r>
      <w:proofErr w:type="spellEnd"/>
      <w:r>
        <w:rPr>
          <w:rStyle w:val="Ninguno"/>
          <w:rFonts w:ascii="Verdana" w:hAnsi="Verdana"/>
          <w:sz w:val="19"/>
          <w:szCs w:val="19"/>
          <w:lang w:val="fr-FR"/>
        </w:rPr>
        <w:t xml:space="preserve"> de m</w:t>
      </w:r>
      <w:r>
        <w:rPr>
          <w:rStyle w:val="Ninguno"/>
          <w:rFonts w:ascii="Verdana" w:hAnsi="Verdana"/>
          <w:sz w:val="19"/>
          <w:szCs w:val="19"/>
          <w:lang w:val="es-ES_tradnl"/>
        </w:rPr>
        <w:t>á</w:t>
      </w:r>
      <w:r>
        <w:rPr>
          <w:rStyle w:val="Ninguno"/>
          <w:rFonts w:ascii="Verdana" w:hAnsi="Verdana"/>
          <w:sz w:val="19"/>
          <w:szCs w:val="19"/>
          <w:lang w:val="pt-PT"/>
        </w:rPr>
        <w:t xml:space="preserve">ximos. </w:t>
      </w:r>
    </w:p>
    <w:p w14:paraId="37CB32A5" w14:textId="77777777" w:rsidR="00A315C5" w:rsidRDefault="002E67C7" w:rsidP="00E4293F">
      <w:pPr>
        <w:pStyle w:val="Cuerpo"/>
        <w:numPr>
          <w:ilvl w:val="0"/>
          <w:numId w:val="68"/>
        </w:numPr>
        <w:spacing w:before="120" w:after="120"/>
        <w:jc w:val="both"/>
        <w:rPr>
          <w:rFonts w:ascii="Verdana" w:hAnsi="Verdana"/>
          <w:sz w:val="19"/>
          <w:szCs w:val="19"/>
        </w:rPr>
      </w:pPr>
      <w:r>
        <w:rPr>
          <w:rStyle w:val="Ninguno"/>
          <w:rFonts w:ascii="Verdana" w:hAnsi="Verdana"/>
          <w:sz w:val="19"/>
          <w:szCs w:val="19"/>
        </w:rPr>
        <w:t>Var</w:t>
      </w:r>
      <w:proofErr w:type="spellStart"/>
      <w:r>
        <w:rPr>
          <w:rStyle w:val="Ninguno"/>
          <w:rFonts w:ascii="Verdana" w:hAnsi="Verdana"/>
          <w:sz w:val="19"/>
          <w:szCs w:val="19"/>
          <w:lang w:val="es-ES_tradnl"/>
        </w:rPr>
        <w:t>íen</w:t>
      </w:r>
      <w:proofErr w:type="spellEnd"/>
      <w:r>
        <w:rPr>
          <w:rStyle w:val="Ninguno"/>
          <w:rFonts w:ascii="Verdana" w:hAnsi="Verdana"/>
          <w:sz w:val="19"/>
          <w:szCs w:val="19"/>
          <w:lang w:val="es-ES_tradnl"/>
        </w:rPr>
        <w:t xml:space="preserve"> sustancialmente el modelo de oferta económica incluido en este pliego.</w:t>
      </w:r>
    </w:p>
    <w:p w14:paraId="0962C2CE" w14:textId="77777777" w:rsidR="00A315C5" w:rsidRDefault="002E67C7" w:rsidP="00E4293F">
      <w:pPr>
        <w:pStyle w:val="Cuerpo"/>
        <w:numPr>
          <w:ilvl w:val="0"/>
          <w:numId w:val="68"/>
        </w:numPr>
        <w:spacing w:before="120" w:after="120"/>
        <w:jc w:val="both"/>
        <w:rPr>
          <w:rFonts w:ascii="Verdana" w:hAnsi="Verdana"/>
          <w:sz w:val="19"/>
          <w:szCs w:val="19"/>
          <w:lang w:val="es-ES_tradnl"/>
        </w:rPr>
      </w:pPr>
      <w:r>
        <w:rPr>
          <w:rStyle w:val="Ninguno"/>
          <w:rFonts w:ascii="Verdana" w:hAnsi="Verdana"/>
          <w:sz w:val="19"/>
          <w:szCs w:val="19"/>
          <w:lang w:val="es-ES_tradnl"/>
        </w:rPr>
        <w:t>Comporten error manifiesto en el importe.</w:t>
      </w:r>
    </w:p>
    <w:p w14:paraId="2CD80AAA" w14:textId="77777777" w:rsidR="00A315C5" w:rsidRDefault="002E67C7" w:rsidP="00E4293F">
      <w:pPr>
        <w:pStyle w:val="Cuerpo"/>
        <w:numPr>
          <w:ilvl w:val="0"/>
          <w:numId w:val="68"/>
        </w:numPr>
        <w:spacing w:before="120" w:after="120"/>
        <w:jc w:val="both"/>
        <w:rPr>
          <w:rFonts w:ascii="Verdana" w:hAnsi="Verdana"/>
          <w:sz w:val="19"/>
          <w:szCs w:val="19"/>
          <w:lang w:val="es-ES_tradnl"/>
        </w:rPr>
      </w:pPr>
      <w:r>
        <w:rPr>
          <w:rStyle w:val="Ninguno"/>
          <w:rFonts w:ascii="Verdana" w:hAnsi="Verdana"/>
          <w:sz w:val="19"/>
          <w:szCs w:val="19"/>
          <w:lang w:val="es-ES_tradnl"/>
        </w:rPr>
        <w:t>Adolezcan de error o inconsistencia que la hagan inviable reconocida por la licitadora.</w:t>
      </w:r>
    </w:p>
    <w:p w14:paraId="771DED94" w14:textId="77777777" w:rsidR="00A315C5" w:rsidRDefault="002E67C7" w:rsidP="00E4293F">
      <w:pPr>
        <w:pStyle w:val="Cuerpo"/>
        <w:numPr>
          <w:ilvl w:val="0"/>
          <w:numId w:val="68"/>
        </w:numPr>
        <w:spacing w:before="120" w:after="120"/>
        <w:jc w:val="both"/>
        <w:rPr>
          <w:rFonts w:ascii="Verdana" w:hAnsi="Verdana"/>
          <w:sz w:val="19"/>
          <w:szCs w:val="19"/>
          <w:lang w:val="es-ES_tradnl"/>
        </w:rPr>
      </w:pPr>
      <w:r>
        <w:rPr>
          <w:rStyle w:val="Ninguno"/>
          <w:rFonts w:ascii="Verdana" w:hAnsi="Verdana"/>
          <w:sz w:val="19"/>
          <w:szCs w:val="19"/>
          <w:lang w:val="es-ES_tradnl"/>
        </w:rPr>
        <w:t>Incumplan las condiciones o requisitos establecidos en el PCAP o PPTP.</w:t>
      </w:r>
    </w:p>
    <w:p w14:paraId="52302E17" w14:textId="77777777" w:rsidR="00A315C5" w:rsidRDefault="002E67C7" w:rsidP="00E4293F">
      <w:pPr>
        <w:pStyle w:val="Cuerpo"/>
        <w:numPr>
          <w:ilvl w:val="0"/>
          <w:numId w:val="68"/>
        </w:numPr>
        <w:spacing w:before="120" w:after="120"/>
        <w:jc w:val="both"/>
        <w:rPr>
          <w:rFonts w:ascii="Verdana" w:hAnsi="Verdana"/>
          <w:sz w:val="19"/>
          <w:szCs w:val="19"/>
          <w:lang w:val="es-ES_tradnl"/>
        </w:rPr>
      </w:pPr>
      <w:r>
        <w:rPr>
          <w:rStyle w:val="Ninguno"/>
          <w:rFonts w:ascii="Verdana" w:hAnsi="Verdana"/>
          <w:sz w:val="19"/>
          <w:szCs w:val="19"/>
          <w:lang w:val="es-ES_tradnl"/>
        </w:rPr>
        <w:t>Contenga virus que imposibiliten su lectura o el acceso a su contenido.</w:t>
      </w:r>
    </w:p>
    <w:p w14:paraId="1D6514C7" w14:textId="77777777" w:rsidR="00A315C5" w:rsidRDefault="002E67C7" w:rsidP="00E4293F">
      <w:pPr>
        <w:pStyle w:val="Cuerpo"/>
        <w:numPr>
          <w:ilvl w:val="0"/>
          <w:numId w:val="68"/>
        </w:numPr>
        <w:spacing w:before="120" w:after="120"/>
        <w:jc w:val="both"/>
        <w:rPr>
          <w:rFonts w:ascii="Verdana" w:hAnsi="Verdana"/>
          <w:sz w:val="19"/>
          <w:szCs w:val="19"/>
          <w:lang w:val="es-ES_tradnl"/>
        </w:rPr>
      </w:pPr>
      <w:r>
        <w:rPr>
          <w:rStyle w:val="Ninguno"/>
          <w:rFonts w:ascii="Verdana" w:hAnsi="Verdana"/>
          <w:sz w:val="19"/>
          <w:szCs w:val="19"/>
          <w:lang w:val="es-ES_tradnl"/>
        </w:rPr>
        <w:t xml:space="preserve">En el caso de que la </w:t>
      </w:r>
      <w:proofErr w:type="spellStart"/>
      <w:r>
        <w:rPr>
          <w:rStyle w:val="Ninguno"/>
          <w:rFonts w:ascii="Verdana" w:hAnsi="Verdana"/>
          <w:sz w:val="19"/>
          <w:szCs w:val="19"/>
          <w:lang w:val="es-ES_tradnl"/>
        </w:rPr>
        <w:t>clá</w:t>
      </w:r>
      <w:r>
        <w:rPr>
          <w:rStyle w:val="Ninguno"/>
          <w:rFonts w:ascii="Verdana" w:hAnsi="Verdana"/>
          <w:sz w:val="19"/>
          <w:szCs w:val="19"/>
        </w:rPr>
        <w:t>usula</w:t>
      </w:r>
      <w:proofErr w:type="spellEnd"/>
      <w:r>
        <w:rPr>
          <w:rStyle w:val="Ninguno"/>
          <w:rFonts w:ascii="Verdana" w:hAnsi="Verdana"/>
          <w:sz w:val="19"/>
          <w:szCs w:val="19"/>
        </w:rPr>
        <w:t xml:space="preserve"> 20.5 de </w:t>
      </w:r>
      <w:proofErr w:type="spellStart"/>
      <w:r>
        <w:rPr>
          <w:rStyle w:val="Ninguno"/>
          <w:rFonts w:ascii="Verdana" w:hAnsi="Verdana"/>
          <w:sz w:val="19"/>
          <w:szCs w:val="19"/>
        </w:rPr>
        <w:t>cl</w:t>
      </w:r>
      <w:r>
        <w:rPr>
          <w:rStyle w:val="Ninguno"/>
          <w:rFonts w:ascii="Verdana" w:hAnsi="Verdana"/>
          <w:sz w:val="19"/>
          <w:szCs w:val="19"/>
          <w:lang w:val="es-ES_tradnl"/>
        </w:rPr>
        <w:t>áusulas</w:t>
      </w:r>
      <w:proofErr w:type="spellEnd"/>
      <w:r>
        <w:rPr>
          <w:rStyle w:val="Ninguno"/>
          <w:rFonts w:ascii="Verdana" w:hAnsi="Verdana"/>
          <w:sz w:val="19"/>
          <w:szCs w:val="19"/>
          <w:lang w:val="es-ES_tradnl"/>
        </w:rPr>
        <w:t xml:space="preserve"> específicas del contrato establezca que los medios de </w:t>
      </w:r>
      <w:proofErr w:type="spellStart"/>
      <w:r>
        <w:rPr>
          <w:rStyle w:val="Ninguno"/>
          <w:rFonts w:ascii="Verdana" w:hAnsi="Verdana"/>
          <w:sz w:val="19"/>
          <w:szCs w:val="19"/>
          <w:lang w:val="es-ES_tradnl"/>
        </w:rPr>
        <w:t>tramitació</w:t>
      </w:r>
      <w:proofErr w:type="spellEnd"/>
      <w:r>
        <w:rPr>
          <w:rStyle w:val="Ninguno"/>
          <w:rFonts w:ascii="Verdana" w:hAnsi="Verdana"/>
          <w:sz w:val="19"/>
          <w:szCs w:val="19"/>
        </w:rPr>
        <w:t xml:space="preserve">n son </w:t>
      </w:r>
      <w:r>
        <w:rPr>
          <w:rStyle w:val="Ninguno"/>
          <w:rFonts w:ascii="Verdana" w:hAnsi="Verdana"/>
          <w:sz w:val="19"/>
          <w:szCs w:val="19"/>
          <w:lang w:val="es-ES_tradnl"/>
        </w:rPr>
        <w:t xml:space="preserve">“no </w:t>
      </w:r>
      <w:proofErr w:type="spellStart"/>
      <w:r>
        <w:rPr>
          <w:rStyle w:val="Ninguno"/>
          <w:rFonts w:ascii="Verdana" w:hAnsi="Verdana"/>
          <w:sz w:val="19"/>
          <w:szCs w:val="19"/>
          <w:lang w:val="es-ES_tradnl"/>
        </w:rPr>
        <w:t>electró</w:t>
      </w:r>
      <w:proofErr w:type="spellEnd"/>
      <w:r>
        <w:rPr>
          <w:rStyle w:val="Ninguno"/>
          <w:rFonts w:ascii="Verdana" w:hAnsi="Verdana"/>
          <w:sz w:val="19"/>
          <w:szCs w:val="19"/>
          <w:lang w:val="pt-PT"/>
        </w:rPr>
        <w:t>nicos</w:t>
      </w:r>
      <w:r>
        <w:rPr>
          <w:rStyle w:val="Ninguno"/>
          <w:rFonts w:ascii="Verdana" w:hAnsi="Verdana"/>
          <w:sz w:val="19"/>
          <w:szCs w:val="19"/>
          <w:lang w:val="es-ES_tradnl"/>
        </w:rPr>
        <w:t xml:space="preserve">”, se presente la oferta después de que finalice el plazo establecido en el anuncio de </w:t>
      </w:r>
      <w:proofErr w:type="spellStart"/>
      <w:r>
        <w:rPr>
          <w:rStyle w:val="Ninguno"/>
          <w:rFonts w:ascii="Verdana" w:hAnsi="Verdana"/>
          <w:sz w:val="19"/>
          <w:szCs w:val="19"/>
          <w:lang w:val="es-ES_tradnl"/>
        </w:rPr>
        <w:t>licitació</w:t>
      </w:r>
      <w:proofErr w:type="spellEnd"/>
      <w:r>
        <w:rPr>
          <w:rStyle w:val="Ninguno"/>
          <w:rFonts w:ascii="Verdana" w:hAnsi="Verdana"/>
          <w:sz w:val="19"/>
          <w:szCs w:val="19"/>
        </w:rPr>
        <w:t>n.</w:t>
      </w:r>
    </w:p>
    <w:p w14:paraId="49DAE9C3" w14:textId="77777777" w:rsidR="00A315C5" w:rsidRDefault="002E67C7" w:rsidP="00E4293F">
      <w:pPr>
        <w:pStyle w:val="Cuerpo"/>
        <w:numPr>
          <w:ilvl w:val="0"/>
          <w:numId w:val="68"/>
        </w:numPr>
        <w:spacing w:before="120" w:after="120"/>
        <w:jc w:val="both"/>
        <w:rPr>
          <w:rFonts w:ascii="Verdana" w:hAnsi="Verdana"/>
          <w:sz w:val="19"/>
          <w:szCs w:val="19"/>
          <w:lang w:val="es-ES_tradnl"/>
        </w:rPr>
      </w:pPr>
      <w:r>
        <w:rPr>
          <w:rStyle w:val="Ninguno"/>
          <w:rFonts w:ascii="Verdana" w:hAnsi="Verdana"/>
          <w:sz w:val="19"/>
          <w:szCs w:val="19"/>
          <w:lang w:val="es-ES_tradnl"/>
        </w:rPr>
        <w:t xml:space="preserve">En el caso de que la </w:t>
      </w:r>
      <w:proofErr w:type="spellStart"/>
      <w:r>
        <w:rPr>
          <w:rStyle w:val="Ninguno"/>
          <w:rFonts w:ascii="Verdana" w:hAnsi="Verdana"/>
          <w:sz w:val="19"/>
          <w:szCs w:val="19"/>
          <w:lang w:val="es-ES_tradnl"/>
        </w:rPr>
        <w:t>clá</w:t>
      </w:r>
      <w:r>
        <w:rPr>
          <w:rStyle w:val="Ninguno"/>
          <w:rFonts w:ascii="Verdana" w:hAnsi="Verdana"/>
          <w:sz w:val="19"/>
          <w:szCs w:val="19"/>
        </w:rPr>
        <w:t>usula</w:t>
      </w:r>
      <w:proofErr w:type="spellEnd"/>
      <w:r>
        <w:rPr>
          <w:rStyle w:val="Ninguno"/>
          <w:rFonts w:ascii="Verdana" w:hAnsi="Verdana"/>
          <w:sz w:val="19"/>
          <w:szCs w:val="19"/>
        </w:rPr>
        <w:t xml:space="preserve"> 20.5 de </w:t>
      </w:r>
      <w:proofErr w:type="spellStart"/>
      <w:r>
        <w:rPr>
          <w:rStyle w:val="Ninguno"/>
          <w:rFonts w:ascii="Verdana" w:hAnsi="Verdana"/>
          <w:sz w:val="19"/>
          <w:szCs w:val="19"/>
        </w:rPr>
        <w:t>cl</w:t>
      </w:r>
      <w:r>
        <w:rPr>
          <w:rStyle w:val="Ninguno"/>
          <w:rFonts w:ascii="Verdana" w:hAnsi="Verdana"/>
          <w:sz w:val="19"/>
          <w:szCs w:val="19"/>
          <w:lang w:val="es-ES_tradnl"/>
        </w:rPr>
        <w:t>áusulas</w:t>
      </w:r>
      <w:proofErr w:type="spellEnd"/>
      <w:r>
        <w:rPr>
          <w:rStyle w:val="Ninguno"/>
          <w:rFonts w:ascii="Verdana" w:hAnsi="Verdana"/>
          <w:sz w:val="19"/>
          <w:szCs w:val="19"/>
          <w:lang w:val="es-ES_tradnl"/>
        </w:rPr>
        <w:t xml:space="preserve"> específicas del contrato establezca que los medios de </w:t>
      </w:r>
      <w:proofErr w:type="spellStart"/>
      <w:r>
        <w:rPr>
          <w:rStyle w:val="Ninguno"/>
          <w:rFonts w:ascii="Verdana" w:hAnsi="Verdana"/>
          <w:sz w:val="19"/>
          <w:szCs w:val="19"/>
          <w:lang w:val="es-ES_tradnl"/>
        </w:rPr>
        <w:t>tramitació</w:t>
      </w:r>
      <w:proofErr w:type="spellEnd"/>
      <w:r>
        <w:rPr>
          <w:rStyle w:val="Ninguno"/>
          <w:rFonts w:ascii="Verdana" w:hAnsi="Verdana"/>
          <w:sz w:val="19"/>
          <w:szCs w:val="19"/>
        </w:rPr>
        <w:t xml:space="preserve">n son </w:t>
      </w:r>
      <w:r>
        <w:rPr>
          <w:rStyle w:val="Ninguno"/>
          <w:rFonts w:ascii="Verdana" w:hAnsi="Verdana"/>
          <w:sz w:val="19"/>
          <w:szCs w:val="19"/>
          <w:lang w:val="es-ES_tradnl"/>
        </w:rPr>
        <w:t xml:space="preserve">“no </w:t>
      </w:r>
      <w:proofErr w:type="spellStart"/>
      <w:r>
        <w:rPr>
          <w:rStyle w:val="Ninguno"/>
          <w:rFonts w:ascii="Verdana" w:hAnsi="Verdana"/>
          <w:sz w:val="19"/>
          <w:szCs w:val="19"/>
          <w:lang w:val="es-ES_tradnl"/>
        </w:rPr>
        <w:t>electró</w:t>
      </w:r>
      <w:proofErr w:type="spellEnd"/>
      <w:r>
        <w:rPr>
          <w:rStyle w:val="Ninguno"/>
          <w:rFonts w:ascii="Verdana" w:hAnsi="Verdana"/>
          <w:sz w:val="19"/>
          <w:szCs w:val="19"/>
          <w:lang w:val="pt-PT"/>
        </w:rPr>
        <w:t>nicos</w:t>
      </w:r>
      <w:r>
        <w:rPr>
          <w:rStyle w:val="Ninguno"/>
          <w:rFonts w:ascii="Verdana" w:hAnsi="Verdana"/>
          <w:sz w:val="19"/>
          <w:szCs w:val="19"/>
          <w:lang w:val="es-ES_tradnl"/>
        </w:rPr>
        <w:t>”, se anuncie su envío con posterioridad al plazo indicado en la cláusula 12.2.2.1 de condiciones generales.</w:t>
      </w:r>
    </w:p>
    <w:p w14:paraId="6E46C503" w14:textId="77777777" w:rsidR="00A315C5" w:rsidRDefault="002E67C7" w:rsidP="00E4293F">
      <w:pPr>
        <w:pStyle w:val="Cuerpo"/>
        <w:numPr>
          <w:ilvl w:val="0"/>
          <w:numId w:val="68"/>
        </w:numPr>
        <w:spacing w:before="120" w:after="120"/>
        <w:jc w:val="both"/>
        <w:rPr>
          <w:rFonts w:ascii="Verdana" w:hAnsi="Verdana"/>
          <w:sz w:val="19"/>
          <w:szCs w:val="19"/>
          <w:lang w:val="es-ES_tradnl"/>
        </w:rPr>
      </w:pPr>
      <w:r>
        <w:rPr>
          <w:rStyle w:val="Ninguno"/>
          <w:rFonts w:ascii="Verdana" w:hAnsi="Verdana"/>
          <w:sz w:val="19"/>
          <w:szCs w:val="19"/>
          <w:lang w:val="es-ES_tradnl"/>
        </w:rPr>
        <w:t xml:space="preserve">En el caso de que la </w:t>
      </w:r>
      <w:proofErr w:type="spellStart"/>
      <w:r>
        <w:rPr>
          <w:rStyle w:val="Ninguno"/>
          <w:rFonts w:ascii="Verdana" w:hAnsi="Verdana"/>
          <w:sz w:val="19"/>
          <w:szCs w:val="19"/>
          <w:lang w:val="es-ES_tradnl"/>
        </w:rPr>
        <w:t>clá</w:t>
      </w:r>
      <w:r>
        <w:rPr>
          <w:rStyle w:val="Ninguno"/>
          <w:rFonts w:ascii="Verdana" w:hAnsi="Verdana"/>
          <w:sz w:val="19"/>
          <w:szCs w:val="19"/>
        </w:rPr>
        <w:t>usula</w:t>
      </w:r>
      <w:proofErr w:type="spellEnd"/>
      <w:r>
        <w:rPr>
          <w:rStyle w:val="Ninguno"/>
          <w:rFonts w:ascii="Verdana" w:hAnsi="Verdana"/>
          <w:sz w:val="19"/>
          <w:szCs w:val="19"/>
        </w:rPr>
        <w:t xml:space="preserve"> 20.5 de </w:t>
      </w:r>
      <w:proofErr w:type="spellStart"/>
      <w:r>
        <w:rPr>
          <w:rStyle w:val="Ninguno"/>
          <w:rFonts w:ascii="Verdana" w:hAnsi="Verdana"/>
          <w:sz w:val="19"/>
          <w:szCs w:val="19"/>
        </w:rPr>
        <w:t>cl</w:t>
      </w:r>
      <w:r>
        <w:rPr>
          <w:rStyle w:val="Ninguno"/>
          <w:rFonts w:ascii="Verdana" w:hAnsi="Verdana"/>
          <w:sz w:val="19"/>
          <w:szCs w:val="19"/>
          <w:lang w:val="es-ES_tradnl"/>
        </w:rPr>
        <w:t>áusulas</w:t>
      </w:r>
      <w:proofErr w:type="spellEnd"/>
      <w:r>
        <w:rPr>
          <w:rStyle w:val="Ninguno"/>
          <w:rFonts w:ascii="Verdana" w:hAnsi="Verdana"/>
          <w:sz w:val="19"/>
          <w:szCs w:val="19"/>
          <w:lang w:val="es-ES_tradnl"/>
        </w:rPr>
        <w:t xml:space="preserve"> específicas del contrato establezca que los medios de </w:t>
      </w:r>
      <w:proofErr w:type="spellStart"/>
      <w:r>
        <w:rPr>
          <w:rStyle w:val="Ninguno"/>
          <w:rFonts w:ascii="Verdana" w:hAnsi="Verdana"/>
          <w:sz w:val="19"/>
          <w:szCs w:val="19"/>
          <w:lang w:val="es-ES_tradnl"/>
        </w:rPr>
        <w:t>tramitació</w:t>
      </w:r>
      <w:proofErr w:type="spellEnd"/>
      <w:r>
        <w:rPr>
          <w:rStyle w:val="Ninguno"/>
          <w:rFonts w:ascii="Verdana" w:hAnsi="Verdana"/>
          <w:sz w:val="19"/>
          <w:szCs w:val="19"/>
        </w:rPr>
        <w:t xml:space="preserve">n son </w:t>
      </w:r>
      <w:r>
        <w:rPr>
          <w:rStyle w:val="Ninguno"/>
          <w:rFonts w:ascii="Verdana" w:hAnsi="Verdana"/>
          <w:sz w:val="19"/>
          <w:szCs w:val="19"/>
          <w:lang w:val="es-ES_tradnl"/>
        </w:rPr>
        <w:t xml:space="preserve">“no </w:t>
      </w:r>
      <w:proofErr w:type="spellStart"/>
      <w:r>
        <w:rPr>
          <w:rStyle w:val="Ninguno"/>
          <w:rFonts w:ascii="Verdana" w:hAnsi="Verdana"/>
          <w:sz w:val="19"/>
          <w:szCs w:val="19"/>
          <w:lang w:val="es-ES_tradnl"/>
        </w:rPr>
        <w:t>electró</w:t>
      </w:r>
      <w:proofErr w:type="spellEnd"/>
      <w:r>
        <w:rPr>
          <w:rStyle w:val="Ninguno"/>
          <w:rFonts w:ascii="Verdana" w:hAnsi="Verdana"/>
          <w:sz w:val="19"/>
          <w:szCs w:val="19"/>
          <w:lang w:val="pt-PT"/>
        </w:rPr>
        <w:t>nicos</w:t>
      </w:r>
      <w:r>
        <w:rPr>
          <w:rStyle w:val="Ninguno"/>
          <w:rFonts w:ascii="Verdana" w:hAnsi="Verdana"/>
          <w:sz w:val="19"/>
          <w:szCs w:val="19"/>
          <w:lang w:val="es-ES_tradnl"/>
        </w:rPr>
        <w:t>”, se presente la oferta en sobres no identificados externamente (A, B, C) o cuyos sobres (B, C) no se hayan presentado cerrados.</w:t>
      </w:r>
    </w:p>
    <w:p w14:paraId="2C0108DD" w14:textId="77777777" w:rsidR="00A315C5" w:rsidRDefault="002E67C7">
      <w:pPr>
        <w:pStyle w:val="Ttulo4"/>
        <w:spacing w:after="120"/>
        <w:ind w:left="851"/>
        <w:jc w:val="both"/>
        <w:rPr>
          <w:rStyle w:val="Ninguno"/>
          <w:b w:val="0"/>
          <w:bCs w:val="0"/>
          <w:i/>
          <w:iCs/>
          <w:sz w:val="19"/>
          <w:szCs w:val="19"/>
        </w:rPr>
      </w:pPr>
      <w:bookmarkStart w:id="173" w:name="_Toc173"/>
      <w:r>
        <w:rPr>
          <w:rStyle w:val="Ninguno"/>
          <w:sz w:val="19"/>
          <w:szCs w:val="19"/>
        </w:rPr>
        <w:t xml:space="preserve">14.2.- </w:t>
      </w:r>
      <w:r>
        <w:rPr>
          <w:rStyle w:val="Ninguno"/>
          <w:b w:val="0"/>
          <w:bCs w:val="0"/>
          <w:sz w:val="19"/>
          <w:szCs w:val="19"/>
        </w:rPr>
        <w:t xml:space="preserve">La mesa de contratación podrá recabar en cualquier momento anterior a formulación de la propuesta de adjudicación las </w:t>
      </w:r>
      <w:r>
        <w:rPr>
          <w:rStyle w:val="Ninguno"/>
          <w:sz w:val="19"/>
          <w:szCs w:val="19"/>
        </w:rPr>
        <w:t>aclaraciones</w:t>
      </w:r>
      <w:r>
        <w:rPr>
          <w:rStyle w:val="Ninguno"/>
          <w:b w:val="0"/>
          <w:bCs w:val="0"/>
          <w:sz w:val="19"/>
          <w:szCs w:val="19"/>
        </w:rPr>
        <w:t xml:space="preserve"> necesarias para la compresión de las ofertas. En ningún caso se admitirá que, a través de presentación de aclaraciones, las licitadoras varíen los términos expresados en la oferta.</w:t>
      </w:r>
      <w:bookmarkEnd w:id="173"/>
    </w:p>
    <w:p w14:paraId="3EBDDB08" w14:textId="77777777" w:rsidR="00A315C5" w:rsidRDefault="002E67C7">
      <w:pPr>
        <w:pStyle w:val="Ttulo3"/>
        <w:spacing w:after="120"/>
        <w:ind w:left="284" w:hanging="284"/>
        <w:rPr>
          <w:rStyle w:val="Ninguno"/>
          <w:i/>
          <w:iCs/>
        </w:rPr>
      </w:pPr>
      <w:bookmarkStart w:id="174" w:name="_Toc174"/>
      <w:r>
        <w:rPr>
          <w:rStyle w:val="Ninguno"/>
        </w:rPr>
        <w:t>15.- APERTURA Y CALIFICACIÓN DE LA DOCUMENTACIÓN ACREDITATIVA DEL CUMPLIMIENTO DE LOS REQUISITOS PREVIOS</w:t>
      </w:r>
      <w:bookmarkEnd w:id="174"/>
    </w:p>
    <w:p w14:paraId="14888618" w14:textId="77777777" w:rsidR="00A315C5" w:rsidRDefault="002E67C7">
      <w:pPr>
        <w:pStyle w:val="Ttulo4"/>
        <w:spacing w:after="120"/>
        <w:ind w:left="851"/>
        <w:jc w:val="both"/>
        <w:rPr>
          <w:rStyle w:val="Ninguno"/>
          <w:b w:val="0"/>
          <w:bCs w:val="0"/>
          <w:i/>
          <w:iCs/>
          <w:sz w:val="19"/>
          <w:szCs w:val="19"/>
        </w:rPr>
      </w:pPr>
      <w:bookmarkStart w:id="175" w:name="_Toc175"/>
      <w:r>
        <w:rPr>
          <w:rStyle w:val="Ninguno"/>
          <w:sz w:val="19"/>
          <w:szCs w:val="19"/>
        </w:rPr>
        <w:t xml:space="preserve">15.1.- </w:t>
      </w:r>
      <w:r>
        <w:rPr>
          <w:rStyle w:val="Ninguno"/>
          <w:b w:val="0"/>
          <w:bCs w:val="0"/>
          <w:sz w:val="19"/>
          <w:szCs w:val="19"/>
        </w:rPr>
        <w:t xml:space="preserve">Finalizado el plazo de presentación de ofertas, la mesa de </w:t>
      </w:r>
      <w:proofErr w:type="gramStart"/>
      <w:r>
        <w:rPr>
          <w:rStyle w:val="Ninguno"/>
          <w:b w:val="0"/>
          <w:bCs w:val="0"/>
          <w:sz w:val="19"/>
          <w:szCs w:val="19"/>
        </w:rPr>
        <w:t>contratación,</w:t>
      </w:r>
      <w:proofErr w:type="gramEnd"/>
      <w:r>
        <w:rPr>
          <w:rStyle w:val="Ninguno"/>
          <w:b w:val="0"/>
          <w:bCs w:val="0"/>
          <w:sz w:val="19"/>
          <w:szCs w:val="19"/>
        </w:rPr>
        <w:t xml:space="preserve"> se reunirá para calificar los documentos presentados en el sobre A en tiempo y forma.</w:t>
      </w:r>
      <w:bookmarkEnd w:id="175"/>
    </w:p>
    <w:p w14:paraId="548D056F" w14:textId="77777777" w:rsidR="00A315C5" w:rsidRDefault="002E67C7">
      <w:pPr>
        <w:pStyle w:val="Cuerpo"/>
        <w:spacing w:before="120" w:after="120"/>
        <w:ind w:left="851"/>
        <w:jc w:val="both"/>
        <w:rPr>
          <w:rStyle w:val="Ninguno"/>
          <w:rFonts w:ascii="Verdana" w:eastAsia="Verdana" w:hAnsi="Verdana" w:cs="Verdana"/>
          <w:sz w:val="19"/>
          <w:szCs w:val="19"/>
        </w:rPr>
      </w:pPr>
      <w:r>
        <w:rPr>
          <w:rStyle w:val="Ninguno"/>
          <w:rFonts w:ascii="Verdana" w:hAnsi="Verdana"/>
          <w:sz w:val="19"/>
          <w:szCs w:val="19"/>
          <w:lang w:val="es-ES_tradnl"/>
        </w:rPr>
        <w:t>Si concluyese que la documentación examinada es correcta y suficiente para acreditar el cumplimiento de los requisitos, acordará la admisión de todas las licitadoras al procedimiento.</w:t>
      </w:r>
    </w:p>
    <w:p w14:paraId="41164E70" w14:textId="77777777" w:rsidR="00A315C5" w:rsidRDefault="002E67C7">
      <w:pPr>
        <w:pStyle w:val="Cuerpo"/>
        <w:spacing w:before="120" w:after="120"/>
        <w:ind w:left="851"/>
        <w:jc w:val="both"/>
        <w:rPr>
          <w:rStyle w:val="Ninguno"/>
          <w:rFonts w:ascii="Verdana" w:eastAsia="Verdana" w:hAnsi="Verdana" w:cs="Verdana"/>
          <w:sz w:val="19"/>
          <w:szCs w:val="19"/>
        </w:rPr>
      </w:pPr>
      <w:r>
        <w:rPr>
          <w:rStyle w:val="Ninguno"/>
          <w:rFonts w:ascii="Verdana" w:hAnsi="Verdana"/>
          <w:sz w:val="19"/>
          <w:szCs w:val="19"/>
          <w:lang w:val="es-ES_tradnl"/>
        </w:rPr>
        <w:t xml:space="preserve">Si observase defectos u omisiones subsanables en la </w:t>
      </w:r>
      <w:proofErr w:type="spellStart"/>
      <w:r>
        <w:rPr>
          <w:rStyle w:val="Ninguno"/>
          <w:rFonts w:ascii="Verdana" w:hAnsi="Verdana"/>
          <w:sz w:val="19"/>
          <w:szCs w:val="19"/>
          <w:lang w:val="es-ES_tradnl"/>
        </w:rPr>
        <w:t>documentació</w:t>
      </w:r>
      <w:proofErr w:type="spellEnd"/>
      <w:r>
        <w:rPr>
          <w:rStyle w:val="Ninguno"/>
          <w:rFonts w:ascii="Verdana" w:hAnsi="Verdana"/>
          <w:sz w:val="19"/>
          <w:szCs w:val="19"/>
          <w:lang w:val="pt-PT"/>
        </w:rPr>
        <w:t>n examinada, acordar</w:t>
      </w:r>
      <w:r>
        <w:rPr>
          <w:rStyle w:val="Ninguno"/>
          <w:rFonts w:ascii="Verdana" w:hAnsi="Verdana"/>
          <w:sz w:val="19"/>
          <w:szCs w:val="19"/>
          <w:lang w:val="es-ES_tradnl"/>
        </w:rPr>
        <w:t xml:space="preserve">á conceder a las licitadoras que la hubieren presentado u omitido un plazo de tres (3) </w:t>
      </w:r>
      <w:proofErr w:type="spellStart"/>
      <w:r>
        <w:rPr>
          <w:rStyle w:val="Ninguno"/>
          <w:rFonts w:ascii="Verdana" w:hAnsi="Verdana"/>
          <w:sz w:val="19"/>
          <w:szCs w:val="19"/>
          <w:lang w:val="es-ES_tradnl"/>
        </w:rPr>
        <w:t>dí</w:t>
      </w:r>
      <w:proofErr w:type="spellEnd"/>
      <w:r w:rsidRPr="002E67C7">
        <w:rPr>
          <w:rStyle w:val="Ninguno"/>
          <w:rFonts w:ascii="Verdana" w:hAnsi="Verdana"/>
          <w:sz w:val="19"/>
          <w:szCs w:val="19"/>
        </w:rPr>
        <w:t>as h</w:t>
      </w:r>
      <w:proofErr w:type="spellStart"/>
      <w:r>
        <w:rPr>
          <w:rStyle w:val="Ninguno"/>
          <w:rFonts w:ascii="Verdana" w:hAnsi="Verdana"/>
          <w:sz w:val="19"/>
          <w:szCs w:val="19"/>
          <w:lang w:val="es-ES_tradnl"/>
        </w:rPr>
        <w:t>ábiles</w:t>
      </w:r>
      <w:proofErr w:type="spellEnd"/>
      <w:r>
        <w:rPr>
          <w:rStyle w:val="Ninguno"/>
          <w:rFonts w:ascii="Verdana" w:hAnsi="Verdana"/>
          <w:sz w:val="19"/>
          <w:szCs w:val="19"/>
          <w:lang w:val="es-ES_tradnl"/>
        </w:rPr>
        <w:t xml:space="preserve"> para que aporten la documentación necesaria para subsanar el defecto o la </w:t>
      </w:r>
      <w:proofErr w:type="spellStart"/>
      <w:r>
        <w:rPr>
          <w:rStyle w:val="Ninguno"/>
          <w:rFonts w:ascii="Verdana" w:hAnsi="Verdana"/>
          <w:sz w:val="19"/>
          <w:szCs w:val="19"/>
          <w:lang w:val="es-ES_tradnl"/>
        </w:rPr>
        <w:t>omisió</w:t>
      </w:r>
      <w:proofErr w:type="spellEnd"/>
      <w:r>
        <w:rPr>
          <w:rStyle w:val="Ninguno"/>
          <w:rFonts w:ascii="Verdana" w:hAnsi="Verdana"/>
          <w:sz w:val="19"/>
          <w:szCs w:val="19"/>
          <w:lang w:val="pt-PT"/>
        </w:rPr>
        <w:t>n detectada.</w:t>
      </w:r>
    </w:p>
    <w:p w14:paraId="0FCBF3BC" w14:textId="77777777" w:rsidR="00A315C5" w:rsidRDefault="002E67C7">
      <w:pPr>
        <w:pStyle w:val="Cuerpo"/>
        <w:spacing w:before="120" w:after="120"/>
        <w:ind w:left="851"/>
        <w:jc w:val="both"/>
        <w:rPr>
          <w:rStyle w:val="Ninguno"/>
          <w:rFonts w:ascii="Verdana" w:eastAsia="Verdana" w:hAnsi="Verdana" w:cs="Verdana"/>
          <w:sz w:val="19"/>
          <w:szCs w:val="19"/>
        </w:rPr>
      </w:pPr>
      <w:r>
        <w:rPr>
          <w:rStyle w:val="Ninguno"/>
          <w:rFonts w:ascii="Verdana" w:hAnsi="Verdana"/>
          <w:sz w:val="19"/>
          <w:szCs w:val="19"/>
          <w:lang w:val="es-ES_tradnl"/>
        </w:rPr>
        <w:t xml:space="preserve">Una vez transcurrido el plazo concedido, la mesa de </w:t>
      </w:r>
      <w:proofErr w:type="spellStart"/>
      <w:r>
        <w:rPr>
          <w:rStyle w:val="Ninguno"/>
          <w:rFonts w:ascii="Verdana" w:hAnsi="Verdana"/>
          <w:sz w:val="19"/>
          <w:szCs w:val="19"/>
          <w:lang w:val="es-ES_tradnl"/>
        </w:rPr>
        <w:t>contratació</w:t>
      </w:r>
      <w:proofErr w:type="spellEnd"/>
      <w:r>
        <w:rPr>
          <w:rStyle w:val="Ninguno"/>
          <w:rFonts w:ascii="Verdana" w:hAnsi="Verdana"/>
          <w:sz w:val="19"/>
          <w:szCs w:val="19"/>
          <w:lang w:val="it-IT"/>
        </w:rPr>
        <w:t>n proceder</w:t>
      </w:r>
      <w:r>
        <w:rPr>
          <w:rStyle w:val="Ninguno"/>
          <w:rFonts w:ascii="Verdana" w:hAnsi="Verdana"/>
          <w:sz w:val="19"/>
          <w:szCs w:val="19"/>
          <w:lang w:val="es-ES_tradnl"/>
        </w:rPr>
        <w:t xml:space="preserve">á a examinar la documentación aportada en esa fase de subsanación y acordará la </w:t>
      </w:r>
      <w:proofErr w:type="spellStart"/>
      <w:r>
        <w:rPr>
          <w:rStyle w:val="Ninguno"/>
          <w:rFonts w:ascii="Verdana" w:hAnsi="Verdana"/>
          <w:sz w:val="19"/>
          <w:szCs w:val="19"/>
          <w:lang w:val="es-ES_tradnl"/>
        </w:rPr>
        <w:t>admisió</w:t>
      </w:r>
      <w:proofErr w:type="spellEnd"/>
      <w:r>
        <w:rPr>
          <w:rStyle w:val="Ninguno"/>
          <w:rFonts w:ascii="Verdana" w:hAnsi="Verdana"/>
          <w:sz w:val="19"/>
          <w:szCs w:val="19"/>
          <w:lang w:val="pt-PT"/>
        </w:rPr>
        <w:t>n o exclusi</w:t>
      </w:r>
      <w:proofErr w:type="spellStart"/>
      <w:r>
        <w:rPr>
          <w:rStyle w:val="Ninguno"/>
          <w:rFonts w:ascii="Verdana" w:hAnsi="Verdana"/>
          <w:sz w:val="19"/>
          <w:szCs w:val="19"/>
          <w:lang w:val="es-ES_tradnl"/>
        </w:rPr>
        <w:t>ón</w:t>
      </w:r>
      <w:proofErr w:type="spellEnd"/>
      <w:r>
        <w:rPr>
          <w:rStyle w:val="Ninguno"/>
          <w:rFonts w:ascii="Verdana" w:hAnsi="Verdana"/>
          <w:sz w:val="19"/>
          <w:szCs w:val="19"/>
          <w:lang w:val="es-ES_tradnl"/>
        </w:rPr>
        <w:t xml:space="preserve"> de las licitadoras. Si acordase excluir a alguna licitadora, el acuerdo incluirá las razones de la </w:t>
      </w:r>
      <w:proofErr w:type="spellStart"/>
      <w:r>
        <w:rPr>
          <w:rStyle w:val="Ninguno"/>
          <w:rFonts w:ascii="Verdana" w:hAnsi="Verdana"/>
          <w:sz w:val="19"/>
          <w:szCs w:val="19"/>
          <w:lang w:val="es-ES_tradnl"/>
        </w:rPr>
        <w:t>exclusió</w:t>
      </w:r>
      <w:proofErr w:type="spellEnd"/>
      <w:r>
        <w:rPr>
          <w:rStyle w:val="Ninguno"/>
          <w:rFonts w:ascii="Verdana" w:hAnsi="Verdana"/>
          <w:sz w:val="19"/>
          <w:szCs w:val="19"/>
        </w:rPr>
        <w:t>n.</w:t>
      </w:r>
    </w:p>
    <w:p w14:paraId="1E522CFE" w14:textId="77777777" w:rsidR="00A315C5" w:rsidRDefault="002E67C7">
      <w:pPr>
        <w:pStyle w:val="Ttulo4"/>
        <w:spacing w:after="120"/>
        <w:ind w:left="851"/>
        <w:jc w:val="both"/>
        <w:rPr>
          <w:rStyle w:val="Ninguno"/>
          <w:b w:val="0"/>
          <w:bCs w:val="0"/>
          <w:i/>
          <w:iCs/>
          <w:sz w:val="19"/>
          <w:szCs w:val="19"/>
        </w:rPr>
      </w:pPr>
      <w:bookmarkStart w:id="176" w:name="_Toc176"/>
      <w:r>
        <w:rPr>
          <w:rStyle w:val="Ninguno"/>
          <w:sz w:val="19"/>
          <w:szCs w:val="19"/>
        </w:rPr>
        <w:t xml:space="preserve">15.2.- </w:t>
      </w:r>
      <w:r>
        <w:rPr>
          <w:rStyle w:val="Ninguno"/>
          <w:b w:val="0"/>
          <w:bCs w:val="0"/>
          <w:sz w:val="19"/>
          <w:szCs w:val="19"/>
        </w:rPr>
        <w:t>La relación de licitadoras admitidas y excluidas se publicará en el perfil de contratante con indicación, en este último caso, de las razones de la exclusión.</w:t>
      </w:r>
      <w:bookmarkEnd w:id="176"/>
    </w:p>
    <w:p w14:paraId="5194E0DE" w14:textId="77777777" w:rsidR="00A315C5" w:rsidRDefault="002E67C7">
      <w:pPr>
        <w:pStyle w:val="Cuerpo"/>
        <w:spacing w:after="120"/>
      </w:pPr>
      <w:r>
        <w:rPr>
          <w:rStyle w:val="Ninguno"/>
          <w:rFonts w:ascii="Arial Unicode MS" w:eastAsia="Arial Unicode MS" w:hAnsi="Arial Unicode MS" w:cs="Arial Unicode MS"/>
        </w:rPr>
        <w:br w:type="page"/>
      </w:r>
    </w:p>
    <w:p w14:paraId="57838142" w14:textId="77777777" w:rsidR="00A315C5" w:rsidRDefault="002E67C7">
      <w:pPr>
        <w:pStyle w:val="Ttulo3"/>
        <w:spacing w:after="120"/>
        <w:ind w:left="284" w:hanging="284"/>
        <w:rPr>
          <w:rStyle w:val="Ninguno"/>
          <w:i/>
          <w:iCs/>
        </w:rPr>
      </w:pPr>
      <w:bookmarkStart w:id="177" w:name="_Toc177"/>
      <w:r>
        <w:rPr>
          <w:rStyle w:val="Ninguno"/>
        </w:rPr>
        <w:lastRenderedPageBreak/>
        <w:t>16.- APERTURA Y EVALUACIÓN DE LA PARTE DE LA OFERTA EVALUABLE MEDIANTE CRITERIOS CUYA APLICACIÓN REQUIERE REALIZAR UN JUICIO DE VALOR</w:t>
      </w:r>
      <w:bookmarkEnd w:id="177"/>
    </w:p>
    <w:p w14:paraId="6B02AE4B" w14:textId="77777777" w:rsidR="00A315C5" w:rsidRDefault="002E67C7">
      <w:pPr>
        <w:pStyle w:val="Ttulo4"/>
        <w:spacing w:after="120"/>
        <w:ind w:left="851"/>
        <w:jc w:val="both"/>
        <w:rPr>
          <w:rStyle w:val="Ninguno"/>
          <w:b w:val="0"/>
          <w:bCs w:val="0"/>
          <w:i/>
          <w:iCs/>
          <w:sz w:val="19"/>
          <w:szCs w:val="19"/>
        </w:rPr>
      </w:pPr>
      <w:bookmarkStart w:id="178" w:name="_Toc178"/>
      <w:r>
        <w:rPr>
          <w:rStyle w:val="Ninguno"/>
          <w:sz w:val="19"/>
          <w:szCs w:val="19"/>
        </w:rPr>
        <w:t>16.1.- Apertura pública.</w:t>
      </w:r>
      <w:bookmarkEnd w:id="178"/>
    </w:p>
    <w:p w14:paraId="60E573F9" w14:textId="77777777" w:rsidR="00A315C5" w:rsidRDefault="002E67C7">
      <w:pPr>
        <w:pStyle w:val="Cuerpo"/>
        <w:spacing w:before="120" w:after="120"/>
        <w:ind w:left="851"/>
        <w:jc w:val="both"/>
        <w:rPr>
          <w:rStyle w:val="Ninguno"/>
          <w:rFonts w:ascii="Verdana" w:eastAsia="Verdana" w:hAnsi="Verdana" w:cs="Verdana"/>
          <w:sz w:val="19"/>
          <w:szCs w:val="19"/>
        </w:rPr>
      </w:pPr>
      <w:r>
        <w:rPr>
          <w:rStyle w:val="Ninguno"/>
          <w:rFonts w:ascii="Verdana" w:hAnsi="Verdana"/>
          <w:sz w:val="19"/>
          <w:szCs w:val="19"/>
          <w:lang w:val="es-ES_tradnl"/>
        </w:rPr>
        <w:t xml:space="preserve">La mesa de </w:t>
      </w:r>
      <w:proofErr w:type="spellStart"/>
      <w:r>
        <w:rPr>
          <w:rStyle w:val="Ninguno"/>
          <w:rFonts w:ascii="Verdana" w:hAnsi="Verdana"/>
          <w:sz w:val="19"/>
          <w:szCs w:val="19"/>
          <w:lang w:val="es-ES_tradnl"/>
        </w:rPr>
        <w:t>contratació</w:t>
      </w:r>
      <w:proofErr w:type="spellEnd"/>
      <w:r>
        <w:rPr>
          <w:rStyle w:val="Ninguno"/>
          <w:rFonts w:ascii="Verdana" w:hAnsi="Verdana"/>
          <w:sz w:val="19"/>
          <w:szCs w:val="19"/>
        </w:rPr>
        <w:t xml:space="preserve">n, en </w:t>
      </w:r>
      <w:proofErr w:type="spellStart"/>
      <w:r>
        <w:rPr>
          <w:rStyle w:val="Ninguno"/>
          <w:rFonts w:ascii="Verdana" w:hAnsi="Verdana"/>
          <w:sz w:val="19"/>
          <w:szCs w:val="19"/>
        </w:rPr>
        <w:t>sesi</w:t>
      </w:r>
      <w:r>
        <w:rPr>
          <w:rStyle w:val="Ninguno"/>
          <w:rFonts w:ascii="Verdana" w:hAnsi="Verdana"/>
          <w:sz w:val="19"/>
          <w:szCs w:val="19"/>
          <w:lang w:val="es-ES_tradnl"/>
        </w:rPr>
        <w:t>ó</w:t>
      </w:r>
      <w:proofErr w:type="spellEnd"/>
      <w:r>
        <w:rPr>
          <w:rStyle w:val="Ninguno"/>
          <w:rFonts w:ascii="Verdana" w:hAnsi="Verdana"/>
          <w:sz w:val="19"/>
          <w:szCs w:val="19"/>
        </w:rPr>
        <w:t>n p</w:t>
      </w:r>
      <w:r>
        <w:rPr>
          <w:rStyle w:val="Ninguno"/>
          <w:rFonts w:ascii="Verdana" w:hAnsi="Verdana"/>
          <w:sz w:val="19"/>
          <w:szCs w:val="19"/>
          <w:lang w:val="es-ES_tradnl"/>
        </w:rPr>
        <w:t>ú</w:t>
      </w:r>
      <w:proofErr w:type="spellStart"/>
      <w:r>
        <w:rPr>
          <w:rStyle w:val="Ninguno"/>
          <w:rFonts w:ascii="Verdana" w:hAnsi="Verdana"/>
          <w:sz w:val="19"/>
          <w:szCs w:val="19"/>
        </w:rPr>
        <w:t>blica</w:t>
      </w:r>
      <w:proofErr w:type="spellEnd"/>
      <w:r>
        <w:rPr>
          <w:rStyle w:val="Ninguno"/>
          <w:rFonts w:ascii="Verdana" w:hAnsi="Verdana"/>
          <w:sz w:val="19"/>
          <w:szCs w:val="19"/>
        </w:rPr>
        <w:t>, dar</w:t>
      </w:r>
      <w:r>
        <w:rPr>
          <w:rStyle w:val="Ninguno"/>
          <w:rFonts w:ascii="Verdana" w:hAnsi="Verdana"/>
          <w:sz w:val="19"/>
          <w:szCs w:val="19"/>
          <w:lang w:val="es-ES_tradnl"/>
        </w:rPr>
        <w:t xml:space="preserve">á conocimiento sobre la </w:t>
      </w:r>
      <w:proofErr w:type="spellStart"/>
      <w:r>
        <w:rPr>
          <w:rStyle w:val="Ninguno"/>
          <w:rFonts w:ascii="Verdana" w:hAnsi="Verdana"/>
          <w:sz w:val="19"/>
          <w:szCs w:val="19"/>
          <w:lang w:val="es-ES_tradnl"/>
        </w:rPr>
        <w:t>admisió</w:t>
      </w:r>
      <w:proofErr w:type="spellEnd"/>
      <w:r>
        <w:rPr>
          <w:rStyle w:val="Ninguno"/>
          <w:rFonts w:ascii="Verdana" w:hAnsi="Verdana"/>
          <w:sz w:val="19"/>
          <w:szCs w:val="19"/>
          <w:lang w:val="pt-PT"/>
        </w:rPr>
        <w:t>n o exclusi</w:t>
      </w:r>
      <w:proofErr w:type="spellStart"/>
      <w:r>
        <w:rPr>
          <w:rStyle w:val="Ninguno"/>
          <w:rFonts w:ascii="Verdana" w:hAnsi="Verdana"/>
          <w:sz w:val="19"/>
          <w:szCs w:val="19"/>
          <w:lang w:val="es-ES_tradnl"/>
        </w:rPr>
        <w:t>ón</w:t>
      </w:r>
      <w:proofErr w:type="spellEnd"/>
      <w:r>
        <w:rPr>
          <w:rStyle w:val="Ninguno"/>
          <w:rFonts w:ascii="Verdana" w:hAnsi="Verdana"/>
          <w:sz w:val="19"/>
          <w:szCs w:val="19"/>
          <w:lang w:val="es-ES_tradnl"/>
        </w:rPr>
        <w:t xml:space="preserve"> de licitadoras y, a continuación, abrirá los sobres C presentados por las licitadoras admitidas.</w:t>
      </w:r>
    </w:p>
    <w:p w14:paraId="5D9EF3B1" w14:textId="77777777" w:rsidR="00A315C5" w:rsidRDefault="002E67C7">
      <w:pPr>
        <w:pStyle w:val="Ttulo4"/>
        <w:spacing w:after="120"/>
        <w:ind w:left="851"/>
        <w:jc w:val="both"/>
        <w:rPr>
          <w:rStyle w:val="Ninguno"/>
          <w:b w:val="0"/>
          <w:bCs w:val="0"/>
          <w:i/>
          <w:iCs/>
          <w:sz w:val="19"/>
          <w:szCs w:val="19"/>
        </w:rPr>
      </w:pPr>
      <w:bookmarkStart w:id="179" w:name="_Toc179"/>
      <w:r>
        <w:rPr>
          <w:rStyle w:val="Ninguno"/>
          <w:sz w:val="19"/>
          <w:szCs w:val="19"/>
        </w:rPr>
        <w:t>16.2.- Supuesto general: evaluación por la mesa de contratación.</w:t>
      </w:r>
      <w:bookmarkEnd w:id="179"/>
    </w:p>
    <w:p w14:paraId="35F7BE25" w14:textId="77777777" w:rsidR="00A315C5" w:rsidRDefault="002E67C7">
      <w:pPr>
        <w:pStyle w:val="Cuerpo"/>
        <w:spacing w:before="120" w:after="120"/>
        <w:ind w:left="851"/>
        <w:jc w:val="both"/>
        <w:rPr>
          <w:rStyle w:val="Ninguno"/>
          <w:rFonts w:ascii="Verdana" w:eastAsia="Verdana" w:hAnsi="Verdana" w:cs="Verdana"/>
          <w:sz w:val="19"/>
          <w:szCs w:val="19"/>
        </w:rPr>
      </w:pPr>
      <w:r>
        <w:rPr>
          <w:rStyle w:val="Ninguno"/>
          <w:rFonts w:ascii="Verdana" w:hAnsi="Verdana"/>
          <w:sz w:val="19"/>
          <w:szCs w:val="19"/>
          <w:lang w:val="es-ES_tradnl"/>
        </w:rPr>
        <w:t xml:space="preserve">La mesa de </w:t>
      </w:r>
      <w:proofErr w:type="spellStart"/>
      <w:r>
        <w:rPr>
          <w:rStyle w:val="Ninguno"/>
          <w:rFonts w:ascii="Verdana" w:hAnsi="Verdana"/>
          <w:sz w:val="19"/>
          <w:szCs w:val="19"/>
          <w:lang w:val="es-ES_tradnl"/>
        </w:rPr>
        <w:t>contratació</w:t>
      </w:r>
      <w:proofErr w:type="spellEnd"/>
      <w:r>
        <w:rPr>
          <w:rStyle w:val="Ninguno"/>
          <w:rFonts w:ascii="Verdana" w:hAnsi="Verdana"/>
          <w:sz w:val="19"/>
          <w:szCs w:val="19"/>
        </w:rPr>
        <w:t xml:space="preserve">n </w:t>
      </w:r>
      <w:proofErr w:type="spellStart"/>
      <w:r>
        <w:rPr>
          <w:rStyle w:val="Ninguno"/>
          <w:rFonts w:ascii="Verdana" w:hAnsi="Verdana"/>
          <w:sz w:val="19"/>
          <w:szCs w:val="19"/>
        </w:rPr>
        <w:t>podr</w:t>
      </w:r>
      <w:proofErr w:type="spellEnd"/>
      <w:r>
        <w:rPr>
          <w:rStyle w:val="Ninguno"/>
          <w:rFonts w:ascii="Verdana" w:hAnsi="Verdana"/>
          <w:sz w:val="19"/>
          <w:szCs w:val="19"/>
          <w:lang w:val="es-ES_tradnl"/>
        </w:rPr>
        <w:t>á acordar remitir la documentación al servicio promotor del contrato para que verifique que las ofertas no tienen un contenido contrario a las especificaciones establecidas en el PPTP, las valore y elabore el consiguiente informe.</w:t>
      </w:r>
    </w:p>
    <w:p w14:paraId="7C465A0B" w14:textId="77777777" w:rsidR="00A315C5" w:rsidRDefault="002E67C7">
      <w:pPr>
        <w:pStyle w:val="Cuerpo"/>
        <w:spacing w:before="120" w:after="120"/>
        <w:ind w:left="851"/>
        <w:jc w:val="both"/>
        <w:rPr>
          <w:rStyle w:val="Ninguno"/>
          <w:rFonts w:ascii="Verdana" w:eastAsia="Verdana" w:hAnsi="Verdana" w:cs="Verdana"/>
          <w:sz w:val="19"/>
          <w:szCs w:val="19"/>
        </w:rPr>
      </w:pPr>
      <w:r>
        <w:rPr>
          <w:rStyle w:val="Ninguno"/>
          <w:rFonts w:ascii="Verdana" w:hAnsi="Verdana"/>
          <w:sz w:val="19"/>
          <w:szCs w:val="19"/>
          <w:lang w:val="es-ES_tradnl"/>
        </w:rPr>
        <w:t>Si el servicio promotor, al efectuar la evaluación, verifica que alguna oferta es contraria a los pliegos o incorpora documentos o datos que han de aportarse dentro de otro sobre, hará constar esta circunstancia en el informe. Una vez formulado, lo remitirá a la mesa de contratación junto con los documentos que integran las ofertas.</w:t>
      </w:r>
    </w:p>
    <w:p w14:paraId="31F95893" w14:textId="77777777" w:rsidR="00A315C5" w:rsidRDefault="002E67C7">
      <w:pPr>
        <w:pStyle w:val="Ttulo4"/>
        <w:spacing w:after="120"/>
        <w:ind w:left="851"/>
        <w:jc w:val="both"/>
        <w:rPr>
          <w:rStyle w:val="Ninguno"/>
          <w:b w:val="0"/>
          <w:bCs w:val="0"/>
          <w:i/>
          <w:iCs/>
          <w:sz w:val="19"/>
          <w:szCs w:val="19"/>
        </w:rPr>
      </w:pPr>
      <w:bookmarkStart w:id="180" w:name="_Toc180"/>
      <w:r>
        <w:rPr>
          <w:rStyle w:val="Ninguno"/>
          <w:sz w:val="19"/>
          <w:szCs w:val="19"/>
        </w:rPr>
        <w:t>16.3.- Supuesto excepcional: evaluación por comité de expertos u organismo técnico especializado.</w:t>
      </w:r>
      <w:bookmarkEnd w:id="180"/>
    </w:p>
    <w:p w14:paraId="45C7CD8D" w14:textId="77777777" w:rsidR="00A315C5" w:rsidRDefault="002E67C7">
      <w:pPr>
        <w:pStyle w:val="Cuerpo"/>
        <w:spacing w:before="120" w:after="120"/>
        <w:ind w:left="851"/>
        <w:jc w:val="both"/>
        <w:rPr>
          <w:rStyle w:val="Ninguno"/>
          <w:rFonts w:ascii="Verdana" w:eastAsia="Verdana" w:hAnsi="Verdana" w:cs="Verdana"/>
          <w:sz w:val="19"/>
          <w:szCs w:val="19"/>
        </w:rPr>
      </w:pPr>
      <w:r>
        <w:rPr>
          <w:rStyle w:val="Ninguno"/>
          <w:rFonts w:ascii="Verdana" w:hAnsi="Verdana"/>
          <w:sz w:val="19"/>
          <w:szCs w:val="19"/>
          <w:lang w:val="es-ES_tradnl"/>
        </w:rPr>
        <w:t xml:space="preserve">En el supuesto de que la </w:t>
      </w:r>
      <w:proofErr w:type="spellStart"/>
      <w:r>
        <w:rPr>
          <w:rStyle w:val="Ninguno"/>
          <w:rFonts w:ascii="Verdana" w:hAnsi="Verdana"/>
          <w:sz w:val="19"/>
          <w:szCs w:val="19"/>
          <w:lang w:val="es-ES_tradnl"/>
        </w:rPr>
        <w:t>clá</w:t>
      </w:r>
      <w:r>
        <w:rPr>
          <w:rStyle w:val="Ninguno"/>
          <w:rFonts w:ascii="Verdana" w:hAnsi="Verdana"/>
          <w:sz w:val="19"/>
          <w:szCs w:val="19"/>
        </w:rPr>
        <w:t>usula</w:t>
      </w:r>
      <w:proofErr w:type="spellEnd"/>
      <w:r>
        <w:rPr>
          <w:rStyle w:val="Ninguno"/>
          <w:rFonts w:ascii="Verdana" w:hAnsi="Verdana"/>
          <w:sz w:val="19"/>
          <w:szCs w:val="19"/>
        </w:rPr>
        <w:t xml:space="preserve"> 19.2.7 de </w:t>
      </w:r>
      <w:proofErr w:type="spellStart"/>
      <w:r>
        <w:rPr>
          <w:rStyle w:val="Ninguno"/>
          <w:rFonts w:ascii="Verdana" w:hAnsi="Verdana"/>
          <w:sz w:val="19"/>
          <w:szCs w:val="19"/>
        </w:rPr>
        <w:t>cl</w:t>
      </w:r>
      <w:r>
        <w:rPr>
          <w:rStyle w:val="Ninguno"/>
          <w:rFonts w:ascii="Verdana" w:hAnsi="Verdana"/>
          <w:sz w:val="19"/>
          <w:szCs w:val="19"/>
          <w:lang w:val="es-ES_tradnl"/>
        </w:rPr>
        <w:t>áusulas</w:t>
      </w:r>
      <w:proofErr w:type="spellEnd"/>
      <w:r>
        <w:rPr>
          <w:rStyle w:val="Ninguno"/>
          <w:rFonts w:ascii="Verdana" w:hAnsi="Verdana"/>
          <w:sz w:val="19"/>
          <w:szCs w:val="19"/>
          <w:lang w:val="es-ES_tradnl"/>
        </w:rPr>
        <w:t xml:space="preserve"> específicas del contrato fije un comité de expertos o un organismo técnico especializado para la evaluación de esta parte de la oferta, la mesa de contratación remitirá la documentación al órgano designado para que efectúe la evaluación y emita el informe. Una vez formulado lo remitirá a la mesa de contratación junto con los documentos que integran las ofertas.</w:t>
      </w:r>
    </w:p>
    <w:p w14:paraId="1D25855F" w14:textId="77777777" w:rsidR="00A315C5" w:rsidRDefault="002E67C7">
      <w:pPr>
        <w:pStyle w:val="Ttulo3"/>
        <w:spacing w:after="120"/>
        <w:ind w:left="284" w:hanging="284"/>
        <w:rPr>
          <w:rStyle w:val="Ninguno"/>
          <w:i/>
          <w:iCs/>
        </w:rPr>
      </w:pPr>
      <w:bookmarkStart w:id="181" w:name="_Toc181"/>
      <w:r>
        <w:rPr>
          <w:rStyle w:val="Ninguno"/>
        </w:rPr>
        <w:t>17.- APERTURA Y EVALUACIÓN DE LA PARTE DE LA OFERTA EVALUABLE AUTOMÁTICAMENTE MEDIANTE FÓRMULAS</w:t>
      </w:r>
      <w:bookmarkEnd w:id="181"/>
    </w:p>
    <w:p w14:paraId="437A5D9C" w14:textId="77777777" w:rsidR="00A315C5" w:rsidRDefault="002E67C7">
      <w:pPr>
        <w:pStyle w:val="Ttulo4"/>
        <w:spacing w:after="120"/>
        <w:ind w:left="851"/>
        <w:jc w:val="both"/>
        <w:rPr>
          <w:rStyle w:val="Ninguno"/>
          <w:b w:val="0"/>
          <w:bCs w:val="0"/>
          <w:i/>
          <w:iCs/>
          <w:sz w:val="19"/>
          <w:szCs w:val="19"/>
        </w:rPr>
      </w:pPr>
      <w:bookmarkStart w:id="182" w:name="_Toc182"/>
      <w:r>
        <w:rPr>
          <w:rStyle w:val="Ninguno"/>
          <w:sz w:val="19"/>
          <w:szCs w:val="19"/>
        </w:rPr>
        <w:t>17.1.- Actuaciones previas a la apertura.</w:t>
      </w:r>
      <w:bookmarkEnd w:id="182"/>
    </w:p>
    <w:p w14:paraId="48660A2E" w14:textId="77777777" w:rsidR="00A315C5" w:rsidRDefault="002E67C7">
      <w:pPr>
        <w:pStyle w:val="Cuerpo"/>
        <w:spacing w:before="120" w:after="120"/>
        <w:ind w:left="1418" w:hanging="850"/>
        <w:jc w:val="both"/>
        <w:rPr>
          <w:rStyle w:val="Ninguno"/>
          <w:rFonts w:ascii="Verdana" w:eastAsia="Verdana" w:hAnsi="Verdana" w:cs="Verdana"/>
          <w:b/>
          <w:bCs/>
          <w:sz w:val="19"/>
          <w:szCs w:val="19"/>
        </w:rPr>
      </w:pPr>
      <w:r>
        <w:rPr>
          <w:rStyle w:val="Ninguno"/>
          <w:rFonts w:ascii="Verdana" w:hAnsi="Verdana"/>
          <w:b/>
          <w:bCs/>
          <w:sz w:val="19"/>
          <w:szCs w:val="19"/>
          <w:lang w:val="es-ES_tradnl"/>
        </w:rPr>
        <w:t>17.1.1.- Se emplean criterios que exijan efectuar un juicio de valor.</w:t>
      </w:r>
    </w:p>
    <w:p w14:paraId="0DA15EC1" w14:textId="77777777" w:rsidR="00A315C5" w:rsidRDefault="002E67C7">
      <w:pPr>
        <w:pStyle w:val="Cuerpo"/>
        <w:spacing w:before="120" w:after="120"/>
        <w:ind w:left="1418"/>
        <w:jc w:val="both"/>
        <w:rPr>
          <w:rStyle w:val="Ninguno"/>
          <w:rFonts w:ascii="Verdana" w:eastAsia="Verdana" w:hAnsi="Verdana" w:cs="Verdana"/>
          <w:sz w:val="19"/>
          <w:szCs w:val="19"/>
        </w:rPr>
      </w:pPr>
      <w:r>
        <w:rPr>
          <w:rStyle w:val="Ninguno"/>
          <w:rFonts w:ascii="Verdana" w:hAnsi="Verdana"/>
          <w:sz w:val="19"/>
          <w:szCs w:val="19"/>
          <w:lang w:val="es-ES_tradnl"/>
        </w:rPr>
        <w:t>En el supuesto general previsto en la cláusula 16.2 de condiciones generales, antes de efectuar la apertura de los sobres B, la mesa de contratación realizará las siguientes actuaciones:</w:t>
      </w:r>
    </w:p>
    <w:p w14:paraId="02BCD601" w14:textId="77777777" w:rsidR="00A315C5" w:rsidRDefault="002E67C7">
      <w:pPr>
        <w:pStyle w:val="Cuerpo"/>
        <w:spacing w:before="120" w:after="120"/>
        <w:ind w:left="1418"/>
        <w:jc w:val="both"/>
        <w:rPr>
          <w:rStyle w:val="Ninguno"/>
          <w:rFonts w:ascii="Verdana" w:eastAsia="Verdana" w:hAnsi="Verdana" w:cs="Verdana"/>
          <w:sz w:val="19"/>
          <w:szCs w:val="19"/>
        </w:rPr>
      </w:pPr>
      <w:r>
        <w:rPr>
          <w:rStyle w:val="Ninguno"/>
          <w:rFonts w:ascii="Verdana" w:hAnsi="Verdana"/>
          <w:sz w:val="19"/>
          <w:szCs w:val="19"/>
          <w:lang w:val="es-ES_tradnl"/>
        </w:rPr>
        <w:t xml:space="preserve">Antes del inicio de la parte de la sesión que tiene </w:t>
      </w:r>
      <w:proofErr w:type="spellStart"/>
      <w:r>
        <w:rPr>
          <w:rStyle w:val="Ninguno"/>
          <w:rFonts w:ascii="Verdana" w:hAnsi="Verdana"/>
          <w:sz w:val="19"/>
          <w:szCs w:val="19"/>
          <w:lang w:val="es-ES_tradnl"/>
        </w:rPr>
        <w:t>cará</w:t>
      </w:r>
      <w:r>
        <w:rPr>
          <w:rStyle w:val="Ninguno"/>
          <w:rFonts w:ascii="Verdana" w:hAnsi="Verdana"/>
          <w:sz w:val="19"/>
          <w:szCs w:val="19"/>
          <w:lang w:val="fr-FR"/>
        </w:rPr>
        <w:t>cter</w:t>
      </w:r>
      <w:proofErr w:type="spellEnd"/>
      <w:r>
        <w:rPr>
          <w:rStyle w:val="Ninguno"/>
          <w:rFonts w:ascii="Verdana" w:hAnsi="Verdana"/>
          <w:sz w:val="19"/>
          <w:szCs w:val="19"/>
          <w:lang w:val="fr-FR"/>
        </w:rPr>
        <w:t xml:space="preserve"> p</w:t>
      </w:r>
      <w:r>
        <w:rPr>
          <w:rStyle w:val="Ninguno"/>
          <w:rFonts w:ascii="Verdana" w:hAnsi="Verdana"/>
          <w:sz w:val="19"/>
          <w:szCs w:val="19"/>
          <w:lang w:val="es-ES_tradnl"/>
        </w:rPr>
        <w:t>ú</w:t>
      </w:r>
      <w:r>
        <w:rPr>
          <w:rStyle w:val="Ninguno"/>
          <w:rFonts w:ascii="Verdana" w:hAnsi="Verdana"/>
          <w:sz w:val="19"/>
          <w:szCs w:val="19"/>
          <w:lang w:val="it-IT"/>
        </w:rPr>
        <w:t>blico:</w:t>
      </w:r>
    </w:p>
    <w:p w14:paraId="216A8735" w14:textId="77777777" w:rsidR="00A315C5" w:rsidRDefault="002E67C7" w:rsidP="00E4293F">
      <w:pPr>
        <w:pStyle w:val="Prrafodelista"/>
        <w:numPr>
          <w:ilvl w:val="0"/>
          <w:numId w:val="70"/>
        </w:numPr>
        <w:spacing w:before="120" w:after="120"/>
        <w:jc w:val="both"/>
        <w:rPr>
          <w:rFonts w:ascii="Verdana" w:hAnsi="Verdana"/>
          <w:sz w:val="19"/>
          <w:szCs w:val="19"/>
        </w:rPr>
      </w:pPr>
      <w:r>
        <w:rPr>
          <w:rStyle w:val="Ninguno"/>
          <w:rFonts w:ascii="Verdana" w:hAnsi="Verdana"/>
          <w:sz w:val="19"/>
          <w:szCs w:val="19"/>
        </w:rPr>
        <w:t>Examinará el informe de valoración emitido por el servicio promotor del contrato y efectuará la valoración y asignación de puntuaciones a las ofertas.</w:t>
      </w:r>
    </w:p>
    <w:p w14:paraId="0ED1C17E" w14:textId="77777777" w:rsidR="00A315C5" w:rsidRDefault="002E67C7" w:rsidP="00E4293F">
      <w:pPr>
        <w:pStyle w:val="Prrafodelista"/>
        <w:numPr>
          <w:ilvl w:val="0"/>
          <w:numId w:val="70"/>
        </w:numPr>
        <w:spacing w:before="120" w:after="120"/>
        <w:jc w:val="both"/>
        <w:rPr>
          <w:rFonts w:ascii="Verdana" w:hAnsi="Verdana"/>
          <w:sz w:val="19"/>
          <w:szCs w:val="19"/>
        </w:rPr>
      </w:pPr>
      <w:r>
        <w:rPr>
          <w:rStyle w:val="Ninguno"/>
          <w:rFonts w:ascii="Verdana" w:hAnsi="Verdana"/>
          <w:sz w:val="19"/>
          <w:szCs w:val="19"/>
        </w:rPr>
        <w:t>En los casos previstos en la cláusula 14.1 de condiciones generales acordará el rechazo de la/s oferta/s.</w:t>
      </w:r>
    </w:p>
    <w:p w14:paraId="1FF8C2F6" w14:textId="77777777" w:rsidR="00A315C5" w:rsidRDefault="002E67C7">
      <w:pPr>
        <w:pStyle w:val="Cuerpo"/>
        <w:spacing w:before="120" w:after="120"/>
        <w:ind w:left="1418"/>
        <w:jc w:val="both"/>
        <w:rPr>
          <w:rStyle w:val="Ninguno"/>
          <w:rFonts w:ascii="Verdana" w:eastAsia="Verdana" w:hAnsi="Verdana" w:cs="Verdana"/>
          <w:sz w:val="19"/>
          <w:szCs w:val="19"/>
        </w:rPr>
      </w:pPr>
      <w:r>
        <w:rPr>
          <w:rStyle w:val="Ninguno"/>
          <w:rFonts w:ascii="Verdana" w:hAnsi="Verdana"/>
          <w:sz w:val="19"/>
          <w:szCs w:val="19"/>
          <w:lang w:val="es-ES_tradnl"/>
        </w:rPr>
        <w:t xml:space="preserve">Una vez iniciada la parte de la sesión que tiene </w:t>
      </w:r>
      <w:proofErr w:type="spellStart"/>
      <w:r>
        <w:rPr>
          <w:rStyle w:val="Ninguno"/>
          <w:rFonts w:ascii="Verdana" w:hAnsi="Verdana"/>
          <w:sz w:val="19"/>
          <w:szCs w:val="19"/>
          <w:lang w:val="es-ES_tradnl"/>
        </w:rPr>
        <w:t>cará</w:t>
      </w:r>
      <w:r>
        <w:rPr>
          <w:rStyle w:val="Ninguno"/>
          <w:rFonts w:ascii="Verdana" w:hAnsi="Verdana"/>
          <w:sz w:val="19"/>
          <w:szCs w:val="19"/>
          <w:lang w:val="fr-FR"/>
        </w:rPr>
        <w:t>cter</w:t>
      </w:r>
      <w:proofErr w:type="spellEnd"/>
      <w:r>
        <w:rPr>
          <w:rStyle w:val="Ninguno"/>
          <w:rFonts w:ascii="Verdana" w:hAnsi="Verdana"/>
          <w:sz w:val="19"/>
          <w:szCs w:val="19"/>
          <w:lang w:val="fr-FR"/>
        </w:rPr>
        <w:t xml:space="preserve"> p</w:t>
      </w:r>
      <w:r>
        <w:rPr>
          <w:rStyle w:val="Ninguno"/>
          <w:rFonts w:ascii="Verdana" w:hAnsi="Verdana"/>
          <w:sz w:val="19"/>
          <w:szCs w:val="19"/>
          <w:lang w:val="es-ES_tradnl"/>
        </w:rPr>
        <w:t>ú</w:t>
      </w:r>
      <w:r>
        <w:rPr>
          <w:rStyle w:val="Ninguno"/>
          <w:rFonts w:ascii="Verdana" w:hAnsi="Verdana"/>
          <w:sz w:val="19"/>
          <w:szCs w:val="19"/>
          <w:lang w:val="it-IT"/>
        </w:rPr>
        <w:t>blico:</w:t>
      </w:r>
    </w:p>
    <w:p w14:paraId="255C1616" w14:textId="77777777" w:rsidR="00A315C5" w:rsidRDefault="002E67C7" w:rsidP="00E4293F">
      <w:pPr>
        <w:pStyle w:val="Prrafodelista"/>
        <w:numPr>
          <w:ilvl w:val="0"/>
          <w:numId w:val="70"/>
        </w:numPr>
        <w:spacing w:before="120" w:after="120"/>
        <w:jc w:val="both"/>
        <w:rPr>
          <w:rFonts w:ascii="Verdana" w:hAnsi="Verdana"/>
          <w:sz w:val="19"/>
          <w:szCs w:val="19"/>
        </w:rPr>
      </w:pPr>
      <w:r>
        <w:rPr>
          <w:rStyle w:val="Ninguno"/>
          <w:rFonts w:ascii="Verdana" w:hAnsi="Verdana"/>
          <w:sz w:val="19"/>
          <w:szCs w:val="19"/>
        </w:rPr>
        <w:t>Comunicará a las personas asistentes a la sesión las puntuaciones asignadas a cada oferta y, en su caso, dará cuenta de las ofertas rechazadas y las razones del rechazo.</w:t>
      </w:r>
    </w:p>
    <w:p w14:paraId="58C7FEBE" w14:textId="77777777" w:rsidR="00A315C5" w:rsidRDefault="002E67C7">
      <w:pPr>
        <w:pStyle w:val="Cuerpo"/>
        <w:spacing w:before="120" w:after="120"/>
        <w:ind w:left="1418"/>
        <w:jc w:val="both"/>
        <w:rPr>
          <w:rStyle w:val="Ninguno"/>
          <w:rFonts w:ascii="Verdana" w:eastAsia="Verdana" w:hAnsi="Verdana" w:cs="Verdana"/>
          <w:sz w:val="19"/>
          <w:szCs w:val="19"/>
        </w:rPr>
      </w:pPr>
      <w:r>
        <w:rPr>
          <w:rStyle w:val="Ninguno"/>
          <w:rFonts w:ascii="Verdana" w:hAnsi="Verdana"/>
          <w:sz w:val="19"/>
          <w:szCs w:val="19"/>
          <w:lang w:val="es-ES_tradnl"/>
        </w:rPr>
        <w:t xml:space="preserve">En el supuesto excepcional previsto en la cláusula 16.3 de condiciones generales, antes de efectuar la apertura, la mesa de </w:t>
      </w:r>
      <w:proofErr w:type="spellStart"/>
      <w:r>
        <w:rPr>
          <w:rStyle w:val="Ninguno"/>
          <w:rFonts w:ascii="Verdana" w:hAnsi="Verdana"/>
          <w:sz w:val="19"/>
          <w:szCs w:val="19"/>
          <w:lang w:val="es-ES_tradnl"/>
        </w:rPr>
        <w:t>contratació</w:t>
      </w:r>
      <w:proofErr w:type="spellEnd"/>
      <w:r>
        <w:rPr>
          <w:rStyle w:val="Ninguno"/>
          <w:rFonts w:ascii="Verdana" w:hAnsi="Verdana"/>
          <w:sz w:val="19"/>
          <w:szCs w:val="19"/>
          <w:lang w:val="it-IT"/>
        </w:rPr>
        <w:t>n comunicar</w:t>
      </w:r>
      <w:r>
        <w:rPr>
          <w:rStyle w:val="Ninguno"/>
          <w:rFonts w:ascii="Verdana" w:hAnsi="Verdana"/>
          <w:sz w:val="19"/>
          <w:szCs w:val="19"/>
          <w:lang w:val="es-ES_tradnl"/>
        </w:rPr>
        <w:t>á las puntuaciones asignadas por el comité de expertos u organismo técnico especializado y, en su caso, dará cuenta de las ofertas rechazadas y las razones de su rechazo.</w:t>
      </w:r>
    </w:p>
    <w:p w14:paraId="0B849412" w14:textId="77777777" w:rsidR="00A315C5" w:rsidRDefault="002E67C7">
      <w:pPr>
        <w:pStyle w:val="Cuerpo"/>
        <w:spacing w:before="120" w:after="120"/>
        <w:ind w:left="1418" w:hanging="850"/>
        <w:jc w:val="both"/>
        <w:rPr>
          <w:rStyle w:val="Ninguno"/>
          <w:sz w:val="19"/>
          <w:szCs w:val="19"/>
        </w:rPr>
      </w:pPr>
      <w:r>
        <w:rPr>
          <w:rStyle w:val="Ninguno"/>
          <w:rFonts w:ascii="Verdana" w:hAnsi="Verdana"/>
          <w:b/>
          <w:bCs/>
          <w:sz w:val="19"/>
          <w:szCs w:val="19"/>
          <w:lang w:val="es-ES_tradnl"/>
        </w:rPr>
        <w:t>17.1.2.- No se emplean criterios que exijan efectuar un juicio de valor.</w:t>
      </w:r>
    </w:p>
    <w:p w14:paraId="7831303B" w14:textId="77777777" w:rsidR="00A315C5" w:rsidRDefault="002E67C7">
      <w:pPr>
        <w:pStyle w:val="Cuerpo"/>
        <w:spacing w:before="120" w:after="120"/>
        <w:ind w:left="1418"/>
        <w:jc w:val="both"/>
        <w:rPr>
          <w:rStyle w:val="Ninguno"/>
          <w:rFonts w:ascii="Verdana" w:eastAsia="Verdana" w:hAnsi="Verdana" w:cs="Verdana"/>
          <w:sz w:val="19"/>
          <w:szCs w:val="19"/>
        </w:rPr>
      </w:pPr>
      <w:r>
        <w:rPr>
          <w:rStyle w:val="Ninguno"/>
          <w:rFonts w:ascii="Verdana" w:hAnsi="Verdana"/>
          <w:sz w:val="19"/>
          <w:szCs w:val="19"/>
          <w:lang w:val="es-ES_tradnl"/>
        </w:rPr>
        <w:t xml:space="preserve">Antes de efectuar la apertura, la mesa de </w:t>
      </w:r>
      <w:proofErr w:type="spellStart"/>
      <w:r>
        <w:rPr>
          <w:rStyle w:val="Ninguno"/>
          <w:rFonts w:ascii="Verdana" w:hAnsi="Verdana"/>
          <w:sz w:val="19"/>
          <w:szCs w:val="19"/>
          <w:lang w:val="es-ES_tradnl"/>
        </w:rPr>
        <w:t>contratació</w:t>
      </w:r>
      <w:proofErr w:type="spellEnd"/>
      <w:r>
        <w:rPr>
          <w:rStyle w:val="Ninguno"/>
          <w:rFonts w:ascii="Verdana" w:hAnsi="Verdana"/>
          <w:sz w:val="19"/>
          <w:szCs w:val="19"/>
          <w:lang w:val="de-DE"/>
        </w:rPr>
        <w:t>n dar</w:t>
      </w:r>
      <w:r>
        <w:rPr>
          <w:rStyle w:val="Ninguno"/>
          <w:rFonts w:ascii="Verdana" w:hAnsi="Verdana"/>
          <w:sz w:val="19"/>
          <w:szCs w:val="19"/>
          <w:lang w:val="es-ES_tradnl"/>
        </w:rPr>
        <w:t xml:space="preserve">á conocimiento sobre la </w:t>
      </w:r>
      <w:proofErr w:type="spellStart"/>
      <w:r>
        <w:rPr>
          <w:rStyle w:val="Ninguno"/>
          <w:rFonts w:ascii="Verdana" w:hAnsi="Verdana"/>
          <w:sz w:val="19"/>
          <w:szCs w:val="19"/>
          <w:lang w:val="es-ES_tradnl"/>
        </w:rPr>
        <w:t>admisió</w:t>
      </w:r>
      <w:proofErr w:type="spellEnd"/>
      <w:r>
        <w:rPr>
          <w:rStyle w:val="Ninguno"/>
          <w:rFonts w:ascii="Verdana" w:hAnsi="Verdana"/>
          <w:sz w:val="19"/>
          <w:szCs w:val="19"/>
          <w:lang w:val="pt-PT"/>
        </w:rPr>
        <w:t>n o exclusi</w:t>
      </w:r>
      <w:proofErr w:type="spellStart"/>
      <w:r>
        <w:rPr>
          <w:rStyle w:val="Ninguno"/>
          <w:rFonts w:ascii="Verdana" w:hAnsi="Verdana"/>
          <w:sz w:val="19"/>
          <w:szCs w:val="19"/>
          <w:lang w:val="es-ES_tradnl"/>
        </w:rPr>
        <w:t>ó</w:t>
      </w:r>
      <w:proofErr w:type="spellEnd"/>
      <w:r>
        <w:rPr>
          <w:rStyle w:val="Ninguno"/>
          <w:rFonts w:ascii="Verdana" w:hAnsi="Verdana"/>
          <w:sz w:val="19"/>
          <w:szCs w:val="19"/>
          <w:lang w:val="pt-PT"/>
        </w:rPr>
        <w:t>n de licitadoras.</w:t>
      </w:r>
      <w:r>
        <w:rPr>
          <w:rStyle w:val="Ninguno"/>
          <w:rFonts w:ascii="Verdana" w:hAnsi="Verdana"/>
          <w:sz w:val="19"/>
          <w:szCs w:val="19"/>
          <w:lang w:val="pt-PT"/>
        </w:rPr>
        <w:tab/>
      </w:r>
    </w:p>
    <w:p w14:paraId="12144265" w14:textId="77777777" w:rsidR="00A315C5" w:rsidRDefault="002E67C7">
      <w:pPr>
        <w:pStyle w:val="Ttulo4"/>
        <w:spacing w:after="120"/>
        <w:ind w:left="851"/>
        <w:jc w:val="both"/>
        <w:rPr>
          <w:rStyle w:val="Ninguno"/>
          <w:b w:val="0"/>
          <w:bCs w:val="0"/>
          <w:i/>
          <w:iCs/>
          <w:sz w:val="19"/>
          <w:szCs w:val="19"/>
        </w:rPr>
      </w:pPr>
      <w:bookmarkStart w:id="183" w:name="_Toc183"/>
      <w:r>
        <w:rPr>
          <w:rStyle w:val="Ninguno"/>
          <w:sz w:val="19"/>
          <w:szCs w:val="19"/>
        </w:rPr>
        <w:t>17.2.- Apertura de sobres y lectura de ofertas.</w:t>
      </w:r>
      <w:bookmarkEnd w:id="183"/>
    </w:p>
    <w:p w14:paraId="2E43D304" w14:textId="77777777" w:rsidR="00A315C5" w:rsidRDefault="002E67C7">
      <w:pPr>
        <w:pStyle w:val="Cuerpo"/>
        <w:spacing w:before="120" w:after="120"/>
        <w:ind w:left="567"/>
        <w:jc w:val="both"/>
        <w:rPr>
          <w:rStyle w:val="Ninguno"/>
          <w:rFonts w:ascii="Verdana" w:eastAsia="Verdana" w:hAnsi="Verdana" w:cs="Verdana"/>
          <w:sz w:val="19"/>
          <w:szCs w:val="19"/>
        </w:rPr>
      </w:pPr>
      <w:r>
        <w:rPr>
          <w:rStyle w:val="Ninguno"/>
          <w:rFonts w:ascii="Verdana" w:hAnsi="Verdana"/>
          <w:sz w:val="19"/>
          <w:szCs w:val="19"/>
          <w:lang w:val="es-ES_tradnl"/>
        </w:rPr>
        <w:t xml:space="preserve">La mesa de contratación, tras realizar las actuaciones previas, realizará </w:t>
      </w:r>
      <w:r>
        <w:rPr>
          <w:rStyle w:val="Ninguno"/>
          <w:rFonts w:ascii="Verdana" w:hAnsi="Verdana"/>
          <w:sz w:val="19"/>
          <w:szCs w:val="19"/>
        </w:rPr>
        <w:t xml:space="preserve">en </w:t>
      </w:r>
      <w:proofErr w:type="spellStart"/>
      <w:r>
        <w:rPr>
          <w:rStyle w:val="Ninguno"/>
          <w:rFonts w:ascii="Verdana" w:hAnsi="Verdana"/>
          <w:sz w:val="19"/>
          <w:szCs w:val="19"/>
        </w:rPr>
        <w:t>sesi</w:t>
      </w:r>
      <w:r>
        <w:rPr>
          <w:rStyle w:val="Ninguno"/>
          <w:rFonts w:ascii="Verdana" w:hAnsi="Verdana"/>
          <w:sz w:val="19"/>
          <w:szCs w:val="19"/>
          <w:lang w:val="es-ES_tradnl"/>
        </w:rPr>
        <w:t>ó</w:t>
      </w:r>
      <w:proofErr w:type="spellEnd"/>
      <w:r>
        <w:rPr>
          <w:rStyle w:val="Ninguno"/>
          <w:rFonts w:ascii="Verdana" w:hAnsi="Verdana"/>
          <w:sz w:val="19"/>
          <w:szCs w:val="19"/>
        </w:rPr>
        <w:t>n p</w:t>
      </w:r>
      <w:proofErr w:type="spellStart"/>
      <w:r>
        <w:rPr>
          <w:rStyle w:val="Ninguno"/>
          <w:rFonts w:ascii="Verdana" w:hAnsi="Verdana"/>
          <w:sz w:val="19"/>
          <w:szCs w:val="19"/>
          <w:lang w:val="es-ES_tradnl"/>
        </w:rPr>
        <w:t>ública</w:t>
      </w:r>
      <w:proofErr w:type="spellEnd"/>
      <w:r>
        <w:rPr>
          <w:rStyle w:val="Ninguno"/>
          <w:rFonts w:ascii="Verdana" w:hAnsi="Verdana"/>
          <w:sz w:val="19"/>
          <w:szCs w:val="19"/>
          <w:lang w:val="es-ES_tradnl"/>
        </w:rPr>
        <w:t>, la apertura de los sobres B presentados por las licitadoras cuyas ofertas no hayan sido rechazadas y procederá a la lectura de las ofertas.</w:t>
      </w:r>
    </w:p>
    <w:p w14:paraId="7B030E60" w14:textId="77777777" w:rsidR="00A315C5" w:rsidRDefault="002E67C7">
      <w:pPr>
        <w:pStyle w:val="Cuerpo"/>
        <w:spacing w:after="120"/>
      </w:pPr>
      <w:r>
        <w:rPr>
          <w:rStyle w:val="Ninguno"/>
          <w:rFonts w:ascii="Arial Unicode MS" w:eastAsia="Arial Unicode MS" w:hAnsi="Arial Unicode MS" w:cs="Arial Unicode MS"/>
          <w:sz w:val="19"/>
          <w:szCs w:val="19"/>
        </w:rPr>
        <w:br w:type="page"/>
      </w:r>
    </w:p>
    <w:p w14:paraId="3F4B757B" w14:textId="77777777" w:rsidR="00A315C5" w:rsidRDefault="002E67C7">
      <w:pPr>
        <w:pStyle w:val="Ttulo3"/>
        <w:spacing w:after="120"/>
        <w:rPr>
          <w:rStyle w:val="Ninguno"/>
          <w:i/>
          <w:iCs/>
        </w:rPr>
      </w:pPr>
      <w:bookmarkStart w:id="184" w:name="_Toc184"/>
      <w:r>
        <w:rPr>
          <w:rStyle w:val="Ninguno"/>
        </w:rPr>
        <w:lastRenderedPageBreak/>
        <w:t>18.- EVALUACIÓN DE OFERTAS</w:t>
      </w:r>
      <w:bookmarkEnd w:id="184"/>
    </w:p>
    <w:p w14:paraId="4CE6CC38" w14:textId="77777777" w:rsidR="00A315C5" w:rsidRDefault="002E67C7">
      <w:pPr>
        <w:pStyle w:val="Cuerpo"/>
        <w:spacing w:before="120" w:after="120"/>
        <w:ind w:left="284"/>
        <w:jc w:val="both"/>
        <w:rPr>
          <w:rStyle w:val="Ninguno"/>
          <w:rFonts w:ascii="Verdana" w:eastAsia="Verdana" w:hAnsi="Verdana" w:cs="Verdana"/>
          <w:sz w:val="19"/>
          <w:szCs w:val="19"/>
        </w:rPr>
      </w:pPr>
      <w:r>
        <w:rPr>
          <w:rStyle w:val="Ninguno"/>
          <w:rFonts w:ascii="Verdana" w:hAnsi="Verdana"/>
          <w:sz w:val="19"/>
          <w:szCs w:val="19"/>
          <w:lang w:val="pt-PT"/>
        </w:rPr>
        <w:t>A continuaci</w:t>
      </w:r>
      <w:proofErr w:type="spellStart"/>
      <w:r>
        <w:rPr>
          <w:rStyle w:val="Ninguno"/>
          <w:rFonts w:ascii="Verdana" w:hAnsi="Verdana"/>
          <w:sz w:val="19"/>
          <w:szCs w:val="19"/>
          <w:lang w:val="es-ES_tradnl"/>
        </w:rPr>
        <w:t>ón</w:t>
      </w:r>
      <w:proofErr w:type="spellEnd"/>
      <w:r>
        <w:rPr>
          <w:rStyle w:val="Ninguno"/>
          <w:rFonts w:ascii="Verdana" w:hAnsi="Verdana"/>
          <w:sz w:val="19"/>
          <w:szCs w:val="19"/>
          <w:lang w:val="es-ES_tradnl"/>
        </w:rPr>
        <w:t xml:space="preserve"> la mesa de </w:t>
      </w:r>
      <w:proofErr w:type="spellStart"/>
      <w:r>
        <w:rPr>
          <w:rStyle w:val="Ninguno"/>
          <w:rFonts w:ascii="Verdana" w:hAnsi="Verdana"/>
          <w:sz w:val="19"/>
          <w:szCs w:val="19"/>
          <w:lang w:val="es-ES_tradnl"/>
        </w:rPr>
        <w:t>contratació</w:t>
      </w:r>
      <w:proofErr w:type="spellEnd"/>
      <w:r>
        <w:rPr>
          <w:rStyle w:val="Ninguno"/>
          <w:rFonts w:ascii="Verdana" w:hAnsi="Verdana"/>
          <w:sz w:val="19"/>
          <w:szCs w:val="19"/>
        </w:rPr>
        <w:t>n efectuar</w:t>
      </w:r>
      <w:r>
        <w:rPr>
          <w:rStyle w:val="Ninguno"/>
          <w:rFonts w:ascii="Verdana" w:hAnsi="Verdana"/>
          <w:sz w:val="19"/>
          <w:szCs w:val="19"/>
          <w:lang w:val="es-ES_tradnl"/>
        </w:rPr>
        <w:t>á las siguientes actuaciones en las sesiones que resulten necesarias:</w:t>
      </w:r>
    </w:p>
    <w:p w14:paraId="4D3566B2" w14:textId="77777777" w:rsidR="00A315C5" w:rsidRDefault="002E67C7">
      <w:pPr>
        <w:pStyle w:val="Ttulo4"/>
        <w:spacing w:after="120"/>
        <w:ind w:left="851"/>
        <w:jc w:val="both"/>
        <w:rPr>
          <w:rStyle w:val="Ninguno"/>
          <w:i/>
          <w:iCs/>
          <w:sz w:val="19"/>
          <w:szCs w:val="19"/>
        </w:rPr>
      </w:pPr>
      <w:bookmarkStart w:id="185" w:name="_Toc185"/>
      <w:r>
        <w:rPr>
          <w:rStyle w:val="Ninguno"/>
          <w:sz w:val="19"/>
          <w:szCs w:val="19"/>
        </w:rPr>
        <w:t xml:space="preserve">18.1.- </w:t>
      </w:r>
      <w:r>
        <w:rPr>
          <w:rStyle w:val="Ninguno"/>
          <w:b w:val="0"/>
          <w:bCs w:val="0"/>
          <w:sz w:val="19"/>
          <w:szCs w:val="19"/>
        </w:rPr>
        <w:t>Comprobará si las ofertas incurren en alguna de las causas de rechazo establecidas en la cláusula 14.1 de condiciones generales y adoptará, en su caso, el consiguiente acuerdo de rechazo.</w:t>
      </w:r>
      <w:bookmarkEnd w:id="185"/>
    </w:p>
    <w:p w14:paraId="14B19927" w14:textId="77777777" w:rsidR="00A315C5" w:rsidRDefault="002E67C7">
      <w:pPr>
        <w:pStyle w:val="Ttulo4"/>
        <w:spacing w:after="120"/>
        <w:ind w:left="851"/>
        <w:jc w:val="both"/>
        <w:rPr>
          <w:rStyle w:val="Ninguno"/>
          <w:b w:val="0"/>
          <w:bCs w:val="0"/>
          <w:i/>
          <w:iCs/>
          <w:sz w:val="19"/>
          <w:szCs w:val="19"/>
        </w:rPr>
      </w:pPr>
      <w:bookmarkStart w:id="186" w:name="_Toc186"/>
      <w:r>
        <w:rPr>
          <w:rStyle w:val="Ninguno"/>
          <w:sz w:val="19"/>
          <w:szCs w:val="19"/>
        </w:rPr>
        <w:t xml:space="preserve">18.2.- </w:t>
      </w:r>
      <w:r>
        <w:rPr>
          <w:rStyle w:val="Ninguno"/>
          <w:b w:val="0"/>
          <w:bCs w:val="0"/>
          <w:sz w:val="19"/>
          <w:szCs w:val="19"/>
        </w:rPr>
        <w:t>Comprobará si las ofertas admitidas rebasan los límites establecidos, en su caso, en la cláusula 22.3 de cláusulas específicas del contrato y, si alguna los rebasa, realizará las actuaciones previstas en el artículo 149.4 de la LCSP. La mesa de contratación determinará el plazo de audiencia atendiendo a las características de las ofertas, que no podrá ser inferior a tres (3) días hábiles ni superior a diez (10) días hábiles.</w:t>
      </w:r>
      <w:bookmarkEnd w:id="186"/>
    </w:p>
    <w:p w14:paraId="7C4D2283" w14:textId="77777777" w:rsidR="00A315C5" w:rsidRDefault="002E67C7">
      <w:pPr>
        <w:pStyle w:val="Cuerpo"/>
        <w:spacing w:before="120" w:after="120"/>
        <w:ind w:left="851"/>
        <w:jc w:val="both"/>
        <w:rPr>
          <w:rStyle w:val="Ninguno"/>
          <w:rFonts w:ascii="Verdana" w:eastAsia="Verdana" w:hAnsi="Verdana" w:cs="Verdana"/>
          <w:sz w:val="19"/>
          <w:szCs w:val="19"/>
        </w:rPr>
      </w:pPr>
      <w:r>
        <w:rPr>
          <w:rStyle w:val="Ninguno"/>
          <w:rFonts w:ascii="Verdana" w:hAnsi="Verdana"/>
          <w:sz w:val="19"/>
          <w:szCs w:val="19"/>
          <w:lang w:val="es-ES_tradnl"/>
        </w:rPr>
        <w:t>Finalizado ese procedimiento acordará proponer al órgano de contratación la admisión o rechazo de la/s oferta/s que considere que no puede/n ser cumplidas/s.</w:t>
      </w:r>
    </w:p>
    <w:p w14:paraId="36320862" w14:textId="77777777" w:rsidR="00A315C5" w:rsidRDefault="002E67C7">
      <w:pPr>
        <w:pStyle w:val="Ttulo4"/>
        <w:spacing w:after="120"/>
        <w:ind w:left="851"/>
        <w:jc w:val="both"/>
        <w:rPr>
          <w:rStyle w:val="Ninguno"/>
          <w:b w:val="0"/>
          <w:bCs w:val="0"/>
          <w:i/>
          <w:iCs/>
          <w:sz w:val="19"/>
          <w:szCs w:val="19"/>
        </w:rPr>
      </w:pPr>
      <w:bookmarkStart w:id="187" w:name="_Toc187"/>
      <w:r>
        <w:rPr>
          <w:rStyle w:val="Ninguno"/>
          <w:sz w:val="19"/>
          <w:szCs w:val="19"/>
        </w:rPr>
        <w:t xml:space="preserve">18.3.- </w:t>
      </w:r>
      <w:r>
        <w:rPr>
          <w:rStyle w:val="Ninguno"/>
          <w:b w:val="0"/>
          <w:bCs w:val="0"/>
          <w:sz w:val="19"/>
          <w:szCs w:val="19"/>
        </w:rPr>
        <w:t>Calculará las puntuaciones de las ofertas y determinará cuál es la mejor mediante la suma de los puntos obtenidos por cada una de ellas en todos y cada uno de los criterios de adjudicación.</w:t>
      </w:r>
      <w:bookmarkEnd w:id="187"/>
    </w:p>
    <w:p w14:paraId="387856C4" w14:textId="77777777" w:rsidR="00A315C5" w:rsidRDefault="002E67C7">
      <w:pPr>
        <w:pStyle w:val="Cuerpo"/>
        <w:spacing w:before="120" w:after="120"/>
        <w:ind w:left="851"/>
        <w:jc w:val="both"/>
        <w:rPr>
          <w:rStyle w:val="Ninguno"/>
          <w:rFonts w:ascii="Verdana" w:eastAsia="Verdana" w:hAnsi="Verdana" w:cs="Verdana"/>
          <w:sz w:val="19"/>
          <w:szCs w:val="19"/>
        </w:rPr>
      </w:pPr>
      <w:r>
        <w:rPr>
          <w:rStyle w:val="Ninguno"/>
          <w:rFonts w:ascii="Verdana" w:hAnsi="Verdana"/>
          <w:sz w:val="19"/>
          <w:szCs w:val="19"/>
          <w:lang w:val="es-ES_tradnl"/>
        </w:rPr>
        <w:t xml:space="preserve">Para efectuar el </w:t>
      </w:r>
      <w:proofErr w:type="spellStart"/>
      <w:r>
        <w:rPr>
          <w:rStyle w:val="Ninguno"/>
          <w:rFonts w:ascii="Verdana" w:hAnsi="Verdana"/>
          <w:sz w:val="19"/>
          <w:szCs w:val="19"/>
          <w:lang w:val="es-ES_tradnl"/>
        </w:rPr>
        <w:t>cá</w:t>
      </w:r>
      <w:proofErr w:type="spellEnd"/>
      <w:r>
        <w:rPr>
          <w:rStyle w:val="Ninguno"/>
          <w:rFonts w:ascii="Verdana" w:hAnsi="Verdana"/>
          <w:sz w:val="19"/>
          <w:szCs w:val="19"/>
          <w:lang w:val="pt-PT"/>
        </w:rPr>
        <w:t>lculo no tomar</w:t>
      </w:r>
      <w:r>
        <w:rPr>
          <w:rStyle w:val="Ninguno"/>
          <w:rFonts w:ascii="Verdana" w:hAnsi="Verdana"/>
          <w:sz w:val="19"/>
          <w:szCs w:val="19"/>
          <w:lang w:val="es-ES_tradnl"/>
        </w:rPr>
        <w:t>á en consideración la/s oferta/s cuyo rechazo haya propuesto.</w:t>
      </w:r>
    </w:p>
    <w:p w14:paraId="7BA57BC2" w14:textId="77777777" w:rsidR="00A315C5" w:rsidRDefault="002E67C7">
      <w:pPr>
        <w:pStyle w:val="Cuerpo"/>
        <w:spacing w:before="120" w:after="120"/>
        <w:ind w:left="284" w:firstLine="1"/>
        <w:jc w:val="both"/>
        <w:rPr>
          <w:rStyle w:val="Ninguno"/>
          <w:rFonts w:ascii="Verdana" w:eastAsia="Verdana" w:hAnsi="Verdana" w:cs="Verdana"/>
          <w:sz w:val="19"/>
          <w:szCs w:val="19"/>
        </w:rPr>
      </w:pPr>
      <w:r>
        <w:rPr>
          <w:rStyle w:val="Ninguno"/>
          <w:rFonts w:ascii="Verdana" w:hAnsi="Verdana"/>
          <w:sz w:val="19"/>
          <w:szCs w:val="19"/>
          <w:lang w:val="es-ES_tradnl"/>
        </w:rPr>
        <w:t xml:space="preserve">En el supuesto de que dos o más ofertas hayan obtenido la misma </w:t>
      </w:r>
      <w:proofErr w:type="spellStart"/>
      <w:r>
        <w:rPr>
          <w:rStyle w:val="Ninguno"/>
          <w:rFonts w:ascii="Verdana" w:hAnsi="Verdana"/>
          <w:sz w:val="19"/>
          <w:szCs w:val="19"/>
          <w:lang w:val="es-ES_tradnl"/>
        </w:rPr>
        <w:t>puntuació</w:t>
      </w:r>
      <w:proofErr w:type="spellEnd"/>
      <w:r>
        <w:rPr>
          <w:rStyle w:val="Ninguno"/>
          <w:rFonts w:ascii="Verdana" w:hAnsi="Verdana"/>
          <w:sz w:val="19"/>
          <w:szCs w:val="19"/>
          <w:lang w:val="pt-PT"/>
        </w:rPr>
        <w:t>n requerir</w:t>
      </w:r>
      <w:r>
        <w:rPr>
          <w:rStyle w:val="Ninguno"/>
          <w:rFonts w:ascii="Verdana" w:hAnsi="Verdana"/>
          <w:sz w:val="19"/>
          <w:szCs w:val="19"/>
          <w:lang w:val="es-ES_tradnl"/>
        </w:rPr>
        <w:t xml:space="preserve">á a las licitadoras que las hayan presentado para que en el plazo máximo de diez (10) </w:t>
      </w:r>
      <w:proofErr w:type="spellStart"/>
      <w:r>
        <w:rPr>
          <w:rStyle w:val="Ninguno"/>
          <w:rFonts w:ascii="Verdana" w:hAnsi="Verdana"/>
          <w:sz w:val="19"/>
          <w:szCs w:val="19"/>
          <w:lang w:val="es-ES_tradnl"/>
        </w:rPr>
        <w:t>dí</w:t>
      </w:r>
      <w:proofErr w:type="spellEnd"/>
      <w:r w:rsidRPr="002E67C7">
        <w:rPr>
          <w:rStyle w:val="Ninguno"/>
          <w:rFonts w:ascii="Verdana" w:hAnsi="Verdana"/>
          <w:sz w:val="19"/>
          <w:szCs w:val="19"/>
        </w:rPr>
        <w:t>as h</w:t>
      </w:r>
      <w:proofErr w:type="spellStart"/>
      <w:r>
        <w:rPr>
          <w:rStyle w:val="Ninguno"/>
          <w:rFonts w:ascii="Verdana" w:hAnsi="Verdana"/>
          <w:sz w:val="19"/>
          <w:szCs w:val="19"/>
          <w:lang w:val="es-ES_tradnl"/>
        </w:rPr>
        <w:t>ábiles</w:t>
      </w:r>
      <w:proofErr w:type="spellEnd"/>
      <w:r>
        <w:rPr>
          <w:rStyle w:val="Ninguno"/>
          <w:rFonts w:ascii="Verdana" w:hAnsi="Verdana"/>
          <w:sz w:val="19"/>
          <w:szCs w:val="19"/>
          <w:lang w:val="es-ES_tradnl"/>
        </w:rPr>
        <w:t xml:space="preserve">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w:t>
      </w:r>
      <w:proofErr w:type="spellStart"/>
      <w:r>
        <w:rPr>
          <w:rStyle w:val="Ninguno"/>
          <w:rFonts w:ascii="Verdana" w:hAnsi="Verdana"/>
          <w:sz w:val="19"/>
          <w:szCs w:val="19"/>
          <w:lang w:val="es-ES_tradnl"/>
        </w:rPr>
        <w:t>especí</w:t>
      </w:r>
      <w:proofErr w:type="spellEnd"/>
      <w:r>
        <w:rPr>
          <w:rStyle w:val="Ninguno"/>
          <w:rFonts w:ascii="Verdana" w:hAnsi="Verdana"/>
          <w:sz w:val="19"/>
          <w:szCs w:val="19"/>
          <w:lang w:val="pt-PT"/>
        </w:rPr>
        <w:t>ficos, se estar</w:t>
      </w:r>
      <w:r>
        <w:rPr>
          <w:rStyle w:val="Ninguno"/>
          <w:rFonts w:ascii="Verdana" w:hAnsi="Verdana"/>
          <w:sz w:val="19"/>
          <w:szCs w:val="19"/>
          <w:lang w:val="es-ES_tradnl"/>
        </w:rPr>
        <w:t>á a los criterios de desempate recogidos en la cláusula 19 de condiciones generales.</w:t>
      </w:r>
    </w:p>
    <w:p w14:paraId="1689CA86" w14:textId="77777777" w:rsidR="00A315C5" w:rsidRDefault="002E67C7">
      <w:pPr>
        <w:pStyle w:val="Ttulo3"/>
        <w:spacing w:after="120"/>
        <w:rPr>
          <w:rStyle w:val="Ninguno"/>
          <w:i/>
          <w:iCs/>
        </w:rPr>
      </w:pPr>
      <w:bookmarkStart w:id="188" w:name="_Toc188"/>
      <w:r>
        <w:rPr>
          <w:rStyle w:val="Ninguno"/>
        </w:rPr>
        <w:t>19.- CRITERIOS DE DESEMPATE</w:t>
      </w:r>
      <w:bookmarkEnd w:id="188"/>
    </w:p>
    <w:p w14:paraId="3F2B32B3" w14:textId="77777777" w:rsidR="00A315C5" w:rsidRDefault="002E67C7">
      <w:pPr>
        <w:pStyle w:val="Cuerpo"/>
        <w:spacing w:before="120" w:after="120"/>
        <w:ind w:left="284"/>
        <w:jc w:val="both"/>
        <w:rPr>
          <w:rStyle w:val="Ninguno"/>
          <w:rFonts w:ascii="Verdana" w:eastAsia="Verdana" w:hAnsi="Verdana" w:cs="Verdana"/>
          <w:sz w:val="19"/>
          <w:szCs w:val="19"/>
        </w:rPr>
      </w:pPr>
      <w:r>
        <w:rPr>
          <w:rStyle w:val="Ninguno"/>
          <w:rFonts w:ascii="Verdana" w:hAnsi="Verdana"/>
          <w:sz w:val="19"/>
          <w:szCs w:val="19"/>
          <w:lang w:val="es-ES_tradnl"/>
        </w:rPr>
        <w:t>En defecto de previsión de criterios específicos de desempate en la cláusula 23 de cláusulas específicas del contrato, el empate entre varias ofertas tras la aplicación de los criterios de adjudicación del contrato se resolverá mediante la aplicación por orden de los siguientes criterios sociales, referidos al momento de finalizar el plazo de presentación de ofertas:</w:t>
      </w:r>
    </w:p>
    <w:p w14:paraId="7744C375" w14:textId="77777777" w:rsidR="00A315C5" w:rsidRDefault="002E67C7" w:rsidP="00E4293F">
      <w:pPr>
        <w:pStyle w:val="Cuerpo"/>
        <w:numPr>
          <w:ilvl w:val="0"/>
          <w:numId w:val="72"/>
        </w:numPr>
        <w:spacing w:before="120" w:after="120"/>
        <w:jc w:val="both"/>
        <w:rPr>
          <w:rFonts w:ascii="Verdana" w:hAnsi="Verdana"/>
          <w:sz w:val="19"/>
          <w:szCs w:val="19"/>
          <w:lang w:val="es-ES_tradnl"/>
        </w:rPr>
      </w:pPr>
      <w:r>
        <w:rPr>
          <w:rStyle w:val="Ninguno"/>
          <w:rFonts w:ascii="Verdana" w:hAnsi="Verdana"/>
          <w:sz w:val="19"/>
          <w:szCs w:val="19"/>
          <w:lang w:val="es-ES_tradnl"/>
        </w:rPr>
        <w:t>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240B55D1" w14:textId="77777777" w:rsidR="00A315C5" w:rsidRDefault="002E67C7" w:rsidP="00E4293F">
      <w:pPr>
        <w:pStyle w:val="Cuerpo"/>
        <w:numPr>
          <w:ilvl w:val="0"/>
          <w:numId w:val="72"/>
        </w:numPr>
        <w:spacing w:before="120" w:after="120"/>
        <w:jc w:val="both"/>
        <w:rPr>
          <w:rFonts w:ascii="Verdana" w:hAnsi="Verdana"/>
          <w:sz w:val="19"/>
          <w:szCs w:val="19"/>
          <w:lang w:val="es-ES_tradnl"/>
        </w:rPr>
      </w:pPr>
      <w:r>
        <w:rPr>
          <w:rStyle w:val="Ninguno"/>
          <w:rFonts w:ascii="Verdana" w:hAnsi="Verdana"/>
          <w:sz w:val="19"/>
          <w:szCs w:val="19"/>
          <w:lang w:val="es-ES_tradnl"/>
        </w:rPr>
        <w:t>Menor porcentaje de contratos temporales en la plantilla de cada una de las licitadoras.</w:t>
      </w:r>
    </w:p>
    <w:p w14:paraId="61E80592" w14:textId="77777777" w:rsidR="00A315C5" w:rsidRDefault="002E67C7" w:rsidP="00E4293F">
      <w:pPr>
        <w:pStyle w:val="Cuerpo"/>
        <w:numPr>
          <w:ilvl w:val="0"/>
          <w:numId w:val="72"/>
        </w:numPr>
        <w:spacing w:before="120" w:after="120"/>
        <w:jc w:val="both"/>
        <w:rPr>
          <w:rFonts w:ascii="Verdana" w:hAnsi="Verdana"/>
          <w:sz w:val="19"/>
          <w:szCs w:val="19"/>
          <w:lang w:val="es-ES_tradnl"/>
        </w:rPr>
      </w:pPr>
      <w:r>
        <w:rPr>
          <w:rStyle w:val="Ninguno"/>
          <w:rFonts w:ascii="Verdana" w:hAnsi="Verdana"/>
          <w:sz w:val="19"/>
          <w:szCs w:val="19"/>
          <w:lang w:val="es-ES_tradnl"/>
        </w:rPr>
        <w:t>Mayor porcentaje de mujeres empleadas en la plantilla de cada una de las licitadoras.</w:t>
      </w:r>
    </w:p>
    <w:p w14:paraId="1D2A994B" w14:textId="77777777" w:rsidR="00A315C5" w:rsidRDefault="002E67C7">
      <w:pPr>
        <w:pStyle w:val="Cuerpo"/>
        <w:spacing w:before="120" w:after="120"/>
        <w:ind w:left="851" w:hanging="283"/>
        <w:jc w:val="both"/>
        <w:rPr>
          <w:rStyle w:val="Ninguno"/>
          <w:rFonts w:ascii="Verdana" w:eastAsia="Verdana" w:hAnsi="Verdana" w:cs="Verdana"/>
          <w:sz w:val="19"/>
          <w:szCs w:val="19"/>
        </w:rPr>
      </w:pPr>
      <w:r>
        <w:rPr>
          <w:rStyle w:val="Ninguno"/>
          <w:rFonts w:ascii="Verdana" w:hAnsi="Verdana"/>
          <w:b/>
          <w:bCs/>
          <w:sz w:val="19"/>
          <w:szCs w:val="19"/>
        </w:rPr>
        <w:t>d)</w:t>
      </w:r>
      <w:r>
        <w:rPr>
          <w:rStyle w:val="Ninguno"/>
          <w:rFonts w:ascii="Verdana" w:eastAsia="Verdana" w:hAnsi="Verdana" w:cs="Verdana"/>
          <w:sz w:val="19"/>
          <w:szCs w:val="19"/>
          <w:lang w:val="es-ES_tradnl"/>
        </w:rPr>
        <w:tab/>
        <w:t>El sorteo, en caso de que la aplicaci</w:t>
      </w:r>
      <w:r>
        <w:rPr>
          <w:rStyle w:val="Ninguno"/>
          <w:rFonts w:ascii="Verdana" w:hAnsi="Verdana"/>
          <w:sz w:val="19"/>
          <w:szCs w:val="19"/>
          <w:lang w:val="es-ES_tradnl"/>
        </w:rPr>
        <w:t>ón de los anteriores criterios no hubiera dado lugar a desempate.</w:t>
      </w:r>
    </w:p>
    <w:p w14:paraId="06479144" w14:textId="77777777" w:rsidR="00A315C5" w:rsidRDefault="002E67C7">
      <w:pPr>
        <w:pStyle w:val="Cuerpo"/>
        <w:spacing w:before="120" w:after="120"/>
        <w:ind w:left="284"/>
        <w:jc w:val="both"/>
        <w:rPr>
          <w:rStyle w:val="Ninguno"/>
          <w:rFonts w:ascii="Verdana" w:eastAsia="Verdana" w:hAnsi="Verdana" w:cs="Verdana"/>
          <w:sz w:val="19"/>
          <w:szCs w:val="19"/>
        </w:rPr>
      </w:pPr>
      <w:r>
        <w:rPr>
          <w:rStyle w:val="Ninguno"/>
          <w:rFonts w:ascii="Verdana" w:hAnsi="Verdana"/>
          <w:sz w:val="19"/>
          <w:szCs w:val="19"/>
          <w:lang w:val="es-ES_tradnl"/>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p>
    <w:p w14:paraId="029C87F7" w14:textId="77777777" w:rsidR="00A315C5" w:rsidRDefault="002E67C7">
      <w:pPr>
        <w:pStyle w:val="Cuerpo"/>
      </w:pPr>
      <w:r>
        <w:rPr>
          <w:rStyle w:val="Ninguno"/>
          <w:rFonts w:ascii="Arial Unicode MS" w:eastAsia="Arial Unicode MS" w:hAnsi="Arial Unicode MS" w:cs="Arial Unicode MS"/>
        </w:rPr>
        <w:br w:type="page"/>
      </w:r>
    </w:p>
    <w:p w14:paraId="4A18D34A" w14:textId="77777777" w:rsidR="00A315C5" w:rsidRDefault="002E67C7">
      <w:pPr>
        <w:pStyle w:val="Ttulo2"/>
      </w:pPr>
      <w:bookmarkStart w:id="189" w:name="_Toc189"/>
      <w:r>
        <w:rPr>
          <w:rStyle w:val="Ninguno"/>
          <w:rFonts w:eastAsia="Arial Unicode MS" w:cs="Arial Unicode MS"/>
        </w:rPr>
        <w:lastRenderedPageBreak/>
        <w:t>IV.- ADJUDICACIÓN Y FORMALIZACIÓN DEL CONTRATO</w:t>
      </w:r>
      <w:bookmarkEnd w:id="189"/>
    </w:p>
    <w:p w14:paraId="356E9F71" w14:textId="77777777" w:rsidR="00A315C5" w:rsidRDefault="002E67C7">
      <w:pPr>
        <w:pStyle w:val="Ttulo3"/>
        <w:spacing w:after="120"/>
        <w:rPr>
          <w:rStyle w:val="Ninguno"/>
          <w:i/>
          <w:iCs/>
        </w:rPr>
      </w:pPr>
      <w:bookmarkStart w:id="190" w:name="_Toc190"/>
      <w:r>
        <w:rPr>
          <w:rStyle w:val="Ninguno"/>
        </w:rPr>
        <w:t>20.- PROPUESTA DE ADJUDICACIÓN</w:t>
      </w:r>
      <w:bookmarkEnd w:id="190"/>
    </w:p>
    <w:p w14:paraId="6FE78F8F" w14:textId="77777777" w:rsidR="00A315C5" w:rsidRDefault="002E67C7">
      <w:pPr>
        <w:pStyle w:val="Cuerpo"/>
        <w:spacing w:before="120" w:after="120"/>
        <w:ind w:left="284"/>
        <w:jc w:val="both"/>
        <w:rPr>
          <w:rStyle w:val="Ninguno"/>
          <w:rFonts w:ascii="Verdana" w:eastAsia="Verdana" w:hAnsi="Verdana" w:cs="Verdana"/>
          <w:sz w:val="19"/>
          <w:szCs w:val="19"/>
        </w:rPr>
      </w:pPr>
      <w:r>
        <w:rPr>
          <w:rStyle w:val="Ninguno"/>
          <w:rFonts w:ascii="Verdana" w:hAnsi="Verdana"/>
          <w:sz w:val="19"/>
          <w:szCs w:val="19"/>
          <w:lang w:val="es-ES_tradnl"/>
        </w:rPr>
        <w:t xml:space="preserve">La mesa de contratación clasificará las ofertas por orden decreciente de puntuación y, en base a dicha clasificación, elevará la correspondiente propuesta de adjudicación al órgano de </w:t>
      </w:r>
      <w:proofErr w:type="spellStart"/>
      <w:r>
        <w:rPr>
          <w:rStyle w:val="Ninguno"/>
          <w:rFonts w:ascii="Verdana" w:hAnsi="Verdana"/>
          <w:sz w:val="19"/>
          <w:szCs w:val="19"/>
          <w:lang w:val="es-ES_tradnl"/>
        </w:rPr>
        <w:t>contratació</w:t>
      </w:r>
      <w:proofErr w:type="spellEnd"/>
      <w:r>
        <w:rPr>
          <w:rStyle w:val="Ninguno"/>
          <w:rFonts w:ascii="Verdana" w:hAnsi="Verdana"/>
          <w:sz w:val="19"/>
          <w:szCs w:val="19"/>
        </w:rPr>
        <w:t>n.</w:t>
      </w:r>
    </w:p>
    <w:p w14:paraId="217B552A" w14:textId="77777777" w:rsidR="00A315C5" w:rsidRDefault="002E67C7">
      <w:pPr>
        <w:pStyle w:val="Ttulo3"/>
        <w:spacing w:after="120"/>
        <w:rPr>
          <w:rStyle w:val="Ninguno"/>
          <w:i/>
          <w:iCs/>
        </w:rPr>
      </w:pPr>
      <w:bookmarkStart w:id="191" w:name="_Toc191"/>
      <w:r>
        <w:rPr>
          <w:rStyle w:val="Ninguno"/>
        </w:rPr>
        <w:t>21.- PRESENTACIÓN DE DOCUMENTACIÓN PREVIA A LA ADJUDICACIÓN</w:t>
      </w:r>
      <w:bookmarkEnd w:id="191"/>
    </w:p>
    <w:p w14:paraId="137EFB9C" w14:textId="77777777" w:rsidR="00A315C5" w:rsidRDefault="002E67C7">
      <w:pPr>
        <w:pStyle w:val="Ttulo4"/>
        <w:spacing w:after="120"/>
        <w:ind w:left="851"/>
        <w:jc w:val="both"/>
        <w:rPr>
          <w:rStyle w:val="Ninguno"/>
          <w:b w:val="0"/>
          <w:bCs w:val="0"/>
          <w:i/>
          <w:iCs/>
          <w:sz w:val="19"/>
          <w:szCs w:val="19"/>
        </w:rPr>
      </w:pPr>
      <w:bookmarkStart w:id="192" w:name="_Toc192"/>
      <w:r>
        <w:rPr>
          <w:rStyle w:val="Ninguno"/>
          <w:sz w:val="19"/>
          <w:szCs w:val="19"/>
        </w:rPr>
        <w:t xml:space="preserve">21.1.- </w:t>
      </w:r>
      <w:r>
        <w:rPr>
          <w:rStyle w:val="Ninguno"/>
          <w:b w:val="0"/>
          <w:bCs w:val="0"/>
          <w:sz w:val="19"/>
          <w:szCs w:val="19"/>
        </w:rPr>
        <w:t>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bookmarkEnd w:id="192"/>
    </w:p>
    <w:p w14:paraId="098750DD" w14:textId="77777777" w:rsidR="00A315C5" w:rsidRDefault="002E67C7" w:rsidP="00E4293F">
      <w:pPr>
        <w:pStyle w:val="Cuerpo"/>
        <w:numPr>
          <w:ilvl w:val="0"/>
          <w:numId w:val="74"/>
        </w:numPr>
        <w:spacing w:before="120" w:after="120"/>
        <w:jc w:val="both"/>
        <w:rPr>
          <w:rFonts w:ascii="Verdana" w:hAnsi="Verdana"/>
          <w:sz w:val="19"/>
          <w:szCs w:val="19"/>
          <w:lang w:val="es-ES_tradnl"/>
        </w:rPr>
      </w:pPr>
      <w:r>
        <w:rPr>
          <w:rStyle w:val="Ninguno"/>
          <w:rFonts w:ascii="Verdana" w:hAnsi="Verdana"/>
          <w:sz w:val="19"/>
          <w:szCs w:val="19"/>
          <w:lang w:val="es-ES_tradnl"/>
        </w:rPr>
        <w:t xml:space="preserve">A efectos de acreditar su </w:t>
      </w:r>
      <w:r>
        <w:rPr>
          <w:rStyle w:val="Ninguno"/>
          <w:rFonts w:ascii="Verdana" w:hAnsi="Verdana"/>
          <w:sz w:val="19"/>
          <w:szCs w:val="19"/>
          <w:u w:val="single"/>
          <w:lang w:val="es-ES_tradnl"/>
        </w:rPr>
        <w:t>capacidad de obrar:</w:t>
      </w:r>
    </w:p>
    <w:p w14:paraId="2735E2D0" w14:textId="77777777" w:rsidR="00A315C5" w:rsidRDefault="002E67C7">
      <w:pPr>
        <w:pStyle w:val="Cuerpo"/>
        <w:spacing w:before="120" w:after="120"/>
        <w:ind w:left="1985" w:hanging="567"/>
        <w:jc w:val="both"/>
        <w:rPr>
          <w:rStyle w:val="Ninguno"/>
          <w:rFonts w:ascii="Verdana" w:eastAsia="Verdana" w:hAnsi="Verdana" w:cs="Verdana"/>
          <w:sz w:val="19"/>
          <w:szCs w:val="19"/>
        </w:rPr>
      </w:pPr>
      <w:r>
        <w:rPr>
          <w:rStyle w:val="Ninguno"/>
          <w:rFonts w:ascii="Verdana" w:hAnsi="Verdana"/>
          <w:b/>
          <w:bCs/>
          <w:sz w:val="19"/>
          <w:szCs w:val="19"/>
        </w:rPr>
        <w:t xml:space="preserve">1.1.- </w:t>
      </w:r>
      <w:r>
        <w:rPr>
          <w:rStyle w:val="Ninguno"/>
          <w:rFonts w:ascii="Verdana" w:hAnsi="Verdana"/>
          <w:sz w:val="19"/>
          <w:szCs w:val="19"/>
          <w:lang w:val="es-ES_tradnl"/>
        </w:rPr>
        <w:t xml:space="preserve">Las licitadoras españolas que sean personas </w:t>
      </w:r>
      <w:proofErr w:type="spellStart"/>
      <w:r>
        <w:rPr>
          <w:rStyle w:val="Ninguno"/>
          <w:rFonts w:ascii="Verdana" w:hAnsi="Verdana"/>
          <w:sz w:val="19"/>
          <w:szCs w:val="19"/>
          <w:lang w:val="es-ES_tradnl"/>
        </w:rPr>
        <w:t>jurí</w:t>
      </w:r>
      <w:proofErr w:type="spellEnd"/>
      <w:r>
        <w:rPr>
          <w:rStyle w:val="Ninguno"/>
          <w:rFonts w:ascii="Verdana" w:hAnsi="Verdana"/>
          <w:sz w:val="19"/>
          <w:szCs w:val="19"/>
          <w:lang w:val="pt-PT"/>
        </w:rPr>
        <w:t>dicas acreditar</w:t>
      </w:r>
      <w:proofErr w:type="spellStart"/>
      <w:r>
        <w:rPr>
          <w:rStyle w:val="Ninguno"/>
          <w:rFonts w:ascii="Verdana" w:hAnsi="Verdana"/>
          <w:sz w:val="19"/>
          <w:szCs w:val="19"/>
          <w:lang w:val="es-ES_tradnl"/>
        </w:rPr>
        <w:t>án</w:t>
      </w:r>
      <w:proofErr w:type="spellEnd"/>
      <w:r>
        <w:rPr>
          <w:rStyle w:val="Ninguno"/>
          <w:rFonts w:ascii="Verdana" w:hAnsi="Verdana"/>
          <w:sz w:val="19"/>
          <w:szCs w:val="19"/>
          <w:lang w:val="es-ES_tradnl"/>
        </w:rPr>
        <w:t xml:space="preserve"> su capacidad de obrar mediante escritura o documento de constitución, los estatutos o el acta fundacional, en los que consten las normas por las que se regula su actividad, debidamente inscritos, en su caso, en el Registro </w:t>
      </w:r>
      <w:proofErr w:type="spellStart"/>
      <w:r>
        <w:rPr>
          <w:rStyle w:val="Ninguno"/>
          <w:rFonts w:ascii="Verdana" w:hAnsi="Verdana"/>
          <w:sz w:val="19"/>
          <w:szCs w:val="19"/>
          <w:lang w:val="es-ES_tradnl"/>
        </w:rPr>
        <w:t>pú</w:t>
      </w:r>
      <w:proofErr w:type="spellEnd"/>
      <w:r>
        <w:rPr>
          <w:rStyle w:val="Ninguno"/>
          <w:rFonts w:ascii="Verdana" w:hAnsi="Verdana"/>
          <w:sz w:val="19"/>
          <w:szCs w:val="19"/>
          <w:lang w:val="pt-PT"/>
        </w:rPr>
        <w:t>blico que corresponda, seg</w:t>
      </w:r>
      <w:proofErr w:type="spellStart"/>
      <w:r>
        <w:rPr>
          <w:rStyle w:val="Ninguno"/>
          <w:rFonts w:ascii="Verdana" w:hAnsi="Verdana"/>
          <w:sz w:val="19"/>
          <w:szCs w:val="19"/>
          <w:lang w:val="es-ES_tradnl"/>
        </w:rPr>
        <w:t>ún</w:t>
      </w:r>
      <w:proofErr w:type="spellEnd"/>
      <w:r>
        <w:rPr>
          <w:rStyle w:val="Ninguno"/>
          <w:rFonts w:ascii="Verdana" w:hAnsi="Verdana"/>
          <w:sz w:val="19"/>
          <w:szCs w:val="19"/>
          <w:lang w:val="es-ES_tradnl"/>
        </w:rPr>
        <w:t xml:space="preserve"> el tipo de persona </w:t>
      </w:r>
      <w:proofErr w:type="spellStart"/>
      <w:r>
        <w:rPr>
          <w:rStyle w:val="Ninguno"/>
          <w:rFonts w:ascii="Verdana" w:hAnsi="Verdana"/>
          <w:sz w:val="19"/>
          <w:szCs w:val="19"/>
          <w:lang w:val="es-ES_tradnl"/>
        </w:rPr>
        <w:t>jurí</w:t>
      </w:r>
      <w:proofErr w:type="spellEnd"/>
      <w:r>
        <w:rPr>
          <w:rStyle w:val="Ninguno"/>
          <w:rFonts w:ascii="Verdana" w:hAnsi="Verdana"/>
          <w:sz w:val="19"/>
          <w:szCs w:val="19"/>
          <w:lang w:val="pt-PT"/>
        </w:rPr>
        <w:t>dica de que se trate.</w:t>
      </w:r>
    </w:p>
    <w:p w14:paraId="594B05B3" w14:textId="77777777" w:rsidR="00A315C5" w:rsidRDefault="002E67C7">
      <w:pPr>
        <w:pStyle w:val="Cuerpo"/>
        <w:spacing w:before="120" w:after="120"/>
        <w:ind w:left="1985" w:hanging="567"/>
        <w:jc w:val="both"/>
        <w:rPr>
          <w:rStyle w:val="Ninguno"/>
          <w:rFonts w:ascii="Verdana" w:eastAsia="Verdana" w:hAnsi="Verdana" w:cs="Verdana"/>
          <w:sz w:val="19"/>
          <w:szCs w:val="19"/>
        </w:rPr>
      </w:pPr>
      <w:r>
        <w:rPr>
          <w:rStyle w:val="Ninguno"/>
          <w:rFonts w:ascii="Verdana" w:hAnsi="Verdana"/>
          <w:b/>
          <w:bCs/>
          <w:sz w:val="19"/>
          <w:szCs w:val="19"/>
        </w:rPr>
        <w:t xml:space="preserve">1.2.- </w:t>
      </w:r>
      <w:r>
        <w:rPr>
          <w:rStyle w:val="Ninguno"/>
          <w:rFonts w:ascii="Verdana" w:hAnsi="Verdana"/>
          <w:sz w:val="19"/>
          <w:szCs w:val="19"/>
          <w:lang w:val="es-ES_tradnl"/>
        </w:rPr>
        <w:t>Las licitadoras no españolas nacionales de Estados miembros de la Unión Europea o de Estados signatarios del Acuerdo sobre el Espacio Económico Europeo acreditarán su capacidad de obrar de conformidad con lo dispuesto en el art. 84.2 LCSP.</w:t>
      </w:r>
    </w:p>
    <w:p w14:paraId="2E269073" w14:textId="77777777" w:rsidR="00A315C5" w:rsidRDefault="002E67C7">
      <w:pPr>
        <w:pStyle w:val="Cuerpo"/>
        <w:spacing w:before="120" w:after="120"/>
        <w:ind w:left="1985" w:hanging="567"/>
        <w:jc w:val="both"/>
        <w:rPr>
          <w:rStyle w:val="Ninguno"/>
          <w:rFonts w:ascii="Verdana" w:eastAsia="Verdana" w:hAnsi="Verdana" w:cs="Verdana"/>
          <w:sz w:val="19"/>
          <w:szCs w:val="19"/>
        </w:rPr>
      </w:pPr>
      <w:r>
        <w:rPr>
          <w:rStyle w:val="Ninguno"/>
          <w:rFonts w:ascii="Verdana" w:hAnsi="Verdana"/>
          <w:b/>
          <w:bCs/>
          <w:sz w:val="19"/>
          <w:szCs w:val="19"/>
        </w:rPr>
        <w:t xml:space="preserve">1.3.- </w:t>
      </w:r>
      <w:r>
        <w:rPr>
          <w:rStyle w:val="Ninguno"/>
          <w:rFonts w:ascii="Verdana" w:hAnsi="Verdana"/>
          <w:sz w:val="19"/>
          <w:szCs w:val="19"/>
          <w:lang w:val="es-ES_tradnl"/>
        </w:rPr>
        <w:t>Las demás licitadoras extranjeras acreditarán su capacidad de obrar de conformidad con lo dispuesto en el art. 84.3 LCSP.</w:t>
      </w:r>
    </w:p>
    <w:p w14:paraId="18805F40" w14:textId="77777777" w:rsidR="00A315C5" w:rsidRDefault="002E67C7" w:rsidP="00E4293F">
      <w:pPr>
        <w:pStyle w:val="Cuerpo"/>
        <w:numPr>
          <w:ilvl w:val="0"/>
          <w:numId w:val="74"/>
        </w:numPr>
        <w:spacing w:before="120" w:after="120"/>
        <w:jc w:val="both"/>
        <w:rPr>
          <w:rFonts w:ascii="Verdana" w:hAnsi="Verdana"/>
          <w:sz w:val="19"/>
          <w:szCs w:val="19"/>
          <w:lang w:val="es-ES_tradnl"/>
        </w:rPr>
      </w:pPr>
      <w:r>
        <w:rPr>
          <w:rStyle w:val="Ninguno"/>
          <w:rFonts w:ascii="Verdana" w:hAnsi="Verdana"/>
          <w:sz w:val="19"/>
          <w:szCs w:val="19"/>
          <w:u w:val="single"/>
          <w:lang w:val="es-ES_tradnl"/>
        </w:rPr>
        <w:t>Apoderamiento:</w:t>
      </w:r>
      <w:r>
        <w:rPr>
          <w:rStyle w:val="Ninguno"/>
          <w:rFonts w:ascii="Verdana" w:hAnsi="Verdana"/>
          <w:sz w:val="19"/>
          <w:szCs w:val="19"/>
          <w:lang w:val="es-ES_tradnl"/>
        </w:rPr>
        <w:t xml:space="preserve">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0FD2DB11" w14:textId="77777777" w:rsidR="00A315C5" w:rsidRDefault="002E67C7" w:rsidP="00E4293F">
      <w:pPr>
        <w:pStyle w:val="Cuerpo"/>
        <w:numPr>
          <w:ilvl w:val="0"/>
          <w:numId w:val="74"/>
        </w:numPr>
        <w:spacing w:before="120" w:after="120"/>
        <w:jc w:val="both"/>
        <w:rPr>
          <w:rFonts w:ascii="Verdana" w:hAnsi="Verdana"/>
          <w:sz w:val="19"/>
          <w:szCs w:val="19"/>
          <w:lang w:val="es-ES_tradnl"/>
        </w:rPr>
      </w:pPr>
      <w:r>
        <w:rPr>
          <w:rStyle w:val="Ninguno"/>
          <w:rFonts w:ascii="Verdana" w:hAnsi="Verdana"/>
          <w:sz w:val="19"/>
          <w:szCs w:val="19"/>
          <w:u w:val="single"/>
          <w:lang w:val="es-ES_tradnl"/>
        </w:rPr>
        <w:t>Solvencia:</w:t>
      </w:r>
      <w:r>
        <w:rPr>
          <w:rStyle w:val="Ninguno"/>
          <w:rFonts w:ascii="Verdana" w:hAnsi="Verdana"/>
          <w:sz w:val="19"/>
          <w:szCs w:val="19"/>
          <w:lang w:val="es-ES_tradnl"/>
        </w:rPr>
        <w:t xml:space="preserve"> cuando, de conformidad con la </w:t>
      </w:r>
      <w:proofErr w:type="spellStart"/>
      <w:r>
        <w:rPr>
          <w:rStyle w:val="Ninguno"/>
          <w:rFonts w:ascii="Verdana" w:hAnsi="Verdana"/>
          <w:sz w:val="19"/>
          <w:szCs w:val="19"/>
          <w:lang w:val="es-ES_tradnl"/>
        </w:rPr>
        <w:t>clá</w:t>
      </w:r>
      <w:proofErr w:type="spellEnd"/>
      <w:r>
        <w:rPr>
          <w:rStyle w:val="Ninguno"/>
          <w:rFonts w:ascii="Verdana" w:hAnsi="Verdana"/>
          <w:sz w:val="19"/>
          <w:szCs w:val="19"/>
          <w:lang w:val="pt-PT"/>
        </w:rPr>
        <w:t>usula 21.1 de cl</w:t>
      </w:r>
      <w:proofErr w:type="spellStart"/>
      <w:r>
        <w:rPr>
          <w:rStyle w:val="Ninguno"/>
          <w:rFonts w:ascii="Verdana" w:hAnsi="Verdana"/>
          <w:sz w:val="19"/>
          <w:szCs w:val="19"/>
          <w:lang w:val="es-ES_tradnl"/>
        </w:rPr>
        <w:t>áusulas</w:t>
      </w:r>
      <w:proofErr w:type="spellEnd"/>
      <w:r>
        <w:rPr>
          <w:rStyle w:val="Ninguno"/>
          <w:rFonts w:ascii="Verdana" w:hAnsi="Verdana"/>
          <w:sz w:val="19"/>
          <w:szCs w:val="19"/>
          <w:lang w:val="es-ES_tradnl"/>
        </w:rPr>
        <w:t xml:space="preserve"> específicas del contrato, sea obligatorio disponer de unos requisitos mínimos de solvencia, la licitadora debe presentar la documentación indicada en la </w:t>
      </w:r>
      <w:proofErr w:type="spellStart"/>
      <w:r>
        <w:rPr>
          <w:rStyle w:val="Ninguno"/>
          <w:rFonts w:ascii="Verdana" w:hAnsi="Verdana"/>
          <w:sz w:val="19"/>
          <w:szCs w:val="19"/>
          <w:lang w:val="es-ES_tradnl"/>
        </w:rPr>
        <w:t>clá</w:t>
      </w:r>
      <w:r>
        <w:rPr>
          <w:rStyle w:val="Ninguno"/>
          <w:rFonts w:ascii="Verdana" w:hAnsi="Verdana"/>
          <w:sz w:val="19"/>
          <w:szCs w:val="19"/>
        </w:rPr>
        <w:t>usula</w:t>
      </w:r>
      <w:proofErr w:type="spellEnd"/>
      <w:r>
        <w:rPr>
          <w:rStyle w:val="Ninguno"/>
          <w:rFonts w:ascii="Verdana" w:hAnsi="Verdana"/>
          <w:sz w:val="19"/>
          <w:szCs w:val="19"/>
        </w:rPr>
        <w:t xml:space="preserve"> 25.1 de </w:t>
      </w:r>
      <w:proofErr w:type="spellStart"/>
      <w:r>
        <w:rPr>
          <w:rStyle w:val="Ninguno"/>
          <w:rFonts w:ascii="Verdana" w:hAnsi="Verdana"/>
          <w:sz w:val="19"/>
          <w:szCs w:val="19"/>
        </w:rPr>
        <w:t>cl</w:t>
      </w:r>
      <w:r>
        <w:rPr>
          <w:rStyle w:val="Ninguno"/>
          <w:rFonts w:ascii="Verdana" w:hAnsi="Verdana"/>
          <w:sz w:val="19"/>
          <w:szCs w:val="19"/>
          <w:lang w:val="es-ES_tradnl"/>
        </w:rPr>
        <w:t>áusulas</w:t>
      </w:r>
      <w:proofErr w:type="spellEnd"/>
      <w:r>
        <w:rPr>
          <w:rStyle w:val="Ninguno"/>
          <w:rFonts w:ascii="Verdana" w:hAnsi="Verdana"/>
          <w:sz w:val="19"/>
          <w:szCs w:val="19"/>
          <w:lang w:val="es-ES_tradnl"/>
        </w:rPr>
        <w:t xml:space="preserve"> específicas del contrato para su acreditación, salvo que dichos requisitos hayan sido sustituidos por la </w:t>
      </w:r>
      <w:proofErr w:type="spellStart"/>
      <w:r>
        <w:rPr>
          <w:rStyle w:val="Ninguno"/>
          <w:rFonts w:ascii="Verdana" w:hAnsi="Verdana"/>
          <w:sz w:val="19"/>
          <w:szCs w:val="19"/>
          <w:lang w:val="es-ES_tradnl"/>
        </w:rPr>
        <w:t>clasificació</w:t>
      </w:r>
      <w:proofErr w:type="spellEnd"/>
      <w:r>
        <w:rPr>
          <w:rStyle w:val="Ninguno"/>
          <w:rFonts w:ascii="Verdana" w:hAnsi="Verdana"/>
          <w:sz w:val="19"/>
          <w:szCs w:val="19"/>
        </w:rPr>
        <w:t>n.</w:t>
      </w:r>
    </w:p>
    <w:p w14:paraId="272AD339" w14:textId="77777777" w:rsidR="00A315C5" w:rsidRDefault="002E67C7" w:rsidP="00E4293F">
      <w:pPr>
        <w:pStyle w:val="Cuerpo"/>
        <w:numPr>
          <w:ilvl w:val="0"/>
          <w:numId w:val="74"/>
        </w:numPr>
        <w:spacing w:before="120" w:after="120"/>
        <w:jc w:val="both"/>
        <w:rPr>
          <w:rFonts w:ascii="Verdana" w:hAnsi="Verdana"/>
          <w:sz w:val="19"/>
          <w:szCs w:val="19"/>
          <w:lang w:val="es-ES_tradnl"/>
        </w:rPr>
      </w:pPr>
      <w:r>
        <w:rPr>
          <w:rStyle w:val="Ninguno"/>
          <w:rFonts w:ascii="Verdana" w:hAnsi="Verdana"/>
          <w:sz w:val="19"/>
          <w:szCs w:val="19"/>
          <w:u w:val="single"/>
          <w:lang w:val="es-ES_tradnl"/>
        </w:rPr>
        <w:t>Habilitación empresarial o profesional:</w:t>
      </w:r>
      <w:r>
        <w:rPr>
          <w:rStyle w:val="Ninguno"/>
          <w:rFonts w:ascii="Verdana" w:hAnsi="Verdana"/>
          <w:sz w:val="19"/>
          <w:szCs w:val="19"/>
          <w:lang w:val="es-ES_tradnl"/>
        </w:rPr>
        <w:t xml:space="preserve"> cuando en la </w:t>
      </w:r>
      <w:proofErr w:type="spellStart"/>
      <w:r>
        <w:rPr>
          <w:rStyle w:val="Ninguno"/>
          <w:rFonts w:ascii="Verdana" w:hAnsi="Verdana"/>
          <w:sz w:val="19"/>
          <w:szCs w:val="19"/>
          <w:lang w:val="es-ES_tradnl"/>
        </w:rPr>
        <w:t>clá</w:t>
      </w:r>
      <w:proofErr w:type="spellEnd"/>
      <w:r>
        <w:rPr>
          <w:rStyle w:val="Ninguno"/>
          <w:rFonts w:ascii="Verdana" w:hAnsi="Verdana"/>
          <w:sz w:val="19"/>
          <w:szCs w:val="19"/>
          <w:lang w:val="pt-PT"/>
        </w:rPr>
        <w:t>usula 21.4 de cl</w:t>
      </w:r>
      <w:proofErr w:type="spellStart"/>
      <w:r>
        <w:rPr>
          <w:rStyle w:val="Ninguno"/>
          <w:rFonts w:ascii="Verdana" w:hAnsi="Verdana"/>
          <w:sz w:val="19"/>
          <w:szCs w:val="19"/>
          <w:lang w:val="es-ES_tradnl"/>
        </w:rPr>
        <w:t>áusulas</w:t>
      </w:r>
      <w:proofErr w:type="spellEnd"/>
      <w:r>
        <w:rPr>
          <w:rStyle w:val="Ninguno"/>
          <w:rFonts w:ascii="Verdana" w:hAnsi="Verdana"/>
          <w:sz w:val="19"/>
          <w:szCs w:val="19"/>
          <w:lang w:val="es-ES_tradnl"/>
        </w:rPr>
        <w:t xml:space="preserve"> específicas del contrato se haya indicado que se debía disponer de habilitación a la fecha final de </w:t>
      </w:r>
      <w:proofErr w:type="spellStart"/>
      <w:r>
        <w:rPr>
          <w:rStyle w:val="Ninguno"/>
          <w:rFonts w:ascii="Verdana" w:hAnsi="Verdana"/>
          <w:sz w:val="19"/>
          <w:szCs w:val="19"/>
          <w:lang w:val="es-ES_tradnl"/>
        </w:rPr>
        <w:t>presentació</w:t>
      </w:r>
      <w:proofErr w:type="spellEnd"/>
      <w:r>
        <w:rPr>
          <w:rStyle w:val="Ninguno"/>
          <w:rFonts w:ascii="Verdana" w:hAnsi="Verdana"/>
          <w:sz w:val="19"/>
          <w:szCs w:val="19"/>
          <w:lang w:val="pt-PT"/>
        </w:rPr>
        <w:t>n de ofertas.</w:t>
      </w:r>
    </w:p>
    <w:p w14:paraId="30F60674" w14:textId="77777777" w:rsidR="00A315C5" w:rsidRDefault="002E67C7" w:rsidP="00E4293F">
      <w:pPr>
        <w:pStyle w:val="Cuerpo"/>
        <w:numPr>
          <w:ilvl w:val="0"/>
          <w:numId w:val="74"/>
        </w:numPr>
        <w:spacing w:before="120" w:after="120"/>
        <w:jc w:val="both"/>
        <w:rPr>
          <w:rFonts w:ascii="Verdana" w:hAnsi="Verdana"/>
          <w:sz w:val="19"/>
          <w:szCs w:val="19"/>
          <w:lang w:val="es-ES_tradnl"/>
        </w:rPr>
      </w:pPr>
      <w:r>
        <w:rPr>
          <w:rStyle w:val="Ninguno"/>
          <w:rFonts w:ascii="Verdana" w:hAnsi="Verdana"/>
          <w:sz w:val="19"/>
          <w:szCs w:val="19"/>
          <w:u w:val="single"/>
          <w:lang w:val="es-ES_tradnl"/>
        </w:rPr>
        <w:t xml:space="preserve">Disponibilidad de los medios materiales y humanos que, en su caso, la licitadora se haya obligado a adscribir a la </w:t>
      </w:r>
      <w:proofErr w:type="spellStart"/>
      <w:r>
        <w:rPr>
          <w:rStyle w:val="Ninguno"/>
          <w:rFonts w:ascii="Verdana" w:hAnsi="Verdana"/>
          <w:sz w:val="19"/>
          <w:szCs w:val="19"/>
          <w:u w:val="single"/>
          <w:lang w:val="es-ES_tradnl"/>
        </w:rPr>
        <w:t>ejecució</w:t>
      </w:r>
      <w:proofErr w:type="spellEnd"/>
      <w:r>
        <w:rPr>
          <w:rStyle w:val="Ninguno"/>
          <w:rFonts w:ascii="Verdana" w:hAnsi="Verdana"/>
          <w:sz w:val="19"/>
          <w:szCs w:val="19"/>
          <w:u w:val="single"/>
          <w:lang w:val="it-IT"/>
        </w:rPr>
        <w:t>n del contrato:</w:t>
      </w:r>
      <w:r>
        <w:rPr>
          <w:rStyle w:val="Ninguno"/>
          <w:rFonts w:ascii="Verdana" w:hAnsi="Verdana"/>
          <w:sz w:val="19"/>
          <w:szCs w:val="19"/>
          <w:lang w:val="es-ES_tradnl"/>
        </w:rPr>
        <w:t xml:space="preserve"> documentación recogida en la </w:t>
      </w:r>
      <w:proofErr w:type="spellStart"/>
      <w:r>
        <w:rPr>
          <w:rStyle w:val="Ninguno"/>
          <w:rFonts w:ascii="Verdana" w:hAnsi="Verdana"/>
          <w:sz w:val="19"/>
          <w:szCs w:val="19"/>
          <w:lang w:val="es-ES_tradnl"/>
        </w:rPr>
        <w:t>clá</w:t>
      </w:r>
      <w:r>
        <w:rPr>
          <w:rStyle w:val="Ninguno"/>
          <w:rFonts w:ascii="Verdana" w:hAnsi="Verdana"/>
          <w:sz w:val="19"/>
          <w:szCs w:val="19"/>
        </w:rPr>
        <w:t>usula</w:t>
      </w:r>
      <w:proofErr w:type="spellEnd"/>
      <w:r>
        <w:rPr>
          <w:rStyle w:val="Ninguno"/>
          <w:rFonts w:ascii="Verdana" w:hAnsi="Verdana"/>
          <w:sz w:val="19"/>
          <w:szCs w:val="19"/>
        </w:rPr>
        <w:t xml:space="preserve"> 25.2 de </w:t>
      </w:r>
      <w:proofErr w:type="spellStart"/>
      <w:r>
        <w:rPr>
          <w:rStyle w:val="Ninguno"/>
          <w:rFonts w:ascii="Verdana" w:hAnsi="Verdana"/>
          <w:sz w:val="19"/>
          <w:szCs w:val="19"/>
        </w:rPr>
        <w:t>cl</w:t>
      </w:r>
      <w:r>
        <w:rPr>
          <w:rStyle w:val="Ninguno"/>
          <w:rFonts w:ascii="Verdana" w:hAnsi="Verdana"/>
          <w:sz w:val="19"/>
          <w:szCs w:val="19"/>
          <w:lang w:val="es-ES_tradnl"/>
        </w:rPr>
        <w:t>áusulas</w:t>
      </w:r>
      <w:proofErr w:type="spellEnd"/>
      <w:r>
        <w:rPr>
          <w:rStyle w:val="Ninguno"/>
          <w:rFonts w:ascii="Verdana" w:hAnsi="Verdana"/>
          <w:sz w:val="19"/>
          <w:szCs w:val="19"/>
          <w:lang w:val="es-ES_tradnl"/>
        </w:rPr>
        <w:t xml:space="preserve"> específicas del contrato.</w:t>
      </w:r>
    </w:p>
    <w:p w14:paraId="69625453" w14:textId="77777777" w:rsidR="00A315C5" w:rsidRDefault="002E67C7" w:rsidP="00E4293F">
      <w:pPr>
        <w:pStyle w:val="Cuerpo"/>
        <w:numPr>
          <w:ilvl w:val="0"/>
          <w:numId w:val="74"/>
        </w:numPr>
        <w:spacing w:before="120" w:after="120"/>
        <w:jc w:val="both"/>
        <w:rPr>
          <w:rFonts w:ascii="Verdana" w:hAnsi="Verdana"/>
          <w:sz w:val="19"/>
          <w:szCs w:val="19"/>
          <w:lang w:val="es-ES_tradnl"/>
        </w:rPr>
      </w:pPr>
      <w:r>
        <w:rPr>
          <w:rStyle w:val="Ninguno"/>
          <w:rFonts w:ascii="Verdana" w:hAnsi="Verdana"/>
          <w:sz w:val="19"/>
          <w:szCs w:val="19"/>
          <w:u w:val="single"/>
          <w:lang w:val="es-ES_tradnl"/>
        </w:rPr>
        <w:t>Disponibilidad de la solvencia y medios de otras entidades durante toda la vigencia del contrato:</w:t>
      </w:r>
      <w:r>
        <w:rPr>
          <w:rStyle w:val="Ninguno"/>
          <w:rFonts w:ascii="Verdana" w:hAnsi="Verdana"/>
          <w:sz w:val="19"/>
          <w:szCs w:val="19"/>
          <w:lang w:val="es-ES_tradnl"/>
        </w:rPr>
        <w:t xml:space="preserve"> si la licitadora ha recurrido a la solvencia y medios de otras entidades deberá aportar el </w:t>
      </w:r>
      <w:r>
        <w:rPr>
          <w:rStyle w:val="Ninguno"/>
          <w:rFonts w:ascii="Verdana" w:hAnsi="Verdana"/>
          <w:b/>
          <w:bCs/>
          <w:sz w:val="19"/>
          <w:szCs w:val="19"/>
          <w:lang w:val="es-ES_tradnl"/>
        </w:rPr>
        <w:t xml:space="preserve">“Compromiso de disposición de solvencia y medios de otras entidades” </w:t>
      </w:r>
      <w:r>
        <w:rPr>
          <w:rStyle w:val="Ninguno"/>
          <w:rFonts w:ascii="Verdana" w:hAnsi="Verdana"/>
          <w:sz w:val="19"/>
          <w:szCs w:val="19"/>
          <w:lang w:val="es-ES_tradnl"/>
        </w:rPr>
        <w:t xml:space="preserve">contenido en el </w:t>
      </w:r>
      <w:r>
        <w:rPr>
          <w:rStyle w:val="Ninguno"/>
          <w:rFonts w:ascii="Verdana" w:hAnsi="Verdana"/>
          <w:b/>
          <w:bCs/>
          <w:color w:val="0000FF"/>
          <w:sz w:val="19"/>
          <w:szCs w:val="19"/>
          <w:u w:color="0000FF"/>
          <w:lang w:val="pt-PT"/>
        </w:rPr>
        <w:t>ANEXO V.1.</w:t>
      </w:r>
    </w:p>
    <w:p w14:paraId="7C49D93A" w14:textId="77777777" w:rsidR="00A315C5" w:rsidRDefault="002E67C7" w:rsidP="00E4293F">
      <w:pPr>
        <w:pStyle w:val="Cuerpo"/>
        <w:numPr>
          <w:ilvl w:val="0"/>
          <w:numId w:val="74"/>
        </w:numPr>
        <w:spacing w:before="120" w:after="120"/>
        <w:jc w:val="both"/>
        <w:rPr>
          <w:rFonts w:ascii="Verdana" w:hAnsi="Verdana"/>
          <w:sz w:val="19"/>
          <w:szCs w:val="19"/>
          <w:lang w:val="es-ES_tradnl"/>
        </w:rPr>
      </w:pPr>
      <w:r>
        <w:rPr>
          <w:rStyle w:val="Ninguno"/>
          <w:rFonts w:ascii="Verdana" w:hAnsi="Verdana"/>
          <w:sz w:val="19"/>
          <w:szCs w:val="19"/>
          <w:u w:val="single"/>
          <w:lang w:val="es-ES_tradnl"/>
        </w:rPr>
        <w:t>Ausencia de prohibiciones de contratar:</w:t>
      </w:r>
      <w:r>
        <w:rPr>
          <w:rStyle w:val="Ninguno"/>
          <w:rFonts w:ascii="Verdana" w:hAnsi="Verdana"/>
          <w:sz w:val="19"/>
          <w:szCs w:val="19"/>
          <w:lang w:val="es-ES_tradnl"/>
        </w:rPr>
        <w:t xml:space="preserve"> documentación acreditativa de la no concurrencia de prohibiciones de contratar de conformidad con lo dispuesto en el art. 85 LCSP </w:t>
      </w:r>
      <w:r>
        <w:rPr>
          <w:rStyle w:val="Ninguno"/>
          <w:rFonts w:ascii="Verdana" w:hAnsi="Verdana"/>
          <w:b/>
          <w:bCs/>
          <w:color w:val="0000FF"/>
          <w:sz w:val="19"/>
          <w:szCs w:val="19"/>
          <w:u w:color="0000FF"/>
          <w:lang w:val="pt-PT"/>
        </w:rPr>
        <w:t>(ANEXO V.2).</w:t>
      </w:r>
    </w:p>
    <w:p w14:paraId="381F878C" w14:textId="77777777" w:rsidR="00A315C5" w:rsidRDefault="002E67C7" w:rsidP="00E4293F">
      <w:pPr>
        <w:pStyle w:val="Cuerpo"/>
        <w:numPr>
          <w:ilvl w:val="0"/>
          <w:numId w:val="74"/>
        </w:numPr>
        <w:spacing w:before="120" w:after="120"/>
        <w:jc w:val="both"/>
        <w:rPr>
          <w:rFonts w:ascii="Verdana" w:hAnsi="Verdana"/>
          <w:sz w:val="19"/>
          <w:szCs w:val="19"/>
          <w:lang w:val="es-ES_tradnl"/>
        </w:rPr>
      </w:pPr>
      <w:r>
        <w:rPr>
          <w:rStyle w:val="Ninguno"/>
          <w:rFonts w:ascii="Verdana" w:hAnsi="Verdana"/>
          <w:sz w:val="19"/>
          <w:szCs w:val="19"/>
          <w:u w:val="single"/>
          <w:lang w:val="es-ES_tradnl"/>
        </w:rPr>
        <w:t>Estar al corriente de las obligaciones tributarias y con la Seguridad Social:</w:t>
      </w:r>
      <w:r>
        <w:rPr>
          <w:rStyle w:val="Ninguno"/>
          <w:rFonts w:ascii="Verdana" w:hAnsi="Verdana"/>
          <w:sz w:val="19"/>
          <w:szCs w:val="19"/>
          <w:lang w:val="es-ES_tradnl"/>
        </w:rPr>
        <w:t xml:space="preserve"> certificados de estar al corriente en las obligaciones tributarias para contratar con el sector público y certificado de estar al corriente en las obligaciones de la Seguridad Social para contratar con el sector público. En el caso de que la licitadora deba tributar en varios territorios, deberá aportar los certificados emitidos por todas y cada una de las Administraciones competentes.</w:t>
      </w:r>
    </w:p>
    <w:p w14:paraId="2C9FDAE8" w14:textId="77777777" w:rsidR="00A315C5" w:rsidRDefault="002E67C7" w:rsidP="00E4293F">
      <w:pPr>
        <w:pStyle w:val="Cuerpo"/>
        <w:numPr>
          <w:ilvl w:val="0"/>
          <w:numId w:val="74"/>
        </w:numPr>
        <w:spacing w:before="120" w:after="120"/>
        <w:jc w:val="both"/>
        <w:rPr>
          <w:rFonts w:ascii="Verdana" w:hAnsi="Verdana"/>
          <w:sz w:val="19"/>
          <w:szCs w:val="19"/>
        </w:rPr>
      </w:pPr>
      <w:proofErr w:type="spellStart"/>
      <w:r>
        <w:rPr>
          <w:rStyle w:val="Ninguno"/>
          <w:rFonts w:ascii="Verdana" w:hAnsi="Verdana"/>
          <w:sz w:val="19"/>
          <w:szCs w:val="19"/>
          <w:u w:val="single"/>
        </w:rPr>
        <w:lastRenderedPageBreak/>
        <w:t>Garant</w:t>
      </w:r>
      <w:proofErr w:type="spellEnd"/>
      <w:r>
        <w:rPr>
          <w:rStyle w:val="Ninguno"/>
          <w:rFonts w:ascii="Verdana" w:hAnsi="Verdana"/>
          <w:sz w:val="19"/>
          <w:szCs w:val="19"/>
          <w:u w:val="single"/>
          <w:lang w:val="es-ES_tradnl"/>
        </w:rPr>
        <w:t>í</w:t>
      </w:r>
      <w:r>
        <w:rPr>
          <w:rStyle w:val="Ninguno"/>
          <w:rFonts w:ascii="Verdana" w:hAnsi="Verdana"/>
          <w:sz w:val="19"/>
          <w:szCs w:val="19"/>
          <w:u w:val="single"/>
        </w:rPr>
        <w:t>a:</w:t>
      </w:r>
      <w:r>
        <w:rPr>
          <w:rStyle w:val="Ninguno"/>
          <w:rFonts w:ascii="Verdana" w:hAnsi="Verdana"/>
          <w:sz w:val="19"/>
          <w:szCs w:val="19"/>
          <w:lang w:val="es-ES_tradnl"/>
        </w:rPr>
        <w:t xml:space="preserve"> justificante de haber constituido la garantía definitiva (salvo que en la </w:t>
      </w:r>
      <w:proofErr w:type="spellStart"/>
      <w:r>
        <w:rPr>
          <w:rStyle w:val="Ninguno"/>
          <w:rFonts w:ascii="Verdana" w:hAnsi="Verdana"/>
          <w:sz w:val="19"/>
          <w:szCs w:val="19"/>
          <w:lang w:val="es-ES_tradnl"/>
        </w:rPr>
        <w:t>clá</w:t>
      </w:r>
      <w:r>
        <w:rPr>
          <w:rStyle w:val="Ninguno"/>
          <w:rFonts w:ascii="Verdana" w:hAnsi="Verdana"/>
          <w:sz w:val="19"/>
          <w:szCs w:val="19"/>
        </w:rPr>
        <w:t>usula</w:t>
      </w:r>
      <w:proofErr w:type="spellEnd"/>
      <w:r>
        <w:rPr>
          <w:rStyle w:val="Ninguno"/>
          <w:rFonts w:ascii="Verdana" w:hAnsi="Verdana"/>
          <w:sz w:val="19"/>
          <w:szCs w:val="19"/>
        </w:rPr>
        <w:t xml:space="preserve"> 8.2 de </w:t>
      </w:r>
      <w:proofErr w:type="spellStart"/>
      <w:r>
        <w:rPr>
          <w:rStyle w:val="Ninguno"/>
          <w:rFonts w:ascii="Verdana" w:hAnsi="Verdana"/>
          <w:sz w:val="19"/>
          <w:szCs w:val="19"/>
        </w:rPr>
        <w:t>cl</w:t>
      </w:r>
      <w:r>
        <w:rPr>
          <w:rStyle w:val="Ninguno"/>
          <w:rFonts w:ascii="Verdana" w:hAnsi="Verdana"/>
          <w:sz w:val="19"/>
          <w:szCs w:val="19"/>
          <w:lang w:val="es-ES_tradnl"/>
        </w:rPr>
        <w:t>áusulas</w:t>
      </w:r>
      <w:proofErr w:type="spellEnd"/>
      <w:r>
        <w:rPr>
          <w:rStyle w:val="Ninguno"/>
          <w:rFonts w:ascii="Verdana" w:hAnsi="Verdana"/>
          <w:sz w:val="19"/>
          <w:szCs w:val="19"/>
          <w:lang w:val="es-ES_tradnl"/>
        </w:rPr>
        <w:t xml:space="preserve"> específicas del contrato no se haya exigido) y, en su caso, la complementaria.</w:t>
      </w:r>
    </w:p>
    <w:p w14:paraId="0B9DAFFB" w14:textId="77777777" w:rsidR="00A315C5" w:rsidRDefault="002E67C7" w:rsidP="00E4293F">
      <w:pPr>
        <w:pStyle w:val="Cuerpo"/>
        <w:numPr>
          <w:ilvl w:val="0"/>
          <w:numId w:val="74"/>
        </w:numPr>
        <w:spacing w:before="120" w:after="120"/>
        <w:jc w:val="both"/>
        <w:rPr>
          <w:rFonts w:ascii="Verdana" w:hAnsi="Verdana"/>
          <w:sz w:val="19"/>
          <w:szCs w:val="19"/>
          <w:lang w:val="pt-PT"/>
        </w:rPr>
      </w:pPr>
      <w:r>
        <w:rPr>
          <w:rStyle w:val="Ninguno"/>
          <w:rFonts w:ascii="Verdana" w:hAnsi="Verdana"/>
          <w:sz w:val="19"/>
          <w:szCs w:val="19"/>
          <w:u w:val="single"/>
          <w:lang w:val="pt-PT"/>
        </w:rPr>
        <w:t>Gastos de publicidad:</w:t>
      </w:r>
      <w:r>
        <w:rPr>
          <w:rStyle w:val="Ninguno"/>
          <w:rFonts w:ascii="Verdana" w:hAnsi="Verdana"/>
          <w:sz w:val="19"/>
          <w:szCs w:val="19"/>
          <w:lang w:val="es-ES_tradnl"/>
        </w:rPr>
        <w:t xml:space="preserve"> en el caso de que así se haya indicado en la </w:t>
      </w:r>
      <w:proofErr w:type="spellStart"/>
      <w:r>
        <w:rPr>
          <w:rStyle w:val="Ninguno"/>
          <w:rFonts w:ascii="Verdana" w:hAnsi="Verdana"/>
          <w:sz w:val="19"/>
          <w:szCs w:val="19"/>
          <w:lang w:val="es-ES_tradnl"/>
        </w:rPr>
        <w:t>clá</w:t>
      </w:r>
      <w:r>
        <w:rPr>
          <w:rStyle w:val="Ninguno"/>
          <w:rFonts w:ascii="Verdana" w:hAnsi="Verdana"/>
          <w:sz w:val="19"/>
          <w:szCs w:val="19"/>
        </w:rPr>
        <w:t>usula</w:t>
      </w:r>
      <w:proofErr w:type="spellEnd"/>
      <w:r>
        <w:rPr>
          <w:rStyle w:val="Ninguno"/>
          <w:rFonts w:ascii="Verdana" w:hAnsi="Verdana"/>
          <w:sz w:val="19"/>
          <w:szCs w:val="19"/>
        </w:rPr>
        <w:t xml:space="preserve"> 7 de </w:t>
      </w:r>
      <w:proofErr w:type="spellStart"/>
      <w:r>
        <w:rPr>
          <w:rStyle w:val="Ninguno"/>
          <w:rFonts w:ascii="Verdana" w:hAnsi="Verdana"/>
          <w:sz w:val="19"/>
          <w:szCs w:val="19"/>
        </w:rPr>
        <w:t>cl</w:t>
      </w:r>
      <w:r>
        <w:rPr>
          <w:rStyle w:val="Ninguno"/>
          <w:rFonts w:ascii="Verdana" w:hAnsi="Verdana"/>
          <w:sz w:val="19"/>
          <w:szCs w:val="19"/>
          <w:lang w:val="es-ES_tradnl"/>
        </w:rPr>
        <w:t>áusulas</w:t>
      </w:r>
      <w:proofErr w:type="spellEnd"/>
      <w:r>
        <w:rPr>
          <w:rStyle w:val="Ninguno"/>
          <w:rFonts w:ascii="Verdana" w:hAnsi="Verdana"/>
          <w:sz w:val="19"/>
          <w:szCs w:val="19"/>
          <w:lang w:val="es-ES_tradnl"/>
        </w:rPr>
        <w:t xml:space="preserve"> específicas del contrato, justificante del abono de los gastos de publicidad que correspondan.</w:t>
      </w:r>
    </w:p>
    <w:p w14:paraId="3B74DE6A" w14:textId="77777777" w:rsidR="00A315C5" w:rsidRDefault="002E67C7" w:rsidP="00E4293F">
      <w:pPr>
        <w:pStyle w:val="Cuerpo"/>
        <w:numPr>
          <w:ilvl w:val="0"/>
          <w:numId w:val="74"/>
        </w:numPr>
        <w:spacing w:before="120" w:after="120"/>
        <w:jc w:val="both"/>
        <w:rPr>
          <w:rFonts w:ascii="Verdana" w:hAnsi="Verdana"/>
          <w:sz w:val="19"/>
          <w:szCs w:val="19"/>
          <w:lang w:val="pt-PT"/>
        </w:rPr>
      </w:pPr>
      <w:r>
        <w:rPr>
          <w:rStyle w:val="Ninguno"/>
          <w:rFonts w:ascii="Verdana" w:hAnsi="Verdana"/>
          <w:sz w:val="19"/>
          <w:szCs w:val="19"/>
          <w:u w:val="single"/>
          <w:lang w:val="pt-PT"/>
        </w:rPr>
        <w:t>Contratos reservados:</w:t>
      </w:r>
      <w:r>
        <w:rPr>
          <w:rStyle w:val="Ninguno"/>
          <w:rFonts w:ascii="Verdana" w:hAnsi="Verdana"/>
          <w:sz w:val="19"/>
          <w:szCs w:val="19"/>
          <w:lang w:val="es-ES_tradnl"/>
        </w:rPr>
        <w:t xml:space="preserve"> </w:t>
      </w:r>
      <w:proofErr w:type="spellStart"/>
      <w:r>
        <w:rPr>
          <w:rStyle w:val="Ninguno"/>
          <w:rFonts w:ascii="Verdana" w:hAnsi="Verdana"/>
          <w:sz w:val="19"/>
          <w:szCs w:val="19"/>
          <w:lang w:val="es-ES_tradnl"/>
        </w:rPr>
        <w:t>si</w:t>
      </w:r>
      <w:proofErr w:type="spellEnd"/>
      <w:r>
        <w:rPr>
          <w:rStyle w:val="Ninguno"/>
          <w:rFonts w:ascii="Verdana" w:hAnsi="Verdana"/>
          <w:sz w:val="19"/>
          <w:szCs w:val="19"/>
          <w:lang w:val="es-ES_tradnl"/>
        </w:rPr>
        <w:t xml:space="preserve">, de conformidad con las </w:t>
      </w:r>
      <w:proofErr w:type="spellStart"/>
      <w:r>
        <w:rPr>
          <w:rStyle w:val="Ninguno"/>
          <w:rFonts w:ascii="Verdana" w:hAnsi="Verdana"/>
          <w:sz w:val="19"/>
          <w:szCs w:val="19"/>
          <w:lang w:val="es-ES_tradnl"/>
        </w:rPr>
        <w:t>clá</w:t>
      </w:r>
      <w:proofErr w:type="spellEnd"/>
      <w:r>
        <w:rPr>
          <w:rStyle w:val="Ninguno"/>
          <w:rFonts w:ascii="Verdana" w:hAnsi="Verdana"/>
          <w:sz w:val="19"/>
          <w:szCs w:val="19"/>
          <w:lang w:val="pt-PT"/>
        </w:rPr>
        <w:t>usulas 20.7 o 20.8 de cl</w:t>
      </w:r>
      <w:proofErr w:type="spellStart"/>
      <w:r>
        <w:rPr>
          <w:rStyle w:val="Ninguno"/>
          <w:rFonts w:ascii="Verdana" w:hAnsi="Verdana"/>
          <w:sz w:val="19"/>
          <w:szCs w:val="19"/>
          <w:lang w:val="es-ES_tradnl"/>
        </w:rPr>
        <w:t>áusulas</w:t>
      </w:r>
      <w:proofErr w:type="spellEnd"/>
      <w:r>
        <w:rPr>
          <w:rStyle w:val="Ninguno"/>
          <w:rFonts w:ascii="Verdana" w:hAnsi="Verdana"/>
          <w:sz w:val="19"/>
          <w:szCs w:val="19"/>
          <w:lang w:val="es-ES_tradnl"/>
        </w:rPr>
        <w:t xml:space="preserve"> específicas del contrato, el contrato es reservado, la licitadora debe acreditar documentalmente que cumple las condiciones de dicha reserva.</w:t>
      </w:r>
    </w:p>
    <w:p w14:paraId="0D85651F" w14:textId="77777777" w:rsidR="00A315C5" w:rsidRDefault="002E67C7" w:rsidP="00E4293F">
      <w:pPr>
        <w:pStyle w:val="Cuerpo"/>
        <w:numPr>
          <w:ilvl w:val="0"/>
          <w:numId w:val="74"/>
        </w:numPr>
        <w:spacing w:before="120" w:after="120"/>
        <w:jc w:val="both"/>
        <w:rPr>
          <w:rFonts w:ascii="Verdana" w:hAnsi="Verdana"/>
          <w:sz w:val="19"/>
          <w:szCs w:val="19"/>
          <w:lang w:val="es-ES_tradnl"/>
        </w:rPr>
      </w:pPr>
      <w:r>
        <w:rPr>
          <w:rStyle w:val="Ninguno"/>
          <w:rFonts w:ascii="Verdana" w:hAnsi="Verdana"/>
          <w:sz w:val="19"/>
          <w:szCs w:val="19"/>
          <w:lang w:val="es-ES_tradnl"/>
        </w:rPr>
        <w:t xml:space="preserve">Los originales que, en su caso, puedan ser requeridos de entre aquellos previamente presentados a </w:t>
      </w:r>
      <w:proofErr w:type="spellStart"/>
      <w:r>
        <w:rPr>
          <w:rStyle w:val="Ninguno"/>
          <w:rFonts w:ascii="Verdana" w:hAnsi="Verdana"/>
          <w:sz w:val="19"/>
          <w:szCs w:val="19"/>
          <w:lang w:val="es-ES_tradnl"/>
        </w:rPr>
        <w:t>travé</w:t>
      </w:r>
      <w:proofErr w:type="spellEnd"/>
      <w:r>
        <w:rPr>
          <w:rStyle w:val="Ninguno"/>
          <w:rFonts w:ascii="Verdana" w:hAnsi="Verdana"/>
          <w:sz w:val="19"/>
          <w:szCs w:val="19"/>
        </w:rPr>
        <w:t>s de copia simple.</w:t>
      </w:r>
    </w:p>
    <w:p w14:paraId="51851D38" w14:textId="77777777" w:rsidR="00A315C5" w:rsidRDefault="002E67C7">
      <w:pPr>
        <w:pStyle w:val="Cuerpo"/>
        <w:spacing w:before="120" w:after="120"/>
        <w:ind w:left="851"/>
        <w:jc w:val="both"/>
        <w:rPr>
          <w:rStyle w:val="Ninguno"/>
          <w:rFonts w:ascii="Verdana" w:eastAsia="Verdana" w:hAnsi="Verdana" w:cs="Verdana"/>
          <w:sz w:val="19"/>
          <w:szCs w:val="19"/>
        </w:rPr>
      </w:pPr>
      <w:r>
        <w:rPr>
          <w:rStyle w:val="Ninguno"/>
          <w:rFonts w:ascii="Verdana" w:hAnsi="Verdana"/>
          <w:sz w:val="19"/>
          <w:szCs w:val="19"/>
          <w:lang w:val="es-ES_tradnl"/>
        </w:rPr>
        <w:t xml:space="preserve">Los correspondientes certificados podrán ser expedidos por medios </w:t>
      </w:r>
      <w:proofErr w:type="spellStart"/>
      <w:r>
        <w:rPr>
          <w:rStyle w:val="Ninguno"/>
          <w:rFonts w:ascii="Verdana" w:hAnsi="Verdana"/>
          <w:sz w:val="19"/>
          <w:szCs w:val="19"/>
          <w:lang w:val="es-ES_tradnl"/>
        </w:rPr>
        <w:t>electró</w:t>
      </w:r>
      <w:proofErr w:type="spellEnd"/>
      <w:r>
        <w:rPr>
          <w:rStyle w:val="Ninguno"/>
          <w:rFonts w:ascii="Verdana" w:hAnsi="Verdana"/>
          <w:sz w:val="19"/>
          <w:szCs w:val="19"/>
          <w:lang w:val="pt-PT"/>
        </w:rPr>
        <w:t>nicos, inform</w:t>
      </w:r>
      <w:r>
        <w:rPr>
          <w:rStyle w:val="Ninguno"/>
          <w:rFonts w:ascii="Verdana" w:hAnsi="Verdana"/>
          <w:sz w:val="19"/>
          <w:szCs w:val="19"/>
          <w:lang w:val="es-ES_tradnl"/>
        </w:rPr>
        <w:t>á</w:t>
      </w:r>
      <w:r>
        <w:rPr>
          <w:rStyle w:val="Ninguno"/>
          <w:rFonts w:ascii="Verdana" w:hAnsi="Verdana"/>
          <w:sz w:val="19"/>
          <w:szCs w:val="19"/>
          <w:lang w:val="pt-PT"/>
        </w:rPr>
        <w:t>ticos o telem</w:t>
      </w:r>
      <w:r>
        <w:rPr>
          <w:rStyle w:val="Ninguno"/>
          <w:rFonts w:ascii="Verdana" w:hAnsi="Verdana"/>
          <w:sz w:val="19"/>
          <w:szCs w:val="19"/>
          <w:lang w:val="es-ES_tradnl"/>
        </w:rPr>
        <w:t>á</w:t>
      </w:r>
      <w:r>
        <w:rPr>
          <w:rStyle w:val="Ninguno"/>
          <w:rFonts w:ascii="Verdana" w:hAnsi="Verdana"/>
          <w:sz w:val="19"/>
          <w:szCs w:val="19"/>
          <w:lang w:val="pt-PT"/>
        </w:rPr>
        <w:t>ticos.</w:t>
      </w:r>
    </w:p>
    <w:p w14:paraId="7ABEC7B4" w14:textId="77777777" w:rsidR="00A315C5" w:rsidRDefault="002E67C7">
      <w:pPr>
        <w:pStyle w:val="Cuerpo"/>
        <w:spacing w:before="120" w:after="120"/>
        <w:ind w:left="851"/>
        <w:jc w:val="both"/>
        <w:rPr>
          <w:rStyle w:val="Ninguno"/>
          <w:rFonts w:ascii="Verdana" w:eastAsia="Verdana" w:hAnsi="Verdana" w:cs="Verdana"/>
          <w:sz w:val="19"/>
          <w:szCs w:val="19"/>
        </w:rPr>
      </w:pPr>
      <w:r>
        <w:rPr>
          <w:rStyle w:val="Ninguno"/>
          <w:rFonts w:ascii="Verdana" w:hAnsi="Verdana"/>
          <w:sz w:val="19"/>
          <w:szCs w:val="19"/>
          <w:lang w:val="es-ES_tradnl"/>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cumpla el requisito de gratuidad.</w:t>
      </w:r>
    </w:p>
    <w:p w14:paraId="040046D8" w14:textId="77777777" w:rsidR="00A315C5" w:rsidRDefault="002E67C7">
      <w:pPr>
        <w:pStyle w:val="Ttulo4"/>
        <w:spacing w:after="120"/>
        <w:ind w:left="851"/>
        <w:jc w:val="both"/>
        <w:rPr>
          <w:rStyle w:val="Ninguno"/>
          <w:b w:val="0"/>
          <w:bCs w:val="0"/>
          <w:i/>
          <w:iCs/>
          <w:sz w:val="19"/>
          <w:szCs w:val="19"/>
        </w:rPr>
      </w:pPr>
      <w:bookmarkStart w:id="193" w:name="_Toc193"/>
      <w:r>
        <w:rPr>
          <w:rStyle w:val="Ninguno"/>
          <w:sz w:val="19"/>
          <w:szCs w:val="19"/>
        </w:rPr>
        <w:t xml:space="preserve">21.2.- </w:t>
      </w:r>
      <w:r>
        <w:rPr>
          <w:rStyle w:val="Ninguno"/>
          <w:b w:val="0"/>
          <w:bCs w:val="0"/>
          <w:sz w:val="19"/>
          <w:szCs w:val="19"/>
        </w:rPr>
        <w:t>En el supuesto de que no cumplimente adecuadamente el requerimiento en el plazo señalado, se entenderá que ha retirado su oferta. En este caso se procederá a realizar las siguientes actuaciones:</w:t>
      </w:r>
      <w:bookmarkEnd w:id="193"/>
    </w:p>
    <w:p w14:paraId="19AA8917" w14:textId="77777777" w:rsidR="00A315C5" w:rsidRDefault="002E67C7" w:rsidP="00E4293F">
      <w:pPr>
        <w:pStyle w:val="Prrafodelista"/>
        <w:numPr>
          <w:ilvl w:val="0"/>
          <w:numId w:val="76"/>
        </w:numPr>
        <w:spacing w:before="120" w:after="120"/>
        <w:jc w:val="both"/>
        <w:rPr>
          <w:rFonts w:ascii="Verdana" w:hAnsi="Verdana"/>
          <w:sz w:val="19"/>
          <w:szCs w:val="19"/>
        </w:rPr>
      </w:pPr>
      <w:r>
        <w:rPr>
          <w:rStyle w:val="Ninguno"/>
          <w:rFonts w:ascii="Verdana" w:hAnsi="Verdana"/>
          <w:sz w:val="19"/>
          <w:szCs w:val="19"/>
        </w:rPr>
        <w:t>Exigirle el importe del 3% del presupuesto base de licitación (IVA excluido), en concepto de penalidad, que se hará efectivo en primer lugar contra la garantía provisional, si se hubiera constituido, sin perjuicio de lo establecido en la letra a) del art. 71.2 LCSP.</w:t>
      </w:r>
    </w:p>
    <w:p w14:paraId="3E59E8CF" w14:textId="77777777" w:rsidR="00A315C5" w:rsidRDefault="002E67C7" w:rsidP="00E4293F">
      <w:pPr>
        <w:pStyle w:val="Prrafodelista"/>
        <w:numPr>
          <w:ilvl w:val="0"/>
          <w:numId w:val="76"/>
        </w:numPr>
        <w:spacing w:before="120" w:after="120"/>
        <w:jc w:val="both"/>
        <w:rPr>
          <w:rFonts w:ascii="Verdana" w:hAnsi="Verdana"/>
          <w:sz w:val="19"/>
          <w:szCs w:val="19"/>
        </w:rPr>
      </w:pPr>
      <w:r>
        <w:rPr>
          <w:rStyle w:val="Ninguno"/>
          <w:rFonts w:ascii="Verdana" w:hAnsi="Verdana"/>
          <w:sz w:val="19"/>
          <w:szCs w:val="19"/>
        </w:rPr>
        <w:t>Recabar la misma documentación de la licitadora siguiente, por el orden en que hayan quedado clasificadas sus ofertas.</w:t>
      </w:r>
    </w:p>
    <w:p w14:paraId="1A45228C" w14:textId="77777777" w:rsidR="00A315C5" w:rsidRDefault="002E67C7">
      <w:pPr>
        <w:pStyle w:val="Ttulo3"/>
        <w:spacing w:after="120"/>
        <w:rPr>
          <w:rStyle w:val="Ninguno"/>
          <w:i/>
          <w:iCs/>
        </w:rPr>
      </w:pPr>
      <w:bookmarkStart w:id="194" w:name="_Toc194"/>
      <w:r>
        <w:rPr>
          <w:rStyle w:val="Ninguno"/>
        </w:rPr>
        <w:t>22.- ADJUDICACIÓN DEL CONTRATO Y NOTIFICACIÓN DE LA ADJUDICACIÓN</w:t>
      </w:r>
      <w:bookmarkEnd w:id="194"/>
    </w:p>
    <w:p w14:paraId="694B0410" w14:textId="77777777" w:rsidR="00A315C5" w:rsidRDefault="002E67C7">
      <w:pPr>
        <w:pStyle w:val="Ttulo4"/>
        <w:spacing w:after="120"/>
        <w:ind w:left="851"/>
        <w:jc w:val="both"/>
        <w:rPr>
          <w:rStyle w:val="Ninguno"/>
          <w:b w:val="0"/>
          <w:bCs w:val="0"/>
          <w:i/>
          <w:iCs/>
          <w:sz w:val="19"/>
          <w:szCs w:val="19"/>
        </w:rPr>
      </w:pPr>
      <w:bookmarkStart w:id="195" w:name="_Toc195"/>
      <w:r>
        <w:rPr>
          <w:rStyle w:val="Ninguno"/>
          <w:sz w:val="19"/>
          <w:szCs w:val="19"/>
        </w:rPr>
        <w:t xml:space="preserve">22.1.- </w:t>
      </w:r>
      <w:r>
        <w:rPr>
          <w:rStyle w:val="Ninguno"/>
          <w:b w:val="0"/>
          <w:bCs w:val="0"/>
          <w:sz w:val="19"/>
          <w:szCs w:val="19"/>
        </w:rPr>
        <w:t>El órgano de contratación adjudicará el contrato dentro de los cinco (5) días hábiles siguientes a la recepción de la documentación presentada por la propuesta adjudicataria.</w:t>
      </w:r>
      <w:bookmarkEnd w:id="195"/>
    </w:p>
    <w:p w14:paraId="7DE7C448" w14:textId="77777777" w:rsidR="00A315C5" w:rsidRDefault="002E67C7">
      <w:pPr>
        <w:pStyle w:val="Ttulo4"/>
        <w:spacing w:after="120"/>
        <w:ind w:left="851"/>
        <w:jc w:val="both"/>
        <w:rPr>
          <w:rStyle w:val="Ninguno"/>
          <w:b w:val="0"/>
          <w:bCs w:val="0"/>
          <w:i/>
          <w:iCs/>
          <w:sz w:val="19"/>
          <w:szCs w:val="19"/>
        </w:rPr>
      </w:pPr>
      <w:bookmarkStart w:id="196" w:name="_Toc196"/>
      <w:r>
        <w:rPr>
          <w:rStyle w:val="Ninguno"/>
          <w:sz w:val="19"/>
          <w:szCs w:val="19"/>
        </w:rPr>
        <w:t xml:space="preserve">22.2.- </w:t>
      </w:r>
      <w:r>
        <w:rPr>
          <w:rStyle w:val="Ninguno"/>
          <w:b w:val="0"/>
          <w:bCs w:val="0"/>
          <w:sz w:val="19"/>
          <w:szCs w:val="19"/>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196"/>
    </w:p>
    <w:p w14:paraId="3F6202A1" w14:textId="77777777" w:rsidR="00A315C5" w:rsidRDefault="002E67C7">
      <w:pPr>
        <w:pStyle w:val="Ttulo4"/>
        <w:spacing w:after="120"/>
        <w:ind w:left="851"/>
        <w:jc w:val="both"/>
        <w:rPr>
          <w:rStyle w:val="Ninguno"/>
          <w:b w:val="0"/>
          <w:bCs w:val="0"/>
          <w:i/>
          <w:iCs/>
          <w:sz w:val="19"/>
          <w:szCs w:val="19"/>
        </w:rPr>
      </w:pPr>
      <w:bookmarkStart w:id="197" w:name="_Toc197"/>
      <w:r>
        <w:rPr>
          <w:rStyle w:val="Ninguno"/>
          <w:sz w:val="19"/>
          <w:szCs w:val="19"/>
        </w:rPr>
        <w:t xml:space="preserve">22.3.- </w:t>
      </w:r>
      <w:r>
        <w:rPr>
          <w:rStyle w:val="Ninguno"/>
          <w:b w:val="0"/>
          <w:bCs w:val="0"/>
          <w:sz w:val="19"/>
          <w:szCs w:val="19"/>
        </w:rPr>
        <w:t>Si como consecuencia del contenido de la resolución de un recurso especial del art. 44 fuera preciso que el órgano de contratación acordase la adjudicación del contrato a otra licitadora, se concederá a esta un plazo de diez (10) días hábiles para que aporte la documentación recogida en la cláusula 21 de condiciones generales.</w:t>
      </w:r>
      <w:bookmarkEnd w:id="197"/>
    </w:p>
    <w:p w14:paraId="2E0BB9B9" w14:textId="77777777" w:rsidR="00A315C5" w:rsidRDefault="002E67C7">
      <w:pPr>
        <w:pStyle w:val="Ttulo4"/>
        <w:spacing w:after="120"/>
        <w:ind w:left="851"/>
        <w:jc w:val="both"/>
        <w:rPr>
          <w:rStyle w:val="Ninguno"/>
          <w:b w:val="0"/>
          <w:bCs w:val="0"/>
          <w:i/>
          <w:iCs/>
          <w:sz w:val="19"/>
          <w:szCs w:val="19"/>
        </w:rPr>
      </w:pPr>
      <w:bookmarkStart w:id="198" w:name="_Toc198"/>
      <w:r>
        <w:rPr>
          <w:rStyle w:val="Ninguno"/>
          <w:sz w:val="19"/>
          <w:szCs w:val="19"/>
        </w:rPr>
        <w:t xml:space="preserve">22.4.- </w:t>
      </w:r>
      <w:r>
        <w:rPr>
          <w:rStyle w:val="Ninguno"/>
          <w:b w:val="0"/>
          <w:bCs w:val="0"/>
          <w:sz w:val="19"/>
          <w:szCs w:val="19"/>
        </w:rPr>
        <w:t>En todo caso la notificación de la adjudicación se practicará por medios electrónicos.</w:t>
      </w:r>
      <w:bookmarkEnd w:id="198"/>
    </w:p>
    <w:p w14:paraId="12E0C2E1" w14:textId="77777777" w:rsidR="00A315C5" w:rsidRDefault="002E67C7">
      <w:pPr>
        <w:pStyle w:val="Ttulo3"/>
        <w:spacing w:after="120"/>
        <w:rPr>
          <w:rStyle w:val="Ninguno"/>
          <w:i/>
          <w:iCs/>
        </w:rPr>
      </w:pPr>
      <w:bookmarkStart w:id="199" w:name="_Toc199"/>
      <w:r>
        <w:rPr>
          <w:rStyle w:val="Ninguno"/>
        </w:rPr>
        <w:t>23.- FORMALIZACIÓN DEL CONTRATO</w:t>
      </w:r>
      <w:bookmarkEnd w:id="199"/>
    </w:p>
    <w:p w14:paraId="53A0EEF4" w14:textId="77777777" w:rsidR="00A315C5" w:rsidRDefault="002E67C7">
      <w:pPr>
        <w:pStyle w:val="Ttulo4"/>
        <w:spacing w:after="120"/>
        <w:ind w:left="851"/>
        <w:jc w:val="both"/>
        <w:rPr>
          <w:rStyle w:val="Ninguno"/>
          <w:b w:val="0"/>
          <w:bCs w:val="0"/>
          <w:i/>
          <w:iCs/>
          <w:sz w:val="19"/>
          <w:szCs w:val="19"/>
        </w:rPr>
      </w:pPr>
      <w:bookmarkStart w:id="200" w:name="_Toc200"/>
      <w:r>
        <w:rPr>
          <w:rStyle w:val="Ninguno"/>
          <w:sz w:val="19"/>
          <w:szCs w:val="19"/>
        </w:rPr>
        <w:t xml:space="preserve">23.1.- </w:t>
      </w:r>
      <w:r>
        <w:rPr>
          <w:rStyle w:val="Ninguno"/>
          <w:b w:val="0"/>
          <w:bCs w:val="0"/>
          <w:sz w:val="19"/>
          <w:szCs w:val="19"/>
        </w:rPr>
        <w:t>El contrato se formalizará en los términos y plazos que dispone el art. 153 LCSP previa presentación de los siguientes documentos:</w:t>
      </w:r>
      <w:bookmarkEnd w:id="200"/>
    </w:p>
    <w:p w14:paraId="5FFBEFD7" w14:textId="77777777" w:rsidR="00A315C5" w:rsidRDefault="002E67C7" w:rsidP="00E4293F">
      <w:pPr>
        <w:pStyle w:val="Cuerpo"/>
        <w:numPr>
          <w:ilvl w:val="0"/>
          <w:numId w:val="78"/>
        </w:numPr>
        <w:spacing w:before="120" w:after="120"/>
        <w:jc w:val="both"/>
        <w:rPr>
          <w:rFonts w:ascii="Verdana" w:hAnsi="Verdana"/>
          <w:sz w:val="19"/>
          <w:szCs w:val="19"/>
          <w:lang w:val="pt-PT"/>
        </w:rPr>
      </w:pPr>
      <w:r>
        <w:rPr>
          <w:rStyle w:val="Ninguno"/>
          <w:rFonts w:ascii="Verdana" w:hAnsi="Verdana"/>
          <w:sz w:val="19"/>
          <w:szCs w:val="19"/>
          <w:lang w:val="pt-PT"/>
        </w:rPr>
        <w:t>Escritura p</w:t>
      </w:r>
      <w:r>
        <w:rPr>
          <w:rStyle w:val="Ninguno"/>
          <w:rFonts w:ascii="Verdana" w:hAnsi="Verdana"/>
          <w:sz w:val="19"/>
          <w:szCs w:val="19"/>
          <w:lang w:val="es-ES_tradnl"/>
        </w:rPr>
        <w:t>ú</w:t>
      </w:r>
      <w:r>
        <w:rPr>
          <w:rStyle w:val="Ninguno"/>
          <w:rFonts w:ascii="Verdana" w:hAnsi="Verdana"/>
          <w:sz w:val="19"/>
          <w:szCs w:val="19"/>
          <w:lang w:val="pt-PT"/>
        </w:rPr>
        <w:t>blica de constituci</w:t>
      </w:r>
      <w:proofErr w:type="spellStart"/>
      <w:r>
        <w:rPr>
          <w:rStyle w:val="Ninguno"/>
          <w:rFonts w:ascii="Verdana" w:hAnsi="Verdana"/>
          <w:sz w:val="19"/>
          <w:szCs w:val="19"/>
          <w:lang w:val="es-ES_tradnl"/>
        </w:rPr>
        <w:t>ón</w:t>
      </w:r>
      <w:proofErr w:type="spellEnd"/>
      <w:r>
        <w:rPr>
          <w:rStyle w:val="Ninguno"/>
          <w:rFonts w:ascii="Verdana" w:hAnsi="Verdana"/>
          <w:sz w:val="19"/>
          <w:szCs w:val="19"/>
          <w:lang w:val="es-ES_tradnl"/>
        </w:rPr>
        <w:t xml:space="preserve"> de la UTE cuando las adjudicatarias hayan concurrido agrupadas en UTE.</w:t>
      </w:r>
    </w:p>
    <w:p w14:paraId="5F2CE5D8" w14:textId="77777777" w:rsidR="00A315C5" w:rsidRDefault="002E67C7" w:rsidP="00E4293F">
      <w:pPr>
        <w:pStyle w:val="Cuerpo"/>
        <w:numPr>
          <w:ilvl w:val="0"/>
          <w:numId w:val="78"/>
        </w:numPr>
        <w:spacing w:before="120" w:after="120"/>
        <w:jc w:val="both"/>
        <w:rPr>
          <w:rFonts w:ascii="Verdana" w:hAnsi="Verdana"/>
          <w:sz w:val="19"/>
          <w:szCs w:val="19"/>
          <w:lang w:val="es-ES_tradnl"/>
        </w:rPr>
      </w:pPr>
      <w:r>
        <w:rPr>
          <w:rStyle w:val="Ninguno"/>
          <w:rFonts w:ascii="Verdana" w:hAnsi="Verdana"/>
          <w:sz w:val="19"/>
          <w:szCs w:val="19"/>
          <w:lang w:val="es-ES_tradnl"/>
        </w:rPr>
        <w:t xml:space="preserve">Las pólizas de los contratos de seguro específicamente exigidos, en su caso, en la cláusula 9 de cláusulas específicas del contrato que deberán incluir como personas aseguradas a la contratista, subcontratistas y al poder adjudicador indicado en la </w:t>
      </w:r>
      <w:proofErr w:type="spellStart"/>
      <w:r>
        <w:rPr>
          <w:rStyle w:val="Ninguno"/>
          <w:rFonts w:ascii="Verdana" w:hAnsi="Verdana"/>
          <w:sz w:val="19"/>
          <w:szCs w:val="19"/>
          <w:lang w:val="es-ES_tradnl"/>
        </w:rPr>
        <w:t>clá</w:t>
      </w:r>
      <w:r>
        <w:rPr>
          <w:rStyle w:val="Ninguno"/>
          <w:rFonts w:ascii="Verdana" w:hAnsi="Verdana"/>
          <w:sz w:val="19"/>
          <w:szCs w:val="19"/>
        </w:rPr>
        <w:t>usula</w:t>
      </w:r>
      <w:proofErr w:type="spellEnd"/>
      <w:r>
        <w:rPr>
          <w:rStyle w:val="Ninguno"/>
          <w:rFonts w:ascii="Verdana" w:hAnsi="Verdana"/>
          <w:sz w:val="19"/>
          <w:szCs w:val="19"/>
        </w:rPr>
        <w:t xml:space="preserve"> 19.1 de </w:t>
      </w:r>
      <w:proofErr w:type="spellStart"/>
      <w:r>
        <w:rPr>
          <w:rStyle w:val="Ninguno"/>
          <w:rFonts w:ascii="Verdana" w:hAnsi="Verdana"/>
          <w:sz w:val="19"/>
          <w:szCs w:val="19"/>
        </w:rPr>
        <w:t>cl</w:t>
      </w:r>
      <w:r>
        <w:rPr>
          <w:rStyle w:val="Ninguno"/>
          <w:rFonts w:ascii="Verdana" w:hAnsi="Verdana"/>
          <w:sz w:val="19"/>
          <w:szCs w:val="19"/>
          <w:lang w:val="es-ES_tradnl"/>
        </w:rPr>
        <w:t>áusulas</w:t>
      </w:r>
      <w:proofErr w:type="spellEnd"/>
      <w:r>
        <w:rPr>
          <w:rStyle w:val="Ninguno"/>
          <w:rFonts w:ascii="Verdana" w:hAnsi="Verdana"/>
          <w:sz w:val="19"/>
          <w:szCs w:val="19"/>
          <w:lang w:val="es-ES_tradnl"/>
        </w:rPr>
        <w:t xml:space="preserve"> específicas del contrato. Se debe aportar, además, el/los correspondiente/s justificante/s de su pago.</w:t>
      </w:r>
    </w:p>
    <w:p w14:paraId="587A6808" w14:textId="77777777" w:rsidR="00A315C5" w:rsidRDefault="002E67C7" w:rsidP="00E4293F">
      <w:pPr>
        <w:pStyle w:val="Cuerpo"/>
        <w:numPr>
          <w:ilvl w:val="0"/>
          <w:numId w:val="78"/>
        </w:numPr>
        <w:spacing w:before="120" w:after="120"/>
        <w:jc w:val="both"/>
        <w:rPr>
          <w:rFonts w:ascii="Verdana" w:hAnsi="Verdana"/>
          <w:sz w:val="19"/>
          <w:szCs w:val="19"/>
          <w:lang w:val="es-ES_tradnl"/>
        </w:rPr>
      </w:pPr>
      <w:r>
        <w:rPr>
          <w:rStyle w:val="Ninguno"/>
          <w:rFonts w:ascii="Verdana" w:hAnsi="Verdana"/>
          <w:sz w:val="19"/>
          <w:szCs w:val="19"/>
          <w:lang w:val="es-ES_tradnl"/>
        </w:rPr>
        <w:t xml:space="preserve">Habilitación empresarial o profesional en el caso de que se encuentre especificada en la </w:t>
      </w:r>
      <w:proofErr w:type="spellStart"/>
      <w:r>
        <w:rPr>
          <w:rStyle w:val="Ninguno"/>
          <w:rFonts w:ascii="Verdana" w:hAnsi="Verdana"/>
          <w:sz w:val="19"/>
          <w:szCs w:val="19"/>
          <w:lang w:val="es-ES_tradnl"/>
        </w:rPr>
        <w:t>clá</w:t>
      </w:r>
      <w:proofErr w:type="spellEnd"/>
      <w:r>
        <w:rPr>
          <w:rStyle w:val="Ninguno"/>
          <w:rFonts w:ascii="Verdana" w:hAnsi="Verdana"/>
          <w:sz w:val="19"/>
          <w:szCs w:val="19"/>
          <w:lang w:val="pt-PT"/>
        </w:rPr>
        <w:t>usula 21.4 de cl</w:t>
      </w:r>
      <w:proofErr w:type="spellStart"/>
      <w:r>
        <w:rPr>
          <w:rStyle w:val="Ninguno"/>
          <w:rFonts w:ascii="Verdana" w:hAnsi="Verdana"/>
          <w:sz w:val="19"/>
          <w:szCs w:val="19"/>
          <w:lang w:val="es-ES_tradnl"/>
        </w:rPr>
        <w:t>áusulas</w:t>
      </w:r>
      <w:proofErr w:type="spellEnd"/>
      <w:r>
        <w:rPr>
          <w:rStyle w:val="Ninguno"/>
          <w:rFonts w:ascii="Verdana" w:hAnsi="Verdana"/>
          <w:sz w:val="19"/>
          <w:szCs w:val="19"/>
          <w:lang w:val="es-ES_tradnl"/>
        </w:rPr>
        <w:t xml:space="preserve"> específicas del contrato y, además, se haya indicado en </w:t>
      </w:r>
      <w:r>
        <w:rPr>
          <w:rStyle w:val="Ninguno"/>
          <w:rFonts w:ascii="Verdana" w:hAnsi="Verdana"/>
          <w:sz w:val="19"/>
          <w:szCs w:val="19"/>
          <w:lang w:val="es-ES_tradnl"/>
        </w:rPr>
        <w:lastRenderedPageBreak/>
        <w:t xml:space="preserve">dicha cláusula que se debe disponer de dicha </w:t>
      </w:r>
      <w:proofErr w:type="spellStart"/>
      <w:r>
        <w:rPr>
          <w:rStyle w:val="Ninguno"/>
          <w:rFonts w:ascii="Verdana" w:hAnsi="Verdana"/>
          <w:sz w:val="19"/>
          <w:szCs w:val="19"/>
          <w:lang w:val="es-ES_tradnl"/>
        </w:rPr>
        <w:t>habilitació</w:t>
      </w:r>
      <w:proofErr w:type="spellEnd"/>
      <w:r>
        <w:rPr>
          <w:rStyle w:val="Ninguno"/>
          <w:rFonts w:ascii="Verdana" w:hAnsi="Verdana"/>
          <w:sz w:val="19"/>
          <w:szCs w:val="19"/>
          <w:lang w:val="it-IT"/>
        </w:rPr>
        <w:t>n con car</w:t>
      </w:r>
      <w:proofErr w:type="spellStart"/>
      <w:r>
        <w:rPr>
          <w:rStyle w:val="Ninguno"/>
          <w:rFonts w:ascii="Verdana" w:hAnsi="Verdana"/>
          <w:sz w:val="19"/>
          <w:szCs w:val="19"/>
          <w:lang w:val="es-ES_tradnl"/>
        </w:rPr>
        <w:t>ácter</w:t>
      </w:r>
      <w:proofErr w:type="spellEnd"/>
      <w:r>
        <w:rPr>
          <w:rStyle w:val="Ninguno"/>
          <w:rFonts w:ascii="Verdana" w:hAnsi="Verdana"/>
          <w:sz w:val="19"/>
          <w:szCs w:val="19"/>
          <w:lang w:val="es-ES_tradnl"/>
        </w:rPr>
        <w:t xml:space="preserve"> previo a la </w:t>
      </w:r>
      <w:proofErr w:type="spellStart"/>
      <w:r>
        <w:rPr>
          <w:rStyle w:val="Ninguno"/>
          <w:rFonts w:ascii="Verdana" w:hAnsi="Verdana"/>
          <w:sz w:val="19"/>
          <w:szCs w:val="19"/>
          <w:lang w:val="es-ES_tradnl"/>
        </w:rPr>
        <w:t>formalizació</w:t>
      </w:r>
      <w:proofErr w:type="spellEnd"/>
      <w:r>
        <w:rPr>
          <w:rStyle w:val="Ninguno"/>
          <w:rFonts w:ascii="Verdana" w:hAnsi="Verdana"/>
          <w:sz w:val="19"/>
          <w:szCs w:val="19"/>
          <w:lang w:val="it-IT"/>
        </w:rPr>
        <w:t>n del contrato.</w:t>
      </w:r>
    </w:p>
    <w:p w14:paraId="6AF5EF91" w14:textId="77777777" w:rsidR="00A315C5" w:rsidRDefault="002E67C7" w:rsidP="00E4293F">
      <w:pPr>
        <w:pStyle w:val="Cuerpo"/>
        <w:numPr>
          <w:ilvl w:val="0"/>
          <w:numId w:val="78"/>
        </w:numPr>
        <w:spacing w:before="120" w:after="120"/>
        <w:jc w:val="both"/>
        <w:rPr>
          <w:rFonts w:ascii="Verdana" w:hAnsi="Verdana"/>
          <w:sz w:val="19"/>
          <w:szCs w:val="19"/>
          <w:lang w:val="es-ES_tradnl"/>
        </w:rPr>
      </w:pPr>
      <w:r>
        <w:rPr>
          <w:rStyle w:val="Ninguno"/>
          <w:rFonts w:ascii="Verdana" w:hAnsi="Verdana"/>
          <w:sz w:val="19"/>
          <w:szCs w:val="19"/>
          <w:lang w:val="es-ES_tradnl"/>
        </w:rPr>
        <w:t xml:space="preserve">La documentación indicada, en su caso, en la </w:t>
      </w:r>
      <w:proofErr w:type="spellStart"/>
      <w:r>
        <w:rPr>
          <w:rStyle w:val="Ninguno"/>
          <w:rFonts w:ascii="Verdana" w:hAnsi="Verdana"/>
          <w:sz w:val="19"/>
          <w:szCs w:val="19"/>
          <w:lang w:val="es-ES_tradnl"/>
        </w:rPr>
        <w:t>clá</w:t>
      </w:r>
      <w:r>
        <w:rPr>
          <w:rStyle w:val="Ninguno"/>
          <w:rFonts w:ascii="Verdana" w:hAnsi="Verdana"/>
          <w:sz w:val="19"/>
          <w:szCs w:val="19"/>
        </w:rPr>
        <w:t>usula</w:t>
      </w:r>
      <w:proofErr w:type="spellEnd"/>
      <w:r>
        <w:rPr>
          <w:rStyle w:val="Ninguno"/>
          <w:rFonts w:ascii="Verdana" w:hAnsi="Verdana"/>
          <w:sz w:val="19"/>
          <w:szCs w:val="19"/>
        </w:rPr>
        <w:t xml:space="preserve"> 26.4 de </w:t>
      </w:r>
      <w:proofErr w:type="spellStart"/>
      <w:r>
        <w:rPr>
          <w:rStyle w:val="Ninguno"/>
          <w:rFonts w:ascii="Verdana" w:hAnsi="Verdana"/>
          <w:sz w:val="19"/>
          <w:szCs w:val="19"/>
        </w:rPr>
        <w:t>cl</w:t>
      </w:r>
      <w:r>
        <w:rPr>
          <w:rStyle w:val="Ninguno"/>
          <w:rFonts w:ascii="Verdana" w:hAnsi="Verdana"/>
          <w:sz w:val="19"/>
          <w:szCs w:val="19"/>
          <w:lang w:val="es-ES_tradnl"/>
        </w:rPr>
        <w:t>áusulas</w:t>
      </w:r>
      <w:proofErr w:type="spellEnd"/>
      <w:r>
        <w:rPr>
          <w:rStyle w:val="Ninguno"/>
          <w:rFonts w:ascii="Verdana" w:hAnsi="Verdana"/>
          <w:sz w:val="19"/>
          <w:szCs w:val="19"/>
          <w:lang w:val="es-ES_tradnl"/>
        </w:rPr>
        <w:t xml:space="preserve"> específicas del contrato.</w:t>
      </w:r>
    </w:p>
    <w:p w14:paraId="77F486C2" w14:textId="77777777" w:rsidR="00A315C5" w:rsidRDefault="002E67C7" w:rsidP="00E4293F">
      <w:pPr>
        <w:pStyle w:val="Cuerpo"/>
        <w:numPr>
          <w:ilvl w:val="0"/>
          <w:numId w:val="78"/>
        </w:numPr>
        <w:spacing w:before="120" w:after="120"/>
        <w:jc w:val="both"/>
        <w:rPr>
          <w:rFonts w:ascii="Verdana" w:hAnsi="Verdana"/>
          <w:sz w:val="19"/>
          <w:szCs w:val="19"/>
          <w:lang w:val="es-ES_tradnl"/>
        </w:rPr>
      </w:pPr>
      <w:r>
        <w:rPr>
          <w:rStyle w:val="Ninguno"/>
          <w:rFonts w:ascii="Verdana" w:hAnsi="Verdana"/>
          <w:sz w:val="19"/>
          <w:szCs w:val="19"/>
          <w:lang w:val="es-ES_tradnl"/>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servicios asociados a los mismos.</w:t>
      </w:r>
    </w:p>
    <w:p w14:paraId="7AE2AEB1" w14:textId="77777777" w:rsidR="00A315C5" w:rsidRDefault="002E67C7">
      <w:pPr>
        <w:pStyle w:val="Ttulo4"/>
        <w:spacing w:after="120"/>
        <w:ind w:left="851"/>
        <w:jc w:val="both"/>
        <w:rPr>
          <w:rStyle w:val="Ninguno"/>
          <w:b w:val="0"/>
          <w:bCs w:val="0"/>
          <w:i/>
          <w:iCs/>
          <w:sz w:val="19"/>
          <w:szCs w:val="19"/>
        </w:rPr>
      </w:pPr>
      <w:bookmarkStart w:id="201" w:name="_Toc201"/>
      <w:r>
        <w:rPr>
          <w:rStyle w:val="Ninguno"/>
          <w:sz w:val="19"/>
          <w:szCs w:val="19"/>
        </w:rPr>
        <w:t xml:space="preserve">23.2.- </w:t>
      </w:r>
      <w:r>
        <w:rPr>
          <w:rStyle w:val="Ninguno"/>
          <w:b w:val="0"/>
          <w:bCs w:val="0"/>
          <w:sz w:val="19"/>
          <w:szCs w:val="19"/>
        </w:rPr>
        <w:t>La formalización se publicará en el perfil de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bookmarkEnd w:id="201"/>
    </w:p>
    <w:p w14:paraId="6554C3FE" w14:textId="77777777" w:rsidR="00A315C5" w:rsidRDefault="002E67C7">
      <w:pPr>
        <w:pStyle w:val="Ttulo4"/>
        <w:spacing w:after="120"/>
        <w:ind w:left="851"/>
        <w:jc w:val="both"/>
        <w:rPr>
          <w:rStyle w:val="Ninguno"/>
          <w:b w:val="0"/>
          <w:bCs w:val="0"/>
          <w:i/>
          <w:iCs/>
          <w:sz w:val="19"/>
          <w:szCs w:val="19"/>
        </w:rPr>
      </w:pPr>
      <w:bookmarkStart w:id="202" w:name="_Toc202"/>
      <w:r>
        <w:rPr>
          <w:rStyle w:val="Ninguno"/>
          <w:sz w:val="19"/>
          <w:szCs w:val="19"/>
        </w:rPr>
        <w:t xml:space="preserve">23.3.- </w:t>
      </w:r>
      <w:r>
        <w:rPr>
          <w:rStyle w:val="Ninguno"/>
          <w:b w:val="0"/>
          <w:bCs w:val="0"/>
          <w:sz w:val="19"/>
          <w:szCs w:val="19"/>
        </w:rPr>
        <w:t>En el supuesto de que no fuera posible la formalización del contrato en los plazos señalados legalmente por causas imputables a la adjudicataria se procederá a realizar las siguientes actuaciones:</w:t>
      </w:r>
      <w:bookmarkEnd w:id="202"/>
    </w:p>
    <w:p w14:paraId="7FEFE5AD" w14:textId="77777777" w:rsidR="00A315C5" w:rsidRDefault="002E67C7" w:rsidP="00E4293F">
      <w:pPr>
        <w:pStyle w:val="Prrafodelista"/>
        <w:numPr>
          <w:ilvl w:val="0"/>
          <w:numId w:val="80"/>
        </w:numPr>
        <w:spacing w:before="120" w:after="120"/>
        <w:jc w:val="both"/>
        <w:rPr>
          <w:rFonts w:ascii="Verdana" w:hAnsi="Verdana"/>
          <w:sz w:val="19"/>
          <w:szCs w:val="19"/>
        </w:rPr>
      </w:pPr>
      <w:r>
        <w:rPr>
          <w:rStyle w:val="Ninguno"/>
          <w:rFonts w:ascii="Verdana" w:hAnsi="Verdana"/>
          <w:sz w:val="19"/>
          <w:szCs w:val="19"/>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314B0819" w14:textId="77777777" w:rsidR="00A315C5" w:rsidRDefault="002E67C7" w:rsidP="00E4293F">
      <w:pPr>
        <w:pStyle w:val="Prrafodelista"/>
        <w:numPr>
          <w:ilvl w:val="0"/>
          <w:numId w:val="80"/>
        </w:numPr>
        <w:spacing w:before="120" w:after="120"/>
        <w:jc w:val="both"/>
        <w:rPr>
          <w:rFonts w:ascii="Verdana" w:hAnsi="Verdana"/>
          <w:sz w:val="19"/>
          <w:szCs w:val="19"/>
        </w:rPr>
      </w:pPr>
      <w:r>
        <w:rPr>
          <w:rStyle w:val="Ninguno"/>
          <w:rFonts w:ascii="Verdana" w:hAnsi="Verdana"/>
          <w:sz w:val="19"/>
          <w:szCs w:val="19"/>
        </w:rPr>
        <w:t>Adjudicar el contrato a la siguiente licitadora por el orden en que hayan quedado clasificadas sus ofertas, previo requerimiento y presentación de la documentación recogida en la cláusula 21.1 de condiciones generales.</w:t>
      </w:r>
    </w:p>
    <w:p w14:paraId="26827070" w14:textId="77777777" w:rsidR="00A315C5" w:rsidRDefault="002E67C7">
      <w:pPr>
        <w:pStyle w:val="Ttulo4"/>
        <w:spacing w:after="120"/>
        <w:ind w:left="851"/>
        <w:jc w:val="both"/>
        <w:rPr>
          <w:rStyle w:val="Ninguno"/>
          <w:b w:val="0"/>
          <w:bCs w:val="0"/>
          <w:i/>
          <w:iCs/>
          <w:sz w:val="19"/>
          <w:szCs w:val="19"/>
        </w:rPr>
      </w:pPr>
      <w:bookmarkStart w:id="203" w:name="_Toc203"/>
      <w:r>
        <w:rPr>
          <w:rStyle w:val="Ninguno"/>
          <w:sz w:val="19"/>
          <w:szCs w:val="19"/>
        </w:rPr>
        <w:t xml:space="preserve">23.4.- </w:t>
      </w:r>
      <w:r>
        <w:rPr>
          <w:rStyle w:val="Ninguno"/>
          <w:b w:val="0"/>
          <w:bCs w:val="0"/>
          <w:sz w:val="19"/>
          <w:szCs w:val="19"/>
        </w:rPr>
        <w:t>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bookmarkEnd w:id="203"/>
    </w:p>
    <w:p w14:paraId="75204BDB" w14:textId="77777777" w:rsidR="00A315C5" w:rsidRDefault="002E67C7">
      <w:pPr>
        <w:pStyle w:val="Cuerpo"/>
      </w:pPr>
      <w:r>
        <w:rPr>
          <w:rStyle w:val="Ninguno"/>
          <w:rFonts w:ascii="Arial Unicode MS" w:eastAsia="Arial Unicode MS" w:hAnsi="Arial Unicode MS" w:cs="Arial Unicode MS"/>
        </w:rPr>
        <w:br w:type="page"/>
      </w:r>
    </w:p>
    <w:p w14:paraId="730B0239" w14:textId="77777777" w:rsidR="00A315C5" w:rsidRDefault="002E67C7">
      <w:pPr>
        <w:pStyle w:val="Ttulo2"/>
      </w:pPr>
      <w:bookmarkStart w:id="204" w:name="_Toc204"/>
      <w:r>
        <w:rPr>
          <w:rStyle w:val="Ninguno"/>
          <w:rFonts w:eastAsia="Arial Unicode MS" w:cs="Arial Unicode MS"/>
        </w:rPr>
        <w:lastRenderedPageBreak/>
        <w:t>V.- EJECUCIÓN DEL CONTRATO</w:t>
      </w:r>
      <w:bookmarkEnd w:id="204"/>
    </w:p>
    <w:p w14:paraId="086133AE" w14:textId="77777777" w:rsidR="00A315C5" w:rsidRDefault="002E67C7">
      <w:pPr>
        <w:pStyle w:val="Ttulo3"/>
        <w:spacing w:after="120"/>
        <w:rPr>
          <w:rStyle w:val="Ninguno"/>
          <w:i/>
          <w:iCs/>
        </w:rPr>
      </w:pPr>
      <w:bookmarkStart w:id="205" w:name="_Toc205"/>
      <w:r>
        <w:rPr>
          <w:rStyle w:val="Ninguno"/>
        </w:rPr>
        <w:t>24.- RESPONSABLE DEL CONTRATO</w:t>
      </w:r>
      <w:bookmarkEnd w:id="205"/>
    </w:p>
    <w:p w14:paraId="14084E24" w14:textId="77777777" w:rsidR="00A315C5" w:rsidRDefault="002E67C7">
      <w:pPr>
        <w:pStyle w:val="Cuerpo"/>
        <w:spacing w:before="120" w:after="120"/>
        <w:ind w:left="284"/>
        <w:jc w:val="both"/>
        <w:rPr>
          <w:rStyle w:val="Ninguno"/>
          <w:rFonts w:ascii="Verdana" w:eastAsia="Verdana" w:hAnsi="Verdana" w:cs="Verdana"/>
          <w:sz w:val="19"/>
          <w:szCs w:val="19"/>
        </w:rPr>
      </w:pPr>
      <w:r>
        <w:rPr>
          <w:rStyle w:val="Ninguno"/>
          <w:rFonts w:ascii="Verdana" w:hAnsi="Verdana"/>
          <w:sz w:val="19"/>
          <w:szCs w:val="19"/>
          <w:lang w:val="es-ES_tradnl"/>
        </w:rPr>
        <w:t xml:space="preserve">Sin perjuicio de las funciones de seguimiento y ejecución ordinaria del contrato por el órgano indicado en la </w:t>
      </w:r>
      <w:proofErr w:type="spellStart"/>
      <w:r>
        <w:rPr>
          <w:rStyle w:val="Ninguno"/>
          <w:rFonts w:ascii="Verdana" w:hAnsi="Verdana"/>
          <w:sz w:val="19"/>
          <w:szCs w:val="19"/>
          <w:lang w:val="es-ES_tradnl"/>
        </w:rPr>
        <w:t>clá</w:t>
      </w:r>
      <w:r>
        <w:rPr>
          <w:rStyle w:val="Ninguno"/>
          <w:rFonts w:ascii="Verdana" w:hAnsi="Verdana"/>
          <w:sz w:val="19"/>
          <w:szCs w:val="19"/>
        </w:rPr>
        <w:t>usula</w:t>
      </w:r>
      <w:proofErr w:type="spellEnd"/>
      <w:r>
        <w:rPr>
          <w:rStyle w:val="Ninguno"/>
          <w:rFonts w:ascii="Verdana" w:hAnsi="Verdana"/>
          <w:sz w:val="19"/>
          <w:szCs w:val="19"/>
        </w:rPr>
        <w:t xml:space="preserve"> 19.2.2 de </w:t>
      </w:r>
      <w:proofErr w:type="spellStart"/>
      <w:r>
        <w:rPr>
          <w:rStyle w:val="Ninguno"/>
          <w:rFonts w:ascii="Verdana" w:hAnsi="Verdana"/>
          <w:sz w:val="19"/>
          <w:szCs w:val="19"/>
        </w:rPr>
        <w:t>cl</w:t>
      </w:r>
      <w:r>
        <w:rPr>
          <w:rStyle w:val="Ninguno"/>
          <w:rFonts w:ascii="Verdana" w:hAnsi="Verdana"/>
          <w:sz w:val="19"/>
          <w:szCs w:val="19"/>
          <w:lang w:val="es-ES_tradnl"/>
        </w:rPr>
        <w:t>áusulas</w:t>
      </w:r>
      <w:proofErr w:type="spellEnd"/>
      <w:r>
        <w:rPr>
          <w:rStyle w:val="Ninguno"/>
          <w:rFonts w:ascii="Verdana" w:hAnsi="Verdana"/>
          <w:sz w:val="19"/>
          <w:szCs w:val="19"/>
          <w:lang w:val="es-ES_tradnl"/>
        </w:rPr>
        <w:t xml:space="preserve"> específicas del contrato, la </w:t>
      </w:r>
      <w:proofErr w:type="spellStart"/>
      <w:r>
        <w:rPr>
          <w:rStyle w:val="Ninguno"/>
          <w:rFonts w:ascii="Verdana" w:hAnsi="Verdana"/>
          <w:sz w:val="19"/>
          <w:szCs w:val="19"/>
          <w:lang w:val="es-ES_tradnl"/>
        </w:rPr>
        <w:t>supervisió</w:t>
      </w:r>
      <w:proofErr w:type="spellEnd"/>
      <w:r>
        <w:rPr>
          <w:rStyle w:val="Ninguno"/>
          <w:rFonts w:ascii="Verdana" w:hAnsi="Verdana"/>
          <w:sz w:val="19"/>
          <w:szCs w:val="19"/>
          <w:lang w:val="it-IT"/>
        </w:rPr>
        <w:t>n e inspecci</w:t>
      </w:r>
      <w:proofErr w:type="spellStart"/>
      <w:r>
        <w:rPr>
          <w:rStyle w:val="Ninguno"/>
          <w:rFonts w:ascii="Verdana" w:hAnsi="Verdana"/>
          <w:sz w:val="19"/>
          <w:szCs w:val="19"/>
          <w:lang w:val="es-ES_tradnl"/>
        </w:rPr>
        <w:t>ón</w:t>
      </w:r>
      <w:proofErr w:type="spellEnd"/>
      <w:r>
        <w:rPr>
          <w:rStyle w:val="Ninguno"/>
          <w:rFonts w:ascii="Verdana" w:hAnsi="Verdana"/>
          <w:sz w:val="19"/>
          <w:szCs w:val="19"/>
          <w:lang w:val="es-ES_tradnl"/>
        </w:rPr>
        <w:t xml:space="preserve"> de los trabajos corresponden a la/el responsable del contrato que desarrollará las siguientes funciones:</w:t>
      </w:r>
    </w:p>
    <w:p w14:paraId="1DAA69D6" w14:textId="77777777" w:rsidR="00A315C5" w:rsidRDefault="002E67C7" w:rsidP="00E4293F">
      <w:pPr>
        <w:pStyle w:val="Cuerpo"/>
        <w:numPr>
          <w:ilvl w:val="0"/>
          <w:numId w:val="82"/>
        </w:numPr>
        <w:spacing w:before="120" w:after="120"/>
        <w:jc w:val="both"/>
        <w:rPr>
          <w:rFonts w:ascii="Verdana" w:hAnsi="Verdana"/>
          <w:sz w:val="19"/>
          <w:szCs w:val="19"/>
          <w:lang w:val="es-ES_tradnl"/>
        </w:rPr>
      </w:pPr>
      <w:r>
        <w:rPr>
          <w:rStyle w:val="Ninguno"/>
          <w:rFonts w:ascii="Verdana" w:hAnsi="Verdana"/>
          <w:sz w:val="19"/>
          <w:szCs w:val="19"/>
          <w:lang w:val="es-ES_tradnl"/>
        </w:rPr>
        <w:t xml:space="preserve">Proponer al órgano de contratación la aprobación del programa de trabajo que prevé </w:t>
      </w:r>
      <w:r>
        <w:rPr>
          <w:rStyle w:val="Ninguno"/>
          <w:rFonts w:ascii="Verdana" w:hAnsi="Verdana"/>
          <w:sz w:val="19"/>
          <w:szCs w:val="19"/>
          <w:lang w:val="it-IT"/>
        </w:rPr>
        <w:t>la cl</w:t>
      </w:r>
      <w:proofErr w:type="spellStart"/>
      <w:r>
        <w:rPr>
          <w:rStyle w:val="Ninguno"/>
          <w:rFonts w:ascii="Verdana" w:hAnsi="Verdana"/>
          <w:sz w:val="19"/>
          <w:szCs w:val="19"/>
          <w:lang w:val="es-ES_tradnl"/>
        </w:rPr>
        <w:t>áusula</w:t>
      </w:r>
      <w:proofErr w:type="spellEnd"/>
      <w:r>
        <w:rPr>
          <w:rStyle w:val="Ninguno"/>
          <w:rFonts w:ascii="Verdana" w:hAnsi="Verdana"/>
          <w:sz w:val="19"/>
          <w:szCs w:val="19"/>
          <w:lang w:val="es-ES_tradnl"/>
        </w:rPr>
        <w:t xml:space="preserve"> 25.2 de condiciones generales.</w:t>
      </w:r>
    </w:p>
    <w:p w14:paraId="2DAAF768" w14:textId="77777777" w:rsidR="00A315C5" w:rsidRDefault="002E67C7" w:rsidP="00E4293F">
      <w:pPr>
        <w:pStyle w:val="Cuerpo"/>
        <w:numPr>
          <w:ilvl w:val="0"/>
          <w:numId w:val="82"/>
        </w:numPr>
        <w:spacing w:before="120" w:after="120"/>
        <w:jc w:val="both"/>
        <w:rPr>
          <w:rFonts w:ascii="Verdana" w:hAnsi="Verdana"/>
          <w:sz w:val="19"/>
          <w:szCs w:val="19"/>
          <w:lang w:val="es-ES_tradnl"/>
        </w:rPr>
      </w:pPr>
      <w:r>
        <w:rPr>
          <w:rStyle w:val="Ninguno"/>
          <w:rFonts w:ascii="Verdana" w:hAnsi="Verdana"/>
          <w:sz w:val="19"/>
          <w:szCs w:val="19"/>
          <w:lang w:val="es-ES_tradnl"/>
        </w:rPr>
        <w:t xml:space="preserve">Dictar, por escrito, las instrucciones necesarias para asegurar la correcta realización de la </w:t>
      </w:r>
      <w:proofErr w:type="spellStart"/>
      <w:r>
        <w:rPr>
          <w:rStyle w:val="Ninguno"/>
          <w:rFonts w:ascii="Verdana" w:hAnsi="Verdana"/>
          <w:sz w:val="19"/>
          <w:szCs w:val="19"/>
          <w:lang w:val="es-ES_tradnl"/>
        </w:rPr>
        <w:t>prestació</w:t>
      </w:r>
      <w:proofErr w:type="spellEnd"/>
      <w:r>
        <w:rPr>
          <w:rStyle w:val="Ninguno"/>
          <w:rFonts w:ascii="Verdana" w:hAnsi="Verdana"/>
          <w:sz w:val="19"/>
          <w:szCs w:val="19"/>
        </w:rPr>
        <w:t>n.</w:t>
      </w:r>
    </w:p>
    <w:p w14:paraId="12E22142" w14:textId="77777777" w:rsidR="00A315C5" w:rsidRDefault="002E67C7" w:rsidP="00E4293F">
      <w:pPr>
        <w:pStyle w:val="Cuerpo"/>
        <w:numPr>
          <w:ilvl w:val="0"/>
          <w:numId w:val="82"/>
        </w:numPr>
        <w:spacing w:before="120" w:after="120"/>
        <w:jc w:val="both"/>
        <w:rPr>
          <w:rFonts w:ascii="Verdana" w:hAnsi="Verdana"/>
          <w:sz w:val="19"/>
          <w:szCs w:val="19"/>
          <w:lang w:val="es-ES_tradnl"/>
        </w:rPr>
      </w:pPr>
      <w:r>
        <w:rPr>
          <w:rStyle w:val="Ninguno"/>
          <w:rFonts w:ascii="Verdana" w:hAnsi="Verdana"/>
          <w:sz w:val="19"/>
          <w:szCs w:val="19"/>
          <w:lang w:val="es-ES_tradnl"/>
        </w:rPr>
        <w:t>Aprobar la/s certificación/es de servicios que se establecen en la cláusula 32.1 de condiciones generales.</w:t>
      </w:r>
    </w:p>
    <w:p w14:paraId="0822979A" w14:textId="77777777" w:rsidR="00A315C5" w:rsidRDefault="002E67C7" w:rsidP="00E4293F">
      <w:pPr>
        <w:pStyle w:val="Cuerpo"/>
        <w:numPr>
          <w:ilvl w:val="0"/>
          <w:numId w:val="82"/>
        </w:numPr>
        <w:spacing w:before="120" w:after="120"/>
        <w:jc w:val="both"/>
        <w:rPr>
          <w:rFonts w:ascii="Verdana" w:hAnsi="Verdana"/>
          <w:sz w:val="19"/>
          <w:szCs w:val="19"/>
          <w:lang w:val="es-ES_tradnl"/>
        </w:rPr>
      </w:pPr>
      <w:r>
        <w:rPr>
          <w:rStyle w:val="Ninguno"/>
          <w:rFonts w:ascii="Verdana" w:hAnsi="Verdana"/>
          <w:sz w:val="19"/>
          <w:szCs w:val="19"/>
          <w:lang w:val="es-ES_tradnl"/>
        </w:rPr>
        <w:t xml:space="preserve">Las indicadas en la cláusula 32.2 de condiciones generales en </w:t>
      </w:r>
      <w:proofErr w:type="spellStart"/>
      <w:r>
        <w:rPr>
          <w:rStyle w:val="Ninguno"/>
          <w:rFonts w:ascii="Verdana" w:hAnsi="Verdana"/>
          <w:sz w:val="19"/>
          <w:szCs w:val="19"/>
          <w:lang w:val="es-ES_tradnl"/>
        </w:rPr>
        <w:t>relació</w:t>
      </w:r>
      <w:proofErr w:type="spellEnd"/>
      <w:r>
        <w:rPr>
          <w:rStyle w:val="Ninguno"/>
          <w:rFonts w:ascii="Verdana" w:hAnsi="Verdana"/>
          <w:sz w:val="19"/>
          <w:szCs w:val="19"/>
          <w:lang w:val="it-IT"/>
        </w:rPr>
        <w:t>n con la constataci</w:t>
      </w:r>
      <w:proofErr w:type="spellStart"/>
      <w:r>
        <w:rPr>
          <w:rStyle w:val="Ninguno"/>
          <w:rFonts w:ascii="Verdana" w:hAnsi="Verdana"/>
          <w:sz w:val="19"/>
          <w:szCs w:val="19"/>
          <w:lang w:val="es-ES_tradnl"/>
        </w:rPr>
        <w:t>ón</w:t>
      </w:r>
      <w:proofErr w:type="spellEnd"/>
      <w:r>
        <w:rPr>
          <w:rStyle w:val="Ninguno"/>
          <w:rFonts w:ascii="Verdana" w:hAnsi="Verdana"/>
          <w:sz w:val="19"/>
          <w:szCs w:val="19"/>
          <w:lang w:val="es-ES_tradnl"/>
        </w:rPr>
        <w:t xml:space="preserve"> de la correcta ejecución de la prestación y su </w:t>
      </w:r>
      <w:proofErr w:type="spellStart"/>
      <w:r>
        <w:rPr>
          <w:rStyle w:val="Ninguno"/>
          <w:rFonts w:ascii="Verdana" w:hAnsi="Verdana"/>
          <w:sz w:val="19"/>
          <w:szCs w:val="19"/>
          <w:lang w:val="es-ES_tradnl"/>
        </w:rPr>
        <w:t>recepció</w:t>
      </w:r>
      <w:proofErr w:type="spellEnd"/>
      <w:r>
        <w:rPr>
          <w:rStyle w:val="Ninguno"/>
          <w:rFonts w:ascii="Verdana" w:hAnsi="Verdana"/>
          <w:sz w:val="19"/>
          <w:szCs w:val="19"/>
        </w:rPr>
        <w:t>n.</w:t>
      </w:r>
    </w:p>
    <w:p w14:paraId="321EB262" w14:textId="77777777" w:rsidR="00A315C5" w:rsidRDefault="002E67C7" w:rsidP="00E4293F">
      <w:pPr>
        <w:pStyle w:val="Cuerpo"/>
        <w:numPr>
          <w:ilvl w:val="0"/>
          <w:numId w:val="82"/>
        </w:numPr>
        <w:spacing w:before="120" w:after="120"/>
        <w:jc w:val="both"/>
        <w:rPr>
          <w:rFonts w:ascii="Verdana" w:hAnsi="Verdana"/>
          <w:sz w:val="19"/>
          <w:szCs w:val="19"/>
          <w:lang w:val="es-ES_tradnl"/>
        </w:rPr>
      </w:pPr>
      <w:r>
        <w:rPr>
          <w:rStyle w:val="Ninguno"/>
          <w:rFonts w:ascii="Verdana" w:hAnsi="Verdana"/>
          <w:sz w:val="19"/>
          <w:szCs w:val="19"/>
          <w:lang w:val="es-ES_tradnl"/>
        </w:rPr>
        <w:t xml:space="preserve">Supervisar y verificar el cumplimiento por parte de la contratista de las obligaciones asumidas en virtud del contrato, informar al órgano de contratación de los eventuales incumplimientos y, en su caso, proponer la resolución del contrato o la </w:t>
      </w:r>
      <w:proofErr w:type="spellStart"/>
      <w:r>
        <w:rPr>
          <w:rStyle w:val="Ninguno"/>
          <w:rFonts w:ascii="Verdana" w:hAnsi="Verdana"/>
          <w:sz w:val="19"/>
          <w:szCs w:val="19"/>
          <w:lang w:val="es-ES_tradnl"/>
        </w:rPr>
        <w:t>imposició</w:t>
      </w:r>
      <w:proofErr w:type="spellEnd"/>
      <w:r>
        <w:rPr>
          <w:rStyle w:val="Ninguno"/>
          <w:rFonts w:ascii="Verdana" w:hAnsi="Verdana"/>
          <w:sz w:val="19"/>
          <w:szCs w:val="19"/>
          <w:lang w:val="pt-PT"/>
        </w:rPr>
        <w:t>n de penalidades.</w:t>
      </w:r>
    </w:p>
    <w:p w14:paraId="5EAE1F5C" w14:textId="77777777" w:rsidR="00A315C5" w:rsidRDefault="002E67C7" w:rsidP="00E4293F">
      <w:pPr>
        <w:pStyle w:val="Cuerpo"/>
        <w:numPr>
          <w:ilvl w:val="0"/>
          <w:numId w:val="82"/>
        </w:numPr>
        <w:spacing w:before="120" w:after="120"/>
        <w:jc w:val="both"/>
        <w:rPr>
          <w:rFonts w:ascii="Verdana" w:hAnsi="Verdana"/>
          <w:sz w:val="19"/>
          <w:szCs w:val="19"/>
          <w:lang w:val="es-ES_tradnl"/>
        </w:rPr>
      </w:pPr>
      <w:r>
        <w:rPr>
          <w:rStyle w:val="Ninguno"/>
          <w:rFonts w:ascii="Verdana" w:hAnsi="Verdana"/>
          <w:sz w:val="19"/>
          <w:szCs w:val="19"/>
          <w:lang w:val="es-ES_tradnl"/>
        </w:rPr>
        <w:t>Autorizar la alteración de los medios humanos y materiales que se obligó a adscribir a la ejecución del contrato de conformidad con la cláusula 26 de condiciones generales.</w:t>
      </w:r>
    </w:p>
    <w:p w14:paraId="58F5EA61" w14:textId="77777777" w:rsidR="00A315C5" w:rsidRDefault="002E67C7" w:rsidP="00E4293F">
      <w:pPr>
        <w:pStyle w:val="Cuerpo"/>
        <w:numPr>
          <w:ilvl w:val="0"/>
          <w:numId w:val="82"/>
        </w:numPr>
        <w:spacing w:before="120" w:after="120"/>
        <w:jc w:val="both"/>
        <w:rPr>
          <w:rFonts w:ascii="Verdana" w:hAnsi="Verdana"/>
          <w:sz w:val="19"/>
          <w:szCs w:val="19"/>
          <w:lang w:val="es-ES_tradnl"/>
        </w:rPr>
      </w:pPr>
      <w:r>
        <w:rPr>
          <w:rStyle w:val="Ninguno"/>
          <w:rFonts w:ascii="Verdana" w:hAnsi="Verdana"/>
          <w:sz w:val="19"/>
          <w:szCs w:val="19"/>
          <w:lang w:val="es-ES_tradnl"/>
        </w:rPr>
        <w:t>Proponer las modificaciones que resulte necesario introducir.</w:t>
      </w:r>
    </w:p>
    <w:p w14:paraId="6D2D82E5" w14:textId="77777777" w:rsidR="00A315C5" w:rsidRDefault="002E67C7" w:rsidP="00E4293F">
      <w:pPr>
        <w:pStyle w:val="Cuerpo"/>
        <w:numPr>
          <w:ilvl w:val="0"/>
          <w:numId w:val="82"/>
        </w:numPr>
        <w:spacing w:before="120" w:after="120"/>
        <w:jc w:val="both"/>
        <w:rPr>
          <w:rFonts w:ascii="Verdana" w:hAnsi="Verdana"/>
          <w:sz w:val="19"/>
          <w:szCs w:val="19"/>
          <w:lang w:val="es-ES_tradnl"/>
        </w:rPr>
      </w:pPr>
      <w:r>
        <w:rPr>
          <w:rStyle w:val="Ninguno"/>
          <w:rFonts w:ascii="Verdana" w:hAnsi="Verdana"/>
          <w:sz w:val="19"/>
          <w:szCs w:val="19"/>
          <w:lang w:val="es-ES_tradnl"/>
        </w:rPr>
        <w:t xml:space="preserve">Requerir a la contratista los datos relativos a las condiciones laborales de las personas trabajadoras adscritas a la </w:t>
      </w:r>
      <w:proofErr w:type="spellStart"/>
      <w:r>
        <w:rPr>
          <w:rStyle w:val="Ninguno"/>
          <w:rFonts w:ascii="Verdana" w:hAnsi="Verdana"/>
          <w:sz w:val="19"/>
          <w:szCs w:val="19"/>
          <w:lang w:val="es-ES_tradnl"/>
        </w:rPr>
        <w:t>ejecució</w:t>
      </w:r>
      <w:proofErr w:type="spellEnd"/>
      <w:r>
        <w:rPr>
          <w:rStyle w:val="Ninguno"/>
          <w:rFonts w:ascii="Verdana" w:hAnsi="Verdana"/>
          <w:sz w:val="19"/>
          <w:szCs w:val="19"/>
          <w:lang w:val="it-IT"/>
        </w:rPr>
        <w:t>n del contrato.</w:t>
      </w:r>
    </w:p>
    <w:p w14:paraId="06038E78" w14:textId="77777777" w:rsidR="00A315C5" w:rsidRDefault="002E67C7" w:rsidP="00E4293F">
      <w:pPr>
        <w:pStyle w:val="Cuerpo"/>
        <w:numPr>
          <w:ilvl w:val="0"/>
          <w:numId w:val="82"/>
        </w:numPr>
        <w:spacing w:before="120" w:after="120"/>
        <w:jc w:val="both"/>
        <w:rPr>
          <w:rFonts w:ascii="Verdana" w:hAnsi="Verdana"/>
          <w:sz w:val="19"/>
          <w:szCs w:val="19"/>
          <w:lang w:val="es-ES_tradnl"/>
        </w:rPr>
      </w:pPr>
      <w:r>
        <w:rPr>
          <w:rStyle w:val="Ninguno"/>
          <w:rFonts w:ascii="Verdana" w:hAnsi="Verdana"/>
          <w:sz w:val="19"/>
          <w:szCs w:val="19"/>
          <w:lang w:val="es-ES_tradnl"/>
        </w:rPr>
        <w:t xml:space="preserve">Requerir a la contratista documentación adicional a efectos de comprobar que durante toda la vigencia del contrato dispone de la solvencia y/o medios de terceras entidades, solvencia y/o medios en los que se basó para participar en el procedimiento de </w:t>
      </w:r>
      <w:proofErr w:type="spellStart"/>
      <w:r>
        <w:rPr>
          <w:rStyle w:val="Ninguno"/>
          <w:rFonts w:ascii="Verdana" w:hAnsi="Verdana"/>
          <w:sz w:val="19"/>
          <w:szCs w:val="19"/>
          <w:lang w:val="es-ES_tradnl"/>
        </w:rPr>
        <w:t>adjudicació</w:t>
      </w:r>
      <w:proofErr w:type="spellEnd"/>
      <w:r>
        <w:rPr>
          <w:rStyle w:val="Ninguno"/>
          <w:rFonts w:ascii="Verdana" w:hAnsi="Verdana"/>
          <w:sz w:val="19"/>
          <w:szCs w:val="19"/>
          <w:lang w:val="it-IT"/>
        </w:rPr>
        <w:t>n del contrato.</w:t>
      </w:r>
    </w:p>
    <w:p w14:paraId="517D4E0F" w14:textId="77777777" w:rsidR="00A315C5" w:rsidRDefault="002E67C7" w:rsidP="00E4293F">
      <w:pPr>
        <w:pStyle w:val="Cuerpo"/>
        <w:numPr>
          <w:ilvl w:val="0"/>
          <w:numId w:val="82"/>
        </w:numPr>
        <w:spacing w:before="120" w:after="120"/>
        <w:jc w:val="both"/>
        <w:rPr>
          <w:rFonts w:ascii="Verdana" w:hAnsi="Verdana"/>
          <w:sz w:val="19"/>
          <w:szCs w:val="19"/>
          <w:lang w:val="es-ES_tradnl"/>
        </w:rPr>
      </w:pPr>
      <w:r>
        <w:rPr>
          <w:rStyle w:val="Ninguno"/>
          <w:rFonts w:ascii="Verdana" w:hAnsi="Verdana"/>
          <w:sz w:val="19"/>
          <w:szCs w:val="19"/>
          <w:lang w:val="es-ES_tradnl"/>
        </w:rPr>
        <w:t xml:space="preserve">Comprobar que la contratista cumple con su obligación de pago a las subcontratistas y/o suministradoras de conformidad con lo dispuesto en la cláusula 28.3.2 de condiciones generales. </w:t>
      </w:r>
    </w:p>
    <w:p w14:paraId="4F2885B1" w14:textId="77777777" w:rsidR="00A315C5" w:rsidRDefault="002E67C7" w:rsidP="00E4293F">
      <w:pPr>
        <w:pStyle w:val="Cuerpo"/>
        <w:numPr>
          <w:ilvl w:val="0"/>
          <w:numId w:val="82"/>
        </w:numPr>
        <w:spacing w:before="120" w:after="120"/>
        <w:jc w:val="both"/>
        <w:rPr>
          <w:rFonts w:ascii="Verdana" w:hAnsi="Verdana"/>
          <w:sz w:val="19"/>
          <w:szCs w:val="19"/>
          <w:lang w:val="es-ES_tradnl"/>
        </w:rPr>
      </w:pPr>
      <w:r>
        <w:rPr>
          <w:rStyle w:val="Ninguno"/>
          <w:rFonts w:ascii="Verdana" w:hAnsi="Verdana"/>
          <w:sz w:val="19"/>
          <w:szCs w:val="19"/>
          <w:lang w:val="es-ES_tradnl"/>
        </w:rPr>
        <w:t>Emitir informe donde se determine, en caso de demora en la ejecución, si el retraso producido es imputable a la contratista</w:t>
      </w:r>
    </w:p>
    <w:p w14:paraId="609DB4E2" w14:textId="77777777" w:rsidR="00A315C5" w:rsidRDefault="002E67C7" w:rsidP="00E4293F">
      <w:pPr>
        <w:pStyle w:val="Cuerpo"/>
        <w:numPr>
          <w:ilvl w:val="0"/>
          <w:numId w:val="82"/>
        </w:numPr>
        <w:spacing w:before="120" w:after="120"/>
        <w:jc w:val="both"/>
        <w:rPr>
          <w:rFonts w:ascii="Verdana" w:hAnsi="Verdana"/>
          <w:sz w:val="19"/>
          <w:szCs w:val="19"/>
          <w:lang w:val="es-ES_tradnl"/>
        </w:rPr>
      </w:pPr>
      <w:r>
        <w:rPr>
          <w:rStyle w:val="Ninguno"/>
          <w:rFonts w:ascii="Verdana" w:hAnsi="Verdana"/>
          <w:sz w:val="19"/>
          <w:szCs w:val="19"/>
          <w:lang w:val="es-ES_tradnl"/>
        </w:rPr>
        <w:t>Emitir los informes recogidos en la cláusula 35 de condiciones generales respecto a la cesión y modificación de componentes de la UTE.</w:t>
      </w:r>
    </w:p>
    <w:p w14:paraId="1D313D49" w14:textId="77777777" w:rsidR="00A315C5" w:rsidRDefault="002E67C7" w:rsidP="00E4293F">
      <w:pPr>
        <w:pStyle w:val="Cuerpo"/>
        <w:numPr>
          <w:ilvl w:val="0"/>
          <w:numId w:val="83"/>
        </w:numPr>
        <w:spacing w:before="120" w:after="120"/>
        <w:jc w:val="both"/>
        <w:rPr>
          <w:rFonts w:ascii="Verdana" w:hAnsi="Verdana"/>
          <w:sz w:val="19"/>
          <w:szCs w:val="19"/>
          <w:lang w:val="es-ES_tradnl"/>
        </w:rPr>
      </w:pPr>
      <w:r>
        <w:rPr>
          <w:rStyle w:val="Ninguno"/>
          <w:rFonts w:ascii="Verdana" w:hAnsi="Verdana"/>
          <w:sz w:val="19"/>
          <w:szCs w:val="19"/>
          <w:lang w:val="es-ES_tradnl"/>
        </w:rPr>
        <w:t xml:space="preserve">Requerir a la contratista que, mediante acta, certifique que ha devuelto todos los soportes o destruido o borrado todos los ficheros que contenían datos de carácter personal una vez finalizada la </w:t>
      </w:r>
      <w:proofErr w:type="spellStart"/>
      <w:r>
        <w:rPr>
          <w:rStyle w:val="Ninguno"/>
          <w:rFonts w:ascii="Verdana" w:hAnsi="Verdana"/>
          <w:sz w:val="19"/>
          <w:szCs w:val="19"/>
          <w:lang w:val="es-ES_tradnl"/>
        </w:rPr>
        <w:t>ejecució</w:t>
      </w:r>
      <w:proofErr w:type="spellEnd"/>
      <w:r>
        <w:rPr>
          <w:rStyle w:val="Ninguno"/>
          <w:rFonts w:ascii="Verdana" w:hAnsi="Verdana"/>
          <w:sz w:val="19"/>
          <w:szCs w:val="19"/>
          <w:lang w:val="it-IT"/>
        </w:rPr>
        <w:t>n del contrato.</w:t>
      </w:r>
    </w:p>
    <w:p w14:paraId="0508E4AD" w14:textId="77777777" w:rsidR="00A315C5" w:rsidRDefault="002E67C7">
      <w:pPr>
        <w:pStyle w:val="Cuerpo"/>
        <w:spacing w:before="120" w:after="120"/>
        <w:ind w:left="284"/>
        <w:jc w:val="both"/>
        <w:rPr>
          <w:rStyle w:val="Ninguno"/>
          <w:rFonts w:ascii="Verdana" w:eastAsia="Verdana" w:hAnsi="Verdana" w:cs="Verdana"/>
          <w:sz w:val="19"/>
          <w:szCs w:val="19"/>
        </w:rPr>
      </w:pPr>
      <w:r>
        <w:rPr>
          <w:rStyle w:val="Ninguno"/>
          <w:rFonts w:ascii="Verdana" w:hAnsi="Verdana"/>
          <w:sz w:val="19"/>
          <w:szCs w:val="19"/>
          <w:lang w:val="es-ES_tradnl"/>
        </w:rPr>
        <w:t xml:space="preserve">En el caso de modificación de la designación de la/del responsable del contrato, que figura en la </w:t>
      </w:r>
      <w:proofErr w:type="spellStart"/>
      <w:r>
        <w:rPr>
          <w:rStyle w:val="Ninguno"/>
          <w:rFonts w:ascii="Verdana" w:hAnsi="Verdana"/>
          <w:sz w:val="19"/>
          <w:szCs w:val="19"/>
          <w:lang w:val="es-ES_tradnl"/>
        </w:rPr>
        <w:t>clá</w:t>
      </w:r>
      <w:r>
        <w:rPr>
          <w:rStyle w:val="Ninguno"/>
          <w:rFonts w:ascii="Verdana" w:hAnsi="Verdana"/>
          <w:sz w:val="19"/>
          <w:szCs w:val="19"/>
        </w:rPr>
        <w:t>usula</w:t>
      </w:r>
      <w:proofErr w:type="spellEnd"/>
      <w:r>
        <w:rPr>
          <w:rStyle w:val="Ninguno"/>
          <w:rFonts w:ascii="Verdana" w:hAnsi="Verdana"/>
          <w:sz w:val="19"/>
          <w:szCs w:val="19"/>
        </w:rPr>
        <w:t xml:space="preserve"> 19.2.3 de </w:t>
      </w:r>
      <w:proofErr w:type="spellStart"/>
      <w:r>
        <w:rPr>
          <w:rStyle w:val="Ninguno"/>
          <w:rFonts w:ascii="Verdana" w:hAnsi="Verdana"/>
          <w:sz w:val="19"/>
          <w:szCs w:val="19"/>
        </w:rPr>
        <w:t>cl</w:t>
      </w:r>
      <w:r>
        <w:rPr>
          <w:rStyle w:val="Ninguno"/>
          <w:rFonts w:ascii="Verdana" w:hAnsi="Verdana"/>
          <w:sz w:val="19"/>
          <w:szCs w:val="19"/>
          <w:lang w:val="es-ES_tradnl"/>
        </w:rPr>
        <w:t>áusulas</w:t>
      </w:r>
      <w:proofErr w:type="spellEnd"/>
      <w:r>
        <w:rPr>
          <w:rStyle w:val="Ninguno"/>
          <w:rFonts w:ascii="Verdana" w:hAnsi="Verdana"/>
          <w:sz w:val="19"/>
          <w:szCs w:val="19"/>
          <w:lang w:val="es-ES_tradnl"/>
        </w:rPr>
        <w:t xml:space="preserve"> específicas del contrato, se comunicará por escrito, y de manera inmediata, a la contratista.</w:t>
      </w:r>
    </w:p>
    <w:p w14:paraId="41397B71" w14:textId="77777777" w:rsidR="00A315C5" w:rsidRDefault="002E67C7">
      <w:pPr>
        <w:pStyle w:val="Ttulo3"/>
        <w:spacing w:after="120"/>
        <w:rPr>
          <w:rStyle w:val="Ninguno"/>
          <w:i/>
          <w:iCs/>
        </w:rPr>
      </w:pPr>
      <w:bookmarkStart w:id="206" w:name="_Toc206"/>
      <w:r>
        <w:rPr>
          <w:rStyle w:val="Ninguno"/>
        </w:rPr>
        <w:t>25.- EJECUCIÓN DE LOS SERVICIOS</w:t>
      </w:r>
      <w:bookmarkEnd w:id="206"/>
    </w:p>
    <w:p w14:paraId="5541798A" w14:textId="77777777" w:rsidR="00A315C5" w:rsidRDefault="002E67C7">
      <w:pPr>
        <w:pStyle w:val="Ttulo4"/>
        <w:spacing w:after="120"/>
        <w:ind w:left="851"/>
        <w:jc w:val="both"/>
        <w:rPr>
          <w:rStyle w:val="Ninguno"/>
          <w:b w:val="0"/>
          <w:bCs w:val="0"/>
          <w:i/>
          <w:iCs/>
          <w:sz w:val="19"/>
          <w:szCs w:val="19"/>
        </w:rPr>
      </w:pPr>
      <w:bookmarkStart w:id="207" w:name="_Toc207"/>
      <w:r>
        <w:rPr>
          <w:rStyle w:val="Ninguno"/>
          <w:sz w:val="19"/>
          <w:szCs w:val="19"/>
        </w:rPr>
        <w:t>25.1.- Sujeción a los documentos contractuales e instrucciones.</w:t>
      </w:r>
      <w:bookmarkEnd w:id="207"/>
    </w:p>
    <w:p w14:paraId="4BE074A8" w14:textId="77777777" w:rsidR="00A315C5" w:rsidRDefault="002E67C7">
      <w:pPr>
        <w:pStyle w:val="Cuerpo"/>
        <w:spacing w:before="120" w:after="120"/>
        <w:ind w:left="851"/>
        <w:jc w:val="both"/>
        <w:rPr>
          <w:rStyle w:val="Ninguno"/>
          <w:rFonts w:ascii="Verdana" w:eastAsia="Verdana" w:hAnsi="Verdana" w:cs="Verdana"/>
          <w:sz w:val="19"/>
          <w:szCs w:val="19"/>
        </w:rPr>
      </w:pPr>
      <w:r>
        <w:rPr>
          <w:rStyle w:val="Ninguno"/>
          <w:rFonts w:ascii="Verdana" w:hAnsi="Verdana"/>
          <w:sz w:val="19"/>
          <w:szCs w:val="19"/>
          <w:lang w:val="es-ES_tradnl"/>
        </w:rPr>
        <w:t>Los servicios se ejecutarán con estricta sujeción a lo dispuesto en los documentos contractuales, a la oferta de la contratista y a las instrucciones que, en su ejecución o interpretación, dicte por escrito la/el responsable del contrato.</w:t>
      </w:r>
    </w:p>
    <w:p w14:paraId="7CE81C7B" w14:textId="77777777" w:rsidR="00A315C5" w:rsidRDefault="002E67C7">
      <w:pPr>
        <w:pStyle w:val="Ttulo4"/>
        <w:spacing w:after="120"/>
        <w:ind w:left="851"/>
        <w:jc w:val="both"/>
        <w:rPr>
          <w:rStyle w:val="Ninguno"/>
          <w:b w:val="0"/>
          <w:bCs w:val="0"/>
          <w:i/>
          <w:iCs/>
          <w:sz w:val="19"/>
          <w:szCs w:val="19"/>
        </w:rPr>
      </w:pPr>
      <w:bookmarkStart w:id="208" w:name="_Toc208"/>
      <w:r>
        <w:rPr>
          <w:rStyle w:val="Ninguno"/>
          <w:sz w:val="19"/>
          <w:szCs w:val="19"/>
        </w:rPr>
        <w:t>25.2.- Programa de trabajo.</w:t>
      </w:r>
      <w:bookmarkEnd w:id="208"/>
    </w:p>
    <w:p w14:paraId="6F999783" w14:textId="77777777" w:rsidR="00A315C5" w:rsidRDefault="002E67C7">
      <w:pPr>
        <w:pStyle w:val="Cuerpo"/>
        <w:spacing w:before="120" w:after="120"/>
        <w:ind w:left="851"/>
        <w:jc w:val="both"/>
        <w:rPr>
          <w:rStyle w:val="Ninguno"/>
          <w:rFonts w:ascii="Verdana" w:eastAsia="Verdana" w:hAnsi="Verdana" w:cs="Verdana"/>
          <w:sz w:val="19"/>
          <w:szCs w:val="19"/>
        </w:rPr>
      </w:pPr>
      <w:r>
        <w:rPr>
          <w:rStyle w:val="Ninguno"/>
          <w:rFonts w:ascii="Verdana" w:hAnsi="Verdana"/>
          <w:sz w:val="19"/>
          <w:szCs w:val="19"/>
          <w:lang w:val="es-ES_tradnl"/>
        </w:rPr>
        <w:t xml:space="preserve">En el caso de que se exija en la </w:t>
      </w:r>
      <w:proofErr w:type="spellStart"/>
      <w:r>
        <w:rPr>
          <w:rStyle w:val="Ninguno"/>
          <w:rFonts w:ascii="Verdana" w:hAnsi="Verdana"/>
          <w:sz w:val="19"/>
          <w:szCs w:val="19"/>
          <w:lang w:val="es-ES_tradnl"/>
        </w:rPr>
        <w:t>clá</w:t>
      </w:r>
      <w:r>
        <w:rPr>
          <w:rStyle w:val="Ninguno"/>
          <w:rFonts w:ascii="Verdana" w:hAnsi="Verdana"/>
          <w:sz w:val="19"/>
          <w:szCs w:val="19"/>
        </w:rPr>
        <w:t>usula</w:t>
      </w:r>
      <w:proofErr w:type="spellEnd"/>
      <w:r>
        <w:rPr>
          <w:rStyle w:val="Ninguno"/>
          <w:rFonts w:ascii="Verdana" w:hAnsi="Verdana"/>
          <w:sz w:val="19"/>
          <w:szCs w:val="19"/>
        </w:rPr>
        <w:t xml:space="preserve"> 18.1 de </w:t>
      </w:r>
      <w:proofErr w:type="spellStart"/>
      <w:r>
        <w:rPr>
          <w:rStyle w:val="Ninguno"/>
          <w:rFonts w:ascii="Verdana" w:hAnsi="Verdana"/>
          <w:sz w:val="19"/>
          <w:szCs w:val="19"/>
        </w:rPr>
        <w:t>cl</w:t>
      </w:r>
      <w:r>
        <w:rPr>
          <w:rStyle w:val="Ninguno"/>
          <w:rFonts w:ascii="Verdana" w:hAnsi="Verdana"/>
          <w:sz w:val="19"/>
          <w:szCs w:val="19"/>
          <w:lang w:val="es-ES_tradnl"/>
        </w:rPr>
        <w:t>áusulas</w:t>
      </w:r>
      <w:proofErr w:type="spellEnd"/>
      <w:r>
        <w:rPr>
          <w:rStyle w:val="Ninguno"/>
          <w:rFonts w:ascii="Verdana" w:hAnsi="Verdana"/>
          <w:sz w:val="19"/>
          <w:szCs w:val="19"/>
          <w:lang w:val="es-ES_tradnl"/>
        </w:rPr>
        <w:t xml:space="preserve"> específicas del contrato, la contratista deberá entregar a la/al responsable del contrato, en el plazo de siete (7) </w:t>
      </w:r>
      <w:proofErr w:type="spellStart"/>
      <w:r>
        <w:rPr>
          <w:rStyle w:val="Ninguno"/>
          <w:rFonts w:ascii="Verdana" w:hAnsi="Verdana"/>
          <w:sz w:val="19"/>
          <w:szCs w:val="19"/>
          <w:lang w:val="es-ES_tradnl"/>
        </w:rPr>
        <w:t>dí</w:t>
      </w:r>
      <w:proofErr w:type="spellEnd"/>
      <w:r w:rsidRPr="002E67C7">
        <w:rPr>
          <w:rStyle w:val="Ninguno"/>
          <w:rFonts w:ascii="Verdana" w:hAnsi="Verdana"/>
          <w:sz w:val="19"/>
          <w:szCs w:val="19"/>
        </w:rPr>
        <w:t>as h</w:t>
      </w:r>
      <w:proofErr w:type="spellStart"/>
      <w:r>
        <w:rPr>
          <w:rStyle w:val="Ninguno"/>
          <w:rFonts w:ascii="Verdana" w:hAnsi="Verdana"/>
          <w:sz w:val="19"/>
          <w:szCs w:val="19"/>
          <w:lang w:val="es-ES_tradnl"/>
        </w:rPr>
        <w:t>ábiles</w:t>
      </w:r>
      <w:proofErr w:type="spellEnd"/>
      <w:r>
        <w:rPr>
          <w:rStyle w:val="Ninguno"/>
          <w:rFonts w:ascii="Verdana" w:hAnsi="Verdana"/>
          <w:sz w:val="19"/>
          <w:szCs w:val="19"/>
          <w:lang w:val="es-ES_tradnl"/>
        </w:rPr>
        <w:t xml:space="preserve"> a contar desde el día siguiente a la formalización del contrato, un programa de </w:t>
      </w:r>
      <w:r>
        <w:rPr>
          <w:rStyle w:val="Ninguno"/>
          <w:rFonts w:ascii="Verdana" w:hAnsi="Verdana"/>
          <w:sz w:val="19"/>
          <w:szCs w:val="19"/>
          <w:lang w:val="es-ES_tradnl"/>
        </w:rPr>
        <w:lastRenderedPageBreak/>
        <w:t>trabajo que incluya los datos e informaciones especificados en la cláusula correspondiente del PPTP.</w:t>
      </w:r>
    </w:p>
    <w:p w14:paraId="72566E1A" w14:textId="77777777" w:rsidR="00A315C5" w:rsidRDefault="002E67C7">
      <w:pPr>
        <w:pStyle w:val="Cuerpo"/>
        <w:spacing w:before="120" w:after="120"/>
        <w:ind w:left="851"/>
        <w:jc w:val="both"/>
        <w:rPr>
          <w:rStyle w:val="Ninguno"/>
          <w:rFonts w:ascii="Verdana" w:eastAsia="Verdana" w:hAnsi="Verdana" w:cs="Verdana"/>
          <w:sz w:val="19"/>
          <w:szCs w:val="19"/>
        </w:rPr>
      </w:pPr>
      <w:r>
        <w:rPr>
          <w:rStyle w:val="Ninguno"/>
          <w:rFonts w:ascii="Verdana" w:hAnsi="Verdana"/>
          <w:sz w:val="19"/>
          <w:szCs w:val="19"/>
          <w:lang w:val="es-ES_tradnl"/>
        </w:rPr>
        <w:t xml:space="preserve">El programa de trabajo, que se ajustará a los plazos fijados en el PCAP y, en su caso, en la oferta, será aprobado por el órgano de contratación en el plazo de quince (15) </w:t>
      </w:r>
      <w:proofErr w:type="spellStart"/>
      <w:r>
        <w:rPr>
          <w:rStyle w:val="Ninguno"/>
          <w:rFonts w:ascii="Verdana" w:hAnsi="Verdana"/>
          <w:sz w:val="19"/>
          <w:szCs w:val="19"/>
          <w:lang w:val="es-ES_tradnl"/>
        </w:rPr>
        <w:t>dí</w:t>
      </w:r>
      <w:proofErr w:type="spellEnd"/>
      <w:r w:rsidRPr="002E67C7">
        <w:rPr>
          <w:rStyle w:val="Ninguno"/>
          <w:rFonts w:ascii="Verdana" w:hAnsi="Verdana"/>
          <w:sz w:val="19"/>
          <w:szCs w:val="19"/>
        </w:rPr>
        <w:t>as h</w:t>
      </w:r>
      <w:r>
        <w:rPr>
          <w:rStyle w:val="Ninguno"/>
          <w:rFonts w:ascii="Verdana" w:hAnsi="Verdana"/>
          <w:sz w:val="19"/>
          <w:szCs w:val="19"/>
          <w:lang w:val="es-ES_tradnl"/>
        </w:rPr>
        <w:t>á</w:t>
      </w:r>
      <w:r>
        <w:rPr>
          <w:rStyle w:val="Ninguno"/>
          <w:rFonts w:ascii="Verdana" w:hAnsi="Verdana"/>
          <w:sz w:val="19"/>
          <w:szCs w:val="19"/>
          <w:lang w:val="pt-PT"/>
        </w:rPr>
        <w:t>biles.</w:t>
      </w:r>
    </w:p>
    <w:p w14:paraId="78CAE2D6" w14:textId="77777777" w:rsidR="00A315C5" w:rsidRDefault="002E67C7">
      <w:pPr>
        <w:pStyle w:val="Ttulo4"/>
        <w:spacing w:after="120"/>
        <w:ind w:left="851"/>
        <w:jc w:val="both"/>
        <w:rPr>
          <w:rStyle w:val="Ninguno"/>
          <w:b w:val="0"/>
          <w:bCs w:val="0"/>
          <w:i/>
          <w:iCs/>
          <w:sz w:val="19"/>
          <w:szCs w:val="19"/>
        </w:rPr>
      </w:pPr>
      <w:bookmarkStart w:id="209" w:name="_Toc209"/>
      <w:r>
        <w:rPr>
          <w:rStyle w:val="Ninguno"/>
          <w:sz w:val="19"/>
          <w:szCs w:val="19"/>
        </w:rPr>
        <w:t>25.3.- Autorizaciones.</w:t>
      </w:r>
      <w:bookmarkEnd w:id="209"/>
    </w:p>
    <w:p w14:paraId="1A6D34A4" w14:textId="77777777" w:rsidR="00A315C5" w:rsidRDefault="002E67C7">
      <w:pPr>
        <w:pStyle w:val="Cuerpo"/>
        <w:spacing w:before="120" w:after="120"/>
        <w:ind w:left="851"/>
        <w:jc w:val="both"/>
        <w:rPr>
          <w:rStyle w:val="Ninguno"/>
          <w:rFonts w:ascii="Verdana" w:eastAsia="Verdana" w:hAnsi="Verdana" w:cs="Verdana"/>
          <w:sz w:val="19"/>
          <w:szCs w:val="19"/>
        </w:rPr>
      </w:pPr>
      <w:r>
        <w:rPr>
          <w:rStyle w:val="Ninguno"/>
          <w:rFonts w:ascii="Verdana" w:hAnsi="Verdana"/>
          <w:sz w:val="19"/>
          <w:szCs w:val="19"/>
          <w:lang w:val="es-ES_tradnl"/>
        </w:rPr>
        <w:t>La obtención de todas las autorizaciones y licencias, tanto públicas como privadas, que se requieran para la realización de la prestación y el abono de los gastos que generen corresponde a la contratista.</w:t>
      </w:r>
    </w:p>
    <w:p w14:paraId="6A8925A8" w14:textId="77777777" w:rsidR="00A315C5" w:rsidRDefault="002E67C7">
      <w:pPr>
        <w:pStyle w:val="Ttulo4"/>
        <w:spacing w:after="120"/>
        <w:ind w:left="851"/>
        <w:jc w:val="both"/>
        <w:rPr>
          <w:rStyle w:val="Ninguno"/>
          <w:b w:val="0"/>
          <w:bCs w:val="0"/>
          <w:i/>
          <w:iCs/>
          <w:sz w:val="19"/>
          <w:szCs w:val="19"/>
        </w:rPr>
      </w:pPr>
      <w:bookmarkStart w:id="210" w:name="_Toc210"/>
      <w:r>
        <w:rPr>
          <w:rStyle w:val="Ninguno"/>
          <w:sz w:val="19"/>
          <w:szCs w:val="19"/>
        </w:rPr>
        <w:t>25.4.- Seguros.</w:t>
      </w:r>
      <w:bookmarkEnd w:id="210"/>
    </w:p>
    <w:p w14:paraId="2A769312" w14:textId="77777777" w:rsidR="00A315C5" w:rsidRDefault="002E67C7">
      <w:pPr>
        <w:pStyle w:val="Cuerpo"/>
        <w:spacing w:before="120" w:after="120"/>
        <w:ind w:left="851"/>
        <w:jc w:val="both"/>
        <w:rPr>
          <w:rStyle w:val="Ninguno"/>
          <w:rFonts w:ascii="Verdana" w:eastAsia="Verdana" w:hAnsi="Verdana" w:cs="Verdana"/>
          <w:sz w:val="19"/>
          <w:szCs w:val="19"/>
        </w:rPr>
      </w:pPr>
      <w:r>
        <w:rPr>
          <w:rStyle w:val="Ninguno"/>
          <w:rFonts w:ascii="Verdana" w:hAnsi="Verdana"/>
          <w:sz w:val="19"/>
          <w:szCs w:val="19"/>
          <w:lang w:val="es-ES_tradnl"/>
        </w:rPr>
        <w:t>La contratista está obligada a contratar los seguros obligatorios, así como, mantener contratados los que, en su caso, se establezcan en la cláusula 9 de cláusulas específicas del contrato.</w:t>
      </w:r>
    </w:p>
    <w:p w14:paraId="21F4E8BE" w14:textId="77777777" w:rsidR="00A315C5" w:rsidRDefault="002E67C7">
      <w:pPr>
        <w:pStyle w:val="Ttulo4"/>
        <w:spacing w:after="120"/>
        <w:ind w:left="851"/>
        <w:jc w:val="both"/>
        <w:rPr>
          <w:rStyle w:val="Ninguno"/>
          <w:b w:val="0"/>
          <w:bCs w:val="0"/>
          <w:i/>
          <w:iCs/>
          <w:sz w:val="19"/>
          <w:szCs w:val="19"/>
        </w:rPr>
      </w:pPr>
      <w:bookmarkStart w:id="211" w:name="_Toc211"/>
      <w:r>
        <w:rPr>
          <w:rStyle w:val="Ninguno"/>
          <w:sz w:val="19"/>
          <w:szCs w:val="19"/>
        </w:rPr>
        <w:t>25.5.- Colaboración.</w:t>
      </w:r>
      <w:bookmarkEnd w:id="211"/>
    </w:p>
    <w:p w14:paraId="4B917446" w14:textId="77777777" w:rsidR="00A315C5" w:rsidRDefault="002E67C7">
      <w:pPr>
        <w:pStyle w:val="Cuerpo"/>
        <w:spacing w:before="120" w:after="120"/>
        <w:ind w:left="851"/>
        <w:jc w:val="both"/>
        <w:rPr>
          <w:rStyle w:val="Ninguno"/>
          <w:rFonts w:ascii="Verdana" w:eastAsia="Verdana" w:hAnsi="Verdana" w:cs="Verdana"/>
          <w:sz w:val="19"/>
          <w:szCs w:val="19"/>
        </w:rPr>
      </w:pPr>
      <w:r>
        <w:rPr>
          <w:rStyle w:val="Ninguno"/>
          <w:rFonts w:ascii="Verdana" w:hAnsi="Verdana"/>
          <w:sz w:val="19"/>
          <w:szCs w:val="19"/>
          <w:lang w:val="es-ES_tradnl"/>
        </w:rPr>
        <w:t xml:space="preserve">La contratista ha de facilitar al poder adjudicador sin ningún coste adicional, cuantos servicios profesionales resulten necesarios para el correcto desarrollo y cumplimiento del objeto del contrato, como asistencia a reuniones explicativas, información al </w:t>
      </w:r>
      <w:proofErr w:type="spellStart"/>
      <w:r>
        <w:rPr>
          <w:rStyle w:val="Ninguno"/>
          <w:rFonts w:ascii="Verdana" w:hAnsi="Verdana"/>
          <w:sz w:val="19"/>
          <w:szCs w:val="19"/>
          <w:lang w:val="es-ES_tradnl"/>
        </w:rPr>
        <w:t>pú</w:t>
      </w:r>
      <w:proofErr w:type="spellEnd"/>
      <w:r>
        <w:rPr>
          <w:rStyle w:val="Ninguno"/>
          <w:rFonts w:ascii="Verdana" w:hAnsi="Verdana"/>
          <w:sz w:val="19"/>
          <w:szCs w:val="19"/>
          <w:lang w:val="it-IT"/>
        </w:rPr>
        <w:t>blico</w:t>
      </w:r>
      <w:r>
        <w:rPr>
          <w:rStyle w:val="Ninguno"/>
          <w:rFonts w:ascii="Verdana" w:hAnsi="Verdana"/>
          <w:sz w:val="19"/>
          <w:szCs w:val="19"/>
          <w:lang w:val="es-ES_tradnl"/>
        </w:rPr>
        <w:t>…</w:t>
      </w:r>
      <w:r w:rsidRPr="002E67C7">
        <w:rPr>
          <w:rStyle w:val="Ninguno"/>
          <w:rFonts w:ascii="Verdana" w:hAnsi="Verdana"/>
          <w:sz w:val="19"/>
          <w:szCs w:val="19"/>
        </w:rPr>
        <w:t>, as</w:t>
      </w:r>
      <w:r>
        <w:rPr>
          <w:rStyle w:val="Ninguno"/>
          <w:rFonts w:ascii="Verdana" w:hAnsi="Verdana"/>
          <w:sz w:val="19"/>
          <w:szCs w:val="19"/>
          <w:lang w:val="es-ES_tradnl"/>
        </w:rPr>
        <w:t xml:space="preserve">í como el libre acceso a la/al responsable del contrato a los lugares donde se ejecute la </w:t>
      </w:r>
      <w:proofErr w:type="spellStart"/>
      <w:r>
        <w:rPr>
          <w:rStyle w:val="Ninguno"/>
          <w:rFonts w:ascii="Verdana" w:hAnsi="Verdana"/>
          <w:sz w:val="19"/>
          <w:szCs w:val="19"/>
          <w:lang w:val="es-ES_tradnl"/>
        </w:rPr>
        <w:t>prestació</w:t>
      </w:r>
      <w:proofErr w:type="spellEnd"/>
      <w:r>
        <w:rPr>
          <w:rStyle w:val="Ninguno"/>
          <w:rFonts w:ascii="Verdana" w:hAnsi="Verdana"/>
          <w:sz w:val="19"/>
          <w:szCs w:val="19"/>
        </w:rPr>
        <w:t>n.</w:t>
      </w:r>
    </w:p>
    <w:p w14:paraId="26268490" w14:textId="77777777" w:rsidR="00A315C5" w:rsidRDefault="002E67C7">
      <w:pPr>
        <w:pStyle w:val="Ttulo4"/>
        <w:spacing w:after="120"/>
        <w:ind w:left="851"/>
        <w:jc w:val="both"/>
        <w:rPr>
          <w:rStyle w:val="Ninguno"/>
          <w:b w:val="0"/>
          <w:bCs w:val="0"/>
          <w:i/>
          <w:iCs/>
          <w:sz w:val="19"/>
          <w:szCs w:val="19"/>
        </w:rPr>
      </w:pPr>
      <w:bookmarkStart w:id="212" w:name="_Toc212"/>
      <w:r>
        <w:rPr>
          <w:rStyle w:val="Ninguno"/>
          <w:sz w:val="19"/>
          <w:szCs w:val="19"/>
        </w:rPr>
        <w:t>25.6.- Responsabilidad de la contratista.</w:t>
      </w:r>
      <w:bookmarkEnd w:id="212"/>
    </w:p>
    <w:p w14:paraId="2EB847B4" w14:textId="77777777" w:rsidR="00A315C5" w:rsidRDefault="002E67C7">
      <w:pPr>
        <w:pStyle w:val="Cuerpo"/>
        <w:spacing w:before="120" w:after="120"/>
        <w:ind w:left="851"/>
        <w:jc w:val="both"/>
        <w:rPr>
          <w:rStyle w:val="Ninguno"/>
          <w:rFonts w:ascii="Verdana" w:eastAsia="Verdana" w:hAnsi="Verdana" w:cs="Verdana"/>
          <w:sz w:val="19"/>
          <w:szCs w:val="19"/>
        </w:rPr>
      </w:pPr>
      <w:r>
        <w:rPr>
          <w:rStyle w:val="Ninguno"/>
          <w:rFonts w:ascii="Verdana" w:hAnsi="Verdana"/>
          <w:sz w:val="19"/>
          <w:szCs w:val="19"/>
          <w:lang w:val="es-ES_tradnl"/>
        </w:rPr>
        <w:t xml:space="preserve">La contratista es la responsable de la calidad técnica de los trabajos que desarrolle y de las prestaciones y servicios realizados, así como de las consecuencias que se deduzcan para el poder adjudicador o para terceros de las omisiones, errores, métodos inadecuados o conclusiones incorrectas en la </w:t>
      </w:r>
      <w:proofErr w:type="spellStart"/>
      <w:r>
        <w:rPr>
          <w:rStyle w:val="Ninguno"/>
          <w:rFonts w:ascii="Verdana" w:hAnsi="Verdana"/>
          <w:sz w:val="19"/>
          <w:szCs w:val="19"/>
          <w:lang w:val="es-ES_tradnl"/>
        </w:rPr>
        <w:t>ejecució</w:t>
      </w:r>
      <w:proofErr w:type="spellEnd"/>
      <w:r>
        <w:rPr>
          <w:rStyle w:val="Ninguno"/>
          <w:rFonts w:ascii="Verdana" w:hAnsi="Verdana"/>
          <w:sz w:val="19"/>
          <w:szCs w:val="19"/>
          <w:lang w:val="it-IT"/>
        </w:rPr>
        <w:t>n del contrato.</w:t>
      </w:r>
    </w:p>
    <w:p w14:paraId="6EA3917D" w14:textId="77777777" w:rsidR="00A315C5" w:rsidRDefault="002E67C7">
      <w:pPr>
        <w:pStyle w:val="Cuerpo"/>
        <w:spacing w:before="120" w:after="120"/>
        <w:ind w:left="851"/>
        <w:jc w:val="both"/>
        <w:rPr>
          <w:rStyle w:val="Ninguno"/>
          <w:rFonts w:ascii="Verdana" w:eastAsia="Verdana" w:hAnsi="Verdana" w:cs="Verdana"/>
          <w:sz w:val="19"/>
          <w:szCs w:val="19"/>
        </w:rPr>
      </w:pPr>
      <w:r>
        <w:rPr>
          <w:rStyle w:val="Ninguno"/>
          <w:rFonts w:ascii="Verdana" w:hAnsi="Verdana"/>
          <w:sz w:val="19"/>
          <w:szCs w:val="19"/>
          <w:lang w:val="es-ES_tradnl"/>
        </w:rPr>
        <w:t>La contratista deberá indemnizar todos los daños y perjuicios que se causen a terceros como consecuencia de las operaciones que requiera la ejecución del contrato, salvo en los casos previstos en el art. 196.2 LCSP.</w:t>
      </w:r>
    </w:p>
    <w:p w14:paraId="14116518" w14:textId="77777777" w:rsidR="00A315C5" w:rsidRDefault="002E67C7">
      <w:pPr>
        <w:pStyle w:val="Ttulo4"/>
        <w:spacing w:after="120"/>
        <w:ind w:left="851"/>
        <w:jc w:val="both"/>
        <w:rPr>
          <w:rStyle w:val="Ninguno"/>
          <w:b w:val="0"/>
          <w:bCs w:val="0"/>
          <w:i/>
          <w:iCs/>
          <w:sz w:val="19"/>
          <w:szCs w:val="19"/>
        </w:rPr>
      </w:pPr>
      <w:bookmarkStart w:id="213" w:name="_Toc213"/>
      <w:r>
        <w:rPr>
          <w:rStyle w:val="Ninguno"/>
          <w:sz w:val="19"/>
          <w:szCs w:val="19"/>
        </w:rPr>
        <w:t>25.7.- Indemnización en contratos de elaboración de proyectos de obras.</w:t>
      </w:r>
      <w:bookmarkEnd w:id="213"/>
    </w:p>
    <w:p w14:paraId="7A6006C8" w14:textId="77777777" w:rsidR="00A315C5" w:rsidRDefault="002E67C7">
      <w:pPr>
        <w:pStyle w:val="Cuerpo"/>
        <w:spacing w:before="120" w:after="120"/>
        <w:ind w:left="851"/>
        <w:jc w:val="both"/>
        <w:rPr>
          <w:rStyle w:val="Ninguno"/>
          <w:rFonts w:ascii="Verdana" w:eastAsia="Verdana" w:hAnsi="Verdana" w:cs="Verdana"/>
          <w:sz w:val="19"/>
          <w:szCs w:val="19"/>
        </w:rPr>
      </w:pPr>
      <w:r>
        <w:rPr>
          <w:rStyle w:val="Ninguno"/>
          <w:rFonts w:ascii="Verdana" w:hAnsi="Verdana"/>
          <w:sz w:val="19"/>
          <w:szCs w:val="19"/>
          <w:lang w:val="es-ES_tradnl"/>
        </w:rPr>
        <w:t>Para los casos en que el presupuesto de ejecución de la obra prevista en el proyecto se desviare en más de un 20%, tanto por exceso como por defecto, de su coste real como consecuencia de errores u omisiones imputables a la contratista consultora, esta ú</w:t>
      </w:r>
      <w:r>
        <w:rPr>
          <w:rStyle w:val="Ninguno"/>
          <w:rFonts w:ascii="Verdana" w:hAnsi="Verdana"/>
          <w:sz w:val="19"/>
          <w:szCs w:val="19"/>
          <w:lang w:val="pt-PT"/>
        </w:rPr>
        <w:t>ltima indemnizar</w:t>
      </w:r>
      <w:r>
        <w:rPr>
          <w:rStyle w:val="Ninguno"/>
          <w:rFonts w:ascii="Verdana" w:hAnsi="Verdana"/>
          <w:sz w:val="19"/>
          <w:szCs w:val="19"/>
          <w:lang w:val="es-ES_tradnl"/>
        </w:rPr>
        <w:t>á al poder adjudicador con arreglo al baremo previsto en el art. 315 LCSP.</w:t>
      </w:r>
    </w:p>
    <w:p w14:paraId="50F12848" w14:textId="77777777" w:rsidR="00A315C5" w:rsidRDefault="002E67C7">
      <w:pPr>
        <w:pStyle w:val="Ttulo3"/>
        <w:spacing w:after="120"/>
        <w:rPr>
          <w:rStyle w:val="Ninguno"/>
          <w:i/>
          <w:iCs/>
        </w:rPr>
      </w:pPr>
      <w:bookmarkStart w:id="214" w:name="_Toc214"/>
      <w:r>
        <w:rPr>
          <w:rStyle w:val="Ninguno"/>
        </w:rPr>
        <w:t>26.- MEDIOS EMPLEADOS EN LA EJECUCIÓN</w:t>
      </w:r>
      <w:bookmarkEnd w:id="214"/>
    </w:p>
    <w:p w14:paraId="4EA33549" w14:textId="77777777" w:rsidR="00A315C5" w:rsidRDefault="002E67C7">
      <w:pPr>
        <w:pStyle w:val="Ttulo4"/>
        <w:spacing w:after="120"/>
        <w:ind w:left="851"/>
        <w:jc w:val="both"/>
        <w:rPr>
          <w:rStyle w:val="Ninguno"/>
          <w:b w:val="0"/>
          <w:bCs w:val="0"/>
          <w:i/>
          <w:iCs/>
          <w:sz w:val="19"/>
          <w:szCs w:val="19"/>
        </w:rPr>
      </w:pPr>
      <w:bookmarkStart w:id="215" w:name="_Toc215"/>
      <w:r>
        <w:rPr>
          <w:rStyle w:val="Ninguno"/>
          <w:sz w:val="19"/>
          <w:szCs w:val="19"/>
        </w:rPr>
        <w:t>26.1.- Compromiso de adscripción de medios.</w:t>
      </w:r>
      <w:bookmarkEnd w:id="215"/>
    </w:p>
    <w:p w14:paraId="66401745" w14:textId="77777777" w:rsidR="00A315C5" w:rsidRDefault="002E67C7">
      <w:pPr>
        <w:pStyle w:val="Cuerpo"/>
        <w:spacing w:before="120" w:after="120"/>
        <w:ind w:left="851"/>
        <w:jc w:val="both"/>
        <w:rPr>
          <w:rStyle w:val="Ninguno"/>
          <w:rFonts w:ascii="Verdana" w:eastAsia="Verdana" w:hAnsi="Verdana" w:cs="Verdana"/>
          <w:sz w:val="19"/>
          <w:szCs w:val="19"/>
        </w:rPr>
      </w:pPr>
      <w:r>
        <w:rPr>
          <w:rStyle w:val="Ninguno"/>
          <w:rFonts w:ascii="Verdana" w:hAnsi="Verdana"/>
          <w:sz w:val="19"/>
          <w:szCs w:val="19"/>
          <w:lang w:val="es-ES_tradnl"/>
        </w:rPr>
        <w:t xml:space="preserve">La contratista está obligada a adscribir a la ejecución del contrato los medios indicados, en su caso, en el compromiso de adscripción de medios </w:t>
      </w:r>
      <w:r>
        <w:rPr>
          <w:rStyle w:val="Ninguno"/>
          <w:rFonts w:ascii="Verdana" w:hAnsi="Verdana"/>
          <w:b/>
          <w:bCs/>
          <w:color w:val="0000FF"/>
          <w:sz w:val="19"/>
          <w:szCs w:val="19"/>
          <w:u w:color="0000FF"/>
          <w:lang w:val="pt-PT"/>
        </w:rPr>
        <w:t>(ANEXO II.2.)</w:t>
      </w:r>
      <w:r w:rsidRPr="002E67C7">
        <w:rPr>
          <w:rStyle w:val="Ninguno"/>
          <w:rFonts w:ascii="Verdana" w:hAnsi="Verdana"/>
          <w:sz w:val="19"/>
          <w:szCs w:val="19"/>
        </w:rPr>
        <w:t xml:space="preserve"> as</w:t>
      </w:r>
      <w:r>
        <w:rPr>
          <w:rStyle w:val="Ninguno"/>
          <w:rFonts w:ascii="Verdana" w:hAnsi="Verdana"/>
          <w:sz w:val="19"/>
          <w:szCs w:val="19"/>
          <w:lang w:val="es-ES_tradnl"/>
        </w:rPr>
        <w:t>í como los precisos para ejecutar el contrato con arreglo a las condiciones y plazos establecidos en los documentos contractuales.</w:t>
      </w:r>
    </w:p>
    <w:p w14:paraId="43C9A588" w14:textId="77777777" w:rsidR="00A315C5" w:rsidRDefault="002E67C7">
      <w:pPr>
        <w:pStyle w:val="Cuerpo"/>
        <w:spacing w:before="120" w:after="120"/>
        <w:ind w:left="851"/>
        <w:jc w:val="both"/>
        <w:rPr>
          <w:rStyle w:val="Ninguno"/>
          <w:rFonts w:ascii="Verdana" w:eastAsia="Verdana" w:hAnsi="Verdana" w:cs="Verdana"/>
          <w:sz w:val="19"/>
          <w:szCs w:val="19"/>
        </w:rPr>
      </w:pPr>
      <w:r>
        <w:rPr>
          <w:rStyle w:val="Ninguno"/>
          <w:rFonts w:ascii="Verdana" w:hAnsi="Verdana"/>
          <w:sz w:val="19"/>
          <w:szCs w:val="19"/>
          <w:lang w:val="es-ES_tradnl"/>
        </w:rPr>
        <w:t xml:space="preserve">La sustitución de los medios materiales indicados solo podrá realizarse previa comunicación a la/al responsable del contrato para que compruebe, a través de los documentos aportados que lo acrediten, que el medio propuesto reúne los requisitos exigidos y dé su autorización en el plazo de siete (7) </w:t>
      </w:r>
      <w:proofErr w:type="spellStart"/>
      <w:r>
        <w:rPr>
          <w:rStyle w:val="Ninguno"/>
          <w:rFonts w:ascii="Verdana" w:hAnsi="Verdana"/>
          <w:sz w:val="19"/>
          <w:szCs w:val="19"/>
          <w:lang w:val="es-ES_tradnl"/>
        </w:rPr>
        <w:t>dí</w:t>
      </w:r>
      <w:proofErr w:type="spellEnd"/>
      <w:r w:rsidRPr="002E67C7">
        <w:rPr>
          <w:rStyle w:val="Ninguno"/>
          <w:rFonts w:ascii="Verdana" w:hAnsi="Verdana"/>
          <w:sz w:val="19"/>
          <w:szCs w:val="19"/>
        </w:rPr>
        <w:t>as h</w:t>
      </w:r>
      <w:proofErr w:type="spellStart"/>
      <w:r>
        <w:rPr>
          <w:rStyle w:val="Ninguno"/>
          <w:rFonts w:ascii="Verdana" w:hAnsi="Verdana"/>
          <w:sz w:val="19"/>
          <w:szCs w:val="19"/>
          <w:lang w:val="es-ES_tradnl"/>
        </w:rPr>
        <w:t>ábiles</w:t>
      </w:r>
      <w:proofErr w:type="spellEnd"/>
      <w:r>
        <w:rPr>
          <w:rStyle w:val="Ninguno"/>
          <w:rFonts w:ascii="Verdana" w:hAnsi="Verdana"/>
          <w:sz w:val="19"/>
          <w:szCs w:val="19"/>
          <w:lang w:val="es-ES_tradnl"/>
        </w:rPr>
        <w:t>. Si la/el responsable del contrato concluye que dicho medio no reúne los requisitos, lo comunicará por escrito a la contratista, con indicación de los motivos en que se fundamenta su decisión. La contratista podrá proponer otro medio.</w:t>
      </w:r>
    </w:p>
    <w:p w14:paraId="29E028BA" w14:textId="77777777" w:rsidR="00A315C5" w:rsidRDefault="002E67C7">
      <w:pPr>
        <w:pStyle w:val="Cuerpo"/>
        <w:spacing w:before="120" w:after="120"/>
        <w:ind w:left="851"/>
        <w:jc w:val="both"/>
        <w:rPr>
          <w:rStyle w:val="Ninguno"/>
          <w:rFonts w:ascii="Verdana" w:eastAsia="Verdana" w:hAnsi="Verdana" w:cs="Verdana"/>
          <w:sz w:val="19"/>
          <w:szCs w:val="19"/>
        </w:rPr>
      </w:pPr>
      <w:r>
        <w:rPr>
          <w:rStyle w:val="Ninguno"/>
          <w:rFonts w:ascii="Verdana" w:hAnsi="Verdana"/>
          <w:sz w:val="19"/>
          <w:szCs w:val="19"/>
          <w:lang w:val="es-ES_tradnl"/>
        </w:rPr>
        <w:t>La sustitución de los medios humanos indicados solo podrá realizarse según lo dispuesto en esta cláusula. En cualquier caso, los posibles inconvenientes de adaptación al entorno de trabajo que se generen con motivo de la sustitución deberán subsanarse mediante periodos de solapamiento de la persona sustituida y de la que se incorpora, sin coste adicional, durante el tiempo necesario.</w:t>
      </w:r>
    </w:p>
    <w:p w14:paraId="178724A4" w14:textId="77777777" w:rsidR="00A315C5" w:rsidRDefault="002E67C7">
      <w:pPr>
        <w:pStyle w:val="Cuerpo"/>
        <w:spacing w:before="120" w:after="120"/>
        <w:ind w:left="851"/>
        <w:jc w:val="both"/>
        <w:rPr>
          <w:rStyle w:val="Ninguno"/>
          <w:rFonts w:ascii="Verdana" w:eastAsia="Verdana" w:hAnsi="Verdana" w:cs="Verdana"/>
          <w:sz w:val="19"/>
          <w:szCs w:val="19"/>
        </w:rPr>
      </w:pPr>
      <w:r>
        <w:rPr>
          <w:rStyle w:val="Ninguno"/>
          <w:rFonts w:ascii="Verdana" w:hAnsi="Verdana"/>
          <w:sz w:val="19"/>
          <w:szCs w:val="19"/>
          <w:lang w:val="es-ES_tradnl"/>
        </w:rPr>
        <w:t xml:space="preserve">La </w:t>
      </w:r>
      <w:proofErr w:type="spellStart"/>
      <w:r>
        <w:rPr>
          <w:rStyle w:val="Ninguno"/>
          <w:rFonts w:ascii="Verdana" w:hAnsi="Verdana"/>
          <w:sz w:val="19"/>
          <w:szCs w:val="19"/>
          <w:lang w:val="es-ES_tradnl"/>
        </w:rPr>
        <w:t>sustitució</w:t>
      </w:r>
      <w:proofErr w:type="spellEnd"/>
      <w:r>
        <w:rPr>
          <w:rStyle w:val="Ninguno"/>
          <w:rFonts w:ascii="Verdana" w:hAnsi="Verdana"/>
          <w:sz w:val="19"/>
          <w:szCs w:val="19"/>
          <w:lang w:val="pt-PT"/>
        </w:rPr>
        <w:t>n se realizar</w:t>
      </w:r>
      <w:r>
        <w:rPr>
          <w:rStyle w:val="Ninguno"/>
          <w:rFonts w:ascii="Verdana" w:hAnsi="Verdana"/>
          <w:sz w:val="19"/>
          <w:szCs w:val="19"/>
          <w:lang w:val="es-ES_tradnl"/>
        </w:rPr>
        <w:t>á con arreglo al siguiente procedimiento y condiciones:</w:t>
      </w:r>
    </w:p>
    <w:p w14:paraId="36955C7A" w14:textId="77777777" w:rsidR="00A315C5" w:rsidRDefault="002E67C7" w:rsidP="00E4293F">
      <w:pPr>
        <w:pStyle w:val="Cuerpo"/>
        <w:numPr>
          <w:ilvl w:val="0"/>
          <w:numId w:val="85"/>
        </w:numPr>
        <w:spacing w:before="120" w:after="120"/>
        <w:jc w:val="both"/>
        <w:rPr>
          <w:rFonts w:ascii="Verdana" w:hAnsi="Verdana"/>
          <w:sz w:val="19"/>
          <w:szCs w:val="19"/>
          <w:lang w:val="pt-PT"/>
        </w:rPr>
      </w:pPr>
      <w:r>
        <w:rPr>
          <w:rStyle w:val="Ninguno"/>
          <w:rFonts w:ascii="Verdana" w:hAnsi="Verdana"/>
          <w:sz w:val="19"/>
          <w:szCs w:val="19"/>
          <w:lang w:val="pt-PT"/>
        </w:rPr>
        <w:lastRenderedPageBreak/>
        <w:t>Alteraci</w:t>
      </w:r>
      <w:proofErr w:type="spellStart"/>
      <w:r>
        <w:rPr>
          <w:rStyle w:val="Ninguno"/>
          <w:rFonts w:ascii="Verdana" w:hAnsi="Verdana"/>
          <w:sz w:val="19"/>
          <w:szCs w:val="19"/>
          <w:lang w:val="es-ES_tradnl"/>
        </w:rPr>
        <w:t>ón</w:t>
      </w:r>
      <w:proofErr w:type="spellEnd"/>
      <w:r>
        <w:rPr>
          <w:rStyle w:val="Ninguno"/>
          <w:rFonts w:ascii="Verdana" w:hAnsi="Verdana"/>
          <w:sz w:val="19"/>
          <w:szCs w:val="19"/>
          <w:lang w:val="es-ES_tradnl"/>
        </w:rPr>
        <w:t xml:space="preserve"> instada por la contratista: si, debido a causas justificadas, necesita efectuar alguna sustitución, lo comunicará por escrito a la/al responsable del contrato con quince (15) </w:t>
      </w:r>
      <w:proofErr w:type="spellStart"/>
      <w:r>
        <w:rPr>
          <w:rStyle w:val="Ninguno"/>
          <w:rFonts w:ascii="Verdana" w:hAnsi="Verdana"/>
          <w:sz w:val="19"/>
          <w:szCs w:val="19"/>
          <w:lang w:val="es-ES_tradnl"/>
        </w:rPr>
        <w:t>dí</w:t>
      </w:r>
      <w:proofErr w:type="spellEnd"/>
      <w:r w:rsidRPr="002E67C7">
        <w:rPr>
          <w:rStyle w:val="Ninguno"/>
          <w:rFonts w:ascii="Verdana" w:hAnsi="Verdana"/>
          <w:sz w:val="19"/>
          <w:szCs w:val="19"/>
        </w:rPr>
        <w:t>as h</w:t>
      </w:r>
      <w:proofErr w:type="spellStart"/>
      <w:r>
        <w:rPr>
          <w:rStyle w:val="Ninguno"/>
          <w:rFonts w:ascii="Verdana" w:hAnsi="Verdana"/>
          <w:sz w:val="19"/>
          <w:szCs w:val="19"/>
          <w:lang w:val="es-ES_tradnl"/>
        </w:rPr>
        <w:t>ábiles</w:t>
      </w:r>
      <w:proofErr w:type="spellEnd"/>
      <w:r>
        <w:rPr>
          <w:rStyle w:val="Ninguno"/>
          <w:rFonts w:ascii="Verdana" w:hAnsi="Verdana"/>
          <w:sz w:val="19"/>
          <w:szCs w:val="19"/>
          <w:lang w:val="es-ES_tradnl"/>
        </w:rPr>
        <w:t xml:space="preserve"> de </w:t>
      </w:r>
      <w:proofErr w:type="spellStart"/>
      <w:r>
        <w:rPr>
          <w:rStyle w:val="Ninguno"/>
          <w:rFonts w:ascii="Verdana" w:hAnsi="Verdana"/>
          <w:sz w:val="19"/>
          <w:szCs w:val="19"/>
          <w:lang w:val="es-ES_tradnl"/>
        </w:rPr>
        <w:t>antelació</w:t>
      </w:r>
      <w:proofErr w:type="spellEnd"/>
      <w:r>
        <w:rPr>
          <w:rStyle w:val="Ninguno"/>
          <w:rFonts w:ascii="Verdana" w:hAnsi="Verdana"/>
          <w:sz w:val="19"/>
          <w:szCs w:val="19"/>
        </w:rPr>
        <w:t xml:space="preserve">n </w:t>
      </w:r>
      <w:r>
        <w:rPr>
          <w:rStyle w:val="Ninguno"/>
          <w:rFonts w:ascii="Verdana" w:hAnsi="Verdana"/>
          <w:sz w:val="19"/>
          <w:szCs w:val="19"/>
          <w:lang w:val="es-ES_tradnl"/>
        </w:rPr>
        <w:t>—salvo en caso de incapacidad laboral temporal o fallecimiento— con indicación de los siguientes datos:</w:t>
      </w:r>
    </w:p>
    <w:p w14:paraId="1B09974E" w14:textId="77777777" w:rsidR="00A315C5" w:rsidRDefault="002E67C7" w:rsidP="00E4293F">
      <w:pPr>
        <w:pStyle w:val="Prrafodelista"/>
        <w:numPr>
          <w:ilvl w:val="0"/>
          <w:numId w:val="87"/>
        </w:numPr>
        <w:spacing w:before="120" w:after="120"/>
        <w:jc w:val="both"/>
        <w:rPr>
          <w:rFonts w:ascii="Verdana" w:hAnsi="Verdana"/>
          <w:sz w:val="19"/>
          <w:szCs w:val="19"/>
        </w:rPr>
      </w:pPr>
      <w:r>
        <w:rPr>
          <w:rStyle w:val="Ninguno"/>
          <w:rFonts w:ascii="Verdana" w:hAnsi="Verdana"/>
          <w:sz w:val="19"/>
          <w:szCs w:val="19"/>
        </w:rPr>
        <w:t>Identificación de la persona que se pretende sustituir y motivo de la sustitución.</w:t>
      </w:r>
    </w:p>
    <w:p w14:paraId="59FE3CCA" w14:textId="77777777" w:rsidR="00A315C5" w:rsidRDefault="002E67C7" w:rsidP="00E4293F">
      <w:pPr>
        <w:pStyle w:val="Prrafodelista"/>
        <w:numPr>
          <w:ilvl w:val="0"/>
          <w:numId w:val="87"/>
        </w:numPr>
        <w:spacing w:before="120" w:after="120"/>
        <w:jc w:val="both"/>
        <w:rPr>
          <w:rFonts w:ascii="Verdana" w:hAnsi="Verdana"/>
          <w:sz w:val="19"/>
          <w:szCs w:val="19"/>
        </w:rPr>
      </w:pPr>
      <w:r>
        <w:rPr>
          <w:rStyle w:val="Ninguno"/>
          <w:rFonts w:ascii="Verdana" w:hAnsi="Verdana"/>
          <w:sz w:val="19"/>
          <w:szCs w:val="19"/>
        </w:rPr>
        <w:t>Propuesta de una persona candidata que reúna los requisitos exigidos, acompañada de los documentos que lo acrediten.</w:t>
      </w:r>
    </w:p>
    <w:p w14:paraId="096EE6BB" w14:textId="77777777" w:rsidR="00A315C5" w:rsidRDefault="002E67C7">
      <w:pPr>
        <w:pStyle w:val="Cuerpo"/>
        <w:spacing w:before="120" w:after="120"/>
        <w:ind w:left="1418" w:hanging="1"/>
        <w:jc w:val="both"/>
        <w:rPr>
          <w:rStyle w:val="Ninguno"/>
          <w:rFonts w:ascii="Verdana" w:eastAsia="Verdana" w:hAnsi="Verdana" w:cs="Verdana"/>
          <w:sz w:val="19"/>
          <w:szCs w:val="19"/>
        </w:rPr>
      </w:pPr>
      <w:r>
        <w:rPr>
          <w:rStyle w:val="Ninguno"/>
          <w:rFonts w:ascii="Verdana" w:hAnsi="Verdana"/>
          <w:sz w:val="19"/>
          <w:szCs w:val="19"/>
          <w:lang w:val="es-ES_tradnl"/>
        </w:rPr>
        <w:t xml:space="preserve">En el plazo de siete (7) </w:t>
      </w:r>
      <w:proofErr w:type="spellStart"/>
      <w:r>
        <w:rPr>
          <w:rStyle w:val="Ninguno"/>
          <w:rFonts w:ascii="Verdana" w:hAnsi="Verdana"/>
          <w:sz w:val="19"/>
          <w:szCs w:val="19"/>
          <w:lang w:val="es-ES_tradnl"/>
        </w:rPr>
        <w:t>dí</w:t>
      </w:r>
      <w:proofErr w:type="spellEnd"/>
      <w:r w:rsidRPr="002E67C7">
        <w:rPr>
          <w:rStyle w:val="Ninguno"/>
          <w:rFonts w:ascii="Verdana" w:hAnsi="Verdana"/>
          <w:sz w:val="19"/>
          <w:szCs w:val="19"/>
        </w:rPr>
        <w:t>as h</w:t>
      </w:r>
      <w:proofErr w:type="spellStart"/>
      <w:r>
        <w:rPr>
          <w:rStyle w:val="Ninguno"/>
          <w:rFonts w:ascii="Verdana" w:hAnsi="Verdana"/>
          <w:sz w:val="19"/>
          <w:szCs w:val="19"/>
          <w:lang w:val="es-ES_tradnl"/>
        </w:rPr>
        <w:t>ábiles</w:t>
      </w:r>
      <w:proofErr w:type="spellEnd"/>
      <w:r>
        <w:rPr>
          <w:rStyle w:val="Ninguno"/>
          <w:rFonts w:ascii="Verdana" w:hAnsi="Verdana"/>
          <w:sz w:val="19"/>
          <w:szCs w:val="19"/>
          <w:lang w:val="es-ES_tradnl"/>
        </w:rPr>
        <w:t>, la/el responsable del contrato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7E964323" w14:textId="77777777" w:rsidR="00A315C5" w:rsidRDefault="002E67C7" w:rsidP="00E4293F">
      <w:pPr>
        <w:pStyle w:val="Cuerpo"/>
        <w:numPr>
          <w:ilvl w:val="0"/>
          <w:numId w:val="88"/>
        </w:numPr>
        <w:spacing w:before="120" w:after="120"/>
        <w:jc w:val="both"/>
        <w:rPr>
          <w:rFonts w:ascii="Verdana" w:hAnsi="Verdana"/>
          <w:sz w:val="19"/>
          <w:szCs w:val="19"/>
          <w:lang w:val="pt-PT"/>
        </w:rPr>
      </w:pPr>
      <w:r>
        <w:rPr>
          <w:rStyle w:val="Ninguno"/>
          <w:rFonts w:ascii="Verdana" w:hAnsi="Verdana"/>
          <w:sz w:val="19"/>
          <w:szCs w:val="19"/>
          <w:lang w:val="pt-PT"/>
        </w:rPr>
        <w:t>Alteraci</w:t>
      </w:r>
      <w:proofErr w:type="spellStart"/>
      <w:r>
        <w:rPr>
          <w:rStyle w:val="Ninguno"/>
          <w:rFonts w:ascii="Verdana" w:hAnsi="Verdana"/>
          <w:sz w:val="19"/>
          <w:szCs w:val="19"/>
          <w:lang w:val="es-ES_tradnl"/>
        </w:rPr>
        <w:t>ón</w:t>
      </w:r>
      <w:proofErr w:type="spellEnd"/>
      <w:r>
        <w:rPr>
          <w:rStyle w:val="Ninguno"/>
          <w:rFonts w:ascii="Verdana" w:hAnsi="Verdana"/>
          <w:sz w:val="19"/>
          <w:szCs w:val="19"/>
          <w:lang w:val="es-ES_tradnl"/>
        </w:rPr>
        <w:t xml:space="preserve"> instada por el poder adjudicador: si considera necesario para la correcta ejecución del contrato efectuar alguna sustitución, lo comunicará por escrito a la contratista indicando los motivos. La contratista, en el plazo de quince (15) </w:t>
      </w:r>
      <w:proofErr w:type="spellStart"/>
      <w:r>
        <w:rPr>
          <w:rStyle w:val="Ninguno"/>
          <w:rFonts w:ascii="Verdana" w:hAnsi="Verdana"/>
          <w:sz w:val="19"/>
          <w:szCs w:val="19"/>
          <w:lang w:val="es-ES_tradnl"/>
        </w:rPr>
        <w:t>dí</w:t>
      </w:r>
      <w:proofErr w:type="spellEnd"/>
      <w:r w:rsidRPr="002E67C7">
        <w:rPr>
          <w:rStyle w:val="Ninguno"/>
          <w:rFonts w:ascii="Verdana" w:hAnsi="Verdana"/>
          <w:sz w:val="19"/>
          <w:szCs w:val="19"/>
        </w:rPr>
        <w:t>as h</w:t>
      </w:r>
      <w:proofErr w:type="spellStart"/>
      <w:r>
        <w:rPr>
          <w:rStyle w:val="Ninguno"/>
          <w:rFonts w:ascii="Verdana" w:hAnsi="Verdana"/>
          <w:sz w:val="19"/>
          <w:szCs w:val="19"/>
          <w:lang w:val="es-ES_tradnl"/>
        </w:rPr>
        <w:t>ábiles</w:t>
      </w:r>
      <w:proofErr w:type="spellEnd"/>
      <w:r>
        <w:rPr>
          <w:rStyle w:val="Ninguno"/>
          <w:rFonts w:ascii="Verdana" w:hAnsi="Verdana"/>
          <w:sz w:val="19"/>
          <w:szCs w:val="19"/>
          <w:lang w:val="es-ES_tradnl"/>
        </w:rPr>
        <w:t>, propondrá al menos una persona candidata que reúna los requisitos exigidos, acompañada de los documentos que lo acrediten</w:t>
      </w:r>
    </w:p>
    <w:p w14:paraId="659A8030" w14:textId="77777777" w:rsidR="00A315C5" w:rsidRDefault="002E67C7">
      <w:pPr>
        <w:pStyle w:val="Cuerpo"/>
        <w:spacing w:before="120" w:after="120"/>
        <w:ind w:left="1418"/>
        <w:jc w:val="both"/>
        <w:rPr>
          <w:rStyle w:val="Ninguno"/>
          <w:rFonts w:ascii="Verdana" w:eastAsia="Verdana" w:hAnsi="Verdana" w:cs="Verdana"/>
          <w:sz w:val="19"/>
          <w:szCs w:val="19"/>
        </w:rPr>
      </w:pPr>
      <w:r>
        <w:rPr>
          <w:rStyle w:val="Ninguno"/>
          <w:rFonts w:ascii="Verdana" w:hAnsi="Verdana"/>
          <w:sz w:val="19"/>
          <w:szCs w:val="19"/>
          <w:lang w:val="es-ES_tradnl"/>
        </w:rPr>
        <w:t xml:space="preserve">En el plazo de siete (7) </w:t>
      </w:r>
      <w:proofErr w:type="spellStart"/>
      <w:r>
        <w:rPr>
          <w:rStyle w:val="Ninguno"/>
          <w:rFonts w:ascii="Verdana" w:hAnsi="Verdana"/>
          <w:sz w:val="19"/>
          <w:szCs w:val="19"/>
          <w:lang w:val="es-ES_tradnl"/>
        </w:rPr>
        <w:t>dí</w:t>
      </w:r>
      <w:proofErr w:type="spellEnd"/>
      <w:r w:rsidRPr="002E67C7">
        <w:rPr>
          <w:rStyle w:val="Ninguno"/>
          <w:rFonts w:ascii="Verdana" w:hAnsi="Verdana"/>
          <w:sz w:val="19"/>
          <w:szCs w:val="19"/>
        </w:rPr>
        <w:t>as h</w:t>
      </w:r>
      <w:proofErr w:type="spellStart"/>
      <w:r>
        <w:rPr>
          <w:rStyle w:val="Ninguno"/>
          <w:rFonts w:ascii="Verdana" w:hAnsi="Verdana"/>
          <w:sz w:val="19"/>
          <w:szCs w:val="19"/>
          <w:lang w:val="es-ES_tradnl"/>
        </w:rPr>
        <w:t>ábiles</w:t>
      </w:r>
      <w:proofErr w:type="spellEnd"/>
      <w:r>
        <w:rPr>
          <w:rStyle w:val="Ninguno"/>
          <w:rFonts w:ascii="Verdana" w:hAnsi="Verdana"/>
          <w:sz w:val="19"/>
          <w:szCs w:val="19"/>
          <w:lang w:val="es-ES_tradnl"/>
        </w:rPr>
        <w:t>, la/el responsable del contrato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w:t>
      </w:r>
      <w:r>
        <w:rPr>
          <w:rStyle w:val="Ninguno"/>
          <w:rFonts w:ascii="Verdana" w:hAnsi="Verdana"/>
          <w:sz w:val="19"/>
          <w:szCs w:val="19"/>
          <w:lang w:val="pt-PT"/>
        </w:rPr>
        <w:t>rminos se</w:t>
      </w:r>
      <w:proofErr w:type="spellStart"/>
      <w:r>
        <w:rPr>
          <w:rStyle w:val="Ninguno"/>
          <w:rFonts w:ascii="Verdana" w:hAnsi="Verdana"/>
          <w:sz w:val="19"/>
          <w:szCs w:val="19"/>
          <w:lang w:val="es-ES_tradnl"/>
        </w:rPr>
        <w:t>ñalados</w:t>
      </w:r>
      <w:proofErr w:type="spellEnd"/>
      <w:r>
        <w:rPr>
          <w:rStyle w:val="Ninguno"/>
          <w:rFonts w:ascii="Verdana" w:hAnsi="Verdana"/>
          <w:sz w:val="19"/>
          <w:szCs w:val="19"/>
          <w:lang w:val="es-ES_tradnl"/>
        </w:rPr>
        <w:t xml:space="preserve"> en el apartado anterior.</w:t>
      </w:r>
    </w:p>
    <w:p w14:paraId="73348F9F" w14:textId="77777777" w:rsidR="00A315C5" w:rsidRDefault="002E67C7">
      <w:pPr>
        <w:pStyle w:val="Cuerpo"/>
        <w:spacing w:before="120" w:after="120"/>
        <w:ind w:left="1418"/>
        <w:jc w:val="both"/>
        <w:rPr>
          <w:rStyle w:val="Ninguno"/>
          <w:rFonts w:ascii="Verdana" w:eastAsia="Verdana" w:hAnsi="Verdana" w:cs="Verdana"/>
          <w:sz w:val="19"/>
          <w:szCs w:val="19"/>
        </w:rPr>
      </w:pPr>
      <w:r>
        <w:rPr>
          <w:rStyle w:val="Ninguno"/>
          <w:rFonts w:ascii="Verdana" w:hAnsi="Verdana"/>
          <w:sz w:val="19"/>
          <w:szCs w:val="19"/>
          <w:lang w:val="es-ES_tradnl"/>
        </w:rPr>
        <w:t xml:space="preserve">Estas mismas reglas se aplicarán en relación con los medios aportados para acreditar la solvencia, así como en el caso de que la contratista haya recurrido a la solvencia y/o medios de otras entidades en fase de </w:t>
      </w:r>
      <w:proofErr w:type="spellStart"/>
      <w:r>
        <w:rPr>
          <w:rStyle w:val="Ninguno"/>
          <w:rFonts w:ascii="Verdana" w:hAnsi="Verdana"/>
          <w:sz w:val="19"/>
          <w:szCs w:val="19"/>
          <w:lang w:val="es-ES_tradnl"/>
        </w:rPr>
        <w:t>licitació</w:t>
      </w:r>
      <w:proofErr w:type="spellEnd"/>
      <w:r>
        <w:rPr>
          <w:rStyle w:val="Ninguno"/>
          <w:rFonts w:ascii="Verdana" w:hAnsi="Verdana"/>
          <w:sz w:val="19"/>
          <w:szCs w:val="19"/>
        </w:rPr>
        <w:t>n.</w:t>
      </w:r>
    </w:p>
    <w:p w14:paraId="4276ACF7" w14:textId="77777777" w:rsidR="00A315C5" w:rsidRDefault="002E67C7">
      <w:pPr>
        <w:pStyle w:val="Ttulo4"/>
        <w:spacing w:after="120"/>
        <w:ind w:left="851"/>
        <w:jc w:val="both"/>
        <w:rPr>
          <w:rStyle w:val="Ninguno"/>
          <w:b w:val="0"/>
          <w:bCs w:val="0"/>
          <w:i/>
          <w:iCs/>
          <w:sz w:val="19"/>
          <w:szCs w:val="19"/>
        </w:rPr>
      </w:pPr>
      <w:bookmarkStart w:id="216" w:name="_Toc216"/>
      <w:r>
        <w:rPr>
          <w:rStyle w:val="Ninguno"/>
          <w:sz w:val="19"/>
          <w:szCs w:val="19"/>
        </w:rPr>
        <w:t>26.2.- Reglas específicas respecto del personal.</w:t>
      </w:r>
      <w:bookmarkEnd w:id="216"/>
    </w:p>
    <w:p w14:paraId="5DD65047" w14:textId="77777777" w:rsidR="00A315C5" w:rsidRDefault="002E67C7">
      <w:pPr>
        <w:pStyle w:val="Cuerpo"/>
        <w:spacing w:before="120" w:after="120"/>
        <w:ind w:left="851"/>
        <w:jc w:val="both"/>
        <w:rPr>
          <w:rStyle w:val="Ninguno"/>
          <w:rFonts w:ascii="Verdana" w:eastAsia="Verdana" w:hAnsi="Verdana" w:cs="Verdana"/>
          <w:sz w:val="19"/>
          <w:szCs w:val="19"/>
        </w:rPr>
      </w:pPr>
      <w:r>
        <w:rPr>
          <w:rStyle w:val="Ninguno"/>
          <w:rFonts w:ascii="Verdana" w:hAnsi="Verdana"/>
          <w:sz w:val="19"/>
          <w:szCs w:val="19"/>
          <w:lang w:val="es-ES_tradnl"/>
        </w:rPr>
        <w:t>El personal adscrito a la prestación del servicio dependerá exclusivamente de la contratista, que ostentará los derechos y obligaciones inherentes a su condición de empleadora. A tales efectos, asume las siguientes obligaciones:</w:t>
      </w:r>
    </w:p>
    <w:p w14:paraId="01D297C0" w14:textId="77777777" w:rsidR="00A315C5" w:rsidRDefault="002E67C7" w:rsidP="00E4293F">
      <w:pPr>
        <w:pStyle w:val="Cuerpo"/>
        <w:numPr>
          <w:ilvl w:val="0"/>
          <w:numId w:val="90"/>
        </w:numPr>
        <w:spacing w:before="120" w:after="120"/>
        <w:jc w:val="both"/>
        <w:rPr>
          <w:rFonts w:ascii="Verdana" w:hAnsi="Verdana"/>
          <w:sz w:val="19"/>
          <w:szCs w:val="19"/>
          <w:lang w:val="es-ES_tradnl"/>
        </w:rPr>
      </w:pPr>
      <w:r>
        <w:rPr>
          <w:rStyle w:val="Ninguno"/>
          <w:rFonts w:ascii="Verdana" w:hAnsi="Verdana"/>
          <w:sz w:val="19"/>
          <w:szCs w:val="19"/>
          <w:lang w:val="es-ES_tradnl"/>
        </w:rPr>
        <w:t>Seleccionar al personal que debe adscribir a la ejecución del contrato, sin perjuicio de la facultad del poder adjudicador para verificar el cumplimiento de los requisitos de cualificación profesional que, en su caso, se hayan establecido en los pliegos.</w:t>
      </w:r>
    </w:p>
    <w:p w14:paraId="07146011" w14:textId="77777777" w:rsidR="00A315C5" w:rsidRDefault="002E67C7" w:rsidP="00E4293F">
      <w:pPr>
        <w:pStyle w:val="Cuerpo"/>
        <w:numPr>
          <w:ilvl w:val="0"/>
          <w:numId w:val="90"/>
        </w:numPr>
        <w:spacing w:before="120" w:after="120"/>
        <w:jc w:val="both"/>
        <w:rPr>
          <w:rFonts w:ascii="Verdana" w:hAnsi="Verdana"/>
          <w:sz w:val="19"/>
          <w:szCs w:val="19"/>
          <w:lang w:val="es-ES_tradnl"/>
        </w:rPr>
      </w:pPr>
      <w:r>
        <w:rPr>
          <w:rStyle w:val="Ninguno"/>
          <w:rFonts w:ascii="Verdana" w:hAnsi="Verdana"/>
          <w:sz w:val="19"/>
          <w:szCs w:val="19"/>
          <w:lang w:val="es-ES_tradnl"/>
        </w:rPr>
        <w:t>Procurar la estabilidad del personal, y que las variaciones en su composición sean puntuales y obedezcan a razones justificadas, en orden a no alterar el buen funcionamiento del servicio (cuando existan razones que justifiquen esta exigencia), informando en todo momento al poder adjudicador.</w:t>
      </w:r>
    </w:p>
    <w:p w14:paraId="33B63250" w14:textId="77777777" w:rsidR="00A315C5" w:rsidRDefault="002E67C7" w:rsidP="00E4293F">
      <w:pPr>
        <w:pStyle w:val="Cuerpo"/>
        <w:numPr>
          <w:ilvl w:val="0"/>
          <w:numId w:val="90"/>
        </w:numPr>
        <w:spacing w:before="120" w:after="120"/>
        <w:jc w:val="both"/>
        <w:rPr>
          <w:rFonts w:ascii="Verdana" w:hAnsi="Verdana"/>
          <w:sz w:val="19"/>
          <w:szCs w:val="19"/>
          <w:lang w:val="es-ES_tradnl"/>
        </w:rPr>
      </w:pPr>
      <w:r>
        <w:rPr>
          <w:rStyle w:val="Ninguno"/>
          <w:rFonts w:ascii="Verdana" w:hAnsi="Verdana"/>
          <w:sz w:val="19"/>
          <w:szCs w:val="19"/>
          <w:lang w:val="es-ES_tradnl"/>
        </w:rPr>
        <w:t>Ejercer, de modo real, efectivo y continuo, el poder de dirección inherente a toda empleadora sobre el personal adscrito a la ejecución del contrato. En particular asume la negociación y pago de los salarios, la concesión de permisos, licencias y vacaciones, las sustituciones en casos de ausencia, las obligaciones en materia de Seguridad Social, incluido el abono de cotizaciones y el pago de prestaciones cuando proceda, las obligaciones en materia de prevención de riesgos laborales, el ejercicio de la potestad disciplinaria, así como cuantos derechos y obligaciones se deriven de la relación contractual entre las partes empleada y empleadora.</w:t>
      </w:r>
    </w:p>
    <w:p w14:paraId="6FB4F221" w14:textId="77777777" w:rsidR="00A315C5" w:rsidRDefault="002E67C7" w:rsidP="00E4293F">
      <w:pPr>
        <w:pStyle w:val="Cuerpo"/>
        <w:numPr>
          <w:ilvl w:val="0"/>
          <w:numId w:val="90"/>
        </w:numPr>
        <w:spacing w:before="120" w:after="120"/>
        <w:jc w:val="both"/>
        <w:rPr>
          <w:rFonts w:ascii="Verdana" w:hAnsi="Verdana"/>
          <w:sz w:val="19"/>
          <w:szCs w:val="19"/>
          <w:lang w:val="es-ES_tradnl"/>
        </w:rPr>
      </w:pPr>
      <w:r>
        <w:rPr>
          <w:rStyle w:val="Ninguno"/>
          <w:rFonts w:ascii="Verdana" w:hAnsi="Verdana"/>
          <w:sz w:val="19"/>
          <w:szCs w:val="19"/>
          <w:lang w:val="es-ES_tradnl"/>
        </w:rPr>
        <w:t>Garantizar que el personal adscrito desarrolle su actividad sin extralimitarse en las funciones desempeñadas respecto de la actividad delimitada en los pliegos como objeto del contrato.</w:t>
      </w:r>
    </w:p>
    <w:p w14:paraId="0BB9CD19" w14:textId="77777777" w:rsidR="00A315C5" w:rsidRDefault="002E67C7" w:rsidP="00E4293F">
      <w:pPr>
        <w:pStyle w:val="Cuerpo"/>
        <w:numPr>
          <w:ilvl w:val="0"/>
          <w:numId w:val="90"/>
        </w:numPr>
        <w:spacing w:before="120" w:after="120"/>
        <w:jc w:val="both"/>
        <w:rPr>
          <w:rFonts w:ascii="Verdana" w:hAnsi="Verdana"/>
          <w:sz w:val="19"/>
          <w:szCs w:val="19"/>
          <w:lang w:val="es-ES_tradnl"/>
        </w:rPr>
      </w:pPr>
      <w:r>
        <w:rPr>
          <w:rStyle w:val="Ninguno"/>
          <w:rFonts w:ascii="Verdana" w:hAnsi="Verdana"/>
          <w:sz w:val="19"/>
          <w:szCs w:val="19"/>
          <w:lang w:val="es-ES_tradnl"/>
        </w:rPr>
        <w:t>Designar al menos una persona coordinadora, perteneciente a su plantilla, que desarrolle las siguientes tareas:</w:t>
      </w:r>
    </w:p>
    <w:p w14:paraId="71FDDF91" w14:textId="77777777" w:rsidR="00A315C5" w:rsidRDefault="002E67C7" w:rsidP="00E4293F">
      <w:pPr>
        <w:pStyle w:val="Prrafodelista"/>
        <w:numPr>
          <w:ilvl w:val="0"/>
          <w:numId w:val="92"/>
        </w:numPr>
        <w:spacing w:before="120" w:after="120"/>
        <w:jc w:val="both"/>
        <w:rPr>
          <w:rFonts w:ascii="Verdana" w:hAnsi="Verdana"/>
          <w:sz w:val="19"/>
          <w:szCs w:val="19"/>
        </w:rPr>
      </w:pPr>
      <w:r>
        <w:rPr>
          <w:rStyle w:val="Ninguno"/>
          <w:rFonts w:ascii="Verdana" w:hAnsi="Verdana"/>
          <w:sz w:val="19"/>
          <w:szCs w:val="19"/>
        </w:rPr>
        <w:t>Actuar como persona interlocutora de la contratista frente al poder adjudicador canalizando la comunicación entre la contratista y el personal adscrito al contrato, de un lado, y el poder adjudicador, de otro lado, en todo lo relativo a las cuestiones derivadas de la ejecución del contrato.</w:t>
      </w:r>
    </w:p>
    <w:p w14:paraId="3376B350" w14:textId="77777777" w:rsidR="00A315C5" w:rsidRDefault="002E67C7" w:rsidP="00E4293F">
      <w:pPr>
        <w:pStyle w:val="Prrafodelista"/>
        <w:numPr>
          <w:ilvl w:val="0"/>
          <w:numId w:val="92"/>
        </w:numPr>
        <w:spacing w:before="120" w:after="120"/>
        <w:jc w:val="both"/>
        <w:rPr>
          <w:rFonts w:ascii="Verdana" w:hAnsi="Verdana"/>
          <w:sz w:val="19"/>
          <w:szCs w:val="19"/>
        </w:rPr>
      </w:pPr>
      <w:r>
        <w:rPr>
          <w:rStyle w:val="Ninguno"/>
          <w:rFonts w:ascii="Verdana" w:hAnsi="Verdana"/>
          <w:sz w:val="19"/>
          <w:szCs w:val="19"/>
        </w:rPr>
        <w:lastRenderedPageBreak/>
        <w:t>Distribuir el trabajo entre el personal e impartirle las órdenes e instrucciones de trabajo necesarias para la correcta ejecución de la prestación.</w:t>
      </w:r>
    </w:p>
    <w:p w14:paraId="6BC9E4CB" w14:textId="77777777" w:rsidR="00A315C5" w:rsidRDefault="002E67C7" w:rsidP="00E4293F">
      <w:pPr>
        <w:pStyle w:val="Prrafodelista"/>
        <w:numPr>
          <w:ilvl w:val="0"/>
          <w:numId w:val="92"/>
        </w:numPr>
        <w:spacing w:before="120" w:after="120"/>
        <w:jc w:val="both"/>
        <w:rPr>
          <w:rFonts w:ascii="Verdana" w:hAnsi="Verdana"/>
          <w:sz w:val="19"/>
          <w:szCs w:val="19"/>
        </w:rPr>
      </w:pPr>
      <w:r>
        <w:rPr>
          <w:rStyle w:val="Ninguno"/>
          <w:rFonts w:ascii="Verdana" w:hAnsi="Verdana"/>
          <w:sz w:val="19"/>
          <w:szCs w:val="19"/>
        </w:rPr>
        <w:t>Supervisar el correcto desempeño de las funciones que tiene encomendadas el personal y controlar la asistencia al puesto de trabajo.</w:t>
      </w:r>
    </w:p>
    <w:p w14:paraId="3B5B2CB1" w14:textId="77777777" w:rsidR="00A315C5" w:rsidRDefault="002E67C7" w:rsidP="00E4293F">
      <w:pPr>
        <w:pStyle w:val="Prrafodelista"/>
        <w:numPr>
          <w:ilvl w:val="0"/>
          <w:numId w:val="92"/>
        </w:numPr>
        <w:spacing w:before="120" w:after="120"/>
        <w:jc w:val="both"/>
        <w:rPr>
          <w:rFonts w:ascii="Verdana" w:hAnsi="Verdana"/>
          <w:sz w:val="19"/>
          <w:szCs w:val="19"/>
        </w:rPr>
      </w:pPr>
      <w:r>
        <w:rPr>
          <w:rStyle w:val="Ninguno"/>
          <w:rFonts w:ascii="Verdana" w:hAnsi="Verdana"/>
          <w:sz w:val="19"/>
          <w:szCs w:val="19"/>
        </w:rPr>
        <w:t>Organizar el régimen de vacaciones.</w:t>
      </w:r>
    </w:p>
    <w:p w14:paraId="33CE6056" w14:textId="77777777" w:rsidR="00A315C5" w:rsidRDefault="002E67C7" w:rsidP="00E4293F">
      <w:pPr>
        <w:pStyle w:val="Cuerpo"/>
        <w:numPr>
          <w:ilvl w:val="0"/>
          <w:numId w:val="93"/>
        </w:numPr>
        <w:spacing w:before="120" w:after="120"/>
        <w:jc w:val="both"/>
        <w:rPr>
          <w:rFonts w:ascii="Verdana" w:hAnsi="Verdana"/>
          <w:sz w:val="19"/>
          <w:szCs w:val="19"/>
          <w:lang w:val="es-ES_tradnl"/>
        </w:rPr>
      </w:pPr>
      <w:r>
        <w:rPr>
          <w:rStyle w:val="Ninguno"/>
          <w:rFonts w:ascii="Verdana" w:hAnsi="Verdana"/>
          <w:sz w:val="19"/>
          <w:szCs w:val="19"/>
          <w:lang w:val="es-ES_tradnl"/>
        </w:rPr>
        <w:t xml:space="preserve">Informar al poder adjudicador acerca de las variaciones, ocasionales o permanentes, en la composición del equipo de trabajo adscrito a la </w:t>
      </w:r>
      <w:proofErr w:type="spellStart"/>
      <w:r>
        <w:rPr>
          <w:rStyle w:val="Ninguno"/>
          <w:rFonts w:ascii="Verdana" w:hAnsi="Verdana"/>
          <w:sz w:val="19"/>
          <w:szCs w:val="19"/>
          <w:lang w:val="es-ES_tradnl"/>
        </w:rPr>
        <w:t>ejecució</w:t>
      </w:r>
      <w:proofErr w:type="spellEnd"/>
      <w:r>
        <w:rPr>
          <w:rStyle w:val="Ninguno"/>
          <w:rFonts w:ascii="Verdana" w:hAnsi="Verdana"/>
          <w:sz w:val="19"/>
          <w:szCs w:val="19"/>
          <w:lang w:val="it-IT"/>
        </w:rPr>
        <w:t>n del contrato.</w:t>
      </w:r>
    </w:p>
    <w:p w14:paraId="0F529B83" w14:textId="77777777" w:rsidR="00A315C5" w:rsidRDefault="002E67C7">
      <w:pPr>
        <w:pStyle w:val="Ttulo4"/>
        <w:spacing w:after="120"/>
        <w:ind w:left="851"/>
        <w:jc w:val="both"/>
        <w:rPr>
          <w:rStyle w:val="Ninguno"/>
          <w:b w:val="0"/>
          <w:bCs w:val="0"/>
          <w:i/>
          <w:iCs/>
          <w:sz w:val="19"/>
          <w:szCs w:val="19"/>
        </w:rPr>
      </w:pPr>
      <w:bookmarkStart w:id="217" w:name="_Toc217"/>
      <w:r>
        <w:rPr>
          <w:rStyle w:val="Ninguno"/>
          <w:sz w:val="19"/>
          <w:szCs w:val="19"/>
        </w:rPr>
        <w:t>26.3.- Información relativa a condiciones laborales.</w:t>
      </w:r>
      <w:bookmarkEnd w:id="217"/>
    </w:p>
    <w:p w14:paraId="6F24A304" w14:textId="77777777" w:rsidR="00A315C5" w:rsidRDefault="002E67C7">
      <w:pPr>
        <w:pStyle w:val="Cuerpo"/>
        <w:spacing w:before="120" w:after="120"/>
        <w:ind w:left="851"/>
        <w:jc w:val="both"/>
        <w:rPr>
          <w:rStyle w:val="Ninguno"/>
          <w:rFonts w:ascii="Verdana" w:eastAsia="Verdana" w:hAnsi="Verdana" w:cs="Verdana"/>
          <w:sz w:val="19"/>
          <w:szCs w:val="19"/>
        </w:rPr>
      </w:pPr>
      <w:r>
        <w:rPr>
          <w:rStyle w:val="Ninguno"/>
          <w:rFonts w:ascii="Verdana" w:hAnsi="Verdana"/>
          <w:sz w:val="19"/>
          <w:szCs w:val="19"/>
          <w:lang w:val="es-ES_tradnl"/>
        </w:rPr>
        <w:t>La contratista está obligada a proporcionar a la/al responsable del contrato los datos y documentos que se indican en los apartados siguientes con arreglo a los plazos y condiciones indicados en cada caso:</w:t>
      </w:r>
    </w:p>
    <w:p w14:paraId="6B8EB3A8" w14:textId="77777777" w:rsidR="00A315C5" w:rsidRDefault="002E67C7" w:rsidP="00E4293F">
      <w:pPr>
        <w:pStyle w:val="Cuerpo"/>
        <w:numPr>
          <w:ilvl w:val="0"/>
          <w:numId w:val="95"/>
        </w:numPr>
        <w:spacing w:before="120" w:after="120"/>
        <w:jc w:val="both"/>
        <w:rPr>
          <w:rFonts w:ascii="Verdana" w:hAnsi="Verdana"/>
          <w:sz w:val="19"/>
          <w:szCs w:val="19"/>
          <w:lang w:val="es-ES_tradnl"/>
        </w:rPr>
      </w:pPr>
      <w:r>
        <w:rPr>
          <w:rStyle w:val="Ninguno"/>
          <w:rFonts w:ascii="Verdana" w:hAnsi="Verdana"/>
          <w:sz w:val="19"/>
          <w:szCs w:val="19"/>
          <w:lang w:val="es-ES_tradnl"/>
        </w:rPr>
        <w:t xml:space="preserve">Los datos relativos a las condiciones laborales de cada una de las personas trabajadoras adscritas a la </w:t>
      </w:r>
      <w:proofErr w:type="spellStart"/>
      <w:r>
        <w:rPr>
          <w:rStyle w:val="Ninguno"/>
          <w:rFonts w:ascii="Verdana" w:hAnsi="Verdana"/>
          <w:sz w:val="19"/>
          <w:szCs w:val="19"/>
          <w:lang w:val="es-ES_tradnl"/>
        </w:rPr>
        <w:t>ejecució</w:t>
      </w:r>
      <w:proofErr w:type="spellEnd"/>
      <w:r>
        <w:rPr>
          <w:rStyle w:val="Ninguno"/>
          <w:rFonts w:ascii="Verdana" w:hAnsi="Verdana"/>
          <w:sz w:val="19"/>
          <w:szCs w:val="19"/>
          <w:lang w:val="it-IT"/>
        </w:rPr>
        <w:t>n del contrato: se presentar</w:t>
      </w:r>
      <w:r>
        <w:rPr>
          <w:rStyle w:val="Ninguno"/>
          <w:rFonts w:ascii="Verdana" w:hAnsi="Verdana"/>
          <w:sz w:val="19"/>
          <w:szCs w:val="19"/>
          <w:lang w:val="es-ES_tradnl"/>
        </w:rPr>
        <w:t>á</w:t>
      </w:r>
      <w:r w:rsidRPr="002E67C7">
        <w:rPr>
          <w:rStyle w:val="Ninguno"/>
          <w:rFonts w:ascii="Verdana" w:hAnsi="Verdana"/>
          <w:sz w:val="19"/>
          <w:szCs w:val="19"/>
        </w:rPr>
        <w:t xml:space="preserve">n a </w:t>
      </w:r>
      <w:proofErr w:type="spellStart"/>
      <w:r w:rsidRPr="002E67C7">
        <w:rPr>
          <w:rStyle w:val="Ninguno"/>
          <w:rFonts w:ascii="Verdana" w:hAnsi="Verdana"/>
          <w:sz w:val="19"/>
          <w:szCs w:val="19"/>
        </w:rPr>
        <w:t>trav</w:t>
      </w:r>
      <w:r>
        <w:rPr>
          <w:rStyle w:val="Ninguno"/>
          <w:rFonts w:ascii="Verdana" w:hAnsi="Verdana"/>
          <w:sz w:val="19"/>
          <w:szCs w:val="19"/>
          <w:lang w:val="es-ES_tradnl"/>
        </w:rPr>
        <w:t>és</w:t>
      </w:r>
      <w:proofErr w:type="spellEnd"/>
      <w:r>
        <w:rPr>
          <w:rStyle w:val="Ninguno"/>
          <w:rFonts w:ascii="Verdana" w:hAnsi="Verdana"/>
          <w:sz w:val="19"/>
          <w:szCs w:val="19"/>
          <w:lang w:val="es-ES_tradnl"/>
        </w:rPr>
        <w:t xml:space="preserve"> de correo electrónico, cumplimentando debidamente el formulario de declaración responsable que figura en el </w:t>
      </w:r>
      <w:r>
        <w:rPr>
          <w:rStyle w:val="Ninguno"/>
          <w:rFonts w:ascii="Verdana" w:hAnsi="Verdana"/>
          <w:b/>
          <w:bCs/>
          <w:color w:val="0000FF"/>
          <w:sz w:val="19"/>
          <w:szCs w:val="19"/>
          <w:u w:color="0000FF"/>
          <w:lang w:val="pt-PT"/>
        </w:rPr>
        <w:t>ANEXO VI.3.</w:t>
      </w:r>
      <w:r>
        <w:rPr>
          <w:rStyle w:val="Ninguno"/>
          <w:rFonts w:ascii="Verdana" w:hAnsi="Verdana"/>
          <w:sz w:val="19"/>
          <w:szCs w:val="19"/>
          <w:lang w:val="es-ES_tradnl"/>
        </w:rPr>
        <w:t xml:space="preserve">, en plazo de siete (7) </w:t>
      </w:r>
      <w:proofErr w:type="spellStart"/>
      <w:r>
        <w:rPr>
          <w:rStyle w:val="Ninguno"/>
          <w:rFonts w:ascii="Verdana" w:hAnsi="Verdana"/>
          <w:sz w:val="19"/>
          <w:szCs w:val="19"/>
          <w:lang w:val="es-ES_tradnl"/>
        </w:rPr>
        <w:t>dí</w:t>
      </w:r>
      <w:proofErr w:type="spellEnd"/>
      <w:r w:rsidRPr="002E67C7">
        <w:rPr>
          <w:rStyle w:val="Ninguno"/>
          <w:rFonts w:ascii="Verdana" w:hAnsi="Verdana"/>
          <w:sz w:val="19"/>
          <w:szCs w:val="19"/>
        </w:rPr>
        <w:t>as h</w:t>
      </w:r>
      <w:proofErr w:type="spellStart"/>
      <w:r>
        <w:rPr>
          <w:rStyle w:val="Ninguno"/>
          <w:rFonts w:ascii="Verdana" w:hAnsi="Verdana"/>
          <w:sz w:val="19"/>
          <w:szCs w:val="19"/>
          <w:lang w:val="es-ES_tradnl"/>
        </w:rPr>
        <w:t>ábiles</w:t>
      </w:r>
      <w:proofErr w:type="spellEnd"/>
      <w:r>
        <w:rPr>
          <w:rStyle w:val="Ninguno"/>
          <w:rFonts w:ascii="Verdana" w:hAnsi="Verdana"/>
          <w:sz w:val="19"/>
          <w:szCs w:val="19"/>
          <w:lang w:val="es-ES_tradnl"/>
        </w:rPr>
        <w:t xml:space="preserve"> desde la fecha de recepción del correspondiente requerimiento.</w:t>
      </w:r>
    </w:p>
    <w:p w14:paraId="5C8F20C0" w14:textId="77777777" w:rsidR="00A315C5" w:rsidRDefault="002E67C7" w:rsidP="00E4293F">
      <w:pPr>
        <w:pStyle w:val="Cuerpo"/>
        <w:numPr>
          <w:ilvl w:val="0"/>
          <w:numId w:val="95"/>
        </w:numPr>
        <w:spacing w:before="120" w:after="120"/>
        <w:jc w:val="both"/>
        <w:rPr>
          <w:rFonts w:ascii="Verdana" w:hAnsi="Verdana"/>
          <w:sz w:val="19"/>
          <w:szCs w:val="19"/>
          <w:lang w:val="es-ES_tradnl"/>
        </w:rPr>
      </w:pPr>
      <w:r>
        <w:rPr>
          <w:rStyle w:val="Ninguno"/>
          <w:rFonts w:ascii="Verdana" w:hAnsi="Verdana"/>
          <w:sz w:val="19"/>
          <w:szCs w:val="19"/>
          <w:lang w:val="es-ES_tradnl"/>
        </w:rPr>
        <w:t>Los documentos que solicite a la/el responsable del contrato en orden a comprobar la veracidad de los datos proporcionados y el cumplimiento de las obligaciones laborales que, en su condición de empleadora, asume la contratista: se presentará</w:t>
      </w:r>
      <w:r w:rsidRPr="002E67C7">
        <w:rPr>
          <w:rStyle w:val="Ninguno"/>
          <w:rFonts w:ascii="Verdana" w:hAnsi="Verdana"/>
          <w:sz w:val="19"/>
          <w:szCs w:val="19"/>
        </w:rPr>
        <w:t xml:space="preserve">n a </w:t>
      </w:r>
      <w:proofErr w:type="spellStart"/>
      <w:r w:rsidRPr="002E67C7">
        <w:rPr>
          <w:rStyle w:val="Ninguno"/>
          <w:rFonts w:ascii="Verdana" w:hAnsi="Verdana"/>
          <w:sz w:val="19"/>
          <w:szCs w:val="19"/>
        </w:rPr>
        <w:t>trav</w:t>
      </w:r>
      <w:r>
        <w:rPr>
          <w:rStyle w:val="Ninguno"/>
          <w:rFonts w:ascii="Verdana" w:hAnsi="Verdana"/>
          <w:sz w:val="19"/>
          <w:szCs w:val="19"/>
          <w:lang w:val="es-ES_tradnl"/>
        </w:rPr>
        <w:t>és</w:t>
      </w:r>
      <w:proofErr w:type="spellEnd"/>
      <w:r>
        <w:rPr>
          <w:rStyle w:val="Ninguno"/>
          <w:rFonts w:ascii="Verdana" w:hAnsi="Verdana"/>
          <w:sz w:val="19"/>
          <w:szCs w:val="19"/>
          <w:lang w:val="es-ES_tradnl"/>
        </w:rPr>
        <w:t xml:space="preserve"> de correo electrónico, mediante copia escaneada, en plazo de diez (10) </w:t>
      </w:r>
      <w:proofErr w:type="spellStart"/>
      <w:r>
        <w:rPr>
          <w:rStyle w:val="Ninguno"/>
          <w:rFonts w:ascii="Verdana" w:hAnsi="Verdana"/>
          <w:sz w:val="19"/>
          <w:szCs w:val="19"/>
          <w:lang w:val="es-ES_tradnl"/>
        </w:rPr>
        <w:t>dí</w:t>
      </w:r>
      <w:proofErr w:type="spellEnd"/>
      <w:r w:rsidRPr="002E67C7">
        <w:rPr>
          <w:rStyle w:val="Ninguno"/>
          <w:rFonts w:ascii="Verdana" w:hAnsi="Verdana"/>
          <w:sz w:val="19"/>
          <w:szCs w:val="19"/>
        </w:rPr>
        <w:t>as h</w:t>
      </w:r>
      <w:proofErr w:type="spellStart"/>
      <w:r>
        <w:rPr>
          <w:rStyle w:val="Ninguno"/>
          <w:rFonts w:ascii="Verdana" w:hAnsi="Verdana"/>
          <w:sz w:val="19"/>
          <w:szCs w:val="19"/>
          <w:lang w:val="es-ES_tradnl"/>
        </w:rPr>
        <w:t>ábiles</w:t>
      </w:r>
      <w:proofErr w:type="spellEnd"/>
      <w:r>
        <w:rPr>
          <w:rStyle w:val="Ninguno"/>
          <w:rFonts w:ascii="Verdana" w:hAnsi="Verdana"/>
          <w:sz w:val="19"/>
          <w:szCs w:val="19"/>
          <w:lang w:val="es-ES_tradnl"/>
        </w:rPr>
        <w:t xml:space="preserve"> desde fecha de recepción del correspondiente requerimiento.</w:t>
      </w:r>
    </w:p>
    <w:p w14:paraId="79E8552A" w14:textId="77777777" w:rsidR="00A315C5" w:rsidRDefault="002E67C7">
      <w:pPr>
        <w:pStyle w:val="Cuerpo"/>
        <w:spacing w:before="120" w:after="120"/>
        <w:ind w:left="851"/>
        <w:jc w:val="both"/>
        <w:rPr>
          <w:rStyle w:val="Ninguno"/>
          <w:rFonts w:ascii="Verdana" w:eastAsia="Verdana" w:hAnsi="Verdana" w:cs="Verdana"/>
          <w:sz w:val="19"/>
          <w:szCs w:val="19"/>
        </w:rPr>
      </w:pPr>
      <w:r>
        <w:rPr>
          <w:rStyle w:val="Ninguno"/>
          <w:rFonts w:ascii="Verdana" w:hAnsi="Verdana"/>
          <w:sz w:val="19"/>
          <w:szCs w:val="19"/>
          <w:lang w:val="es-ES_tradnl"/>
        </w:rPr>
        <w:t>La/el responsable del contrato puede solicitar en cualquier momento de la vigencia del contrato esta información y, especialmente, a los efectos de lo dispuesto en el art. 130 LCSP.</w:t>
      </w:r>
    </w:p>
    <w:p w14:paraId="61183048" w14:textId="77777777" w:rsidR="00A315C5" w:rsidRDefault="002E67C7">
      <w:pPr>
        <w:pStyle w:val="Ttulo4"/>
        <w:spacing w:after="120"/>
        <w:ind w:left="851"/>
        <w:jc w:val="both"/>
        <w:rPr>
          <w:rStyle w:val="Ninguno"/>
          <w:b w:val="0"/>
          <w:bCs w:val="0"/>
          <w:i/>
          <w:iCs/>
          <w:sz w:val="19"/>
          <w:szCs w:val="19"/>
        </w:rPr>
      </w:pPr>
      <w:bookmarkStart w:id="218" w:name="_Toc218"/>
      <w:r>
        <w:rPr>
          <w:rStyle w:val="Ninguno"/>
          <w:sz w:val="19"/>
          <w:szCs w:val="19"/>
        </w:rPr>
        <w:t>26.4.- Lugar de ejecución del contrato.</w:t>
      </w:r>
      <w:bookmarkEnd w:id="218"/>
    </w:p>
    <w:p w14:paraId="78011617" w14:textId="77777777" w:rsidR="00A315C5" w:rsidRDefault="002E67C7">
      <w:pPr>
        <w:pStyle w:val="Cuerpo"/>
        <w:spacing w:before="120" w:after="120"/>
        <w:ind w:left="851"/>
        <w:jc w:val="both"/>
        <w:rPr>
          <w:rStyle w:val="Ninguno"/>
          <w:rFonts w:ascii="Verdana" w:eastAsia="Verdana" w:hAnsi="Verdana" w:cs="Verdana"/>
          <w:sz w:val="19"/>
          <w:szCs w:val="19"/>
        </w:rPr>
      </w:pPr>
      <w:r>
        <w:rPr>
          <w:rStyle w:val="Ninguno"/>
          <w:rFonts w:ascii="Verdana" w:hAnsi="Verdana"/>
          <w:sz w:val="19"/>
          <w:szCs w:val="19"/>
          <w:lang w:val="es-ES_tradnl"/>
        </w:rPr>
        <w:t xml:space="preserve">La </w:t>
      </w:r>
      <w:proofErr w:type="spellStart"/>
      <w:r>
        <w:rPr>
          <w:rStyle w:val="Ninguno"/>
          <w:rFonts w:ascii="Verdana" w:hAnsi="Verdana"/>
          <w:sz w:val="19"/>
          <w:szCs w:val="19"/>
          <w:lang w:val="es-ES_tradnl"/>
        </w:rPr>
        <w:t>prestació</w:t>
      </w:r>
      <w:proofErr w:type="spellEnd"/>
      <w:r>
        <w:rPr>
          <w:rStyle w:val="Ninguno"/>
          <w:rFonts w:ascii="Verdana" w:hAnsi="Verdana"/>
          <w:sz w:val="19"/>
          <w:szCs w:val="19"/>
        </w:rPr>
        <w:t>n se efectuar</w:t>
      </w:r>
      <w:r>
        <w:rPr>
          <w:rStyle w:val="Ninguno"/>
          <w:rFonts w:ascii="Verdana" w:hAnsi="Verdana"/>
          <w:sz w:val="19"/>
          <w:szCs w:val="19"/>
          <w:lang w:val="es-ES_tradnl"/>
        </w:rPr>
        <w:t>á en dependencias o instalaciones diferenciadas de las del propio poder adjudicador contratante. Si esto no fuera posible, para evitar la confusión de plantillas, las personas trabajadoras de la contratista, salvo que las circunstancias concretas no lo permitieran, no compartirán espacios y lugares de trabajo con el personal al servicio del poder adjudicador y, además, las personas trabajadoras y los medios de la contratista se identificarán mediante los correspondientes signos distintivos, tales como uniformidad o rotulaciones.</w:t>
      </w:r>
    </w:p>
    <w:p w14:paraId="5CB96BB0" w14:textId="77777777" w:rsidR="00A315C5" w:rsidRDefault="002E67C7">
      <w:pPr>
        <w:pStyle w:val="Ttulo4"/>
        <w:spacing w:after="120"/>
        <w:ind w:left="851"/>
        <w:jc w:val="both"/>
        <w:rPr>
          <w:rStyle w:val="Ninguno"/>
          <w:b w:val="0"/>
          <w:bCs w:val="0"/>
          <w:i/>
          <w:iCs/>
          <w:sz w:val="19"/>
          <w:szCs w:val="19"/>
        </w:rPr>
      </w:pPr>
      <w:bookmarkStart w:id="219" w:name="_Toc219"/>
      <w:r>
        <w:rPr>
          <w:rStyle w:val="Ninguno"/>
          <w:sz w:val="19"/>
          <w:szCs w:val="19"/>
        </w:rPr>
        <w:t>26.5.- Regla de indemnidad</w:t>
      </w:r>
      <w:bookmarkEnd w:id="219"/>
    </w:p>
    <w:p w14:paraId="5065182D" w14:textId="77777777" w:rsidR="00A315C5" w:rsidRDefault="002E67C7">
      <w:pPr>
        <w:pStyle w:val="Cuerpo"/>
        <w:spacing w:before="120" w:after="120"/>
        <w:ind w:left="851"/>
        <w:jc w:val="both"/>
        <w:rPr>
          <w:rStyle w:val="Ninguno"/>
          <w:rFonts w:ascii="Verdana" w:eastAsia="Verdana" w:hAnsi="Verdana" w:cs="Verdana"/>
          <w:sz w:val="19"/>
          <w:szCs w:val="19"/>
        </w:rPr>
      </w:pPr>
      <w:r>
        <w:rPr>
          <w:rStyle w:val="Ninguno"/>
          <w:rFonts w:ascii="Verdana" w:hAnsi="Verdana"/>
          <w:sz w:val="19"/>
          <w:szCs w:val="19"/>
          <w:lang w:val="es-ES_tradnl"/>
        </w:rPr>
        <w:t xml:space="preserve">Si como consecuencia del incumplimiento por parte de la contratista de las obligaciones establecidas en esta cláusula, el poder adjudicador fuera condenado al pago de cantidades con carácter solidario con la contratista, repercutirá </w:t>
      </w:r>
      <w:r>
        <w:rPr>
          <w:rStyle w:val="Ninguno"/>
          <w:rFonts w:ascii="Verdana" w:hAnsi="Verdana"/>
          <w:sz w:val="19"/>
          <w:szCs w:val="19"/>
        </w:rPr>
        <w:t xml:space="preserve">en </w:t>
      </w:r>
      <w:r>
        <w:rPr>
          <w:rStyle w:val="Ninguno"/>
          <w:rFonts w:ascii="Verdana" w:hAnsi="Verdana"/>
          <w:sz w:val="19"/>
          <w:szCs w:val="19"/>
          <w:lang w:val="es-ES_tradnl"/>
        </w:rPr>
        <w:t>ésta el importe abonado a través de las acciones legales pertinentes.</w:t>
      </w:r>
    </w:p>
    <w:p w14:paraId="515D5D00" w14:textId="77777777" w:rsidR="00A315C5" w:rsidRDefault="002E67C7">
      <w:pPr>
        <w:pStyle w:val="Ttulo4"/>
        <w:spacing w:after="120"/>
        <w:ind w:left="851"/>
        <w:jc w:val="both"/>
        <w:rPr>
          <w:rStyle w:val="Ninguno"/>
          <w:b w:val="0"/>
          <w:bCs w:val="0"/>
          <w:i/>
          <w:iCs/>
          <w:sz w:val="19"/>
          <w:szCs w:val="19"/>
        </w:rPr>
      </w:pPr>
      <w:bookmarkStart w:id="220" w:name="_Toc220"/>
      <w:r>
        <w:rPr>
          <w:rStyle w:val="Ninguno"/>
          <w:sz w:val="19"/>
          <w:szCs w:val="19"/>
        </w:rPr>
        <w:t>26.6.- Subrogación de personas trabajadoras.</w:t>
      </w:r>
      <w:bookmarkEnd w:id="220"/>
    </w:p>
    <w:p w14:paraId="05C59D00" w14:textId="77777777" w:rsidR="00A315C5" w:rsidRDefault="002E67C7">
      <w:pPr>
        <w:pStyle w:val="Cuerpo"/>
        <w:spacing w:before="120" w:after="120"/>
        <w:ind w:left="851"/>
        <w:jc w:val="both"/>
        <w:rPr>
          <w:rStyle w:val="Ninguno"/>
          <w:rFonts w:ascii="Verdana" w:eastAsia="Verdana" w:hAnsi="Verdana" w:cs="Verdana"/>
          <w:sz w:val="19"/>
          <w:szCs w:val="19"/>
        </w:rPr>
      </w:pPr>
      <w:r>
        <w:rPr>
          <w:rStyle w:val="Ninguno"/>
          <w:rFonts w:ascii="Verdana" w:hAnsi="Verdana"/>
          <w:sz w:val="19"/>
          <w:szCs w:val="19"/>
          <w:lang w:val="es-ES_tradnl"/>
        </w:rPr>
        <w:t xml:space="preserve">Si de conformidad con la normativa laboral procediera la subrogación de personas trabajadoras, cuando el contrato sea adjudicado a una operadora económica distinta a la contratista que venía prestando el servicio, esta última debe responder de los salarios impagados a las personas trabajadoras afectadas por la </w:t>
      </w:r>
      <w:proofErr w:type="spellStart"/>
      <w:r>
        <w:rPr>
          <w:rStyle w:val="Ninguno"/>
          <w:rFonts w:ascii="Verdana" w:hAnsi="Verdana"/>
          <w:sz w:val="19"/>
          <w:szCs w:val="19"/>
          <w:lang w:val="es-ES_tradnl"/>
        </w:rPr>
        <w:t>subrogació</w:t>
      </w:r>
      <w:proofErr w:type="spellEnd"/>
      <w:r w:rsidRPr="002E67C7">
        <w:rPr>
          <w:rStyle w:val="Ninguno"/>
          <w:rFonts w:ascii="Verdana" w:hAnsi="Verdana"/>
          <w:sz w:val="19"/>
          <w:szCs w:val="19"/>
        </w:rPr>
        <w:t>n, as</w:t>
      </w:r>
      <w:r>
        <w:rPr>
          <w:rStyle w:val="Ninguno"/>
          <w:rFonts w:ascii="Verdana" w:hAnsi="Verdana"/>
          <w:sz w:val="19"/>
          <w:szCs w:val="19"/>
          <w:lang w:val="es-ES_tradnl"/>
        </w:rPr>
        <w:t>í como de las cotizaciones a la Seguridad Social devengadas, aún en el supuesto de que se resuelva el contrato. En ningún caso dicha obligación corresponderá a la nueva contratista.</w:t>
      </w:r>
    </w:p>
    <w:p w14:paraId="0924ADDE" w14:textId="77777777" w:rsidR="00A315C5" w:rsidRDefault="002E67C7">
      <w:pPr>
        <w:pStyle w:val="Cuerpo"/>
        <w:spacing w:before="120" w:after="120"/>
        <w:ind w:left="851" w:firstLine="1"/>
        <w:jc w:val="both"/>
        <w:rPr>
          <w:rStyle w:val="Ninguno"/>
          <w:rFonts w:ascii="Verdana" w:eastAsia="Verdana" w:hAnsi="Verdana" w:cs="Verdana"/>
          <w:sz w:val="19"/>
          <w:szCs w:val="19"/>
        </w:rPr>
      </w:pPr>
      <w:r>
        <w:rPr>
          <w:rStyle w:val="Ninguno"/>
          <w:rFonts w:ascii="Verdana" w:hAnsi="Verdana"/>
          <w:sz w:val="19"/>
          <w:szCs w:val="19"/>
          <w:lang w:val="es-ES_tradnl"/>
        </w:rPr>
        <w:t xml:space="preserve">En este caso, el poder adjudicador, una vez acreditada la falta de pago de los citados salarios, procederá a la retención de las cantidades debidas a la contratista para garantizar el pago de los citados salarios, y a la no </w:t>
      </w:r>
      <w:proofErr w:type="spellStart"/>
      <w:r>
        <w:rPr>
          <w:rStyle w:val="Ninguno"/>
          <w:rFonts w:ascii="Verdana" w:hAnsi="Verdana"/>
          <w:sz w:val="19"/>
          <w:szCs w:val="19"/>
          <w:lang w:val="es-ES_tradnl"/>
        </w:rPr>
        <w:t>devolució</w:t>
      </w:r>
      <w:proofErr w:type="spellEnd"/>
      <w:r>
        <w:rPr>
          <w:rStyle w:val="Ninguno"/>
          <w:rFonts w:ascii="Verdana" w:hAnsi="Verdana"/>
          <w:sz w:val="19"/>
          <w:szCs w:val="19"/>
          <w:lang w:val="fr-FR"/>
        </w:rPr>
        <w:t>n de la garant</w:t>
      </w:r>
      <w:proofErr w:type="spellStart"/>
      <w:r>
        <w:rPr>
          <w:rStyle w:val="Ninguno"/>
          <w:rFonts w:ascii="Verdana" w:hAnsi="Verdana"/>
          <w:sz w:val="19"/>
          <w:szCs w:val="19"/>
          <w:lang w:val="es-ES_tradnl"/>
        </w:rPr>
        <w:t>ía</w:t>
      </w:r>
      <w:proofErr w:type="spellEnd"/>
      <w:r>
        <w:rPr>
          <w:rStyle w:val="Ninguno"/>
          <w:rFonts w:ascii="Verdana" w:hAnsi="Verdana"/>
          <w:sz w:val="19"/>
          <w:szCs w:val="19"/>
          <w:lang w:val="es-ES_tradnl"/>
        </w:rPr>
        <w:t xml:space="preserve"> definitiva en tanto no se acredite el abono de é</w:t>
      </w:r>
      <w:r>
        <w:rPr>
          <w:rStyle w:val="Ninguno"/>
          <w:rFonts w:ascii="Verdana" w:hAnsi="Verdana"/>
          <w:sz w:val="19"/>
          <w:szCs w:val="19"/>
          <w:lang w:val="pt-PT"/>
        </w:rPr>
        <w:t>stos.</w:t>
      </w:r>
    </w:p>
    <w:p w14:paraId="5F2EDF36" w14:textId="77777777" w:rsidR="00A315C5" w:rsidRDefault="002E67C7">
      <w:pPr>
        <w:pStyle w:val="Ttulo3"/>
        <w:spacing w:after="120"/>
        <w:ind w:left="284" w:hanging="284"/>
        <w:rPr>
          <w:rStyle w:val="Ninguno"/>
          <w:i/>
          <w:iCs/>
        </w:rPr>
      </w:pPr>
      <w:bookmarkStart w:id="221" w:name="_Toc221"/>
      <w:r>
        <w:rPr>
          <w:rStyle w:val="Ninguno"/>
        </w:rPr>
        <w:t>27.- OBLIGACIONES EN MATERIA LABORAL, SEGURIDAD SOCIAL Y DE SEGURIDAD Y SALUD EN EL TRABAJO</w:t>
      </w:r>
      <w:bookmarkEnd w:id="221"/>
    </w:p>
    <w:p w14:paraId="2435F1FC" w14:textId="77777777" w:rsidR="00A315C5" w:rsidRDefault="002E67C7">
      <w:pPr>
        <w:pStyle w:val="Cuerpo"/>
        <w:spacing w:before="120" w:after="120"/>
        <w:ind w:left="284"/>
        <w:jc w:val="both"/>
        <w:rPr>
          <w:rStyle w:val="Ninguno"/>
          <w:rFonts w:ascii="Verdana" w:eastAsia="Verdana" w:hAnsi="Verdana" w:cs="Verdana"/>
          <w:sz w:val="19"/>
          <w:szCs w:val="19"/>
        </w:rPr>
      </w:pPr>
      <w:r>
        <w:rPr>
          <w:rStyle w:val="Ninguno"/>
          <w:rFonts w:ascii="Verdana" w:hAnsi="Verdana"/>
          <w:sz w:val="19"/>
          <w:szCs w:val="19"/>
          <w:lang w:val="es-ES_tradnl"/>
        </w:rPr>
        <w:t>La contratista está obligada al cumplimiento de las disposiciones vigentes en materia laboral, de Seguridad Social y de seguridad y salud en el trabajo, y en particular:</w:t>
      </w:r>
    </w:p>
    <w:p w14:paraId="44912272" w14:textId="77777777" w:rsidR="00A315C5" w:rsidRDefault="002E67C7">
      <w:pPr>
        <w:pStyle w:val="Ttulo4"/>
        <w:spacing w:after="120"/>
        <w:ind w:left="851"/>
        <w:jc w:val="both"/>
        <w:rPr>
          <w:rStyle w:val="Ninguno"/>
          <w:b w:val="0"/>
          <w:bCs w:val="0"/>
          <w:i/>
          <w:iCs/>
          <w:sz w:val="19"/>
          <w:szCs w:val="19"/>
        </w:rPr>
      </w:pPr>
      <w:bookmarkStart w:id="222" w:name="_Toc222"/>
      <w:r>
        <w:rPr>
          <w:rStyle w:val="Ninguno"/>
          <w:sz w:val="19"/>
          <w:szCs w:val="19"/>
        </w:rPr>
        <w:lastRenderedPageBreak/>
        <w:t xml:space="preserve">27.1.- </w:t>
      </w:r>
      <w:r>
        <w:rPr>
          <w:rStyle w:val="Ninguno"/>
          <w:b w:val="0"/>
          <w:bCs w:val="0"/>
          <w:sz w:val="19"/>
          <w:szCs w:val="19"/>
        </w:rPr>
        <w:t>Cuando las prestaciones a desarrollar estén sujetas a ordenanza laboral o convenio colectivo la contratista está obligada a cumplir con las disposiciones de la ordenanza laboral y convenio colectivo correspondiente.</w:t>
      </w:r>
      <w:bookmarkEnd w:id="222"/>
    </w:p>
    <w:p w14:paraId="0EE33759" w14:textId="77777777" w:rsidR="00A315C5" w:rsidRDefault="002E67C7">
      <w:pPr>
        <w:pStyle w:val="Ttulo4"/>
        <w:spacing w:after="120"/>
        <w:ind w:left="851"/>
        <w:jc w:val="both"/>
        <w:rPr>
          <w:rStyle w:val="Ninguno"/>
          <w:b w:val="0"/>
          <w:bCs w:val="0"/>
          <w:i/>
          <w:iCs/>
          <w:sz w:val="19"/>
          <w:szCs w:val="19"/>
        </w:rPr>
      </w:pPr>
      <w:bookmarkStart w:id="223" w:name="_Toc223"/>
      <w:r>
        <w:rPr>
          <w:rStyle w:val="Ninguno"/>
          <w:sz w:val="19"/>
          <w:szCs w:val="19"/>
        </w:rPr>
        <w:t xml:space="preserve">27.2.- </w:t>
      </w:r>
      <w:r>
        <w:rPr>
          <w:rStyle w:val="Ninguno"/>
          <w:b w:val="0"/>
          <w:bCs w:val="0"/>
          <w:sz w:val="19"/>
          <w:szCs w:val="19"/>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223"/>
    </w:p>
    <w:p w14:paraId="3DCF1332" w14:textId="77777777" w:rsidR="00A315C5" w:rsidRDefault="002E67C7">
      <w:pPr>
        <w:pStyle w:val="Ttulo4"/>
        <w:spacing w:after="120"/>
        <w:ind w:left="851"/>
        <w:jc w:val="both"/>
        <w:rPr>
          <w:rStyle w:val="Ninguno"/>
          <w:b w:val="0"/>
          <w:bCs w:val="0"/>
          <w:i/>
          <w:iCs/>
          <w:sz w:val="19"/>
          <w:szCs w:val="19"/>
        </w:rPr>
      </w:pPr>
      <w:bookmarkStart w:id="224" w:name="_Toc224"/>
      <w:r>
        <w:rPr>
          <w:rStyle w:val="Ninguno"/>
          <w:sz w:val="19"/>
          <w:szCs w:val="19"/>
        </w:rPr>
        <w:t xml:space="preserve">27.3.- </w:t>
      </w:r>
      <w:r>
        <w:rPr>
          <w:rStyle w:val="Ninguno"/>
          <w:b w:val="0"/>
          <w:bCs w:val="0"/>
          <w:sz w:val="19"/>
          <w:szCs w:val="19"/>
        </w:rPr>
        <w:t>Cumplirá, así mismo, las obligaciones en materia de prevención de riesgos laborales establecidas por la normativa vigente y, antes del inicio de la actividad contratada, deberá acreditar el cumplimiento de las siguientes obligaciones:</w:t>
      </w:r>
      <w:bookmarkEnd w:id="224"/>
    </w:p>
    <w:p w14:paraId="4C20320A" w14:textId="77777777" w:rsidR="00A315C5" w:rsidRDefault="002E67C7" w:rsidP="00E4293F">
      <w:pPr>
        <w:pStyle w:val="Cuerpo"/>
        <w:numPr>
          <w:ilvl w:val="0"/>
          <w:numId w:val="97"/>
        </w:numPr>
        <w:spacing w:before="120" w:after="120"/>
        <w:jc w:val="both"/>
        <w:rPr>
          <w:rFonts w:ascii="Verdana" w:hAnsi="Verdana"/>
          <w:sz w:val="19"/>
          <w:szCs w:val="19"/>
          <w:lang w:val="es-ES_tradnl"/>
        </w:rPr>
      </w:pPr>
      <w:r>
        <w:rPr>
          <w:rStyle w:val="Ninguno"/>
          <w:rFonts w:ascii="Verdana" w:hAnsi="Verdana"/>
          <w:sz w:val="19"/>
          <w:szCs w:val="19"/>
          <w:lang w:val="es-ES_tradnl"/>
        </w:rPr>
        <w:t xml:space="preserve">Haber adoptado una modalidad de organización preventiva acorde con la </w:t>
      </w:r>
      <w:proofErr w:type="spellStart"/>
      <w:r>
        <w:rPr>
          <w:rStyle w:val="Ninguno"/>
          <w:rFonts w:ascii="Verdana" w:hAnsi="Verdana"/>
          <w:sz w:val="19"/>
          <w:szCs w:val="19"/>
          <w:lang w:val="es-ES_tradnl"/>
        </w:rPr>
        <w:t>legislació</w:t>
      </w:r>
      <w:proofErr w:type="spellEnd"/>
      <w:r>
        <w:rPr>
          <w:rStyle w:val="Ninguno"/>
          <w:rFonts w:ascii="Verdana" w:hAnsi="Verdana"/>
          <w:sz w:val="19"/>
          <w:szCs w:val="19"/>
          <w:lang w:val="it-IT"/>
        </w:rPr>
        <w:t>n vigente.</w:t>
      </w:r>
    </w:p>
    <w:p w14:paraId="0A2C9169" w14:textId="77777777" w:rsidR="00A315C5" w:rsidRDefault="002E67C7" w:rsidP="00E4293F">
      <w:pPr>
        <w:pStyle w:val="Cuerpo"/>
        <w:numPr>
          <w:ilvl w:val="0"/>
          <w:numId w:val="97"/>
        </w:numPr>
        <w:spacing w:before="120" w:after="120"/>
        <w:jc w:val="both"/>
        <w:rPr>
          <w:rFonts w:ascii="Verdana" w:hAnsi="Verdana"/>
          <w:sz w:val="19"/>
          <w:szCs w:val="19"/>
          <w:lang w:val="es-ES_tradnl"/>
        </w:rPr>
      </w:pPr>
      <w:r>
        <w:rPr>
          <w:rStyle w:val="Ninguno"/>
          <w:rFonts w:ascii="Verdana" w:hAnsi="Verdana"/>
          <w:sz w:val="19"/>
          <w:szCs w:val="19"/>
          <w:lang w:val="es-ES_tradnl"/>
        </w:rPr>
        <w:t xml:space="preserve">Integrar la prevención de riesgos laborales en el sistema general de gestión de la empresa mediante la implantación y aplicación de un plan de prevención de riesgos laborales según el art. 2 del Reglamento de Servicios de Prevención de Riesgos Laborales, aprobado por el Real Decreto 39/1997 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w:t>
      </w:r>
      <w:proofErr w:type="spellStart"/>
      <w:r>
        <w:rPr>
          <w:rStyle w:val="Ninguno"/>
          <w:rFonts w:ascii="Verdana" w:hAnsi="Verdana"/>
          <w:sz w:val="19"/>
          <w:szCs w:val="19"/>
          <w:lang w:val="es-ES_tradnl"/>
        </w:rPr>
        <w:t>tambié</w:t>
      </w:r>
      <w:proofErr w:type="spellEnd"/>
      <w:r>
        <w:rPr>
          <w:rStyle w:val="Ninguno"/>
          <w:rFonts w:ascii="Verdana" w:hAnsi="Verdana"/>
          <w:sz w:val="19"/>
          <w:szCs w:val="19"/>
        </w:rPr>
        <w:t xml:space="preserve">n </w:t>
      </w:r>
      <w:proofErr w:type="spellStart"/>
      <w:r>
        <w:rPr>
          <w:rStyle w:val="Ninguno"/>
          <w:rFonts w:ascii="Verdana" w:hAnsi="Verdana"/>
          <w:sz w:val="19"/>
          <w:szCs w:val="19"/>
        </w:rPr>
        <w:t>podr</w:t>
      </w:r>
      <w:proofErr w:type="spellEnd"/>
      <w:r>
        <w:rPr>
          <w:rStyle w:val="Ninguno"/>
          <w:rFonts w:ascii="Verdana" w:hAnsi="Verdana"/>
          <w:sz w:val="19"/>
          <w:szCs w:val="19"/>
          <w:lang w:val="es-ES_tradnl"/>
        </w:rPr>
        <w:t>á acreditarse por cualquier otro medio de prueba adecuado.</w:t>
      </w:r>
    </w:p>
    <w:p w14:paraId="6AD33292" w14:textId="77777777" w:rsidR="00A315C5" w:rsidRDefault="002E67C7" w:rsidP="00E4293F">
      <w:pPr>
        <w:pStyle w:val="Cuerpo"/>
        <w:numPr>
          <w:ilvl w:val="0"/>
          <w:numId w:val="97"/>
        </w:numPr>
        <w:spacing w:before="120" w:after="120"/>
        <w:jc w:val="both"/>
        <w:rPr>
          <w:rFonts w:ascii="Verdana" w:hAnsi="Verdana"/>
          <w:sz w:val="19"/>
          <w:szCs w:val="19"/>
          <w:lang w:val="es-ES_tradnl"/>
        </w:rPr>
      </w:pPr>
      <w:r>
        <w:rPr>
          <w:rStyle w:val="Ninguno"/>
          <w:rFonts w:ascii="Verdana" w:hAnsi="Verdana"/>
          <w:sz w:val="19"/>
          <w:szCs w:val="19"/>
          <w:lang w:val="es-ES_tradnl"/>
        </w:rPr>
        <w:t>La evaluación de riesgos y planificación de la actividad preventiva correspondiente a la actividad contratada.</w:t>
      </w:r>
    </w:p>
    <w:p w14:paraId="43480B8B" w14:textId="77777777" w:rsidR="00A315C5" w:rsidRDefault="002E67C7" w:rsidP="00E4293F">
      <w:pPr>
        <w:pStyle w:val="Cuerpo"/>
        <w:numPr>
          <w:ilvl w:val="0"/>
          <w:numId w:val="97"/>
        </w:numPr>
        <w:spacing w:before="120" w:after="120"/>
        <w:jc w:val="both"/>
        <w:rPr>
          <w:rFonts w:ascii="Verdana" w:hAnsi="Verdana"/>
          <w:sz w:val="19"/>
          <w:szCs w:val="19"/>
          <w:lang w:val="es-ES_tradnl"/>
        </w:rPr>
      </w:pPr>
      <w:r>
        <w:rPr>
          <w:rStyle w:val="Ninguno"/>
          <w:rFonts w:ascii="Verdana" w:hAnsi="Verdana"/>
          <w:sz w:val="19"/>
          <w:szCs w:val="19"/>
          <w:lang w:val="es-ES_tradnl"/>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14:paraId="3DEF9AC1" w14:textId="77777777" w:rsidR="00A315C5" w:rsidRDefault="002E67C7" w:rsidP="00E4293F">
      <w:pPr>
        <w:pStyle w:val="Cuerpo"/>
        <w:numPr>
          <w:ilvl w:val="0"/>
          <w:numId w:val="97"/>
        </w:numPr>
        <w:spacing w:before="120" w:after="120"/>
        <w:jc w:val="both"/>
        <w:rPr>
          <w:rFonts w:ascii="Verdana" w:hAnsi="Verdana"/>
          <w:sz w:val="19"/>
          <w:szCs w:val="19"/>
          <w:lang w:val="es-ES_tradnl"/>
        </w:rPr>
      </w:pPr>
      <w:r>
        <w:rPr>
          <w:rStyle w:val="Ninguno"/>
          <w:rFonts w:ascii="Verdana" w:hAnsi="Verdana"/>
          <w:sz w:val="19"/>
          <w:szCs w:val="19"/>
          <w:lang w:val="es-ES_tradnl"/>
        </w:rPr>
        <w:t xml:space="preserve">Disponer de un procedimiento que regule el control del cumplimiento de las medidas de seguridad establecidas procediendo en su caso a la adopción de medidas disciplinarias previstas en el Estatuto de los Trabajadores, convenio colectivo </w:t>
      </w:r>
      <w:proofErr w:type="spellStart"/>
      <w:r>
        <w:rPr>
          <w:rStyle w:val="Ninguno"/>
          <w:rFonts w:ascii="Verdana" w:hAnsi="Verdana"/>
          <w:sz w:val="19"/>
          <w:szCs w:val="19"/>
          <w:lang w:val="es-ES_tradnl"/>
        </w:rPr>
        <w:t>etc</w:t>
      </w:r>
      <w:proofErr w:type="spellEnd"/>
      <w:r>
        <w:rPr>
          <w:rStyle w:val="Ninguno"/>
          <w:rFonts w:ascii="Verdana" w:hAnsi="Verdana"/>
          <w:sz w:val="19"/>
          <w:szCs w:val="19"/>
          <w:lang w:val="es-ES_tradnl"/>
        </w:rPr>
        <w:t>… para garantizar la seguridad de todas las personas trabajadoras.</w:t>
      </w:r>
    </w:p>
    <w:p w14:paraId="2C10ADFD" w14:textId="77777777" w:rsidR="00A315C5" w:rsidRDefault="002E67C7" w:rsidP="00E4293F">
      <w:pPr>
        <w:pStyle w:val="Cuerpo"/>
        <w:numPr>
          <w:ilvl w:val="0"/>
          <w:numId w:val="97"/>
        </w:numPr>
        <w:spacing w:before="120" w:after="120"/>
        <w:jc w:val="both"/>
        <w:rPr>
          <w:rFonts w:ascii="Verdana" w:hAnsi="Verdana"/>
          <w:sz w:val="19"/>
          <w:szCs w:val="19"/>
          <w:lang w:val="es-ES_tradnl"/>
        </w:rPr>
      </w:pPr>
      <w:r>
        <w:rPr>
          <w:rStyle w:val="Ninguno"/>
          <w:rFonts w:ascii="Verdana" w:hAnsi="Verdana"/>
          <w:sz w:val="19"/>
          <w:szCs w:val="19"/>
          <w:lang w:val="es-ES_tradnl"/>
        </w:rPr>
        <w:t>Disponer de una relación de los puestos de trabajo y/o actividades que requieran presencia de recursos preventivos vinculados a la evaluación de riesgos.</w:t>
      </w:r>
    </w:p>
    <w:p w14:paraId="16EF8E84" w14:textId="77777777" w:rsidR="00A315C5" w:rsidRDefault="002E67C7" w:rsidP="00E4293F">
      <w:pPr>
        <w:pStyle w:val="Cuerpo"/>
        <w:numPr>
          <w:ilvl w:val="0"/>
          <w:numId w:val="97"/>
        </w:numPr>
        <w:spacing w:before="120" w:after="120"/>
        <w:jc w:val="both"/>
        <w:rPr>
          <w:rFonts w:ascii="Verdana" w:hAnsi="Verdana"/>
          <w:sz w:val="19"/>
          <w:szCs w:val="19"/>
          <w:lang w:val="es-ES_tradnl"/>
        </w:rPr>
      </w:pPr>
      <w:r>
        <w:rPr>
          <w:rStyle w:val="Ninguno"/>
          <w:rFonts w:ascii="Verdana" w:hAnsi="Verdana"/>
          <w:sz w:val="19"/>
          <w:szCs w:val="19"/>
          <w:lang w:val="es-ES_tradnl"/>
        </w:rPr>
        <w:t>Que todo el personal que intervenga en la ejecución del contrato, tanto propio como ajeno, haya recibido en el momento de incorporación una información de riesgos específicos, medidas de protección y medidas de emergencia de é</w:t>
      </w:r>
      <w:r>
        <w:rPr>
          <w:rStyle w:val="Ninguno"/>
          <w:rFonts w:ascii="Verdana" w:hAnsi="Verdana"/>
          <w:sz w:val="19"/>
          <w:szCs w:val="19"/>
          <w:lang w:val="pt-PT"/>
        </w:rPr>
        <w:t>sta, as</w:t>
      </w:r>
      <w:r>
        <w:rPr>
          <w:rStyle w:val="Ninguno"/>
          <w:rFonts w:ascii="Verdana" w:hAnsi="Verdana"/>
          <w:sz w:val="19"/>
          <w:szCs w:val="19"/>
          <w:lang w:val="es-ES_tradnl"/>
        </w:rPr>
        <w:t xml:space="preserve">í como, que haya recibido la formación necesaria sobre los riesgos que afectan a su actividad (arts. 18 y 19 de la Ley 31/1995, de 8 de noviembre), de acuerdo con el procedimiento del plan de prevención de riesgos laborales. En particular, que se ha dado la formación pertinente sobre el uso de equipos de </w:t>
      </w:r>
      <w:proofErr w:type="spellStart"/>
      <w:r>
        <w:rPr>
          <w:rStyle w:val="Ninguno"/>
          <w:rFonts w:ascii="Verdana" w:hAnsi="Verdana"/>
          <w:sz w:val="19"/>
          <w:szCs w:val="19"/>
          <w:lang w:val="es-ES_tradnl"/>
        </w:rPr>
        <w:t>protecció</w:t>
      </w:r>
      <w:proofErr w:type="spellEnd"/>
      <w:r>
        <w:rPr>
          <w:rStyle w:val="Ninguno"/>
          <w:rFonts w:ascii="Verdana" w:hAnsi="Verdana"/>
          <w:sz w:val="19"/>
          <w:szCs w:val="19"/>
          <w:lang w:val="pt-PT"/>
        </w:rPr>
        <w:t>n individual.</w:t>
      </w:r>
    </w:p>
    <w:p w14:paraId="7F3B1BFD" w14:textId="77777777" w:rsidR="00A315C5" w:rsidRDefault="002E67C7" w:rsidP="00E4293F">
      <w:pPr>
        <w:pStyle w:val="Cuerpo"/>
        <w:numPr>
          <w:ilvl w:val="0"/>
          <w:numId w:val="97"/>
        </w:numPr>
        <w:spacing w:before="120" w:after="120"/>
        <w:jc w:val="both"/>
        <w:rPr>
          <w:rFonts w:ascii="Verdana" w:hAnsi="Verdana"/>
          <w:sz w:val="19"/>
          <w:szCs w:val="19"/>
          <w:lang w:val="es-ES_tradnl"/>
        </w:rPr>
      </w:pPr>
      <w:r>
        <w:rPr>
          <w:rStyle w:val="Ninguno"/>
          <w:rFonts w:ascii="Verdana" w:hAnsi="Verdana"/>
          <w:sz w:val="19"/>
          <w:szCs w:val="19"/>
          <w:lang w:val="es-ES_tradnl"/>
        </w:rPr>
        <w:t>Disponer de justificante de la entrega de equipos de protección individual que, en su caso, fueran necesarios.</w:t>
      </w:r>
    </w:p>
    <w:p w14:paraId="19ADC867" w14:textId="77777777" w:rsidR="00A315C5" w:rsidRDefault="002E67C7" w:rsidP="00E4293F">
      <w:pPr>
        <w:pStyle w:val="Cuerpo"/>
        <w:numPr>
          <w:ilvl w:val="0"/>
          <w:numId w:val="97"/>
        </w:numPr>
        <w:spacing w:before="120" w:after="120"/>
        <w:jc w:val="both"/>
        <w:rPr>
          <w:rFonts w:ascii="Verdana" w:hAnsi="Verdana"/>
          <w:sz w:val="19"/>
          <w:szCs w:val="19"/>
          <w:lang w:val="es-ES_tradnl"/>
        </w:rPr>
      </w:pPr>
      <w:r>
        <w:rPr>
          <w:rStyle w:val="Ninguno"/>
          <w:rFonts w:ascii="Verdana" w:hAnsi="Verdana"/>
          <w:sz w:val="19"/>
          <w:szCs w:val="19"/>
          <w:lang w:val="es-ES_tradnl"/>
        </w:rPr>
        <w:t xml:space="preserve">Proporcionar servicios comedores y de descanso adecuados, y servicios higiénicos, y vestuarios teniendo en cuenta el número de </w:t>
      </w:r>
      <w:proofErr w:type="gramStart"/>
      <w:r>
        <w:rPr>
          <w:rStyle w:val="Ninguno"/>
          <w:rFonts w:ascii="Verdana" w:hAnsi="Verdana"/>
          <w:sz w:val="19"/>
          <w:szCs w:val="19"/>
          <w:lang w:val="es-ES_tradnl"/>
        </w:rPr>
        <w:t>trabajadores y trabajadoras</w:t>
      </w:r>
      <w:proofErr w:type="gramEnd"/>
      <w:r>
        <w:rPr>
          <w:rStyle w:val="Ninguno"/>
          <w:rFonts w:ascii="Verdana" w:hAnsi="Verdana"/>
          <w:sz w:val="19"/>
          <w:szCs w:val="19"/>
          <w:lang w:val="es-ES_tradnl"/>
        </w:rPr>
        <w:t xml:space="preserve"> y la localización de las zonas de trabajo.</w:t>
      </w:r>
    </w:p>
    <w:p w14:paraId="3AEDC4E6" w14:textId="77777777" w:rsidR="00A315C5" w:rsidRDefault="002E67C7" w:rsidP="00E4293F">
      <w:pPr>
        <w:pStyle w:val="Cuerpo"/>
        <w:numPr>
          <w:ilvl w:val="0"/>
          <w:numId w:val="97"/>
        </w:numPr>
        <w:spacing w:before="120" w:after="120"/>
        <w:jc w:val="both"/>
        <w:rPr>
          <w:rFonts w:ascii="Verdana" w:hAnsi="Verdana"/>
          <w:sz w:val="19"/>
          <w:szCs w:val="19"/>
          <w:lang w:val="es-ES_tradnl"/>
        </w:rPr>
      </w:pPr>
      <w:r>
        <w:rPr>
          <w:rStyle w:val="Ninguno"/>
          <w:rFonts w:ascii="Verdana" w:hAnsi="Verdana"/>
          <w:sz w:val="19"/>
          <w:szCs w:val="19"/>
          <w:lang w:val="es-ES_tradnl"/>
        </w:rPr>
        <w:t xml:space="preserve">Planificar el desarrollo de los trabajos y la contratación de personal de forma que se respeten las jornadas de descanso de </w:t>
      </w:r>
      <w:proofErr w:type="gramStart"/>
      <w:r>
        <w:rPr>
          <w:rStyle w:val="Ninguno"/>
          <w:rFonts w:ascii="Verdana" w:hAnsi="Verdana"/>
          <w:sz w:val="19"/>
          <w:szCs w:val="19"/>
          <w:lang w:val="es-ES_tradnl"/>
        </w:rPr>
        <w:t>las trabajadoras y los trabajadores</w:t>
      </w:r>
      <w:proofErr w:type="gramEnd"/>
      <w:r>
        <w:rPr>
          <w:rStyle w:val="Ninguno"/>
          <w:rFonts w:ascii="Verdana" w:hAnsi="Verdana"/>
          <w:sz w:val="19"/>
          <w:szCs w:val="19"/>
          <w:lang w:val="es-ES_tradnl"/>
        </w:rPr>
        <w:t xml:space="preserve"> y que la realización de horas extraordinarias sea excepcional.</w:t>
      </w:r>
    </w:p>
    <w:p w14:paraId="4EA78F35" w14:textId="77777777" w:rsidR="00A315C5" w:rsidRDefault="002E67C7">
      <w:pPr>
        <w:pStyle w:val="Ttulo4"/>
        <w:spacing w:after="120"/>
        <w:ind w:left="851"/>
        <w:jc w:val="both"/>
        <w:rPr>
          <w:rStyle w:val="Ninguno"/>
          <w:b w:val="0"/>
          <w:bCs w:val="0"/>
          <w:i/>
          <w:iCs/>
          <w:sz w:val="19"/>
          <w:szCs w:val="19"/>
        </w:rPr>
      </w:pPr>
      <w:bookmarkStart w:id="225" w:name="_Toc225"/>
      <w:r>
        <w:rPr>
          <w:rStyle w:val="Ninguno"/>
          <w:sz w:val="19"/>
          <w:szCs w:val="19"/>
        </w:rPr>
        <w:t xml:space="preserve">27.4.- </w:t>
      </w:r>
      <w:r>
        <w:rPr>
          <w:rStyle w:val="Ninguno"/>
          <w:b w:val="0"/>
          <w:bCs w:val="0"/>
          <w:sz w:val="19"/>
          <w:szCs w:val="19"/>
        </w:rPr>
        <w:t>Si la contratista subcontrata parte de la ejecución del contrato, deberá exigir a las subcontratas los justificantes de las obligaciones anteriores y entregarlos al poder adjudicador contratante.</w:t>
      </w:r>
      <w:bookmarkEnd w:id="225"/>
    </w:p>
    <w:p w14:paraId="0D2DD46D" w14:textId="77777777" w:rsidR="00A315C5" w:rsidRDefault="002E67C7">
      <w:pPr>
        <w:pStyle w:val="Ttulo4"/>
        <w:spacing w:after="120"/>
        <w:ind w:left="851"/>
        <w:jc w:val="both"/>
        <w:rPr>
          <w:rStyle w:val="Ninguno"/>
          <w:b w:val="0"/>
          <w:bCs w:val="0"/>
          <w:i/>
          <w:iCs/>
          <w:sz w:val="19"/>
          <w:szCs w:val="19"/>
        </w:rPr>
      </w:pPr>
      <w:bookmarkStart w:id="226" w:name="_Toc226"/>
      <w:r>
        <w:rPr>
          <w:rStyle w:val="Ninguno"/>
          <w:sz w:val="19"/>
          <w:szCs w:val="19"/>
        </w:rPr>
        <w:t xml:space="preserve">27.5.- </w:t>
      </w:r>
      <w:r>
        <w:rPr>
          <w:rStyle w:val="Ninguno"/>
          <w:b w:val="0"/>
          <w:bCs w:val="0"/>
          <w:sz w:val="19"/>
          <w:szCs w:val="19"/>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226"/>
    </w:p>
    <w:p w14:paraId="323B09DA" w14:textId="77777777" w:rsidR="00A315C5" w:rsidRDefault="002E67C7">
      <w:pPr>
        <w:pStyle w:val="Ttulo3"/>
        <w:spacing w:after="120"/>
        <w:rPr>
          <w:rStyle w:val="Ninguno"/>
          <w:i/>
          <w:iCs/>
        </w:rPr>
      </w:pPr>
      <w:bookmarkStart w:id="227" w:name="_Toc227"/>
      <w:r>
        <w:rPr>
          <w:rStyle w:val="Ninguno"/>
        </w:rPr>
        <w:lastRenderedPageBreak/>
        <w:t>28.- CONDICIONES ESPECIALES DE EJECUCIÓN</w:t>
      </w:r>
      <w:bookmarkEnd w:id="227"/>
    </w:p>
    <w:p w14:paraId="1DF5C923" w14:textId="77777777" w:rsidR="00A315C5" w:rsidRDefault="002E67C7">
      <w:pPr>
        <w:pStyle w:val="Cuerpo"/>
        <w:spacing w:before="120" w:after="120"/>
        <w:ind w:left="284"/>
        <w:jc w:val="both"/>
        <w:rPr>
          <w:rStyle w:val="Ninguno"/>
          <w:rFonts w:ascii="Verdana" w:eastAsia="Verdana" w:hAnsi="Verdana" w:cs="Verdana"/>
          <w:sz w:val="19"/>
          <w:szCs w:val="19"/>
        </w:rPr>
      </w:pPr>
      <w:r>
        <w:rPr>
          <w:rStyle w:val="Ninguno"/>
          <w:rFonts w:ascii="Verdana" w:hAnsi="Verdana"/>
          <w:sz w:val="19"/>
          <w:szCs w:val="19"/>
          <w:lang w:val="es-ES_tradnl"/>
        </w:rPr>
        <w:t xml:space="preserve">Estas condiciones especiales de </w:t>
      </w:r>
      <w:proofErr w:type="spellStart"/>
      <w:proofErr w:type="gramStart"/>
      <w:r>
        <w:rPr>
          <w:rStyle w:val="Ninguno"/>
          <w:rFonts w:ascii="Verdana" w:hAnsi="Verdana"/>
          <w:sz w:val="19"/>
          <w:szCs w:val="19"/>
          <w:lang w:val="es-ES_tradnl"/>
        </w:rPr>
        <w:t>ejecució</w:t>
      </w:r>
      <w:proofErr w:type="spellEnd"/>
      <w:r w:rsidRPr="002E67C7">
        <w:rPr>
          <w:rStyle w:val="Ninguno"/>
          <w:rFonts w:ascii="Verdana" w:hAnsi="Verdana"/>
          <w:sz w:val="19"/>
          <w:szCs w:val="19"/>
        </w:rPr>
        <w:t>n</w:t>
      </w:r>
      <w:proofErr w:type="gramEnd"/>
      <w:r w:rsidRPr="002E67C7">
        <w:rPr>
          <w:rStyle w:val="Ninguno"/>
          <w:rFonts w:ascii="Verdana" w:hAnsi="Verdana"/>
          <w:sz w:val="19"/>
          <w:szCs w:val="19"/>
        </w:rPr>
        <w:t xml:space="preserve"> as</w:t>
      </w:r>
      <w:r>
        <w:rPr>
          <w:rStyle w:val="Ninguno"/>
          <w:rFonts w:ascii="Verdana" w:hAnsi="Verdana"/>
          <w:sz w:val="19"/>
          <w:szCs w:val="19"/>
          <w:lang w:val="es-ES_tradnl"/>
        </w:rPr>
        <w:t>í como las recogidas en la cláusula 11 de cláusulas específicas del contrato, deberán ser cumplidas tanto por la contratista como por las subcontratistas.</w:t>
      </w:r>
    </w:p>
    <w:p w14:paraId="79320E7D" w14:textId="77777777" w:rsidR="00A315C5" w:rsidRDefault="002E67C7">
      <w:pPr>
        <w:pStyle w:val="Cuerpo"/>
        <w:spacing w:after="120"/>
      </w:pPr>
      <w:r>
        <w:rPr>
          <w:rStyle w:val="Ninguno"/>
          <w:rFonts w:ascii="Arial Unicode MS" w:eastAsia="Arial Unicode MS" w:hAnsi="Arial Unicode MS" w:cs="Arial Unicode MS"/>
          <w:sz w:val="19"/>
          <w:szCs w:val="19"/>
        </w:rPr>
        <w:br w:type="page"/>
      </w:r>
    </w:p>
    <w:p w14:paraId="1062DC41" w14:textId="77777777" w:rsidR="00A315C5" w:rsidRDefault="002E67C7">
      <w:pPr>
        <w:pStyle w:val="Ttulo4"/>
        <w:spacing w:after="120"/>
        <w:ind w:left="851"/>
        <w:jc w:val="both"/>
        <w:rPr>
          <w:rStyle w:val="Ninguno"/>
          <w:b w:val="0"/>
          <w:bCs w:val="0"/>
          <w:i/>
          <w:iCs/>
          <w:sz w:val="19"/>
          <w:szCs w:val="19"/>
        </w:rPr>
      </w:pPr>
      <w:bookmarkStart w:id="228" w:name="_Toc228"/>
      <w:r>
        <w:rPr>
          <w:rStyle w:val="Ninguno"/>
          <w:sz w:val="19"/>
          <w:szCs w:val="19"/>
        </w:rPr>
        <w:lastRenderedPageBreak/>
        <w:t>28.1.- Lingüísticas.</w:t>
      </w:r>
      <w:bookmarkEnd w:id="228"/>
    </w:p>
    <w:p w14:paraId="3BA8736B" w14:textId="77777777" w:rsidR="00A315C5" w:rsidRDefault="002E67C7">
      <w:pPr>
        <w:pStyle w:val="Cuerpo"/>
        <w:spacing w:before="120" w:after="120"/>
        <w:ind w:left="1418" w:hanging="850"/>
        <w:jc w:val="both"/>
        <w:rPr>
          <w:rStyle w:val="Ninguno"/>
          <w:rFonts w:ascii="Verdana" w:eastAsia="Verdana" w:hAnsi="Verdana" w:cs="Verdana"/>
          <w:sz w:val="19"/>
          <w:szCs w:val="19"/>
        </w:rPr>
      </w:pPr>
      <w:r>
        <w:rPr>
          <w:rStyle w:val="Ninguno"/>
          <w:rFonts w:ascii="Verdana" w:hAnsi="Verdana"/>
          <w:b/>
          <w:bCs/>
          <w:sz w:val="19"/>
          <w:szCs w:val="19"/>
        </w:rPr>
        <w:t>28.1.1.-</w:t>
      </w:r>
      <w:r>
        <w:rPr>
          <w:rStyle w:val="Ninguno"/>
          <w:rFonts w:ascii="Verdana" w:hAnsi="Verdana"/>
          <w:sz w:val="19"/>
          <w:szCs w:val="19"/>
          <w:lang w:val="es-ES_tradnl"/>
        </w:rPr>
        <w:t xml:space="preserve"> En las relaciones entre el poder adjudicador y la contratista se empleará normalmente el euskera. A los efectos de la ejecución del contrato se entiende por emplear “normalmente el euskera”, lo siguiente:</w:t>
      </w:r>
    </w:p>
    <w:p w14:paraId="75697046" w14:textId="7D1162BE" w:rsidR="00A315C5" w:rsidRDefault="002E67C7" w:rsidP="772FFB3C">
      <w:pPr>
        <w:pStyle w:val="Cuerpo"/>
        <w:numPr>
          <w:ilvl w:val="0"/>
          <w:numId w:val="99"/>
        </w:numPr>
        <w:spacing w:before="120" w:after="120"/>
        <w:jc w:val="both"/>
        <w:rPr>
          <w:rFonts w:ascii="Verdana" w:hAnsi="Verdana"/>
          <w:sz w:val="19"/>
          <w:szCs w:val="19"/>
        </w:rPr>
      </w:pPr>
      <w:r w:rsidRPr="772FFB3C">
        <w:rPr>
          <w:rStyle w:val="Ninguno"/>
          <w:rFonts w:ascii="Verdana" w:hAnsi="Verdana"/>
          <w:sz w:val="19"/>
          <w:szCs w:val="19"/>
        </w:rPr>
        <w:t xml:space="preserve">En las comunicaciones verbales, el personal con conocimiento de euskera que en funciones de ejecución del contrato se dirija al poder adjudicador, se expresará inicialmente en esta lengua. </w:t>
      </w:r>
    </w:p>
    <w:p w14:paraId="3EDFE25A" w14:textId="5725A2E1" w:rsidR="00A315C5" w:rsidRDefault="002E67C7" w:rsidP="772FFB3C">
      <w:pPr>
        <w:pStyle w:val="Cuerpo"/>
        <w:numPr>
          <w:ilvl w:val="0"/>
          <w:numId w:val="99"/>
        </w:numPr>
        <w:spacing w:before="120" w:after="120"/>
        <w:jc w:val="both"/>
        <w:rPr>
          <w:rFonts w:ascii="Verdana" w:hAnsi="Verdana"/>
          <w:sz w:val="19"/>
          <w:szCs w:val="19"/>
        </w:rPr>
      </w:pPr>
      <w:r w:rsidRPr="772FFB3C">
        <w:rPr>
          <w:rStyle w:val="Ninguno"/>
          <w:rFonts w:ascii="Verdana" w:hAnsi="Verdana"/>
          <w:sz w:val="19"/>
          <w:szCs w:val="19"/>
        </w:rPr>
        <w:t>Las comunicaciones escritas se redactarán en euskera y castellano, salvo que emisor y receptor opten por el euskera.</w:t>
      </w:r>
    </w:p>
    <w:p w14:paraId="2DFB617A" w14:textId="77777777" w:rsidR="00A315C5" w:rsidRDefault="002E67C7">
      <w:pPr>
        <w:pStyle w:val="Cuerpo"/>
        <w:spacing w:before="120" w:after="120"/>
        <w:ind w:left="1418" w:hanging="850"/>
        <w:jc w:val="both"/>
        <w:rPr>
          <w:rStyle w:val="Ninguno"/>
          <w:rFonts w:ascii="Verdana" w:eastAsia="Verdana" w:hAnsi="Verdana" w:cs="Verdana"/>
          <w:sz w:val="19"/>
          <w:szCs w:val="19"/>
        </w:rPr>
      </w:pPr>
      <w:r>
        <w:rPr>
          <w:rStyle w:val="Ninguno"/>
          <w:rFonts w:ascii="Verdana" w:hAnsi="Verdana"/>
          <w:b/>
          <w:bCs/>
          <w:sz w:val="19"/>
          <w:szCs w:val="19"/>
        </w:rPr>
        <w:t>28.1.2.-</w:t>
      </w:r>
      <w:r>
        <w:rPr>
          <w:rStyle w:val="Ninguno"/>
          <w:rFonts w:ascii="Verdana" w:hAnsi="Verdana"/>
          <w:sz w:val="19"/>
          <w:szCs w:val="19"/>
          <w:lang w:val="es-ES_tradnl"/>
        </w:rPr>
        <w:t xml:space="preserve"> Cuando la ejecución del objeto contractual incluya la prestación de servicios a la ciudadanía o conlleve relaciones con terceros o ciudadanía en general, la lengua a utilizar en la comunicación, tanto oral como escrita, entre la contratista y los usuarios y usuarias o personas con las que haya de relacionarse en </w:t>
      </w:r>
      <w:proofErr w:type="spellStart"/>
      <w:r>
        <w:rPr>
          <w:rStyle w:val="Ninguno"/>
          <w:rFonts w:ascii="Verdana" w:hAnsi="Verdana"/>
          <w:sz w:val="19"/>
          <w:szCs w:val="19"/>
          <w:lang w:val="es-ES_tradnl"/>
        </w:rPr>
        <w:t>ejecució</w:t>
      </w:r>
      <w:proofErr w:type="spellEnd"/>
      <w:r>
        <w:rPr>
          <w:rStyle w:val="Ninguno"/>
          <w:rFonts w:ascii="Verdana" w:hAnsi="Verdana"/>
          <w:sz w:val="19"/>
          <w:szCs w:val="19"/>
          <w:lang w:val="it-IT"/>
        </w:rPr>
        <w:t>n del contrato ser</w:t>
      </w:r>
      <w:r>
        <w:rPr>
          <w:rStyle w:val="Ninguno"/>
          <w:rFonts w:ascii="Verdana" w:hAnsi="Verdana"/>
          <w:sz w:val="19"/>
          <w:szCs w:val="19"/>
          <w:lang w:val="es-ES_tradnl"/>
        </w:rPr>
        <w:t xml:space="preserve">á aquella que elija el usuario o usuaria o tercero, en cada caso. Cuando no conste expresamente opción alguna, las notificaciones y comunicaciones de todo tipo que la contratista encargada de la ejecución dirija a las personas físicas y </w:t>
      </w:r>
      <w:proofErr w:type="spellStart"/>
      <w:r>
        <w:rPr>
          <w:rStyle w:val="Ninguno"/>
          <w:rFonts w:ascii="Verdana" w:hAnsi="Verdana"/>
          <w:sz w:val="19"/>
          <w:szCs w:val="19"/>
          <w:lang w:val="es-ES_tradnl"/>
        </w:rPr>
        <w:t>jurí</w:t>
      </w:r>
      <w:proofErr w:type="spellEnd"/>
      <w:r>
        <w:rPr>
          <w:rStyle w:val="Ninguno"/>
          <w:rFonts w:ascii="Verdana" w:hAnsi="Verdana"/>
          <w:sz w:val="19"/>
          <w:szCs w:val="19"/>
          <w:lang w:val="pt-PT"/>
        </w:rPr>
        <w:t>dicas se realizar</w:t>
      </w:r>
      <w:proofErr w:type="spellStart"/>
      <w:r>
        <w:rPr>
          <w:rStyle w:val="Ninguno"/>
          <w:rFonts w:ascii="Verdana" w:hAnsi="Verdana"/>
          <w:sz w:val="19"/>
          <w:szCs w:val="19"/>
          <w:lang w:val="es-ES_tradnl"/>
        </w:rPr>
        <w:t>án</w:t>
      </w:r>
      <w:proofErr w:type="spellEnd"/>
      <w:r>
        <w:rPr>
          <w:rStyle w:val="Ninguno"/>
          <w:rFonts w:ascii="Verdana" w:hAnsi="Verdana"/>
          <w:sz w:val="19"/>
          <w:szCs w:val="19"/>
          <w:lang w:val="es-ES_tradnl"/>
        </w:rPr>
        <w:t xml:space="preserve"> en las dos lenguas oficiales, incluyendo las facturas y otros documentos de tráfico, sin perjuicio de que en cualquier momento el/la ciudadano/a pueda ejercer su derecho a la opción de lengua y pueda demandar el uso de una sola de las lenguas oficiales.</w:t>
      </w:r>
    </w:p>
    <w:p w14:paraId="1FD74370" w14:textId="77777777" w:rsidR="00A315C5" w:rsidRDefault="002E67C7">
      <w:pPr>
        <w:pStyle w:val="Cuerpo"/>
        <w:spacing w:before="120" w:after="120"/>
        <w:ind w:left="1418"/>
        <w:jc w:val="both"/>
        <w:rPr>
          <w:rStyle w:val="Ninguno"/>
          <w:rFonts w:ascii="Verdana" w:eastAsia="Verdana" w:hAnsi="Verdana" w:cs="Verdana"/>
          <w:sz w:val="19"/>
          <w:szCs w:val="19"/>
        </w:rPr>
      </w:pPr>
      <w:r>
        <w:rPr>
          <w:rStyle w:val="Ninguno"/>
          <w:rFonts w:ascii="Verdana" w:hAnsi="Verdana"/>
          <w:sz w:val="19"/>
          <w:szCs w:val="19"/>
          <w:lang w:val="es-ES_tradnl"/>
        </w:rPr>
        <w:t xml:space="preserve">En cualquier caso, la contratista deberá destinar los medios materiales y humanos que fueran necesarios para que la </w:t>
      </w:r>
      <w:proofErr w:type="spellStart"/>
      <w:r>
        <w:rPr>
          <w:rStyle w:val="Ninguno"/>
          <w:rFonts w:ascii="Verdana" w:hAnsi="Verdana"/>
          <w:sz w:val="19"/>
          <w:szCs w:val="19"/>
          <w:lang w:val="es-ES_tradnl"/>
        </w:rPr>
        <w:t>atenció</w:t>
      </w:r>
      <w:proofErr w:type="spellEnd"/>
      <w:r>
        <w:rPr>
          <w:rStyle w:val="Ninguno"/>
          <w:rFonts w:ascii="Verdana" w:hAnsi="Verdana"/>
          <w:sz w:val="19"/>
          <w:szCs w:val="19"/>
        </w:rPr>
        <w:t xml:space="preserve">n, </w:t>
      </w:r>
      <w:proofErr w:type="spellStart"/>
      <w:r>
        <w:rPr>
          <w:rStyle w:val="Ninguno"/>
          <w:rFonts w:ascii="Verdana" w:hAnsi="Verdana"/>
          <w:sz w:val="19"/>
          <w:szCs w:val="19"/>
        </w:rPr>
        <w:t>informaci</w:t>
      </w:r>
      <w:r>
        <w:rPr>
          <w:rStyle w:val="Ninguno"/>
          <w:rFonts w:ascii="Verdana" w:hAnsi="Verdana"/>
          <w:sz w:val="19"/>
          <w:szCs w:val="19"/>
          <w:lang w:val="es-ES_tradnl"/>
        </w:rPr>
        <w:t>ón</w:t>
      </w:r>
      <w:proofErr w:type="spellEnd"/>
      <w:r>
        <w:rPr>
          <w:rStyle w:val="Ninguno"/>
          <w:rFonts w:ascii="Verdana" w:hAnsi="Verdana"/>
          <w:sz w:val="19"/>
          <w:szCs w:val="19"/>
          <w:lang w:val="es-ES_tradnl"/>
        </w:rPr>
        <w:t xml:space="preserve"> y comunicación con el público destinatario del servicio pueda hacerse en todo momento en euskera.</w:t>
      </w:r>
    </w:p>
    <w:p w14:paraId="2042E96B" w14:textId="77777777" w:rsidR="00A315C5" w:rsidRDefault="002E67C7">
      <w:pPr>
        <w:pStyle w:val="Cuerpo"/>
        <w:spacing w:before="120" w:after="120"/>
        <w:ind w:left="1418"/>
        <w:jc w:val="both"/>
        <w:rPr>
          <w:rStyle w:val="Ninguno"/>
          <w:rFonts w:ascii="Verdana" w:eastAsia="Verdana" w:hAnsi="Verdana" w:cs="Verdana"/>
          <w:sz w:val="19"/>
          <w:szCs w:val="19"/>
        </w:rPr>
      </w:pPr>
      <w:r>
        <w:rPr>
          <w:rStyle w:val="Ninguno"/>
          <w:rFonts w:ascii="Verdana" w:hAnsi="Verdana"/>
          <w:sz w:val="19"/>
          <w:szCs w:val="19"/>
          <w:lang w:val="es-ES_tradnl"/>
        </w:rPr>
        <w:t xml:space="preserve">Si por aplicación de la ley o de las correspondientes cláusulas del convenio colectivo aplicable, la nueva adjudicataria hubiera de subrogarse en las relaciones laborales con el colectivo de personas trabajadoras adscrito al contrato extinguido, y éste no estuviera capacitado lingüísticamente para cumplir con los requisitos en la materia establecidos en los pliegos de cláusulas contractuales, la nueva contratista vendrá obligada a cubrir las sustituciones del personal subrogado que deba realizar con personas que cumplan con el conocimiento y uso del euskera que resulte exigible al contrato en </w:t>
      </w:r>
      <w:proofErr w:type="spellStart"/>
      <w:r>
        <w:rPr>
          <w:rStyle w:val="Ninguno"/>
          <w:rFonts w:ascii="Verdana" w:hAnsi="Verdana"/>
          <w:sz w:val="19"/>
          <w:szCs w:val="19"/>
          <w:lang w:val="es-ES_tradnl"/>
        </w:rPr>
        <w:t>cuestió</w:t>
      </w:r>
      <w:proofErr w:type="spellEnd"/>
      <w:r>
        <w:rPr>
          <w:rStyle w:val="Ninguno"/>
          <w:rFonts w:ascii="Verdana" w:hAnsi="Verdana"/>
          <w:sz w:val="19"/>
          <w:szCs w:val="19"/>
        </w:rPr>
        <w:t>n.</w:t>
      </w:r>
    </w:p>
    <w:p w14:paraId="42017D85" w14:textId="77777777" w:rsidR="00A315C5" w:rsidRDefault="002E67C7">
      <w:pPr>
        <w:pStyle w:val="Cuerpo"/>
        <w:spacing w:before="120" w:after="120"/>
        <w:ind w:left="1418" w:hanging="850"/>
        <w:jc w:val="both"/>
        <w:rPr>
          <w:rStyle w:val="Ninguno"/>
          <w:rFonts w:ascii="Verdana" w:eastAsia="Verdana" w:hAnsi="Verdana" w:cs="Verdana"/>
          <w:sz w:val="19"/>
          <w:szCs w:val="19"/>
        </w:rPr>
      </w:pPr>
      <w:r>
        <w:rPr>
          <w:rStyle w:val="Ninguno"/>
          <w:rFonts w:ascii="Verdana" w:hAnsi="Verdana"/>
          <w:b/>
          <w:bCs/>
          <w:sz w:val="19"/>
          <w:szCs w:val="19"/>
        </w:rPr>
        <w:t>28.1.3.-</w:t>
      </w:r>
      <w:r>
        <w:rPr>
          <w:rStyle w:val="Ninguno"/>
          <w:rFonts w:ascii="Verdana" w:hAnsi="Verdana"/>
          <w:sz w:val="19"/>
          <w:szCs w:val="19"/>
          <w:lang w:val="es-ES_tradnl"/>
        </w:rPr>
        <w:t xml:space="preserve"> En los contratos que tengan por objeto la realización de estudios, informes, proyectos u otros trabajos de similar naturaleza, estos deberán ser entregados en ambas lenguas oficiales, incluidos los interfaces textuales y sonoros de los diferentes softwares.</w:t>
      </w:r>
    </w:p>
    <w:p w14:paraId="4E393460" w14:textId="77777777" w:rsidR="00A315C5" w:rsidRDefault="002E67C7">
      <w:pPr>
        <w:pStyle w:val="Ttulo4"/>
        <w:spacing w:after="120"/>
        <w:ind w:left="851"/>
        <w:jc w:val="both"/>
        <w:rPr>
          <w:rStyle w:val="Ninguno"/>
          <w:b w:val="0"/>
          <w:bCs w:val="0"/>
          <w:i/>
          <w:iCs/>
          <w:sz w:val="19"/>
          <w:szCs w:val="19"/>
        </w:rPr>
      </w:pPr>
      <w:bookmarkStart w:id="229" w:name="_Toc229"/>
      <w:r>
        <w:rPr>
          <w:rStyle w:val="Ninguno"/>
          <w:sz w:val="19"/>
          <w:szCs w:val="19"/>
        </w:rPr>
        <w:t>28.2.- De tipo social o relativo al empleo:</w:t>
      </w:r>
      <w:bookmarkEnd w:id="229"/>
    </w:p>
    <w:p w14:paraId="039B37A5" w14:textId="77777777" w:rsidR="00A315C5" w:rsidRDefault="002E67C7">
      <w:pPr>
        <w:pStyle w:val="Cuerpo"/>
        <w:spacing w:before="120" w:after="120"/>
        <w:ind w:left="1418" w:hanging="850"/>
        <w:jc w:val="both"/>
        <w:rPr>
          <w:rStyle w:val="Ninguno"/>
          <w:rFonts w:ascii="Verdana" w:eastAsia="Verdana" w:hAnsi="Verdana" w:cs="Verdana"/>
          <w:sz w:val="19"/>
          <w:szCs w:val="19"/>
        </w:rPr>
      </w:pPr>
      <w:r>
        <w:rPr>
          <w:rStyle w:val="Ninguno"/>
          <w:rFonts w:ascii="Verdana" w:hAnsi="Verdana"/>
          <w:b/>
          <w:bCs/>
          <w:sz w:val="19"/>
          <w:szCs w:val="19"/>
        </w:rPr>
        <w:t>28.2.1.-</w:t>
      </w:r>
      <w:r>
        <w:rPr>
          <w:rStyle w:val="Ninguno"/>
          <w:rFonts w:ascii="Verdana" w:hAnsi="Verdana"/>
          <w:sz w:val="19"/>
          <w:szCs w:val="19"/>
          <w:lang w:val="es-ES_tradnl"/>
        </w:rPr>
        <w:t xml:space="preserve"> Cumplir las disposiciones legales, reglamentarias y convencionales vigentes en materia laboral, de Seguridad Social y de seguridad y salud en el trabajo.</w:t>
      </w:r>
    </w:p>
    <w:p w14:paraId="74B27693" w14:textId="77777777" w:rsidR="00A315C5" w:rsidRDefault="002E67C7">
      <w:pPr>
        <w:pStyle w:val="Cuerpo"/>
        <w:spacing w:before="120" w:after="120"/>
        <w:ind w:left="1418" w:hanging="850"/>
        <w:jc w:val="both"/>
        <w:rPr>
          <w:rStyle w:val="Ninguno"/>
          <w:rFonts w:ascii="Verdana" w:eastAsia="Verdana" w:hAnsi="Verdana" w:cs="Verdana"/>
          <w:sz w:val="19"/>
          <w:szCs w:val="19"/>
        </w:rPr>
      </w:pPr>
      <w:r>
        <w:rPr>
          <w:rStyle w:val="Ninguno"/>
          <w:rFonts w:ascii="Verdana" w:hAnsi="Verdana"/>
          <w:b/>
          <w:bCs/>
          <w:sz w:val="19"/>
          <w:szCs w:val="19"/>
        </w:rPr>
        <w:t xml:space="preserve">28.2.2.- </w:t>
      </w:r>
      <w:r>
        <w:rPr>
          <w:rStyle w:val="Ninguno"/>
          <w:rFonts w:ascii="Verdana" w:hAnsi="Verdana"/>
          <w:sz w:val="19"/>
          <w:szCs w:val="19"/>
          <w:lang w:val="es-ES_tradnl"/>
        </w:rPr>
        <w:t>Cumplir con lo dispuesto en la cláusula 26.3 de condiciones generales.</w:t>
      </w:r>
    </w:p>
    <w:p w14:paraId="7D7BEA19" w14:textId="77777777" w:rsidR="00A315C5" w:rsidRDefault="002E67C7">
      <w:pPr>
        <w:pStyle w:val="Cuerpo"/>
        <w:spacing w:before="120" w:after="120"/>
        <w:ind w:left="1418" w:hanging="850"/>
        <w:jc w:val="both"/>
        <w:rPr>
          <w:rStyle w:val="Ninguno"/>
          <w:rFonts w:ascii="Verdana" w:eastAsia="Verdana" w:hAnsi="Verdana" w:cs="Verdana"/>
          <w:sz w:val="19"/>
          <w:szCs w:val="19"/>
        </w:rPr>
      </w:pPr>
      <w:r>
        <w:rPr>
          <w:rStyle w:val="Ninguno"/>
          <w:rFonts w:ascii="Verdana" w:hAnsi="Verdana"/>
          <w:b/>
          <w:bCs/>
          <w:sz w:val="19"/>
          <w:szCs w:val="19"/>
        </w:rPr>
        <w:t xml:space="preserve">28.2.3.- </w:t>
      </w:r>
      <w:r>
        <w:rPr>
          <w:rStyle w:val="Ninguno"/>
          <w:rFonts w:ascii="Verdana" w:hAnsi="Verdana"/>
          <w:sz w:val="19"/>
          <w:szCs w:val="19"/>
          <w:lang w:val="es-ES_tradnl"/>
        </w:rPr>
        <w:t xml:space="preserve">Abonar a lo largo de toda la ejecución del contrato el salario recogido en el convenio colectivo de </w:t>
      </w:r>
      <w:proofErr w:type="spellStart"/>
      <w:r>
        <w:rPr>
          <w:rStyle w:val="Ninguno"/>
          <w:rFonts w:ascii="Verdana" w:hAnsi="Verdana"/>
          <w:sz w:val="19"/>
          <w:szCs w:val="19"/>
          <w:lang w:val="es-ES_tradnl"/>
        </w:rPr>
        <w:t>aplicació</w:t>
      </w:r>
      <w:proofErr w:type="spellEnd"/>
      <w:r>
        <w:rPr>
          <w:rStyle w:val="Ninguno"/>
          <w:rFonts w:ascii="Verdana" w:hAnsi="Verdana"/>
          <w:sz w:val="19"/>
          <w:szCs w:val="19"/>
          <w:lang w:val="it-IT"/>
        </w:rPr>
        <w:t>n seg</w:t>
      </w:r>
      <w:r>
        <w:rPr>
          <w:rStyle w:val="Ninguno"/>
          <w:rFonts w:ascii="Verdana" w:hAnsi="Verdana"/>
          <w:sz w:val="19"/>
          <w:szCs w:val="19"/>
          <w:lang w:val="es-ES_tradnl"/>
        </w:rPr>
        <w:t>ú</w:t>
      </w:r>
      <w:r>
        <w:rPr>
          <w:rStyle w:val="Ninguno"/>
          <w:rFonts w:ascii="Verdana" w:hAnsi="Verdana"/>
          <w:sz w:val="19"/>
          <w:szCs w:val="19"/>
          <w:lang w:val="it-IT"/>
        </w:rPr>
        <w:t>n la categor</w:t>
      </w:r>
      <w:proofErr w:type="spellStart"/>
      <w:r>
        <w:rPr>
          <w:rStyle w:val="Ninguno"/>
          <w:rFonts w:ascii="Verdana" w:hAnsi="Verdana"/>
          <w:sz w:val="19"/>
          <w:szCs w:val="19"/>
          <w:lang w:val="es-ES_tradnl"/>
        </w:rPr>
        <w:t>ía</w:t>
      </w:r>
      <w:proofErr w:type="spellEnd"/>
      <w:r>
        <w:rPr>
          <w:rStyle w:val="Ninguno"/>
          <w:rFonts w:ascii="Verdana" w:hAnsi="Verdana"/>
          <w:sz w:val="19"/>
          <w:szCs w:val="19"/>
          <w:lang w:val="es-ES_tradnl"/>
        </w:rPr>
        <w:t xml:space="preserve"> profesional que le corresponda a la persona trabajadora, sin que en ningún caso el salario a abonar pueda ser inferior a </w:t>
      </w:r>
      <w:proofErr w:type="spellStart"/>
      <w:r>
        <w:rPr>
          <w:rStyle w:val="Ninguno"/>
          <w:rFonts w:ascii="Verdana" w:hAnsi="Verdana"/>
          <w:sz w:val="19"/>
          <w:szCs w:val="19"/>
          <w:lang w:val="es-ES_tradnl"/>
        </w:rPr>
        <w:t>aqué</w:t>
      </w:r>
      <w:proofErr w:type="spellEnd"/>
      <w:r>
        <w:rPr>
          <w:rStyle w:val="Ninguno"/>
          <w:rFonts w:ascii="Verdana" w:hAnsi="Verdana"/>
          <w:sz w:val="19"/>
          <w:szCs w:val="19"/>
          <w:lang w:val="pt-PT"/>
        </w:rPr>
        <w:t>l.</w:t>
      </w:r>
    </w:p>
    <w:p w14:paraId="15D0B54C" w14:textId="77777777" w:rsidR="00A315C5" w:rsidRDefault="002E67C7">
      <w:pPr>
        <w:pStyle w:val="Cuerpo"/>
        <w:spacing w:before="120" w:after="120"/>
        <w:ind w:left="1134" w:hanging="566"/>
        <w:jc w:val="both"/>
        <w:rPr>
          <w:rStyle w:val="Ninguno"/>
          <w:rFonts w:ascii="Verdana" w:eastAsia="Verdana" w:hAnsi="Verdana" w:cs="Verdana"/>
          <w:sz w:val="19"/>
          <w:szCs w:val="19"/>
        </w:rPr>
      </w:pPr>
      <w:r>
        <w:rPr>
          <w:rStyle w:val="Ninguno"/>
          <w:rFonts w:ascii="Verdana" w:hAnsi="Verdana"/>
          <w:b/>
          <w:bCs/>
          <w:sz w:val="19"/>
          <w:szCs w:val="19"/>
        </w:rPr>
        <w:t>28.2.4.-</w:t>
      </w:r>
      <w:r>
        <w:rPr>
          <w:rStyle w:val="Ninguno"/>
          <w:rFonts w:ascii="Verdana" w:hAnsi="Verdana"/>
          <w:sz w:val="19"/>
          <w:szCs w:val="19"/>
          <w:lang w:val="es-ES_tradnl"/>
        </w:rPr>
        <w:t xml:space="preserve"> Dar transparencia institucional a todos los datos derivados de la </w:t>
      </w:r>
      <w:proofErr w:type="spellStart"/>
      <w:r>
        <w:rPr>
          <w:rStyle w:val="Ninguno"/>
          <w:rFonts w:ascii="Verdana" w:hAnsi="Verdana"/>
          <w:sz w:val="19"/>
          <w:szCs w:val="19"/>
          <w:lang w:val="es-ES_tradnl"/>
        </w:rPr>
        <w:t>ejecució</w:t>
      </w:r>
      <w:proofErr w:type="spellEnd"/>
      <w:r>
        <w:rPr>
          <w:rStyle w:val="Ninguno"/>
          <w:rFonts w:ascii="Verdana" w:hAnsi="Verdana"/>
          <w:sz w:val="19"/>
          <w:szCs w:val="19"/>
          <w:lang w:val="it-IT"/>
        </w:rPr>
        <w:t>n del contrato.</w:t>
      </w:r>
    </w:p>
    <w:p w14:paraId="02C7F3F6" w14:textId="77777777" w:rsidR="00A315C5" w:rsidRDefault="002E67C7">
      <w:pPr>
        <w:pStyle w:val="Ttulo4"/>
        <w:spacing w:after="120"/>
        <w:ind w:left="851"/>
        <w:jc w:val="both"/>
        <w:rPr>
          <w:rStyle w:val="Ninguno"/>
          <w:b w:val="0"/>
          <w:bCs w:val="0"/>
          <w:i/>
          <w:iCs/>
          <w:sz w:val="19"/>
          <w:szCs w:val="19"/>
        </w:rPr>
      </w:pPr>
      <w:bookmarkStart w:id="230" w:name="_Toc230"/>
      <w:r>
        <w:rPr>
          <w:rStyle w:val="Ninguno"/>
          <w:sz w:val="19"/>
          <w:szCs w:val="19"/>
        </w:rPr>
        <w:t>28.3.- Comprobación pagos a las subcontratistas y suministradoras.</w:t>
      </w:r>
      <w:bookmarkEnd w:id="230"/>
    </w:p>
    <w:p w14:paraId="4BE6E58E" w14:textId="77777777" w:rsidR="00A315C5" w:rsidRDefault="002E67C7">
      <w:pPr>
        <w:pStyle w:val="Cuerpo"/>
        <w:spacing w:before="120" w:after="120"/>
        <w:ind w:left="1418" w:hanging="850"/>
        <w:jc w:val="both"/>
        <w:rPr>
          <w:rStyle w:val="Ninguno"/>
          <w:rFonts w:ascii="Verdana" w:eastAsia="Verdana" w:hAnsi="Verdana" w:cs="Verdana"/>
          <w:sz w:val="19"/>
          <w:szCs w:val="19"/>
        </w:rPr>
      </w:pPr>
      <w:r>
        <w:rPr>
          <w:rStyle w:val="Ninguno"/>
          <w:rFonts w:ascii="Verdana" w:hAnsi="Verdana"/>
          <w:b/>
          <w:bCs/>
          <w:sz w:val="19"/>
          <w:szCs w:val="19"/>
        </w:rPr>
        <w:t>28.3.1.-</w:t>
      </w:r>
      <w:r>
        <w:rPr>
          <w:rStyle w:val="Ninguno"/>
          <w:rFonts w:ascii="Verdana" w:hAnsi="Verdana"/>
          <w:sz w:val="19"/>
          <w:szCs w:val="19"/>
        </w:rPr>
        <w:t xml:space="preserve"> </w:t>
      </w:r>
      <w:proofErr w:type="spellStart"/>
      <w:r>
        <w:rPr>
          <w:rStyle w:val="Ninguno"/>
          <w:rFonts w:ascii="Verdana" w:hAnsi="Verdana"/>
          <w:sz w:val="19"/>
          <w:szCs w:val="19"/>
        </w:rPr>
        <w:t>Remisi</w:t>
      </w:r>
      <w:r>
        <w:rPr>
          <w:rStyle w:val="Ninguno"/>
          <w:rFonts w:ascii="Verdana" w:hAnsi="Verdana"/>
          <w:sz w:val="19"/>
          <w:szCs w:val="19"/>
          <w:lang w:val="es-ES_tradnl"/>
        </w:rPr>
        <w:t>ón</w:t>
      </w:r>
      <w:proofErr w:type="spellEnd"/>
      <w:r>
        <w:rPr>
          <w:rStyle w:val="Ninguno"/>
          <w:rFonts w:ascii="Verdana" w:hAnsi="Verdana"/>
          <w:sz w:val="19"/>
          <w:szCs w:val="19"/>
          <w:lang w:val="es-ES_tradnl"/>
        </w:rPr>
        <w:t xml:space="preserve"> a la/al responsable del contrato, cuando ésta se lo solicite, de la relación detallada de las subcontratistas y suministradoras que participen en el contrato cuando se perfeccione su participación junto con aquellas condiciones de subcontratación o suministro de cada una de ellas que guarden una relación directa con el plazo del pago.</w:t>
      </w:r>
    </w:p>
    <w:p w14:paraId="74015379" w14:textId="77777777" w:rsidR="00A315C5" w:rsidRDefault="002E67C7">
      <w:pPr>
        <w:pStyle w:val="Cuerpo"/>
        <w:spacing w:before="120" w:after="120"/>
        <w:ind w:left="1418" w:hanging="850"/>
        <w:jc w:val="both"/>
        <w:rPr>
          <w:rStyle w:val="Ninguno"/>
          <w:rFonts w:ascii="Verdana" w:eastAsia="Verdana" w:hAnsi="Verdana" w:cs="Verdana"/>
          <w:sz w:val="19"/>
          <w:szCs w:val="19"/>
        </w:rPr>
      </w:pPr>
      <w:r>
        <w:rPr>
          <w:rStyle w:val="Ninguno"/>
          <w:rFonts w:ascii="Verdana" w:hAnsi="Verdana"/>
          <w:b/>
          <w:bCs/>
          <w:sz w:val="19"/>
          <w:szCs w:val="19"/>
        </w:rPr>
        <w:t xml:space="preserve">28.3.2.- </w:t>
      </w:r>
      <w:proofErr w:type="spellStart"/>
      <w:r>
        <w:rPr>
          <w:rStyle w:val="Ninguno"/>
          <w:rFonts w:ascii="Verdana" w:hAnsi="Verdana"/>
          <w:sz w:val="19"/>
          <w:szCs w:val="19"/>
        </w:rPr>
        <w:t>Remisi</w:t>
      </w:r>
      <w:r>
        <w:rPr>
          <w:rStyle w:val="Ninguno"/>
          <w:rFonts w:ascii="Verdana" w:hAnsi="Verdana"/>
          <w:sz w:val="19"/>
          <w:szCs w:val="19"/>
          <w:lang w:val="es-ES_tradnl"/>
        </w:rPr>
        <w:t>ón</w:t>
      </w:r>
      <w:proofErr w:type="spellEnd"/>
      <w:r>
        <w:rPr>
          <w:rStyle w:val="Ninguno"/>
          <w:rFonts w:ascii="Verdana" w:hAnsi="Verdana"/>
          <w:sz w:val="19"/>
          <w:szCs w:val="19"/>
          <w:lang w:val="es-ES_tradnl"/>
        </w:rPr>
        <w:t xml:space="preserve"> a la/al responsable del contrato, cuando ésta se lo solicite, del justificante de cumplimiento de los pagos a las subcontratistas y suministradoras descritas en el punto anterior una vez terminada la prestación dentro de los plazos de pago legalmente establecidos en el art. 216 LCSP y Ley 3/2004, de 29 de diciembre, por </w:t>
      </w:r>
      <w:r>
        <w:rPr>
          <w:rStyle w:val="Ninguno"/>
          <w:rFonts w:ascii="Verdana" w:hAnsi="Verdana"/>
          <w:sz w:val="19"/>
          <w:szCs w:val="19"/>
          <w:lang w:val="es-ES_tradnl"/>
        </w:rPr>
        <w:lastRenderedPageBreak/>
        <w:t>la que se establecen medidas de lucha contra la morosidad en las operaciones comerciales.</w:t>
      </w:r>
    </w:p>
    <w:p w14:paraId="71EC4676" w14:textId="77777777" w:rsidR="00A315C5" w:rsidRDefault="002E67C7">
      <w:pPr>
        <w:pStyle w:val="Ttulo4"/>
        <w:spacing w:after="120"/>
        <w:ind w:left="851"/>
        <w:jc w:val="both"/>
        <w:rPr>
          <w:rStyle w:val="Ninguno"/>
          <w:b w:val="0"/>
          <w:bCs w:val="0"/>
          <w:i/>
          <w:iCs/>
          <w:sz w:val="19"/>
          <w:szCs w:val="19"/>
        </w:rPr>
      </w:pPr>
      <w:bookmarkStart w:id="231" w:name="_Toc231"/>
      <w:r>
        <w:rPr>
          <w:rStyle w:val="Ninguno"/>
          <w:sz w:val="19"/>
          <w:szCs w:val="19"/>
        </w:rPr>
        <w:t xml:space="preserve">28.4.- En materia de protección de datos: </w:t>
      </w:r>
      <w:bookmarkEnd w:id="231"/>
    </w:p>
    <w:p w14:paraId="1DCF1625" w14:textId="27303F0A" w:rsidR="002E67C7" w:rsidRDefault="002E67C7" w:rsidP="772FFB3C">
      <w:pPr>
        <w:pStyle w:val="Cuerpo"/>
        <w:spacing w:before="120" w:after="120"/>
        <w:ind w:left="851"/>
        <w:jc w:val="both"/>
        <w:rPr>
          <w:rStyle w:val="Ninguno"/>
          <w:sz w:val="19"/>
          <w:szCs w:val="19"/>
          <w:lang w:val="pt-PT"/>
        </w:rPr>
      </w:pPr>
      <w:r w:rsidRPr="772FFB3C">
        <w:rPr>
          <w:rStyle w:val="Ninguno"/>
          <w:rFonts w:ascii="Verdana" w:hAnsi="Verdana"/>
          <w:sz w:val="19"/>
          <w:szCs w:val="19"/>
        </w:rPr>
        <w:t xml:space="preserve">En los contratos cuya </w:t>
      </w:r>
      <w:proofErr w:type="spellStart"/>
      <w:r w:rsidRPr="772FFB3C">
        <w:rPr>
          <w:rStyle w:val="Ninguno"/>
          <w:rFonts w:ascii="Verdana" w:hAnsi="Verdana"/>
          <w:sz w:val="19"/>
          <w:szCs w:val="19"/>
        </w:rPr>
        <w:t>ejecució</w:t>
      </w:r>
      <w:proofErr w:type="spellEnd"/>
      <w:r w:rsidRPr="772FFB3C">
        <w:rPr>
          <w:rStyle w:val="Ninguno"/>
          <w:rFonts w:ascii="Verdana" w:hAnsi="Verdana"/>
          <w:sz w:val="19"/>
          <w:szCs w:val="19"/>
          <w:lang w:val="fr-FR"/>
        </w:rPr>
        <w:t xml:space="preserve">n implique la </w:t>
      </w:r>
      <w:proofErr w:type="spellStart"/>
      <w:r w:rsidRPr="772FFB3C">
        <w:rPr>
          <w:rStyle w:val="Ninguno"/>
          <w:rFonts w:ascii="Verdana" w:hAnsi="Verdana"/>
          <w:sz w:val="19"/>
          <w:szCs w:val="19"/>
          <w:lang w:val="fr-FR"/>
        </w:rPr>
        <w:t>cesi</w:t>
      </w:r>
      <w:r w:rsidRPr="772FFB3C">
        <w:rPr>
          <w:rStyle w:val="Ninguno"/>
          <w:rFonts w:ascii="Verdana" w:hAnsi="Verdana"/>
          <w:sz w:val="19"/>
          <w:szCs w:val="19"/>
        </w:rPr>
        <w:t>ón</w:t>
      </w:r>
      <w:proofErr w:type="spellEnd"/>
      <w:r w:rsidRPr="772FFB3C">
        <w:rPr>
          <w:rStyle w:val="Ninguno"/>
          <w:rFonts w:ascii="Verdana" w:hAnsi="Verdana"/>
          <w:sz w:val="19"/>
          <w:szCs w:val="19"/>
        </w:rPr>
        <w:t xml:space="preserve"> de datos a la contratista, ésta debe someterse a la normativa de la Unión Europea y del estado español en materia de </w:t>
      </w:r>
      <w:proofErr w:type="spellStart"/>
      <w:r w:rsidRPr="772FFB3C">
        <w:rPr>
          <w:rStyle w:val="Ninguno"/>
          <w:rFonts w:ascii="Verdana" w:hAnsi="Verdana"/>
          <w:sz w:val="19"/>
          <w:szCs w:val="19"/>
        </w:rPr>
        <w:t>protecció</w:t>
      </w:r>
      <w:proofErr w:type="spellEnd"/>
      <w:r w:rsidRPr="772FFB3C">
        <w:rPr>
          <w:rStyle w:val="Ninguno"/>
          <w:rFonts w:ascii="Verdana" w:hAnsi="Verdana"/>
          <w:sz w:val="19"/>
          <w:szCs w:val="19"/>
          <w:lang w:val="pt-PT"/>
        </w:rPr>
        <w:t xml:space="preserve">n de datos.  </w:t>
      </w:r>
    </w:p>
    <w:p w14:paraId="37E49AED" w14:textId="707BFE9A" w:rsidR="67CAA455" w:rsidRDefault="67CAA455" w:rsidP="772FFB3C">
      <w:pPr>
        <w:pStyle w:val="Cuerpo"/>
        <w:spacing w:before="120" w:after="120"/>
        <w:jc w:val="both"/>
        <w:rPr>
          <w:rStyle w:val="Ninguno"/>
          <w:sz w:val="19"/>
          <w:szCs w:val="19"/>
          <w:lang w:val="pt-PT"/>
        </w:rPr>
      </w:pPr>
      <w:r w:rsidRPr="772FFB3C">
        <w:rPr>
          <w:rStyle w:val="Ninguno"/>
          <w:rFonts w:ascii="Verdana" w:eastAsia="Verdana" w:hAnsi="Verdana" w:cs="Verdana"/>
          <w:b/>
          <w:bCs/>
          <w:color w:val="000000" w:themeColor="text1"/>
          <w:sz w:val="19"/>
          <w:szCs w:val="19"/>
          <w:lang w:val="pt-PT"/>
        </w:rPr>
        <w:t xml:space="preserve">    28.5.- Medioambientales:</w:t>
      </w:r>
    </w:p>
    <w:p w14:paraId="37954C31" w14:textId="4BA642E0" w:rsidR="67CAA455" w:rsidRDefault="67CAA455" w:rsidP="772FFB3C">
      <w:pPr>
        <w:ind w:left="341" w:firstLine="510"/>
        <w:rPr>
          <w:rStyle w:val="Ninguno"/>
          <w:rFonts w:ascii="Verdana" w:hAnsi="Verdana"/>
          <w:sz w:val="19"/>
          <w:szCs w:val="19"/>
          <w:lang w:val="pt-PT"/>
        </w:rPr>
      </w:pPr>
      <w:r w:rsidRPr="772FFB3C">
        <w:rPr>
          <w:rStyle w:val="Ninguno"/>
          <w:rFonts w:ascii="Verdana" w:eastAsia="Times New Roman" w:hAnsi="Verdana"/>
          <w:color w:val="000000" w:themeColor="text1"/>
          <w:sz w:val="19"/>
          <w:szCs w:val="19"/>
          <w:lang w:val="pt-PT"/>
        </w:rPr>
        <w:t xml:space="preserve">El adjudicatario deberá respetar en todo momento la legislación aplicable en los distintos </w:t>
      </w:r>
      <w:r>
        <w:tab/>
      </w:r>
      <w:r w:rsidRPr="772FFB3C">
        <w:rPr>
          <w:rStyle w:val="Ninguno"/>
          <w:rFonts w:ascii="Verdana" w:eastAsia="Times New Roman" w:hAnsi="Verdana"/>
          <w:color w:val="000000" w:themeColor="text1"/>
          <w:sz w:val="19"/>
          <w:szCs w:val="19"/>
          <w:lang w:val="pt-PT"/>
        </w:rPr>
        <w:t xml:space="preserve">     niveles normativos (comunitario, estatal, autonómico y local), tanto la que se encuentre </w:t>
      </w:r>
      <w:r>
        <w:tab/>
      </w:r>
      <w:r w:rsidRPr="772FFB3C">
        <w:rPr>
          <w:rStyle w:val="Ninguno"/>
          <w:rFonts w:ascii="Verdana" w:eastAsia="Times New Roman" w:hAnsi="Verdana"/>
          <w:color w:val="000000" w:themeColor="text1"/>
          <w:sz w:val="19"/>
          <w:szCs w:val="19"/>
          <w:lang w:val="pt-PT"/>
        </w:rPr>
        <w:t xml:space="preserve">     en vigor al inicio de los trabajos como la que pueda promulgarse durante la vigencia del   </w:t>
      </w:r>
      <w:r>
        <w:tab/>
      </w:r>
      <w:r w:rsidRPr="772FFB3C">
        <w:rPr>
          <w:rStyle w:val="Ninguno"/>
          <w:rFonts w:ascii="Verdana" w:eastAsia="Times New Roman" w:hAnsi="Verdana"/>
          <w:color w:val="000000" w:themeColor="text1"/>
          <w:sz w:val="19"/>
          <w:szCs w:val="19"/>
          <w:lang w:val="pt-PT"/>
        </w:rPr>
        <w:t xml:space="preserve">     contrato y resulte de aplicación, por lo que deberá conocer los requisitos ambientales que </w:t>
      </w:r>
      <w:r>
        <w:tab/>
      </w:r>
      <w:r w:rsidRPr="772FFB3C">
        <w:rPr>
          <w:rStyle w:val="Ninguno"/>
          <w:rFonts w:ascii="Verdana" w:eastAsia="Times New Roman" w:hAnsi="Verdana"/>
          <w:color w:val="000000" w:themeColor="text1"/>
          <w:sz w:val="19"/>
          <w:szCs w:val="19"/>
          <w:lang w:val="pt-PT"/>
        </w:rPr>
        <w:t xml:space="preserve">      puedan afectar al desempeño de las labores previstas en el contrato. A su vez realizará   </w:t>
      </w:r>
      <w:r>
        <w:tab/>
      </w:r>
      <w:r w:rsidRPr="772FFB3C">
        <w:rPr>
          <w:rStyle w:val="Ninguno"/>
          <w:rFonts w:ascii="Verdana" w:eastAsia="Times New Roman" w:hAnsi="Verdana"/>
          <w:color w:val="000000" w:themeColor="text1"/>
          <w:sz w:val="19"/>
          <w:szCs w:val="19"/>
          <w:lang w:val="pt-PT"/>
        </w:rPr>
        <w:t xml:space="preserve">     un uso más eficiente de sus recursos, buscando el mínimo impacto ambiental.</w:t>
      </w:r>
    </w:p>
    <w:p w14:paraId="1B103EF3" w14:textId="77777777" w:rsidR="00A315C5" w:rsidRDefault="002E67C7">
      <w:pPr>
        <w:pStyle w:val="Ttulo3"/>
        <w:spacing w:after="120"/>
        <w:rPr>
          <w:rStyle w:val="Ninguno"/>
          <w:i/>
          <w:iCs/>
        </w:rPr>
      </w:pPr>
      <w:bookmarkStart w:id="232" w:name="_Toc232"/>
      <w:r>
        <w:rPr>
          <w:rStyle w:val="Ninguno"/>
        </w:rPr>
        <w:t xml:space="preserve">29.- </w:t>
      </w:r>
      <w:r>
        <w:rPr>
          <w:rStyle w:val="Ninguno"/>
          <w:caps w:val="0"/>
        </w:rPr>
        <w:t>CONFIDENCIALIDAD Y TRATAMIENTO DE DATOS PERSONALES</w:t>
      </w:r>
      <w:bookmarkEnd w:id="232"/>
    </w:p>
    <w:p w14:paraId="594BB3DD" w14:textId="77777777" w:rsidR="00A315C5" w:rsidRDefault="002E67C7">
      <w:pPr>
        <w:pStyle w:val="Ttulo4"/>
        <w:spacing w:after="120"/>
        <w:ind w:left="851"/>
        <w:jc w:val="both"/>
        <w:rPr>
          <w:rStyle w:val="Ninguno"/>
          <w:b w:val="0"/>
          <w:bCs w:val="0"/>
          <w:i/>
          <w:iCs/>
          <w:sz w:val="19"/>
          <w:szCs w:val="19"/>
        </w:rPr>
      </w:pPr>
      <w:bookmarkStart w:id="233" w:name="_Toc233"/>
      <w:r>
        <w:rPr>
          <w:rStyle w:val="Ninguno"/>
          <w:sz w:val="19"/>
          <w:szCs w:val="19"/>
        </w:rPr>
        <w:t>29.1.- Confidencialidad.</w:t>
      </w:r>
      <w:bookmarkEnd w:id="233"/>
    </w:p>
    <w:p w14:paraId="483FF8FB" w14:textId="77777777" w:rsidR="00A315C5" w:rsidRDefault="002E67C7">
      <w:pPr>
        <w:pStyle w:val="Cuerpo"/>
        <w:spacing w:before="120" w:after="120"/>
        <w:ind w:left="851"/>
        <w:jc w:val="both"/>
        <w:rPr>
          <w:rStyle w:val="Ninguno"/>
          <w:rFonts w:ascii="Verdana" w:eastAsia="Verdana" w:hAnsi="Verdana" w:cs="Verdana"/>
          <w:sz w:val="19"/>
          <w:szCs w:val="19"/>
        </w:rPr>
      </w:pPr>
      <w:r>
        <w:rPr>
          <w:rStyle w:val="Ninguno"/>
          <w:rFonts w:ascii="Verdana" w:hAnsi="Verdana"/>
          <w:sz w:val="19"/>
          <w:szCs w:val="19"/>
          <w:lang w:val="es-ES_tradnl"/>
        </w:rPr>
        <w:t xml:space="preserve">Toda la información a la que tengan acceso con ocasión del cumplimiento del contrato tanto la contratista como las personas por ella adscritas a su ejecución y, en su caso, las subcontratistas tiene el carácter de confidencial y está sometida al deber de secreto profesional, de conformidad con su normativa aplicable, por lo que deberá mantenerse en reserva y secreto y no revelarse de ninguna forma, en todo o en parte, a ninguna persona </w:t>
      </w:r>
      <w:proofErr w:type="spellStart"/>
      <w:r>
        <w:rPr>
          <w:rStyle w:val="Ninguno"/>
          <w:rFonts w:ascii="Verdana" w:hAnsi="Verdana"/>
          <w:sz w:val="19"/>
          <w:szCs w:val="19"/>
          <w:lang w:val="es-ES_tradnl"/>
        </w:rPr>
        <w:t>fí</w:t>
      </w:r>
      <w:proofErr w:type="spellEnd"/>
      <w:r>
        <w:rPr>
          <w:rStyle w:val="Ninguno"/>
          <w:rFonts w:ascii="Verdana" w:hAnsi="Verdana"/>
          <w:sz w:val="19"/>
          <w:szCs w:val="19"/>
          <w:lang w:val="pt-PT"/>
        </w:rPr>
        <w:t>sica o jur</w:t>
      </w:r>
      <w:proofErr w:type="spellStart"/>
      <w:r>
        <w:rPr>
          <w:rStyle w:val="Ninguno"/>
          <w:rFonts w:ascii="Verdana" w:hAnsi="Verdana"/>
          <w:sz w:val="19"/>
          <w:szCs w:val="19"/>
          <w:lang w:val="es-ES_tradnl"/>
        </w:rPr>
        <w:t>ídica</w:t>
      </w:r>
      <w:proofErr w:type="spellEnd"/>
      <w:r>
        <w:rPr>
          <w:rStyle w:val="Ninguno"/>
          <w:rFonts w:ascii="Verdana" w:hAnsi="Verdana"/>
          <w:sz w:val="19"/>
          <w:szCs w:val="19"/>
          <w:lang w:val="es-ES_tradnl"/>
        </w:rPr>
        <w:t xml:space="preserve"> que no sea parte del contrato, salvo que medie autorización previa y expresa del órgano de </w:t>
      </w:r>
      <w:proofErr w:type="spellStart"/>
      <w:r>
        <w:rPr>
          <w:rStyle w:val="Ninguno"/>
          <w:rFonts w:ascii="Verdana" w:hAnsi="Verdana"/>
          <w:sz w:val="19"/>
          <w:szCs w:val="19"/>
          <w:lang w:val="es-ES_tradnl"/>
        </w:rPr>
        <w:t>contratació</w:t>
      </w:r>
      <w:proofErr w:type="spellEnd"/>
      <w:r>
        <w:rPr>
          <w:rStyle w:val="Ninguno"/>
          <w:rFonts w:ascii="Verdana" w:hAnsi="Verdana"/>
          <w:sz w:val="19"/>
          <w:szCs w:val="19"/>
        </w:rPr>
        <w:t>n.</w:t>
      </w:r>
    </w:p>
    <w:p w14:paraId="593F8AE6" w14:textId="77777777" w:rsidR="00A315C5" w:rsidRDefault="002E67C7">
      <w:pPr>
        <w:pStyle w:val="Cuerpo"/>
        <w:spacing w:before="120" w:after="120"/>
        <w:ind w:left="851"/>
        <w:jc w:val="both"/>
        <w:rPr>
          <w:rStyle w:val="Ninguno"/>
          <w:rFonts w:ascii="Verdana" w:eastAsia="Verdana" w:hAnsi="Verdana" w:cs="Verdana"/>
          <w:sz w:val="19"/>
          <w:szCs w:val="19"/>
        </w:rPr>
      </w:pPr>
      <w:r>
        <w:rPr>
          <w:rStyle w:val="Ninguno"/>
          <w:rFonts w:ascii="Verdana" w:hAnsi="Verdana"/>
          <w:sz w:val="19"/>
          <w:szCs w:val="19"/>
          <w:lang w:val="es-ES_tradnl"/>
        </w:rPr>
        <w:t xml:space="preserve">La vulneración por parte de cualquiera de las personas </w:t>
      </w:r>
      <w:proofErr w:type="spellStart"/>
      <w:r>
        <w:rPr>
          <w:rStyle w:val="Ninguno"/>
          <w:rFonts w:ascii="Verdana" w:hAnsi="Verdana"/>
          <w:sz w:val="19"/>
          <w:szCs w:val="19"/>
          <w:lang w:val="es-ES_tradnl"/>
        </w:rPr>
        <w:t>fí</w:t>
      </w:r>
      <w:proofErr w:type="spellEnd"/>
      <w:r>
        <w:rPr>
          <w:rStyle w:val="Ninguno"/>
          <w:rFonts w:ascii="Verdana" w:hAnsi="Verdana"/>
          <w:sz w:val="19"/>
          <w:szCs w:val="19"/>
          <w:lang w:val="pt-PT"/>
        </w:rPr>
        <w:t>sicas o jur</w:t>
      </w:r>
      <w:proofErr w:type="spellStart"/>
      <w:r>
        <w:rPr>
          <w:rStyle w:val="Ninguno"/>
          <w:rFonts w:ascii="Verdana" w:hAnsi="Verdana"/>
          <w:sz w:val="19"/>
          <w:szCs w:val="19"/>
          <w:lang w:val="es-ES_tradnl"/>
        </w:rPr>
        <w:t>ídicas</w:t>
      </w:r>
      <w:proofErr w:type="spellEnd"/>
      <w:r>
        <w:rPr>
          <w:rStyle w:val="Ninguno"/>
          <w:rFonts w:ascii="Verdana" w:hAnsi="Verdana"/>
          <w:sz w:val="19"/>
          <w:szCs w:val="19"/>
          <w:lang w:val="es-ES_tradnl"/>
        </w:rPr>
        <w:t xml:space="preserve">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w:t>
      </w:r>
      <w:proofErr w:type="spellStart"/>
      <w:r>
        <w:rPr>
          <w:rStyle w:val="Ninguno"/>
          <w:rFonts w:ascii="Verdana" w:hAnsi="Verdana"/>
          <w:sz w:val="19"/>
          <w:szCs w:val="19"/>
          <w:lang w:val="es-ES_tradnl"/>
        </w:rPr>
        <w:t>relació</w:t>
      </w:r>
      <w:proofErr w:type="spellEnd"/>
      <w:r>
        <w:rPr>
          <w:rStyle w:val="Ninguno"/>
          <w:rFonts w:ascii="Verdana" w:hAnsi="Verdana"/>
          <w:sz w:val="19"/>
          <w:szCs w:val="19"/>
        </w:rPr>
        <w:t>n contractual.</w:t>
      </w:r>
    </w:p>
    <w:p w14:paraId="75C091F6" w14:textId="77777777" w:rsidR="00A315C5" w:rsidRDefault="002E67C7">
      <w:pPr>
        <w:pStyle w:val="Cuerpo"/>
        <w:spacing w:before="120" w:after="120"/>
        <w:ind w:left="851"/>
        <w:jc w:val="both"/>
        <w:rPr>
          <w:rStyle w:val="Ninguno"/>
          <w:rFonts w:ascii="Verdana" w:eastAsia="Verdana" w:hAnsi="Verdana" w:cs="Verdana"/>
          <w:sz w:val="19"/>
          <w:szCs w:val="19"/>
        </w:rPr>
      </w:pPr>
      <w:r>
        <w:rPr>
          <w:rStyle w:val="Ninguno"/>
          <w:rFonts w:ascii="Verdana" w:hAnsi="Verdana"/>
          <w:sz w:val="19"/>
          <w:szCs w:val="19"/>
          <w:lang w:val="es-ES_tradnl"/>
        </w:rPr>
        <w:t>En todo caso, en la realización de trabajos que no impliquen el tratamiento de datos personales, queda prohibido acceder a ellos, y es obligatorio guardar secreto respecto a los que pudieran conocerse.</w:t>
      </w:r>
    </w:p>
    <w:p w14:paraId="77AC8698" w14:textId="77777777" w:rsidR="00A315C5" w:rsidRDefault="002E67C7">
      <w:pPr>
        <w:pStyle w:val="Ttulo4"/>
        <w:spacing w:after="120"/>
        <w:ind w:left="851"/>
        <w:jc w:val="both"/>
        <w:rPr>
          <w:rStyle w:val="Ninguno"/>
          <w:b w:val="0"/>
          <w:bCs w:val="0"/>
          <w:i/>
          <w:iCs/>
          <w:sz w:val="19"/>
          <w:szCs w:val="19"/>
        </w:rPr>
      </w:pPr>
      <w:bookmarkStart w:id="234" w:name="_Toc234"/>
      <w:r>
        <w:rPr>
          <w:rStyle w:val="Ninguno"/>
          <w:sz w:val="19"/>
          <w:szCs w:val="19"/>
        </w:rPr>
        <w:t>29.2.- Tratamiento de datos personales.</w:t>
      </w:r>
      <w:bookmarkEnd w:id="234"/>
    </w:p>
    <w:p w14:paraId="30B47BB7" w14:textId="77777777" w:rsidR="00A315C5" w:rsidRDefault="002E67C7">
      <w:pPr>
        <w:pStyle w:val="Cuerpo"/>
        <w:spacing w:before="120" w:after="120"/>
        <w:ind w:left="851"/>
        <w:jc w:val="both"/>
        <w:rPr>
          <w:rStyle w:val="Ninguno"/>
          <w:rFonts w:ascii="Verdana" w:eastAsia="Verdana" w:hAnsi="Verdana" w:cs="Verdana"/>
          <w:sz w:val="19"/>
          <w:szCs w:val="19"/>
        </w:rPr>
      </w:pPr>
      <w:r>
        <w:rPr>
          <w:rStyle w:val="Ninguno"/>
          <w:rFonts w:ascii="Verdana" w:hAnsi="Verdana"/>
          <w:sz w:val="19"/>
          <w:szCs w:val="19"/>
          <w:lang w:val="es-ES_tradnl"/>
        </w:rPr>
        <w:t xml:space="preserve">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w:t>
      </w:r>
      <w:proofErr w:type="spellStart"/>
      <w:r>
        <w:rPr>
          <w:rStyle w:val="Ninguno"/>
          <w:rFonts w:ascii="Verdana" w:hAnsi="Verdana"/>
          <w:sz w:val="19"/>
          <w:szCs w:val="19"/>
          <w:lang w:val="es-ES_tradnl"/>
        </w:rPr>
        <w:t>modificació</w:t>
      </w:r>
      <w:proofErr w:type="spellEnd"/>
      <w:r>
        <w:rPr>
          <w:rStyle w:val="Ninguno"/>
          <w:rFonts w:ascii="Verdana" w:hAnsi="Verdana"/>
          <w:sz w:val="19"/>
          <w:szCs w:val="19"/>
          <w:lang w:val="it-IT"/>
        </w:rPr>
        <w:t>n, extracci</w:t>
      </w:r>
      <w:proofErr w:type="spellStart"/>
      <w:r>
        <w:rPr>
          <w:rStyle w:val="Ninguno"/>
          <w:rFonts w:ascii="Verdana" w:hAnsi="Verdana"/>
          <w:sz w:val="19"/>
          <w:szCs w:val="19"/>
          <w:lang w:val="es-ES_tradnl"/>
        </w:rPr>
        <w:t>ón</w:t>
      </w:r>
      <w:proofErr w:type="spellEnd"/>
      <w:r>
        <w:rPr>
          <w:rStyle w:val="Ninguno"/>
          <w:rFonts w:ascii="Verdana" w:hAnsi="Verdana"/>
          <w:sz w:val="19"/>
          <w:szCs w:val="19"/>
          <w:lang w:val="es-ES_tradnl"/>
        </w:rPr>
        <w:t xml:space="preserve">, consulta, utilización, comunicación por transmisión, difusión o cualquier otra forma de habilitación de acceso, cotejo o interconexión, </w:t>
      </w:r>
      <w:proofErr w:type="spellStart"/>
      <w:r>
        <w:rPr>
          <w:rStyle w:val="Ninguno"/>
          <w:rFonts w:ascii="Verdana" w:hAnsi="Verdana"/>
          <w:sz w:val="19"/>
          <w:szCs w:val="19"/>
          <w:lang w:val="es-ES_tradnl"/>
        </w:rPr>
        <w:t>limitació</w:t>
      </w:r>
      <w:proofErr w:type="spellEnd"/>
      <w:r>
        <w:rPr>
          <w:rStyle w:val="Ninguno"/>
          <w:rFonts w:ascii="Verdana" w:hAnsi="Verdana"/>
          <w:sz w:val="19"/>
          <w:szCs w:val="19"/>
        </w:rPr>
        <w:t xml:space="preserve">n, </w:t>
      </w:r>
      <w:proofErr w:type="spellStart"/>
      <w:r>
        <w:rPr>
          <w:rStyle w:val="Ninguno"/>
          <w:rFonts w:ascii="Verdana" w:hAnsi="Verdana"/>
          <w:sz w:val="19"/>
          <w:szCs w:val="19"/>
        </w:rPr>
        <w:t>supresi</w:t>
      </w:r>
      <w:r>
        <w:rPr>
          <w:rStyle w:val="Ninguno"/>
          <w:rFonts w:ascii="Verdana" w:hAnsi="Verdana"/>
          <w:sz w:val="19"/>
          <w:szCs w:val="19"/>
          <w:lang w:val="es-ES_tradnl"/>
        </w:rPr>
        <w:t>ón</w:t>
      </w:r>
      <w:proofErr w:type="spellEnd"/>
      <w:r>
        <w:rPr>
          <w:rStyle w:val="Ninguno"/>
          <w:rFonts w:ascii="Verdana" w:hAnsi="Verdana"/>
          <w:sz w:val="19"/>
          <w:szCs w:val="19"/>
          <w:lang w:val="es-ES_tradnl"/>
        </w:rPr>
        <w:t xml:space="preserve"> o </w:t>
      </w:r>
      <w:proofErr w:type="spellStart"/>
      <w:r>
        <w:rPr>
          <w:rStyle w:val="Ninguno"/>
          <w:rFonts w:ascii="Verdana" w:hAnsi="Verdana"/>
          <w:sz w:val="19"/>
          <w:szCs w:val="19"/>
          <w:lang w:val="es-ES_tradnl"/>
        </w:rPr>
        <w:t>destrucció</w:t>
      </w:r>
      <w:proofErr w:type="spellEnd"/>
      <w:r>
        <w:rPr>
          <w:rStyle w:val="Ninguno"/>
          <w:rFonts w:ascii="Verdana" w:hAnsi="Verdana"/>
          <w:sz w:val="19"/>
          <w:szCs w:val="19"/>
        </w:rPr>
        <w:t>n.</w:t>
      </w:r>
    </w:p>
    <w:p w14:paraId="16FAF71F" w14:textId="77777777" w:rsidR="00A315C5" w:rsidRDefault="002E67C7">
      <w:pPr>
        <w:pStyle w:val="Cuerpo"/>
        <w:spacing w:before="120" w:after="120"/>
        <w:ind w:left="851"/>
        <w:jc w:val="both"/>
        <w:rPr>
          <w:rStyle w:val="Ninguno"/>
          <w:rFonts w:ascii="Verdana" w:eastAsia="Verdana" w:hAnsi="Verdana" w:cs="Verdana"/>
          <w:sz w:val="19"/>
          <w:szCs w:val="19"/>
        </w:rPr>
      </w:pPr>
      <w:r>
        <w:rPr>
          <w:rStyle w:val="Ninguno"/>
          <w:rFonts w:ascii="Verdana" w:hAnsi="Verdana"/>
          <w:sz w:val="19"/>
          <w:szCs w:val="19"/>
          <w:lang w:val="es-ES_tradnl"/>
        </w:rPr>
        <w:t xml:space="preserve">Ello conlleva que la contratista actúe en calidad de encargada del tratamiento debiendo cumplir con la normativa vigente en cada momento, tratando y protegiendo debidamente los datos personales, según la Disposición adicional vigésima quinta de la Ley 9/2017, de 8 de noviembre, de Contratos del Sector </w:t>
      </w:r>
      <w:proofErr w:type="spellStart"/>
      <w:r>
        <w:rPr>
          <w:rStyle w:val="Ninguno"/>
          <w:rFonts w:ascii="Verdana" w:hAnsi="Verdana"/>
          <w:sz w:val="19"/>
          <w:szCs w:val="19"/>
          <w:lang w:val="es-ES_tradnl"/>
        </w:rPr>
        <w:t>Pú</w:t>
      </w:r>
      <w:proofErr w:type="spellEnd"/>
      <w:r>
        <w:rPr>
          <w:rStyle w:val="Ninguno"/>
          <w:rFonts w:ascii="Verdana" w:hAnsi="Verdana"/>
          <w:sz w:val="19"/>
          <w:szCs w:val="19"/>
          <w:lang w:val="it-IT"/>
        </w:rPr>
        <w:t>blico.</w:t>
      </w:r>
    </w:p>
    <w:p w14:paraId="34E7195C" w14:textId="77777777" w:rsidR="00A315C5" w:rsidRDefault="002E67C7">
      <w:pPr>
        <w:pStyle w:val="Cuerpo"/>
        <w:spacing w:before="120" w:after="120"/>
        <w:ind w:left="851"/>
        <w:jc w:val="both"/>
        <w:rPr>
          <w:rStyle w:val="Ninguno"/>
          <w:rFonts w:ascii="Verdana" w:eastAsia="Verdana" w:hAnsi="Verdana" w:cs="Verdana"/>
          <w:sz w:val="19"/>
          <w:szCs w:val="19"/>
        </w:rPr>
      </w:pPr>
      <w:r>
        <w:rPr>
          <w:rStyle w:val="Ninguno"/>
          <w:rFonts w:ascii="Verdana" w:hAnsi="Verdana"/>
          <w:sz w:val="19"/>
          <w:szCs w:val="19"/>
          <w:lang w:val="es-ES_tradnl"/>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20C4A1A3" w14:textId="77777777" w:rsidR="00A315C5" w:rsidRDefault="002E67C7">
      <w:pPr>
        <w:pStyle w:val="Cuerpo"/>
        <w:spacing w:before="120" w:after="120"/>
        <w:ind w:left="851"/>
        <w:jc w:val="both"/>
        <w:rPr>
          <w:rStyle w:val="Ninguno"/>
          <w:rFonts w:ascii="Verdana" w:eastAsia="Verdana" w:hAnsi="Verdana" w:cs="Verdana"/>
          <w:sz w:val="19"/>
          <w:szCs w:val="19"/>
        </w:rPr>
      </w:pPr>
      <w:r>
        <w:rPr>
          <w:rStyle w:val="Ninguno"/>
          <w:rFonts w:ascii="Verdana" w:hAnsi="Verdana"/>
          <w:sz w:val="19"/>
          <w:szCs w:val="19"/>
          <w:lang w:val="es-ES_tradnl"/>
        </w:rPr>
        <w:t>El Anexo VII.2 «Encargo de tratamiento de datos personales» describe en detalle los datos personales a proteger, así como el tratamiento a realizar y las medidas a implementar por la contratista.</w:t>
      </w:r>
    </w:p>
    <w:p w14:paraId="32799B12" w14:textId="77777777" w:rsidR="00A315C5" w:rsidRDefault="002E67C7">
      <w:pPr>
        <w:pStyle w:val="Cuerpo"/>
        <w:spacing w:before="120" w:after="120"/>
        <w:ind w:left="851"/>
        <w:jc w:val="both"/>
        <w:rPr>
          <w:rStyle w:val="Ninguno"/>
          <w:rFonts w:ascii="Verdana" w:eastAsia="Verdana" w:hAnsi="Verdana" w:cs="Verdana"/>
          <w:sz w:val="19"/>
          <w:szCs w:val="19"/>
        </w:rPr>
      </w:pPr>
      <w:r>
        <w:rPr>
          <w:rStyle w:val="Ninguno"/>
          <w:rFonts w:ascii="Verdana" w:hAnsi="Verdana"/>
          <w:sz w:val="19"/>
          <w:szCs w:val="19"/>
          <w:lang w:val="es-ES_tradnl"/>
        </w:rPr>
        <w:t xml:space="preserve">En caso de que como consecuencia de la ejecución del contrato resultara necesaria en </w:t>
      </w:r>
      <w:proofErr w:type="spellStart"/>
      <w:r>
        <w:rPr>
          <w:rStyle w:val="Ninguno"/>
          <w:rFonts w:ascii="Verdana" w:hAnsi="Verdana"/>
          <w:sz w:val="19"/>
          <w:szCs w:val="19"/>
          <w:lang w:val="es-ES_tradnl"/>
        </w:rPr>
        <w:t>algú</w:t>
      </w:r>
      <w:proofErr w:type="spellEnd"/>
      <w:r>
        <w:rPr>
          <w:rStyle w:val="Ninguno"/>
          <w:rFonts w:ascii="Verdana" w:hAnsi="Verdana"/>
          <w:sz w:val="19"/>
          <w:szCs w:val="19"/>
          <w:lang w:val="it-IT"/>
        </w:rPr>
        <w:t>n momento la modificaci</w:t>
      </w:r>
      <w:proofErr w:type="spellStart"/>
      <w:r>
        <w:rPr>
          <w:rStyle w:val="Ninguno"/>
          <w:rFonts w:ascii="Verdana" w:hAnsi="Verdana"/>
          <w:sz w:val="19"/>
          <w:szCs w:val="19"/>
          <w:lang w:val="es-ES_tradnl"/>
        </w:rPr>
        <w:t>ón</w:t>
      </w:r>
      <w:proofErr w:type="spellEnd"/>
      <w:r>
        <w:rPr>
          <w:rStyle w:val="Ninguno"/>
          <w:rFonts w:ascii="Verdana" w:hAnsi="Verdana"/>
          <w:sz w:val="19"/>
          <w:szCs w:val="19"/>
          <w:lang w:val="es-ES_tradnl"/>
        </w:rPr>
        <w:t xml:space="preserve"> de lo estipulado en el Anexo VII.2 «Encargo de tratamiento de datos personales», la contratista lo requerirá razonadamente y </w:t>
      </w:r>
      <w:proofErr w:type="spellStart"/>
      <w:r>
        <w:rPr>
          <w:rStyle w:val="Ninguno"/>
          <w:rFonts w:ascii="Verdana" w:hAnsi="Verdana"/>
          <w:sz w:val="19"/>
          <w:szCs w:val="19"/>
          <w:lang w:val="es-ES_tradnl"/>
        </w:rPr>
        <w:t>señ</w:t>
      </w:r>
      <w:proofErr w:type="spellEnd"/>
      <w:r>
        <w:rPr>
          <w:rStyle w:val="Ninguno"/>
          <w:rFonts w:ascii="Verdana" w:hAnsi="Verdana"/>
          <w:sz w:val="19"/>
          <w:szCs w:val="19"/>
        </w:rPr>
        <w:t>alar</w:t>
      </w:r>
      <w:r>
        <w:rPr>
          <w:rStyle w:val="Ninguno"/>
          <w:rFonts w:ascii="Verdana" w:hAnsi="Verdana"/>
          <w:sz w:val="19"/>
          <w:szCs w:val="19"/>
          <w:lang w:val="es-ES_tradnl"/>
        </w:rPr>
        <w:t xml:space="preserve">á los cambios que solicita. En caso de que el responsable del tratamiento estuviese de acuerdo con lo </w:t>
      </w:r>
      <w:r>
        <w:rPr>
          <w:rStyle w:val="Ninguno"/>
          <w:rFonts w:ascii="Verdana" w:hAnsi="Verdana"/>
          <w:sz w:val="19"/>
          <w:szCs w:val="19"/>
          <w:lang w:val="es-ES_tradnl"/>
        </w:rPr>
        <w:lastRenderedPageBreak/>
        <w:t>solicitado emitiría un Anexo VII.2 «Encargo de tratamiento de datos personales» actualizado, de modo que el mismo siempre recoja fielmente el detalle del tratamiento.</w:t>
      </w:r>
    </w:p>
    <w:p w14:paraId="7E3EC57F" w14:textId="77777777" w:rsidR="00A315C5" w:rsidRDefault="002E67C7">
      <w:pPr>
        <w:pStyle w:val="Ttulo4"/>
        <w:spacing w:after="120"/>
        <w:ind w:left="851"/>
        <w:jc w:val="both"/>
        <w:rPr>
          <w:rStyle w:val="Ninguno"/>
          <w:sz w:val="19"/>
          <w:szCs w:val="19"/>
        </w:rPr>
      </w:pPr>
      <w:bookmarkStart w:id="235" w:name="_Toc235"/>
      <w:r>
        <w:rPr>
          <w:rStyle w:val="Ninguno"/>
          <w:sz w:val="19"/>
          <w:szCs w:val="19"/>
        </w:rPr>
        <w:t>29.3.- Estipulaciones como encargado del tratamiento.</w:t>
      </w:r>
      <w:bookmarkEnd w:id="235"/>
    </w:p>
    <w:p w14:paraId="492B8FAC" w14:textId="77777777" w:rsidR="00A315C5" w:rsidRDefault="002E67C7">
      <w:pPr>
        <w:pStyle w:val="Cuerpo"/>
        <w:spacing w:before="120" w:after="120"/>
        <w:ind w:left="851"/>
        <w:jc w:val="both"/>
        <w:rPr>
          <w:rStyle w:val="Ninguno"/>
          <w:rFonts w:ascii="Verdana" w:eastAsia="Verdana" w:hAnsi="Verdana" w:cs="Verdana"/>
          <w:sz w:val="19"/>
          <w:szCs w:val="19"/>
        </w:rPr>
      </w:pPr>
      <w:r>
        <w:rPr>
          <w:rStyle w:val="Ninguno"/>
          <w:rFonts w:ascii="Verdana" w:hAnsi="Verdana"/>
          <w:sz w:val="19"/>
          <w:szCs w:val="19"/>
          <w:lang w:val="es-ES_tradnl"/>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2733A11D" w14:textId="77777777" w:rsidR="00A315C5" w:rsidRDefault="002E67C7">
      <w:pPr>
        <w:pStyle w:val="Cuerpo"/>
        <w:spacing w:before="120" w:after="120"/>
        <w:ind w:left="851"/>
        <w:jc w:val="both"/>
        <w:rPr>
          <w:rStyle w:val="Ninguno"/>
          <w:rFonts w:ascii="Verdana" w:eastAsia="Verdana" w:hAnsi="Verdana" w:cs="Verdana"/>
          <w:sz w:val="19"/>
          <w:szCs w:val="19"/>
        </w:rPr>
      </w:pPr>
      <w:proofErr w:type="gramStart"/>
      <w:r>
        <w:rPr>
          <w:rStyle w:val="Ninguno"/>
          <w:rFonts w:ascii="Verdana" w:hAnsi="Verdana"/>
          <w:sz w:val="19"/>
          <w:szCs w:val="19"/>
          <w:lang w:val="es-ES_tradnl"/>
        </w:rPr>
        <w:t>Las prestaciones a realizar</w:t>
      </w:r>
      <w:proofErr w:type="gramEnd"/>
      <w:r>
        <w:rPr>
          <w:rStyle w:val="Ninguno"/>
          <w:rFonts w:ascii="Verdana" w:hAnsi="Verdana"/>
          <w:sz w:val="19"/>
          <w:szCs w:val="19"/>
          <w:lang w:val="es-ES_tradnl"/>
        </w:rPr>
        <w:t xml:space="preserve">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w:t>
      </w:r>
      <w:proofErr w:type="spellStart"/>
      <w:r>
        <w:rPr>
          <w:rStyle w:val="Ninguno"/>
          <w:rFonts w:ascii="Verdana" w:hAnsi="Verdana"/>
          <w:sz w:val="19"/>
          <w:szCs w:val="19"/>
          <w:lang w:val="es-ES_tradnl"/>
        </w:rPr>
        <w:t>ejecució</w:t>
      </w:r>
      <w:proofErr w:type="spellEnd"/>
      <w:r>
        <w:rPr>
          <w:rStyle w:val="Ninguno"/>
          <w:rFonts w:ascii="Verdana" w:hAnsi="Verdana"/>
          <w:sz w:val="19"/>
          <w:szCs w:val="19"/>
        </w:rPr>
        <w:t>n.</w:t>
      </w:r>
    </w:p>
    <w:p w14:paraId="02B89108" w14:textId="77777777" w:rsidR="00A315C5" w:rsidRDefault="002E67C7">
      <w:pPr>
        <w:pStyle w:val="Cuerpo"/>
        <w:spacing w:before="120" w:after="120"/>
        <w:ind w:left="851"/>
        <w:jc w:val="both"/>
        <w:rPr>
          <w:rStyle w:val="Ninguno"/>
          <w:rFonts w:ascii="Verdana" w:eastAsia="Verdana" w:hAnsi="Verdana" w:cs="Verdana"/>
          <w:sz w:val="19"/>
          <w:szCs w:val="19"/>
        </w:rPr>
      </w:pPr>
      <w:r>
        <w:rPr>
          <w:rStyle w:val="Ninguno"/>
          <w:rFonts w:ascii="Verdana" w:hAnsi="Verdana"/>
          <w:sz w:val="19"/>
          <w:szCs w:val="19"/>
          <w:lang w:val="es-ES_tradnl"/>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r>
        <w:rPr>
          <w:rStyle w:val="Ninguno"/>
          <w:rFonts w:ascii="Verdana" w:hAnsi="Verdana"/>
          <w:sz w:val="19"/>
          <w:szCs w:val="19"/>
        </w:rPr>
        <w:t>.</w:t>
      </w:r>
    </w:p>
    <w:p w14:paraId="7DA09BEC" w14:textId="77777777" w:rsidR="00A315C5" w:rsidRDefault="002E67C7">
      <w:pPr>
        <w:pStyle w:val="Cuerpo"/>
        <w:spacing w:before="120" w:after="120"/>
        <w:ind w:left="851"/>
        <w:jc w:val="both"/>
        <w:rPr>
          <w:rStyle w:val="Ninguno"/>
          <w:rFonts w:ascii="Verdana" w:eastAsia="Verdana" w:hAnsi="Verdana" w:cs="Verdana"/>
          <w:sz w:val="19"/>
          <w:szCs w:val="19"/>
        </w:rPr>
      </w:pPr>
      <w:r>
        <w:rPr>
          <w:rStyle w:val="Ninguno"/>
          <w:rFonts w:ascii="Verdana" w:hAnsi="Verdana"/>
          <w:sz w:val="19"/>
          <w:szCs w:val="19"/>
          <w:lang w:val="es-ES_tradnl"/>
        </w:rPr>
        <w:t xml:space="preserve">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w:t>
      </w:r>
      <w:proofErr w:type="gramStart"/>
      <w:r>
        <w:rPr>
          <w:rStyle w:val="Ninguno"/>
          <w:rFonts w:ascii="Verdana" w:hAnsi="Verdana"/>
          <w:sz w:val="19"/>
          <w:szCs w:val="19"/>
          <w:lang w:val="es-ES_tradnl"/>
        </w:rPr>
        <w:t>Delegada</w:t>
      </w:r>
      <w:proofErr w:type="gramEnd"/>
      <w:r>
        <w:rPr>
          <w:rStyle w:val="Ninguno"/>
          <w:rFonts w:ascii="Verdana" w:hAnsi="Verdana"/>
          <w:sz w:val="19"/>
          <w:szCs w:val="19"/>
          <w:lang w:val="es-ES_tradnl"/>
        </w:rPr>
        <w:t xml:space="preserve"> o Delegado de Protección de Datos, con la mayor diligencia y, a más tardar, en el plazo de 72 horas.</w:t>
      </w:r>
    </w:p>
    <w:p w14:paraId="158A9989" w14:textId="77777777" w:rsidR="00A315C5" w:rsidRDefault="002E67C7">
      <w:pPr>
        <w:pStyle w:val="Cuerpo"/>
        <w:spacing w:before="120" w:after="120"/>
        <w:ind w:left="851"/>
        <w:jc w:val="both"/>
        <w:rPr>
          <w:rStyle w:val="Ninguno"/>
          <w:rFonts w:ascii="Verdana" w:eastAsia="Verdana" w:hAnsi="Verdana" w:cs="Verdana"/>
          <w:sz w:val="19"/>
          <w:szCs w:val="19"/>
        </w:rPr>
      </w:pPr>
      <w:r>
        <w:rPr>
          <w:rStyle w:val="Ninguno"/>
          <w:rFonts w:ascii="Verdana" w:hAnsi="Verdana"/>
          <w:sz w:val="19"/>
          <w:szCs w:val="19"/>
          <w:lang w:val="es-ES_tradnl"/>
        </w:rPr>
        <w:t>La contratista se obliga a y garantiza el cumplimiento de las siguientes obligaciones, complementadas con lo detallado en el Anexo «Encargo de tratamiento de datos personales», de conformidad con lo previsto en el artículo 28 del RGPD:</w:t>
      </w:r>
    </w:p>
    <w:p w14:paraId="0130DD70" w14:textId="77777777" w:rsidR="00A315C5" w:rsidRDefault="002E67C7" w:rsidP="00E4293F">
      <w:pPr>
        <w:pStyle w:val="Cuerpo"/>
        <w:numPr>
          <w:ilvl w:val="0"/>
          <w:numId w:val="101"/>
        </w:numPr>
        <w:spacing w:before="120" w:after="120"/>
        <w:jc w:val="both"/>
        <w:rPr>
          <w:rFonts w:ascii="Verdana" w:hAnsi="Verdana"/>
          <w:sz w:val="19"/>
          <w:szCs w:val="19"/>
          <w:lang w:val="es-ES_tradnl"/>
        </w:rPr>
      </w:pPr>
      <w:r>
        <w:rPr>
          <w:rStyle w:val="Ninguno"/>
          <w:rFonts w:ascii="Verdana" w:hAnsi="Verdana"/>
          <w:sz w:val="19"/>
          <w:szCs w:val="19"/>
          <w:lang w:val="es-ES_tradnl"/>
        </w:rPr>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4AABBBCC" w14:textId="77777777" w:rsidR="00A315C5" w:rsidRDefault="002E67C7">
      <w:pPr>
        <w:pStyle w:val="Cuerpo"/>
        <w:spacing w:before="120" w:after="120"/>
        <w:ind w:left="1418"/>
        <w:jc w:val="both"/>
        <w:rPr>
          <w:rStyle w:val="Ninguno"/>
          <w:rFonts w:ascii="Verdana" w:eastAsia="Verdana" w:hAnsi="Verdana" w:cs="Verdana"/>
          <w:sz w:val="19"/>
          <w:szCs w:val="19"/>
        </w:rPr>
      </w:pPr>
      <w:r>
        <w:rPr>
          <w:rStyle w:val="Ninguno"/>
          <w:rFonts w:ascii="Verdana" w:hAnsi="Verdana"/>
          <w:sz w:val="19"/>
          <w:szCs w:val="19"/>
          <w:lang w:val="it-IT"/>
        </w:rPr>
        <w:t>La contratista informar</w:t>
      </w:r>
      <w:r>
        <w:rPr>
          <w:rStyle w:val="Ninguno"/>
          <w:rFonts w:ascii="Verdana" w:hAnsi="Verdana"/>
          <w:sz w:val="19"/>
          <w:szCs w:val="19"/>
          <w:lang w:val="es-ES_tradnl"/>
        </w:rPr>
        <w:t>á inmediatamente al responsable del tratamiento cuando, en su opinión, una instrucción sea contraria a la normativa de protección de datos personales aplicable en cada momento.</w:t>
      </w:r>
    </w:p>
    <w:p w14:paraId="39505E19" w14:textId="77777777" w:rsidR="00A315C5" w:rsidRDefault="002E67C7">
      <w:pPr>
        <w:pStyle w:val="Cuerpo"/>
        <w:spacing w:before="120" w:after="120"/>
        <w:ind w:left="1418" w:hanging="283"/>
        <w:jc w:val="both"/>
        <w:rPr>
          <w:rStyle w:val="Ninguno"/>
          <w:rFonts w:ascii="Verdana" w:eastAsia="Verdana" w:hAnsi="Verdana" w:cs="Verdana"/>
          <w:sz w:val="19"/>
          <w:szCs w:val="19"/>
        </w:rPr>
      </w:pPr>
      <w:r>
        <w:rPr>
          <w:rStyle w:val="Ninguno"/>
          <w:rFonts w:ascii="Verdana" w:hAnsi="Verdana"/>
          <w:b/>
          <w:bCs/>
          <w:sz w:val="19"/>
          <w:szCs w:val="19"/>
        </w:rPr>
        <w:t>b)</w:t>
      </w:r>
      <w:r>
        <w:rPr>
          <w:rStyle w:val="Ninguno"/>
          <w:rFonts w:ascii="Verdana" w:eastAsia="Verdana" w:hAnsi="Verdana" w:cs="Verdana"/>
          <w:sz w:val="19"/>
          <w:szCs w:val="19"/>
          <w:lang w:val="es-ES_tradnl"/>
        </w:rPr>
        <w:tab/>
        <w:t>No utilizar ni aplicar los datos personales con una finalidad distinta a la ejecuci</w:t>
      </w:r>
      <w:r>
        <w:rPr>
          <w:rStyle w:val="Ninguno"/>
          <w:rFonts w:ascii="Verdana" w:hAnsi="Verdana"/>
          <w:sz w:val="19"/>
          <w:szCs w:val="19"/>
          <w:lang w:val="es-ES_tradnl"/>
        </w:rPr>
        <w:t>ón del objeto del contrato.</w:t>
      </w:r>
    </w:p>
    <w:p w14:paraId="5B36B3FB" w14:textId="77777777" w:rsidR="00A315C5" w:rsidRDefault="002E67C7">
      <w:pPr>
        <w:pStyle w:val="Cuerpo"/>
        <w:spacing w:before="120" w:after="120"/>
        <w:ind w:left="1418" w:hanging="283"/>
        <w:jc w:val="both"/>
        <w:rPr>
          <w:rStyle w:val="Ninguno"/>
          <w:rFonts w:ascii="Verdana" w:eastAsia="Verdana" w:hAnsi="Verdana" w:cs="Verdana"/>
          <w:sz w:val="19"/>
          <w:szCs w:val="19"/>
        </w:rPr>
      </w:pPr>
      <w:r>
        <w:rPr>
          <w:rStyle w:val="Ninguno"/>
          <w:rFonts w:ascii="Verdana" w:hAnsi="Verdana"/>
          <w:b/>
          <w:bCs/>
          <w:sz w:val="19"/>
          <w:szCs w:val="19"/>
        </w:rPr>
        <w:t>c)</w:t>
      </w:r>
      <w:r>
        <w:rPr>
          <w:rStyle w:val="Ninguno"/>
          <w:rFonts w:ascii="Verdana" w:eastAsia="Verdana" w:hAnsi="Verdana" w:cs="Verdana"/>
          <w:sz w:val="19"/>
          <w:szCs w:val="19"/>
          <w:lang w:val="es-ES_tradnl"/>
        </w:rPr>
        <w:tab/>
        <w:t>Tratar los datos personales de conformidad con los criterios de seguridad y el contenido previsto en el art</w:t>
      </w:r>
      <w:r>
        <w:rPr>
          <w:rStyle w:val="Ninguno"/>
          <w:rFonts w:ascii="Verdana" w:hAnsi="Verdana"/>
          <w:sz w:val="19"/>
          <w:szCs w:val="19"/>
          <w:lang w:val="es-ES_tradnl"/>
        </w:rPr>
        <w:t>ículo 32 del RGPD, así como observar y adoptar las medidas técnicas y organizativas de seguridad necesarias o convenientes para asegurar la confidencialidad, secreto e integridad de los datos personales a los que tenga acceso.</w:t>
      </w:r>
    </w:p>
    <w:p w14:paraId="5CA38849" w14:textId="77777777" w:rsidR="00A315C5" w:rsidRDefault="002E67C7">
      <w:pPr>
        <w:pStyle w:val="Cuerpo"/>
        <w:spacing w:before="120" w:after="120"/>
        <w:ind w:left="1418"/>
        <w:jc w:val="both"/>
        <w:rPr>
          <w:rStyle w:val="Ninguno"/>
          <w:rFonts w:ascii="Verdana" w:eastAsia="Verdana" w:hAnsi="Verdana" w:cs="Verdana"/>
          <w:sz w:val="19"/>
          <w:szCs w:val="19"/>
        </w:rPr>
      </w:pPr>
      <w:r>
        <w:rPr>
          <w:rStyle w:val="Ninguno"/>
          <w:rFonts w:ascii="Verdana" w:hAnsi="Verdana"/>
          <w:sz w:val="19"/>
          <w:szCs w:val="19"/>
          <w:lang w:val="es-ES_tradnl"/>
        </w:rPr>
        <w:t>En particular, y sin carácter limitativo, se obliga a aplicar las medidas de protección del nivel de riesgo y seguridad detalladas en el Anexo VII.2 «Encargo de tratamiento de datos personales»</w:t>
      </w:r>
      <w:r>
        <w:rPr>
          <w:rStyle w:val="Ninguno"/>
          <w:rFonts w:ascii="Verdana" w:hAnsi="Verdana"/>
          <w:sz w:val="19"/>
          <w:szCs w:val="19"/>
        </w:rPr>
        <w:t>.</w:t>
      </w:r>
    </w:p>
    <w:p w14:paraId="08B04C23" w14:textId="77777777" w:rsidR="00A315C5" w:rsidRDefault="002E67C7">
      <w:pPr>
        <w:pStyle w:val="Cuerpo"/>
        <w:spacing w:before="120" w:after="120"/>
        <w:ind w:left="1418" w:hanging="283"/>
        <w:jc w:val="both"/>
        <w:rPr>
          <w:rStyle w:val="Ninguno"/>
          <w:rFonts w:ascii="Verdana" w:eastAsia="Verdana" w:hAnsi="Verdana" w:cs="Verdana"/>
          <w:sz w:val="19"/>
          <w:szCs w:val="19"/>
        </w:rPr>
      </w:pPr>
      <w:r>
        <w:rPr>
          <w:rStyle w:val="Ninguno"/>
          <w:rFonts w:ascii="Verdana" w:hAnsi="Verdana"/>
          <w:b/>
          <w:bCs/>
          <w:sz w:val="19"/>
          <w:szCs w:val="19"/>
        </w:rPr>
        <w:t>d)</w:t>
      </w:r>
      <w:r>
        <w:rPr>
          <w:rStyle w:val="Ninguno"/>
          <w:rFonts w:ascii="Verdana" w:eastAsia="Verdana" w:hAnsi="Verdana" w:cs="Verdana"/>
          <w:sz w:val="19"/>
          <w:szCs w:val="19"/>
          <w:lang w:val="es-ES_tradnl"/>
        </w:rPr>
        <w:tab/>
        <w:t>Mantener la m</w:t>
      </w:r>
      <w:r>
        <w:rPr>
          <w:rStyle w:val="Ninguno"/>
          <w:rFonts w:ascii="Verdana" w:hAnsi="Verdana"/>
          <w:sz w:val="19"/>
          <w:szCs w:val="19"/>
          <w:lang w:val="es-ES_tradnl"/>
        </w:rPr>
        <w:t xml:space="preserve">ás absoluta confidencialidad sobre los datos personales a los que tenga acceso para la </w:t>
      </w:r>
      <w:proofErr w:type="spellStart"/>
      <w:r>
        <w:rPr>
          <w:rStyle w:val="Ninguno"/>
          <w:rFonts w:ascii="Verdana" w:hAnsi="Verdana"/>
          <w:sz w:val="19"/>
          <w:szCs w:val="19"/>
          <w:lang w:val="es-ES_tradnl"/>
        </w:rPr>
        <w:t>ejecució</w:t>
      </w:r>
      <w:proofErr w:type="spellEnd"/>
      <w:r>
        <w:rPr>
          <w:rStyle w:val="Ninguno"/>
          <w:rFonts w:ascii="Verdana" w:hAnsi="Verdana"/>
          <w:sz w:val="19"/>
          <w:szCs w:val="19"/>
          <w:lang w:val="it-IT"/>
        </w:rPr>
        <w:t>n del contrato, as</w:t>
      </w:r>
      <w:r>
        <w:rPr>
          <w:rStyle w:val="Ninguno"/>
          <w:rFonts w:ascii="Verdana" w:hAnsi="Verdana"/>
          <w:sz w:val="19"/>
          <w:szCs w:val="19"/>
          <w:lang w:val="es-ES_tradnl"/>
        </w:rPr>
        <w:t xml:space="preserve">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w:t>
      </w:r>
      <w:r>
        <w:rPr>
          <w:rStyle w:val="Ninguno"/>
          <w:rFonts w:ascii="Verdana" w:hAnsi="Verdana"/>
          <w:sz w:val="19"/>
          <w:szCs w:val="19"/>
          <w:lang w:val="es-ES_tradnl"/>
        </w:rPr>
        <w:lastRenderedPageBreak/>
        <w:t xml:space="preserve">del mantenimiento de dicho deber aun después de la terminación de la prestación del servicio o de su </w:t>
      </w:r>
      <w:proofErr w:type="spellStart"/>
      <w:r>
        <w:rPr>
          <w:rStyle w:val="Ninguno"/>
          <w:rFonts w:ascii="Verdana" w:hAnsi="Verdana"/>
          <w:sz w:val="19"/>
          <w:szCs w:val="19"/>
          <w:lang w:val="es-ES_tradnl"/>
        </w:rPr>
        <w:t>desvinculació</w:t>
      </w:r>
      <w:proofErr w:type="spellEnd"/>
      <w:r>
        <w:rPr>
          <w:rStyle w:val="Ninguno"/>
          <w:rFonts w:ascii="Verdana" w:hAnsi="Verdana"/>
          <w:sz w:val="19"/>
          <w:szCs w:val="19"/>
        </w:rPr>
        <w:t>n.</w:t>
      </w:r>
    </w:p>
    <w:p w14:paraId="6E65989A" w14:textId="77777777" w:rsidR="00A315C5" w:rsidRDefault="002E67C7">
      <w:pPr>
        <w:pStyle w:val="Cuerpo"/>
        <w:spacing w:before="120" w:after="120"/>
        <w:ind w:left="1418" w:hanging="283"/>
        <w:jc w:val="both"/>
        <w:rPr>
          <w:rStyle w:val="Ninguno"/>
          <w:rFonts w:ascii="Verdana" w:eastAsia="Verdana" w:hAnsi="Verdana" w:cs="Verdana"/>
          <w:sz w:val="19"/>
          <w:szCs w:val="19"/>
        </w:rPr>
      </w:pPr>
      <w:r>
        <w:rPr>
          <w:rStyle w:val="Ninguno"/>
          <w:rFonts w:ascii="Verdana" w:hAnsi="Verdana"/>
          <w:b/>
          <w:bCs/>
          <w:sz w:val="19"/>
          <w:szCs w:val="19"/>
        </w:rPr>
        <w:t>e)</w:t>
      </w:r>
      <w:r>
        <w:rPr>
          <w:rStyle w:val="Ninguno"/>
          <w:rFonts w:ascii="Verdana" w:eastAsia="Verdana" w:hAnsi="Verdana" w:cs="Verdana"/>
          <w:sz w:val="19"/>
          <w:szCs w:val="19"/>
          <w:lang w:val="es-ES_tradnl"/>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w:t>
      </w:r>
      <w:r>
        <w:rPr>
          <w:rStyle w:val="Ninguno"/>
          <w:rFonts w:ascii="Verdana" w:hAnsi="Verdana"/>
          <w:sz w:val="19"/>
          <w:szCs w:val="19"/>
          <w:lang w:val="es-ES_tradnl"/>
        </w:rPr>
        <w:t xml:space="preserve">ás, mantendrá a disposición del responsable del tratamiento dicha </w:t>
      </w:r>
      <w:proofErr w:type="spellStart"/>
      <w:r>
        <w:rPr>
          <w:rStyle w:val="Ninguno"/>
          <w:rFonts w:ascii="Verdana" w:hAnsi="Verdana"/>
          <w:sz w:val="19"/>
          <w:szCs w:val="19"/>
          <w:lang w:val="es-ES_tradnl"/>
        </w:rPr>
        <w:t>documentació</w:t>
      </w:r>
      <w:proofErr w:type="spellEnd"/>
      <w:r>
        <w:rPr>
          <w:rStyle w:val="Ninguno"/>
          <w:rFonts w:ascii="Verdana" w:hAnsi="Verdana"/>
          <w:sz w:val="19"/>
          <w:szCs w:val="19"/>
          <w:lang w:val="pt-PT"/>
        </w:rPr>
        <w:t>n acreditativa.</w:t>
      </w:r>
    </w:p>
    <w:p w14:paraId="4A9C4D7F" w14:textId="77777777" w:rsidR="00A315C5" w:rsidRDefault="002E67C7">
      <w:pPr>
        <w:pStyle w:val="Cuerpo"/>
        <w:spacing w:before="120" w:after="120"/>
        <w:ind w:left="1418" w:hanging="283"/>
        <w:jc w:val="both"/>
        <w:rPr>
          <w:rStyle w:val="Ninguno"/>
          <w:rFonts w:ascii="Verdana" w:eastAsia="Verdana" w:hAnsi="Verdana" w:cs="Verdana"/>
          <w:sz w:val="19"/>
          <w:szCs w:val="19"/>
        </w:rPr>
      </w:pPr>
      <w:r>
        <w:rPr>
          <w:rStyle w:val="Ninguno"/>
          <w:rFonts w:ascii="Verdana" w:hAnsi="Verdana"/>
          <w:b/>
          <w:bCs/>
          <w:sz w:val="19"/>
          <w:szCs w:val="19"/>
        </w:rPr>
        <w:t>f)</w:t>
      </w:r>
      <w:r>
        <w:rPr>
          <w:rStyle w:val="Ninguno"/>
          <w:rFonts w:ascii="Verdana" w:eastAsia="Verdana" w:hAnsi="Verdana" w:cs="Verdana"/>
          <w:sz w:val="19"/>
          <w:szCs w:val="19"/>
          <w:lang w:val="es-ES_tradnl"/>
        </w:rPr>
        <w:tab/>
        <w:t>Garantizar la formaci</w:t>
      </w:r>
      <w:r>
        <w:rPr>
          <w:rStyle w:val="Ninguno"/>
          <w:rFonts w:ascii="Verdana" w:hAnsi="Verdana"/>
          <w:sz w:val="19"/>
          <w:szCs w:val="19"/>
          <w:lang w:val="es-ES_tradnl"/>
        </w:rPr>
        <w:t>ón necesaria en materia de protección de datos personales de las personas autorizadas a su tratamiento.</w:t>
      </w:r>
    </w:p>
    <w:p w14:paraId="6955DD39" w14:textId="77777777" w:rsidR="00A315C5" w:rsidRDefault="002E67C7">
      <w:pPr>
        <w:pStyle w:val="Cuerpo"/>
        <w:spacing w:before="120" w:after="120"/>
        <w:ind w:left="1418" w:hanging="283"/>
        <w:jc w:val="both"/>
        <w:rPr>
          <w:rStyle w:val="Ninguno"/>
          <w:rFonts w:ascii="Verdana" w:eastAsia="Verdana" w:hAnsi="Verdana" w:cs="Verdana"/>
          <w:sz w:val="19"/>
          <w:szCs w:val="19"/>
        </w:rPr>
      </w:pPr>
      <w:r>
        <w:rPr>
          <w:rStyle w:val="Ninguno"/>
          <w:rFonts w:ascii="Verdana" w:hAnsi="Verdana"/>
          <w:b/>
          <w:bCs/>
          <w:sz w:val="19"/>
          <w:szCs w:val="19"/>
        </w:rPr>
        <w:t>g)</w:t>
      </w:r>
      <w:r>
        <w:rPr>
          <w:rStyle w:val="Ninguno"/>
          <w:rFonts w:ascii="Verdana" w:eastAsia="Verdana" w:hAnsi="Verdana" w:cs="Verdana"/>
          <w:sz w:val="19"/>
          <w:szCs w:val="19"/>
          <w:lang w:val="es-ES_tradnl"/>
        </w:rPr>
        <w:tab/>
        <w:t>No comunicar (ceder) ni difundir los datos personales a terceros, ni siquiera para su conservaci</w:t>
      </w:r>
      <w:r>
        <w:rPr>
          <w:rStyle w:val="Ninguno"/>
          <w:rFonts w:ascii="Verdana" w:hAnsi="Verdana"/>
          <w:sz w:val="19"/>
          <w:szCs w:val="19"/>
          <w:lang w:val="es-ES_tradnl"/>
        </w:rPr>
        <w:t>ón, a menos que se cuente, en cada caso, con la autorización previa y expresa del órgano responsable del tratamiento.</w:t>
      </w:r>
    </w:p>
    <w:p w14:paraId="1E14B69D" w14:textId="77777777" w:rsidR="00A315C5" w:rsidRDefault="002E67C7">
      <w:pPr>
        <w:pStyle w:val="Cuerpo"/>
        <w:spacing w:before="120" w:after="120"/>
        <w:ind w:left="1418" w:hanging="283"/>
        <w:jc w:val="both"/>
        <w:rPr>
          <w:rStyle w:val="Ninguno"/>
          <w:rFonts w:ascii="Verdana" w:eastAsia="Verdana" w:hAnsi="Verdana" w:cs="Verdana"/>
          <w:sz w:val="19"/>
          <w:szCs w:val="19"/>
        </w:rPr>
      </w:pPr>
      <w:r>
        <w:rPr>
          <w:rStyle w:val="Ninguno"/>
          <w:rFonts w:ascii="Verdana" w:hAnsi="Verdana"/>
          <w:b/>
          <w:bCs/>
          <w:sz w:val="19"/>
          <w:szCs w:val="19"/>
          <w:lang w:val="it-IT"/>
        </w:rPr>
        <w:t>h)</w:t>
      </w:r>
      <w:r>
        <w:rPr>
          <w:rStyle w:val="Ninguno"/>
          <w:rFonts w:ascii="Verdana" w:eastAsia="Verdana" w:hAnsi="Verdana" w:cs="Verdana"/>
          <w:sz w:val="19"/>
          <w:szCs w:val="19"/>
          <w:lang w:val="es-ES_tradnl"/>
        </w:rPr>
        <w:tab/>
        <w:t>Nombrar Delegada o Delegada de Protecci</w:t>
      </w:r>
      <w:r>
        <w:rPr>
          <w:rStyle w:val="Ninguno"/>
          <w:rFonts w:ascii="Verdana" w:hAnsi="Verdana"/>
          <w:sz w:val="19"/>
          <w:szCs w:val="19"/>
          <w:lang w:val="es-ES_tradnl"/>
        </w:rPr>
        <w:t>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14:paraId="1BAE75E3" w14:textId="77777777" w:rsidR="00A315C5" w:rsidRDefault="002E67C7">
      <w:pPr>
        <w:pStyle w:val="Cuerpo"/>
        <w:spacing w:before="120" w:after="120"/>
        <w:ind w:left="1418" w:hanging="283"/>
        <w:jc w:val="both"/>
        <w:rPr>
          <w:rStyle w:val="Ninguno"/>
          <w:rFonts w:ascii="Verdana" w:eastAsia="Verdana" w:hAnsi="Verdana" w:cs="Verdana"/>
          <w:sz w:val="19"/>
          <w:szCs w:val="19"/>
        </w:rPr>
      </w:pPr>
      <w:r>
        <w:rPr>
          <w:rStyle w:val="Ninguno"/>
          <w:rFonts w:ascii="Verdana" w:hAnsi="Verdana"/>
          <w:b/>
          <w:bCs/>
          <w:sz w:val="19"/>
          <w:szCs w:val="19"/>
        </w:rPr>
        <w:t>i)</w:t>
      </w:r>
      <w:r>
        <w:rPr>
          <w:rStyle w:val="Ninguno"/>
          <w:rFonts w:ascii="Verdana" w:eastAsia="Verdana" w:hAnsi="Verdana" w:cs="Verdana"/>
          <w:sz w:val="19"/>
          <w:szCs w:val="19"/>
          <w:lang w:val="pt-PT"/>
        </w:rPr>
        <w:tab/>
        <w:t>Devolver o destruir, a elecci</w:t>
      </w:r>
      <w:proofErr w:type="spellStart"/>
      <w:r>
        <w:rPr>
          <w:rStyle w:val="Ninguno"/>
          <w:rFonts w:ascii="Verdana" w:hAnsi="Verdana"/>
          <w:sz w:val="19"/>
          <w:szCs w:val="19"/>
          <w:lang w:val="es-ES_tradnl"/>
        </w:rPr>
        <w:t>ón</w:t>
      </w:r>
      <w:proofErr w:type="spellEnd"/>
      <w:r>
        <w:rPr>
          <w:rStyle w:val="Ninguno"/>
          <w:rFonts w:ascii="Verdana" w:hAnsi="Verdana"/>
          <w:sz w:val="19"/>
          <w:szCs w:val="19"/>
          <w:lang w:val="es-ES_tradnl"/>
        </w:rPr>
        <w:t xml:space="preserve">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0EED3892" w14:textId="77777777" w:rsidR="00A315C5" w:rsidRDefault="002E67C7">
      <w:pPr>
        <w:pStyle w:val="Cuerpo"/>
        <w:spacing w:before="120" w:after="120"/>
        <w:ind w:left="1418"/>
        <w:jc w:val="both"/>
        <w:rPr>
          <w:rStyle w:val="Ninguno"/>
          <w:rFonts w:ascii="Verdana" w:eastAsia="Verdana" w:hAnsi="Verdana" w:cs="Verdana"/>
          <w:sz w:val="19"/>
          <w:szCs w:val="19"/>
        </w:rPr>
      </w:pPr>
      <w:r>
        <w:rPr>
          <w:rStyle w:val="Ninguno"/>
          <w:rFonts w:ascii="Verdana" w:hAnsi="Verdana"/>
          <w:sz w:val="19"/>
          <w:szCs w:val="19"/>
          <w:lang w:val="es-ES_tradnl"/>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3D9FE7DF" w14:textId="77777777" w:rsidR="00A315C5" w:rsidRDefault="002E67C7">
      <w:pPr>
        <w:pStyle w:val="Cuerpo"/>
        <w:spacing w:before="120" w:after="120"/>
        <w:ind w:left="1418" w:hanging="283"/>
        <w:jc w:val="both"/>
        <w:rPr>
          <w:rStyle w:val="Ninguno"/>
          <w:rFonts w:ascii="Verdana" w:eastAsia="Verdana" w:hAnsi="Verdana" w:cs="Verdana"/>
          <w:sz w:val="19"/>
          <w:szCs w:val="19"/>
        </w:rPr>
      </w:pPr>
      <w:r>
        <w:rPr>
          <w:rStyle w:val="Ninguno"/>
          <w:rFonts w:ascii="Verdana" w:hAnsi="Verdana"/>
          <w:b/>
          <w:bCs/>
          <w:sz w:val="19"/>
          <w:szCs w:val="19"/>
        </w:rPr>
        <w:t>j)</w:t>
      </w:r>
      <w:r>
        <w:rPr>
          <w:rStyle w:val="Ninguno"/>
          <w:rFonts w:ascii="Verdana" w:eastAsia="Verdana" w:hAnsi="Verdana" w:cs="Verdana"/>
          <w:sz w:val="19"/>
          <w:szCs w:val="19"/>
          <w:lang w:val="es-ES_tradnl"/>
        </w:rPr>
        <w:tab/>
        <w:t xml:space="preserve">Llevar a cabo el tratamiento de los datos personales en los sistemas y dispositivos de tratamiento, manuales y automatizados, y en las ubicaciones que en el Anexo VII.2 </w:t>
      </w:r>
      <w:r>
        <w:rPr>
          <w:rStyle w:val="Ninguno"/>
          <w:rFonts w:ascii="Verdana" w:hAnsi="Verdana"/>
          <w:sz w:val="19"/>
          <w:szCs w:val="19"/>
          <w:lang w:val="es-ES_tradnl"/>
        </w:rPr>
        <w:t>«Encargo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14:paraId="3A8F1DA5" w14:textId="77777777" w:rsidR="00A315C5" w:rsidRDefault="002E67C7">
      <w:pPr>
        <w:pStyle w:val="Cuerpo"/>
        <w:spacing w:before="120" w:after="120"/>
        <w:ind w:left="1418" w:hanging="283"/>
        <w:jc w:val="both"/>
        <w:rPr>
          <w:rStyle w:val="Ninguno"/>
          <w:rFonts w:ascii="Verdana" w:eastAsia="Verdana" w:hAnsi="Verdana" w:cs="Verdana"/>
          <w:sz w:val="19"/>
          <w:szCs w:val="19"/>
        </w:rPr>
      </w:pPr>
      <w:r>
        <w:rPr>
          <w:rStyle w:val="Ninguno"/>
          <w:rFonts w:ascii="Verdana" w:hAnsi="Verdana"/>
          <w:b/>
          <w:bCs/>
          <w:sz w:val="19"/>
          <w:szCs w:val="19"/>
        </w:rPr>
        <w:t>k)</w:t>
      </w:r>
      <w:r>
        <w:rPr>
          <w:rStyle w:val="Ninguno"/>
          <w:rFonts w:ascii="Verdana" w:eastAsia="Verdana" w:hAnsi="Verdana" w:cs="Verdana"/>
          <w:sz w:val="19"/>
          <w:szCs w:val="19"/>
          <w:lang w:val="es-ES_tradnl"/>
        </w:rPr>
        <w:tab/>
        <w:t>Tratar los datos personales dentro del Espacio Econ</w:t>
      </w:r>
      <w:r>
        <w:rPr>
          <w:rStyle w:val="Ninguno"/>
          <w:rFonts w:ascii="Verdana" w:hAnsi="Verdana"/>
          <w:sz w:val="19"/>
          <w:szCs w:val="19"/>
          <w:lang w:val="es-ES_tradnl"/>
        </w:rPr>
        <w:t>ómico Europeo u otro espacio considerado por la normativa aplicable como de seguridad equivalente, no tratándolos fuera de este espacio ni directamente ni a través de cualesquiera subcontratistas autorizados, conforme a lo establecido en este pliego o demás documentos contractuales, salvo que esté obligado a ello en virtud del Derecho de la Unión o del Estado miembro que le resulte de aplicación, que se indique otra cosa en el Anexo VII.2 «Encargo de tratamiento de datos personales» o se instruya así expresamente por el órgano responsable del tratamiento.</w:t>
      </w:r>
    </w:p>
    <w:p w14:paraId="1F710F4C" w14:textId="77777777" w:rsidR="00A315C5" w:rsidRDefault="002E67C7">
      <w:pPr>
        <w:pStyle w:val="Cuerpo"/>
        <w:spacing w:before="120" w:after="120"/>
        <w:ind w:left="1418"/>
        <w:jc w:val="both"/>
        <w:rPr>
          <w:rStyle w:val="Ninguno"/>
          <w:rFonts w:ascii="Verdana" w:eastAsia="Verdana" w:hAnsi="Verdana" w:cs="Verdana"/>
          <w:sz w:val="19"/>
          <w:szCs w:val="19"/>
        </w:rPr>
      </w:pPr>
      <w:r>
        <w:rPr>
          <w:rStyle w:val="Ninguno"/>
          <w:rFonts w:ascii="Verdana" w:hAnsi="Verdana"/>
          <w:sz w:val="19"/>
          <w:szCs w:val="19"/>
          <w:lang w:val="es-ES_tradnl"/>
        </w:rPr>
        <w:t xml:space="preserve">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w:t>
      </w:r>
      <w:proofErr w:type="spellStart"/>
      <w:r>
        <w:rPr>
          <w:rStyle w:val="Ninguno"/>
          <w:rFonts w:ascii="Verdana" w:hAnsi="Verdana"/>
          <w:sz w:val="19"/>
          <w:szCs w:val="19"/>
          <w:lang w:val="es-ES_tradnl"/>
        </w:rPr>
        <w:t>interé</w:t>
      </w:r>
      <w:proofErr w:type="spellEnd"/>
      <w:r>
        <w:rPr>
          <w:rStyle w:val="Ninguno"/>
          <w:rFonts w:ascii="Verdana" w:hAnsi="Verdana"/>
          <w:sz w:val="19"/>
          <w:szCs w:val="19"/>
          <w:lang w:val="fr-FR"/>
        </w:rPr>
        <w:t>s p</w:t>
      </w:r>
      <w:r>
        <w:rPr>
          <w:rStyle w:val="Ninguno"/>
          <w:rFonts w:ascii="Verdana" w:hAnsi="Verdana"/>
          <w:sz w:val="19"/>
          <w:szCs w:val="19"/>
          <w:lang w:val="es-ES_tradnl"/>
        </w:rPr>
        <w:t>ú</w:t>
      </w:r>
      <w:r>
        <w:rPr>
          <w:rStyle w:val="Ninguno"/>
          <w:rFonts w:ascii="Verdana" w:hAnsi="Verdana"/>
          <w:sz w:val="19"/>
          <w:szCs w:val="19"/>
          <w:lang w:val="it-IT"/>
        </w:rPr>
        <w:t>blico.</w:t>
      </w:r>
    </w:p>
    <w:p w14:paraId="4F648D9B" w14:textId="77777777" w:rsidR="00A315C5" w:rsidRDefault="002E67C7">
      <w:pPr>
        <w:pStyle w:val="Cuerpo"/>
        <w:spacing w:before="120" w:after="120"/>
        <w:ind w:left="1418" w:hanging="283"/>
        <w:jc w:val="both"/>
        <w:rPr>
          <w:rStyle w:val="Ninguno"/>
          <w:rFonts w:ascii="Verdana" w:eastAsia="Verdana" w:hAnsi="Verdana" w:cs="Verdana"/>
          <w:sz w:val="19"/>
          <w:szCs w:val="19"/>
        </w:rPr>
      </w:pPr>
      <w:r>
        <w:rPr>
          <w:rStyle w:val="Ninguno"/>
          <w:rFonts w:ascii="Verdana" w:hAnsi="Verdana"/>
          <w:b/>
          <w:bCs/>
          <w:sz w:val="19"/>
          <w:szCs w:val="19"/>
        </w:rPr>
        <w:lastRenderedPageBreak/>
        <w:t>l)</w:t>
      </w:r>
      <w:r>
        <w:rPr>
          <w:rStyle w:val="Ninguno"/>
          <w:rFonts w:ascii="Verdana" w:eastAsia="Verdana" w:hAnsi="Verdana" w:cs="Verdana"/>
          <w:sz w:val="19"/>
          <w:szCs w:val="19"/>
          <w:lang w:val="es-ES_tradnl"/>
        </w:rPr>
        <w:tab/>
        <w:t xml:space="preserve">Comunicar inmediata y diligentemente al </w:t>
      </w:r>
      <w:r>
        <w:rPr>
          <w:rStyle w:val="Ninguno"/>
          <w:rFonts w:ascii="Verdana" w:hAnsi="Verdana"/>
          <w:sz w:val="19"/>
          <w:szCs w:val="19"/>
          <w:lang w:val="es-ES_tradnl"/>
        </w:rPr>
        <w:t xml:space="preserve">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w:t>
      </w:r>
      <w:proofErr w:type="spellStart"/>
      <w:r>
        <w:rPr>
          <w:rStyle w:val="Ninguno"/>
          <w:rFonts w:ascii="Verdana" w:hAnsi="Verdana"/>
          <w:sz w:val="19"/>
          <w:szCs w:val="19"/>
          <w:lang w:val="es-ES_tradnl"/>
        </w:rPr>
        <w:t>ejecució</w:t>
      </w:r>
      <w:proofErr w:type="spellEnd"/>
      <w:r>
        <w:rPr>
          <w:rStyle w:val="Ninguno"/>
          <w:rFonts w:ascii="Verdana" w:hAnsi="Verdana"/>
          <w:sz w:val="19"/>
          <w:szCs w:val="19"/>
          <w:lang w:val="it-IT"/>
        </w:rPr>
        <w:t>n del contrato, incluso concretando qu</w:t>
      </w:r>
      <w:r>
        <w:rPr>
          <w:rStyle w:val="Ninguno"/>
          <w:rFonts w:ascii="Verdana" w:hAnsi="Verdana"/>
          <w:sz w:val="19"/>
          <w:szCs w:val="19"/>
          <w:lang w:val="es-ES_tradnl"/>
        </w:rPr>
        <w:t>é personas interesadas sufrieron una pérdida de confidencialidad; todo ello, de conformidad con el artículo 33 del RGPD.</w:t>
      </w:r>
    </w:p>
    <w:p w14:paraId="5F995996" w14:textId="77777777" w:rsidR="00A315C5" w:rsidRDefault="002E67C7">
      <w:pPr>
        <w:pStyle w:val="Cuerpo"/>
        <w:spacing w:before="120" w:after="120"/>
        <w:ind w:left="1418" w:hanging="283"/>
        <w:jc w:val="both"/>
        <w:rPr>
          <w:rStyle w:val="Ninguno"/>
          <w:rFonts w:ascii="Verdana" w:eastAsia="Verdana" w:hAnsi="Verdana" w:cs="Verdana"/>
          <w:sz w:val="19"/>
          <w:szCs w:val="19"/>
        </w:rPr>
      </w:pPr>
      <w:r>
        <w:rPr>
          <w:rStyle w:val="Ninguno"/>
          <w:rFonts w:ascii="Verdana" w:hAnsi="Verdana"/>
          <w:b/>
          <w:bCs/>
          <w:sz w:val="19"/>
          <w:szCs w:val="19"/>
        </w:rPr>
        <w:t>m)</w:t>
      </w:r>
      <w:r>
        <w:rPr>
          <w:rStyle w:val="Ninguno"/>
          <w:rFonts w:ascii="Verdana" w:hAnsi="Verdana"/>
          <w:sz w:val="19"/>
          <w:szCs w:val="19"/>
          <w:lang w:val="es-ES_tradnl"/>
        </w:rPr>
        <w:t xml:space="preserve"> Comunicar al órgano responsable del tratamiento con la mayor prontitud que una persona interesada ejerce ante él cualquiera de los derechos que le asisten, como el de acceso, </w:t>
      </w:r>
      <w:proofErr w:type="spellStart"/>
      <w:r>
        <w:rPr>
          <w:rStyle w:val="Ninguno"/>
          <w:rFonts w:ascii="Verdana" w:hAnsi="Verdana"/>
          <w:sz w:val="19"/>
          <w:szCs w:val="19"/>
          <w:lang w:val="es-ES_tradnl"/>
        </w:rPr>
        <w:t>rectificació</w:t>
      </w:r>
      <w:proofErr w:type="spellEnd"/>
      <w:r>
        <w:rPr>
          <w:rStyle w:val="Ninguno"/>
          <w:rFonts w:ascii="Verdana" w:hAnsi="Verdana"/>
          <w:sz w:val="19"/>
          <w:szCs w:val="19"/>
        </w:rPr>
        <w:t xml:space="preserve">n, </w:t>
      </w:r>
      <w:proofErr w:type="spellStart"/>
      <w:r>
        <w:rPr>
          <w:rStyle w:val="Ninguno"/>
          <w:rFonts w:ascii="Verdana" w:hAnsi="Verdana"/>
          <w:sz w:val="19"/>
          <w:szCs w:val="19"/>
        </w:rPr>
        <w:t>supresi</w:t>
      </w:r>
      <w:r>
        <w:rPr>
          <w:rStyle w:val="Ninguno"/>
          <w:rFonts w:ascii="Verdana" w:hAnsi="Verdana"/>
          <w:sz w:val="19"/>
          <w:szCs w:val="19"/>
          <w:lang w:val="es-ES_tradnl"/>
        </w:rPr>
        <w:t>ón</w:t>
      </w:r>
      <w:proofErr w:type="spellEnd"/>
      <w:r>
        <w:rPr>
          <w:rStyle w:val="Ninguno"/>
          <w:rFonts w:ascii="Verdana" w:hAnsi="Verdana"/>
          <w:sz w:val="19"/>
          <w:szCs w:val="19"/>
          <w:lang w:val="es-ES_tradnl"/>
        </w:rPr>
        <w:t>, oposición, limitación del tratamiento y portabilidad de sus datos personales, u otros reconocidos por la normativa aplicable, y a no ser objeto de decisiones individualizadas automatizadas.</w:t>
      </w:r>
    </w:p>
    <w:p w14:paraId="190EA703" w14:textId="77777777" w:rsidR="00A315C5" w:rsidRDefault="002E67C7">
      <w:pPr>
        <w:pStyle w:val="Cuerpo"/>
        <w:spacing w:before="120" w:after="120"/>
        <w:ind w:left="1418"/>
        <w:jc w:val="both"/>
        <w:rPr>
          <w:rStyle w:val="Ninguno"/>
          <w:rFonts w:ascii="Verdana" w:eastAsia="Verdana" w:hAnsi="Verdana" w:cs="Verdana"/>
          <w:sz w:val="19"/>
          <w:szCs w:val="19"/>
        </w:rPr>
      </w:pPr>
      <w:r>
        <w:rPr>
          <w:rStyle w:val="Ninguno"/>
          <w:rFonts w:ascii="Verdana" w:hAnsi="Verdana"/>
          <w:sz w:val="19"/>
          <w:szCs w:val="19"/>
          <w:lang w:val="es-ES_tradnl"/>
        </w:rPr>
        <w:t xml:space="preserve">La comunicación debe hacerse de forma inmediata, en </w:t>
      </w:r>
      <w:proofErr w:type="spellStart"/>
      <w:r>
        <w:rPr>
          <w:rStyle w:val="Ninguno"/>
          <w:rFonts w:ascii="Verdana" w:hAnsi="Verdana"/>
          <w:sz w:val="19"/>
          <w:szCs w:val="19"/>
          <w:lang w:val="es-ES_tradnl"/>
        </w:rPr>
        <w:t>ningú</w:t>
      </w:r>
      <w:proofErr w:type="spellEnd"/>
      <w:r>
        <w:rPr>
          <w:rStyle w:val="Ninguno"/>
          <w:rFonts w:ascii="Verdana" w:hAnsi="Verdana"/>
          <w:sz w:val="19"/>
          <w:szCs w:val="19"/>
          <w:lang w:val="it-IT"/>
        </w:rPr>
        <w:t>n caso m</w:t>
      </w:r>
      <w:r>
        <w:rPr>
          <w:rStyle w:val="Ninguno"/>
          <w:rFonts w:ascii="Verdana" w:hAnsi="Verdana"/>
          <w:sz w:val="19"/>
          <w:szCs w:val="19"/>
          <w:lang w:val="es-ES_tradnl"/>
        </w:rPr>
        <w:t>á</w:t>
      </w:r>
      <w:r w:rsidRPr="002E67C7">
        <w:rPr>
          <w:rStyle w:val="Ninguno"/>
          <w:rFonts w:ascii="Verdana" w:hAnsi="Verdana"/>
          <w:sz w:val="19"/>
          <w:szCs w:val="19"/>
        </w:rPr>
        <w:t xml:space="preserve">s </w:t>
      </w:r>
      <w:proofErr w:type="spellStart"/>
      <w:r w:rsidRPr="002E67C7">
        <w:rPr>
          <w:rStyle w:val="Ninguno"/>
          <w:rFonts w:ascii="Verdana" w:hAnsi="Verdana"/>
          <w:sz w:val="19"/>
          <w:szCs w:val="19"/>
        </w:rPr>
        <w:t>all</w:t>
      </w:r>
      <w:proofErr w:type="spellEnd"/>
      <w:r>
        <w:rPr>
          <w:rStyle w:val="Ninguno"/>
          <w:rFonts w:ascii="Verdana" w:hAnsi="Verdana"/>
          <w:sz w:val="19"/>
          <w:szCs w:val="19"/>
          <w:lang w:val="es-ES_tradnl"/>
        </w:rPr>
        <w:t xml:space="preserve">á </w:t>
      </w:r>
      <w:r>
        <w:rPr>
          <w:rStyle w:val="Ninguno"/>
          <w:rFonts w:ascii="Verdana" w:hAnsi="Verdana"/>
          <w:sz w:val="19"/>
          <w:szCs w:val="19"/>
          <w:lang w:val="it-IT"/>
        </w:rPr>
        <w:t>del d</w:t>
      </w:r>
      <w:proofErr w:type="spellStart"/>
      <w:r>
        <w:rPr>
          <w:rStyle w:val="Ninguno"/>
          <w:rFonts w:ascii="Verdana" w:hAnsi="Verdana"/>
          <w:sz w:val="19"/>
          <w:szCs w:val="19"/>
          <w:lang w:val="es-ES_tradnl"/>
        </w:rPr>
        <w:t>ía</w:t>
      </w:r>
      <w:proofErr w:type="spellEnd"/>
      <w:r>
        <w:rPr>
          <w:rStyle w:val="Ninguno"/>
          <w:rFonts w:ascii="Verdana" w:hAnsi="Verdana"/>
          <w:sz w:val="19"/>
          <w:szCs w:val="19"/>
          <w:lang w:val="es-ES_tradnl"/>
        </w:rPr>
        <w:t xml:space="preserve">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6229D78F" w14:textId="77777777" w:rsidR="00A315C5" w:rsidRDefault="002E67C7">
      <w:pPr>
        <w:pStyle w:val="Cuerpo"/>
        <w:spacing w:before="120" w:after="120"/>
        <w:ind w:left="1418"/>
        <w:jc w:val="both"/>
        <w:rPr>
          <w:rStyle w:val="Ninguno"/>
          <w:rFonts w:ascii="Verdana" w:eastAsia="Verdana" w:hAnsi="Verdana" w:cs="Verdana"/>
          <w:sz w:val="19"/>
          <w:szCs w:val="19"/>
        </w:rPr>
      </w:pPr>
      <w:r>
        <w:rPr>
          <w:rStyle w:val="Ninguno"/>
          <w:rFonts w:ascii="Verdana" w:hAnsi="Verdana"/>
          <w:sz w:val="19"/>
          <w:szCs w:val="19"/>
          <w:lang w:val="es-ES_tradnl"/>
        </w:rPr>
        <w:t xml:space="preserve">Asistirá </w:t>
      </w:r>
      <w:r>
        <w:rPr>
          <w:rStyle w:val="Ninguno"/>
          <w:rFonts w:ascii="Verdana" w:hAnsi="Verdana"/>
          <w:sz w:val="19"/>
          <w:szCs w:val="19"/>
        </w:rPr>
        <w:t xml:space="preserve">al </w:t>
      </w:r>
      <w:r>
        <w:rPr>
          <w:rStyle w:val="Ninguno"/>
          <w:rFonts w:ascii="Verdana" w:hAnsi="Verdana"/>
          <w:sz w:val="19"/>
          <w:szCs w:val="19"/>
          <w:lang w:val="es-ES_tradnl"/>
        </w:rPr>
        <w:t>órgano responsable del tratamiento, siempre que sea posible, para que pueda cumplir y dar respuesta a la persona interesada que ejercita su derecho.</w:t>
      </w:r>
    </w:p>
    <w:p w14:paraId="7A3F6F00" w14:textId="77777777" w:rsidR="00A315C5" w:rsidRDefault="002E67C7">
      <w:pPr>
        <w:pStyle w:val="Cuerpo"/>
        <w:spacing w:before="120" w:after="120"/>
        <w:ind w:left="1418" w:hanging="283"/>
        <w:jc w:val="both"/>
        <w:rPr>
          <w:rStyle w:val="Ninguno"/>
          <w:rFonts w:ascii="Verdana" w:eastAsia="Verdana" w:hAnsi="Verdana" w:cs="Verdana"/>
          <w:sz w:val="19"/>
          <w:szCs w:val="19"/>
        </w:rPr>
      </w:pPr>
      <w:r>
        <w:rPr>
          <w:rStyle w:val="Ninguno"/>
          <w:rFonts w:ascii="Verdana" w:hAnsi="Verdana"/>
          <w:b/>
          <w:bCs/>
          <w:sz w:val="19"/>
          <w:szCs w:val="19"/>
        </w:rPr>
        <w:t>n)</w:t>
      </w:r>
      <w:r>
        <w:rPr>
          <w:rStyle w:val="Ninguno"/>
          <w:rFonts w:ascii="Verdana" w:eastAsia="Verdana" w:hAnsi="Verdana" w:cs="Verdana"/>
          <w:sz w:val="19"/>
          <w:szCs w:val="19"/>
          <w:lang w:val="es-ES_tradnl"/>
        </w:rPr>
        <w:tab/>
        <w:t xml:space="preserve">Colaborar con el </w:t>
      </w:r>
      <w:r>
        <w:rPr>
          <w:rStyle w:val="Ninguno"/>
          <w:rFonts w:ascii="Verdana" w:hAnsi="Verdana"/>
          <w:sz w:val="19"/>
          <w:szCs w:val="19"/>
          <w:lang w:val="es-ES_tradnl"/>
        </w:rPr>
        <w:t>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6E923BF9" w14:textId="77777777" w:rsidR="00A315C5" w:rsidRDefault="002E67C7">
      <w:pPr>
        <w:pStyle w:val="Cuerpo"/>
        <w:spacing w:before="120" w:after="120"/>
        <w:ind w:left="1418"/>
        <w:jc w:val="both"/>
        <w:rPr>
          <w:rStyle w:val="Ninguno"/>
          <w:rFonts w:ascii="Verdana" w:eastAsia="Verdana" w:hAnsi="Verdana" w:cs="Verdana"/>
          <w:sz w:val="19"/>
          <w:szCs w:val="19"/>
        </w:rPr>
      </w:pPr>
      <w:r>
        <w:rPr>
          <w:rStyle w:val="Ninguno"/>
          <w:rFonts w:ascii="Verdana" w:hAnsi="Verdana"/>
          <w:sz w:val="19"/>
          <w:szCs w:val="19"/>
          <w:lang w:val="es-ES_tradnl"/>
        </w:rPr>
        <w:t xml:space="preserve">Asimismo, pondrá a disposición del órgano responsable del tratamiento, a requerimiento de éste, toda la información necesaria para demostrar el cumplimiento de las obligaciones previstas en este Pliego y demás documentos contractuales, y colaborará en la </w:t>
      </w:r>
      <w:proofErr w:type="spellStart"/>
      <w:r>
        <w:rPr>
          <w:rStyle w:val="Ninguno"/>
          <w:rFonts w:ascii="Verdana" w:hAnsi="Verdana"/>
          <w:sz w:val="19"/>
          <w:szCs w:val="19"/>
          <w:lang w:val="es-ES_tradnl"/>
        </w:rPr>
        <w:t>realizació</w:t>
      </w:r>
      <w:proofErr w:type="spellEnd"/>
      <w:r>
        <w:rPr>
          <w:rStyle w:val="Ninguno"/>
          <w:rFonts w:ascii="Verdana" w:hAnsi="Verdana"/>
          <w:sz w:val="19"/>
          <w:szCs w:val="19"/>
          <w:lang w:val="fr-FR"/>
        </w:rPr>
        <w:t xml:space="preserve">n de </w:t>
      </w:r>
      <w:proofErr w:type="spellStart"/>
      <w:r>
        <w:rPr>
          <w:rStyle w:val="Ninguno"/>
          <w:rFonts w:ascii="Verdana" w:hAnsi="Verdana"/>
          <w:sz w:val="19"/>
          <w:szCs w:val="19"/>
          <w:lang w:val="fr-FR"/>
        </w:rPr>
        <w:t>auditor</w:t>
      </w:r>
      <w:r>
        <w:rPr>
          <w:rStyle w:val="Ninguno"/>
          <w:rFonts w:ascii="Verdana" w:hAnsi="Verdana"/>
          <w:sz w:val="19"/>
          <w:szCs w:val="19"/>
          <w:lang w:val="es-ES_tradnl"/>
        </w:rPr>
        <w:t>ías</w:t>
      </w:r>
      <w:proofErr w:type="spellEnd"/>
      <w:r>
        <w:rPr>
          <w:rStyle w:val="Ninguno"/>
          <w:rFonts w:ascii="Verdana" w:hAnsi="Verdana"/>
          <w:sz w:val="19"/>
          <w:szCs w:val="19"/>
          <w:lang w:val="es-ES_tradnl"/>
        </w:rPr>
        <w:t xml:space="preserve"> e inspecciones llevadas a cabo, en su caso, por el órgano responsable del tratamiento.</w:t>
      </w:r>
    </w:p>
    <w:p w14:paraId="7B13ABBA" w14:textId="77777777" w:rsidR="00A315C5" w:rsidRDefault="002E67C7">
      <w:pPr>
        <w:pStyle w:val="Cuerpo"/>
        <w:spacing w:before="120" w:after="120"/>
        <w:ind w:left="1418" w:hanging="283"/>
        <w:jc w:val="both"/>
        <w:rPr>
          <w:rStyle w:val="Ninguno"/>
          <w:rFonts w:ascii="Verdana" w:eastAsia="Verdana" w:hAnsi="Verdana" w:cs="Verdana"/>
          <w:sz w:val="19"/>
          <w:szCs w:val="19"/>
        </w:rPr>
      </w:pPr>
      <w:r>
        <w:rPr>
          <w:rStyle w:val="Ninguno"/>
          <w:rFonts w:ascii="Verdana" w:hAnsi="Verdana"/>
          <w:b/>
          <w:bCs/>
          <w:sz w:val="19"/>
          <w:szCs w:val="19"/>
          <w:lang w:val="es-ES_tradnl"/>
        </w:rPr>
        <w:t>ñ</w:t>
      </w:r>
      <w:r>
        <w:rPr>
          <w:rStyle w:val="Ninguno"/>
          <w:rFonts w:ascii="Verdana" w:hAnsi="Verdana"/>
          <w:b/>
          <w:bCs/>
          <w:sz w:val="19"/>
          <w:szCs w:val="19"/>
        </w:rPr>
        <w:t>)</w:t>
      </w:r>
      <w:r>
        <w:rPr>
          <w:rStyle w:val="Ninguno"/>
          <w:rFonts w:ascii="Verdana" w:eastAsia="Verdana" w:hAnsi="Verdana" w:cs="Verdana"/>
          <w:sz w:val="19"/>
          <w:szCs w:val="19"/>
          <w:lang w:val="es-ES_tradnl"/>
        </w:rPr>
        <w:tab/>
        <w:t>Llevar por escrito, incluso en formato electr</w:t>
      </w:r>
      <w:r>
        <w:rPr>
          <w:rStyle w:val="Ninguno"/>
          <w:rFonts w:ascii="Verdana" w:hAnsi="Verdana"/>
          <w:sz w:val="19"/>
          <w:szCs w:val="19"/>
          <w:lang w:val="es-ES_tradnl"/>
        </w:rPr>
        <w:t>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3CAFEA8B" w14:textId="77777777" w:rsidR="00A315C5" w:rsidRDefault="002E67C7">
      <w:pPr>
        <w:pStyle w:val="Cuerpo"/>
        <w:spacing w:before="120" w:after="120"/>
        <w:ind w:left="1418" w:hanging="283"/>
        <w:jc w:val="both"/>
        <w:rPr>
          <w:rStyle w:val="Ninguno"/>
          <w:rFonts w:ascii="Verdana" w:eastAsia="Verdana" w:hAnsi="Verdana" w:cs="Verdana"/>
          <w:sz w:val="19"/>
          <w:szCs w:val="19"/>
        </w:rPr>
      </w:pPr>
      <w:r>
        <w:rPr>
          <w:rStyle w:val="Ninguno"/>
          <w:rFonts w:ascii="Verdana" w:hAnsi="Verdana"/>
          <w:b/>
          <w:bCs/>
          <w:sz w:val="19"/>
          <w:szCs w:val="19"/>
          <w:lang w:val="it-IT"/>
        </w:rPr>
        <w:t>o)</w:t>
      </w:r>
      <w:r>
        <w:rPr>
          <w:rStyle w:val="Ninguno"/>
          <w:rFonts w:ascii="Verdana" w:eastAsia="Verdana" w:hAnsi="Verdana" w:cs="Verdana"/>
          <w:sz w:val="19"/>
          <w:szCs w:val="19"/>
          <w:lang w:val="es-ES_tradnl"/>
        </w:rPr>
        <w:tab/>
        <w:t>Disponer de evidencias que demuestren que cumple con la normativa de protecci</w:t>
      </w:r>
      <w:r>
        <w:rPr>
          <w:rStyle w:val="Ninguno"/>
          <w:rFonts w:ascii="Verdana" w:hAnsi="Verdana"/>
          <w:sz w:val="19"/>
          <w:szCs w:val="19"/>
          <w:lang w:val="es-ES_tradnl"/>
        </w:rPr>
        <w:t>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43C5A698" w14:textId="77777777" w:rsidR="00A315C5" w:rsidRDefault="002E67C7">
      <w:pPr>
        <w:pStyle w:val="Cuerpo"/>
        <w:spacing w:before="120" w:after="120"/>
        <w:ind w:left="1418" w:hanging="283"/>
        <w:jc w:val="both"/>
        <w:rPr>
          <w:rStyle w:val="Ninguno"/>
          <w:rFonts w:ascii="Verdana" w:eastAsia="Verdana" w:hAnsi="Verdana" w:cs="Verdana"/>
          <w:sz w:val="19"/>
          <w:szCs w:val="19"/>
        </w:rPr>
      </w:pPr>
      <w:r>
        <w:rPr>
          <w:rStyle w:val="Ninguno"/>
          <w:rFonts w:ascii="Verdana" w:hAnsi="Verdana"/>
          <w:b/>
          <w:bCs/>
          <w:sz w:val="19"/>
          <w:szCs w:val="19"/>
        </w:rPr>
        <w:t>p)</w:t>
      </w:r>
      <w:r>
        <w:rPr>
          <w:rStyle w:val="Ninguno"/>
          <w:rFonts w:ascii="Verdana" w:eastAsia="Verdana" w:hAnsi="Verdana" w:cs="Verdana"/>
          <w:sz w:val="19"/>
          <w:szCs w:val="19"/>
          <w:lang w:val="es-ES_tradnl"/>
        </w:rPr>
        <w:tab/>
        <w:t xml:space="preserve">Facilitar al </w:t>
      </w:r>
      <w:r>
        <w:rPr>
          <w:rStyle w:val="Ninguno"/>
          <w:rFonts w:ascii="Verdana" w:hAnsi="Verdana"/>
          <w:sz w:val="19"/>
          <w:szCs w:val="19"/>
          <w:lang w:val="es-ES_tradnl"/>
        </w:rPr>
        <w:t xml:space="preserve">órgano responsable del tratamiento la información relativa a los tratamientos de datos que se van a realizar, en el momento de su recogida. La redacción y el formato en que se facilitará </w:t>
      </w:r>
      <w:r>
        <w:rPr>
          <w:rStyle w:val="Ninguno"/>
          <w:rFonts w:ascii="Verdana" w:hAnsi="Verdana"/>
          <w:sz w:val="19"/>
          <w:szCs w:val="19"/>
        </w:rPr>
        <w:t xml:space="preserve">la </w:t>
      </w:r>
      <w:proofErr w:type="spellStart"/>
      <w:r>
        <w:rPr>
          <w:rStyle w:val="Ninguno"/>
          <w:rFonts w:ascii="Verdana" w:hAnsi="Verdana"/>
          <w:sz w:val="19"/>
          <w:szCs w:val="19"/>
        </w:rPr>
        <w:t>informaci</w:t>
      </w:r>
      <w:r>
        <w:rPr>
          <w:rStyle w:val="Ninguno"/>
          <w:rFonts w:ascii="Verdana" w:hAnsi="Verdana"/>
          <w:sz w:val="19"/>
          <w:szCs w:val="19"/>
          <w:lang w:val="es-ES_tradnl"/>
        </w:rPr>
        <w:t>ón</w:t>
      </w:r>
      <w:proofErr w:type="spellEnd"/>
      <w:r>
        <w:rPr>
          <w:rStyle w:val="Ninguno"/>
          <w:rFonts w:ascii="Verdana" w:hAnsi="Verdana"/>
          <w:sz w:val="19"/>
          <w:szCs w:val="19"/>
          <w:lang w:val="es-ES_tradnl"/>
        </w:rPr>
        <w:t xml:space="preserve"> se debe consensuar con el órgano responsable del tratamiento antes del inicio de la recogida de los datos.</w:t>
      </w:r>
    </w:p>
    <w:p w14:paraId="1094F5BB" w14:textId="77777777" w:rsidR="00A315C5" w:rsidRDefault="002E67C7">
      <w:pPr>
        <w:pStyle w:val="Ttulo4"/>
        <w:spacing w:after="120"/>
        <w:ind w:left="851"/>
        <w:jc w:val="both"/>
        <w:rPr>
          <w:rStyle w:val="Ninguno"/>
          <w:b w:val="0"/>
          <w:bCs w:val="0"/>
          <w:i/>
          <w:iCs/>
          <w:sz w:val="19"/>
          <w:szCs w:val="19"/>
        </w:rPr>
      </w:pPr>
      <w:bookmarkStart w:id="236" w:name="_Toc236"/>
      <w:r>
        <w:rPr>
          <w:rStyle w:val="Ninguno"/>
          <w:sz w:val="19"/>
          <w:szCs w:val="19"/>
        </w:rPr>
        <w:t xml:space="preserve">29.4.- </w:t>
      </w:r>
      <w:proofErr w:type="spellStart"/>
      <w:r>
        <w:rPr>
          <w:rStyle w:val="Ninguno"/>
          <w:sz w:val="19"/>
          <w:szCs w:val="19"/>
        </w:rPr>
        <w:t>Sub-encargos</w:t>
      </w:r>
      <w:proofErr w:type="spellEnd"/>
      <w:r>
        <w:rPr>
          <w:rStyle w:val="Ninguno"/>
          <w:sz w:val="19"/>
          <w:szCs w:val="19"/>
        </w:rPr>
        <w:t xml:space="preserve"> de tratamiento asociados a subcontrataciones.</w:t>
      </w:r>
      <w:bookmarkEnd w:id="236"/>
    </w:p>
    <w:p w14:paraId="3DA3B89D" w14:textId="77777777" w:rsidR="00A315C5" w:rsidRDefault="002E67C7">
      <w:pPr>
        <w:pStyle w:val="Cuerpo"/>
        <w:spacing w:before="120" w:after="120"/>
        <w:ind w:left="851"/>
        <w:jc w:val="both"/>
        <w:rPr>
          <w:rStyle w:val="Ninguno"/>
          <w:rFonts w:ascii="Verdana" w:eastAsia="Verdana" w:hAnsi="Verdana" w:cs="Verdana"/>
          <w:sz w:val="19"/>
          <w:szCs w:val="19"/>
        </w:rPr>
      </w:pPr>
      <w:r>
        <w:rPr>
          <w:rStyle w:val="Ninguno"/>
          <w:rFonts w:ascii="Verdana" w:hAnsi="Verdana"/>
          <w:sz w:val="19"/>
          <w:szCs w:val="19"/>
          <w:lang w:val="es-ES_tradnl"/>
        </w:rPr>
        <w:t xml:space="preserve">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w:t>
      </w:r>
      <w:proofErr w:type="spellStart"/>
      <w:r>
        <w:rPr>
          <w:rStyle w:val="Ninguno"/>
          <w:rFonts w:ascii="Verdana" w:hAnsi="Verdana"/>
          <w:sz w:val="19"/>
          <w:szCs w:val="19"/>
          <w:lang w:val="es-ES_tradnl"/>
        </w:rPr>
        <w:t>autorizació</w:t>
      </w:r>
      <w:proofErr w:type="spellEnd"/>
      <w:r>
        <w:rPr>
          <w:rStyle w:val="Ninguno"/>
          <w:rFonts w:ascii="Verdana" w:hAnsi="Verdana"/>
          <w:sz w:val="19"/>
          <w:szCs w:val="19"/>
        </w:rPr>
        <w:t>n.</w:t>
      </w:r>
    </w:p>
    <w:p w14:paraId="4CEE22EB" w14:textId="77777777" w:rsidR="00A315C5" w:rsidRDefault="002E67C7">
      <w:pPr>
        <w:pStyle w:val="Cuerpo"/>
        <w:spacing w:before="120" w:after="120"/>
        <w:ind w:left="851"/>
        <w:jc w:val="both"/>
        <w:rPr>
          <w:rStyle w:val="Ninguno"/>
          <w:rFonts w:ascii="Verdana" w:eastAsia="Verdana" w:hAnsi="Verdana" w:cs="Verdana"/>
          <w:sz w:val="19"/>
          <w:szCs w:val="19"/>
        </w:rPr>
      </w:pPr>
      <w:r>
        <w:rPr>
          <w:rStyle w:val="Ninguno"/>
          <w:rFonts w:ascii="Verdana" w:hAnsi="Verdana"/>
          <w:sz w:val="19"/>
          <w:szCs w:val="19"/>
          <w:lang w:val="es-ES_tradnl"/>
        </w:rPr>
        <w:lastRenderedPageBreak/>
        <w:t xml:space="preserve">Las dos siguientes condiciones deberán darse, en cualquier caso, para que el órgano responsable del tratamiento otorgue, si así lo decide, su </w:t>
      </w:r>
      <w:proofErr w:type="spellStart"/>
      <w:r>
        <w:rPr>
          <w:rStyle w:val="Ninguno"/>
          <w:rFonts w:ascii="Verdana" w:hAnsi="Verdana"/>
          <w:sz w:val="19"/>
          <w:szCs w:val="19"/>
          <w:lang w:val="es-ES_tradnl"/>
        </w:rPr>
        <w:t>autorizació</w:t>
      </w:r>
      <w:proofErr w:type="spellEnd"/>
      <w:r>
        <w:rPr>
          <w:rStyle w:val="Ninguno"/>
          <w:rFonts w:ascii="Verdana" w:hAnsi="Verdana"/>
          <w:sz w:val="19"/>
          <w:szCs w:val="19"/>
          <w:lang w:val="de-DE"/>
        </w:rPr>
        <w:t>n:</w:t>
      </w:r>
    </w:p>
    <w:p w14:paraId="66BE80F0" w14:textId="77777777" w:rsidR="00A315C5" w:rsidRDefault="002E67C7" w:rsidP="00E4293F">
      <w:pPr>
        <w:pStyle w:val="Cuerpo"/>
        <w:numPr>
          <w:ilvl w:val="0"/>
          <w:numId w:val="103"/>
        </w:numPr>
        <w:spacing w:before="120" w:after="120"/>
        <w:jc w:val="both"/>
        <w:rPr>
          <w:rFonts w:ascii="Verdana" w:hAnsi="Verdana"/>
          <w:sz w:val="19"/>
          <w:szCs w:val="19"/>
          <w:lang w:val="es-ES_tradnl"/>
        </w:rPr>
      </w:pPr>
      <w:r>
        <w:rPr>
          <w:rStyle w:val="Ninguno"/>
          <w:rFonts w:ascii="Verdana" w:hAnsi="Verdana"/>
          <w:sz w:val="19"/>
          <w:szCs w:val="19"/>
          <w:lang w:val="es-ES_tradnl"/>
        </w:rPr>
        <w:t>Que el tratamiento de datos personales por parte de la subcontratista se ajuste a la legalidad vigente, lo contemplado en este pliego y a las instrucciones del órgano responsable del tratamiento.</w:t>
      </w:r>
    </w:p>
    <w:p w14:paraId="356562C9" w14:textId="77777777" w:rsidR="00A315C5" w:rsidRDefault="002E67C7" w:rsidP="00E4293F">
      <w:pPr>
        <w:pStyle w:val="Cuerpo"/>
        <w:numPr>
          <w:ilvl w:val="0"/>
          <w:numId w:val="103"/>
        </w:numPr>
        <w:spacing w:before="120" w:after="120"/>
        <w:jc w:val="both"/>
        <w:rPr>
          <w:rFonts w:ascii="Verdana" w:hAnsi="Verdana"/>
          <w:sz w:val="19"/>
          <w:szCs w:val="19"/>
          <w:lang w:val="es-ES_tradnl"/>
        </w:rPr>
      </w:pPr>
      <w:r>
        <w:rPr>
          <w:rStyle w:val="Ninguno"/>
          <w:rFonts w:ascii="Verdana" w:hAnsi="Verdana"/>
          <w:sz w:val="19"/>
          <w:szCs w:val="19"/>
          <w:lang w:val="es-ES_tradnl"/>
        </w:rPr>
        <w:t>Que la contratista y la 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w:t>
      </w:r>
    </w:p>
    <w:p w14:paraId="0D8B8C91" w14:textId="77777777" w:rsidR="00A315C5" w:rsidRDefault="002E67C7">
      <w:pPr>
        <w:pStyle w:val="Cuerpo"/>
      </w:pPr>
      <w:r>
        <w:rPr>
          <w:rStyle w:val="Ninguno"/>
          <w:rFonts w:ascii="Arial Unicode MS" w:eastAsia="Arial Unicode MS" w:hAnsi="Arial Unicode MS" w:cs="Arial Unicode MS"/>
          <w:sz w:val="19"/>
          <w:szCs w:val="19"/>
        </w:rPr>
        <w:br w:type="page"/>
      </w:r>
    </w:p>
    <w:p w14:paraId="3D9C5E75" w14:textId="77777777" w:rsidR="00A315C5" w:rsidRDefault="002E67C7">
      <w:pPr>
        <w:pStyle w:val="Cuerpo"/>
        <w:spacing w:before="120" w:after="120"/>
        <w:ind w:left="851"/>
        <w:jc w:val="both"/>
        <w:rPr>
          <w:rStyle w:val="Ninguno"/>
          <w:rFonts w:ascii="Verdana" w:eastAsia="Verdana" w:hAnsi="Verdana" w:cs="Verdana"/>
          <w:sz w:val="19"/>
          <w:szCs w:val="19"/>
        </w:rPr>
      </w:pPr>
      <w:r>
        <w:rPr>
          <w:rStyle w:val="Ninguno"/>
          <w:rFonts w:ascii="Verdana" w:hAnsi="Verdana"/>
          <w:sz w:val="19"/>
          <w:szCs w:val="19"/>
          <w:lang w:val="es-ES_tradnl"/>
        </w:rPr>
        <w:lastRenderedPageBreak/>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32E088CB" w14:textId="77777777" w:rsidR="00A315C5" w:rsidRDefault="002E67C7">
      <w:pPr>
        <w:pStyle w:val="Ttulo3"/>
        <w:spacing w:after="120"/>
        <w:ind w:left="284" w:hanging="284"/>
        <w:rPr>
          <w:rStyle w:val="Ninguno"/>
          <w:i/>
          <w:iCs/>
        </w:rPr>
      </w:pPr>
      <w:bookmarkStart w:id="237" w:name="_Toc237"/>
      <w:r>
        <w:rPr>
          <w:rStyle w:val="Ninguno"/>
        </w:rPr>
        <w:t xml:space="preserve">30.- PROPIEDAD DE LOS TRABAJOS REALIZADOS Y DERECHOS DE PROPIEDAD INDUSTRIAL E INTELECTUAL </w:t>
      </w:r>
      <w:bookmarkEnd w:id="237"/>
    </w:p>
    <w:p w14:paraId="6AECA8DD" w14:textId="77777777" w:rsidR="00A315C5" w:rsidRDefault="002E67C7">
      <w:pPr>
        <w:pStyle w:val="Ttulo4"/>
        <w:spacing w:after="120"/>
        <w:ind w:left="851"/>
        <w:jc w:val="both"/>
        <w:rPr>
          <w:rStyle w:val="Ninguno"/>
          <w:b w:val="0"/>
          <w:bCs w:val="0"/>
          <w:i/>
          <w:iCs/>
          <w:sz w:val="19"/>
          <w:szCs w:val="19"/>
        </w:rPr>
      </w:pPr>
      <w:bookmarkStart w:id="238" w:name="_Toc238"/>
      <w:r>
        <w:rPr>
          <w:rStyle w:val="Ninguno"/>
          <w:sz w:val="19"/>
          <w:szCs w:val="19"/>
        </w:rPr>
        <w:t>30.1.- Propiedad de los trabajos.</w:t>
      </w:r>
      <w:bookmarkEnd w:id="238"/>
    </w:p>
    <w:p w14:paraId="14170D51" w14:textId="77777777" w:rsidR="00A315C5" w:rsidRDefault="002E67C7">
      <w:pPr>
        <w:pStyle w:val="Cuerpo"/>
        <w:spacing w:before="120" w:after="120"/>
        <w:ind w:left="567"/>
        <w:jc w:val="both"/>
        <w:rPr>
          <w:rStyle w:val="Ninguno"/>
          <w:rFonts w:ascii="Verdana" w:eastAsia="Verdana" w:hAnsi="Verdana" w:cs="Verdana"/>
          <w:sz w:val="19"/>
          <w:szCs w:val="19"/>
        </w:rPr>
      </w:pPr>
      <w:r>
        <w:rPr>
          <w:rStyle w:val="Ninguno"/>
          <w:rFonts w:ascii="Verdana" w:hAnsi="Verdana"/>
          <w:sz w:val="19"/>
          <w:szCs w:val="19"/>
          <w:lang w:val="es-ES_tradnl"/>
        </w:rPr>
        <w:t>Los trabajos realizados en cualquiera de sus fases son propiedad del poder adjudicador y éste, en consecuencia, podrá recabar en cualquier momento la entrega de parte de las prestaciones, siempre que sea compatible con el programa definitivo de elaboración y no afecte al correcto desarrollo de los trabajos.</w:t>
      </w:r>
    </w:p>
    <w:p w14:paraId="5366869C" w14:textId="77777777" w:rsidR="00A315C5" w:rsidRDefault="002E67C7">
      <w:pPr>
        <w:pStyle w:val="Cuerpo"/>
        <w:spacing w:before="120" w:after="120"/>
        <w:ind w:left="567"/>
        <w:jc w:val="both"/>
        <w:rPr>
          <w:rStyle w:val="Ninguno"/>
          <w:rFonts w:ascii="Verdana" w:eastAsia="Verdana" w:hAnsi="Verdana" w:cs="Verdana"/>
          <w:sz w:val="19"/>
          <w:szCs w:val="19"/>
        </w:rPr>
      </w:pPr>
      <w:r>
        <w:rPr>
          <w:rStyle w:val="Ninguno"/>
          <w:rFonts w:ascii="Verdana" w:hAnsi="Verdana"/>
          <w:sz w:val="19"/>
          <w:szCs w:val="19"/>
          <w:lang w:val="es-ES_tradnl"/>
        </w:rPr>
        <w:t xml:space="preserve">Asimismo, podrá la contratista solicitar la recepción anticipada de la prestación, quedando al poder adjudicador la facultad de admitir dicha </w:t>
      </w:r>
      <w:proofErr w:type="spellStart"/>
      <w:r>
        <w:rPr>
          <w:rStyle w:val="Ninguno"/>
          <w:rFonts w:ascii="Verdana" w:hAnsi="Verdana"/>
          <w:sz w:val="19"/>
          <w:szCs w:val="19"/>
          <w:lang w:val="es-ES_tradnl"/>
        </w:rPr>
        <w:t>recepció</w:t>
      </w:r>
      <w:proofErr w:type="spellEnd"/>
      <w:r>
        <w:rPr>
          <w:rStyle w:val="Ninguno"/>
          <w:rFonts w:ascii="Verdana" w:hAnsi="Verdana"/>
          <w:sz w:val="19"/>
          <w:szCs w:val="19"/>
        </w:rPr>
        <w:t>n.</w:t>
      </w:r>
    </w:p>
    <w:p w14:paraId="1F46F2A1" w14:textId="77777777" w:rsidR="00A315C5" w:rsidRDefault="002E67C7">
      <w:pPr>
        <w:pStyle w:val="Ttulo4"/>
        <w:spacing w:after="120"/>
        <w:ind w:left="851"/>
        <w:jc w:val="both"/>
        <w:rPr>
          <w:rStyle w:val="Ninguno"/>
          <w:b w:val="0"/>
          <w:bCs w:val="0"/>
          <w:i/>
          <w:iCs/>
          <w:sz w:val="19"/>
          <w:szCs w:val="19"/>
        </w:rPr>
      </w:pPr>
      <w:bookmarkStart w:id="239" w:name="_Toc239"/>
      <w:r>
        <w:rPr>
          <w:rStyle w:val="Ninguno"/>
          <w:sz w:val="19"/>
          <w:szCs w:val="19"/>
        </w:rPr>
        <w:t>30.2.- Propiedad industrial e intelectual.</w:t>
      </w:r>
      <w:bookmarkEnd w:id="239"/>
    </w:p>
    <w:p w14:paraId="7FD6C9CD" w14:textId="77777777" w:rsidR="00A315C5" w:rsidRDefault="002E67C7">
      <w:pPr>
        <w:pStyle w:val="Cuerpo"/>
        <w:spacing w:before="120" w:after="120"/>
        <w:ind w:left="567"/>
        <w:jc w:val="both"/>
        <w:rPr>
          <w:rStyle w:val="Ninguno"/>
          <w:rFonts w:ascii="Verdana" w:eastAsia="Verdana" w:hAnsi="Verdana" w:cs="Verdana"/>
          <w:sz w:val="19"/>
          <w:szCs w:val="19"/>
        </w:rPr>
      </w:pPr>
      <w:r>
        <w:rPr>
          <w:rStyle w:val="Ninguno"/>
          <w:rFonts w:ascii="Verdana" w:hAnsi="Verdana"/>
          <w:sz w:val="19"/>
          <w:szCs w:val="19"/>
          <w:lang w:val="es-ES_tradnl"/>
        </w:rPr>
        <w:t xml:space="preserve">Los contratos de servicios que tengan por objeto el desarrollo y la puesta a disposición de productos protegidos por un derecho de propiedad intelectual o industrial llevarán aparejada la </w:t>
      </w:r>
      <w:proofErr w:type="spellStart"/>
      <w:r>
        <w:rPr>
          <w:rStyle w:val="Ninguno"/>
          <w:rFonts w:ascii="Verdana" w:hAnsi="Verdana"/>
          <w:sz w:val="19"/>
          <w:szCs w:val="19"/>
          <w:lang w:val="es-ES_tradnl"/>
        </w:rPr>
        <w:t>cesió</w:t>
      </w:r>
      <w:proofErr w:type="spellEnd"/>
      <w:r>
        <w:rPr>
          <w:rStyle w:val="Ninguno"/>
          <w:rFonts w:ascii="Verdana" w:hAnsi="Verdana"/>
          <w:sz w:val="19"/>
          <w:szCs w:val="19"/>
          <w:lang w:val="nl-NL"/>
        </w:rPr>
        <w:t xml:space="preserve">n de </w:t>
      </w:r>
      <w:r>
        <w:rPr>
          <w:rStyle w:val="Ninguno"/>
          <w:rFonts w:ascii="Verdana" w:hAnsi="Verdana"/>
          <w:sz w:val="19"/>
          <w:szCs w:val="19"/>
          <w:lang w:val="es-ES_tradnl"/>
        </w:rPr>
        <w:t>éste al poder adjudicador contratante.</w:t>
      </w:r>
    </w:p>
    <w:p w14:paraId="6E08A9F7" w14:textId="77777777" w:rsidR="00A315C5" w:rsidRDefault="002E67C7">
      <w:pPr>
        <w:pStyle w:val="Cuerpo"/>
        <w:spacing w:before="120" w:after="120"/>
        <w:ind w:left="567"/>
        <w:jc w:val="both"/>
        <w:rPr>
          <w:rStyle w:val="Ninguno"/>
          <w:rFonts w:ascii="Verdana" w:eastAsia="Verdana" w:hAnsi="Verdana" w:cs="Verdana"/>
          <w:sz w:val="19"/>
          <w:szCs w:val="19"/>
        </w:rPr>
      </w:pPr>
      <w:r>
        <w:rPr>
          <w:rStyle w:val="Ninguno"/>
          <w:rFonts w:ascii="Verdana" w:hAnsi="Verdana"/>
          <w:sz w:val="19"/>
          <w:szCs w:val="19"/>
          <w:lang w:val="es-ES_tradnl"/>
        </w:rPr>
        <w:t xml:space="preserve">En consecuencia, la Administración General de la Comunidad Autónoma de Euskadi, además del formato original de producción, adquiere los derechos de propiedad intelectual e industrial y, en especial, los derechos de </w:t>
      </w:r>
      <w:proofErr w:type="spellStart"/>
      <w:r>
        <w:rPr>
          <w:rStyle w:val="Ninguno"/>
          <w:rFonts w:ascii="Verdana" w:hAnsi="Verdana"/>
          <w:sz w:val="19"/>
          <w:szCs w:val="19"/>
          <w:lang w:val="es-ES_tradnl"/>
        </w:rPr>
        <w:t>reproducció</w:t>
      </w:r>
      <w:proofErr w:type="spellEnd"/>
      <w:r>
        <w:rPr>
          <w:rStyle w:val="Ninguno"/>
          <w:rFonts w:ascii="Verdana" w:hAnsi="Verdana"/>
          <w:sz w:val="19"/>
          <w:szCs w:val="19"/>
          <w:lang w:val="pt-PT"/>
        </w:rPr>
        <w:t>n, distribuci</w:t>
      </w:r>
      <w:proofErr w:type="spellStart"/>
      <w:r>
        <w:rPr>
          <w:rStyle w:val="Ninguno"/>
          <w:rFonts w:ascii="Verdana" w:hAnsi="Verdana"/>
          <w:sz w:val="19"/>
          <w:szCs w:val="19"/>
          <w:lang w:val="es-ES_tradnl"/>
        </w:rPr>
        <w:t>ón</w:t>
      </w:r>
      <w:proofErr w:type="spellEnd"/>
      <w:r>
        <w:rPr>
          <w:rStyle w:val="Ninguno"/>
          <w:rFonts w:ascii="Verdana" w:hAnsi="Verdana"/>
          <w:sz w:val="19"/>
          <w:szCs w:val="19"/>
          <w:lang w:val="es-ES_tradnl"/>
        </w:rPr>
        <w:t xml:space="preserve">, </w:t>
      </w:r>
      <w:proofErr w:type="spellStart"/>
      <w:r>
        <w:rPr>
          <w:rStyle w:val="Ninguno"/>
          <w:rFonts w:ascii="Verdana" w:hAnsi="Verdana"/>
          <w:sz w:val="19"/>
          <w:szCs w:val="19"/>
          <w:lang w:val="es-ES_tradnl"/>
        </w:rPr>
        <w:t>comunicació</w:t>
      </w:r>
      <w:proofErr w:type="spellEnd"/>
      <w:r>
        <w:rPr>
          <w:rStyle w:val="Ninguno"/>
          <w:rFonts w:ascii="Verdana" w:hAnsi="Verdana"/>
          <w:sz w:val="19"/>
          <w:szCs w:val="19"/>
        </w:rPr>
        <w:t>n p</w:t>
      </w:r>
      <w:proofErr w:type="spellStart"/>
      <w:r>
        <w:rPr>
          <w:rStyle w:val="Ninguno"/>
          <w:rFonts w:ascii="Verdana" w:hAnsi="Verdana"/>
          <w:sz w:val="19"/>
          <w:szCs w:val="19"/>
          <w:lang w:val="es-ES_tradnl"/>
        </w:rPr>
        <w:t>ública</w:t>
      </w:r>
      <w:proofErr w:type="spellEnd"/>
      <w:r>
        <w:rPr>
          <w:rStyle w:val="Ninguno"/>
          <w:rFonts w:ascii="Verdana" w:hAnsi="Verdana"/>
          <w:sz w:val="19"/>
          <w:szCs w:val="19"/>
          <w:lang w:val="es-ES_tradnl"/>
        </w:rPr>
        <w:t xml:space="preserve">, transformación de la obra o producto obtenidos y demás que puedan ser susceptibles de </w:t>
      </w:r>
      <w:proofErr w:type="spellStart"/>
      <w:r>
        <w:rPr>
          <w:rStyle w:val="Ninguno"/>
          <w:rFonts w:ascii="Verdana" w:hAnsi="Verdana"/>
          <w:sz w:val="19"/>
          <w:szCs w:val="19"/>
          <w:lang w:val="es-ES_tradnl"/>
        </w:rPr>
        <w:t>explotació</w:t>
      </w:r>
      <w:proofErr w:type="spellEnd"/>
      <w:r>
        <w:rPr>
          <w:rStyle w:val="Ninguno"/>
          <w:rFonts w:ascii="Verdana" w:hAnsi="Verdana"/>
          <w:sz w:val="19"/>
          <w:szCs w:val="19"/>
          <w:lang w:val="it-IT"/>
        </w:rPr>
        <w:t>n econ</w:t>
      </w:r>
      <w:proofErr w:type="spellStart"/>
      <w:r>
        <w:rPr>
          <w:rStyle w:val="Ninguno"/>
          <w:rFonts w:ascii="Verdana" w:hAnsi="Verdana"/>
          <w:sz w:val="19"/>
          <w:szCs w:val="19"/>
          <w:lang w:val="es-ES_tradnl"/>
        </w:rPr>
        <w:t>ómica</w:t>
      </w:r>
      <w:proofErr w:type="spellEnd"/>
      <w:r>
        <w:rPr>
          <w:rStyle w:val="Ninguno"/>
          <w:rFonts w:ascii="Verdana" w:hAnsi="Verdana"/>
          <w:sz w:val="19"/>
          <w:szCs w:val="19"/>
          <w:lang w:val="es-ES_tradnl"/>
        </w:rPr>
        <w:t xml:space="preserve">. Estos derechos de propiedad intelectual se adquieren en régimen de exclusiva, sobre cualquier modalidad de explotación y/o soporte existente a la fecha de la firma, por el plazo máximo de duración previsto en el Texto Refundido de la Ley de Propiedad Intelectual y con un ámbito territorial que se extiende a todos los países del mundo sin </w:t>
      </w:r>
      <w:proofErr w:type="spellStart"/>
      <w:r>
        <w:rPr>
          <w:rStyle w:val="Ninguno"/>
          <w:rFonts w:ascii="Verdana" w:hAnsi="Verdana"/>
          <w:sz w:val="19"/>
          <w:szCs w:val="19"/>
          <w:lang w:val="es-ES_tradnl"/>
        </w:rPr>
        <w:t>excepció</w:t>
      </w:r>
      <w:proofErr w:type="spellEnd"/>
      <w:r>
        <w:rPr>
          <w:rStyle w:val="Ninguno"/>
          <w:rFonts w:ascii="Verdana" w:hAnsi="Verdana"/>
          <w:sz w:val="19"/>
          <w:szCs w:val="19"/>
        </w:rPr>
        <w:t>n.</w:t>
      </w:r>
    </w:p>
    <w:p w14:paraId="5D6D6988" w14:textId="77777777" w:rsidR="00A315C5" w:rsidRDefault="002E67C7">
      <w:pPr>
        <w:pStyle w:val="Cuerpo"/>
        <w:spacing w:before="120" w:after="120"/>
        <w:ind w:left="567"/>
        <w:jc w:val="both"/>
        <w:rPr>
          <w:rStyle w:val="Ninguno"/>
          <w:rFonts w:ascii="Verdana" w:eastAsia="Verdana" w:hAnsi="Verdana" w:cs="Verdana"/>
          <w:sz w:val="19"/>
          <w:szCs w:val="19"/>
        </w:rPr>
      </w:pPr>
      <w:r>
        <w:rPr>
          <w:rStyle w:val="Ninguno"/>
          <w:rFonts w:ascii="Verdana" w:hAnsi="Verdana"/>
          <w:sz w:val="19"/>
          <w:szCs w:val="19"/>
          <w:lang w:val="es-ES_tradnl"/>
        </w:rPr>
        <w:t>La titularidad de este derecho abarca no sólo al trabajo o producto final, sino al conjunto de trabajos, bocetos, esquemas, documentos previos, diagramas de flujo y, en conjunto, todos y cada uno de los trabajos susceptibles de ser objeto de propiedad intelectual e industrial realizados para el desarrollo.</w:t>
      </w:r>
    </w:p>
    <w:p w14:paraId="49766989" w14:textId="77777777" w:rsidR="00A315C5" w:rsidRDefault="002E67C7">
      <w:pPr>
        <w:pStyle w:val="Cuerpo"/>
        <w:spacing w:before="120" w:after="120"/>
        <w:ind w:left="567"/>
        <w:jc w:val="both"/>
        <w:rPr>
          <w:rStyle w:val="Ninguno"/>
          <w:rFonts w:ascii="Verdana" w:eastAsia="Verdana" w:hAnsi="Verdana" w:cs="Verdana"/>
          <w:sz w:val="19"/>
          <w:szCs w:val="19"/>
        </w:rPr>
      </w:pPr>
      <w:r>
        <w:rPr>
          <w:rStyle w:val="Ninguno"/>
          <w:rFonts w:ascii="Verdana" w:hAnsi="Verdana"/>
          <w:sz w:val="19"/>
          <w:szCs w:val="19"/>
          <w:lang w:val="it-IT"/>
        </w:rPr>
        <w:t xml:space="preserve">La contratista </w:t>
      </w:r>
      <w:r>
        <w:rPr>
          <w:rStyle w:val="Ninguno"/>
          <w:rFonts w:ascii="Verdana" w:hAnsi="Verdana"/>
          <w:b/>
          <w:bCs/>
          <w:sz w:val="19"/>
          <w:szCs w:val="19"/>
          <w:lang w:val="es-ES_tradnl"/>
        </w:rPr>
        <w:t>debe informar</w:t>
      </w:r>
      <w:r>
        <w:rPr>
          <w:rStyle w:val="Ninguno"/>
          <w:rFonts w:ascii="Verdana" w:hAnsi="Verdana"/>
          <w:sz w:val="19"/>
          <w:szCs w:val="19"/>
          <w:lang w:val="es-ES_tradnl"/>
        </w:rPr>
        <w:t xml:space="preserve"> detalladamente a la Administración General de la Comunidad Autónoma de Euskadi sobre cualesquiera reservas y derechos legales de terceros que pudieran existir sobre las contribuciones preexistentes que se vayan a incorporar al resultado del trabajo contratado. Es obligación de la contratista garantizar la total disponibilidad de todos los elementos sujetos a los mencionados derechos y reservas, asumiendo los costes que ello pudiera implicar.</w:t>
      </w:r>
    </w:p>
    <w:p w14:paraId="5EBB9285" w14:textId="77777777" w:rsidR="00A315C5" w:rsidRDefault="002E67C7">
      <w:pPr>
        <w:pStyle w:val="Cuerpo"/>
        <w:spacing w:before="120" w:after="120"/>
        <w:ind w:left="567"/>
        <w:jc w:val="both"/>
        <w:rPr>
          <w:rStyle w:val="Ninguno"/>
          <w:rFonts w:ascii="Verdana" w:eastAsia="Verdana" w:hAnsi="Verdana" w:cs="Verdana"/>
          <w:sz w:val="19"/>
          <w:szCs w:val="19"/>
        </w:rPr>
      </w:pPr>
      <w:r>
        <w:rPr>
          <w:rStyle w:val="Ninguno"/>
          <w:rFonts w:ascii="Verdana" w:hAnsi="Verdana"/>
          <w:sz w:val="19"/>
          <w:szCs w:val="19"/>
          <w:lang w:val="it-IT"/>
        </w:rPr>
        <w:t>La contratista ser</w:t>
      </w:r>
      <w:r>
        <w:rPr>
          <w:rStyle w:val="Ninguno"/>
          <w:rFonts w:ascii="Verdana" w:hAnsi="Verdana"/>
          <w:sz w:val="19"/>
          <w:szCs w:val="19"/>
          <w:lang w:val="es-ES_tradnl"/>
        </w:rPr>
        <w:t>á plena responsable y correrá a su cargo toda reclamación relativa a dichos derechos debiendo indemnizar a la Administración General de la Comunidad Autónoma de Euskadi por todos los daños y perjuicios que para ésta pudieran derivarse de la interposición de reclamaciones, incluidos los gastos derivados de representación y de defensa que eventualmente pudieran originarse.</w:t>
      </w:r>
    </w:p>
    <w:p w14:paraId="5CF0EBC8" w14:textId="77777777" w:rsidR="00A315C5" w:rsidRDefault="002E67C7">
      <w:pPr>
        <w:pStyle w:val="Cuerpo"/>
        <w:spacing w:before="120" w:after="120"/>
        <w:ind w:left="567"/>
        <w:jc w:val="both"/>
        <w:rPr>
          <w:rStyle w:val="Ninguno"/>
          <w:rFonts w:ascii="Verdana" w:eastAsia="Verdana" w:hAnsi="Verdana" w:cs="Verdana"/>
          <w:sz w:val="19"/>
          <w:szCs w:val="19"/>
        </w:rPr>
      </w:pPr>
      <w:r>
        <w:rPr>
          <w:rStyle w:val="Ninguno"/>
          <w:rFonts w:ascii="Verdana" w:hAnsi="Verdana"/>
          <w:sz w:val="19"/>
          <w:szCs w:val="19"/>
          <w:lang w:val="es-ES_tradnl"/>
        </w:rPr>
        <w:t xml:space="preserve">Cuando el objeto del contrato consista en la elaboración y desarrollo de </w:t>
      </w:r>
      <w:r>
        <w:rPr>
          <w:rStyle w:val="Ninguno"/>
          <w:rFonts w:ascii="Verdana" w:hAnsi="Verdana"/>
          <w:b/>
          <w:bCs/>
          <w:sz w:val="19"/>
          <w:szCs w:val="19"/>
          <w:lang w:val="es-ES_tradnl"/>
        </w:rPr>
        <w:t xml:space="preserve">aplicaciones </w:t>
      </w:r>
      <w:proofErr w:type="spellStart"/>
      <w:r>
        <w:rPr>
          <w:rStyle w:val="Ninguno"/>
          <w:rFonts w:ascii="Verdana" w:hAnsi="Verdana"/>
          <w:b/>
          <w:bCs/>
          <w:sz w:val="19"/>
          <w:szCs w:val="19"/>
          <w:lang w:val="es-ES_tradnl"/>
        </w:rPr>
        <w:t>informá</w:t>
      </w:r>
      <w:proofErr w:type="spellEnd"/>
      <w:r>
        <w:rPr>
          <w:rStyle w:val="Ninguno"/>
          <w:rFonts w:ascii="Verdana" w:hAnsi="Verdana"/>
          <w:b/>
          <w:bCs/>
          <w:sz w:val="19"/>
          <w:szCs w:val="19"/>
          <w:lang w:val="pt-PT"/>
        </w:rPr>
        <w:t>ticas</w:t>
      </w:r>
      <w:r>
        <w:rPr>
          <w:rStyle w:val="Ninguno"/>
          <w:rFonts w:ascii="Verdana" w:hAnsi="Verdana"/>
          <w:sz w:val="19"/>
          <w:szCs w:val="19"/>
          <w:lang w:val="es-ES_tradnl"/>
        </w:rPr>
        <w:t xml:space="preserve">, la información sobre reservas y derechos legales de terceros del párrafo anterior deberá incluir necesariamente la referencia a todas las fuentes utilizadas, su versionado y origen, las licencias aplicadas a cada uno de sus componentes y si su uso se realiza en compilación o en </w:t>
      </w:r>
      <w:proofErr w:type="spellStart"/>
      <w:r>
        <w:rPr>
          <w:rStyle w:val="Ninguno"/>
          <w:rFonts w:ascii="Verdana" w:hAnsi="Verdana"/>
          <w:sz w:val="19"/>
          <w:szCs w:val="19"/>
          <w:lang w:val="es-ES_tradnl"/>
        </w:rPr>
        <w:t>ejecució</w:t>
      </w:r>
      <w:proofErr w:type="spellEnd"/>
      <w:r>
        <w:rPr>
          <w:rStyle w:val="Ninguno"/>
          <w:rFonts w:ascii="Verdana" w:hAnsi="Verdana"/>
          <w:sz w:val="19"/>
          <w:szCs w:val="19"/>
        </w:rPr>
        <w:t>n.</w:t>
      </w:r>
    </w:p>
    <w:p w14:paraId="21922DFA" w14:textId="77777777" w:rsidR="00A315C5" w:rsidRDefault="002E67C7">
      <w:pPr>
        <w:pStyle w:val="Cuerpo"/>
        <w:spacing w:before="120" w:after="120"/>
        <w:ind w:left="567"/>
        <w:jc w:val="both"/>
        <w:rPr>
          <w:rStyle w:val="Ninguno"/>
          <w:rFonts w:ascii="Verdana" w:eastAsia="Verdana" w:hAnsi="Verdana" w:cs="Verdana"/>
          <w:sz w:val="19"/>
          <w:szCs w:val="19"/>
        </w:rPr>
      </w:pPr>
      <w:r>
        <w:rPr>
          <w:rStyle w:val="Ninguno"/>
          <w:rFonts w:ascii="Verdana" w:hAnsi="Verdana"/>
          <w:sz w:val="19"/>
          <w:szCs w:val="19"/>
          <w:lang w:val="es-ES_tradnl"/>
        </w:rPr>
        <w:t xml:space="preserve">La contratista o cualquiera de las personas que hayan intervenido en la elaboración no podrán utilizar el trabajo para sí, ni proporcionar a terceros fragmentos de éste, de la filmación, textos, dibujos, fotografías o asimilados del trabajo contratado; tampoco podrán publicar total o parcialmente su contenido sin consentimiento expreso y escrito de la Administración General de la Comunidad Autónoma de Euskadi. Igualmente, se abstendrán de intentar registrar cualquier derecho de propiedad industrial e intelectual que sean idénticos o similares a los que puedan derivarse del contrato, perdurando esta obligación incluso a su finalización. En todo </w:t>
      </w:r>
      <w:r>
        <w:rPr>
          <w:rStyle w:val="Ninguno"/>
          <w:rFonts w:ascii="Verdana" w:hAnsi="Verdana"/>
          <w:sz w:val="19"/>
          <w:szCs w:val="19"/>
          <w:lang w:val="es-ES_tradnl"/>
        </w:rPr>
        <w:lastRenderedPageBreak/>
        <w:t>caso, la contratista será responsable de los daños y perjuicios que deriven del incumplimiento de estas obligaciones.</w:t>
      </w:r>
    </w:p>
    <w:p w14:paraId="7FFA8CE2" w14:textId="77777777" w:rsidR="00A315C5" w:rsidRDefault="002E67C7">
      <w:pPr>
        <w:pStyle w:val="Cuerpo"/>
        <w:spacing w:before="120" w:after="120"/>
        <w:ind w:left="567"/>
        <w:jc w:val="both"/>
        <w:rPr>
          <w:rStyle w:val="Ninguno"/>
          <w:rFonts w:ascii="Verdana" w:eastAsia="Verdana" w:hAnsi="Verdana" w:cs="Verdana"/>
          <w:sz w:val="19"/>
          <w:szCs w:val="19"/>
          <w:u w:val="single"/>
        </w:rPr>
      </w:pPr>
      <w:r>
        <w:rPr>
          <w:rStyle w:val="Ninguno"/>
          <w:rFonts w:ascii="Verdana" w:hAnsi="Verdana"/>
          <w:sz w:val="19"/>
          <w:szCs w:val="19"/>
          <w:lang w:val="es-ES_tradnl"/>
        </w:rPr>
        <w:t xml:space="preserve">La contratista se compromete a colaborar con la Administración General de la Comunidad Autónoma de Euskadi y a suscribir cuanta documentación le requiera para hacer efectiva la adquisición por la Administración General de la Comunidad Autónoma de Euskadi y/o protección a su favor de </w:t>
      </w:r>
      <w:r>
        <w:rPr>
          <w:rStyle w:val="Ninguno"/>
          <w:rFonts w:ascii="Verdana" w:hAnsi="Verdana"/>
          <w:sz w:val="19"/>
          <w:szCs w:val="19"/>
          <w:u w:val="single"/>
          <w:lang w:val="es-ES_tradnl"/>
        </w:rPr>
        <w:t xml:space="preserve">todos los derechos mencionados </w:t>
      </w:r>
      <w:r>
        <w:rPr>
          <w:rStyle w:val="Ninguno"/>
          <w:rFonts w:ascii="Verdana" w:hAnsi="Verdana"/>
          <w:sz w:val="19"/>
          <w:szCs w:val="19"/>
          <w:lang w:val="es-ES_tradnl"/>
        </w:rPr>
        <w:t xml:space="preserve">en esta </w:t>
      </w:r>
      <w:proofErr w:type="spellStart"/>
      <w:r>
        <w:rPr>
          <w:rStyle w:val="Ninguno"/>
          <w:rFonts w:ascii="Verdana" w:hAnsi="Verdana"/>
          <w:sz w:val="19"/>
          <w:szCs w:val="19"/>
          <w:lang w:val="es-ES_tradnl"/>
        </w:rPr>
        <w:t>clá</w:t>
      </w:r>
      <w:proofErr w:type="spellEnd"/>
      <w:r>
        <w:rPr>
          <w:rStyle w:val="Ninguno"/>
          <w:rFonts w:ascii="Verdana" w:hAnsi="Verdana"/>
          <w:sz w:val="19"/>
          <w:szCs w:val="19"/>
          <w:lang w:val="it-IT"/>
        </w:rPr>
        <w:t>usula.</w:t>
      </w:r>
    </w:p>
    <w:p w14:paraId="49FBBBBA" w14:textId="77777777" w:rsidR="00A315C5" w:rsidRDefault="002E67C7">
      <w:pPr>
        <w:pStyle w:val="Ttulo3"/>
        <w:spacing w:after="120"/>
        <w:rPr>
          <w:rStyle w:val="Ninguno"/>
          <w:i/>
          <w:iCs/>
        </w:rPr>
      </w:pPr>
      <w:bookmarkStart w:id="240" w:name="_Toc240"/>
      <w:r>
        <w:rPr>
          <w:rStyle w:val="Ninguno"/>
        </w:rPr>
        <w:t>31.- PENALIDADES</w:t>
      </w:r>
      <w:bookmarkEnd w:id="240"/>
    </w:p>
    <w:p w14:paraId="595DB1B3" w14:textId="77777777" w:rsidR="00A315C5" w:rsidRDefault="002E67C7">
      <w:pPr>
        <w:pStyle w:val="Cuerpo"/>
        <w:spacing w:before="120" w:after="120"/>
        <w:ind w:left="284"/>
        <w:jc w:val="both"/>
        <w:rPr>
          <w:rStyle w:val="Ninguno"/>
          <w:rFonts w:ascii="Verdana" w:eastAsia="Verdana" w:hAnsi="Verdana" w:cs="Verdana"/>
          <w:sz w:val="19"/>
          <w:szCs w:val="19"/>
        </w:rPr>
      </w:pPr>
      <w:r>
        <w:rPr>
          <w:rStyle w:val="Ninguno"/>
          <w:rFonts w:ascii="Verdana" w:hAnsi="Verdana"/>
          <w:sz w:val="19"/>
          <w:szCs w:val="19"/>
          <w:lang w:val="es-ES_tradnl"/>
        </w:rPr>
        <w:t xml:space="preserve">Sin perjuicio de la obligación de reparación de defectos e indemnización por daños y perjuicios que legalmente incumbe a la contratista; y de la posibilidad de resolver el contrato prevista en la LCSP o en la cláusula 38 de condiciones generales, el órgano de </w:t>
      </w:r>
      <w:proofErr w:type="spellStart"/>
      <w:r>
        <w:rPr>
          <w:rStyle w:val="Ninguno"/>
          <w:rFonts w:ascii="Verdana" w:hAnsi="Verdana"/>
          <w:sz w:val="19"/>
          <w:szCs w:val="19"/>
          <w:lang w:val="es-ES_tradnl"/>
        </w:rPr>
        <w:t>contratació</w:t>
      </w:r>
      <w:proofErr w:type="spellEnd"/>
      <w:r>
        <w:rPr>
          <w:rStyle w:val="Ninguno"/>
          <w:rFonts w:ascii="Verdana" w:hAnsi="Verdana"/>
          <w:sz w:val="19"/>
          <w:szCs w:val="19"/>
        </w:rPr>
        <w:t xml:space="preserve">n </w:t>
      </w:r>
      <w:proofErr w:type="spellStart"/>
      <w:r>
        <w:rPr>
          <w:rStyle w:val="Ninguno"/>
          <w:rFonts w:ascii="Verdana" w:hAnsi="Verdana"/>
          <w:sz w:val="19"/>
          <w:szCs w:val="19"/>
        </w:rPr>
        <w:t>podr</w:t>
      </w:r>
      <w:proofErr w:type="spellEnd"/>
      <w:r>
        <w:rPr>
          <w:rStyle w:val="Ninguno"/>
          <w:rFonts w:ascii="Verdana" w:hAnsi="Verdana"/>
          <w:sz w:val="19"/>
          <w:szCs w:val="19"/>
          <w:lang w:val="es-ES_tradnl"/>
        </w:rPr>
        <w:t>á imponer a la contratista penalidades por las siguientes causas:</w:t>
      </w:r>
    </w:p>
    <w:p w14:paraId="7A7705C7" w14:textId="77777777" w:rsidR="00A315C5" w:rsidRDefault="002E67C7">
      <w:pPr>
        <w:pStyle w:val="Ttulo4"/>
        <w:spacing w:after="120"/>
        <w:ind w:left="851"/>
        <w:jc w:val="both"/>
        <w:rPr>
          <w:rStyle w:val="Ninguno"/>
          <w:b w:val="0"/>
          <w:bCs w:val="0"/>
          <w:i/>
          <w:iCs/>
          <w:sz w:val="19"/>
          <w:szCs w:val="19"/>
        </w:rPr>
      </w:pPr>
      <w:bookmarkStart w:id="241" w:name="_Toc241"/>
      <w:r>
        <w:rPr>
          <w:rStyle w:val="Ninguno"/>
          <w:sz w:val="19"/>
          <w:szCs w:val="19"/>
        </w:rPr>
        <w:t>31.1.- Causas e importes.</w:t>
      </w:r>
      <w:bookmarkEnd w:id="241"/>
    </w:p>
    <w:p w14:paraId="432596C2" w14:textId="77777777" w:rsidR="00A315C5" w:rsidRDefault="002E67C7" w:rsidP="00E4293F">
      <w:pPr>
        <w:pStyle w:val="Cuerpo"/>
        <w:numPr>
          <w:ilvl w:val="0"/>
          <w:numId w:val="105"/>
        </w:numPr>
        <w:spacing w:before="120" w:after="120"/>
        <w:jc w:val="both"/>
        <w:rPr>
          <w:rFonts w:ascii="Verdana" w:hAnsi="Verdana"/>
          <w:sz w:val="19"/>
          <w:szCs w:val="19"/>
          <w:lang w:val="es-ES_tradnl"/>
        </w:rPr>
      </w:pPr>
      <w:r>
        <w:rPr>
          <w:rStyle w:val="Ninguno"/>
          <w:rFonts w:ascii="Verdana" w:hAnsi="Verdana"/>
          <w:sz w:val="19"/>
          <w:szCs w:val="19"/>
          <w:lang w:val="es-ES_tradnl"/>
        </w:rPr>
        <w:t xml:space="preserve">Incumplimientos indicados, en su caso, en la </w:t>
      </w:r>
      <w:proofErr w:type="spellStart"/>
      <w:r>
        <w:rPr>
          <w:rStyle w:val="Ninguno"/>
          <w:rFonts w:ascii="Verdana" w:hAnsi="Verdana"/>
          <w:sz w:val="19"/>
          <w:szCs w:val="19"/>
          <w:lang w:val="es-ES_tradnl"/>
        </w:rPr>
        <w:t>clá</w:t>
      </w:r>
      <w:r>
        <w:rPr>
          <w:rStyle w:val="Ninguno"/>
          <w:rFonts w:ascii="Verdana" w:hAnsi="Verdana"/>
          <w:sz w:val="19"/>
          <w:szCs w:val="19"/>
        </w:rPr>
        <w:t>usula</w:t>
      </w:r>
      <w:proofErr w:type="spellEnd"/>
      <w:r>
        <w:rPr>
          <w:rStyle w:val="Ninguno"/>
          <w:rFonts w:ascii="Verdana" w:hAnsi="Verdana"/>
          <w:sz w:val="19"/>
          <w:szCs w:val="19"/>
        </w:rPr>
        <w:t xml:space="preserve"> 13.1 de </w:t>
      </w:r>
      <w:proofErr w:type="spellStart"/>
      <w:r>
        <w:rPr>
          <w:rStyle w:val="Ninguno"/>
          <w:rFonts w:ascii="Verdana" w:hAnsi="Verdana"/>
          <w:sz w:val="19"/>
          <w:szCs w:val="19"/>
        </w:rPr>
        <w:t>cl</w:t>
      </w:r>
      <w:r>
        <w:rPr>
          <w:rStyle w:val="Ninguno"/>
          <w:rFonts w:ascii="Verdana" w:hAnsi="Verdana"/>
          <w:sz w:val="19"/>
          <w:szCs w:val="19"/>
          <w:lang w:val="es-ES_tradnl"/>
        </w:rPr>
        <w:t>áusulas</w:t>
      </w:r>
      <w:proofErr w:type="spellEnd"/>
      <w:r>
        <w:rPr>
          <w:rStyle w:val="Ninguno"/>
          <w:rFonts w:ascii="Verdana" w:hAnsi="Verdana"/>
          <w:sz w:val="19"/>
          <w:szCs w:val="19"/>
          <w:lang w:val="es-ES_tradnl"/>
        </w:rPr>
        <w:t xml:space="preserve"> específicas del contrato: importes señalados en dicha </w:t>
      </w:r>
      <w:proofErr w:type="spellStart"/>
      <w:r>
        <w:rPr>
          <w:rStyle w:val="Ninguno"/>
          <w:rFonts w:ascii="Verdana" w:hAnsi="Verdana"/>
          <w:sz w:val="19"/>
          <w:szCs w:val="19"/>
          <w:lang w:val="es-ES_tradnl"/>
        </w:rPr>
        <w:t>clá</w:t>
      </w:r>
      <w:proofErr w:type="spellEnd"/>
      <w:r>
        <w:rPr>
          <w:rStyle w:val="Ninguno"/>
          <w:rFonts w:ascii="Verdana" w:hAnsi="Verdana"/>
          <w:sz w:val="19"/>
          <w:szCs w:val="19"/>
          <w:lang w:val="it-IT"/>
        </w:rPr>
        <w:t>usula.</w:t>
      </w:r>
    </w:p>
    <w:p w14:paraId="141566DF" w14:textId="77777777" w:rsidR="00A315C5" w:rsidRDefault="002E67C7" w:rsidP="00E4293F">
      <w:pPr>
        <w:pStyle w:val="Cuerpo"/>
        <w:numPr>
          <w:ilvl w:val="0"/>
          <w:numId w:val="105"/>
        </w:numPr>
        <w:spacing w:before="120" w:after="120"/>
        <w:jc w:val="both"/>
        <w:rPr>
          <w:rFonts w:ascii="Verdana" w:hAnsi="Verdana"/>
          <w:sz w:val="19"/>
          <w:szCs w:val="19"/>
          <w:lang w:val="es-ES_tradnl"/>
        </w:rPr>
      </w:pPr>
      <w:r>
        <w:rPr>
          <w:rStyle w:val="Ninguno"/>
          <w:rFonts w:ascii="Verdana" w:hAnsi="Verdana"/>
          <w:sz w:val="19"/>
          <w:szCs w:val="19"/>
          <w:lang w:val="es-ES_tradnl"/>
        </w:rPr>
        <w:t xml:space="preserve">Demora en el cumplimiento del plazo total o de los plazos parciales: importes señalados en el art. 193.3. y 193.4 LCSP, salvo que en la </w:t>
      </w:r>
      <w:proofErr w:type="spellStart"/>
      <w:r>
        <w:rPr>
          <w:rStyle w:val="Ninguno"/>
          <w:rFonts w:ascii="Verdana" w:hAnsi="Verdana"/>
          <w:sz w:val="19"/>
          <w:szCs w:val="19"/>
          <w:lang w:val="es-ES_tradnl"/>
        </w:rPr>
        <w:t>clá</w:t>
      </w:r>
      <w:r>
        <w:rPr>
          <w:rStyle w:val="Ninguno"/>
          <w:rFonts w:ascii="Verdana" w:hAnsi="Verdana"/>
          <w:sz w:val="19"/>
          <w:szCs w:val="19"/>
        </w:rPr>
        <w:t>usula</w:t>
      </w:r>
      <w:proofErr w:type="spellEnd"/>
      <w:r>
        <w:rPr>
          <w:rStyle w:val="Ninguno"/>
          <w:rFonts w:ascii="Verdana" w:hAnsi="Verdana"/>
          <w:sz w:val="19"/>
          <w:szCs w:val="19"/>
        </w:rPr>
        <w:t xml:space="preserve"> 13.2 de </w:t>
      </w:r>
      <w:proofErr w:type="spellStart"/>
      <w:r>
        <w:rPr>
          <w:rStyle w:val="Ninguno"/>
          <w:rFonts w:ascii="Verdana" w:hAnsi="Verdana"/>
          <w:sz w:val="19"/>
          <w:szCs w:val="19"/>
        </w:rPr>
        <w:t>cl</w:t>
      </w:r>
      <w:r>
        <w:rPr>
          <w:rStyle w:val="Ninguno"/>
          <w:rFonts w:ascii="Verdana" w:hAnsi="Verdana"/>
          <w:sz w:val="19"/>
          <w:szCs w:val="19"/>
          <w:lang w:val="es-ES_tradnl"/>
        </w:rPr>
        <w:t>áusulas</w:t>
      </w:r>
      <w:proofErr w:type="spellEnd"/>
      <w:r>
        <w:rPr>
          <w:rStyle w:val="Ninguno"/>
          <w:rFonts w:ascii="Verdana" w:hAnsi="Verdana"/>
          <w:sz w:val="19"/>
          <w:szCs w:val="19"/>
          <w:lang w:val="es-ES_tradnl"/>
        </w:rPr>
        <w:t xml:space="preserve"> específicas del contrato se indiquen otros.</w:t>
      </w:r>
    </w:p>
    <w:p w14:paraId="14183D0D" w14:textId="77777777" w:rsidR="00A315C5" w:rsidRDefault="002E67C7" w:rsidP="00E4293F">
      <w:pPr>
        <w:pStyle w:val="Cuerpo"/>
        <w:numPr>
          <w:ilvl w:val="0"/>
          <w:numId w:val="105"/>
        </w:numPr>
        <w:spacing w:before="120" w:after="120"/>
        <w:jc w:val="both"/>
        <w:rPr>
          <w:rFonts w:ascii="Verdana" w:hAnsi="Verdana"/>
          <w:sz w:val="19"/>
          <w:szCs w:val="19"/>
          <w:lang w:val="es-ES_tradnl"/>
        </w:rPr>
      </w:pPr>
      <w:r>
        <w:rPr>
          <w:rStyle w:val="Ninguno"/>
          <w:rFonts w:ascii="Verdana" w:hAnsi="Verdana"/>
          <w:sz w:val="19"/>
          <w:szCs w:val="19"/>
          <w:lang w:val="es-ES_tradnl"/>
        </w:rPr>
        <w:t xml:space="preserve">Incumplimiento de obligaciones contractuales esenciales: entre un </w:t>
      </w:r>
      <w:r>
        <w:rPr>
          <w:rStyle w:val="Ninguno"/>
          <w:rFonts w:ascii="Verdana" w:hAnsi="Verdana"/>
          <w:b/>
          <w:bCs/>
          <w:sz w:val="19"/>
          <w:szCs w:val="19"/>
          <w:lang w:val="es-ES_tradnl"/>
        </w:rPr>
        <w:t>1% y 10%</w:t>
      </w:r>
      <w:r>
        <w:rPr>
          <w:rStyle w:val="Ninguno"/>
          <w:rFonts w:ascii="Verdana" w:hAnsi="Verdana"/>
          <w:sz w:val="19"/>
          <w:szCs w:val="19"/>
          <w:lang w:val="es-ES_tradnl"/>
        </w:rPr>
        <w:t xml:space="preserve"> del precio o presupuesto máximo limitativo del contrato, en función de la gravedad del incumplimiento y, en su caso, su </w:t>
      </w:r>
      <w:proofErr w:type="spellStart"/>
      <w:r>
        <w:rPr>
          <w:rStyle w:val="Ninguno"/>
          <w:rFonts w:ascii="Verdana" w:hAnsi="Verdana"/>
          <w:sz w:val="19"/>
          <w:szCs w:val="19"/>
          <w:lang w:val="es-ES_tradnl"/>
        </w:rPr>
        <w:t>reiteració</w:t>
      </w:r>
      <w:proofErr w:type="spellEnd"/>
      <w:r>
        <w:rPr>
          <w:rStyle w:val="Ninguno"/>
          <w:rFonts w:ascii="Verdana" w:hAnsi="Verdana"/>
          <w:sz w:val="19"/>
          <w:szCs w:val="19"/>
        </w:rPr>
        <w:t>n.</w:t>
      </w:r>
    </w:p>
    <w:p w14:paraId="00EACC81" w14:textId="77777777" w:rsidR="00A315C5" w:rsidRDefault="002E67C7" w:rsidP="00E4293F">
      <w:pPr>
        <w:pStyle w:val="Cuerpo"/>
        <w:numPr>
          <w:ilvl w:val="0"/>
          <w:numId w:val="105"/>
        </w:numPr>
        <w:spacing w:before="120" w:after="120"/>
        <w:jc w:val="both"/>
        <w:rPr>
          <w:rFonts w:ascii="Verdana" w:hAnsi="Verdana"/>
          <w:sz w:val="19"/>
          <w:szCs w:val="19"/>
          <w:lang w:val="es-ES_tradnl"/>
        </w:rPr>
      </w:pPr>
      <w:r>
        <w:rPr>
          <w:rStyle w:val="Ninguno"/>
          <w:rFonts w:ascii="Verdana" w:hAnsi="Verdana"/>
          <w:sz w:val="19"/>
          <w:szCs w:val="19"/>
          <w:lang w:val="es-ES_tradnl"/>
        </w:rPr>
        <w:t xml:space="preserve">Incumplimiento de lo dispuesto en la </w:t>
      </w:r>
      <w:proofErr w:type="spellStart"/>
      <w:r>
        <w:rPr>
          <w:rStyle w:val="Ninguno"/>
          <w:rFonts w:ascii="Verdana" w:hAnsi="Verdana"/>
          <w:sz w:val="19"/>
          <w:szCs w:val="19"/>
          <w:lang w:val="es-ES_tradnl"/>
        </w:rPr>
        <w:t>clá</w:t>
      </w:r>
      <w:r>
        <w:rPr>
          <w:rStyle w:val="Ninguno"/>
          <w:rFonts w:ascii="Verdana" w:hAnsi="Verdana"/>
          <w:sz w:val="19"/>
          <w:szCs w:val="19"/>
        </w:rPr>
        <w:t>usula</w:t>
      </w:r>
      <w:proofErr w:type="spellEnd"/>
      <w:r>
        <w:rPr>
          <w:rStyle w:val="Ninguno"/>
          <w:rFonts w:ascii="Verdana" w:hAnsi="Verdana"/>
          <w:sz w:val="19"/>
          <w:szCs w:val="19"/>
        </w:rPr>
        <w:t xml:space="preserve"> 12.1.4 de </w:t>
      </w:r>
      <w:proofErr w:type="spellStart"/>
      <w:r>
        <w:rPr>
          <w:rStyle w:val="Ninguno"/>
          <w:rFonts w:ascii="Verdana" w:hAnsi="Verdana"/>
          <w:sz w:val="19"/>
          <w:szCs w:val="19"/>
        </w:rPr>
        <w:t>cl</w:t>
      </w:r>
      <w:r>
        <w:rPr>
          <w:rStyle w:val="Ninguno"/>
          <w:rFonts w:ascii="Verdana" w:hAnsi="Verdana"/>
          <w:sz w:val="19"/>
          <w:szCs w:val="19"/>
          <w:lang w:val="es-ES_tradnl"/>
        </w:rPr>
        <w:t>áusulas</w:t>
      </w:r>
      <w:proofErr w:type="spellEnd"/>
      <w:r>
        <w:rPr>
          <w:rStyle w:val="Ninguno"/>
          <w:rFonts w:ascii="Verdana" w:hAnsi="Verdana"/>
          <w:sz w:val="19"/>
          <w:szCs w:val="19"/>
          <w:lang w:val="es-ES_tradnl"/>
        </w:rPr>
        <w:t xml:space="preserve"> específicas del contrato: hasta un </w:t>
      </w:r>
      <w:r>
        <w:rPr>
          <w:rStyle w:val="Ninguno"/>
          <w:rFonts w:ascii="Verdana" w:hAnsi="Verdana"/>
          <w:b/>
          <w:bCs/>
          <w:sz w:val="19"/>
          <w:szCs w:val="19"/>
        </w:rPr>
        <w:t>50%</w:t>
      </w:r>
      <w:r>
        <w:rPr>
          <w:rStyle w:val="Ninguno"/>
          <w:rFonts w:ascii="Verdana" w:hAnsi="Verdana"/>
          <w:sz w:val="19"/>
          <w:szCs w:val="19"/>
          <w:lang w:val="it-IT"/>
        </w:rPr>
        <w:t xml:space="preserve"> del importe del subcontrato.</w:t>
      </w:r>
    </w:p>
    <w:p w14:paraId="4AB42DDB" w14:textId="77777777" w:rsidR="00A315C5" w:rsidRDefault="002E67C7" w:rsidP="00E4293F">
      <w:pPr>
        <w:pStyle w:val="Cuerpo"/>
        <w:numPr>
          <w:ilvl w:val="0"/>
          <w:numId w:val="105"/>
        </w:numPr>
        <w:spacing w:before="120" w:after="120"/>
        <w:jc w:val="both"/>
        <w:rPr>
          <w:rFonts w:ascii="Verdana" w:hAnsi="Verdana"/>
          <w:sz w:val="19"/>
          <w:szCs w:val="19"/>
          <w:lang w:val="es-ES_tradnl"/>
        </w:rPr>
      </w:pPr>
      <w:r>
        <w:rPr>
          <w:rStyle w:val="Ninguno"/>
          <w:rFonts w:ascii="Verdana" w:hAnsi="Verdana"/>
          <w:sz w:val="19"/>
          <w:szCs w:val="19"/>
          <w:lang w:val="es-ES_tradnl"/>
        </w:rPr>
        <w:t xml:space="preserve">Incumplimiento de lo dispuesto en la cláusula 28.3 de condiciones generales: el importe por cada </w:t>
      </w:r>
      <w:proofErr w:type="spellStart"/>
      <w:r>
        <w:rPr>
          <w:rStyle w:val="Ninguno"/>
          <w:rFonts w:ascii="Verdana" w:hAnsi="Verdana"/>
          <w:sz w:val="19"/>
          <w:szCs w:val="19"/>
          <w:lang w:val="es-ES_tradnl"/>
        </w:rPr>
        <w:t>dí</w:t>
      </w:r>
      <w:proofErr w:type="spellEnd"/>
      <w:r>
        <w:rPr>
          <w:rStyle w:val="Ninguno"/>
          <w:rFonts w:ascii="Verdana" w:hAnsi="Verdana"/>
          <w:sz w:val="19"/>
          <w:szCs w:val="19"/>
          <w:lang w:val="pt-PT"/>
        </w:rPr>
        <w:t>a de demora ser</w:t>
      </w:r>
      <w:r>
        <w:rPr>
          <w:rStyle w:val="Ninguno"/>
          <w:rFonts w:ascii="Verdana" w:hAnsi="Verdana"/>
          <w:sz w:val="19"/>
          <w:szCs w:val="19"/>
          <w:lang w:val="es-ES_tradnl"/>
        </w:rPr>
        <w:t xml:space="preserve">á </w:t>
      </w:r>
      <w:r>
        <w:rPr>
          <w:rStyle w:val="Ninguno"/>
          <w:rFonts w:ascii="Verdana" w:hAnsi="Verdana"/>
          <w:sz w:val="19"/>
          <w:szCs w:val="19"/>
          <w:lang w:val="it-IT"/>
        </w:rPr>
        <w:t xml:space="preserve">el </w:t>
      </w:r>
      <w:r>
        <w:rPr>
          <w:rStyle w:val="Ninguno"/>
          <w:rFonts w:ascii="Verdana" w:hAnsi="Verdana"/>
          <w:b/>
          <w:bCs/>
          <w:sz w:val="19"/>
          <w:szCs w:val="19"/>
        </w:rPr>
        <w:t>0,01%</w:t>
      </w:r>
      <w:r>
        <w:rPr>
          <w:rStyle w:val="Ninguno"/>
          <w:rFonts w:ascii="Verdana" w:hAnsi="Verdana"/>
          <w:sz w:val="19"/>
          <w:szCs w:val="19"/>
          <w:lang w:val="es-ES_tradnl"/>
        </w:rPr>
        <w:t xml:space="preserve"> del precio o presupuesto </w:t>
      </w:r>
      <w:proofErr w:type="spellStart"/>
      <w:r>
        <w:rPr>
          <w:rStyle w:val="Ninguno"/>
          <w:rFonts w:ascii="Verdana" w:hAnsi="Verdana"/>
          <w:sz w:val="19"/>
          <w:szCs w:val="19"/>
          <w:lang w:val="es-ES_tradnl"/>
        </w:rPr>
        <w:t>má</w:t>
      </w:r>
      <w:proofErr w:type="spellEnd"/>
      <w:r>
        <w:rPr>
          <w:rStyle w:val="Ninguno"/>
          <w:rFonts w:ascii="Verdana" w:hAnsi="Verdana"/>
          <w:sz w:val="19"/>
          <w:szCs w:val="19"/>
          <w:lang w:val="it-IT"/>
        </w:rPr>
        <w:t>ximo limitativo del contrato.</w:t>
      </w:r>
    </w:p>
    <w:p w14:paraId="7D4FFEDA" w14:textId="77777777" w:rsidR="00A315C5" w:rsidRDefault="002E67C7" w:rsidP="00E4293F">
      <w:pPr>
        <w:pStyle w:val="Cuerpo"/>
        <w:numPr>
          <w:ilvl w:val="0"/>
          <w:numId w:val="105"/>
        </w:numPr>
        <w:spacing w:before="120" w:after="120"/>
        <w:jc w:val="both"/>
        <w:rPr>
          <w:rFonts w:ascii="Verdana" w:hAnsi="Verdana"/>
          <w:sz w:val="19"/>
          <w:szCs w:val="19"/>
          <w:lang w:val="es-ES_tradnl"/>
        </w:rPr>
      </w:pPr>
      <w:r>
        <w:rPr>
          <w:rStyle w:val="Ninguno"/>
          <w:rFonts w:ascii="Verdana" w:hAnsi="Verdana"/>
          <w:sz w:val="19"/>
          <w:szCs w:val="19"/>
          <w:lang w:val="es-ES_tradnl"/>
        </w:rPr>
        <w:t xml:space="preserve">Incumplimiento de compromisos asumidos a través de la oferta que se han tomado en consideración como criterio de valoración: entre el </w:t>
      </w:r>
      <w:r>
        <w:rPr>
          <w:rStyle w:val="Ninguno"/>
          <w:rFonts w:ascii="Verdana" w:hAnsi="Verdana"/>
          <w:b/>
          <w:bCs/>
          <w:sz w:val="19"/>
          <w:szCs w:val="19"/>
          <w:lang w:val="es-ES_tradnl"/>
        </w:rPr>
        <w:t>1% y el 10%</w:t>
      </w:r>
      <w:r>
        <w:rPr>
          <w:rStyle w:val="Ninguno"/>
          <w:rFonts w:ascii="Verdana" w:hAnsi="Verdana"/>
          <w:sz w:val="19"/>
          <w:szCs w:val="19"/>
          <w:lang w:val="es-ES_tradnl"/>
        </w:rPr>
        <w:t xml:space="preserve"> del precio o presupuesto máximo limitativo del contrato, en función de la gravedad del incumplimiento y, en su caso, su </w:t>
      </w:r>
      <w:proofErr w:type="spellStart"/>
      <w:r>
        <w:rPr>
          <w:rStyle w:val="Ninguno"/>
          <w:rFonts w:ascii="Verdana" w:hAnsi="Verdana"/>
          <w:sz w:val="19"/>
          <w:szCs w:val="19"/>
          <w:lang w:val="es-ES_tradnl"/>
        </w:rPr>
        <w:t>reiteració</w:t>
      </w:r>
      <w:proofErr w:type="spellEnd"/>
      <w:r>
        <w:rPr>
          <w:rStyle w:val="Ninguno"/>
          <w:rFonts w:ascii="Verdana" w:hAnsi="Verdana"/>
          <w:sz w:val="19"/>
          <w:szCs w:val="19"/>
        </w:rPr>
        <w:t>n.</w:t>
      </w:r>
    </w:p>
    <w:p w14:paraId="00F0E3C4" w14:textId="77777777" w:rsidR="00A315C5" w:rsidRDefault="002E67C7" w:rsidP="00E4293F">
      <w:pPr>
        <w:pStyle w:val="Cuerpo"/>
        <w:numPr>
          <w:ilvl w:val="0"/>
          <w:numId w:val="105"/>
        </w:numPr>
        <w:spacing w:before="120" w:after="120"/>
        <w:jc w:val="both"/>
        <w:rPr>
          <w:rFonts w:ascii="Verdana" w:hAnsi="Verdana"/>
          <w:sz w:val="19"/>
          <w:szCs w:val="19"/>
          <w:lang w:val="es-ES_tradnl"/>
        </w:rPr>
      </w:pPr>
      <w:r>
        <w:rPr>
          <w:rStyle w:val="Ninguno"/>
          <w:rFonts w:ascii="Verdana" w:hAnsi="Verdana"/>
          <w:sz w:val="19"/>
          <w:szCs w:val="19"/>
          <w:lang w:val="es-ES_tradnl"/>
        </w:rPr>
        <w:t xml:space="preserve">Incumplimiento de las obligaciones en materia medioambiental, social o laboral indicadas en la </w:t>
      </w:r>
      <w:proofErr w:type="spellStart"/>
      <w:r>
        <w:rPr>
          <w:rStyle w:val="Ninguno"/>
          <w:rFonts w:ascii="Verdana" w:hAnsi="Verdana"/>
          <w:sz w:val="19"/>
          <w:szCs w:val="19"/>
          <w:lang w:val="es-ES_tradnl"/>
        </w:rPr>
        <w:t>clá</w:t>
      </w:r>
      <w:r>
        <w:rPr>
          <w:rStyle w:val="Ninguno"/>
          <w:rFonts w:ascii="Verdana" w:hAnsi="Verdana"/>
          <w:sz w:val="19"/>
          <w:szCs w:val="19"/>
        </w:rPr>
        <w:t>usula</w:t>
      </w:r>
      <w:proofErr w:type="spellEnd"/>
      <w:r>
        <w:rPr>
          <w:rStyle w:val="Ninguno"/>
          <w:rFonts w:ascii="Verdana" w:hAnsi="Verdana"/>
          <w:sz w:val="19"/>
          <w:szCs w:val="19"/>
        </w:rPr>
        <w:t xml:space="preserve"> 12.2 de </w:t>
      </w:r>
      <w:proofErr w:type="spellStart"/>
      <w:r>
        <w:rPr>
          <w:rStyle w:val="Ninguno"/>
          <w:rFonts w:ascii="Verdana" w:hAnsi="Verdana"/>
          <w:sz w:val="19"/>
          <w:szCs w:val="19"/>
        </w:rPr>
        <w:t>cl</w:t>
      </w:r>
      <w:r>
        <w:rPr>
          <w:rStyle w:val="Ninguno"/>
          <w:rFonts w:ascii="Verdana" w:hAnsi="Verdana"/>
          <w:sz w:val="19"/>
          <w:szCs w:val="19"/>
          <w:lang w:val="es-ES_tradnl"/>
        </w:rPr>
        <w:t>áusulas</w:t>
      </w:r>
      <w:proofErr w:type="spellEnd"/>
      <w:r>
        <w:rPr>
          <w:rStyle w:val="Ninguno"/>
          <w:rFonts w:ascii="Verdana" w:hAnsi="Verdana"/>
          <w:sz w:val="19"/>
          <w:szCs w:val="19"/>
          <w:lang w:val="es-ES_tradnl"/>
        </w:rPr>
        <w:t xml:space="preserve"> específicas del contrato (a estos efectos, se considera como incumplimiento de la cláusula 12.2.2.1 el incumplimiento o los retrasos reiterados en el pago de los salarios o la aplicación de condiciones salariales inferiores a las derivadas de los convenios colectivos que sea grave y dolosa): entre el </w:t>
      </w:r>
      <w:r>
        <w:rPr>
          <w:rStyle w:val="Ninguno"/>
          <w:rFonts w:ascii="Verdana" w:hAnsi="Verdana"/>
          <w:b/>
          <w:bCs/>
          <w:sz w:val="19"/>
          <w:szCs w:val="19"/>
          <w:lang w:val="es-ES_tradnl"/>
        </w:rPr>
        <w:t>0,5% y el 10%</w:t>
      </w:r>
      <w:r>
        <w:rPr>
          <w:rStyle w:val="Ninguno"/>
          <w:rFonts w:ascii="Verdana" w:hAnsi="Verdana"/>
          <w:sz w:val="19"/>
          <w:szCs w:val="19"/>
          <w:lang w:val="es-ES_tradnl"/>
        </w:rPr>
        <w:t xml:space="preserve"> del precio o presupuesto máximo limitativo del contrato, en función de la gravedad del incumplimiento y, en su caso, su </w:t>
      </w:r>
      <w:proofErr w:type="spellStart"/>
      <w:r>
        <w:rPr>
          <w:rStyle w:val="Ninguno"/>
          <w:rFonts w:ascii="Verdana" w:hAnsi="Verdana"/>
          <w:sz w:val="19"/>
          <w:szCs w:val="19"/>
          <w:lang w:val="es-ES_tradnl"/>
        </w:rPr>
        <w:t>reiteració</w:t>
      </w:r>
      <w:proofErr w:type="spellEnd"/>
      <w:r>
        <w:rPr>
          <w:rStyle w:val="Ninguno"/>
          <w:rFonts w:ascii="Verdana" w:hAnsi="Verdana"/>
          <w:sz w:val="19"/>
          <w:szCs w:val="19"/>
        </w:rPr>
        <w:t>n.</w:t>
      </w:r>
    </w:p>
    <w:p w14:paraId="345E7F57" w14:textId="41408CB9" w:rsidR="00A315C5" w:rsidRPr="00181C9D" w:rsidRDefault="002E67C7" w:rsidP="00E4293F">
      <w:pPr>
        <w:pStyle w:val="Cuerpo"/>
        <w:numPr>
          <w:ilvl w:val="0"/>
          <w:numId w:val="105"/>
        </w:numPr>
        <w:spacing w:before="120" w:after="120"/>
        <w:jc w:val="both"/>
        <w:rPr>
          <w:rStyle w:val="Ninguno"/>
          <w:rFonts w:ascii="Verdana" w:hAnsi="Verdana"/>
          <w:sz w:val="19"/>
          <w:szCs w:val="19"/>
          <w:lang w:val="es-ES_tradnl"/>
        </w:rPr>
      </w:pPr>
      <w:r>
        <w:rPr>
          <w:rStyle w:val="Ninguno"/>
          <w:rFonts w:ascii="Verdana" w:hAnsi="Verdana"/>
          <w:sz w:val="19"/>
          <w:szCs w:val="19"/>
          <w:lang w:val="es-ES_tradnl"/>
        </w:rPr>
        <w:t xml:space="preserve">Incumplimiento del plazo para presentar el Plan de Seguridad y Salud en el trabajo cuando sea exigible: el importe por cada </w:t>
      </w:r>
      <w:proofErr w:type="spellStart"/>
      <w:r>
        <w:rPr>
          <w:rStyle w:val="Ninguno"/>
          <w:rFonts w:ascii="Verdana" w:hAnsi="Verdana"/>
          <w:sz w:val="19"/>
          <w:szCs w:val="19"/>
          <w:lang w:val="es-ES_tradnl"/>
        </w:rPr>
        <w:t>dí</w:t>
      </w:r>
      <w:proofErr w:type="spellEnd"/>
      <w:r>
        <w:rPr>
          <w:rStyle w:val="Ninguno"/>
          <w:rFonts w:ascii="Verdana" w:hAnsi="Verdana"/>
          <w:sz w:val="19"/>
          <w:szCs w:val="19"/>
          <w:lang w:val="pt-PT"/>
        </w:rPr>
        <w:t>a de demora ser</w:t>
      </w:r>
      <w:r>
        <w:rPr>
          <w:rStyle w:val="Ninguno"/>
          <w:rFonts w:ascii="Verdana" w:hAnsi="Verdana"/>
          <w:sz w:val="19"/>
          <w:szCs w:val="19"/>
          <w:lang w:val="es-ES_tradnl"/>
        </w:rPr>
        <w:t xml:space="preserve">á </w:t>
      </w:r>
      <w:r>
        <w:rPr>
          <w:rStyle w:val="Ninguno"/>
          <w:rFonts w:ascii="Verdana" w:hAnsi="Verdana"/>
          <w:sz w:val="19"/>
          <w:szCs w:val="19"/>
        </w:rPr>
        <w:t xml:space="preserve">a </w:t>
      </w:r>
      <w:proofErr w:type="spellStart"/>
      <w:r>
        <w:rPr>
          <w:rStyle w:val="Ninguno"/>
          <w:rFonts w:ascii="Verdana" w:hAnsi="Verdana"/>
          <w:sz w:val="19"/>
          <w:szCs w:val="19"/>
        </w:rPr>
        <w:t>raz</w:t>
      </w:r>
      <w:r>
        <w:rPr>
          <w:rStyle w:val="Ninguno"/>
          <w:rFonts w:ascii="Verdana" w:hAnsi="Verdana"/>
          <w:sz w:val="19"/>
          <w:szCs w:val="19"/>
          <w:lang w:val="es-ES_tradnl"/>
        </w:rPr>
        <w:t>ón</w:t>
      </w:r>
      <w:proofErr w:type="spellEnd"/>
      <w:r>
        <w:rPr>
          <w:rStyle w:val="Ninguno"/>
          <w:rFonts w:ascii="Verdana" w:hAnsi="Verdana"/>
          <w:sz w:val="19"/>
          <w:szCs w:val="19"/>
          <w:lang w:val="es-ES_tradnl"/>
        </w:rPr>
        <w:t xml:space="preserve"> de un euro por cada 5.000,00 euros del precio o presupuesto </w:t>
      </w:r>
      <w:proofErr w:type="spellStart"/>
      <w:r>
        <w:rPr>
          <w:rStyle w:val="Ninguno"/>
          <w:rFonts w:ascii="Verdana" w:hAnsi="Verdana"/>
          <w:sz w:val="19"/>
          <w:szCs w:val="19"/>
          <w:lang w:val="es-ES_tradnl"/>
        </w:rPr>
        <w:t>má</w:t>
      </w:r>
      <w:proofErr w:type="spellEnd"/>
      <w:r>
        <w:rPr>
          <w:rStyle w:val="Ninguno"/>
          <w:rFonts w:ascii="Verdana" w:hAnsi="Verdana"/>
          <w:sz w:val="19"/>
          <w:szCs w:val="19"/>
          <w:lang w:val="it-IT"/>
        </w:rPr>
        <w:t>ximo limitativo del contrato.</w:t>
      </w:r>
    </w:p>
    <w:p w14:paraId="3E02B051" w14:textId="080A1F52" w:rsidR="00181C9D" w:rsidRDefault="00181C9D" w:rsidP="00181C9D">
      <w:pPr>
        <w:pStyle w:val="Prrafodelista"/>
        <w:numPr>
          <w:ilvl w:val="0"/>
          <w:numId w:val="105"/>
        </w:numPr>
        <w:jc w:val="both"/>
        <w:rPr>
          <w:rStyle w:val="Ninguno"/>
          <w:rFonts w:ascii="Verdana" w:eastAsia="Times New Roman" w:hAnsi="Verdana" w:cs="Times New Roman"/>
          <w:sz w:val="19"/>
          <w:szCs w:val="19"/>
          <w14:textOutline w14:w="0" w14:cap="flat" w14:cmpd="sng" w14:algn="ctr">
            <w14:noFill/>
            <w14:prstDash w14:val="solid"/>
            <w14:bevel/>
          </w14:textOutline>
        </w:rPr>
      </w:pPr>
      <w:r w:rsidRPr="00181C9D">
        <w:rPr>
          <w:rStyle w:val="Ninguno"/>
          <w:rFonts w:ascii="Verdana" w:eastAsia="Times New Roman" w:hAnsi="Verdana" w:cs="Times New Roman"/>
          <w:sz w:val="19"/>
          <w:szCs w:val="19"/>
          <w14:textOutline w14:w="0" w14:cap="flat" w14:cmpd="sng" w14:algn="ctr">
            <w14:noFill/>
            <w14:prstDash w14:val="solid"/>
            <w14:bevel/>
          </w14:textOutline>
        </w:rPr>
        <w:t>Incumplimiento de la obligación de secreto profesional o incumplimiento de la normativa de protección de datos: entre el 1% y el 10% del precio o presupuesto máximo limitativo del contrato, en función de la gravedad del incumplimiento y, en su caso, su reiteración.</w:t>
      </w:r>
    </w:p>
    <w:p w14:paraId="07603C4C" w14:textId="77777777" w:rsidR="00181C9D" w:rsidRPr="00181C9D" w:rsidRDefault="00181C9D" w:rsidP="00181C9D">
      <w:pPr>
        <w:pStyle w:val="Prrafodelista"/>
        <w:ind w:left="1134"/>
        <w:jc w:val="both"/>
        <w:rPr>
          <w:rStyle w:val="Ninguno"/>
          <w:rFonts w:ascii="Verdana" w:eastAsia="Times New Roman" w:hAnsi="Verdana" w:cs="Times New Roman"/>
          <w:sz w:val="19"/>
          <w:szCs w:val="19"/>
          <w14:textOutline w14:w="0" w14:cap="flat" w14:cmpd="sng" w14:algn="ctr">
            <w14:noFill/>
            <w14:prstDash w14:val="solid"/>
            <w14:bevel/>
          </w14:textOutline>
        </w:rPr>
      </w:pPr>
    </w:p>
    <w:p w14:paraId="0832ED91" w14:textId="082CC180" w:rsidR="00181C9D" w:rsidRPr="00181C9D" w:rsidRDefault="00181C9D" w:rsidP="00181C9D">
      <w:pPr>
        <w:pStyle w:val="Prrafodelista"/>
        <w:numPr>
          <w:ilvl w:val="0"/>
          <w:numId w:val="105"/>
        </w:numPr>
        <w:jc w:val="both"/>
        <w:rPr>
          <w:rStyle w:val="Ninguno"/>
          <w:rFonts w:ascii="Verdana" w:eastAsia="Times New Roman" w:hAnsi="Verdana" w:cs="Times New Roman"/>
          <w:sz w:val="19"/>
          <w:szCs w:val="19"/>
          <w14:textOutline w14:w="0" w14:cap="flat" w14:cmpd="sng" w14:algn="ctr">
            <w14:noFill/>
            <w14:prstDash w14:val="solid"/>
            <w14:bevel/>
          </w14:textOutline>
        </w:rPr>
      </w:pPr>
      <w:r w:rsidRPr="00181C9D">
        <w:rPr>
          <w:rStyle w:val="Ninguno"/>
          <w:rFonts w:ascii="Verdana" w:eastAsia="Times New Roman" w:hAnsi="Verdana" w:cs="Times New Roman"/>
          <w:sz w:val="19"/>
          <w:szCs w:val="19"/>
          <w14:textOutline w14:w="0" w14:cap="flat" w14:cmpd="sng" w14:algn="ctr">
            <w14:noFill/>
            <w14:prstDash w14:val="solid"/>
            <w14:bevel/>
          </w14:textOutline>
        </w:rPr>
        <w:t>Incumplimiento de la obligación de comunicación de la subrogación previsto en el artículo 130: de 0,60 euros por cada 1.000 euros, IVA excluido, del precio del contrato por cada día de retraso a partir del día que concluye plazo concedido en el requerimiento para el cumplimiento de la obligación de comunicación, salvo que en la cláusula específica 13 se disponga otra.</w:t>
      </w:r>
    </w:p>
    <w:p w14:paraId="646370D8" w14:textId="77777777" w:rsidR="00181C9D" w:rsidRDefault="00181C9D" w:rsidP="00181C9D">
      <w:pPr>
        <w:pStyle w:val="Cuerpo"/>
        <w:spacing w:before="120" w:after="120"/>
        <w:jc w:val="both"/>
        <w:rPr>
          <w:rFonts w:ascii="Verdana" w:hAnsi="Verdana"/>
          <w:sz w:val="19"/>
          <w:szCs w:val="19"/>
          <w:lang w:val="es-ES_tradnl"/>
        </w:rPr>
      </w:pPr>
    </w:p>
    <w:p w14:paraId="2847FBBC" w14:textId="77777777" w:rsidR="00A315C5" w:rsidRDefault="002E67C7">
      <w:pPr>
        <w:pStyle w:val="Ttulo4"/>
        <w:spacing w:after="120"/>
        <w:ind w:left="851"/>
        <w:jc w:val="both"/>
        <w:rPr>
          <w:rStyle w:val="Ninguno"/>
          <w:b w:val="0"/>
          <w:bCs w:val="0"/>
          <w:i/>
          <w:iCs/>
          <w:sz w:val="19"/>
          <w:szCs w:val="19"/>
        </w:rPr>
      </w:pPr>
      <w:bookmarkStart w:id="242" w:name="_Toc242"/>
      <w:r>
        <w:rPr>
          <w:rStyle w:val="Ninguno"/>
          <w:sz w:val="19"/>
          <w:szCs w:val="19"/>
        </w:rPr>
        <w:t>31.2.- Procedimiento.</w:t>
      </w:r>
      <w:bookmarkEnd w:id="242"/>
    </w:p>
    <w:p w14:paraId="6C911314" w14:textId="77777777" w:rsidR="00A315C5" w:rsidRDefault="002E67C7">
      <w:pPr>
        <w:pStyle w:val="Cuerpo"/>
        <w:spacing w:before="120" w:after="120"/>
        <w:ind w:left="851"/>
        <w:jc w:val="both"/>
        <w:rPr>
          <w:rStyle w:val="Ninguno"/>
          <w:rFonts w:ascii="Verdana" w:eastAsia="Verdana" w:hAnsi="Verdana" w:cs="Verdana"/>
          <w:sz w:val="19"/>
          <w:szCs w:val="19"/>
        </w:rPr>
      </w:pPr>
      <w:r>
        <w:rPr>
          <w:rStyle w:val="Ninguno"/>
          <w:rFonts w:ascii="Verdana" w:hAnsi="Verdana"/>
          <w:sz w:val="19"/>
          <w:szCs w:val="19"/>
          <w:lang w:val="es-ES_tradnl"/>
        </w:rPr>
        <w:t xml:space="preserve">La </w:t>
      </w:r>
      <w:proofErr w:type="spellStart"/>
      <w:r>
        <w:rPr>
          <w:rStyle w:val="Ninguno"/>
          <w:rFonts w:ascii="Verdana" w:hAnsi="Verdana"/>
          <w:sz w:val="19"/>
          <w:szCs w:val="19"/>
          <w:lang w:val="es-ES_tradnl"/>
        </w:rPr>
        <w:t>imposició</w:t>
      </w:r>
      <w:proofErr w:type="spellEnd"/>
      <w:r>
        <w:rPr>
          <w:rStyle w:val="Ninguno"/>
          <w:rFonts w:ascii="Verdana" w:hAnsi="Verdana"/>
          <w:sz w:val="19"/>
          <w:szCs w:val="19"/>
          <w:lang w:val="pt-PT"/>
        </w:rPr>
        <w:t>n de penalidades se acordar</w:t>
      </w:r>
      <w:r>
        <w:rPr>
          <w:rStyle w:val="Ninguno"/>
          <w:rFonts w:ascii="Verdana" w:hAnsi="Verdana"/>
          <w:sz w:val="19"/>
          <w:szCs w:val="19"/>
          <w:lang w:val="es-ES_tradnl"/>
        </w:rPr>
        <w:t>á mediante resolución del órgano de contratación y el procedimiento para acordarla incluye las siguientes actuaciones:</w:t>
      </w:r>
    </w:p>
    <w:p w14:paraId="1495DC2B" w14:textId="77777777" w:rsidR="00A315C5" w:rsidRDefault="002E67C7" w:rsidP="00E4293F">
      <w:pPr>
        <w:pStyle w:val="Cuerpo"/>
        <w:numPr>
          <w:ilvl w:val="0"/>
          <w:numId w:val="107"/>
        </w:numPr>
        <w:spacing w:before="120" w:after="120"/>
        <w:jc w:val="both"/>
        <w:rPr>
          <w:rFonts w:ascii="Verdana" w:hAnsi="Verdana"/>
          <w:sz w:val="19"/>
          <w:szCs w:val="19"/>
          <w:lang w:val="es-ES_tradnl"/>
        </w:rPr>
      </w:pPr>
      <w:r>
        <w:rPr>
          <w:rStyle w:val="Ninguno"/>
          <w:rFonts w:ascii="Verdana" w:hAnsi="Verdana"/>
          <w:sz w:val="19"/>
          <w:szCs w:val="19"/>
          <w:lang w:val="es-ES_tradnl"/>
        </w:rPr>
        <w:lastRenderedPageBreak/>
        <w:t>Informe de la/del responsable del contrato en el que se identifiquen los incumplimientos detectados y se proponga el importe de la penalidad.</w:t>
      </w:r>
    </w:p>
    <w:p w14:paraId="542C1D16" w14:textId="77777777" w:rsidR="00A315C5" w:rsidRDefault="002E67C7" w:rsidP="00E4293F">
      <w:pPr>
        <w:pStyle w:val="Cuerpo"/>
        <w:numPr>
          <w:ilvl w:val="0"/>
          <w:numId w:val="107"/>
        </w:numPr>
        <w:spacing w:before="120" w:after="120"/>
        <w:jc w:val="both"/>
        <w:rPr>
          <w:rFonts w:ascii="Verdana" w:hAnsi="Verdana"/>
          <w:sz w:val="19"/>
          <w:szCs w:val="19"/>
          <w:lang w:val="es-ES_tradnl"/>
        </w:rPr>
      </w:pPr>
      <w:r>
        <w:rPr>
          <w:rStyle w:val="Ninguno"/>
          <w:rFonts w:ascii="Verdana" w:hAnsi="Verdana"/>
          <w:sz w:val="19"/>
          <w:szCs w:val="19"/>
          <w:lang w:val="es-ES_tradnl"/>
        </w:rPr>
        <w:t xml:space="preserve">Audiencia a la contratista por espacio de cinco (5) </w:t>
      </w:r>
      <w:proofErr w:type="spellStart"/>
      <w:r>
        <w:rPr>
          <w:rStyle w:val="Ninguno"/>
          <w:rFonts w:ascii="Verdana" w:hAnsi="Verdana"/>
          <w:sz w:val="19"/>
          <w:szCs w:val="19"/>
          <w:lang w:val="es-ES_tradnl"/>
        </w:rPr>
        <w:t>dí</w:t>
      </w:r>
      <w:proofErr w:type="spellEnd"/>
      <w:r w:rsidRPr="002E67C7">
        <w:rPr>
          <w:rStyle w:val="Ninguno"/>
          <w:rFonts w:ascii="Verdana" w:hAnsi="Verdana"/>
          <w:sz w:val="19"/>
          <w:szCs w:val="19"/>
        </w:rPr>
        <w:t>as h</w:t>
      </w:r>
      <w:proofErr w:type="spellStart"/>
      <w:r>
        <w:rPr>
          <w:rStyle w:val="Ninguno"/>
          <w:rFonts w:ascii="Verdana" w:hAnsi="Verdana"/>
          <w:sz w:val="19"/>
          <w:szCs w:val="19"/>
          <w:lang w:val="es-ES_tradnl"/>
        </w:rPr>
        <w:t>ábiles</w:t>
      </w:r>
      <w:proofErr w:type="spellEnd"/>
      <w:r>
        <w:rPr>
          <w:rStyle w:val="Ninguno"/>
          <w:rFonts w:ascii="Verdana" w:hAnsi="Verdana"/>
          <w:sz w:val="19"/>
          <w:szCs w:val="19"/>
          <w:lang w:val="es-ES_tradnl"/>
        </w:rPr>
        <w:t xml:space="preserve"> para que formule las alegaciones que considere oportunas.</w:t>
      </w:r>
    </w:p>
    <w:p w14:paraId="3B64A910" w14:textId="77777777" w:rsidR="00A315C5" w:rsidRDefault="002E67C7" w:rsidP="00E4293F">
      <w:pPr>
        <w:pStyle w:val="Cuerpo"/>
        <w:numPr>
          <w:ilvl w:val="0"/>
          <w:numId w:val="107"/>
        </w:numPr>
        <w:spacing w:before="120" w:after="120"/>
        <w:jc w:val="both"/>
        <w:rPr>
          <w:rFonts w:ascii="Verdana" w:hAnsi="Verdana"/>
          <w:sz w:val="19"/>
          <w:szCs w:val="19"/>
          <w:lang w:val="pt-PT"/>
        </w:rPr>
      </w:pPr>
      <w:r>
        <w:rPr>
          <w:rStyle w:val="Ninguno"/>
          <w:rFonts w:ascii="Verdana" w:hAnsi="Verdana"/>
          <w:sz w:val="19"/>
          <w:szCs w:val="19"/>
          <w:lang w:val="pt-PT"/>
        </w:rPr>
        <w:t>Resoluci</w:t>
      </w:r>
      <w:proofErr w:type="spellStart"/>
      <w:r>
        <w:rPr>
          <w:rStyle w:val="Ninguno"/>
          <w:rFonts w:ascii="Verdana" w:hAnsi="Verdana"/>
          <w:sz w:val="19"/>
          <w:szCs w:val="19"/>
          <w:lang w:val="es-ES_tradnl"/>
        </w:rPr>
        <w:t>ón</w:t>
      </w:r>
      <w:proofErr w:type="spellEnd"/>
      <w:r>
        <w:rPr>
          <w:rStyle w:val="Ninguno"/>
          <w:rFonts w:ascii="Verdana" w:hAnsi="Verdana"/>
          <w:sz w:val="19"/>
          <w:szCs w:val="19"/>
          <w:lang w:val="es-ES_tradnl"/>
        </w:rPr>
        <w:t xml:space="preserve"> del órgano de </w:t>
      </w:r>
      <w:proofErr w:type="spellStart"/>
      <w:r>
        <w:rPr>
          <w:rStyle w:val="Ninguno"/>
          <w:rFonts w:ascii="Verdana" w:hAnsi="Verdana"/>
          <w:sz w:val="19"/>
          <w:szCs w:val="19"/>
          <w:lang w:val="es-ES_tradnl"/>
        </w:rPr>
        <w:t>contratació</w:t>
      </w:r>
      <w:proofErr w:type="spellEnd"/>
      <w:r>
        <w:rPr>
          <w:rStyle w:val="Ninguno"/>
          <w:rFonts w:ascii="Verdana" w:hAnsi="Verdana"/>
          <w:sz w:val="19"/>
          <w:szCs w:val="19"/>
        </w:rPr>
        <w:t>n.</w:t>
      </w:r>
    </w:p>
    <w:p w14:paraId="1FB69D03" w14:textId="77777777" w:rsidR="00A315C5" w:rsidRDefault="002E67C7" w:rsidP="00E4293F">
      <w:pPr>
        <w:pStyle w:val="Cuerpo"/>
        <w:numPr>
          <w:ilvl w:val="0"/>
          <w:numId w:val="107"/>
        </w:numPr>
        <w:spacing w:before="120" w:after="120"/>
        <w:jc w:val="both"/>
        <w:rPr>
          <w:rFonts w:ascii="Verdana" w:hAnsi="Verdana"/>
          <w:sz w:val="19"/>
          <w:szCs w:val="19"/>
          <w:lang w:val="es-ES_tradnl"/>
        </w:rPr>
      </w:pPr>
      <w:r>
        <w:rPr>
          <w:rStyle w:val="Ninguno"/>
          <w:rFonts w:ascii="Verdana" w:hAnsi="Verdana"/>
          <w:sz w:val="19"/>
          <w:szCs w:val="19"/>
          <w:lang w:val="es-ES_tradnl"/>
        </w:rPr>
        <w:t>Recaudación de las cantidades mediante su deducción de las cantidades que, en concepto de pago total o parcial, deban abonarse a la contratista o sobre la garantía que, en su caso, se hubiese constituido, cuando no puedan deducirse de los mencionados pagos.</w:t>
      </w:r>
    </w:p>
    <w:p w14:paraId="3BB23988" w14:textId="77777777" w:rsidR="00A315C5" w:rsidRDefault="002E67C7">
      <w:pPr>
        <w:pStyle w:val="Ttulo3"/>
        <w:spacing w:after="120"/>
        <w:rPr>
          <w:rStyle w:val="Ninguno"/>
          <w:i/>
          <w:iCs/>
        </w:rPr>
      </w:pPr>
      <w:bookmarkStart w:id="243" w:name="_Toc243"/>
      <w:r>
        <w:rPr>
          <w:rStyle w:val="Ninguno"/>
        </w:rPr>
        <w:t>32.- PAGO DEL PRECIO</w:t>
      </w:r>
      <w:bookmarkEnd w:id="243"/>
    </w:p>
    <w:p w14:paraId="3F55EE26" w14:textId="77777777" w:rsidR="00A315C5" w:rsidRDefault="002E67C7">
      <w:pPr>
        <w:pStyle w:val="Cuerpo"/>
        <w:spacing w:before="120" w:after="120"/>
        <w:ind w:left="284"/>
        <w:jc w:val="both"/>
        <w:rPr>
          <w:rStyle w:val="Ninguno"/>
          <w:rFonts w:ascii="Verdana" w:eastAsia="Verdana" w:hAnsi="Verdana" w:cs="Verdana"/>
          <w:sz w:val="19"/>
          <w:szCs w:val="19"/>
        </w:rPr>
      </w:pPr>
      <w:r>
        <w:rPr>
          <w:rStyle w:val="Ninguno"/>
          <w:rFonts w:ascii="Verdana" w:hAnsi="Verdana"/>
          <w:sz w:val="19"/>
          <w:szCs w:val="19"/>
          <w:lang w:val="es-ES_tradnl"/>
        </w:rPr>
        <w:t>El pago del precio se realizará con arreglo a las siguientes condiciones:</w:t>
      </w:r>
    </w:p>
    <w:p w14:paraId="5E9DF62E" w14:textId="77777777" w:rsidR="00A315C5" w:rsidRDefault="002E67C7">
      <w:pPr>
        <w:pStyle w:val="Ttulo4"/>
        <w:spacing w:after="120"/>
        <w:ind w:left="851"/>
        <w:jc w:val="both"/>
        <w:rPr>
          <w:rStyle w:val="Ninguno"/>
          <w:b w:val="0"/>
          <w:bCs w:val="0"/>
          <w:i/>
          <w:iCs/>
          <w:sz w:val="19"/>
          <w:szCs w:val="19"/>
        </w:rPr>
      </w:pPr>
      <w:bookmarkStart w:id="244" w:name="_Toc244"/>
      <w:r>
        <w:rPr>
          <w:rStyle w:val="Ninguno"/>
          <w:sz w:val="19"/>
          <w:szCs w:val="19"/>
        </w:rPr>
        <w:t>32.1.- Certificación de servicios prestados o ejecutados.</w:t>
      </w:r>
      <w:bookmarkEnd w:id="244"/>
    </w:p>
    <w:p w14:paraId="6CFA1C66" w14:textId="77777777" w:rsidR="00A315C5" w:rsidRDefault="002E67C7">
      <w:pPr>
        <w:pStyle w:val="Cuerpo"/>
        <w:spacing w:before="120" w:after="120"/>
        <w:ind w:left="1418" w:hanging="850"/>
        <w:jc w:val="both"/>
        <w:rPr>
          <w:rStyle w:val="Ninguno"/>
          <w:rFonts w:ascii="Verdana" w:eastAsia="Verdana" w:hAnsi="Verdana" w:cs="Verdana"/>
          <w:sz w:val="19"/>
          <w:szCs w:val="19"/>
        </w:rPr>
      </w:pPr>
      <w:r>
        <w:rPr>
          <w:rStyle w:val="Ninguno"/>
          <w:rFonts w:ascii="Verdana" w:hAnsi="Verdana"/>
          <w:b/>
          <w:bCs/>
          <w:sz w:val="19"/>
          <w:szCs w:val="19"/>
        </w:rPr>
        <w:t>32.1.1.-</w:t>
      </w:r>
      <w:r>
        <w:rPr>
          <w:rStyle w:val="Ninguno"/>
          <w:rFonts w:ascii="Verdana" w:hAnsi="Verdana"/>
          <w:sz w:val="19"/>
          <w:szCs w:val="19"/>
          <w:lang w:val="es-ES_tradnl"/>
        </w:rPr>
        <w:t xml:space="preserve"> La contratista deberá presentar en el registro indicado en la </w:t>
      </w:r>
      <w:proofErr w:type="spellStart"/>
      <w:r>
        <w:rPr>
          <w:rStyle w:val="Ninguno"/>
          <w:rFonts w:ascii="Verdana" w:hAnsi="Verdana"/>
          <w:sz w:val="19"/>
          <w:szCs w:val="19"/>
          <w:lang w:val="es-ES_tradnl"/>
        </w:rPr>
        <w:t>clá</w:t>
      </w:r>
      <w:r>
        <w:rPr>
          <w:rStyle w:val="Ninguno"/>
          <w:rFonts w:ascii="Verdana" w:hAnsi="Verdana"/>
          <w:sz w:val="19"/>
          <w:szCs w:val="19"/>
        </w:rPr>
        <w:t>usula</w:t>
      </w:r>
      <w:proofErr w:type="spellEnd"/>
      <w:r>
        <w:rPr>
          <w:rStyle w:val="Ninguno"/>
          <w:rFonts w:ascii="Verdana" w:hAnsi="Verdana"/>
          <w:sz w:val="19"/>
          <w:szCs w:val="19"/>
        </w:rPr>
        <w:t xml:space="preserve"> 19.6.2 de </w:t>
      </w:r>
      <w:proofErr w:type="spellStart"/>
      <w:r>
        <w:rPr>
          <w:rStyle w:val="Ninguno"/>
          <w:rFonts w:ascii="Verdana" w:hAnsi="Verdana"/>
          <w:sz w:val="19"/>
          <w:szCs w:val="19"/>
        </w:rPr>
        <w:t>cl</w:t>
      </w:r>
      <w:r>
        <w:rPr>
          <w:rStyle w:val="Ninguno"/>
          <w:rFonts w:ascii="Verdana" w:hAnsi="Verdana"/>
          <w:sz w:val="19"/>
          <w:szCs w:val="19"/>
          <w:lang w:val="es-ES_tradnl"/>
        </w:rPr>
        <w:t>áusulas</w:t>
      </w:r>
      <w:proofErr w:type="spellEnd"/>
      <w:r>
        <w:rPr>
          <w:rStyle w:val="Ninguno"/>
          <w:rFonts w:ascii="Verdana" w:hAnsi="Verdana"/>
          <w:sz w:val="19"/>
          <w:szCs w:val="19"/>
          <w:lang w:val="es-ES_tradnl"/>
        </w:rPr>
        <w:t xml:space="preserve"> específicas del contrato la/s certificación/es de servicios que incluya/n los siguientes datos:</w:t>
      </w:r>
    </w:p>
    <w:p w14:paraId="52205F27" w14:textId="77777777" w:rsidR="00A315C5" w:rsidRDefault="002E67C7" w:rsidP="00E4293F">
      <w:pPr>
        <w:pStyle w:val="Cuerpo"/>
        <w:numPr>
          <w:ilvl w:val="0"/>
          <w:numId w:val="109"/>
        </w:numPr>
        <w:spacing w:before="120" w:after="120"/>
        <w:jc w:val="both"/>
        <w:rPr>
          <w:rFonts w:ascii="Verdana" w:hAnsi="Verdana"/>
          <w:sz w:val="19"/>
          <w:szCs w:val="19"/>
        </w:rPr>
      </w:pPr>
      <w:r>
        <w:rPr>
          <w:rStyle w:val="Ninguno"/>
          <w:rFonts w:ascii="Verdana" w:hAnsi="Verdana"/>
          <w:sz w:val="19"/>
          <w:szCs w:val="19"/>
        </w:rPr>
        <w:t>C</w:t>
      </w:r>
      <w:proofErr w:type="spellStart"/>
      <w:r>
        <w:rPr>
          <w:rStyle w:val="Ninguno"/>
          <w:rFonts w:ascii="Verdana" w:hAnsi="Verdana"/>
          <w:sz w:val="19"/>
          <w:szCs w:val="19"/>
          <w:lang w:val="es-ES_tradnl"/>
        </w:rPr>
        <w:t>ódigo</w:t>
      </w:r>
      <w:proofErr w:type="spellEnd"/>
      <w:r>
        <w:rPr>
          <w:rStyle w:val="Ninguno"/>
          <w:rFonts w:ascii="Verdana" w:hAnsi="Verdana"/>
          <w:sz w:val="19"/>
          <w:szCs w:val="19"/>
          <w:lang w:val="es-ES_tradnl"/>
        </w:rPr>
        <w:t xml:space="preserve"> del expediente</w:t>
      </w:r>
    </w:p>
    <w:p w14:paraId="3EEF3CCD" w14:textId="77777777" w:rsidR="00A315C5" w:rsidRDefault="002E67C7" w:rsidP="00E4293F">
      <w:pPr>
        <w:pStyle w:val="Cuerpo"/>
        <w:numPr>
          <w:ilvl w:val="0"/>
          <w:numId w:val="109"/>
        </w:numPr>
        <w:spacing w:before="120" w:after="120"/>
        <w:jc w:val="both"/>
        <w:rPr>
          <w:rFonts w:ascii="Verdana" w:hAnsi="Verdana"/>
          <w:sz w:val="19"/>
          <w:szCs w:val="19"/>
          <w:lang w:val="es-ES_tradnl"/>
        </w:rPr>
      </w:pPr>
      <w:r>
        <w:rPr>
          <w:rStyle w:val="Ninguno"/>
          <w:rFonts w:ascii="Verdana" w:hAnsi="Verdana"/>
          <w:sz w:val="19"/>
          <w:szCs w:val="19"/>
          <w:lang w:val="es-ES_tradnl"/>
        </w:rPr>
        <w:t>Nombre o denominación social y NIF de la contratista.</w:t>
      </w:r>
    </w:p>
    <w:p w14:paraId="7AFC51F2" w14:textId="77777777" w:rsidR="00A315C5" w:rsidRDefault="002E67C7" w:rsidP="00E4293F">
      <w:pPr>
        <w:pStyle w:val="Cuerpo"/>
        <w:numPr>
          <w:ilvl w:val="0"/>
          <w:numId w:val="109"/>
        </w:numPr>
        <w:spacing w:before="120" w:after="120"/>
        <w:jc w:val="both"/>
        <w:rPr>
          <w:rFonts w:ascii="Verdana" w:hAnsi="Verdana"/>
          <w:sz w:val="19"/>
          <w:szCs w:val="19"/>
          <w:lang w:val="es-ES_tradnl"/>
        </w:rPr>
      </w:pPr>
      <w:r>
        <w:rPr>
          <w:rStyle w:val="Ninguno"/>
          <w:rFonts w:ascii="Verdana" w:hAnsi="Verdana"/>
          <w:sz w:val="19"/>
          <w:szCs w:val="19"/>
          <w:lang w:val="es-ES_tradnl"/>
        </w:rPr>
        <w:t>Relación valorada – con arreglo al/los precio/s pactado/s – de los servicios prestados o ejecutados (sin IVA).</w:t>
      </w:r>
    </w:p>
    <w:p w14:paraId="3CE0AA13" w14:textId="77777777" w:rsidR="00A315C5" w:rsidRDefault="002E67C7" w:rsidP="00E4293F">
      <w:pPr>
        <w:pStyle w:val="Cuerpo"/>
        <w:numPr>
          <w:ilvl w:val="0"/>
          <w:numId w:val="109"/>
        </w:numPr>
        <w:spacing w:before="120" w:after="120"/>
        <w:jc w:val="both"/>
        <w:rPr>
          <w:rFonts w:ascii="Verdana" w:hAnsi="Verdana"/>
          <w:sz w:val="19"/>
          <w:szCs w:val="19"/>
          <w:lang w:val="es-ES_tradnl"/>
        </w:rPr>
      </w:pPr>
      <w:r>
        <w:rPr>
          <w:rStyle w:val="Ninguno"/>
          <w:rFonts w:ascii="Verdana" w:hAnsi="Verdana"/>
          <w:sz w:val="19"/>
          <w:szCs w:val="19"/>
          <w:lang w:val="es-ES_tradnl"/>
        </w:rPr>
        <w:t>Datos de las prestaciones ejecutadas por subcontratistas: nombre/s de subcontratista/s, trabajo realizado, condiciones estipuladas relacionadas directamente con el plazo de pago.</w:t>
      </w:r>
    </w:p>
    <w:p w14:paraId="11E969CE" w14:textId="77777777" w:rsidR="00A315C5" w:rsidRDefault="002E67C7" w:rsidP="00E4293F">
      <w:pPr>
        <w:pStyle w:val="Cuerpo"/>
        <w:numPr>
          <w:ilvl w:val="0"/>
          <w:numId w:val="109"/>
        </w:numPr>
        <w:spacing w:before="120" w:after="120"/>
        <w:jc w:val="both"/>
        <w:rPr>
          <w:rFonts w:ascii="Verdana" w:hAnsi="Verdana"/>
          <w:sz w:val="19"/>
          <w:szCs w:val="19"/>
          <w:lang w:val="de-DE"/>
        </w:rPr>
      </w:pPr>
      <w:r>
        <w:rPr>
          <w:rStyle w:val="Ninguno"/>
          <w:rFonts w:ascii="Verdana" w:hAnsi="Verdana"/>
          <w:sz w:val="19"/>
          <w:szCs w:val="19"/>
          <w:lang w:val="de-DE"/>
        </w:rPr>
        <w:t>Per</w:t>
      </w:r>
      <w:proofErr w:type="spellStart"/>
      <w:r>
        <w:rPr>
          <w:rStyle w:val="Ninguno"/>
          <w:rFonts w:ascii="Verdana" w:hAnsi="Verdana"/>
          <w:sz w:val="19"/>
          <w:szCs w:val="19"/>
          <w:lang w:val="es-ES_tradnl"/>
        </w:rPr>
        <w:t>íodo</w:t>
      </w:r>
      <w:proofErr w:type="spellEnd"/>
      <w:r>
        <w:rPr>
          <w:rStyle w:val="Ninguno"/>
          <w:rFonts w:ascii="Verdana" w:hAnsi="Verdana"/>
          <w:sz w:val="19"/>
          <w:szCs w:val="19"/>
          <w:lang w:val="es-ES_tradnl"/>
        </w:rPr>
        <w:t xml:space="preserve"> al que corresponden los servicios (en el caso de que la certificación sea parcial).</w:t>
      </w:r>
    </w:p>
    <w:p w14:paraId="428CC194" w14:textId="77777777" w:rsidR="00A315C5" w:rsidRDefault="002E67C7">
      <w:pPr>
        <w:pStyle w:val="Cuerpo"/>
        <w:spacing w:before="120" w:after="120"/>
        <w:ind w:left="1418" w:hanging="850"/>
        <w:jc w:val="both"/>
        <w:rPr>
          <w:rStyle w:val="Ninguno"/>
          <w:rFonts w:ascii="Verdana" w:eastAsia="Verdana" w:hAnsi="Verdana" w:cs="Verdana"/>
          <w:b/>
          <w:bCs/>
          <w:sz w:val="19"/>
          <w:szCs w:val="19"/>
        </w:rPr>
      </w:pPr>
      <w:r>
        <w:rPr>
          <w:rStyle w:val="Ninguno"/>
          <w:rFonts w:ascii="Verdana" w:hAnsi="Verdana"/>
          <w:b/>
          <w:bCs/>
          <w:sz w:val="19"/>
          <w:szCs w:val="19"/>
          <w:lang w:val="es-ES_tradnl"/>
        </w:rPr>
        <w:t>32.1.2.- Plazo y condiciones.</w:t>
      </w:r>
    </w:p>
    <w:p w14:paraId="2CEB1805" w14:textId="77777777" w:rsidR="00A315C5" w:rsidRDefault="002E67C7">
      <w:pPr>
        <w:pStyle w:val="Cuerpo"/>
        <w:spacing w:before="120" w:after="120"/>
        <w:ind w:left="1418"/>
        <w:jc w:val="both"/>
        <w:rPr>
          <w:rStyle w:val="Ninguno"/>
          <w:rFonts w:ascii="Verdana" w:eastAsia="Verdana" w:hAnsi="Verdana" w:cs="Verdana"/>
          <w:sz w:val="19"/>
          <w:szCs w:val="19"/>
        </w:rPr>
      </w:pPr>
      <w:r>
        <w:rPr>
          <w:rStyle w:val="Ninguno"/>
          <w:rFonts w:ascii="Verdana" w:hAnsi="Verdana"/>
          <w:sz w:val="19"/>
          <w:szCs w:val="19"/>
          <w:lang w:val="es-ES_tradnl"/>
        </w:rPr>
        <w:t xml:space="preserve">La </w:t>
      </w:r>
      <w:proofErr w:type="spellStart"/>
      <w:r>
        <w:rPr>
          <w:rStyle w:val="Ninguno"/>
          <w:rFonts w:ascii="Verdana" w:hAnsi="Verdana"/>
          <w:sz w:val="19"/>
          <w:szCs w:val="19"/>
          <w:lang w:val="es-ES_tradnl"/>
        </w:rPr>
        <w:t>presentació</w:t>
      </w:r>
      <w:proofErr w:type="spellEnd"/>
      <w:r>
        <w:rPr>
          <w:rStyle w:val="Ninguno"/>
          <w:rFonts w:ascii="Verdana" w:hAnsi="Verdana"/>
          <w:sz w:val="19"/>
          <w:szCs w:val="19"/>
          <w:lang w:val="pt-PT"/>
        </w:rPr>
        <w:t>n se realizar</w:t>
      </w:r>
      <w:r>
        <w:rPr>
          <w:rStyle w:val="Ninguno"/>
          <w:rFonts w:ascii="Verdana" w:hAnsi="Verdana"/>
          <w:sz w:val="19"/>
          <w:szCs w:val="19"/>
          <w:lang w:val="es-ES_tradnl"/>
        </w:rPr>
        <w:t>á en los siguientes plazos y condiciones:</w:t>
      </w:r>
    </w:p>
    <w:p w14:paraId="520535B5" w14:textId="77777777" w:rsidR="00A315C5" w:rsidRDefault="002E67C7" w:rsidP="00E4293F">
      <w:pPr>
        <w:pStyle w:val="Cuerpo"/>
        <w:numPr>
          <w:ilvl w:val="0"/>
          <w:numId w:val="111"/>
        </w:numPr>
        <w:spacing w:before="120" w:after="120"/>
        <w:jc w:val="both"/>
        <w:rPr>
          <w:rFonts w:ascii="Verdana" w:hAnsi="Verdana"/>
          <w:sz w:val="19"/>
          <w:szCs w:val="19"/>
          <w:lang w:val="fr-FR"/>
        </w:rPr>
      </w:pPr>
      <w:r>
        <w:rPr>
          <w:rStyle w:val="Ninguno"/>
          <w:rFonts w:ascii="Verdana" w:hAnsi="Verdana"/>
          <w:sz w:val="19"/>
          <w:szCs w:val="19"/>
          <w:lang w:val="fr-FR"/>
        </w:rPr>
        <w:t>Si la cl</w:t>
      </w:r>
      <w:r>
        <w:rPr>
          <w:rStyle w:val="Ninguno"/>
          <w:rFonts w:ascii="Verdana" w:hAnsi="Verdana"/>
          <w:sz w:val="19"/>
          <w:szCs w:val="19"/>
          <w:lang w:val="es-ES_tradnl"/>
        </w:rPr>
        <w:t>á</w:t>
      </w:r>
      <w:proofErr w:type="spellStart"/>
      <w:r>
        <w:rPr>
          <w:rStyle w:val="Ninguno"/>
          <w:rFonts w:ascii="Verdana" w:hAnsi="Verdana"/>
          <w:sz w:val="19"/>
          <w:szCs w:val="19"/>
        </w:rPr>
        <w:t>usula</w:t>
      </w:r>
      <w:proofErr w:type="spellEnd"/>
      <w:r>
        <w:rPr>
          <w:rStyle w:val="Ninguno"/>
          <w:rFonts w:ascii="Verdana" w:hAnsi="Verdana"/>
          <w:sz w:val="19"/>
          <w:szCs w:val="19"/>
        </w:rPr>
        <w:t xml:space="preserve"> 5.2 de </w:t>
      </w:r>
      <w:proofErr w:type="spellStart"/>
      <w:r>
        <w:rPr>
          <w:rStyle w:val="Ninguno"/>
          <w:rFonts w:ascii="Verdana" w:hAnsi="Verdana"/>
          <w:sz w:val="19"/>
          <w:szCs w:val="19"/>
        </w:rPr>
        <w:t>cl</w:t>
      </w:r>
      <w:r>
        <w:rPr>
          <w:rStyle w:val="Ninguno"/>
          <w:rFonts w:ascii="Verdana" w:hAnsi="Verdana"/>
          <w:sz w:val="19"/>
          <w:szCs w:val="19"/>
          <w:lang w:val="es-ES_tradnl"/>
        </w:rPr>
        <w:t>áusulas</w:t>
      </w:r>
      <w:proofErr w:type="spellEnd"/>
      <w:r>
        <w:rPr>
          <w:rStyle w:val="Ninguno"/>
          <w:rFonts w:ascii="Verdana" w:hAnsi="Verdana"/>
          <w:sz w:val="19"/>
          <w:szCs w:val="19"/>
          <w:lang w:val="es-ES_tradnl"/>
        </w:rPr>
        <w:t xml:space="preserve"> específicas establece pago ú</w:t>
      </w:r>
      <w:r>
        <w:rPr>
          <w:rStyle w:val="Ninguno"/>
          <w:rFonts w:ascii="Verdana" w:hAnsi="Verdana"/>
          <w:sz w:val="19"/>
          <w:szCs w:val="19"/>
          <w:lang w:val="it-IT"/>
        </w:rPr>
        <w:t xml:space="preserve">nico del </w:t>
      </w:r>
      <w:proofErr w:type="gramStart"/>
      <w:r>
        <w:rPr>
          <w:rStyle w:val="Ninguno"/>
          <w:rFonts w:ascii="Verdana" w:hAnsi="Verdana"/>
          <w:sz w:val="19"/>
          <w:szCs w:val="19"/>
          <w:lang w:val="it-IT"/>
        </w:rPr>
        <w:t>precio:</w:t>
      </w:r>
      <w:proofErr w:type="gramEnd"/>
      <w:r>
        <w:rPr>
          <w:rStyle w:val="Ninguno"/>
          <w:rFonts w:ascii="Verdana" w:hAnsi="Verdana"/>
          <w:sz w:val="19"/>
          <w:szCs w:val="19"/>
          <w:lang w:val="it-IT"/>
        </w:rPr>
        <w:t xml:space="preserve"> se presentar</w:t>
      </w:r>
      <w:r>
        <w:rPr>
          <w:rStyle w:val="Ninguno"/>
          <w:rFonts w:ascii="Verdana" w:hAnsi="Verdana"/>
          <w:sz w:val="19"/>
          <w:szCs w:val="19"/>
          <w:lang w:val="es-ES_tradnl"/>
        </w:rPr>
        <w:t xml:space="preserve">á una certificación total dentro de los treinta (30) días siguientes a la fecha de finalización de la </w:t>
      </w:r>
      <w:proofErr w:type="spellStart"/>
      <w:r>
        <w:rPr>
          <w:rStyle w:val="Ninguno"/>
          <w:rFonts w:ascii="Verdana" w:hAnsi="Verdana"/>
          <w:sz w:val="19"/>
          <w:szCs w:val="19"/>
          <w:lang w:val="es-ES_tradnl"/>
        </w:rPr>
        <w:t>ejecució</w:t>
      </w:r>
      <w:proofErr w:type="spellEnd"/>
      <w:r>
        <w:rPr>
          <w:rStyle w:val="Ninguno"/>
          <w:rFonts w:ascii="Verdana" w:hAnsi="Verdana"/>
          <w:sz w:val="19"/>
          <w:szCs w:val="19"/>
          <w:lang w:val="it-IT"/>
        </w:rPr>
        <w:t>n del contrato.</w:t>
      </w:r>
    </w:p>
    <w:p w14:paraId="2CEA3BF1" w14:textId="77777777" w:rsidR="00A315C5" w:rsidRDefault="002E67C7" w:rsidP="00E4293F">
      <w:pPr>
        <w:pStyle w:val="Cuerpo"/>
        <w:numPr>
          <w:ilvl w:val="0"/>
          <w:numId w:val="111"/>
        </w:numPr>
        <w:spacing w:before="120" w:after="120"/>
        <w:jc w:val="both"/>
        <w:rPr>
          <w:rFonts w:ascii="Verdana" w:hAnsi="Verdana"/>
          <w:sz w:val="19"/>
          <w:szCs w:val="19"/>
          <w:lang w:val="fr-FR"/>
        </w:rPr>
      </w:pPr>
      <w:r>
        <w:rPr>
          <w:rStyle w:val="Ninguno"/>
          <w:rFonts w:ascii="Verdana" w:hAnsi="Verdana"/>
          <w:sz w:val="19"/>
          <w:szCs w:val="19"/>
          <w:lang w:val="fr-FR"/>
        </w:rPr>
        <w:t>Si la cl</w:t>
      </w:r>
      <w:r>
        <w:rPr>
          <w:rStyle w:val="Ninguno"/>
          <w:rFonts w:ascii="Verdana" w:hAnsi="Verdana"/>
          <w:sz w:val="19"/>
          <w:szCs w:val="19"/>
          <w:lang w:val="es-ES_tradnl"/>
        </w:rPr>
        <w:t>á</w:t>
      </w:r>
      <w:proofErr w:type="spellStart"/>
      <w:r>
        <w:rPr>
          <w:rStyle w:val="Ninguno"/>
          <w:rFonts w:ascii="Verdana" w:hAnsi="Verdana"/>
          <w:sz w:val="19"/>
          <w:szCs w:val="19"/>
        </w:rPr>
        <w:t>usula</w:t>
      </w:r>
      <w:proofErr w:type="spellEnd"/>
      <w:r>
        <w:rPr>
          <w:rStyle w:val="Ninguno"/>
          <w:rFonts w:ascii="Verdana" w:hAnsi="Verdana"/>
          <w:sz w:val="19"/>
          <w:szCs w:val="19"/>
        </w:rPr>
        <w:t xml:space="preserve"> 5.2 de </w:t>
      </w:r>
      <w:proofErr w:type="spellStart"/>
      <w:r>
        <w:rPr>
          <w:rStyle w:val="Ninguno"/>
          <w:rFonts w:ascii="Verdana" w:hAnsi="Verdana"/>
          <w:sz w:val="19"/>
          <w:szCs w:val="19"/>
        </w:rPr>
        <w:t>cl</w:t>
      </w:r>
      <w:r>
        <w:rPr>
          <w:rStyle w:val="Ninguno"/>
          <w:rFonts w:ascii="Verdana" w:hAnsi="Verdana"/>
          <w:sz w:val="19"/>
          <w:szCs w:val="19"/>
          <w:lang w:val="es-ES_tradnl"/>
        </w:rPr>
        <w:t>áusulas</w:t>
      </w:r>
      <w:proofErr w:type="spellEnd"/>
      <w:r>
        <w:rPr>
          <w:rStyle w:val="Ninguno"/>
          <w:rFonts w:ascii="Verdana" w:hAnsi="Verdana"/>
          <w:sz w:val="19"/>
          <w:szCs w:val="19"/>
          <w:lang w:val="es-ES_tradnl"/>
        </w:rPr>
        <w:t xml:space="preserve"> específicas establece pagos parciales del </w:t>
      </w:r>
      <w:proofErr w:type="gramStart"/>
      <w:r>
        <w:rPr>
          <w:rStyle w:val="Ninguno"/>
          <w:rFonts w:ascii="Verdana" w:hAnsi="Verdana"/>
          <w:sz w:val="19"/>
          <w:szCs w:val="19"/>
          <w:lang w:val="es-ES_tradnl"/>
        </w:rPr>
        <w:t>precio:</w:t>
      </w:r>
      <w:proofErr w:type="gramEnd"/>
      <w:r>
        <w:rPr>
          <w:rStyle w:val="Ninguno"/>
          <w:rFonts w:ascii="Verdana" w:hAnsi="Verdana"/>
          <w:sz w:val="19"/>
          <w:szCs w:val="19"/>
          <w:lang w:val="es-ES_tradnl"/>
        </w:rPr>
        <w:t xml:space="preserve"> se presentarán certificaciones parciales dentro de los treinta (30) días siguientes a cada uno de los vencimientos periódicos establecidos en la citada </w:t>
      </w:r>
      <w:proofErr w:type="spellStart"/>
      <w:r>
        <w:rPr>
          <w:rStyle w:val="Ninguno"/>
          <w:rFonts w:ascii="Verdana" w:hAnsi="Verdana"/>
          <w:sz w:val="19"/>
          <w:szCs w:val="19"/>
          <w:lang w:val="es-ES_tradnl"/>
        </w:rPr>
        <w:t>clá</w:t>
      </w:r>
      <w:proofErr w:type="spellEnd"/>
      <w:r>
        <w:rPr>
          <w:rStyle w:val="Ninguno"/>
          <w:rFonts w:ascii="Verdana" w:hAnsi="Verdana"/>
          <w:sz w:val="19"/>
          <w:szCs w:val="19"/>
          <w:lang w:val="it-IT"/>
        </w:rPr>
        <w:t>usula.</w:t>
      </w:r>
    </w:p>
    <w:p w14:paraId="310A6890" w14:textId="77777777" w:rsidR="00A315C5" w:rsidRDefault="002E67C7">
      <w:pPr>
        <w:pStyle w:val="Ttulo4"/>
        <w:spacing w:after="120"/>
        <w:ind w:left="851"/>
        <w:jc w:val="both"/>
        <w:rPr>
          <w:rStyle w:val="Ninguno"/>
          <w:b w:val="0"/>
          <w:bCs w:val="0"/>
          <w:i/>
          <w:iCs/>
          <w:sz w:val="19"/>
          <w:szCs w:val="19"/>
        </w:rPr>
      </w:pPr>
      <w:bookmarkStart w:id="245" w:name="_Toc245"/>
      <w:r>
        <w:rPr>
          <w:rStyle w:val="Ninguno"/>
          <w:sz w:val="19"/>
          <w:szCs w:val="19"/>
        </w:rPr>
        <w:t>32.2.- Conformidad y registro de factura.</w:t>
      </w:r>
      <w:bookmarkEnd w:id="245"/>
    </w:p>
    <w:p w14:paraId="775A383F" w14:textId="77777777" w:rsidR="00A315C5" w:rsidRDefault="002E67C7">
      <w:pPr>
        <w:pStyle w:val="Cuerpo"/>
        <w:spacing w:before="120" w:after="120"/>
        <w:ind w:left="851" w:firstLine="1"/>
        <w:jc w:val="both"/>
        <w:rPr>
          <w:rStyle w:val="Ninguno"/>
          <w:rFonts w:ascii="Verdana" w:eastAsia="Verdana" w:hAnsi="Verdana" w:cs="Verdana"/>
          <w:sz w:val="19"/>
          <w:szCs w:val="19"/>
        </w:rPr>
      </w:pPr>
      <w:r>
        <w:rPr>
          <w:rStyle w:val="Ninguno"/>
          <w:rFonts w:ascii="Verdana" w:hAnsi="Verdana"/>
          <w:sz w:val="19"/>
          <w:szCs w:val="19"/>
          <w:lang w:val="es-ES_tradnl"/>
        </w:rPr>
        <w:t xml:space="preserve">La/el responsable del contrato debe aprobar la certificación de servicios dentro de los treinta (30) días siguientes a la fecha de registro y remitir copia del documento de aprobación a la contratista ese mismo día, mediante correo </w:t>
      </w:r>
      <w:proofErr w:type="spellStart"/>
      <w:r>
        <w:rPr>
          <w:rStyle w:val="Ninguno"/>
          <w:rFonts w:ascii="Verdana" w:hAnsi="Verdana"/>
          <w:sz w:val="19"/>
          <w:szCs w:val="19"/>
          <w:lang w:val="es-ES_tradnl"/>
        </w:rPr>
        <w:t>electró</w:t>
      </w:r>
      <w:proofErr w:type="spellEnd"/>
      <w:r>
        <w:rPr>
          <w:rStyle w:val="Ninguno"/>
          <w:rFonts w:ascii="Verdana" w:hAnsi="Verdana"/>
          <w:sz w:val="19"/>
          <w:szCs w:val="19"/>
          <w:lang w:val="it-IT"/>
        </w:rPr>
        <w:t>nico.</w:t>
      </w:r>
    </w:p>
    <w:p w14:paraId="5B2CC438" w14:textId="77777777" w:rsidR="00A315C5" w:rsidRDefault="002E67C7">
      <w:pPr>
        <w:pStyle w:val="Cuerpo"/>
        <w:spacing w:before="120" w:after="120"/>
        <w:ind w:left="851" w:firstLine="1"/>
        <w:jc w:val="both"/>
        <w:rPr>
          <w:rStyle w:val="Ninguno"/>
          <w:rFonts w:ascii="Verdana" w:eastAsia="Verdana" w:hAnsi="Verdana" w:cs="Verdana"/>
          <w:sz w:val="19"/>
          <w:szCs w:val="19"/>
        </w:rPr>
      </w:pPr>
      <w:r>
        <w:rPr>
          <w:rStyle w:val="Ninguno"/>
          <w:rFonts w:ascii="Verdana" w:hAnsi="Verdana"/>
          <w:sz w:val="19"/>
          <w:szCs w:val="19"/>
          <w:lang w:val="es-ES_tradnl"/>
        </w:rPr>
        <w:t xml:space="preserve">Una vez recibida la copia del documento de </w:t>
      </w:r>
      <w:proofErr w:type="spellStart"/>
      <w:r>
        <w:rPr>
          <w:rStyle w:val="Ninguno"/>
          <w:rFonts w:ascii="Verdana" w:hAnsi="Verdana"/>
          <w:sz w:val="19"/>
          <w:szCs w:val="19"/>
          <w:lang w:val="es-ES_tradnl"/>
        </w:rPr>
        <w:t>aprobació</w:t>
      </w:r>
      <w:proofErr w:type="spellEnd"/>
      <w:r>
        <w:rPr>
          <w:rStyle w:val="Ninguno"/>
          <w:rFonts w:ascii="Verdana" w:hAnsi="Verdana"/>
          <w:sz w:val="19"/>
          <w:szCs w:val="19"/>
          <w:lang w:val="it-IT"/>
        </w:rPr>
        <w:t>n, la contratista presentar</w:t>
      </w:r>
      <w:r>
        <w:rPr>
          <w:rStyle w:val="Ninguno"/>
          <w:rFonts w:ascii="Verdana" w:hAnsi="Verdana"/>
          <w:sz w:val="19"/>
          <w:szCs w:val="19"/>
          <w:lang w:val="es-ES_tradnl"/>
        </w:rPr>
        <w:t>á la factura en el registro indicado en la 19.6.2 de cláusulas específicas del contrato en los términos establecidos en la normativa vigente sobre factura electrónica en el plazo de treinta (30) días desde la fecha de la prestación del servicio.</w:t>
      </w:r>
    </w:p>
    <w:p w14:paraId="5F707195" w14:textId="77777777" w:rsidR="00A315C5" w:rsidRDefault="002E67C7">
      <w:pPr>
        <w:pStyle w:val="Ttulo4"/>
        <w:spacing w:after="120"/>
        <w:ind w:left="851"/>
        <w:jc w:val="both"/>
        <w:rPr>
          <w:rStyle w:val="Ninguno"/>
          <w:b w:val="0"/>
          <w:bCs w:val="0"/>
          <w:i/>
          <w:iCs/>
          <w:sz w:val="19"/>
          <w:szCs w:val="19"/>
        </w:rPr>
      </w:pPr>
      <w:bookmarkStart w:id="246" w:name="_Toc246"/>
      <w:r>
        <w:rPr>
          <w:rStyle w:val="Ninguno"/>
          <w:sz w:val="19"/>
          <w:szCs w:val="19"/>
        </w:rPr>
        <w:t>32.3.- Abono.</w:t>
      </w:r>
      <w:bookmarkEnd w:id="246"/>
    </w:p>
    <w:p w14:paraId="77C247C7" w14:textId="77777777" w:rsidR="00A315C5" w:rsidRDefault="002E67C7">
      <w:pPr>
        <w:pStyle w:val="Cuerpo"/>
        <w:spacing w:before="120" w:after="120"/>
        <w:ind w:left="851"/>
        <w:jc w:val="both"/>
        <w:rPr>
          <w:rStyle w:val="Ninguno"/>
          <w:rFonts w:ascii="Verdana" w:eastAsia="Verdana" w:hAnsi="Verdana" w:cs="Verdana"/>
          <w:sz w:val="19"/>
          <w:szCs w:val="19"/>
        </w:rPr>
      </w:pPr>
      <w:r>
        <w:rPr>
          <w:rStyle w:val="Ninguno"/>
          <w:rFonts w:ascii="Verdana" w:hAnsi="Verdana"/>
          <w:sz w:val="19"/>
          <w:szCs w:val="19"/>
          <w:lang w:val="es-ES_tradnl"/>
        </w:rPr>
        <w:t>El poder adjudicador deberá abonar el precio dentro de los treinta (30) días siguientes a la fecha de aprobación de la certificación de servicios.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w:t>
      </w:r>
    </w:p>
    <w:p w14:paraId="734897A6" w14:textId="77777777" w:rsidR="00A315C5" w:rsidRDefault="002E67C7">
      <w:pPr>
        <w:pStyle w:val="Cuerpo"/>
        <w:spacing w:before="120" w:after="120"/>
        <w:ind w:left="851"/>
        <w:jc w:val="both"/>
        <w:rPr>
          <w:rStyle w:val="Ninguno"/>
          <w:rFonts w:ascii="Verdana" w:eastAsia="Verdana" w:hAnsi="Verdana" w:cs="Verdana"/>
          <w:sz w:val="19"/>
          <w:szCs w:val="19"/>
        </w:rPr>
      </w:pPr>
      <w:r>
        <w:rPr>
          <w:rStyle w:val="Ninguno"/>
          <w:rFonts w:ascii="Verdana" w:hAnsi="Verdana"/>
          <w:sz w:val="19"/>
          <w:szCs w:val="19"/>
          <w:lang w:val="es-ES_tradnl"/>
        </w:rPr>
        <w:t xml:space="preserve">En todo caso, el inicio del cómputo de plazo para el devengo de intereses se supedita a que la contratista haya presentado la/s certificación/es de servicios prestados y la/s </w:t>
      </w:r>
      <w:r>
        <w:rPr>
          <w:rStyle w:val="Ninguno"/>
          <w:rFonts w:ascii="Verdana" w:hAnsi="Verdana"/>
          <w:sz w:val="19"/>
          <w:szCs w:val="19"/>
          <w:lang w:val="es-ES_tradnl"/>
        </w:rPr>
        <w:lastRenderedPageBreak/>
        <w:t xml:space="preserve">factura/s en el registro indicado en la </w:t>
      </w:r>
      <w:proofErr w:type="spellStart"/>
      <w:r>
        <w:rPr>
          <w:rStyle w:val="Ninguno"/>
          <w:rFonts w:ascii="Verdana" w:hAnsi="Verdana"/>
          <w:sz w:val="19"/>
          <w:szCs w:val="19"/>
          <w:lang w:val="es-ES_tradnl"/>
        </w:rPr>
        <w:t>clá</w:t>
      </w:r>
      <w:r>
        <w:rPr>
          <w:rStyle w:val="Ninguno"/>
          <w:rFonts w:ascii="Verdana" w:hAnsi="Verdana"/>
          <w:sz w:val="19"/>
          <w:szCs w:val="19"/>
        </w:rPr>
        <w:t>usula</w:t>
      </w:r>
      <w:proofErr w:type="spellEnd"/>
      <w:r>
        <w:rPr>
          <w:rStyle w:val="Ninguno"/>
          <w:rFonts w:ascii="Verdana" w:hAnsi="Verdana"/>
          <w:sz w:val="19"/>
          <w:szCs w:val="19"/>
        </w:rPr>
        <w:t xml:space="preserve"> 19.6.2 de </w:t>
      </w:r>
      <w:proofErr w:type="spellStart"/>
      <w:r>
        <w:rPr>
          <w:rStyle w:val="Ninguno"/>
          <w:rFonts w:ascii="Verdana" w:hAnsi="Verdana"/>
          <w:sz w:val="19"/>
          <w:szCs w:val="19"/>
        </w:rPr>
        <w:t>cl</w:t>
      </w:r>
      <w:r>
        <w:rPr>
          <w:rStyle w:val="Ninguno"/>
          <w:rFonts w:ascii="Verdana" w:hAnsi="Verdana"/>
          <w:sz w:val="19"/>
          <w:szCs w:val="19"/>
          <w:lang w:val="es-ES_tradnl"/>
        </w:rPr>
        <w:t>áusulas</w:t>
      </w:r>
      <w:proofErr w:type="spellEnd"/>
      <w:r>
        <w:rPr>
          <w:rStyle w:val="Ninguno"/>
          <w:rFonts w:ascii="Verdana" w:hAnsi="Verdana"/>
          <w:sz w:val="19"/>
          <w:szCs w:val="19"/>
          <w:lang w:val="es-ES_tradnl"/>
        </w:rPr>
        <w:t xml:space="preserve">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42EEACF9" w14:textId="77777777" w:rsidR="00A315C5" w:rsidRDefault="002E67C7">
      <w:pPr>
        <w:pStyle w:val="Cuerpo"/>
        <w:spacing w:before="120" w:after="120"/>
        <w:ind w:left="851"/>
        <w:jc w:val="both"/>
        <w:rPr>
          <w:rStyle w:val="Ninguno"/>
          <w:rFonts w:ascii="Verdana" w:eastAsia="Verdana" w:hAnsi="Verdana" w:cs="Verdana"/>
          <w:sz w:val="19"/>
          <w:szCs w:val="19"/>
        </w:rPr>
      </w:pPr>
      <w:r>
        <w:rPr>
          <w:rStyle w:val="Ninguno"/>
          <w:rFonts w:ascii="Verdana" w:hAnsi="Verdana"/>
          <w:sz w:val="19"/>
          <w:szCs w:val="19"/>
          <w:lang w:val="es-ES_tradnl"/>
        </w:rPr>
        <w:t xml:space="preserve">La contratista debe expedir y remitir las facturas </w:t>
      </w:r>
      <w:proofErr w:type="spellStart"/>
      <w:r>
        <w:rPr>
          <w:rStyle w:val="Ninguno"/>
          <w:rFonts w:ascii="Verdana" w:hAnsi="Verdana"/>
          <w:sz w:val="19"/>
          <w:szCs w:val="19"/>
          <w:lang w:val="es-ES_tradnl"/>
        </w:rPr>
        <w:t>electró</w:t>
      </w:r>
      <w:proofErr w:type="spellEnd"/>
      <w:r>
        <w:rPr>
          <w:rStyle w:val="Ninguno"/>
          <w:rFonts w:ascii="Verdana" w:hAnsi="Verdana"/>
          <w:sz w:val="19"/>
          <w:szCs w:val="19"/>
          <w:lang w:val="it-IT"/>
        </w:rPr>
        <w:t>nicamente a trav</w:t>
      </w:r>
      <w:proofErr w:type="spellStart"/>
      <w:r>
        <w:rPr>
          <w:rStyle w:val="Ninguno"/>
          <w:rFonts w:ascii="Verdana" w:hAnsi="Verdana"/>
          <w:sz w:val="19"/>
          <w:szCs w:val="19"/>
          <w:lang w:val="es-ES_tradnl"/>
        </w:rPr>
        <w:t>és</w:t>
      </w:r>
      <w:proofErr w:type="spellEnd"/>
      <w:r>
        <w:rPr>
          <w:rStyle w:val="Ninguno"/>
          <w:rFonts w:ascii="Verdana" w:hAnsi="Verdana"/>
          <w:sz w:val="19"/>
          <w:szCs w:val="19"/>
          <w:lang w:val="es-ES_tradnl"/>
        </w:rPr>
        <w:t xml:space="preserve">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w:t>
      </w:r>
      <w:proofErr w:type="gramStart"/>
      <w:r>
        <w:rPr>
          <w:rStyle w:val="Ninguno"/>
          <w:rFonts w:ascii="Verdana" w:hAnsi="Verdana"/>
          <w:sz w:val="19"/>
          <w:szCs w:val="19"/>
          <w:lang w:val="es-ES_tradnl"/>
        </w:rPr>
        <w:t>Consejero</w:t>
      </w:r>
      <w:proofErr w:type="gramEnd"/>
      <w:r>
        <w:rPr>
          <w:rStyle w:val="Ninguno"/>
          <w:rFonts w:ascii="Verdana" w:hAnsi="Verdana"/>
          <w:sz w:val="19"/>
          <w:szCs w:val="19"/>
          <w:lang w:val="es-ES_tradnl"/>
        </w:rPr>
        <w:t xml:space="preserve"> de Hacienda y Finanzas por el que se regula el Servicio de </w:t>
      </w:r>
      <w:proofErr w:type="spellStart"/>
      <w:r>
        <w:rPr>
          <w:rStyle w:val="Ninguno"/>
          <w:rFonts w:ascii="Verdana" w:hAnsi="Verdana"/>
          <w:sz w:val="19"/>
          <w:szCs w:val="19"/>
          <w:lang w:val="es-ES_tradnl"/>
        </w:rPr>
        <w:t>Facturació</w:t>
      </w:r>
      <w:proofErr w:type="spellEnd"/>
      <w:r>
        <w:rPr>
          <w:rStyle w:val="Ninguno"/>
          <w:rFonts w:ascii="Verdana" w:hAnsi="Verdana"/>
          <w:sz w:val="19"/>
          <w:szCs w:val="19"/>
          <w:lang w:val="fr-FR"/>
        </w:rPr>
        <w:t xml:space="preserve">n </w:t>
      </w:r>
      <w:proofErr w:type="spellStart"/>
      <w:r>
        <w:rPr>
          <w:rStyle w:val="Ninguno"/>
          <w:rFonts w:ascii="Verdana" w:hAnsi="Verdana"/>
          <w:sz w:val="19"/>
          <w:szCs w:val="19"/>
          <w:lang w:val="fr-FR"/>
        </w:rPr>
        <w:t>Electr</w:t>
      </w:r>
      <w:r>
        <w:rPr>
          <w:rStyle w:val="Ninguno"/>
          <w:rFonts w:ascii="Verdana" w:hAnsi="Verdana"/>
          <w:sz w:val="19"/>
          <w:szCs w:val="19"/>
          <w:lang w:val="es-ES_tradnl"/>
        </w:rPr>
        <w:t>ónica</w:t>
      </w:r>
      <w:proofErr w:type="spellEnd"/>
      <w:r>
        <w:rPr>
          <w:rStyle w:val="Ninguno"/>
          <w:rFonts w:ascii="Verdana" w:hAnsi="Verdana"/>
          <w:sz w:val="19"/>
          <w:szCs w:val="19"/>
          <w:lang w:val="es-ES_tradnl"/>
        </w:rPr>
        <w:t xml:space="preserve"> y el Registro Contable de Facturas de la Comunidad Autónoma de Euskadi. No obstante, deben expedir y remitir factura electrónica en todo caso las entidades indicadas en el art. 4 de la Ley 25/2013, de 27 de diciembre, de impulso de la factura electrónica y creación del registro contable de facturas en el Sector Público, por los servicios prestados y bienes entregados a la Administración General de la Comunidad Autónoma de Euskadi, a sus Organismos Autónomos y a sus Consorcios.</w:t>
      </w:r>
    </w:p>
    <w:p w14:paraId="596E9510" w14:textId="77777777" w:rsidR="00A315C5" w:rsidRDefault="002E67C7">
      <w:pPr>
        <w:pStyle w:val="Ttulo3"/>
        <w:spacing w:after="120"/>
        <w:rPr>
          <w:rStyle w:val="Ninguno"/>
          <w:i/>
          <w:iCs/>
        </w:rPr>
      </w:pPr>
      <w:bookmarkStart w:id="247" w:name="_Toc247"/>
      <w:r>
        <w:rPr>
          <w:rStyle w:val="Ninguno"/>
        </w:rPr>
        <w:t>33.- MODIFICACIÓN DEL CONTRATO</w:t>
      </w:r>
      <w:bookmarkEnd w:id="247"/>
    </w:p>
    <w:p w14:paraId="02596108" w14:textId="77777777" w:rsidR="00A315C5" w:rsidRDefault="002E67C7">
      <w:pPr>
        <w:pStyle w:val="Ttulo4"/>
        <w:spacing w:after="120"/>
        <w:ind w:left="851"/>
        <w:jc w:val="both"/>
        <w:rPr>
          <w:rStyle w:val="Ninguno"/>
          <w:b w:val="0"/>
          <w:bCs w:val="0"/>
          <w:i/>
          <w:iCs/>
          <w:sz w:val="19"/>
          <w:szCs w:val="19"/>
        </w:rPr>
      </w:pPr>
      <w:bookmarkStart w:id="248" w:name="_Toc248"/>
      <w:r>
        <w:rPr>
          <w:rStyle w:val="Ninguno"/>
          <w:sz w:val="19"/>
          <w:szCs w:val="19"/>
        </w:rPr>
        <w:t>33.1.- Condiciones.</w:t>
      </w:r>
      <w:bookmarkEnd w:id="248"/>
    </w:p>
    <w:p w14:paraId="39EC17B2" w14:textId="77777777" w:rsidR="00A315C5" w:rsidRDefault="002E67C7">
      <w:pPr>
        <w:pStyle w:val="Cuerpo"/>
        <w:spacing w:before="120" w:after="120"/>
        <w:ind w:left="567"/>
        <w:jc w:val="both"/>
        <w:rPr>
          <w:rStyle w:val="Ninguno"/>
          <w:rFonts w:ascii="Verdana" w:eastAsia="Verdana" w:hAnsi="Verdana" w:cs="Verdana"/>
          <w:sz w:val="19"/>
          <w:szCs w:val="19"/>
        </w:rPr>
      </w:pPr>
      <w:r>
        <w:rPr>
          <w:rStyle w:val="Ninguno"/>
          <w:rFonts w:ascii="Verdana" w:hAnsi="Verdana"/>
          <w:sz w:val="19"/>
          <w:szCs w:val="19"/>
          <w:lang w:val="es-ES_tradnl"/>
        </w:rPr>
        <w:t xml:space="preserve">Una vez perfeccionado el contrato, el órgano de contratación solo podrá modificarlo, por razones de </w:t>
      </w:r>
      <w:proofErr w:type="spellStart"/>
      <w:r>
        <w:rPr>
          <w:rStyle w:val="Ninguno"/>
          <w:rFonts w:ascii="Verdana" w:hAnsi="Verdana"/>
          <w:sz w:val="19"/>
          <w:szCs w:val="19"/>
          <w:lang w:val="es-ES_tradnl"/>
        </w:rPr>
        <w:t>interé</w:t>
      </w:r>
      <w:proofErr w:type="spellEnd"/>
      <w:r>
        <w:rPr>
          <w:rStyle w:val="Ninguno"/>
          <w:rFonts w:ascii="Verdana" w:hAnsi="Verdana"/>
          <w:sz w:val="19"/>
          <w:szCs w:val="19"/>
          <w:lang w:val="fr-FR"/>
        </w:rPr>
        <w:t>s p</w:t>
      </w:r>
      <w:proofErr w:type="spellStart"/>
      <w:r>
        <w:rPr>
          <w:rStyle w:val="Ninguno"/>
          <w:rFonts w:ascii="Verdana" w:hAnsi="Verdana"/>
          <w:sz w:val="19"/>
          <w:szCs w:val="19"/>
          <w:lang w:val="es-ES_tradnl"/>
        </w:rPr>
        <w:t>úblico</w:t>
      </w:r>
      <w:proofErr w:type="spellEnd"/>
      <w:r>
        <w:rPr>
          <w:rStyle w:val="Ninguno"/>
          <w:rFonts w:ascii="Verdana" w:hAnsi="Verdana"/>
          <w:sz w:val="19"/>
          <w:szCs w:val="19"/>
          <w:lang w:val="es-ES_tradnl"/>
        </w:rPr>
        <w:t xml:space="preserve">, en los supuestos previstos en la </w:t>
      </w:r>
      <w:proofErr w:type="spellStart"/>
      <w:r>
        <w:rPr>
          <w:rStyle w:val="Ninguno"/>
          <w:rFonts w:ascii="Verdana" w:hAnsi="Verdana"/>
          <w:sz w:val="19"/>
          <w:szCs w:val="19"/>
          <w:lang w:val="es-ES_tradnl"/>
        </w:rPr>
        <w:t>clá</w:t>
      </w:r>
      <w:r>
        <w:rPr>
          <w:rStyle w:val="Ninguno"/>
          <w:rFonts w:ascii="Verdana" w:hAnsi="Verdana"/>
          <w:sz w:val="19"/>
          <w:szCs w:val="19"/>
        </w:rPr>
        <w:t>usula</w:t>
      </w:r>
      <w:proofErr w:type="spellEnd"/>
      <w:r>
        <w:rPr>
          <w:rStyle w:val="Ninguno"/>
          <w:rFonts w:ascii="Verdana" w:hAnsi="Verdana"/>
          <w:sz w:val="19"/>
          <w:szCs w:val="19"/>
        </w:rPr>
        <w:t xml:space="preserve"> 16 de </w:t>
      </w:r>
      <w:proofErr w:type="spellStart"/>
      <w:r>
        <w:rPr>
          <w:rStyle w:val="Ninguno"/>
          <w:rFonts w:ascii="Verdana" w:hAnsi="Verdana"/>
          <w:sz w:val="19"/>
          <w:szCs w:val="19"/>
        </w:rPr>
        <w:t>cl</w:t>
      </w:r>
      <w:r>
        <w:rPr>
          <w:rStyle w:val="Ninguno"/>
          <w:rFonts w:ascii="Verdana" w:hAnsi="Verdana"/>
          <w:sz w:val="19"/>
          <w:szCs w:val="19"/>
          <w:lang w:val="es-ES_tradnl"/>
        </w:rPr>
        <w:t>áusulas</w:t>
      </w:r>
      <w:proofErr w:type="spellEnd"/>
      <w:r>
        <w:rPr>
          <w:rStyle w:val="Ninguno"/>
          <w:rFonts w:ascii="Verdana" w:hAnsi="Verdana"/>
          <w:sz w:val="19"/>
          <w:szCs w:val="19"/>
          <w:lang w:val="es-ES_tradnl"/>
        </w:rPr>
        <w:t xml:space="preserve"> específicas del contrato y en el art. 205 LCSP.</w:t>
      </w:r>
    </w:p>
    <w:p w14:paraId="3155CC74" w14:textId="77777777" w:rsidR="00A315C5" w:rsidRDefault="002E67C7">
      <w:pPr>
        <w:pStyle w:val="Cuerpo"/>
        <w:spacing w:before="120" w:after="120"/>
        <w:ind w:left="567"/>
        <w:jc w:val="both"/>
        <w:rPr>
          <w:rStyle w:val="Ninguno"/>
          <w:rFonts w:ascii="Verdana" w:eastAsia="Verdana" w:hAnsi="Verdana" w:cs="Verdana"/>
          <w:sz w:val="19"/>
          <w:szCs w:val="19"/>
        </w:rPr>
      </w:pPr>
      <w:r>
        <w:rPr>
          <w:rStyle w:val="Ninguno"/>
          <w:rFonts w:ascii="Verdana" w:hAnsi="Verdana"/>
          <w:sz w:val="19"/>
          <w:szCs w:val="19"/>
          <w:lang w:val="es-ES_tradnl"/>
        </w:rPr>
        <w:t xml:space="preserve">Se consideran razones de </w:t>
      </w:r>
      <w:proofErr w:type="spellStart"/>
      <w:r>
        <w:rPr>
          <w:rStyle w:val="Ninguno"/>
          <w:rFonts w:ascii="Verdana" w:hAnsi="Verdana"/>
          <w:sz w:val="19"/>
          <w:szCs w:val="19"/>
          <w:lang w:val="es-ES_tradnl"/>
        </w:rPr>
        <w:t>interé</w:t>
      </w:r>
      <w:proofErr w:type="spellEnd"/>
      <w:r>
        <w:rPr>
          <w:rStyle w:val="Ninguno"/>
          <w:rFonts w:ascii="Verdana" w:hAnsi="Verdana"/>
          <w:sz w:val="19"/>
          <w:szCs w:val="19"/>
          <w:lang w:val="fr-FR"/>
        </w:rPr>
        <w:t>s p</w:t>
      </w:r>
      <w:proofErr w:type="spellStart"/>
      <w:r>
        <w:rPr>
          <w:rStyle w:val="Ninguno"/>
          <w:rFonts w:ascii="Verdana" w:hAnsi="Verdana"/>
          <w:sz w:val="19"/>
          <w:szCs w:val="19"/>
          <w:lang w:val="es-ES_tradnl"/>
        </w:rPr>
        <w:t>úblico</w:t>
      </w:r>
      <w:proofErr w:type="spellEnd"/>
      <w:r>
        <w:rPr>
          <w:rStyle w:val="Ninguno"/>
          <w:rFonts w:ascii="Verdana" w:hAnsi="Verdana"/>
          <w:sz w:val="19"/>
          <w:szCs w:val="19"/>
          <w:lang w:val="es-ES_tradnl"/>
        </w:rPr>
        <w:t xml:space="preserve"> las que tienen la finalidad de lograr el objetivo de estabilidad presupuestaria que se lleven a cabo durante el ejercicio presupuestario correspondiente.</w:t>
      </w:r>
    </w:p>
    <w:p w14:paraId="43913EE1" w14:textId="77777777" w:rsidR="00A315C5" w:rsidRDefault="002E67C7">
      <w:pPr>
        <w:pStyle w:val="Ttulo4"/>
        <w:spacing w:after="120"/>
        <w:ind w:left="851"/>
        <w:jc w:val="both"/>
        <w:rPr>
          <w:rStyle w:val="Ninguno"/>
          <w:b w:val="0"/>
          <w:bCs w:val="0"/>
          <w:i/>
          <w:iCs/>
          <w:sz w:val="19"/>
          <w:szCs w:val="19"/>
        </w:rPr>
      </w:pPr>
      <w:bookmarkStart w:id="249" w:name="_Toc249"/>
      <w:r>
        <w:rPr>
          <w:rStyle w:val="Ninguno"/>
          <w:sz w:val="19"/>
          <w:szCs w:val="19"/>
        </w:rPr>
        <w:t>33.2.- Procedimiento.</w:t>
      </w:r>
      <w:bookmarkEnd w:id="249"/>
    </w:p>
    <w:p w14:paraId="3626152E" w14:textId="77777777" w:rsidR="00A315C5" w:rsidRDefault="002E67C7">
      <w:pPr>
        <w:pStyle w:val="Cuerpo"/>
        <w:spacing w:before="120" w:after="120"/>
        <w:ind w:left="1418" w:hanging="851"/>
        <w:jc w:val="both"/>
        <w:rPr>
          <w:rStyle w:val="Ninguno"/>
          <w:rFonts w:ascii="Verdana" w:eastAsia="Verdana" w:hAnsi="Verdana" w:cs="Verdana"/>
          <w:sz w:val="19"/>
          <w:szCs w:val="19"/>
        </w:rPr>
      </w:pPr>
      <w:r>
        <w:rPr>
          <w:rStyle w:val="Ninguno"/>
          <w:rFonts w:ascii="Verdana" w:hAnsi="Verdana"/>
          <w:b/>
          <w:bCs/>
          <w:sz w:val="19"/>
          <w:szCs w:val="19"/>
        </w:rPr>
        <w:t xml:space="preserve">33.2.1.- </w:t>
      </w:r>
      <w:r>
        <w:rPr>
          <w:rStyle w:val="Ninguno"/>
          <w:rFonts w:ascii="Verdana" w:hAnsi="Verdana"/>
          <w:sz w:val="19"/>
          <w:szCs w:val="19"/>
          <w:lang w:val="es-ES_tradnl"/>
        </w:rPr>
        <w:t>El procedimiento para acordar la modificación incluye, en todo caso, las siguientes actuaciones:</w:t>
      </w:r>
    </w:p>
    <w:p w14:paraId="6E075E93" w14:textId="77777777" w:rsidR="00A315C5" w:rsidRDefault="002E67C7" w:rsidP="00E4293F">
      <w:pPr>
        <w:pStyle w:val="Cuerpo"/>
        <w:numPr>
          <w:ilvl w:val="0"/>
          <w:numId w:val="113"/>
        </w:numPr>
        <w:spacing w:before="120" w:after="120"/>
        <w:jc w:val="both"/>
        <w:rPr>
          <w:rFonts w:ascii="Verdana" w:hAnsi="Verdana"/>
          <w:b/>
          <w:bCs/>
          <w:sz w:val="19"/>
          <w:szCs w:val="19"/>
          <w:lang w:val="es-ES_tradnl"/>
        </w:rPr>
      </w:pPr>
      <w:r>
        <w:rPr>
          <w:rStyle w:val="Ninguno"/>
          <w:rFonts w:ascii="Verdana" w:hAnsi="Verdana"/>
          <w:b/>
          <w:bCs/>
          <w:sz w:val="19"/>
          <w:szCs w:val="19"/>
          <w:lang w:val="es-ES_tradnl"/>
        </w:rPr>
        <w:t xml:space="preserve">Contratos de tracto único y contratos de tracto sucesivo con </w:t>
      </w:r>
      <w:proofErr w:type="spellStart"/>
      <w:r>
        <w:rPr>
          <w:rStyle w:val="Ninguno"/>
          <w:rFonts w:ascii="Verdana" w:hAnsi="Verdana"/>
          <w:b/>
          <w:bCs/>
          <w:sz w:val="19"/>
          <w:szCs w:val="19"/>
          <w:lang w:val="es-ES_tradnl"/>
        </w:rPr>
        <w:t>determinació</w:t>
      </w:r>
      <w:proofErr w:type="spellEnd"/>
      <w:r>
        <w:rPr>
          <w:rStyle w:val="Ninguno"/>
          <w:rFonts w:ascii="Verdana" w:hAnsi="Verdana"/>
          <w:b/>
          <w:bCs/>
          <w:sz w:val="19"/>
          <w:szCs w:val="19"/>
          <w:lang w:val="it-IT"/>
        </w:rPr>
        <w:t>n precisa del n</w:t>
      </w:r>
      <w:proofErr w:type="spellStart"/>
      <w:r>
        <w:rPr>
          <w:rStyle w:val="Ninguno"/>
          <w:rFonts w:ascii="Verdana" w:hAnsi="Verdana"/>
          <w:b/>
          <w:bCs/>
          <w:sz w:val="19"/>
          <w:szCs w:val="19"/>
          <w:lang w:val="es-ES_tradnl"/>
        </w:rPr>
        <w:t>úmero</w:t>
      </w:r>
      <w:proofErr w:type="spellEnd"/>
      <w:r>
        <w:rPr>
          <w:rStyle w:val="Ninguno"/>
          <w:rFonts w:ascii="Verdana" w:hAnsi="Verdana"/>
          <w:b/>
          <w:bCs/>
          <w:sz w:val="19"/>
          <w:szCs w:val="19"/>
          <w:lang w:val="es-ES_tradnl"/>
        </w:rPr>
        <w:t xml:space="preserve"> de unidades que integran el objeto del contrato:</w:t>
      </w:r>
    </w:p>
    <w:p w14:paraId="2BC41794" w14:textId="77777777" w:rsidR="00A315C5" w:rsidRDefault="002E67C7" w:rsidP="00E4293F">
      <w:pPr>
        <w:pStyle w:val="Cuerpo"/>
        <w:numPr>
          <w:ilvl w:val="0"/>
          <w:numId w:val="115"/>
        </w:numPr>
        <w:spacing w:before="120" w:after="120"/>
        <w:jc w:val="both"/>
        <w:rPr>
          <w:rFonts w:ascii="Verdana" w:hAnsi="Verdana"/>
          <w:sz w:val="19"/>
          <w:szCs w:val="19"/>
          <w:lang w:val="es-ES_tradnl"/>
        </w:rPr>
      </w:pPr>
      <w:r>
        <w:rPr>
          <w:rStyle w:val="Ninguno"/>
          <w:rFonts w:ascii="Verdana" w:hAnsi="Verdana"/>
          <w:sz w:val="19"/>
          <w:szCs w:val="19"/>
          <w:lang w:val="es-ES_tradnl"/>
        </w:rPr>
        <w:t xml:space="preserve">Informe de la/del responsable del contrato en el que se precisen las razones de </w:t>
      </w:r>
      <w:proofErr w:type="spellStart"/>
      <w:r>
        <w:rPr>
          <w:rStyle w:val="Ninguno"/>
          <w:rFonts w:ascii="Verdana" w:hAnsi="Verdana"/>
          <w:sz w:val="19"/>
          <w:szCs w:val="19"/>
          <w:lang w:val="es-ES_tradnl"/>
        </w:rPr>
        <w:t>interé</w:t>
      </w:r>
      <w:proofErr w:type="spellEnd"/>
      <w:r>
        <w:rPr>
          <w:rStyle w:val="Ninguno"/>
          <w:rFonts w:ascii="Verdana" w:hAnsi="Verdana"/>
          <w:sz w:val="19"/>
          <w:szCs w:val="19"/>
          <w:lang w:val="fr-FR"/>
        </w:rPr>
        <w:t>s p</w:t>
      </w:r>
      <w:proofErr w:type="spellStart"/>
      <w:r>
        <w:rPr>
          <w:rStyle w:val="Ninguno"/>
          <w:rFonts w:ascii="Verdana" w:hAnsi="Verdana"/>
          <w:sz w:val="19"/>
          <w:szCs w:val="19"/>
          <w:lang w:val="es-ES_tradnl"/>
        </w:rPr>
        <w:t>úblico</w:t>
      </w:r>
      <w:proofErr w:type="spellEnd"/>
      <w:r>
        <w:rPr>
          <w:rStyle w:val="Ninguno"/>
          <w:rFonts w:ascii="Verdana" w:hAnsi="Verdana"/>
          <w:sz w:val="19"/>
          <w:szCs w:val="19"/>
          <w:lang w:val="es-ES_tradnl"/>
        </w:rPr>
        <w:t xml:space="preserve"> que demandan de la modificación, su alcance cualitativo y cuantitativo, las circunstancias que concurren y la verificación objetiva de esa concurrencia.</w:t>
      </w:r>
    </w:p>
    <w:p w14:paraId="1CC94B14" w14:textId="77777777" w:rsidR="00A315C5" w:rsidRDefault="002E67C7" w:rsidP="00E4293F">
      <w:pPr>
        <w:pStyle w:val="Cuerpo"/>
        <w:numPr>
          <w:ilvl w:val="0"/>
          <w:numId w:val="115"/>
        </w:numPr>
        <w:spacing w:before="120" w:after="120"/>
        <w:jc w:val="both"/>
        <w:rPr>
          <w:rFonts w:ascii="Verdana" w:hAnsi="Verdana"/>
          <w:sz w:val="19"/>
          <w:szCs w:val="19"/>
          <w:lang w:val="pt-PT"/>
        </w:rPr>
      </w:pPr>
      <w:r>
        <w:rPr>
          <w:rStyle w:val="Ninguno"/>
          <w:rFonts w:ascii="Verdana" w:hAnsi="Verdana"/>
          <w:sz w:val="19"/>
          <w:szCs w:val="19"/>
          <w:lang w:val="pt-PT"/>
        </w:rPr>
        <w:t>Resoluci</w:t>
      </w:r>
      <w:proofErr w:type="spellStart"/>
      <w:r>
        <w:rPr>
          <w:rStyle w:val="Ninguno"/>
          <w:rFonts w:ascii="Verdana" w:hAnsi="Verdana"/>
          <w:sz w:val="19"/>
          <w:szCs w:val="19"/>
          <w:lang w:val="es-ES_tradnl"/>
        </w:rPr>
        <w:t>ón</w:t>
      </w:r>
      <w:proofErr w:type="spellEnd"/>
      <w:r>
        <w:rPr>
          <w:rStyle w:val="Ninguno"/>
          <w:rFonts w:ascii="Verdana" w:hAnsi="Verdana"/>
          <w:sz w:val="19"/>
          <w:szCs w:val="19"/>
          <w:lang w:val="es-ES_tradnl"/>
        </w:rPr>
        <w:t xml:space="preserve"> del órgano de contratación acordado el inicio del procedimiento.</w:t>
      </w:r>
    </w:p>
    <w:p w14:paraId="71520E96" w14:textId="77777777" w:rsidR="00A315C5" w:rsidRDefault="002E67C7" w:rsidP="00E4293F">
      <w:pPr>
        <w:pStyle w:val="Cuerpo"/>
        <w:numPr>
          <w:ilvl w:val="0"/>
          <w:numId w:val="115"/>
        </w:numPr>
        <w:spacing w:before="120" w:after="120"/>
        <w:jc w:val="both"/>
        <w:rPr>
          <w:rFonts w:ascii="Verdana" w:hAnsi="Verdana"/>
          <w:sz w:val="19"/>
          <w:szCs w:val="19"/>
          <w:lang w:val="es-ES_tradnl"/>
        </w:rPr>
      </w:pPr>
      <w:r>
        <w:rPr>
          <w:rStyle w:val="Ninguno"/>
          <w:rFonts w:ascii="Verdana" w:hAnsi="Verdana"/>
          <w:sz w:val="19"/>
          <w:szCs w:val="19"/>
          <w:lang w:val="es-ES_tradnl"/>
        </w:rPr>
        <w:t xml:space="preserve">Audiencia a la contratista por espacio de cinco (5) </w:t>
      </w:r>
      <w:proofErr w:type="spellStart"/>
      <w:r>
        <w:rPr>
          <w:rStyle w:val="Ninguno"/>
          <w:rFonts w:ascii="Verdana" w:hAnsi="Verdana"/>
          <w:sz w:val="19"/>
          <w:szCs w:val="19"/>
          <w:lang w:val="es-ES_tradnl"/>
        </w:rPr>
        <w:t>dí</w:t>
      </w:r>
      <w:proofErr w:type="spellEnd"/>
      <w:r w:rsidRPr="002E67C7">
        <w:rPr>
          <w:rStyle w:val="Ninguno"/>
          <w:rFonts w:ascii="Verdana" w:hAnsi="Verdana"/>
          <w:sz w:val="19"/>
          <w:szCs w:val="19"/>
        </w:rPr>
        <w:t>as h</w:t>
      </w:r>
      <w:r>
        <w:rPr>
          <w:rStyle w:val="Ninguno"/>
          <w:rFonts w:ascii="Verdana" w:hAnsi="Verdana"/>
          <w:sz w:val="19"/>
          <w:szCs w:val="19"/>
          <w:lang w:val="es-ES_tradnl"/>
        </w:rPr>
        <w:t>á</w:t>
      </w:r>
      <w:r>
        <w:rPr>
          <w:rStyle w:val="Ninguno"/>
          <w:rFonts w:ascii="Verdana" w:hAnsi="Verdana"/>
          <w:sz w:val="19"/>
          <w:szCs w:val="19"/>
          <w:lang w:val="pt-PT"/>
        </w:rPr>
        <w:t>biles.</w:t>
      </w:r>
    </w:p>
    <w:p w14:paraId="740685E7" w14:textId="77777777" w:rsidR="00A315C5" w:rsidRDefault="002E67C7" w:rsidP="00E4293F">
      <w:pPr>
        <w:pStyle w:val="Cuerpo"/>
        <w:numPr>
          <w:ilvl w:val="0"/>
          <w:numId w:val="115"/>
        </w:numPr>
        <w:spacing w:before="120" w:after="120"/>
        <w:jc w:val="both"/>
        <w:rPr>
          <w:rFonts w:ascii="Verdana" w:hAnsi="Verdana"/>
          <w:sz w:val="19"/>
          <w:szCs w:val="19"/>
          <w:lang w:val="es-ES_tradnl"/>
        </w:rPr>
      </w:pPr>
      <w:r>
        <w:rPr>
          <w:rStyle w:val="Ninguno"/>
          <w:rFonts w:ascii="Verdana" w:hAnsi="Verdana"/>
          <w:sz w:val="19"/>
          <w:szCs w:val="19"/>
          <w:lang w:val="es-ES_tradnl"/>
        </w:rPr>
        <w:t xml:space="preserve">Audiencia al/a la redactor/a del proyecto o de las especificaciones técnicas si hubieran sido preparados por tercero ajeno al órgano de contratación por espacio de tres (3) </w:t>
      </w:r>
      <w:proofErr w:type="spellStart"/>
      <w:r>
        <w:rPr>
          <w:rStyle w:val="Ninguno"/>
          <w:rFonts w:ascii="Verdana" w:hAnsi="Verdana"/>
          <w:sz w:val="19"/>
          <w:szCs w:val="19"/>
          <w:lang w:val="es-ES_tradnl"/>
        </w:rPr>
        <w:t>dí</w:t>
      </w:r>
      <w:proofErr w:type="spellEnd"/>
      <w:r w:rsidRPr="002E67C7">
        <w:rPr>
          <w:rStyle w:val="Ninguno"/>
          <w:rFonts w:ascii="Verdana" w:hAnsi="Verdana"/>
          <w:sz w:val="19"/>
          <w:szCs w:val="19"/>
        </w:rPr>
        <w:t>as h</w:t>
      </w:r>
      <w:r>
        <w:rPr>
          <w:rStyle w:val="Ninguno"/>
          <w:rFonts w:ascii="Verdana" w:hAnsi="Verdana"/>
          <w:sz w:val="19"/>
          <w:szCs w:val="19"/>
          <w:lang w:val="es-ES_tradnl"/>
        </w:rPr>
        <w:t>á</w:t>
      </w:r>
      <w:r>
        <w:rPr>
          <w:rStyle w:val="Ninguno"/>
          <w:rFonts w:ascii="Verdana" w:hAnsi="Verdana"/>
          <w:sz w:val="19"/>
          <w:szCs w:val="19"/>
          <w:lang w:val="pt-PT"/>
        </w:rPr>
        <w:t>biles.</w:t>
      </w:r>
    </w:p>
    <w:p w14:paraId="394BE109" w14:textId="77777777" w:rsidR="00A315C5" w:rsidRDefault="002E67C7" w:rsidP="00E4293F">
      <w:pPr>
        <w:pStyle w:val="Cuerpo"/>
        <w:numPr>
          <w:ilvl w:val="0"/>
          <w:numId w:val="115"/>
        </w:numPr>
        <w:spacing w:before="120" w:after="120"/>
        <w:jc w:val="both"/>
        <w:rPr>
          <w:rFonts w:ascii="Verdana" w:hAnsi="Verdana"/>
          <w:sz w:val="19"/>
          <w:szCs w:val="19"/>
          <w:lang w:val="pt-PT"/>
        </w:rPr>
      </w:pPr>
      <w:r>
        <w:rPr>
          <w:rStyle w:val="Ninguno"/>
          <w:rFonts w:ascii="Verdana" w:hAnsi="Verdana"/>
          <w:sz w:val="19"/>
          <w:szCs w:val="19"/>
          <w:lang w:val="pt-PT"/>
        </w:rPr>
        <w:t>Informe jur</w:t>
      </w:r>
      <w:r>
        <w:rPr>
          <w:rStyle w:val="Ninguno"/>
          <w:rFonts w:ascii="Verdana" w:hAnsi="Verdana"/>
          <w:sz w:val="19"/>
          <w:szCs w:val="19"/>
          <w:lang w:val="es-ES_tradnl"/>
        </w:rPr>
        <w:t>í</w:t>
      </w:r>
      <w:r>
        <w:rPr>
          <w:rStyle w:val="Ninguno"/>
          <w:rFonts w:ascii="Verdana" w:hAnsi="Verdana"/>
          <w:sz w:val="19"/>
          <w:szCs w:val="19"/>
          <w:lang w:val="pt-PT"/>
        </w:rPr>
        <w:t>dico.</w:t>
      </w:r>
    </w:p>
    <w:p w14:paraId="2F04E253" w14:textId="77777777" w:rsidR="00A315C5" w:rsidRDefault="002E67C7" w:rsidP="00E4293F">
      <w:pPr>
        <w:pStyle w:val="Cuerpo"/>
        <w:numPr>
          <w:ilvl w:val="0"/>
          <w:numId w:val="115"/>
        </w:numPr>
        <w:spacing w:before="120" w:after="120"/>
        <w:jc w:val="both"/>
        <w:rPr>
          <w:rFonts w:ascii="Verdana" w:hAnsi="Verdana"/>
          <w:sz w:val="19"/>
          <w:szCs w:val="19"/>
          <w:lang w:val="pt-PT"/>
        </w:rPr>
      </w:pPr>
      <w:r>
        <w:rPr>
          <w:rStyle w:val="Ninguno"/>
          <w:rFonts w:ascii="Verdana" w:hAnsi="Verdana"/>
          <w:sz w:val="19"/>
          <w:szCs w:val="19"/>
          <w:lang w:val="pt-PT"/>
        </w:rPr>
        <w:t>Resoluci</w:t>
      </w:r>
      <w:proofErr w:type="spellStart"/>
      <w:r>
        <w:rPr>
          <w:rStyle w:val="Ninguno"/>
          <w:rFonts w:ascii="Verdana" w:hAnsi="Verdana"/>
          <w:sz w:val="19"/>
          <w:szCs w:val="19"/>
          <w:lang w:val="es-ES_tradnl"/>
        </w:rPr>
        <w:t>ón</w:t>
      </w:r>
      <w:proofErr w:type="spellEnd"/>
      <w:r>
        <w:rPr>
          <w:rStyle w:val="Ninguno"/>
          <w:rFonts w:ascii="Verdana" w:hAnsi="Verdana"/>
          <w:sz w:val="19"/>
          <w:szCs w:val="19"/>
          <w:lang w:val="es-ES_tradnl"/>
        </w:rPr>
        <w:t xml:space="preserve"> del órgano de contratación y notificación a la contratista.</w:t>
      </w:r>
    </w:p>
    <w:p w14:paraId="696B4BA3" w14:textId="77777777" w:rsidR="00A315C5" w:rsidRDefault="002E67C7" w:rsidP="00E4293F">
      <w:pPr>
        <w:pStyle w:val="Cuerpo"/>
        <w:numPr>
          <w:ilvl w:val="0"/>
          <w:numId w:val="115"/>
        </w:numPr>
        <w:spacing w:before="120" w:after="120"/>
        <w:jc w:val="both"/>
        <w:rPr>
          <w:rFonts w:ascii="Verdana" w:hAnsi="Verdana"/>
          <w:sz w:val="19"/>
          <w:szCs w:val="19"/>
          <w:lang w:val="es-ES_tradnl"/>
        </w:rPr>
      </w:pPr>
      <w:r>
        <w:rPr>
          <w:rStyle w:val="Ninguno"/>
          <w:rFonts w:ascii="Verdana" w:hAnsi="Verdana"/>
          <w:sz w:val="19"/>
          <w:szCs w:val="19"/>
          <w:lang w:val="es-ES_tradnl"/>
        </w:rPr>
        <w:t xml:space="preserve">Publicación del anuncio de modificación en el perfil de contratante junto con las alegaciones de la contratista y todos los informes que, en su caso, se hubieran recabado con carácter previo a su </w:t>
      </w:r>
      <w:proofErr w:type="spellStart"/>
      <w:r>
        <w:rPr>
          <w:rStyle w:val="Ninguno"/>
          <w:rFonts w:ascii="Verdana" w:hAnsi="Verdana"/>
          <w:sz w:val="19"/>
          <w:szCs w:val="19"/>
          <w:lang w:val="es-ES_tradnl"/>
        </w:rPr>
        <w:t>aprobació</w:t>
      </w:r>
      <w:proofErr w:type="spellEnd"/>
      <w:r>
        <w:rPr>
          <w:rStyle w:val="Ninguno"/>
          <w:rFonts w:ascii="Verdana" w:hAnsi="Verdana"/>
          <w:sz w:val="19"/>
          <w:szCs w:val="19"/>
        </w:rPr>
        <w:t>n.</w:t>
      </w:r>
    </w:p>
    <w:p w14:paraId="5441A2FA" w14:textId="77777777" w:rsidR="00A315C5" w:rsidRDefault="002E67C7" w:rsidP="00E4293F">
      <w:pPr>
        <w:pStyle w:val="Cuerpo"/>
        <w:numPr>
          <w:ilvl w:val="0"/>
          <w:numId w:val="115"/>
        </w:numPr>
        <w:spacing w:before="120" w:after="120"/>
        <w:jc w:val="both"/>
        <w:rPr>
          <w:rFonts w:ascii="Verdana" w:hAnsi="Verdana"/>
          <w:sz w:val="19"/>
          <w:szCs w:val="19"/>
          <w:lang w:val="es-ES_tradnl"/>
        </w:rPr>
      </w:pPr>
      <w:r>
        <w:rPr>
          <w:rStyle w:val="Ninguno"/>
          <w:rFonts w:ascii="Verdana" w:hAnsi="Verdana"/>
          <w:sz w:val="19"/>
          <w:szCs w:val="19"/>
          <w:lang w:val="es-ES_tradnl"/>
        </w:rPr>
        <w:t>Publicación del anuncio de modificación en el DOUE si el contrato está sujeto a regulación armonizada (salvo que el servicio sea uno de los recogidos en el anexo IV de la LCSP), y la modificación responda a uno de los supuestos de las letras a) y b) del art. 205.2 LCSP.</w:t>
      </w:r>
    </w:p>
    <w:p w14:paraId="751626D6" w14:textId="77777777" w:rsidR="00A315C5" w:rsidRDefault="002E67C7" w:rsidP="00E4293F">
      <w:pPr>
        <w:pStyle w:val="Cuerpo"/>
        <w:numPr>
          <w:ilvl w:val="0"/>
          <w:numId w:val="116"/>
        </w:numPr>
        <w:spacing w:before="120" w:after="120"/>
        <w:jc w:val="both"/>
        <w:rPr>
          <w:rFonts w:ascii="Verdana" w:hAnsi="Verdana"/>
          <w:b/>
          <w:bCs/>
          <w:sz w:val="19"/>
          <w:szCs w:val="19"/>
          <w:lang w:val="es-ES_tradnl"/>
        </w:rPr>
      </w:pPr>
      <w:r>
        <w:rPr>
          <w:rStyle w:val="Ninguno"/>
          <w:rFonts w:ascii="Verdana" w:hAnsi="Verdana"/>
          <w:b/>
          <w:bCs/>
          <w:sz w:val="19"/>
          <w:szCs w:val="19"/>
          <w:lang w:val="es-ES_tradnl"/>
        </w:rPr>
        <w:lastRenderedPageBreak/>
        <w:t xml:space="preserve">Contratos de tracto sucesivo por precio unitario en los que el </w:t>
      </w:r>
      <w:proofErr w:type="spellStart"/>
      <w:r>
        <w:rPr>
          <w:rStyle w:val="Ninguno"/>
          <w:rFonts w:ascii="Verdana" w:hAnsi="Verdana"/>
          <w:b/>
          <w:bCs/>
          <w:sz w:val="19"/>
          <w:szCs w:val="19"/>
          <w:lang w:val="es-ES_tradnl"/>
        </w:rPr>
        <w:t>nú</w:t>
      </w:r>
      <w:proofErr w:type="spellEnd"/>
      <w:r>
        <w:rPr>
          <w:rStyle w:val="Ninguno"/>
          <w:rFonts w:ascii="Verdana" w:hAnsi="Verdana"/>
          <w:b/>
          <w:bCs/>
          <w:sz w:val="19"/>
          <w:szCs w:val="19"/>
          <w:lang w:val="pt-PT"/>
        </w:rPr>
        <w:t>mero total de unidades de prestaci</w:t>
      </w:r>
      <w:proofErr w:type="spellStart"/>
      <w:r>
        <w:rPr>
          <w:rStyle w:val="Ninguno"/>
          <w:rFonts w:ascii="Verdana" w:hAnsi="Verdana"/>
          <w:b/>
          <w:bCs/>
          <w:sz w:val="19"/>
          <w:szCs w:val="19"/>
          <w:lang w:val="es-ES_tradnl"/>
        </w:rPr>
        <w:t>ón</w:t>
      </w:r>
      <w:proofErr w:type="spellEnd"/>
      <w:r>
        <w:rPr>
          <w:rStyle w:val="Ninguno"/>
          <w:rFonts w:ascii="Verdana" w:hAnsi="Verdana"/>
          <w:b/>
          <w:bCs/>
          <w:sz w:val="19"/>
          <w:szCs w:val="19"/>
          <w:lang w:val="es-ES_tradnl"/>
        </w:rPr>
        <w:t xml:space="preserve"> no se haya determinado con precisión al celebrar el contrato:</w:t>
      </w:r>
    </w:p>
    <w:p w14:paraId="6DDCCDA9" w14:textId="77777777" w:rsidR="00A315C5" w:rsidRDefault="002E67C7" w:rsidP="00E4293F">
      <w:pPr>
        <w:pStyle w:val="Cuerpo"/>
        <w:numPr>
          <w:ilvl w:val="0"/>
          <w:numId w:val="118"/>
        </w:numPr>
        <w:spacing w:before="120" w:after="120"/>
        <w:jc w:val="both"/>
        <w:rPr>
          <w:rFonts w:ascii="Verdana" w:hAnsi="Verdana"/>
          <w:sz w:val="19"/>
          <w:szCs w:val="19"/>
          <w:lang w:val="es-ES_tradnl"/>
        </w:rPr>
      </w:pPr>
      <w:r>
        <w:rPr>
          <w:rStyle w:val="Ninguno"/>
          <w:rFonts w:ascii="Verdana" w:hAnsi="Verdana"/>
          <w:sz w:val="19"/>
          <w:szCs w:val="19"/>
          <w:lang w:val="es-ES_tradnl"/>
        </w:rPr>
        <w:t xml:space="preserve">Informe de la/del responsable del contrato en el que se justifique la existencia de necesidades reales superiores a las inicialmente estimadas y se determine su alcance </w:t>
      </w:r>
      <w:proofErr w:type="spellStart"/>
      <w:r>
        <w:rPr>
          <w:rStyle w:val="Ninguno"/>
          <w:rFonts w:ascii="Verdana" w:hAnsi="Verdana"/>
          <w:sz w:val="19"/>
          <w:szCs w:val="19"/>
          <w:lang w:val="es-ES_tradnl"/>
        </w:rPr>
        <w:t>econó</w:t>
      </w:r>
      <w:proofErr w:type="spellEnd"/>
      <w:r>
        <w:rPr>
          <w:rStyle w:val="Ninguno"/>
          <w:rFonts w:ascii="Verdana" w:hAnsi="Verdana"/>
          <w:sz w:val="19"/>
          <w:szCs w:val="19"/>
          <w:lang w:val="it-IT"/>
        </w:rPr>
        <w:t>mico.</w:t>
      </w:r>
    </w:p>
    <w:p w14:paraId="4ACAB837" w14:textId="77777777" w:rsidR="00A315C5" w:rsidRDefault="002E67C7" w:rsidP="00E4293F">
      <w:pPr>
        <w:pStyle w:val="Cuerpo"/>
        <w:numPr>
          <w:ilvl w:val="0"/>
          <w:numId w:val="118"/>
        </w:numPr>
        <w:spacing w:before="120" w:after="120"/>
        <w:jc w:val="both"/>
        <w:rPr>
          <w:rFonts w:ascii="Verdana" w:hAnsi="Verdana"/>
          <w:sz w:val="19"/>
          <w:szCs w:val="19"/>
          <w:lang w:val="pt-PT"/>
        </w:rPr>
      </w:pPr>
      <w:r>
        <w:rPr>
          <w:rStyle w:val="Ninguno"/>
          <w:rFonts w:ascii="Verdana" w:hAnsi="Verdana"/>
          <w:sz w:val="19"/>
          <w:szCs w:val="19"/>
          <w:lang w:val="pt-PT"/>
        </w:rPr>
        <w:t>Resoluci</w:t>
      </w:r>
      <w:proofErr w:type="spellStart"/>
      <w:r>
        <w:rPr>
          <w:rStyle w:val="Ninguno"/>
          <w:rFonts w:ascii="Verdana" w:hAnsi="Verdana"/>
          <w:sz w:val="19"/>
          <w:szCs w:val="19"/>
          <w:lang w:val="es-ES_tradnl"/>
        </w:rPr>
        <w:t>ón</w:t>
      </w:r>
      <w:proofErr w:type="spellEnd"/>
      <w:r>
        <w:rPr>
          <w:rStyle w:val="Ninguno"/>
          <w:rFonts w:ascii="Verdana" w:hAnsi="Verdana"/>
          <w:sz w:val="19"/>
          <w:szCs w:val="19"/>
          <w:lang w:val="es-ES_tradnl"/>
        </w:rPr>
        <w:t xml:space="preserve"> del órgano de contratación acordado el inicio del procedimiento.</w:t>
      </w:r>
    </w:p>
    <w:p w14:paraId="5E09FE81" w14:textId="77777777" w:rsidR="00A315C5" w:rsidRDefault="002E67C7" w:rsidP="00E4293F">
      <w:pPr>
        <w:pStyle w:val="Cuerpo"/>
        <w:numPr>
          <w:ilvl w:val="0"/>
          <w:numId w:val="118"/>
        </w:numPr>
        <w:spacing w:before="120" w:after="120"/>
        <w:jc w:val="both"/>
        <w:rPr>
          <w:rFonts w:ascii="Verdana" w:hAnsi="Verdana"/>
          <w:sz w:val="19"/>
          <w:szCs w:val="19"/>
          <w:lang w:val="es-ES_tradnl"/>
        </w:rPr>
      </w:pPr>
      <w:r>
        <w:rPr>
          <w:rStyle w:val="Ninguno"/>
          <w:rFonts w:ascii="Verdana" w:hAnsi="Verdana"/>
          <w:sz w:val="19"/>
          <w:szCs w:val="19"/>
          <w:lang w:val="es-ES_tradnl"/>
        </w:rPr>
        <w:t xml:space="preserve">Audiencia a la contratista por espacio cinco (5) </w:t>
      </w:r>
      <w:proofErr w:type="spellStart"/>
      <w:r>
        <w:rPr>
          <w:rStyle w:val="Ninguno"/>
          <w:rFonts w:ascii="Verdana" w:hAnsi="Verdana"/>
          <w:sz w:val="19"/>
          <w:szCs w:val="19"/>
          <w:lang w:val="es-ES_tradnl"/>
        </w:rPr>
        <w:t>dí</w:t>
      </w:r>
      <w:proofErr w:type="spellEnd"/>
      <w:r w:rsidRPr="002E67C7">
        <w:rPr>
          <w:rStyle w:val="Ninguno"/>
          <w:rFonts w:ascii="Verdana" w:hAnsi="Verdana"/>
          <w:sz w:val="19"/>
          <w:szCs w:val="19"/>
        </w:rPr>
        <w:t>as h</w:t>
      </w:r>
      <w:r>
        <w:rPr>
          <w:rStyle w:val="Ninguno"/>
          <w:rFonts w:ascii="Verdana" w:hAnsi="Verdana"/>
          <w:sz w:val="19"/>
          <w:szCs w:val="19"/>
          <w:lang w:val="es-ES_tradnl"/>
        </w:rPr>
        <w:t>á</w:t>
      </w:r>
      <w:r>
        <w:rPr>
          <w:rStyle w:val="Ninguno"/>
          <w:rFonts w:ascii="Verdana" w:hAnsi="Verdana"/>
          <w:sz w:val="19"/>
          <w:szCs w:val="19"/>
          <w:lang w:val="pt-PT"/>
        </w:rPr>
        <w:t>biles.</w:t>
      </w:r>
    </w:p>
    <w:p w14:paraId="4075839D" w14:textId="77777777" w:rsidR="00A315C5" w:rsidRDefault="002E67C7" w:rsidP="00E4293F">
      <w:pPr>
        <w:pStyle w:val="Cuerpo"/>
        <w:numPr>
          <w:ilvl w:val="0"/>
          <w:numId w:val="118"/>
        </w:numPr>
        <w:spacing w:before="120" w:after="120"/>
        <w:jc w:val="both"/>
        <w:rPr>
          <w:rFonts w:ascii="Verdana" w:hAnsi="Verdana"/>
          <w:sz w:val="19"/>
          <w:szCs w:val="19"/>
          <w:lang w:val="pt-PT"/>
        </w:rPr>
      </w:pPr>
      <w:r>
        <w:rPr>
          <w:rStyle w:val="Ninguno"/>
          <w:rFonts w:ascii="Verdana" w:hAnsi="Verdana"/>
          <w:sz w:val="19"/>
          <w:szCs w:val="19"/>
          <w:lang w:val="pt-PT"/>
        </w:rPr>
        <w:t>Informe jur</w:t>
      </w:r>
      <w:r>
        <w:rPr>
          <w:rStyle w:val="Ninguno"/>
          <w:rFonts w:ascii="Verdana" w:hAnsi="Verdana"/>
          <w:sz w:val="19"/>
          <w:szCs w:val="19"/>
          <w:lang w:val="es-ES_tradnl"/>
        </w:rPr>
        <w:t>í</w:t>
      </w:r>
      <w:r>
        <w:rPr>
          <w:rStyle w:val="Ninguno"/>
          <w:rFonts w:ascii="Verdana" w:hAnsi="Verdana"/>
          <w:sz w:val="19"/>
          <w:szCs w:val="19"/>
          <w:lang w:val="pt-PT"/>
        </w:rPr>
        <w:t>dico.</w:t>
      </w:r>
    </w:p>
    <w:p w14:paraId="7746F553" w14:textId="77777777" w:rsidR="00A315C5" w:rsidRDefault="002E67C7" w:rsidP="00E4293F">
      <w:pPr>
        <w:pStyle w:val="Cuerpo"/>
        <w:numPr>
          <w:ilvl w:val="0"/>
          <w:numId w:val="118"/>
        </w:numPr>
        <w:spacing w:before="120" w:after="120"/>
        <w:jc w:val="both"/>
        <w:rPr>
          <w:rFonts w:ascii="Verdana" w:hAnsi="Verdana"/>
          <w:sz w:val="19"/>
          <w:szCs w:val="19"/>
          <w:lang w:val="pt-PT"/>
        </w:rPr>
      </w:pPr>
      <w:r>
        <w:rPr>
          <w:rStyle w:val="Ninguno"/>
          <w:rFonts w:ascii="Verdana" w:hAnsi="Verdana"/>
          <w:sz w:val="19"/>
          <w:szCs w:val="19"/>
          <w:lang w:val="pt-PT"/>
        </w:rPr>
        <w:t>Resoluci</w:t>
      </w:r>
      <w:proofErr w:type="spellStart"/>
      <w:r>
        <w:rPr>
          <w:rStyle w:val="Ninguno"/>
          <w:rFonts w:ascii="Verdana" w:hAnsi="Verdana"/>
          <w:sz w:val="19"/>
          <w:szCs w:val="19"/>
          <w:lang w:val="es-ES_tradnl"/>
        </w:rPr>
        <w:t>ón</w:t>
      </w:r>
      <w:proofErr w:type="spellEnd"/>
      <w:r>
        <w:rPr>
          <w:rStyle w:val="Ninguno"/>
          <w:rFonts w:ascii="Verdana" w:hAnsi="Verdana"/>
          <w:sz w:val="19"/>
          <w:szCs w:val="19"/>
          <w:lang w:val="es-ES_tradnl"/>
        </w:rPr>
        <w:t xml:space="preserve"> del órgano de contratación y notificación a la contratista.</w:t>
      </w:r>
    </w:p>
    <w:p w14:paraId="783E6271" w14:textId="77777777" w:rsidR="00A315C5" w:rsidRDefault="002E67C7" w:rsidP="00E4293F">
      <w:pPr>
        <w:pStyle w:val="Cuerpo"/>
        <w:numPr>
          <w:ilvl w:val="0"/>
          <w:numId w:val="118"/>
        </w:numPr>
        <w:spacing w:before="120" w:after="120"/>
        <w:jc w:val="both"/>
        <w:rPr>
          <w:rFonts w:ascii="Verdana" w:hAnsi="Verdana"/>
          <w:sz w:val="19"/>
          <w:szCs w:val="19"/>
          <w:lang w:val="es-ES_tradnl"/>
        </w:rPr>
      </w:pPr>
      <w:r>
        <w:rPr>
          <w:rStyle w:val="Ninguno"/>
          <w:rFonts w:ascii="Verdana" w:hAnsi="Verdana"/>
          <w:sz w:val="19"/>
          <w:szCs w:val="19"/>
          <w:lang w:val="es-ES_tradnl"/>
        </w:rPr>
        <w:t xml:space="preserve">Publicación del anuncio de modificación en el perfil de contratante junto con las alegaciones de la contratista y todos los informes que, en su caso, se hubieran recabado con carácter previo a su </w:t>
      </w:r>
      <w:proofErr w:type="spellStart"/>
      <w:r>
        <w:rPr>
          <w:rStyle w:val="Ninguno"/>
          <w:rFonts w:ascii="Verdana" w:hAnsi="Verdana"/>
          <w:sz w:val="19"/>
          <w:szCs w:val="19"/>
          <w:lang w:val="es-ES_tradnl"/>
        </w:rPr>
        <w:t>aprobació</w:t>
      </w:r>
      <w:proofErr w:type="spellEnd"/>
      <w:r>
        <w:rPr>
          <w:rStyle w:val="Ninguno"/>
          <w:rFonts w:ascii="Verdana" w:hAnsi="Verdana"/>
          <w:sz w:val="19"/>
          <w:szCs w:val="19"/>
        </w:rPr>
        <w:t xml:space="preserve">n. </w:t>
      </w:r>
    </w:p>
    <w:p w14:paraId="0C537B78" w14:textId="77777777" w:rsidR="00A315C5" w:rsidRDefault="002E67C7">
      <w:pPr>
        <w:pStyle w:val="Cuerpo"/>
        <w:spacing w:before="120" w:after="120"/>
        <w:ind w:left="1418" w:hanging="851"/>
        <w:jc w:val="both"/>
        <w:rPr>
          <w:rStyle w:val="Ninguno"/>
          <w:rFonts w:ascii="Verdana" w:eastAsia="Verdana" w:hAnsi="Verdana" w:cs="Verdana"/>
          <w:sz w:val="19"/>
          <w:szCs w:val="19"/>
        </w:rPr>
      </w:pPr>
      <w:r>
        <w:rPr>
          <w:rStyle w:val="Ninguno"/>
          <w:rFonts w:ascii="Verdana" w:hAnsi="Verdana"/>
          <w:b/>
          <w:bCs/>
          <w:sz w:val="19"/>
          <w:szCs w:val="19"/>
        </w:rPr>
        <w:t>33.2.2.-</w:t>
      </w:r>
      <w:r>
        <w:rPr>
          <w:rStyle w:val="Ninguno"/>
          <w:rFonts w:ascii="Verdana" w:hAnsi="Verdana"/>
          <w:sz w:val="19"/>
          <w:szCs w:val="19"/>
          <w:lang w:val="es-ES_tradnl"/>
        </w:rPr>
        <w:t xml:space="preserve"> En los casos que se definen a continuación se han de efectuar, además, las siguientes actuaciones:</w:t>
      </w:r>
    </w:p>
    <w:p w14:paraId="79B46C27" w14:textId="77777777" w:rsidR="00A315C5" w:rsidRDefault="002E67C7" w:rsidP="00E4293F">
      <w:pPr>
        <w:pStyle w:val="Cuerpo"/>
        <w:numPr>
          <w:ilvl w:val="0"/>
          <w:numId w:val="120"/>
        </w:numPr>
        <w:spacing w:before="120" w:after="120"/>
        <w:jc w:val="both"/>
        <w:rPr>
          <w:rFonts w:ascii="Verdana" w:hAnsi="Verdana"/>
          <w:sz w:val="19"/>
          <w:szCs w:val="19"/>
          <w:lang w:val="es-ES_tradnl"/>
        </w:rPr>
      </w:pPr>
      <w:r>
        <w:rPr>
          <w:rStyle w:val="Ninguno"/>
          <w:rFonts w:ascii="Verdana" w:hAnsi="Verdana"/>
          <w:sz w:val="19"/>
          <w:szCs w:val="19"/>
          <w:lang w:val="es-ES_tradnl"/>
        </w:rPr>
        <w:t xml:space="preserve">Si el precio o presupuesto máximo limitativo del contrato se altera, la contratista deberá reajustar la garantía, en el plazo de quince (15) días naturales desde la notificación de la </w:t>
      </w:r>
      <w:proofErr w:type="spellStart"/>
      <w:r>
        <w:rPr>
          <w:rStyle w:val="Ninguno"/>
          <w:rFonts w:ascii="Verdana" w:hAnsi="Verdana"/>
          <w:sz w:val="19"/>
          <w:szCs w:val="19"/>
          <w:lang w:val="es-ES_tradnl"/>
        </w:rPr>
        <w:t>resolució</w:t>
      </w:r>
      <w:proofErr w:type="spellEnd"/>
      <w:r>
        <w:rPr>
          <w:rStyle w:val="Ninguno"/>
          <w:rFonts w:ascii="Verdana" w:hAnsi="Verdana"/>
          <w:sz w:val="19"/>
          <w:szCs w:val="19"/>
        </w:rPr>
        <w:t>n.</w:t>
      </w:r>
    </w:p>
    <w:p w14:paraId="19A611E6" w14:textId="77777777" w:rsidR="00A315C5" w:rsidRDefault="002E67C7" w:rsidP="00E4293F">
      <w:pPr>
        <w:pStyle w:val="Cuerpo"/>
        <w:numPr>
          <w:ilvl w:val="0"/>
          <w:numId w:val="120"/>
        </w:numPr>
        <w:spacing w:before="120" w:after="120"/>
        <w:jc w:val="both"/>
        <w:rPr>
          <w:rFonts w:ascii="Verdana" w:hAnsi="Verdana"/>
          <w:sz w:val="19"/>
          <w:szCs w:val="19"/>
        </w:rPr>
      </w:pPr>
      <w:proofErr w:type="spellStart"/>
      <w:r>
        <w:rPr>
          <w:rStyle w:val="Ninguno"/>
          <w:rFonts w:ascii="Verdana" w:hAnsi="Verdana"/>
          <w:sz w:val="19"/>
          <w:szCs w:val="19"/>
        </w:rPr>
        <w:t>Emisi</w:t>
      </w:r>
      <w:r>
        <w:rPr>
          <w:rStyle w:val="Ninguno"/>
          <w:rFonts w:ascii="Verdana" w:hAnsi="Verdana"/>
          <w:sz w:val="19"/>
          <w:szCs w:val="19"/>
          <w:lang w:val="es-ES_tradnl"/>
        </w:rPr>
        <w:t>ón</w:t>
      </w:r>
      <w:proofErr w:type="spellEnd"/>
      <w:r>
        <w:rPr>
          <w:rStyle w:val="Ninguno"/>
          <w:rFonts w:ascii="Verdana" w:hAnsi="Verdana"/>
          <w:sz w:val="19"/>
          <w:szCs w:val="19"/>
          <w:lang w:val="es-ES_tradnl"/>
        </w:rPr>
        <w:t xml:space="preserve"> de informe de fiscalización previa de control económico-fiscal cuando lo exija la normativa vigente.</w:t>
      </w:r>
    </w:p>
    <w:p w14:paraId="1309769B" w14:textId="77777777" w:rsidR="00A315C5" w:rsidRDefault="002E67C7" w:rsidP="00E4293F">
      <w:pPr>
        <w:pStyle w:val="Cuerpo"/>
        <w:numPr>
          <w:ilvl w:val="0"/>
          <w:numId w:val="120"/>
        </w:numPr>
        <w:spacing w:before="120" w:after="120"/>
        <w:jc w:val="both"/>
        <w:rPr>
          <w:rFonts w:ascii="Verdana" w:hAnsi="Verdana"/>
          <w:sz w:val="19"/>
          <w:szCs w:val="19"/>
        </w:rPr>
      </w:pPr>
      <w:proofErr w:type="spellStart"/>
      <w:r>
        <w:rPr>
          <w:rStyle w:val="Ninguno"/>
          <w:rFonts w:ascii="Verdana" w:hAnsi="Verdana"/>
          <w:sz w:val="19"/>
          <w:szCs w:val="19"/>
        </w:rPr>
        <w:t>Autorizaci</w:t>
      </w:r>
      <w:r>
        <w:rPr>
          <w:rStyle w:val="Ninguno"/>
          <w:rFonts w:ascii="Verdana" w:hAnsi="Verdana"/>
          <w:sz w:val="19"/>
          <w:szCs w:val="19"/>
          <w:lang w:val="es-ES_tradnl"/>
        </w:rPr>
        <w:t>ón</w:t>
      </w:r>
      <w:proofErr w:type="spellEnd"/>
      <w:r>
        <w:rPr>
          <w:rStyle w:val="Ninguno"/>
          <w:rFonts w:ascii="Verdana" w:hAnsi="Verdana"/>
          <w:sz w:val="19"/>
          <w:szCs w:val="19"/>
          <w:lang w:val="es-ES_tradnl"/>
        </w:rPr>
        <w:t xml:space="preserve"> de la modificación por el Consejo de Gobierno cuando concurran las dos circunstancias siguientes:</w:t>
      </w:r>
    </w:p>
    <w:p w14:paraId="6D17C7D0" w14:textId="77777777" w:rsidR="00A315C5" w:rsidRDefault="002E67C7" w:rsidP="00E4293F">
      <w:pPr>
        <w:pStyle w:val="Cuerpo"/>
        <w:numPr>
          <w:ilvl w:val="0"/>
          <w:numId w:val="122"/>
        </w:numPr>
        <w:spacing w:before="120" w:after="120"/>
        <w:jc w:val="both"/>
        <w:rPr>
          <w:rFonts w:ascii="Verdana" w:hAnsi="Verdana"/>
          <w:sz w:val="19"/>
          <w:szCs w:val="19"/>
          <w:lang w:val="es-ES_tradnl"/>
        </w:rPr>
      </w:pPr>
      <w:r>
        <w:rPr>
          <w:rStyle w:val="Ninguno"/>
          <w:rFonts w:ascii="Verdana" w:hAnsi="Verdana"/>
          <w:sz w:val="19"/>
          <w:szCs w:val="19"/>
          <w:lang w:val="es-ES_tradnl"/>
        </w:rPr>
        <w:t xml:space="preserve">Se trate de un contrato de duración superior a la señalada en la normativa sobre contratos del sector </w:t>
      </w:r>
      <w:proofErr w:type="spellStart"/>
      <w:r>
        <w:rPr>
          <w:rStyle w:val="Ninguno"/>
          <w:rFonts w:ascii="Verdana" w:hAnsi="Verdana"/>
          <w:sz w:val="19"/>
          <w:szCs w:val="19"/>
          <w:lang w:val="es-ES_tradnl"/>
        </w:rPr>
        <w:t>pú</w:t>
      </w:r>
      <w:proofErr w:type="spellEnd"/>
      <w:r>
        <w:rPr>
          <w:rStyle w:val="Ninguno"/>
          <w:rFonts w:ascii="Verdana" w:hAnsi="Verdana"/>
          <w:sz w:val="19"/>
          <w:szCs w:val="19"/>
          <w:lang w:val="pt-PT"/>
        </w:rPr>
        <w:t>blico, de forma singular, para contratos determinados, o de forma gen</w:t>
      </w:r>
      <w:proofErr w:type="spellStart"/>
      <w:r>
        <w:rPr>
          <w:rStyle w:val="Ninguno"/>
          <w:rFonts w:ascii="Verdana" w:hAnsi="Verdana"/>
          <w:sz w:val="19"/>
          <w:szCs w:val="19"/>
          <w:lang w:val="es-ES_tradnl"/>
        </w:rPr>
        <w:t>érica</w:t>
      </w:r>
      <w:proofErr w:type="spellEnd"/>
      <w:r>
        <w:rPr>
          <w:rStyle w:val="Ninguno"/>
          <w:rFonts w:ascii="Verdana" w:hAnsi="Verdana"/>
          <w:sz w:val="19"/>
          <w:szCs w:val="19"/>
          <w:lang w:val="es-ES_tradnl"/>
        </w:rPr>
        <w:t xml:space="preserve">, para ciertas </w:t>
      </w:r>
      <w:proofErr w:type="spellStart"/>
      <w:r>
        <w:rPr>
          <w:rStyle w:val="Ninguno"/>
          <w:rFonts w:ascii="Verdana" w:hAnsi="Verdana"/>
          <w:sz w:val="19"/>
          <w:szCs w:val="19"/>
          <w:lang w:val="es-ES_tradnl"/>
        </w:rPr>
        <w:t>categorí</w:t>
      </w:r>
      <w:proofErr w:type="spellEnd"/>
      <w:r>
        <w:rPr>
          <w:rStyle w:val="Ninguno"/>
          <w:rFonts w:ascii="Verdana" w:hAnsi="Verdana"/>
          <w:sz w:val="19"/>
          <w:szCs w:val="19"/>
          <w:lang w:val="pt-PT"/>
        </w:rPr>
        <w:t>as.</w:t>
      </w:r>
    </w:p>
    <w:p w14:paraId="4459568C" w14:textId="77777777" w:rsidR="00A315C5" w:rsidRDefault="002E67C7" w:rsidP="00E4293F">
      <w:pPr>
        <w:pStyle w:val="Cuerpo"/>
        <w:numPr>
          <w:ilvl w:val="0"/>
          <w:numId w:val="122"/>
        </w:numPr>
        <w:spacing w:before="120" w:after="120"/>
        <w:jc w:val="both"/>
        <w:rPr>
          <w:rFonts w:ascii="Verdana" w:hAnsi="Verdana"/>
          <w:sz w:val="19"/>
          <w:szCs w:val="19"/>
          <w:lang w:val="es-ES_tradnl"/>
        </w:rPr>
      </w:pPr>
      <w:r>
        <w:rPr>
          <w:rStyle w:val="Ninguno"/>
          <w:rFonts w:ascii="Verdana" w:hAnsi="Verdana"/>
          <w:sz w:val="19"/>
          <w:szCs w:val="19"/>
          <w:lang w:val="es-ES_tradnl"/>
        </w:rPr>
        <w:t xml:space="preserve">La modificación sea causa de </w:t>
      </w:r>
      <w:proofErr w:type="spellStart"/>
      <w:r>
        <w:rPr>
          <w:rStyle w:val="Ninguno"/>
          <w:rFonts w:ascii="Verdana" w:hAnsi="Verdana"/>
          <w:sz w:val="19"/>
          <w:szCs w:val="19"/>
          <w:lang w:val="es-ES_tradnl"/>
        </w:rPr>
        <w:t>resolució</w:t>
      </w:r>
      <w:proofErr w:type="spellEnd"/>
      <w:r>
        <w:rPr>
          <w:rStyle w:val="Ninguno"/>
          <w:rFonts w:ascii="Verdana" w:hAnsi="Verdana"/>
          <w:sz w:val="19"/>
          <w:szCs w:val="19"/>
        </w:rPr>
        <w:t>n.</w:t>
      </w:r>
    </w:p>
    <w:p w14:paraId="325A0690" w14:textId="77777777" w:rsidR="00A315C5" w:rsidRDefault="002E67C7" w:rsidP="00E4293F">
      <w:pPr>
        <w:pStyle w:val="Cuerpo"/>
        <w:numPr>
          <w:ilvl w:val="0"/>
          <w:numId w:val="123"/>
        </w:numPr>
        <w:spacing w:before="120" w:after="120"/>
        <w:jc w:val="both"/>
        <w:rPr>
          <w:rFonts w:ascii="Verdana" w:hAnsi="Verdana"/>
          <w:sz w:val="19"/>
          <w:szCs w:val="19"/>
          <w:lang w:val="es-ES_tradnl"/>
        </w:rPr>
      </w:pPr>
      <w:r>
        <w:rPr>
          <w:rStyle w:val="Ninguno"/>
          <w:rFonts w:ascii="Verdana" w:hAnsi="Verdana"/>
          <w:sz w:val="19"/>
          <w:szCs w:val="19"/>
          <w:lang w:val="es-ES_tradnl"/>
        </w:rPr>
        <w:t xml:space="preserve">En el caso de que en la cláusula 9 de cláusulas específicas del contrato se haya exigido </w:t>
      </w:r>
      <w:proofErr w:type="spellStart"/>
      <w:r>
        <w:rPr>
          <w:rStyle w:val="Ninguno"/>
          <w:rFonts w:ascii="Verdana" w:hAnsi="Verdana"/>
          <w:sz w:val="19"/>
          <w:szCs w:val="19"/>
          <w:lang w:val="es-ES_tradnl"/>
        </w:rPr>
        <w:t>algú</w:t>
      </w:r>
      <w:proofErr w:type="spellEnd"/>
      <w:r>
        <w:rPr>
          <w:rStyle w:val="Ninguno"/>
          <w:rFonts w:ascii="Verdana" w:hAnsi="Verdana"/>
          <w:sz w:val="19"/>
          <w:szCs w:val="19"/>
          <w:lang w:val="pt-PT"/>
        </w:rPr>
        <w:t>n/os seguro/s espec</w:t>
      </w:r>
      <w:proofErr w:type="spellStart"/>
      <w:r>
        <w:rPr>
          <w:rStyle w:val="Ninguno"/>
          <w:rFonts w:ascii="Verdana" w:hAnsi="Verdana"/>
          <w:sz w:val="19"/>
          <w:szCs w:val="19"/>
          <w:lang w:val="es-ES_tradnl"/>
        </w:rPr>
        <w:t>ífico</w:t>
      </w:r>
      <w:proofErr w:type="spellEnd"/>
      <w:r>
        <w:rPr>
          <w:rStyle w:val="Ninguno"/>
          <w:rFonts w:ascii="Verdana" w:hAnsi="Verdana"/>
          <w:sz w:val="19"/>
          <w:szCs w:val="19"/>
          <w:lang w:val="es-ES_tradnl"/>
        </w:rPr>
        <w:t>/s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14:paraId="42BA83A6" w14:textId="77777777" w:rsidR="00A315C5" w:rsidRDefault="002E67C7" w:rsidP="00E4293F">
      <w:pPr>
        <w:pStyle w:val="Cuerpo"/>
        <w:numPr>
          <w:ilvl w:val="0"/>
          <w:numId w:val="120"/>
        </w:numPr>
        <w:spacing w:before="120" w:after="120"/>
        <w:jc w:val="both"/>
        <w:rPr>
          <w:rFonts w:ascii="Verdana" w:hAnsi="Verdana"/>
          <w:sz w:val="19"/>
          <w:szCs w:val="19"/>
          <w:lang w:val="es-ES_tradnl"/>
        </w:rPr>
      </w:pPr>
      <w:r>
        <w:rPr>
          <w:rStyle w:val="Ninguno"/>
          <w:rFonts w:ascii="Verdana" w:hAnsi="Verdana"/>
          <w:sz w:val="19"/>
          <w:szCs w:val="19"/>
          <w:lang w:val="es-ES_tradnl"/>
        </w:rPr>
        <w:t xml:space="preserve">En el caso de que la modificación no estuviera prevista en el PCAP, emisión de informe de la </w:t>
      </w:r>
      <w:proofErr w:type="spellStart"/>
      <w:r>
        <w:rPr>
          <w:rStyle w:val="Ninguno"/>
          <w:rFonts w:ascii="Verdana" w:hAnsi="Verdana"/>
          <w:sz w:val="19"/>
          <w:szCs w:val="19"/>
          <w:lang w:val="es-ES_tradnl"/>
        </w:rPr>
        <w:t>Comisió</w:t>
      </w:r>
      <w:proofErr w:type="spellEnd"/>
      <w:r>
        <w:rPr>
          <w:rStyle w:val="Ninguno"/>
          <w:rFonts w:ascii="Verdana" w:hAnsi="Verdana"/>
          <w:sz w:val="19"/>
          <w:szCs w:val="19"/>
        </w:rPr>
        <w:t>n Jur</w:t>
      </w:r>
      <w:proofErr w:type="spellStart"/>
      <w:r>
        <w:rPr>
          <w:rStyle w:val="Ninguno"/>
          <w:rFonts w:ascii="Verdana" w:hAnsi="Verdana"/>
          <w:sz w:val="19"/>
          <w:szCs w:val="19"/>
          <w:lang w:val="es-ES_tradnl"/>
        </w:rPr>
        <w:t>ídica</w:t>
      </w:r>
      <w:proofErr w:type="spellEnd"/>
      <w:r>
        <w:rPr>
          <w:rStyle w:val="Ninguno"/>
          <w:rFonts w:ascii="Verdana" w:hAnsi="Verdana"/>
          <w:sz w:val="19"/>
          <w:szCs w:val="19"/>
          <w:lang w:val="es-ES_tradnl"/>
        </w:rPr>
        <w:t xml:space="preserve"> Asesora si el precio o presupuesto máximo limitativo del contrato es igual o superior a 6.000.000 euros y la modificación implica una alteración superior al 20%. En el caso de que se acuerden sucesivas modificaciones, el cálculo de la </w:t>
      </w:r>
      <w:proofErr w:type="spellStart"/>
      <w:r>
        <w:rPr>
          <w:rStyle w:val="Ninguno"/>
          <w:rFonts w:ascii="Verdana" w:hAnsi="Verdana"/>
          <w:sz w:val="19"/>
          <w:szCs w:val="19"/>
          <w:lang w:val="es-ES_tradnl"/>
        </w:rPr>
        <w:t>variació</w:t>
      </w:r>
      <w:proofErr w:type="spellEnd"/>
      <w:r>
        <w:rPr>
          <w:rStyle w:val="Ninguno"/>
          <w:rFonts w:ascii="Verdana" w:hAnsi="Verdana"/>
          <w:sz w:val="19"/>
          <w:szCs w:val="19"/>
          <w:lang w:val="pt-PT"/>
        </w:rPr>
        <w:t>n porcentual se realizar</w:t>
      </w:r>
      <w:r>
        <w:rPr>
          <w:rStyle w:val="Ninguno"/>
          <w:rFonts w:ascii="Verdana" w:hAnsi="Verdana"/>
          <w:sz w:val="19"/>
          <w:szCs w:val="19"/>
          <w:lang w:val="es-ES_tradnl"/>
        </w:rPr>
        <w:t>á considerando todas ellas.</w:t>
      </w:r>
    </w:p>
    <w:p w14:paraId="08596022" w14:textId="77777777" w:rsidR="00A315C5" w:rsidRDefault="002E67C7">
      <w:pPr>
        <w:pStyle w:val="Cuerpo"/>
        <w:spacing w:before="120" w:after="120"/>
        <w:ind w:left="1418" w:hanging="851"/>
        <w:jc w:val="both"/>
        <w:rPr>
          <w:rStyle w:val="Ninguno"/>
          <w:rFonts w:ascii="Verdana" w:eastAsia="Verdana" w:hAnsi="Verdana" w:cs="Verdana"/>
          <w:sz w:val="19"/>
          <w:szCs w:val="19"/>
        </w:rPr>
      </w:pPr>
      <w:r>
        <w:rPr>
          <w:rStyle w:val="Ninguno"/>
          <w:rFonts w:ascii="Verdana" w:hAnsi="Verdana"/>
          <w:b/>
          <w:bCs/>
          <w:sz w:val="19"/>
          <w:szCs w:val="19"/>
        </w:rPr>
        <w:t>33.2.3.-</w:t>
      </w:r>
      <w:r>
        <w:rPr>
          <w:rStyle w:val="Ninguno"/>
          <w:rFonts w:ascii="Verdana" w:hAnsi="Verdana"/>
          <w:sz w:val="19"/>
          <w:szCs w:val="19"/>
          <w:lang w:val="es-ES_tradnl"/>
        </w:rPr>
        <w:t xml:space="preserve"> En todo caso, la </w:t>
      </w:r>
      <w:proofErr w:type="spellStart"/>
      <w:r>
        <w:rPr>
          <w:rStyle w:val="Ninguno"/>
          <w:rFonts w:ascii="Verdana" w:hAnsi="Verdana"/>
          <w:sz w:val="19"/>
          <w:szCs w:val="19"/>
          <w:lang w:val="es-ES_tradnl"/>
        </w:rPr>
        <w:t>modificació</w:t>
      </w:r>
      <w:proofErr w:type="spellEnd"/>
      <w:r>
        <w:rPr>
          <w:rStyle w:val="Ninguno"/>
          <w:rFonts w:ascii="Verdana" w:hAnsi="Verdana"/>
          <w:sz w:val="19"/>
          <w:szCs w:val="19"/>
          <w:lang w:val="pt-PT"/>
        </w:rPr>
        <w:t>n se formalizar</w:t>
      </w:r>
      <w:r>
        <w:rPr>
          <w:rStyle w:val="Ninguno"/>
          <w:rFonts w:ascii="Verdana" w:hAnsi="Verdana"/>
          <w:sz w:val="19"/>
          <w:szCs w:val="19"/>
          <w:lang w:val="es-ES_tradnl"/>
        </w:rPr>
        <w:t>á conforme a lo dispuesto en el art. 153 LCSP y se publicará de conformidad con los artículos 63 y 207 LCSP.</w:t>
      </w:r>
    </w:p>
    <w:p w14:paraId="67C9B03F" w14:textId="77777777" w:rsidR="00A315C5" w:rsidRDefault="002E67C7">
      <w:pPr>
        <w:pStyle w:val="Ttulo4"/>
        <w:spacing w:after="120"/>
        <w:ind w:left="851"/>
        <w:jc w:val="both"/>
        <w:rPr>
          <w:rStyle w:val="Ninguno"/>
          <w:b w:val="0"/>
          <w:bCs w:val="0"/>
          <w:i/>
          <w:iCs/>
          <w:sz w:val="19"/>
          <w:szCs w:val="19"/>
        </w:rPr>
      </w:pPr>
      <w:bookmarkStart w:id="250" w:name="_Toc250"/>
      <w:r>
        <w:rPr>
          <w:rStyle w:val="Ninguno"/>
          <w:sz w:val="19"/>
          <w:szCs w:val="19"/>
        </w:rPr>
        <w:t>33.3.- Efectos.</w:t>
      </w:r>
      <w:bookmarkEnd w:id="250"/>
    </w:p>
    <w:p w14:paraId="3F7B4E0F" w14:textId="77777777" w:rsidR="00A315C5" w:rsidRDefault="002E67C7">
      <w:pPr>
        <w:pStyle w:val="Cuerpo"/>
        <w:spacing w:before="120" w:after="120"/>
        <w:ind w:left="851"/>
        <w:jc w:val="both"/>
        <w:rPr>
          <w:rStyle w:val="Ninguno"/>
          <w:rFonts w:ascii="Verdana" w:eastAsia="Verdana" w:hAnsi="Verdana" w:cs="Verdana"/>
          <w:sz w:val="19"/>
          <w:szCs w:val="19"/>
        </w:rPr>
      </w:pPr>
      <w:r>
        <w:rPr>
          <w:rStyle w:val="Ninguno"/>
          <w:rFonts w:ascii="Verdana" w:hAnsi="Verdana"/>
          <w:sz w:val="19"/>
          <w:szCs w:val="19"/>
          <w:lang w:val="es-ES_tradnl"/>
        </w:rPr>
        <w:t xml:space="preserve">Las modificaciones acordadas con arreglo a lo dispuesto en esta </w:t>
      </w:r>
      <w:proofErr w:type="spellStart"/>
      <w:r>
        <w:rPr>
          <w:rStyle w:val="Ninguno"/>
          <w:rFonts w:ascii="Verdana" w:hAnsi="Verdana"/>
          <w:sz w:val="19"/>
          <w:szCs w:val="19"/>
          <w:lang w:val="es-ES_tradnl"/>
        </w:rPr>
        <w:t>clá</w:t>
      </w:r>
      <w:r>
        <w:rPr>
          <w:rStyle w:val="Ninguno"/>
          <w:rFonts w:ascii="Verdana" w:hAnsi="Verdana"/>
          <w:sz w:val="19"/>
          <w:szCs w:val="19"/>
        </w:rPr>
        <w:t>usula</w:t>
      </w:r>
      <w:proofErr w:type="spellEnd"/>
      <w:r>
        <w:rPr>
          <w:rStyle w:val="Ninguno"/>
          <w:rFonts w:ascii="Verdana" w:hAnsi="Verdana"/>
          <w:sz w:val="19"/>
          <w:szCs w:val="19"/>
        </w:rPr>
        <w:t xml:space="preserve"> ser</w:t>
      </w:r>
      <w:proofErr w:type="spellStart"/>
      <w:r>
        <w:rPr>
          <w:rStyle w:val="Ninguno"/>
          <w:rFonts w:ascii="Verdana" w:hAnsi="Verdana"/>
          <w:sz w:val="19"/>
          <w:szCs w:val="19"/>
          <w:lang w:val="es-ES_tradnl"/>
        </w:rPr>
        <w:t>án</w:t>
      </w:r>
      <w:proofErr w:type="spellEnd"/>
      <w:r>
        <w:rPr>
          <w:rStyle w:val="Ninguno"/>
          <w:rFonts w:ascii="Verdana" w:hAnsi="Verdana"/>
          <w:sz w:val="19"/>
          <w:szCs w:val="19"/>
          <w:lang w:val="es-ES_tradnl"/>
        </w:rPr>
        <w:t xml:space="preserve"> obligatorias para la contratista. En el caso de modificaciones no previstas en el PCAP, se estará a lo previsto en el art. 206 LCSP.</w:t>
      </w:r>
    </w:p>
    <w:p w14:paraId="786E61DF" w14:textId="77777777" w:rsidR="00A315C5" w:rsidRDefault="002E67C7">
      <w:pPr>
        <w:pStyle w:val="Ttulo3"/>
        <w:spacing w:after="120"/>
        <w:rPr>
          <w:rStyle w:val="Ninguno"/>
          <w:i/>
          <w:iCs/>
        </w:rPr>
      </w:pPr>
      <w:bookmarkStart w:id="251" w:name="_Toc251"/>
      <w:r>
        <w:rPr>
          <w:rStyle w:val="Ninguno"/>
        </w:rPr>
        <w:t xml:space="preserve">34.- SUBCONTRATACIÓN </w:t>
      </w:r>
      <w:bookmarkEnd w:id="251"/>
    </w:p>
    <w:p w14:paraId="3DADB2B4" w14:textId="77777777" w:rsidR="00A315C5" w:rsidRDefault="002E67C7">
      <w:pPr>
        <w:pStyle w:val="Cuerpo"/>
        <w:spacing w:before="120" w:after="120"/>
        <w:ind w:left="284"/>
        <w:jc w:val="both"/>
        <w:rPr>
          <w:rStyle w:val="Ninguno"/>
          <w:rFonts w:ascii="Verdana" w:eastAsia="Verdana" w:hAnsi="Verdana" w:cs="Verdana"/>
          <w:sz w:val="19"/>
          <w:szCs w:val="19"/>
        </w:rPr>
      </w:pPr>
      <w:r>
        <w:rPr>
          <w:rStyle w:val="Ninguno"/>
          <w:rFonts w:ascii="Verdana" w:hAnsi="Verdana"/>
          <w:sz w:val="19"/>
          <w:szCs w:val="19"/>
          <w:lang w:val="es-ES_tradnl"/>
        </w:rPr>
        <w:t xml:space="preserve">En el supuesto de que en la </w:t>
      </w:r>
      <w:proofErr w:type="spellStart"/>
      <w:r>
        <w:rPr>
          <w:rStyle w:val="Ninguno"/>
          <w:rFonts w:ascii="Verdana" w:hAnsi="Verdana"/>
          <w:sz w:val="19"/>
          <w:szCs w:val="19"/>
          <w:lang w:val="es-ES_tradnl"/>
        </w:rPr>
        <w:t>clá</w:t>
      </w:r>
      <w:r>
        <w:rPr>
          <w:rStyle w:val="Ninguno"/>
          <w:rFonts w:ascii="Verdana" w:hAnsi="Verdana"/>
          <w:sz w:val="19"/>
          <w:szCs w:val="19"/>
        </w:rPr>
        <w:t>usula</w:t>
      </w:r>
      <w:proofErr w:type="spellEnd"/>
      <w:r>
        <w:rPr>
          <w:rStyle w:val="Ninguno"/>
          <w:rFonts w:ascii="Verdana" w:hAnsi="Verdana"/>
          <w:sz w:val="19"/>
          <w:szCs w:val="19"/>
        </w:rPr>
        <w:t xml:space="preserve"> 14.1 de </w:t>
      </w:r>
      <w:proofErr w:type="spellStart"/>
      <w:r>
        <w:rPr>
          <w:rStyle w:val="Ninguno"/>
          <w:rFonts w:ascii="Verdana" w:hAnsi="Verdana"/>
          <w:sz w:val="19"/>
          <w:szCs w:val="19"/>
        </w:rPr>
        <w:t>cl</w:t>
      </w:r>
      <w:r>
        <w:rPr>
          <w:rStyle w:val="Ninguno"/>
          <w:rFonts w:ascii="Verdana" w:hAnsi="Verdana"/>
          <w:sz w:val="19"/>
          <w:szCs w:val="19"/>
          <w:lang w:val="es-ES_tradnl"/>
        </w:rPr>
        <w:t>áusulas</w:t>
      </w:r>
      <w:proofErr w:type="spellEnd"/>
      <w:r>
        <w:rPr>
          <w:rStyle w:val="Ninguno"/>
          <w:rFonts w:ascii="Verdana" w:hAnsi="Verdana"/>
          <w:sz w:val="19"/>
          <w:szCs w:val="19"/>
          <w:lang w:val="es-ES_tradnl"/>
        </w:rPr>
        <w:t xml:space="preserve"> específicas del contrato se admita la subcontratación, la contratista podrá subcontratar la ejecución parcial de la prestación dentro de los límites establecidos en la citada cláusula y con arreglo a lo dispuesto en esta </w:t>
      </w:r>
      <w:proofErr w:type="spellStart"/>
      <w:r>
        <w:rPr>
          <w:rStyle w:val="Ninguno"/>
          <w:rFonts w:ascii="Verdana" w:hAnsi="Verdana"/>
          <w:sz w:val="19"/>
          <w:szCs w:val="19"/>
          <w:lang w:val="es-ES_tradnl"/>
        </w:rPr>
        <w:t>clá</w:t>
      </w:r>
      <w:proofErr w:type="spellEnd"/>
      <w:r>
        <w:rPr>
          <w:rStyle w:val="Ninguno"/>
          <w:rFonts w:ascii="Verdana" w:hAnsi="Verdana"/>
          <w:sz w:val="19"/>
          <w:szCs w:val="19"/>
          <w:lang w:val="it-IT"/>
        </w:rPr>
        <w:t>usula.</w:t>
      </w:r>
    </w:p>
    <w:p w14:paraId="4BAD859F" w14:textId="77777777" w:rsidR="00A315C5" w:rsidRDefault="002E67C7">
      <w:pPr>
        <w:pStyle w:val="Cuerpo"/>
        <w:spacing w:before="120" w:after="120"/>
        <w:ind w:left="284"/>
        <w:jc w:val="both"/>
        <w:rPr>
          <w:rStyle w:val="Ninguno"/>
          <w:rFonts w:ascii="Verdana" w:eastAsia="Verdana" w:hAnsi="Verdana" w:cs="Verdana"/>
          <w:sz w:val="19"/>
          <w:szCs w:val="19"/>
        </w:rPr>
      </w:pPr>
      <w:r>
        <w:rPr>
          <w:rStyle w:val="Ninguno"/>
          <w:rFonts w:ascii="Verdana" w:hAnsi="Verdana"/>
          <w:sz w:val="19"/>
          <w:szCs w:val="19"/>
          <w:lang w:val="es-ES_tradnl"/>
        </w:rPr>
        <w:lastRenderedPageBreak/>
        <w:t>En el caso de que la contratista contrate con terceras personas la realización parcial del contrato, asumirá la total responsabilidad de la ejecución del contrato frente al poder adjudicador con arreglo estricto a este pliego y a los términos del contrato, incluido el cumplimiento de las obligaciones en materia social o laboral.</w:t>
      </w:r>
    </w:p>
    <w:p w14:paraId="5AEC039F" w14:textId="77777777" w:rsidR="00A315C5" w:rsidRDefault="002E67C7">
      <w:pPr>
        <w:pStyle w:val="Ttulo4"/>
        <w:spacing w:after="120"/>
        <w:ind w:left="851"/>
        <w:jc w:val="both"/>
        <w:rPr>
          <w:rStyle w:val="Ninguno"/>
          <w:b w:val="0"/>
          <w:bCs w:val="0"/>
          <w:i/>
          <w:iCs/>
          <w:sz w:val="19"/>
          <w:szCs w:val="19"/>
        </w:rPr>
      </w:pPr>
      <w:bookmarkStart w:id="252" w:name="_Toc252"/>
      <w:r>
        <w:rPr>
          <w:rStyle w:val="Ninguno"/>
          <w:sz w:val="19"/>
          <w:szCs w:val="19"/>
        </w:rPr>
        <w:t>34.1.- Comunicación a la/al responsable del contrato.</w:t>
      </w:r>
      <w:bookmarkEnd w:id="252"/>
    </w:p>
    <w:p w14:paraId="2B53C2F4" w14:textId="77777777" w:rsidR="00A315C5" w:rsidRDefault="002E67C7" w:rsidP="00E4293F">
      <w:pPr>
        <w:pStyle w:val="Cuerpo"/>
        <w:numPr>
          <w:ilvl w:val="0"/>
          <w:numId w:val="125"/>
        </w:numPr>
        <w:spacing w:before="120" w:after="120"/>
        <w:jc w:val="both"/>
        <w:rPr>
          <w:rFonts w:ascii="Verdana" w:hAnsi="Verdana"/>
          <w:sz w:val="19"/>
          <w:szCs w:val="19"/>
          <w:lang w:val="es-ES_tradnl"/>
        </w:rPr>
      </w:pPr>
      <w:r>
        <w:rPr>
          <w:rStyle w:val="Ninguno"/>
          <w:rFonts w:ascii="Verdana" w:hAnsi="Verdana"/>
          <w:sz w:val="19"/>
          <w:szCs w:val="19"/>
          <w:lang w:val="es-ES_tradnl"/>
        </w:rPr>
        <w:t xml:space="preserve">En el supuesto de que la contratista haya cumplimentado en la fase de </w:t>
      </w:r>
      <w:proofErr w:type="spellStart"/>
      <w:r>
        <w:rPr>
          <w:rStyle w:val="Ninguno"/>
          <w:rFonts w:ascii="Verdana" w:hAnsi="Verdana"/>
          <w:sz w:val="19"/>
          <w:szCs w:val="19"/>
          <w:lang w:val="es-ES_tradnl"/>
        </w:rPr>
        <w:t>licitació</w:t>
      </w:r>
      <w:proofErr w:type="spellEnd"/>
      <w:r>
        <w:rPr>
          <w:rStyle w:val="Ninguno"/>
          <w:rFonts w:ascii="Verdana" w:hAnsi="Verdana"/>
          <w:sz w:val="19"/>
          <w:szCs w:val="19"/>
          <w:lang w:val="it-IT"/>
        </w:rPr>
        <w:t>n la secci</w:t>
      </w:r>
      <w:proofErr w:type="spellStart"/>
      <w:r>
        <w:rPr>
          <w:rStyle w:val="Ninguno"/>
          <w:rFonts w:ascii="Verdana" w:hAnsi="Verdana"/>
          <w:sz w:val="19"/>
          <w:szCs w:val="19"/>
          <w:lang w:val="es-ES_tradnl"/>
        </w:rPr>
        <w:t>ón</w:t>
      </w:r>
      <w:proofErr w:type="spellEnd"/>
      <w:r>
        <w:rPr>
          <w:rStyle w:val="Ninguno"/>
          <w:rFonts w:ascii="Verdana" w:hAnsi="Verdana"/>
          <w:sz w:val="19"/>
          <w:szCs w:val="19"/>
          <w:lang w:val="es-ES_tradnl"/>
        </w:rPr>
        <w:t xml:space="preserve"> D de la parte II del DEUC de la manera que se indica en la cláusula 13.3.2.1 de condiciones generales y pretenda realizar la subcontratación en las condiciones exactamente indicadas en el mismo: deberá remitir a la/al responsable del contrato la declaración que figura en el </w:t>
      </w:r>
      <w:r>
        <w:rPr>
          <w:rStyle w:val="Ninguno"/>
          <w:rFonts w:ascii="Verdana" w:hAnsi="Verdana"/>
          <w:b/>
          <w:bCs/>
          <w:color w:val="0000FF"/>
          <w:sz w:val="19"/>
          <w:szCs w:val="19"/>
          <w:u w:color="0000FF"/>
          <w:lang w:val="pt-PT"/>
        </w:rPr>
        <w:t>ANEXO VI.2</w:t>
      </w:r>
      <w:r>
        <w:rPr>
          <w:rStyle w:val="Ninguno"/>
          <w:rFonts w:ascii="Verdana" w:hAnsi="Verdana"/>
          <w:sz w:val="19"/>
          <w:szCs w:val="19"/>
          <w:lang w:val="es-ES_tradnl"/>
        </w:rPr>
        <w:t xml:space="preserve">, debidamente cumplimentada y firmada, al menos cinco (5) </w:t>
      </w:r>
      <w:proofErr w:type="spellStart"/>
      <w:r>
        <w:rPr>
          <w:rStyle w:val="Ninguno"/>
          <w:rFonts w:ascii="Verdana" w:hAnsi="Verdana"/>
          <w:sz w:val="19"/>
          <w:szCs w:val="19"/>
          <w:lang w:val="es-ES_tradnl"/>
        </w:rPr>
        <w:t>dí</w:t>
      </w:r>
      <w:proofErr w:type="spellEnd"/>
      <w:r w:rsidRPr="002E67C7">
        <w:rPr>
          <w:rStyle w:val="Ninguno"/>
          <w:rFonts w:ascii="Verdana" w:hAnsi="Verdana"/>
          <w:sz w:val="19"/>
          <w:szCs w:val="19"/>
        </w:rPr>
        <w:t>as h</w:t>
      </w:r>
      <w:proofErr w:type="spellStart"/>
      <w:r>
        <w:rPr>
          <w:rStyle w:val="Ninguno"/>
          <w:rFonts w:ascii="Verdana" w:hAnsi="Verdana"/>
          <w:sz w:val="19"/>
          <w:szCs w:val="19"/>
          <w:lang w:val="es-ES_tradnl"/>
        </w:rPr>
        <w:t>ábiles</w:t>
      </w:r>
      <w:proofErr w:type="spellEnd"/>
      <w:r>
        <w:rPr>
          <w:rStyle w:val="Ninguno"/>
          <w:rFonts w:ascii="Verdana" w:hAnsi="Verdana"/>
          <w:sz w:val="19"/>
          <w:szCs w:val="19"/>
          <w:lang w:val="es-ES_tradnl"/>
        </w:rPr>
        <w:t xml:space="preserve"> antes de que la subcontratista inicie la ejecución de los trabajos.</w:t>
      </w:r>
    </w:p>
    <w:p w14:paraId="476ADC76" w14:textId="77777777" w:rsidR="00A315C5" w:rsidRDefault="002E67C7" w:rsidP="00E4293F">
      <w:pPr>
        <w:pStyle w:val="Cuerpo"/>
        <w:numPr>
          <w:ilvl w:val="0"/>
          <w:numId w:val="125"/>
        </w:numPr>
        <w:spacing w:before="120" w:after="120"/>
        <w:jc w:val="both"/>
        <w:rPr>
          <w:rFonts w:ascii="Verdana" w:hAnsi="Verdana"/>
          <w:sz w:val="19"/>
          <w:szCs w:val="19"/>
          <w:lang w:val="es-ES_tradnl"/>
        </w:rPr>
      </w:pPr>
      <w:r>
        <w:rPr>
          <w:rStyle w:val="Ninguno"/>
          <w:rFonts w:ascii="Verdana" w:hAnsi="Verdana"/>
          <w:sz w:val="19"/>
          <w:szCs w:val="19"/>
          <w:lang w:val="es-ES_tradnl"/>
        </w:rPr>
        <w:t xml:space="preserve">En el supuesto de que la contratista haya cumplimentado en la fase de </w:t>
      </w:r>
      <w:proofErr w:type="spellStart"/>
      <w:r>
        <w:rPr>
          <w:rStyle w:val="Ninguno"/>
          <w:rFonts w:ascii="Verdana" w:hAnsi="Verdana"/>
          <w:sz w:val="19"/>
          <w:szCs w:val="19"/>
          <w:lang w:val="es-ES_tradnl"/>
        </w:rPr>
        <w:t>licitació</w:t>
      </w:r>
      <w:proofErr w:type="spellEnd"/>
      <w:r>
        <w:rPr>
          <w:rStyle w:val="Ninguno"/>
          <w:rFonts w:ascii="Verdana" w:hAnsi="Verdana"/>
          <w:sz w:val="19"/>
          <w:szCs w:val="19"/>
          <w:lang w:val="it-IT"/>
        </w:rPr>
        <w:t>n la secci</w:t>
      </w:r>
      <w:proofErr w:type="spellStart"/>
      <w:r>
        <w:rPr>
          <w:rStyle w:val="Ninguno"/>
          <w:rFonts w:ascii="Verdana" w:hAnsi="Verdana"/>
          <w:sz w:val="19"/>
          <w:szCs w:val="19"/>
          <w:lang w:val="es-ES_tradnl"/>
        </w:rPr>
        <w:t>ón</w:t>
      </w:r>
      <w:proofErr w:type="spellEnd"/>
      <w:r>
        <w:rPr>
          <w:rStyle w:val="Ninguno"/>
          <w:rFonts w:ascii="Verdana" w:hAnsi="Verdana"/>
          <w:sz w:val="19"/>
          <w:szCs w:val="19"/>
          <w:lang w:val="es-ES_tradnl"/>
        </w:rPr>
        <w:t xml:space="preserve"> D de la parte II del DEUC de la manera que se indica en la cláusula 13.3.2.1 de condiciones generales pero pretenda realizar la subcontratación en condiciones diferentes a las indicadas en el DEUC o, no haya cumplimentado el citado apartado: deberá remitir a la/al responsable del contrato el formulario que figura en el </w:t>
      </w:r>
      <w:r>
        <w:rPr>
          <w:rStyle w:val="Ninguno"/>
          <w:rFonts w:ascii="Verdana" w:hAnsi="Verdana"/>
          <w:b/>
          <w:bCs/>
          <w:color w:val="0000FF"/>
          <w:sz w:val="19"/>
          <w:szCs w:val="19"/>
          <w:u w:color="0000FF"/>
          <w:lang w:val="pt-PT"/>
        </w:rPr>
        <w:t>ANEXO VI.2</w:t>
      </w:r>
      <w:r>
        <w:rPr>
          <w:rStyle w:val="Ninguno"/>
          <w:rFonts w:ascii="Verdana" w:hAnsi="Verdana"/>
          <w:sz w:val="19"/>
          <w:szCs w:val="19"/>
          <w:lang w:val="es-ES_tradnl"/>
        </w:rPr>
        <w:t xml:space="preserve">, debidamente cumplimentado y firmado, al menos quince (15) </w:t>
      </w:r>
      <w:proofErr w:type="spellStart"/>
      <w:r>
        <w:rPr>
          <w:rStyle w:val="Ninguno"/>
          <w:rFonts w:ascii="Verdana" w:hAnsi="Verdana"/>
          <w:sz w:val="19"/>
          <w:szCs w:val="19"/>
          <w:lang w:val="es-ES_tradnl"/>
        </w:rPr>
        <w:t>dí</w:t>
      </w:r>
      <w:proofErr w:type="spellEnd"/>
      <w:r w:rsidRPr="002E67C7">
        <w:rPr>
          <w:rStyle w:val="Ninguno"/>
          <w:rFonts w:ascii="Verdana" w:hAnsi="Verdana"/>
          <w:sz w:val="19"/>
          <w:szCs w:val="19"/>
        </w:rPr>
        <w:t>as h</w:t>
      </w:r>
      <w:proofErr w:type="spellStart"/>
      <w:r>
        <w:rPr>
          <w:rStyle w:val="Ninguno"/>
          <w:rFonts w:ascii="Verdana" w:hAnsi="Verdana"/>
          <w:sz w:val="19"/>
          <w:szCs w:val="19"/>
          <w:lang w:val="es-ES_tradnl"/>
        </w:rPr>
        <w:t>ábiles</w:t>
      </w:r>
      <w:proofErr w:type="spellEnd"/>
      <w:r>
        <w:rPr>
          <w:rStyle w:val="Ninguno"/>
          <w:rFonts w:ascii="Verdana" w:hAnsi="Verdana"/>
          <w:sz w:val="19"/>
          <w:szCs w:val="19"/>
          <w:lang w:val="es-ES_tradnl"/>
        </w:rPr>
        <w:t xml:space="preserve"> antes de que la subcontratista inicie la ejecución de los trabajos.</w:t>
      </w:r>
    </w:p>
    <w:p w14:paraId="69988231" w14:textId="77777777" w:rsidR="00A315C5" w:rsidRDefault="002E67C7">
      <w:pPr>
        <w:pStyle w:val="Ttulo4"/>
        <w:spacing w:after="120"/>
        <w:ind w:left="851"/>
        <w:jc w:val="both"/>
        <w:rPr>
          <w:rStyle w:val="Ninguno"/>
          <w:b w:val="0"/>
          <w:bCs w:val="0"/>
          <w:i/>
          <w:iCs/>
          <w:sz w:val="19"/>
          <w:szCs w:val="19"/>
        </w:rPr>
      </w:pPr>
      <w:bookmarkStart w:id="253" w:name="_Toc253"/>
      <w:r>
        <w:rPr>
          <w:rStyle w:val="Ninguno"/>
          <w:sz w:val="19"/>
          <w:szCs w:val="19"/>
        </w:rPr>
        <w:t>34.2.- Comprobación del cumplimiento de condiciones de pago a subcontratistas o suministradoras.</w:t>
      </w:r>
      <w:bookmarkEnd w:id="253"/>
    </w:p>
    <w:p w14:paraId="1AC77E26" w14:textId="77777777" w:rsidR="00A315C5" w:rsidRDefault="002E67C7">
      <w:pPr>
        <w:pStyle w:val="Cuerpo"/>
        <w:spacing w:before="120" w:after="120"/>
        <w:ind w:left="851"/>
        <w:jc w:val="both"/>
        <w:rPr>
          <w:rStyle w:val="Ninguno"/>
          <w:rFonts w:ascii="Verdana" w:eastAsia="Verdana" w:hAnsi="Verdana" w:cs="Verdana"/>
          <w:sz w:val="19"/>
          <w:szCs w:val="19"/>
        </w:rPr>
      </w:pPr>
      <w:r>
        <w:rPr>
          <w:rStyle w:val="Ninguno"/>
          <w:rFonts w:ascii="Verdana" w:hAnsi="Verdana"/>
          <w:sz w:val="19"/>
          <w:szCs w:val="19"/>
          <w:lang w:val="es-ES_tradnl"/>
        </w:rPr>
        <w:t xml:space="preserve">La contratista deberá justificar el cumplimiento de las condiciones de pago pactadas con la subcontratista o suministradora, que deben respetar los límites que establece el art. 216 LCSP, de conformidad con lo dispuesto en la cláusula 28.3 de condiciones generales </w:t>
      </w:r>
      <w:proofErr w:type="gramStart"/>
      <w:r>
        <w:rPr>
          <w:rStyle w:val="Ninguno"/>
          <w:rFonts w:ascii="Verdana" w:hAnsi="Verdana"/>
          <w:sz w:val="19"/>
          <w:szCs w:val="19"/>
          <w:lang w:val="es-ES_tradnl"/>
        </w:rPr>
        <w:t>y</w:t>
      </w:r>
      <w:proofErr w:type="gramEnd"/>
      <w:r>
        <w:rPr>
          <w:rStyle w:val="Ninguno"/>
          <w:rFonts w:ascii="Verdana" w:hAnsi="Verdana"/>
          <w:sz w:val="19"/>
          <w:szCs w:val="19"/>
          <w:lang w:val="es-ES_tradnl"/>
        </w:rPr>
        <w:t xml:space="preserve"> además, en el caso de subcontratistas, de conformidad con lo dispuesto en la letra d) de la cláusula 32.1.1 de condiciones generales.</w:t>
      </w:r>
    </w:p>
    <w:p w14:paraId="723F444E" w14:textId="77777777" w:rsidR="00A315C5" w:rsidRDefault="002E67C7">
      <w:pPr>
        <w:pStyle w:val="Ttulo3"/>
        <w:spacing w:after="120"/>
        <w:rPr>
          <w:rStyle w:val="Ninguno"/>
          <w:i/>
          <w:iCs/>
        </w:rPr>
      </w:pPr>
      <w:bookmarkStart w:id="254" w:name="_Toc254"/>
      <w:r>
        <w:rPr>
          <w:rStyle w:val="Ninguno"/>
        </w:rPr>
        <w:t>35.- CESIÓN DEL CONTRATO Y MODIFICACIÓN DE LA COMPOSICIÓN DE LA UTE</w:t>
      </w:r>
      <w:bookmarkEnd w:id="254"/>
    </w:p>
    <w:p w14:paraId="002C4FA3" w14:textId="77777777" w:rsidR="00A315C5" w:rsidRDefault="002E67C7">
      <w:pPr>
        <w:pStyle w:val="Ttulo4"/>
        <w:spacing w:after="120"/>
        <w:ind w:left="851"/>
        <w:jc w:val="both"/>
        <w:rPr>
          <w:rStyle w:val="Ninguno"/>
          <w:b w:val="0"/>
          <w:bCs w:val="0"/>
          <w:i/>
          <w:iCs/>
          <w:sz w:val="19"/>
          <w:szCs w:val="19"/>
        </w:rPr>
      </w:pPr>
      <w:bookmarkStart w:id="255" w:name="_Toc255"/>
      <w:r>
        <w:rPr>
          <w:rStyle w:val="Ninguno"/>
          <w:sz w:val="19"/>
          <w:szCs w:val="19"/>
        </w:rPr>
        <w:t>35.1.- Cesión del contrato.</w:t>
      </w:r>
      <w:bookmarkEnd w:id="255"/>
    </w:p>
    <w:p w14:paraId="3EF7D7E3" w14:textId="77777777" w:rsidR="00A315C5" w:rsidRDefault="002E67C7">
      <w:pPr>
        <w:pStyle w:val="Cuerpo"/>
        <w:spacing w:before="120" w:after="120"/>
        <w:ind w:left="1418" w:hanging="850"/>
        <w:jc w:val="both"/>
        <w:rPr>
          <w:rStyle w:val="Ninguno"/>
          <w:rFonts w:ascii="Verdana" w:eastAsia="Verdana" w:hAnsi="Verdana" w:cs="Verdana"/>
          <w:b/>
          <w:bCs/>
          <w:sz w:val="19"/>
          <w:szCs w:val="19"/>
        </w:rPr>
      </w:pPr>
      <w:r>
        <w:rPr>
          <w:rStyle w:val="Ninguno"/>
          <w:rFonts w:ascii="Verdana" w:hAnsi="Verdana"/>
          <w:b/>
          <w:bCs/>
          <w:sz w:val="19"/>
          <w:szCs w:val="19"/>
          <w:lang w:val="es-ES_tradnl"/>
        </w:rPr>
        <w:t>35.1.1.- Supuestos.</w:t>
      </w:r>
    </w:p>
    <w:p w14:paraId="4521F7BB" w14:textId="77777777" w:rsidR="00A315C5" w:rsidRDefault="002E67C7">
      <w:pPr>
        <w:pStyle w:val="Cuerpo"/>
        <w:spacing w:before="120" w:after="120"/>
        <w:ind w:left="1418"/>
        <w:jc w:val="both"/>
        <w:rPr>
          <w:rStyle w:val="Ninguno"/>
          <w:rFonts w:ascii="Verdana" w:eastAsia="Verdana" w:hAnsi="Verdana" w:cs="Verdana"/>
          <w:sz w:val="19"/>
          <w:szCs w:val="19"/>
        </w:rPr>
      </w:pPr>
      <w:r>
        <w:rPr>
          <w:rStyle w:val="Ninguno"/>
          <w:rFonts w:ascii="Verdana" w:hAnsi="Verdana"/>
          <w:sz w:val="19"/>
          <w:szCs w:val="19"/>
          <w:lang w:val="es-ES_tradnl"/>
        </w:rPr>
        <w:t>Sin perjuicio de los casos de sucesión de la contratista del art. 98 LCSP y los supuestos de modificación de la composición de la UTE del art. 69.9 LCSP, el contrato podrá ser cedido en los siguientes casos:</w:t>
      </w:r>
    </w:p>
    <w:p w14:paraId="4329A81C" w14:textId="77777777" w:rsidR="00A315C5" w:rsidRDefault="002E67C7" w:rsidP="00E4293F">
      <w:pPr>
        <w:pStyle w:val="Cuerpo"/>
        <w:numPr>
          <w:ilvl w:val="0"/>
          <w:numId w:val="127"/>
        </w:numPr>
        <w:spacing w:before="120" w:after="120"/>
        <w:jc w:val="both"/>
        <w:rPr>
          <w:rFonts w:ascii="Verdana" w:hAnsi="Verdana"/>
          <w:sz w:val="19"/>
          <w:szCs w:val="19"/>
          <w:lang w:val="es-ES_tradnl"/>
        </w:rPr>
      </w:pPr>
      <w:r>
        <w:rPr>
          <w:rStyle w:val="Ninguno"/>
          <w:rFonts w:ascii="Verdana" w:hAnsi="Verdana"/>
          <w:sz w:val="19"/>
          <w:szCs w:val="19"/>
          <w:lang w:val="es-ES_tradnl"/>
        </w:rPr>
        <w:t>Cuando la contratista se encuentre en situación de insolvencia, de conformidad con el art. 2.2 de la Ley 22/2003, de 9 de julio, Concursal, y todavía no haya solicitado la declaración de concurso, siempre y cuando no haya sido declarada insolvente en cualquier otro procedimiento.</w:t>
      </w:r>
    </w:p>
    <w:p w14:paraId="30231895" w14:textId="77777777" w:rsidR="00A315C5" w:rsidRDefault="002E67C7" w:rsidP="00E4293F">
      <w:pPr>
        <w:pStyle w:val="Cuerpo"/>
        <w:numPr>
          <w:ilvl w:val="0"/>
          <w:numId w:val="127"/>
        </w:numPr>
        <w:spacing w:before="120" w:after="120"/>
        <w:jc w:val="both"/>
        <w:rPr>
          <w:rFonts w:ascii="Verdana" w:hAnsi="Verdana"/>
          <w:sz w:val="19"/>
          <w:szCs w:val="19"/>
          <w:lang w:val="es-ES_tradnl"/>
        </w:rPr>
      </w:pPr>
      <w:r>
        <w:rPr>
          <w:rStyle w:val="Ninguno"/>
          <w:rFonts w:ascii="Verdana" w:hAnsi="Verdana"/>
          <w:sz w:val="19"/>
          <w:szCs w:val="19"/>
          <w:lang w:val="es-ES_tradnl"/>
        </w:rPr>
        <w:t xml:space="preserve">Cuando se haya declarado en concurso a la contratista, incluso cuando se haya procedido a la apertura de la fase de liquidación o haya puesto en conocimiento del juzgado competente para la declaración del concurso que ha iniciado negociaciones para alcanzar un acuerdo de refinanciación, o para obtener adhesiones a una propuesta anticipada de convenio, en los términos previstos en la </w:t>
      </w:r>
      <w:proofErr w:type="spellStart"/>
      <w:r>
        <w:rPr>
          <w:rStyle w:val="Ninguno"/>
          <w:rFonts w:ascii="Verdana" w:hAnsi="Verdana"/>
          <w:sz w:val="19"/>
          <w:szCs w:val="19"/>
          <w:lang w:val="es-ES_tradnl"/>
        </w:rPr>
        <w:t>legislació</w:t>
      </w:r>
      <w:proofErr w:type="spellEnd"/>
      <w:r>
        <w:rPr>
          <w:rStyle w:val="Ninguno"/>
          <w:rFonts w:ascii="Verdana" w:hAnsi="Verdana"/>
          <w:sz w:val="19"/>
          <w:szCs w:val="19"/>
        </w:rPr>
        <w:t>n concursal.</w:t>
      </w:r>
    </w:p>
    <w:p w14:paraId="4D72E0DF" w14:textId="77777777" w:rsidR="00A315C5" w:rsidRDefault="002E67C7" w:rsidP="00E4293F">
      <w:pPr>
        <w:pStyle w:val="Cuerpo"/>
        <w:numPr>
          <w:ilvl w:val="0"/>
          <w:numId w:val="127"/>
        </w:numPr>
        <w:spacing w:before="120" w:after="120"/>
        <w:jc w:val="both"/>
        <w:rPr>
          <w:rFonts w:ascii="Verdana" w:hAnsi="Verdana"/>
          <w:sz w:val="19"/>
          <w:szCs w:val="19"/>
          <w:lang w:val="es-ES_tradnl"/>
        </w:rPr>
      </w:pPr>
      <w:r>
        <w:rPr>
          <w:rStyle w:val="Ninguno"/>
          <w:rFonts w:ascii="Verdana" w:hAnsi="Verdana"/>
          <w:sz w:val="19"/>
          <w:szCs w:val="19"/>
          <w:lang w:val="es-ES_tradnl"/>
        </w:rPr>
        <w:t xml:space="preserve">Cuando la contratista sea una persona física y haya manifestado su voluntad de jubilarse en fecha anterior a la </w:t>
      </w:r>
      <w:proofErr w:type="spellStart"/>
      <w:r>
        <w:rPr>
          <w:rStyle w:val="Ninguno"/>
          <w:rFonts w:ascii="Verdana" w:hAnsi="Verdana"/>
          <w:sz w:val="19"/>
          <w:szCs w:val="19"/>
          <w:lang w:val="es-ES_tradnl"/>
        </w:rPr>
        <w:t>finalizació</w:t>
      </w:r>
      <w:proofErr w:type="spellEnd"/>
      <w:r>
        <w:rPr>
          <w:rStyle w:val="Ninguno"/>
          <w:rFonts w:ascii="Verdana" w:hAnsi="Verdana"/>
          <w:sz w:val="19"/>
          <w:szCs w:val="19"/>
          <w:lang w:val="it-IT"/>
        </w:rPr>
        <w:t>n del contrato.</w:t>
      </w:r>
    </w:p>
    <w:p w14:paraId="4B29B58F" w14:textId="77777777" w:rsidR="00A315C5" w:rsidRDefault="002E67C7">
      <w:pPr>
        <w:pStyle w:val="Cuerpo"/>
        <w:spacing w:before="120" w:after="120"/>
        <w:ind w:left="1418" w:hanging="850"/>
        <w:jc w:val="both"/>
        <w:rPr>
          <w:rStyle w:val="Ninguno"/>
          <w:rFonts w:ascii="Verdana" w:eastAsia="Verdana" w:hAnsi="Verdana" w:cs="Verdana"/>
          <w:b/>
          <w:bCs/>
          <w:sz w:val="19"/>
          <w:szCs w:val="19"/>
        </w:rPr>
      </w:pPr>
      <w:r>
        <w:rPr>
          <w:rStyle w:val="Ninguno"/>
          <w:rFonts w:ascii="Verdana" w:hAnsi="Verdana"/>
          <w:b/>
          <w:bCs/>
          <w:sz w:val="19"/>
          <w:szCs w:val="19"/>
          <w:lang w:val="es-ES_tradnl"/>
        </w:rPr>
        <w:t>35.1.2.- Procedimiento.</w:t>
      </w:r>
    </w:p>
    <w:p w14:paraId="1A271408" w14:textId="77777777" w:rsidR="00A315C5" w:rsidRDefault="002E67C7" w:rsidP="00E4293F">
      <w:pPr>
        <w:pStyle w:val="Cuerpo"/>
        <w:numPr>
          <w:ilvl w:val="0"/>
          <w:numId w:val="129"/>
        </w:numPr>
        <w:spacing w:before="120" w:after="120"/>
        <w:jc w:val="both"/>
        <w:rPr>
          <w:rFonts w:ascii="Verdana" w:hAnsi="Verdana"/>
          <w:sz w:val="19"/>
          <w:szCs w:val="19"/>
          <w:lang w:val="it-IT"/>
        </w:rPr>
      </w:pPr>
      <w:r>
        <w:rPr>
          <w:rStyle w:val="Ninguno"/>
          <w:rFonts w:ascii="Verdana" w:hAnsi="Verdana"/>
          <w:sz w:val="19"/>
          <w:szCs w:val="19"/>
          <w:lang w:val="it-IT"/>
        </w:rPr>
        <w:t>La contratista dirigir</w:t>
      </w:r>
      <w:r>
        <w:rPr>
          <w:rStyle w:val="Ninguno"/>
          <w:rFonts w:ascii="Verdana" w:hAnsi="Verdana"/>
          <w:sz w:val="19"/>
          <w:szCs w:val="19"/>
          <w:lang w:val="es-ES_tradnl"/>
        </w:rPr>
        <w:t xml:space="preserve">á a la/al responsable del contrato escrito en el que solicite la autorización de la cesión. A dicha solicitud deberá adjuntar siguiente </w:t>
      </w:r>
      <w:proofErr w:type="spellStart"/>
      <w:r>
        <w:rPr>
          <w:rStyle w:val="Ninguno"/>
          <w:rFonts w:ascii="Verdana" w:hAnsi="Verdana"/>
          <w:sz w:val="19"/>
          <w:szCs w:val="19"/>
          <w:lang w:val="es-ES_tradnl"/>
        </w:rPr>
        <w:t>documentació</w:t>
      </w:r>
      <w:proofErr w:type="spellEnd"/>
      <w:r>
        <w:rPr>
          <w:rStyle w:val="Ninguno"/>
          <w:rFonts w:ascii="Verdana" w:hAnsi="Verdana"/>
          <w:sz w:val="19"/>
          <w:szCs w:val="19"/>
          <w:lang w:val="de-DE"/>
        </w:rPr>
        <w:t>n:</w:t>
      </w:r>
    </w:p>
    <w:p w14:paraId="68382BA7" w14:textId="77777777" w:rsidR="00A315C5" w:rsidRDefault="002E67C7" w:rsidP="00E4293F">
      <w:pPr>
        <w:pStyle w:val="Prrafodelista"/>
        <w:numPr>
          <w:ilvl w:val="0"/>
          <w:numId w:val="131"/>
        </w:numPr>
        <w:spacing w:before="120" w:after="120"/>
        <w:jc w:val="both"/>
        <w:rPr>
          <w:rFonts w:ascii="Verdana" w:hAnsi="Verdana"/>
          <w:sz w:val="19"/>
          <w:szCs w:val="19"/>
        </w:rPr>
      </w:pPr>
      <w:r>
        <w:rPr>
          <w:rStyle w:val="Ninguno"/>
          <w:rFonts w:ascii="Verdana" w:hAnsi="Verdana"/>
          <w:sz w:val="19"/>
          <w:szCs w:val="19"/>
        </w:rPr>
        <w:t>Documentación acreditativa de la circunstancia concurrente que posibilita instar la cesión del contrato.</w:t>
      </w:r>
    </w:p>
    <w:p w14:paraId="4DEFA113" w14:textId="77777777" w:rsidR="00A315C5" w:rsidRDefault="002E67C7" w:rsidP="00E4293F">
      <w:pPr>
        <w:pStyle w:val="Prrafodelista"/>
        <w:numPr>
          <w:ilvl w:val="0"/>
          <w:numId w:val="131"/>
        </w:numPr>
        <w:spacing w:before="120" w:after="120"/>
        <w:jc w:val="both"/>
        <w:rPr>
          <w:rFonts w:ascii="Verdana" w:hAnsi="Verdana"/>
          <w:sz w:val="19"/>
          <w:szCs w:val="19"/>
        </w:rPr>
      </w:pPr>
      <w:r>
        <w:rPr>
          <w:rStyle w:val="Ninguno"/>
          <w:rFonts w:ascii="Verdana" w:hAnsi="Verdana"/>
          <w:sz w:val="19"/>
          <w:szCs w:val="19"/>
        </w:rPr>
        <w:t>Documentación acreditativa de que la cesionaria cumple con los requisitos recogidos en la letra c) del art. 214.2 LCSP.</w:t>
      </w:r>
    </w:p>
    <w:p w14:paraId="7D0335F5" w14:textId="77777777" w:rsidR="00A315C5" w:rsidRDefault="002E67C7" w:rsidP="00E4293F">
      <w:pPr>
        <w:pStyle w:val="Cuerpo"/>
        <w:numPr>
          <w:ilvl w:val="0"/>
          <w:numId w:val="132"/>
        </w:numPr>
        <w:spacing w:before="120" w:after="120"/>
        <w:jc w:val="both"/>
        <w:rPr>
          <w:rFonts w:ascii="Verdana" w:hAnsi="Verdana"/>
          <w:sz w:val="19"/>
          <w:szCs w:val="19"/>
          <w:lang w:val="pt-PT"/>
        </w:rPr>
      </w:pPr>
      <w:r>
        <w:rPr>
          <w:rStyle w:val="Ninguno"/>
          <w:rFonts w:ascii="Verdana" w:hAnsi="Verdana"/>
          <w:sz w:val="19"/>
          <w:szCs w:val="19"/>
          <w:lang w:val="pt-PT"/>
        </w:rPr>
        <w:lastRenderedPageBreak/>
        <w:t>Resoluci</w:t>
      </w:r>
      <w:proofErr w:type="spellStart"/>
      <w:r>
        <w:rPr>
          <w:rStyle w:val="Ninguno"/>
          <w:rFonts w:ascii="Verdana" w:hAnsi="Verdana"/>
          <w:sz w:val="19"/>
          <w:szCs w:val="19"/>
          <w:lang w:val="es-ES_tradnl"/>
        </w:rPr>
        <w:t>ón</w:t>
      </w:r>
      <w:proofErr w:type="spellEnd"/>
      <w:r>
        <w:rPr>
          <w:rStyle w:val="Ninguno"/>
          <w:rFonts w:ascii="Verdana" w:hAnsi="Verdana"/>
          <w:sz w:val="19"/>
          <w:szCs w:val="19"/>
          <w:lang w:val="es-ES_tradnl"/>
        </w:rPr>
        <w:t xml:space="preserve"> del órgano de contratación por la que acuerde el inicio del procedimiento.</w:t>
      </w:r>
    </w:p>
    <w:p w14:paraId="7F39F2F5" w14:textId="77777777" w:rsidR="00A315C5" w:rsidRDefault="002E67C7" w:rsidP="00E4293F">
      <w:pPr>
        <w:pStyle w:val="Cuerpo"/>
        <w:numPr>
          <w:ilvl w:val="0"/>
          <w:numId w:val="129"/>
        </w:numPr>
        <w:spacing w:before="120" w:after="120"/>
        <w:jc w:val="both"/>
        <w:rPr>
          <w:rFonts w:ascii="Verdana" w:hAnsi="Verdana"/>
          <w:sz w:val="19"/>
          <w:szCs w:val="19"/>
          <w:lang w:val="es-ES_tradnl"/>
        </w:rPr>
      </w:pPr>
      <w:r>
        <w:rPr>
          <w:rStyle w:val="Ninguno"/>
          <w:rFonts w:ascii="Verdana" w:hAnsi="Verdana"/>
          <w:sz w:val="19"/>
          <w:szCs w:val="19"/>
          <w:lang w:val="es-ES_tradnl"/>
        </w:rPr>
        <w:t xml:space="preserve">Informe emitido por la/el responsable del contrato en el que indique si debe cumplirse o no el requisito de haber ejecutado al menos el 20% del importe del contrato y, en caso afirmativo, si dicho requisito se cumple. Asimismo, deberá </w:t>
      </w:r>
      <w:r>
        <w:rPr>
          <w:rStyle w:val="Ninguno"/>
          <w:rFonts w:ascii="Verdana" w:hAnsi="Verdana"/>
          <w:sz w:val="19"/>
          <w:szCs w:val="19"/>
        </w:rPr>
        <w:t>se</w:t>
      </w:r>
      <w:proofErr w:type="spellStart"/>
      <w:r>
        <w:rPr>
          <w:rStyle w:val="Ninguno"/>
          <w:rFonts w:ascii="Verdana" w:hAnsi="Verdana"/>
          <w:sz w:val="19"/>
          <w:szCs w:val="19"/>
          <w:lang w:val="es-ES_tradnl"/>
        </w:rPr>
        <w:t>ñalar</w:t>
      </w:r>
      <w:proofErr w:type="spellEnd"/>
      <w:r>
        <w:rPr>
          <w:rStyle w:val="Ninguno"/>
          <w:rFonts w:ascii="Verdana" w:hAnsi="Verdana"/>
          <w:sz w:val="19"/>
          <w:szCs w:val="19"/>
          <w:lang w:val="es-ES_tradnl"/>
        </w:rPr>
        <w:t xml:space="preserve"> que se respetan los límites recogidos en el segundo párrafo del apartado 1 del art. 214 LCSP.</w:t>
      </w:r>
    </w:p>
    <w:p w14:paraId="6D2AA40D" w14:textId="77777777" w:rsidR="00A315C5" w:rsidRDefault="002E67C7" w:rsidP="00E4293F">
      <w:pPr>
        <w:pStyle w:val="Cuerpo"/>
        <w:numPr>
          <w:ilvl w:val="0"/>
          <w:numId w:val="129"/>
        </w:numPr>
        <w:spacing w:before="120" w:after="120"/>
        <w:jc w:val="both"/>
        <w:rPr>
          <w:rFonts w:ascii="Verdana" w:hAnsi="Verdana"/>
          <w:sz w:val="19"/>
          <w:szCs w:val="19"/>
          <w:lang w:val="pt-PT"/>
        </w:rPr>
      </w:pPr>
      <w:r>
        <w:rPr>
          <w:rStyle w:val="Ninguno"/>
          <w:rFonts w:ascii="Verdana" w:hAnsi="Verdana"/>
          <w:sz w:val="19"/>
          <w:szCs w:val="19"/>
          <w:lang w:val="pt-PT"/>
        </w:rPr>
        <w:t>Informe jur</w:t>
      </w:r>
      <w:r>
        <w:rPr>
          <w:rStyle w:val="Ninguno"/>
          <w:rFonts w:ascii="Verdana" w:hAnsi="Verdana"/>
          <w:sz w:val="19"/>
          <w:szCs w:val="19"/>
          <w:lang w:val="es-ES_tradnl"/>
        </w:rPr>
        <w:t>í</w:t>
      </w:r>
      <w:r>
        <w:rPr>
          <w:rStyle w:val="Ninguno"/>
          <w:rFonts w:ascii="Verdana" w:hAnsi="Verdana"/>
          <w:sz w:val="19"/>
          <w:szCs w:val="19"/>
          <w:lang w:val="pt-PT"/>
        </w:rPr>
        <w:t>dico.</w:t>
      </w:r>
    </w:p>
    <w:p w14:paraId="17E47B17" w14:textId="77777777" w:rsidR="00A315C5" w:rsidRDefault="002E67C7" w:rsidP="00E4293F">
      <w:pPr>
        <w:pStyle w:val="Cuerpo"/>
        <w:numPr>
          <w:ilvl w:val="0"/>
          <w:numId w:val="129"/>
        </w:numPr>
        <w:spacing w:before="120" w:after="120"/>
        <w:jc w:val="both"/>
        <w:rPr>
          <w:rFonts w:ascii="Verdana" w:hAnsi="Verdana"/>
          <w:sz w:val="19"/>
          <w:szCs w:val="19"/>
          <w:lang w:val="es-ES_tradnl"/>
        </w:rPr>
      </w:pPr>
      <w:r>
        <w:rPr>
          <w:rStyle w:val="Ninguno"/>
          <w:rFonts w:ascii="Verdana" w:hAnsi="Verdana"/>
          <w:sz w:val="19"/>
          <w:szCs w:val="19"/>
          <w:lang w:val="es-ES_tradnl"/>
        </w:rPr>
        <w:t xml:space="preserve">Aportación por parte de la contratista del borrador de escritura pública en la que se formalizará </w:t>
      </w:r>
      <w:r>
        <w:rPr>
          <w:rStyle w:val="Ninguno"/>
          <w:rFonts w:ascii="Verdana" w:hAnsi="Verdana"/>
          <w:sz w:val="19"/>
          <w:szCs w:val="19"/>
          <w:lang w:val="it-IT"/>
        </w:rPr>
        <w:t>la cesi</w:t>
      </w:r>
      <w:proofErr w:type="spellStart"/>
      <w:r>
        <w:rPr>
          <w:rStyle w:val="Ninguno"/>
          <w:rFonts w:ascii="Verdana" w:hAnsi="Verdana"/>
          <w:sz w:val="19"/>
          <w:szCs w:val="19"/>
          <w:lang w:val="es-ES_tradnl"/>
        </w:rPr>
        <w:t>ó</w:t>
      </w:r>
      <w:proofErr w:type="spellEnd"/>
      <w:r>
        <w:rPr>
          <w:rStyle w:val="Ninguno"/>
          <w:rFonts w:ascii="Verdana" w:hAnsi="Verdana"/>
          <w:sz w:val="19"/>
          <w:szCs w:val="19"/>
        </w:rPr>
        <w:t>n.</w:t>
      </w:r>
    </w:p>
    <w:p w14:paraId="3352D847" w14:textId="77777777" w:rsidR="00A315C5" w:rsidRDefault="002E67C7" w:rsidP="00E4293F">
      <w:pPr>
        <w:pStyle w:val="Cuerpo"/>
        <w:numPr>
          <w:ilvl w:val="0"/>
          <w:numId w:val="129"/>
        </w:numPr>
        <w:spacing w:before="120" w:after="120"/>
        <w:jc w:val="both"/>
        <w:rPr>
          <w:rFonts w:ascii="Verdana" w:hAnsi="Verdana"/>
          <w:sz w:val="19"/>
          <w:szCs w:val="19"/>
          <w:lang w:val="pt-PT"/>
        </w:rPr>
      </w:pPr>
      <w:r>
        <w:rPr>
          <w:rStyle w:val="Ninguno"/>
          <w:rFonts w:ascii="Verdana" w:hAnsi="Verdana"/>
          <w:sz w:val="19"/>
          <w:szCs w:val="19"/>
          <w:lang w:val="pt-PT"/>
        </w:rPr>
        <w:t>Resoluci</w:t>
      </w:r>
      <w:proofErr w:type="spellStart"/>
      <w:r>
        <w:rPr>
          <w:rStyle w:val="Ninguno"/>
          <w:rFonts w:ascii="Verdana" w:hAnsi="Verdana"/>
          <w:sz w:val="19"/>
          <w:szCs w:val="19"/>
          <w:lang w:val="es-ES_tradnl"/>
        </w:rPr>
        <w:t>ón</w:t>
      </w:r>
      <w:proofErr w:type="spellEnd"/>
      <w:r>
        <w:rPr>
          <w:rStyle w:val="Ninguno"/>
          <w:rFonts w:ascii="Verdana" w:hAnsi="Verdana"/>
          <w:sz w:val="19"/>
          <w:szCs w:val="19"/>
          <w:lang w:val="es-ES_tradnl"/>
        </w:rPr>
        <w:t xml:space="preserve"> del órgano de contratación por la que se autoriza la cesión y notificación a la contratista. </w:t>
      </w:r>
    </w:p>
    <w:p w14:paraId="0C3FFB1B" w14:textId="77777777" w:rsidR="00A315C5" w:rsidRDefault="002E67C7" w:rsidP="00E4293F">
      <w:pPr>
        <w:pStyle w:val="Cuerpo"/>
        <w:numPr>
          <w:ilvl w:val="0"/>
          <w:numId w:val="133"/>
        </w:numPr>
        <w:spacing w:before="120" w:after="120"/>
        <w:jc w:val="both"/>
        <w:rPr>
          <w:rFonts w:ascii="Verdana" w:hAnsi="Verdana"/>
          <w:sz w:val="19"/>
          <w:szCs w:val="19"/>
          <w:lang w:val="es-ES_tradnl"/>
        </w:rPr>
      </w:pPr>
      <w:r>
        <w:rPr>
          <w:rStyle w:val="Ninguno"/>
          <w:rFonts w:ascii="Verdana" w:hAnsi="Verdana"/>
          <w:sz w:val="19"/>
          <w:szCs w:val="19"/>
          <w:lang w:val="es-ES_tradnl"/>
        </w:rPr>
        <w:t>Publicación de la resolución del órgano de contratación por la que se autoriza la cesión en el perfil de contratante.</w:t>
      </w:r>
    </w:p>
    <w:p w14:paraId="0D90F016" w14:textId="77777777" w:rsidR="00A315C5" w:rsidRDefault="002E67C7" w:rsidP="00E4293F">
      <w:pPr>
        <w:pStyle w:val="Cuerpo"/>
        <w:numPr>
          <w:ilvl w:val="0"/>
          <w:numId w:val="133"/>
        </w:numPr>
        <w:spacing w:before="120" w:after="120"/>
        <w:jc w:val="both"/>
        <w:rPr>
          <w:rFonts w:ascii="Verdana" w:hAnsi="Verdana"/>
          <w:sz w:val="19"/>
          <w:szCs w:val="19"/>
        </w:rPr>
      </w:pPr>
      <w:proofErr w:type="spellStart"/>
      <w:r>
        <w:rPr>
          <w:rStyle w:val="Ninguno"/>
          <w:rFonts w:ascii="Verdana" w:hAnsi="Verdana"/>
          <w:sz w:val="19"/>
          <w:szCs w:val="19"/>
        </w:rPr>
        <w:t>Formalizaci</w:t>
      </w:r>
      <w:r>
        <w:rPr>
          <w:rStyle w:val="Ninguno"/>
          <w:rFonts w:ascii="Verdana" w:hAnsi="Verdana"/>
          <w:sz w:val="19"/>
          <w:szCs w:val="19"/>
          <w:lang w:val="es-ES_tradnl"/>
        </w:rPr>
        <w:t>ón</w:t>
      </w:r>
      <w:proofErr w:type="spellEnd"/>
      <w:r>
        <w:rPr>
          <w:rStyle w:val="Ninguno"/>
          <w:rFonts w:ascii="Verdana" w:hAnsi="Verdana"/>
          <w:sz w:val="19"/>
          <w:szCs w:val="19"/>
          <w:lang w:val="es-ES_tradnl"/>
        </w:rPr>
        <w:t xml:space="preserve"> de la cesión en escritura </w:t>
      </w:r>
      <w:proofErr w:type="spellStart"/>
      <w:r>
        <w:rPr>
          <w:rStyle w:val="Ninguno"/>
          <w:rFonts w:ascii="Verdana" w:hAnsi="Verdana"/>
          <w:sz w:val="19"/>
          <w:szCs w:val="19"/>
          <w:lang w:val="es-ES_tradnl"/>
        </w:rPr>
        <w:t>pú</w:t>
      </w:r>
      <w:proofErr w:type="spellEnd"/>
      <w:r>
        <w:rPr>
          <w:rStyle w:val="Ninguno"/>
          <w:rFonts w:ascii="Verdana" w:hAnsi="Verdana"/>
          <w:sz w:val="19"/>
          <w:szCs w:val="19"/>
          <w:lang w:val="pt-PT"/>
        </w:rPr>
        <w:t>blica.</w:t>
      </w:r>
    </w:p>
    <w:p w14:paraId="0C573517" w14:textId="77777777" w:rsidR="00A315C5" w:rsidRDefault="002E67C7" w:rsidP="00E4293F">
      <w:pPr>
        <w:pStyle w:val="Cuerpo"/>
        <w:numPr>
          <w:ilvl w:val="0"/>
          <w:numId w:val="133"/>
        </w:numPr>
        <w:spacing w:before="120" w:after="120"/>
        <w:jc w:val="both"/>
        <w:rPr>
          <w:rFonts w:ascii="Verdana" w:hAnsi="Verdana"/>
          <w:sz w:val="19"/>
          <w:szCs w:val="19"/>
        </w:rPr>
      </w:pPr>
      <w:proofErr w:type="spellStart"/>
      <w:r>
        <w:rPr>
          <w:rStyle w:val="Ninguno"/>
          <w:rFonts w:ascii="Verdana" w:hAnsi="Verdana"/>
          <w:sz w:val="19"/>
          <w:szCs w:val="19"/>
        </w:rPr>
        <w:t>Dep</w:t>
      </w:r>
      <w:r>
        <w:rPr>
          <w:rStyle w:val="Ninguno"/>
          <w:rFonts w:ascii="Verdana" w:hAnsi="Verdana"/>
          <w:sz w:val="19"/>
          <w:szCs w:val="19"/>
          <w:lang w:val="es-ES_tradnl"/>
        </w:rPr>
        <w:t>ósito</w:t>
      </w:r>
      <w:proofErr w:type="spellEnd"/>
      <w:r>
        <w:rPr>
          <w:rStyle w:val="Ninguno"/>
          <w:rFonts w:ascii="Verdana" w:hAnsi="Verdana"/>
          <w:sz w:val="19"/>
          <w:szCs w:val="19"/>
          <w:lang w:val="es-ES_tradnl"/>
        </w:rPr>
        <w:t xml:space="preserve"> de la garantía por parte de la cesionaria en la Tesorería General del País Vasco. No se procederá a la </w:t>
      </w:r>
      <w:proofErr w:type="spellStart"/>
      <w:r>
        <w:rPr>
          <w:rStyle w:val="Ninguno"/>
          <w:rFonts w:ascii="Verdana" w:hAnsi="Verdana"/>
          <w:sz w:val="19"/>
          <w:szCs w:val="19"/>
          <w:lang w:val="es-ES_tradnl"/>
        </w:rPr>
        <w:t>devolució</w:t>
      </w:r>
      <w:proofErr w:type="spellEnd"/>
      <w:r>
        <w:rPr>
          <w:rStyle w:val="Ninguno"/>
          <w:rFonts w:ascii="Verdana" w:hAnsi="Verdana"/>
          <w:sz w:val="19"/>
          <w:szCs w:val="19"/>
          <w:lang w:val="pt-PT"/>
        </w:rPr>
        <w:t>n o cancelaci</w:t>
      </w:r>
      <w:proofErr w:type="spellStart"/>
      <w:r>
        <w:rPr>
          <w:rStyle w:val="Ninguno"/>
          <w:rFonts w:ascii="Verdana" w:hAnsi="Verdana"/>
          <w:sz w:val="19"/>
          <w:szCs w:val="19"/>
          <w:lang w:val="es-ES_tradnl"/>
        </w:rPr>
        <w:t>ó</w:t>
      </w:r>
      <w:proofErr w:type="spellEnd"/>
      <w:r>
        <w:rPr>
          <w:rStyle w:val="Ninguno"/>
          <w:rFonts w:ascii="Verdana" w:hAnsi="Verdana"/>
          <w:sz w:val="19"/>
          <w:szCs w:val="19"/>
          <w:lang w:val="fr-FR"/>
        </w:rPr>
        <w:t>n de la garant</w:t>
      </w:r>
      <w:proofErr w:type="spellStart"/>
      <w:r>
        <w:rPr>
          <w:rStyle w:val="Ninguno"/>
          <w:rFonts w:ascii="Verdana" w:hAnsi="Verdana"/>
          <w:sz w:val="19"/>
          <w:szCs w:val="19"/>
          <w:lang w:val="es-ES_tradnl"/>
        </w:rPr>
        <w:t>ía</w:t>
      </w:r>
      <w:proofErr w:type="spellEnd"/>
      <w:r>
        <w:rPr>
          <w:rStyle w:val="Ninguno"/>
          <w:rFonts w:ascii="Verdana" w:hAnsi="Verdana"/>
          <w:sz w:val="19"/>
          <w:szCs w:val="19"/>
          <w:lang w:val="es-ES_tradnl"/>
        </w:rPr>
        <w:t xml:space="preserve"> prestada por la cedente hasta que se halle formalmente constituida la de la cesionaria.</w:t>
      </w:r>
    </w:p>
    <w:p w14:paraId="089C7692" w14:textId="77777777" w:rsidR="00A315C5" w:rsidRDefault="002E67C7">
      <w:pPr>
        <w:pStyle w:val="Cuerpo"/>
        <w:spacing w:before="120" w:after="120"/>
        <w:ind w:left="1418" w:hanging="850"/>
        <w:jc w:val="both"/>
        <w:rPr>
          <w:rStyle w:val="Ninguno"/>
          <w:rFonts w:ascii="Verdana" w:eastAsia="Verdana" w:hAnsi="Verdana" w:cs="Verdana"/>
          <w:b/>
          <w:bCs/>
          <w:sz w:val="19"/>
          <w:szCs w:val="19"/>
        </w:rPr>
      </w:pPr>
      <w:r>
        <w:rPr>
          <w:rStyle w:val="Ninguno"/>
          <w:rFonts w:ascii="Verdana" w:hAnsi="Verdana"/>
          <w:b/>
          <w:bCs/>
          <w:sz w:val="19"/>
          <w:szCs w:val="19"/>
          <w:lang w:val="es-ES_tradnl"/>
        </w:rPr>
        <w:t>35.1.3.- Condiciones.</w:t>
      </w:r>
    </w:p>
    <w:p w14:paraId="757D6FE4" w14:textId="77777777" w:rsidR="00A315C5" w:rsidRDefault="002E67C7">
      <w:pPr>
        <w:pStyle w:val="Cuerpo"/>
        <w:spacing w:before="120" w:after="120"/>
        <w:ind w:left="2127" w:hanging="709"/>
        <w:jc w:val="both"/>
        <w:rPr>
          <w:rStyle w:val="Ninguno"/>
          <w:rFonts w:ascii="Verdana" w:eastAsia="Verdana" w:hAnsi="Verdana" w:cs="Verdana"/>
          <w:sz w:val="19"/>
          <w:szCs w:val="19"/>
        </w:rPr>
      </w:pPr>
      <w:r>
        <w:rPr>
          <w:rStyle w:val="Ninguno"/>
          <w:rFonts w:ascii="Verdana" w:hAnsi="Verdana"/>
          <w:b/>
          <w:bCs/>
          <w:sz w:val="19"/>
          <w:szCs w:val="19"/>
        </w:rPr>
        <w:t>35.1.3.1.-</w:t>
      </w:r>
      <w:r>
        <w:rPr>
          <w:rStyle w:val="Ninguno"/>
          <w:rFonts w:ascii="Verdana" w:hAnsi="Verdana"/>
          <w:sz w:val="19"/>
          <w:szCs w:val="19"/>
          <w:lang w:val="es-ES_tradnl"/>
        </w:rPr>
        <w:t xml:space="preserve"> En todo caso, para que el órgano de contratación pueda autorizar la cesión deben cumplirse las siguientes condiciones:</w:t>
      </w:r>
    </w:p>
    <w:p w14:paraId="683A6826" w14:textId="77777777" w:rsidR="00A315C5" w:rsidRDefault="002E67C7" w:rsidP="00E4293F">
      <w:pPr>
        <w:pStyle w:val="Cuerpo"/>
        <w:numPr>
          <w:ilvl w:val="0"/>
          <w:numId w:val="135"/>
        </w:numPr>
        <w:spacing w:before="120" w:after="120"/>
        <w:jc w:val="both"/>
        <w:rPr>
          <w:rFonts w:ascii="Verdana" w:hAnsi="Verdana"/>
          <w:sz w:val="19"/>
          <w:szCs w:val="19"/>
          <w:lang w:val="es-ES_tradnl"/>
        </w:rPr>
      </w:pPr>
      <w:r>
        <w:rPr>
          <w:rStyle w:val="Ninguno"/>
          <w:rFonts w:ascii="Verdana" w:hAnsi="Verdana"/>
          <w:sz w:val="19"/>
          <w:szCs w:val="19"/>
          <w:lang w:val="es-ES_tradnl"/>
        </w:rPr>
        <w:t>Se cumplan los requisitos recogidos en el apartado 2 del art. 214 LCSP.</w:t>
      </w:r>
    </w:p>
    <w:p w14:paraId="23BA706B" w14:textId="77777777" w:rsidR="00A315C5" w:rsidRDefault="002E67C7" w:rsidP="00E4293F">
      <w:pPr>
        <w:pStyle w:val="Cuerpo"/>
        <w:numPr>
          <w:ilvl w:val="0"/>
          <w:numId w:val="135"/>
        </w:numPr>
        <w:spacing w:before="120" w:after="120"/>
        <w:jc w:val="both"/>
        <w:rPr>
          <w:rFonts w:ascii="Verdana" w:hAnsi="Verdana"/>
          <w:sz w:val="19"/>
          <w:szCs w:val="19"/>
          <w:lang w:val="es-ES_tradnl"/>
        </w:rPr>
      </w:pPr>
      <w:r>
        <w:rPr>
          <w:rStyle w:val="Ninguno"/>
          <w:rFonts w:ascii="Verdana" w:hAnsi="Verdana"/>
          <w:sz w:val="19"/>
          <w:szCs w:val="19"/>
          <w:lang w:val="es-ES_tradnl"/>
        </w:rPr>
        <w:t xml:space="preserve">Las cualidades técnicas o personales de la cedente (contratista) no hayan sido razón determinante de la </w:t>
      </w:r>
      <w:proofErr w:type="spellStart"/>
      <w:r>
        <w:rPr>
          <w:rStyle w:val="Ninguno"/>
          <w:rFonts w:ascii="Verdana" w:hAnsi="Verdana"/>
          <w:sz w:val="19"/>
          <w:szCs w:val="19"/>
          <w:lang w:val="es-ES_tradnl"/>
        </w:rPr>
        <w:t>adjudicació</w:t>
      </w:r>
      <w:proofErr w:type="spellEnd"/>
      <w:r>
        <w:rPr>
          <w:rStyle w:val="Ninguno"/>
          <w:rFonts w:ascii="Verdana" w:hAnsi="Verdana"/>
          <w:sz w:val="19"/>
          <w:szCs w:val="19"/>
          <w:lang w:val="it-IT"/>
        </w:rPr>
        <w:t>n del contrato.</w:t>
      </w:r>
    </w:p>
    <w:p w14:paraId="427780F4" w14:textId="77777777" w:rsidR="00A315C5" w:rsidRDefault="002E67C7" w:rsidP="00E4293F">
      <w:pPr>
        <w:pStyle w:val="Cuerpo"/>
        <w:numPr>
          <w:ilvl w:val="0"/>
          <w:numId w:val="135"/>
        </w:numPr>
        <w:spacing w:before="120" w:after="120"/>
        <w:jc w:val="both"/>
        <w:rPr>
          <w:rFonts w:ascii="Verdana" w:hAnsi="Verdana"/>
          <w:sz w:val="19"/>
          <w:szCs w:val="19"/>
          <w:lang w:val="es-ES_tradnl"/>
        </w:rPr>
      </w:pPr>
      <w:r>
        <w:rPr>
          <w:rStyle w:val="Ninguno"/>
          <w:rFonts w:ascii="Verdana" w:hAnsi="Verdana"/>
          <w:sz w:val="19"/>
          <w:szCs w:val="19"/>
          <w:lang w:val="es-ES_tradnl"/>
        </w:rPr>
        <w:t xml:space="preserve">Que de la </w:t>
      </w:r>
      <w:proofErr w:type="spellStart"/>
      <w:r>
        <w:rPr>
          <w:rStyle w:val="Ninguno"/>
          <w:rFonts w:ascii="Verdana" w:hAnsi="Verdana"/>
          <w:sz w:val="19"/>
          <w:szCs w:val="19"/>
          <w:lang w:val="es-ES_tradnl"/>
        </w:rPr>
        <w:t>cesió</w:t>
      </w:r>
      <w:proofErr w:type="spellEnd"/>
      <w:r>
        <w:rPr>
          <w:rStyle w:val="Ninguno"/>
          <w:rFonts w:ascii="Verdana" w:hAnsi="Verdana"/>
          <w:sz w:val="19"/>
          <w:szCs w:val="19"/>
          <w:lang w:val="it-IT"/>
        </w:rPr>
        <w:t>n no resulte una restricci</w:t>
      </w:r>
      <w:proofErr w:type="spellStart"/>
      <w:r>
        <w:rPr>
          <w:rStyle w:val="Ninguno"/>
          <w:rFonts w:ascii="Verdana" w:hAnsi="Verdana"/>
          <w:sz w:val="19"/>
          <w:szCs w:val="19"/>
          <w:lang w:val="es-ES_tradnl"/>
        </w:rPr>
        <w:t>ón</w:t>
      </w:r>
      <w:proofErr w:type="spellEnd"/>
      <w:r>
        <w:rPr>
          <w:rStyle w:val="Ninguno"/>
          <w:rFonts w:ascii="Verdana" w:hAnsi="Verdana"/>
          <w:sz w:val="19"/>
          <w:szCs w:val="19"/>
          <w:lang w:val="es-ES_tradnl"/>
        </w:rPr>
        <w:t xml:space="preserve"> efectiva de la competencia en el mercado.</w:t>
      </w:r>
    </w:p>
    <w:p w14:paraId="7D9AE070" w14:textId="77777777" w:rsidR="00A315C5" w:rsidRDefault="002E67C7">
      <w:pPr>
        <w:pStyle w:val="Cuerpo"/>
        <w:spacing w:before="120" w:after="120"/>
        <w:ind w:left="2127" w:hanging="709"/>
        <w:jc w:val="both"/>
        <w:rPr>
          <w:rStyle w:val="Ninguno"/>
          <w:rFonts w:ascii="Verdana" w:eastAsia="Verdana" w:hAnsi="Verdana" w:cs="Verdana"/>
          <w:sz w:val="19"/>
          <w:szCs w:val="19"/>
        </w:rPr>
      </w:pPr>
      <w:r>
        <w:rPr>
          <w:rStyle w:val="Ninguno"/>
          <w:rFonts w:ascii="Verdana" w:hAnsi="Verdana"/>
          <w:b/>
          <w:bCs/>
          <w:sz w:val="19"/>
          <w:szCs w:val="19"/>
        </w:rPr>
        <w:t>35.1.3.2.-</w:t>
      </w:r>
      <w:r>
        <w:rPr>
          <w:rStyle w:val="Ninguno"/>
          <w:rFonts w:ascii="Verdana" w:hAnsi="Verdana"/>
          <w:sz w:val="19"/>
          <w:szCs w:val="19"/>
          <w:lang w:val="es-ES_tradnl"/>
        </w:rPr>
        <w:t xml:space="preserve"> No se autorizará </w:t>
      </w:r>
      <w:r>
        <w:rPr>
          <w:rStyle w:val="Ninguno"/>
          <w:rFonts w:ascii="Verdana" w:hAnsi="Verdana"/>
          <w:sz w:val="19"/>
          <w:szCs w:val="19"/>
          <w:lang w:val="it-IT"/>
        </w:rPr>
        <w:t>la cesi</w:t>
      </w:r>
      <w:proofErr w:type="spellStart"/>
      <w:r>
        <w:rPr>
          <w:rStyle w:val="Ninguno"/>
          <w:rFonts w:ascii="Verdana" w:hAnsi="Verdana"/>
          <w:sz w:val="19"/>
          <w:szCs w:val="19"/>
          <w:lang w:val="es-ES_tradnl"/>
        </w:rPr>
        <w:t>ón</w:t>
      </w:r>
      <w:proofErr w:type="spellEnd"/>
      <w:r>
        <w:rPr>
          <w:rStyle w:val="Ninguno"/>
          <w:rFonts w:ascii="Verdana" w:hAnsi="Verdana"/>
          <w:sz w:val="19"/>
          <w:szCs w:val="19"/>
          <w:lang w:val="es-ES_tradnl"/>
        </w:rPr>
        <w:t xml:space="preserve"> del contrato cuando esta suponga una alteración sustancial de las características de la contratista si estas constituyen un elemento esencial del contrato.</w:t>
      </w:r>
    </w:p>
    <w:p w14:paraId="39A113B0" w14:textId="77777777" w:rsidR="00A315C5" w:rsidRDefault="002E67C7">
      <w:pPr>
        <w:pStyle w:val="Cuerpo"/>
        <w:spacing w:before="120" w:after="120"/>
        <w:ind w:left="2127" w:hanging="709"/>
        <w:jc w:val="both"/>
        <w:rPr>
          <w:rStyle w:val="Ninguno"/>
          <w:rFonts w:ascii="Verdana" w:eastAsia="Verdana" w:hAnsi="Verdana" w:cs="Verdana"/>
          <w:sz w:val="19"/>
          <w:szCs w:val="19"/>
        </w:rPr>
      </w:pPr>
      <w:r>
        <w:rPr>
          <w:rStyle w:val="Ninguno"/>
          <w:rFonts w:ascii="Verdana" w:hAnsi="Verdana"/>
          <w:b/>
          <w:bCs/>
          <w:sz w:val="19"/>
          <w:szCs w:val="19"/>
        </w:rPr>
        <w:t>35.1.3.3.-</w:t>
      </w:r>
      <w:r>
        <w:rPr>
          <w:rStyle w:val="Ninguno"/>
          <w:rFonts w:ascii="Verdana" w:hAnsi="Verdana"/>
          <w:sz w:val="19"/>
          <w:szCs w:val="19"/>
          <w:lang w:val="it-IT"/>
        </w:rPr>
        <w:t xml:space="preserve"> La cesi</w:t>
      </w:r>
      <w:proofErr w:type="spellStart"/>
      <w:r>
        <w:rPr>
          <w:rStyle w:val="Ninguno"/>
          <w:rFonts w:ascii="Verdana" w:hAnsi="Verdana"/>
          <w:sz w:val="19"/>
          <w:szCs w:val="19"/>
          <w:lang w:val="es-ES_tradnl"/>
        </w:rPr>
        <w:t>ón</w:t>
      </w:r>
      <w:proofErr w:type="spellEnd"/>
      <w:r>
        <w:rPr>
          <w:rStyle w:val="Ninguno"/>
          <w:rFonts w:ascii="Verdana" w:hAnsi="Verdana"/>
          <w:sz w:val="19"/>
          <w:szCs w:val="19"/>
          <w:lang w:val="es-ES_tradnl"/>
        </w:rPr>
        <w:t xml:space="preserve"> entre la contratista (cedente) y la cesionaria se formalizará en escritura </w:t>
      </w:r>
      <w:proofErr w:type="spellStart"/>
      <w:r>
        <w:rPr>
          <w:rStyle w:val="Ninguno"/>
          <w:rFonts w:ascii="Verdana" w:hAnsi="Verdana"/>
          <w:sz w:val="19"/>
          <w:szCs w:val="19"/>
          <w:lang w:val="es-ES_tradnl"/>
        </w:rPr>
        <w:t>pú</w:t>
      </w:r>
      <w:proofErr w:type="spellEnd"/>
      <w:r>
        <w:rPr>
          <w:rStyle w:val="Ninguno"/>
          <w:rFonts w:ascii="Verdana" w:hAnsi="Verdana"/>
          <w:sz w:val="19"/>
          <w:szCs w:val="19"/>
          <w:lang w:val="pt-PT"/>
        </w:rPr>
        <w:t>blica.</w:t>
      </w:r>
    </w:p>
    <w:p w14:paraId="737D0919" w14:textId="77777777" w:rsidR="00A315C5" w:rsidRDefault="002E67C7">
      <w:pPr>
        <w:pStyle w:val="Cuerpo"/>
        <w:spacing w:before="120" w:after="120"/>
        <w:ind w:left="2127" w:hanging="709"/>
        <w:jc w:val="both"/>
        <w:rPr>
          <w:rStyle w:val="Ninguno"/>
          <w:rFonts w:ascii="Verdana" w:eastAsia="Verdana" w:hAnsi="Verdana" w:cs="Verdana"/>
          <w:sz w:val="19"/>
          <w:szCs w:val="19"/>
        </w:rPr>
      </w:pPr>
      <w:r>
        <w:rPr>
          <w:rStyle w:val="Ninguno"/>
          <w:rFonts w:ascii="Verdana" w:hAnsi="Verdana"/>
          <w:b/>
          <w:bCs/>
          <w:sz w:val="19"/>
          <w:szCs w:val="19"/>
        </w:rPr>
        <w:t>35.1.3.4.-</w:t>
      </w:r>
      <w:r>
        <w:rPr>
          <w:rStyle w:val="Ninguno"/>
          <w:rFonts w:ascii="Verdana" w:hAnsi="Verdana"/>
          <w:sz w:val="19"/>
          <w:szCs w:val="19"/>
          <w:lang w:val="es-ES_tradnl"/>
        </w:rPr>
        <w:t xml:space="preserve"> No se procederá a la </w:t>
      </w:r>
      <w:proofErr w:type="spellStart"/>
      <w:r>
        <w:rPr>
          <w:rStyle w:val="Ninguno"/>
          <w:rFonts w:ascii="Verdana" w:hAnsi="Verdana"/>
          <w:sz w:val="19"/>
          <w:szCs w:val="19"/>
          <w:lang w:val="es-ES_tradnl"/>
        </w:rPr>
        <w:t>devolució</w:t>
      </w:r>
      <w:proofErr w:type="spellEnd"/>
      <w:r>
        <w:rPr>
          <w:rStyle w:val="Ninguno"/>
          <w:rFonts w:ascii="Verdana" w:hAnsi="Verdana"/>
          <w:sz w:val="19"/>
          <w:szCs w:val="19"/>
          <w:lang w:val="pt-PT"/>
        </w:rPr>
        <w:t>n o cancelaci</w:t>
      </w:r>
      <w:proofErr w:type="spellStart"/>
      <w:r>
        <w:rPr>
          <w:rStyle w:val="Ninguno"/>
          <w:rFonts w:ascii="Verdana" w:hAnsi="Verdana"/>
          <w:sz w:val="19"/>
          <w:szCs w:val="19"/>
          <w:lang w:val="es-ES_tradnl"/>
        </w:rPr>
        <w:t>ó</w:t>
      </w:r>
      <w:proofErr w:type="spellEnd"/>
      <w:r>
        <w:rPr>
          <w:rStyle w:val="Ninguno"/>
          <w:rFonts w:ascii="Verdana" w:hAnsi="Verdana"/>
          <w:sz w:val="19"/>
          <w:szCs w:val="19"/>
          <w:lang w:val="fr-FR"/>
        </w:rPr>
        <w:t>n de la garant</w:t>
      </w:r>
      <w:proofErr w:type="spellStart"/>
      <w:r>
        <w:rPr>
          <w:rStyle w:val="Ninguno"/>
          <w:rFonts w:ascii="Verdana" w:hAnsi="Verdana"/>
          <w:sz w:val="19"/>
          <w:szCs w:val="19"/>
          <w:lang w:val="es-ES_tradnl"/>
        </w:rPr>
        <w:t>ía</w:t>
      </w:r>
      <w:proofErr w:type="spellEnd"/>
      <w:r>
        <w:rPr>
          <w:rStyle w:val="Ninguno"/>
          <w:rFonts w:ascii="Verdana" w:hAnsi="Verdana"/>
          <w:sz w:val="19"/>
          <w:szCs w:val="19"/>
          <w:lang w:val="es-ES_tradnl"/>
        </w:rPr>
        <w:t xml:space="preserve"> prestada por la cedente hasta que se halle formalmente constituida la de la cesionaria.</w:t>
      </w:r>
    </w:p>
    <w:p w14:paraId="1ED2ECD6" w14:textId="77777777" w:rsidR="00A315C5" w:rsidRDefault="002E67C7">
      <w:pPr>
        <w:pStyle w:val="Ttulo4"/>
        <w:spacing w:after="120"/>
        <w:ind w:left="851"/>
        <w:jc w:val="both"/>
        <w:rPr>
          <w:rStyle w:val="Ninguno"/>
          <w:b w:val="0"/>
          <w:bCs w:val="0"/>
          <w:i/>
          <w:iCs/>
          <w:sz w:val="19"/>
          <w:szCs w:val="19"/>
        </w:rPr>
      </w:pPr>
      <w:bookmarkStart w:id="256" w:name="_Toc256"/>
      <w:r>
        <w:rPr>
          <w:rStyle w:val="Ninguno"/>
          <w:sz w:val="19"/>
          <w:szCs w:val="19"/>
        </w:rPr>
        <w:t>35.2.- Modificación de la composición de la UTE.</w:t>
      </w:r>
      <w:bookmarkEnd w:id="256"/>
    </w:p>
    <w:p w14:paraId="1CD47ED3" w14:textId="77777777" w:rsidR="00A315C5" w:rsidRDefault="002E67C7">
      <w:pPr>
        <w:pStyle w:val="Cuerpo"/>
        <w:spacing w:before="120" w:after="120"/>
        <w:ind w:left="1418" w:hanging="850"/>
        <w:jc w:val="both"/>
        <w:rPr>
          <w:rStyle w:val="Ninguno"/>
          <w:rFonts w:ascii="Verdana" w:eastAsia="Verdana" w:hAnsi="Verdana" w:cs="Verdana"/>
          <w:sz w:val="19"/>
          <w:szCs w:val="19"/>
        </w:rPr>
      </w:pPr>
      <w:r>
        <w:rPr>
          <w:rStyle w:val="Ninguno"/>
          <w:rFonts w:ascii="Verdana" w:hAnsi="Verdana"/>
          <w:b/>
          <w:bCs/>
          <w:sz w:val="19"/>
          <w:szCs w:val="19"/>
        </w:rPr>
        <w:t>35.2.1.-</w:t>
      </w:r>
      <w:r>
        <w:rPr>
          <w:rStyle w:val="Ninguno"/>
          <w:rFonts w:ascii="Verdana" w:hAnsi="Verdana"/>
          <w:sz w:val="19"/>
          <w:szCs w:val="19"/>
          <w:lang w:val="es-ES_tradnl"/>
        </w:rPr>
        <w:t xml:space="preserve"> En el caso de que la modificación de la composición de la UTE suponga el aumento del número de quienes la componen, su disminución, o la sustitución de una o varias de sus integrantes por otra u otras, se realizarán las siguientes actuaciones:</w:t>
      </w:r>
    </w:p>
    <w:p w14:paraId="1F121728" w14:textId="77777777" w:rsidR="00A315C5" w:rsidRDefault="002E67C7" w:rsidP="00E4293F">
      <w:pPr>
        <w:pStyle w:val="Cuerpo"/>
        <w:numPr>
          <w:ilvl w:val="0"/>
          <w:numId w:val="137"/>
        </w:numPr>
        <w:spacing w:before="120" w:after="120"/>
        <w:jc w:val="both"/>
        <w:rPr>
          <w:rFonts w:ascii="Verdana" w:hAnsi="Verdana"/>
          <w:sz w:val="19"/>
          <w:szCs w:val="19"/>
          <w:lang w:val="it-IT"/>
        </w:rPr>
      </w:pPr>
      <w:r>
        <w:rPr>
          <w:rStyle w:val="Ninguno"/>
          <w:rFonts w:ascii="Verdana" w:hAnsi="Verdana"/>
          <w:sz w:val="19"/>
          <w:szCs w:val="19"/>
          <w:lang w:val="it-IT"/>
        </w:rPr>
        <w:t>La UTE contratista dirigir</w:t>
      </w:r>
      <w:r>
        <w:rPr>
          <w:rStyle w:val="Ninguno"/>
          <w:rFonts w:ascii="Verdana" w:hAnsi="Verdana"/>
          <w:sz w:val="19"/>
          <w:szCs w:val="19"/>
          <w:lang w:val="es-ES_tradnl"/>
        </w:rPr>
        <w:t xml:space="preserve">á a la/al responsable del contrato escrito en el que solicite la autorización de la modificación. A dicha solicitud deberá adjuntar la siguiente </w:t>
      </w:r>
      <w:proofErr w:type="spellStart"/>
      <w:r>
        <w:rPr>
          <w:rStyle w:val="Ninguno"/>
          <w:rFonts w:ascii="Verdana" w:hAnsi="Verdana"/>
          <w:sz w:val="19"/>
          <w:szCs w:val="19"/>
          <w:lang w:val="es-ES_tradnl"/>
        </w:rPr>
        <w:t>documentació</w:t>
      </w:r>
      <w:proofErr w:type="spellEnd"/>
      <w:r>
        <w:rPr>
          <w:rStyle w:val="Ninguno"/>
          <w:rFonts w:ascii="Verdana" w:hAnsi="Verdana"/>
          <w:sz w:val="19"/>
          <w:szCs w:val="19"/>
          <w:lang w:val="de-DE"/>
        </w:rPr>
        <w:t>n:</w:t>
      </w:r>
    </w:p>
    <w:p w14:paraId="140F1D58" w14:textId="77777777" w:rsidR="00A315C5" w:rsidRDefault="002E67C7" w:rsidP="00E4293F">
      <w:pPr>
        <w:pStyle w:val="Prrafodelista"/>
        <w:numPr>
          <w:ilvl w:val="0"/>
          <w:numId w:val="139"/>
        </w:numPr>
        <w:spacing w:before="120" w:after="120"/>
        <w:jc w:val="both"/>
        <w:rPr>
          <w:rFonts w:ascii="Verdana" w:hAnsi="Verdana"/>
          <w:sz w:val="19"/>
          <w:szCs w:val="19"/>
        </w:rPr>
      </w:pPr>
      <w:r>
        <w:rPr>
          <w:rStyle w:val="Ninguno"/>
          <w:rFonts w:ascii="Verdana" w:hAnsi="Verdana"/>
          <w:sz w:val="19"/>
          <w:szCs w:val="19"/>
        </w:rPr>
        <w:t xml:space="preserve">Justificación de la/s circunstancia/s concurrente/s que posibilita/n instar la modificación de la composición de la UTE. </w:t>
      </w:r>
    </w:p>
    <w:p w14:paraId="22E57B35" w14:textId="77777777" w:rsidR="00A315C5" w:rsidRDefault="002E67C7" w:rsidP="00E4293F">
      <w:pPr>
        <w:pStyle w:val="Prrafodelista"/>
        <w:numPr>
          <w:ilvl w:val="0"/>
          <w:numId w:val="139"/>
        </w:numPr>
        <w:spacing w:before="120" w:after="120"/>
        <w:jc w:val="both"/>
        <w:rPr>
          <w:rFonts w:ascii="Verdana" w:hAnsi="Verdana"/>
          <w:sz w:val="19"/>
          <w:szCs w:val="19"/>
        </w:rPr>
      </w:pPr>
      <w:r>
        <w:rPr>
          <w:rStyle w:val="Ninguno"/>
          <w:rFonts w:ascii="Verdana" w:hAnsi="Verdana"/>
          <w:sz w:val="19"/>
          <w:szCs w:val="19"/>
        </w:rPr>
        <w:t>Documentación acreditativa de que la UTE, con su nueva composición, cumple con los requisitos de solvencia o clasificación exigida y que todas las integrantes tienen plena capacidad de obrar y no están incursas en prohibición de contratar con el sector público.</w:t>
      </w:r>
    </w:p>
    <w:p w14:paraId="58B4699C" w14:textId="77777777" w:rsidR="00A315C5" w:rsidRDefault="002E67C7" w:rsidP="00E4293F">
      <w:pPr>
        <w:pStyle w:val="Cuerpo"/>
        <w:numPr>
          <w:ilvl w:val="0"/>
          <w:numId w:val="140"/>
        </w:numPr>
        <w:spacing w:before="120" w:after="120"/>
        <w:jc w:val="both"/>
        <w:rPr>
          <w:rFonts w:ascii="Verdana" w:hAnsi="Verdana"/>
          <w:sz w:val="19"/>
          <w:szCs w:val="19"/>
          <w:lang w:val="pt-PT"/>
        </w:rPr>
      </w:pPr>
      <w:r>
        <w:rPr>
          <w:rStyle w:val="Ninguno"/>
          <w:rFonts w:ascii="Verdana" w:hAnsi="Verdana"/>
          <w:sz w:val="19"/>
          <w:szCs w:val="19"/>
          <w:lang w:val="pt-PT"/>
        </w:rPr>
        <w:t>Resoluci</w:t>
      </w:r>
      <w:proofErr w:type="spellStart"/>
      <w:r>
        <w:rPr>
          <w:rStyle w:val="Ninguno"/>
          <w:rFonts w:ascii="Verdana" w:hAnsi="Verdana"/>
          <w:sz w:val="19"/>
          <w:szCs w:val="19"/>
          <w:lang w:val="es-ES_tradnl"/>
        </w:rPr>
        <w:t>ón</w:t>
      </w:r>
      <w:proofErr w:type="spellEnd"/>
      <w:r>
        <w:rPr>
          <w:rStyle w:val="Ninguno"/>
          <w:rFonts w:ascii="Verdana" w:hAnsi="Verdana"/>
          <w:sz w:val="19"/>
          <w:szCs w:val="19"/>
          <w:lang w:val="es-ES_tradnl"/>
        </w:rPr>
        <w:t xml:space="preserve"> del órgano de contratación por la que acuerde el inicio del procedimiento.</w:t>
      </w:r>
    </w:p>
    <w:p w14:paraId="1C4458D8" w14:textId="77777777" w:rsidR="00A315C5" w:rsidRDefault="002E67C7" w:rsidP="00E4293F">
      <w:pPr>
        <w:pStyle w:val="Cuerpo"/>
        <w:numPr>
          <w:ilvl w:val="0"/>
          <w:numId w:val="137"/>
        </w:numPr>
        <w:spacing w:before="120" w:after="120"/>
        <w:jc w:val="both"/>
        <w:rPr>
          <w:rFonts w:ascii="Verdana" w:hAnsi="Verdana"/>
          <w:sz w:val="19"/>
          <w:szCs w:val="19"/>
          <w:lang w:val="es-ES_tradnl"/>
        </w:rPr>
      </w:pPr>
      <w:r>
        <w:rPr>
          <w:rStyle w:val="Ninguno"/>
          <w:rFonts w:ascii="Verdana" w:hAnsi="Verdana"/>
          <w:sz w:val="19"/>
          <w:szCs w:val="19"/>
          <w:lang w:val="es-ES_tradnl"/>
        </w:rPr>
        <w:t>Informe emitido por la/el responsable del contrato en el que señale que se ha ejecutado, al menos, un 20% del importe del contrato.</w:t>
      </w:r>
    </w:p>
    <w:p w14:paraId="051121C7" w14:textId="77777777" w:rsidR="00A315C5" w:rsidRDefault="002E67C7" w:rsidP="00E4293F">
      <w:pPr>
        <w:pStyle w:val="Cuerpo"/>
        <w:numPr>
          <w:ilvl w:val="0"/>
          <w:numId w:val="137"/>
        </w:numPr>
        <w:spacing w:before="120" w:after="120"/>
        <w:jc w:val="both"/>
        <w:rPr>
          <w:rFonts w:ascii="Verdana" w:hAnsi="Verdana"/>
          <w:sz w:val="19"/>
          <w:szCs w:val="19"/>
          <w:lang w:val="pt-PT"/>
        </w:rPr>
      </w:pPr>
      <w:r>
        <w:rPr>
          <w:rStyle w:val="Ninguno"/>
          <w:rFonts w:ascii="Verdana" w:hAnsi="Verdana"/>
          <w:sz w:val="19"/>
          <w:szCs w:val="19"/>
          <w:lang w:val="pt-PT"/>
        </w:rPr>
        <w:lastRenderedPageBreak/>
        <w:t>Informe jur</w:t>
      </w:r>
      <w:r>
        <w:rPr>
          <w:rStyle w:val="Ninguno"/>
          <w:rFonts w:ascii="Verdana" w:hAnsi="Verdana"/>
          <w:sz w:val="19"/>
          <w:szCs w:val="19"/>
          <w:lang w:val="es-ES_tradnl"/>
        </w:rPr>
        <w:t>í</w:t>
      </w:r>
      <w:r>
        <w:rPr>
          <w:rStyle w:val="Ninguno"/>
          <w:rFonts w:ascii="Verdana" w:hAnsi="Verdana"/>
          <w:sz w:val="19"/>
          <w:szCs w:val="19"/>
          <w:lang w:val="pt-PT"/>
        </w:rPr>
        <w:t>dico.</w:t>
      </w:r>
    </w:p>
    <w:p w14:paraId="7D497175" w14:textId="77777777" w:rsidR="00A315C5" w:rsidRDefault="002E67C7" w:rsidP="00E4293F">
      <w:pPr>
        <w:pStyle w:val="Cuerpo"/>
        <w:numPr>
          <w:ilvl w:val="0"/>
          <w:numId w:val="137"/>
        </w:numPr>
        <w:spacing w:before="120" w:after="120"/>
        <w:jc w:val="both"/>
        <w:rPr>
          <w:rFonts w:ascii="Verdana" w:hAnsi="Verdana"/>
          <w:sz w:val="19"/>
          <w:szCs w:val="19"/>
          <w:lang w:val="es-ES_tradnl"/>
        </w:rPr>
      </w:pPr>
      <w:r>
        <w:rPr>
          <w:rStyle w:val="Ninguno"/>
          <w:rFonts w:ascii="Verdana" w:hAnsi="Verdana"/>
          <w:sz w:val="19"/>
          <w:szCs w:val="19"/>
          <w:lang w:val="es-ES_tradnl"/>
        </w:rPr>
        <w:t xml:space="preserve">Aportación por parte de la contratista del borrador de escritura pública en la que se formalizará la UTE con su nueva </w:t>
      </w:r>
      <w:proofErr w:type="spellStart"/>
      <w:r>
        <w:rPr>
          <w:rStyle w:val="Ninguno"/>
          <w:rFonts w:ascii="Verdana" w:hAnsi="Verdana"/>
          <w:sz w:val="19"/>
          <w:szCs w:val="19"/>
          <w:lang w:val="es-ES_tradnl"/>
        </w:rPr>
        <w:t>composició</w:t>
      </w:r>
      <w:proofErr w:type="spellEnd"/>
      <w:r>
        <w:rPr>
          <w:rStyle w:val="Ninguno"/>
          <w:rFonts w:ascii="Verdana" w:hAnsi="Verdana"/>
          <w:sz w:val="19"/>
          <w:szCs w:val="19"/>
        </w:rPr>
        <w:t>n.</w:t>
      </w:r>
    </w:p>
    <w:p w14:paraId="05928F1E" w14:textId="77777777" w:rsidR="00A315C5" w:rsidRDefault="002E67C7" w:rsidP="00E4293F">
      <w:pPr>
        <w:pStyle w:val="Cuerpo"/>
        <w:numPr>
          <w:ilvl w:val="0"/>
          <w:numId w:val="137"/>
        </w:numPr>
        <w:spacing w:before="120" w:after="120"/>
        <w:jc w:val="both"/>
        <w:rPr>
          <w:rFonts w:ascii="Verdana" w:hAnsi="Verdana"/>
          <w:sz w:val="19"/>
          <w:szCs w:val="19"/>
          <w:lang w:val="pt-PT"/>
        </w:rPr>
      </w:pPr>
      <w:r>
        <w:rPr>
          <w:rStyle w:val="Ninguno"/>
          <w:rFonts w:ascii="Verdana" w:hAnsi="Verdana"/>
          <w:sz w:val="19"/>
          <w:szCs w:val="19"/>
          <w:lang w:val="pt-PT"/>
        </w:rPr>
        <w:t>Resoluci</w:t>
      </w:r>
      <w:proofErr w:type="spellStart"/>
      <w:r>
        <w:rPr>
          <w:rStyle w:val="Ninguno"/>
          <w:rFonts w:ascii="Verdana" w:hAnsi="Verdana"/>
          <w:sz w:val="19"/>
          <w:szCs w:val="19"/>
          <w:lang w:val="es-ES_tradnl"/>
        </w:rPr>
        <w:t>ón</w:t>
      </w:r>
      <w:proofErr w:type="spellEnd"/>
      <w:r>
        <w:rPr>
          <w:rStyle w:val="Ninguno"/>
          <w:rFonts w:ascii="Verdana" w:hAnsi="Verdana"/>
          <w:sz w:val="19"/>
          <w:szCs w:val="19"/>
          <w:lang w:val="es-ES_tradnl"/>
        </w:rPr>
        <w:t xml:space="preserve"> del órgano de contratación por la que se autoriza la modificación de composición de la UTE y notificación a la UTE contratista.</w:t>
      </w:r>
    </w:p>
    <w:p w14:paraId="62891DE1" w14:textId="77777777" w:rsidR="00A315C5" w:rsidRDefault="002E67C7" w:rsidP="00E4293F">
      <w:pPr>
        <w:pStyle w:val="Cuerpo"/>
        <w:numPr>
          <w:ilvl w:val="0"/>
          <w:numId w:val="137"/>
        </w:numPr>
        <w:spacing w:before="120" w:after="120"/>
        <w:jc w:val="both"/>
        <w:rPr>
          <w:rFonts w:ascii="Verdana" w:hAnsi="Verdana"/>
          <w:sz w:val="19"/>
          <w:szCs w:val="19"/>
          <w:lang w:val="es-ES_tradnl"/>
        </w:rPr>
      </w:pPr>
      <w:r>
        <w:rPr>
          <w:rStyle w:val="Ninguno"/>
          <w:rFonts w:ascii="Verdana" w:hAnsi="Verdana"/>
          <w:sz w:val="19"/>
          <w:szCs w:val="19"/>
          <w:lang w:val="es-ES_tradnl"/>
        </w:rPr>
        <w:t>Publicación de la resolución del órgano de contratación por la que se autoriza la modificación de la composición de la UTE en el perfil de contratante.</w:t>
      </w:r>
    </w:p>
    <w:p w14:paraId="414C327B" w14:textId="77777777" w:rsidR="00A315C5" w:rsidRDefault="002E67C7" w:rsidP="00E4293F">
      <w:pPr>
        <w:pStyle w:val="Cuerpo"/>
        <w:numPr>
          <w:ilvl w:val="0"/>
          <w:numId w:val="137"/>
        </w:numPr>
        <w:spacing w:before="120" w:after="120"/>
        <w:jc w:val="both"/>
        <w:rPr>
          <w:rFonts w:ascii="Verdana" w:hAnsi="Verdana"/>
          <w:sz w:val="19"/>
          <w:szCs w:val="19"/>
        </w:rPr>
      </w:pPr>
      <w:proofErr w:type="spellStart"/>
      <w:r>
        <w:rPr>
          <w:rStyle w:val="Ninguno"/>
          <w:rFonts w:ascii="Verdana" w:hAnsi="Verdana"/>
          <w:sz w:val="19"/>
          <w:szCs w:val="19"/>
        </w:rPr>
        <w:t>Formalizaci</w:t>
      </w:r>
      <w:r>
        <w:rPr>
          <w:rStyle w:val="Ninguno"/>
          <w:rFonts w:ascii="Verdana" w:hAnsi="Verdana"/>
          <w:sz w:val="19"/>
          <w:szCs w:val="19"/>
          <w:lang w:val="es-ES_tradnl"/>
        </w:rPr>
        <w:t>ón</w:t>
      </w:r>
      <w:proofErr w:type="spellEnd"/>
      <w:r>
        <w:rPr>
          <w:rStyle w:val="Ninguno"/>
          <w:rFonts w:ascii="Verdana" w:hAnsi="Verdana"/>
          <w:sz w:val="19"/>
          <w:szCs w:val="19"/>
          <w:lang w:val="es-ES_tradnl"/>
        </w:rPr>
        <w:t xml:space="preserve"> de la UTE en escritura </w:t>
      </w:r>
      <w:proofErr w:type="spellStart"/>
      <w:r>
        <w:rPr>
          <w:rStyle w:val="Ninguno"/>
          <w:rFonts w:ascii="Verdana" w:hAnsi="Verdana"/>
          <w:sz w:val="19"/>
          <w:szCs w:val="19"/>
          <w:lang w:val="es-ES_tradnl"/>
        </w:rPr>
        <w:t>pú</w:t>
      </w:r>
      <w:proofErr w:type="spellEnd"/>
      <w:r>
        <w:rPr>
          <w:rStyle w:val="Ninguno"/>
          <w:rFonts w:ascii="Verdana" w:hAnsi="Verdana"/>
          <w:sz w:val="19"/>
          <w:szCs w:val="19"/>
          <w:lang w:val="pt-PT"/>
        </w:rPr>
        <w:t>blica.</w:t>
      </w:r>
    </w:p>
    <w:p w14:paraId="2339682F" w14:textId="77777777" w:rsidR="00A315C5" w:rsidRDefault="002E67C7" w:rsidP="00E4293F">
      <w:pPr>
        <w:pStyle w:val="Cuerpo"/>
        <w:numPr>
          <w:ilvl w:val="0"/>
          <w:numId w:val="137"/>
        </w:numPr>
        <w:spacing w:before="120" w:after="120"/>
        <w:jc w:val="both"/>
        <w:rPr>
          <w:rFonts w:ascii="Verdana" w:hAnsi="Verdana"/>
          <w:sz w:val="19"/>
          <w:szCs w:val="19"/>
        </w:rPr>
      </w:pPr>
      <w:proofErr w:type="spellStart"/>
      <w:r>
        <w:rPr>
          <w:rStyle w:val="Ninguno"/>
          <w:rFonts w:ascii="Verdana" w:hAnsi="Verdana"/>
          <w:sz w:val="19"/>
          <w:szCs w:val="19"/>
        </w:rPr>
        <w:t>Dep</w:t>
      </w:r>
      <w:r>
        <w:rPr>
          <w:rStyle w:val="Ninguno"/>
          <w:rFonts w:ascii="Verdana" w:hAnsi="Verdana"/>
          <w:sz w:val="19"/>
          <w:szCs w:val="19"/>
          <w:lang w:val="es-ES_tradnl"/>
        </w:rPr>
        <w:t>ósito</w:t>
      </w:r>
      <w:proofErr w:type="spellEnd"/>
      <w:r>
        <w:rPr>
          <w:rStyle w:val="Ninguno"/>
          <w:rFonts w:ascii="Verdana" w:hAnsi="Verdana"/>
          <w:sz w:val="19"/>
          <w:szCs w:val="19"/>
          <w:lang w:val="es-ES_tradnl"/>
        </w:rPr>
        <w:t xml:space="preserve"> de nueva garantía por parte de la UTE en la Tesorería General del País Vasco. No se procederá a la </w:t>
      </w:r>
      <w:proofErr w:type="spellStart"/>
      <w:r>
        <w:rPr>
          <w:rStyle w:val="Ninguno"/>
          <w:rFonts w:ascii="Verdana" w:hAnsi="Verdana"/>
          <w:sz w:val="19"/>
          <w:szCs w:val="19"/>
          <w:lang w:val="es-ES_tradnl"/>
        </w:rPr>
        <w:t>devolució</w:t>
      </w:r>
      <w:proofErr w:type="spellEnd"/>
      <w:r>
        <w:rPr>
          <w:rStyle w:val="Ninguno"/>
          <w:rFonts w:ascii="Verdana" w:hAnsi="Verdana"/>
          <w:sz w:val="19"/>
          <w:szCs w:val="19"/>
          <w:lang w:val="pt-PT"/>
        </w:rPr>
        <w:t>n o cancelaci</w:t>
      </w:r>
      <w:proofErr w:type="spellStart"/>
      <w:r>
        <w:rPr>
          <w:rStyle w:val="Ninguno"/>
          <w:rFonts w:ascii="Verdana" w:hAnsi="Verdana"/>
          <w:sz w:val="19"/>
          <w:szCs w:val="19"/>
          <w:lang w:val="es-ES_tradnl"/>
        </w:rPr>
        <w:t>ó</w:t>
      </w:r>
      <w:proofErr w:type="spellEnd"/>
      <w:r>
        <w:rPr>
          <w:rStyle w:val="Ninguno"/>
          <w:rFonts w:ascii="Verdana" w:hAnsi="Verdana"/>
          <w:sz w:val="19"/>
          <w:szCs w:val="19"/>
          <w:lang w:val="fr-FR"/>
        </w:rPr>
        <w:t>n de la garant</w:t>
      </w:r>
      <w:proofErr w:type="spellStart"/>
      <w:r>
        <w:rPr>
          <w:rStyle w:val="Ninguno"/>
          <w:rFonts w:ascii="Verdana" w:hAnsi="Verdana"/>
          <w:sz w:val="19"/>
          <w:szCs w:val="19"/>
          <w:lang w:val="es-ES_tradnl"/>
        </w:rPr>
        <w:t>ía</w:t>
      </w:r>
      <w:proofErr w:type="spellEnd"/>
      <w:r>
        <w:rPr>
          <w:rStyle w:val="Ninguno"/>
          <w:rFonts w:ascii="Verdana" w:hAnsi="Verdana"/>
          <w:sz w:val="19"/>
          <w:szCs w:val="19"/>
          <w:lang w:val="es-ES_tradnl"/>
        </w:rPr>
        <w:t xml:space="preserve"> prestada anteriormente por la UTE hasta que se halle formalmente constituida la nueva.</w:t>
      </w:r>
    </w:p>
    <w:p w14:paraId="6C5EA232" w14:textId="77777777" w:rsidR="00A315C5" w:rsidRDefault="002E67C7">
      <w:pPr>
        <w:pStyle w:val="Cuerpo"/>
        <w:spacing w:before="120" w:after="120"/>
        <w:ind w:left="1418" w:hanging="850"/>
        <w:jc w:val="both"/>
        <w:rPr>
          <w:rStyle w:val="Ninguno"/>
          <w:rFonts w:ascii="Verdana" w:eastAsia="Verdana" w:hAnsi="Verdana" w:cs="Verdana"/>
          <w:sz w:val="19"/>
          <w:szCs w:val="19"/>
        </w:rPr>
      </w:pPr>
      <w:r>
        <w:rPr>
          <w:rStyle w:val="Ninguno"/>
          <w:rFonts w:ascii="Verdana" w:hAnsi="Verdana"/>
          <w:b/>
          <w:bCs/>
          <w:sz w:val="19"/>
          <w:szCs w:val="19"/>
        </w:rPr>
        <w:t>35.2.2.-</w:t>
      </w:r>
      <w:r>
        <w:rPr>
          <w:rStyle w:val="Ninguno"/>
          <w:rFonts w:ascii="Verdana" w:hAnsi="Verdana"/>
          <w:sz w:val="19"/>
          <w:szCs w:val="19"/>
          <w:lang w:val="es-ES_tradnl"/>
        </w:rPr>
        <w:t xml:space="preserve"> En el caso de que, a consecuencia de operaciones de fusión, escisión o transmisión de rama de actividad respecto de alguna/s de las componente/s que integra/n la UTE, la sociedad absorbente, la resultante de la fusión, la beneficiaria de la escisión o la adquirente de la rama de actividad no sea integrante de la UTE, se cumplimentarán los mismos trámites indicados en la cláusula 35.2.1 de condiciones generales, salvo el relativo a la ejecución del contrato de, al menos, un 20% de su importe.</w:t>
      </w:r>
    </w:p>
    <w:p w14:paraId="0581512D" w14:textId="77777777" w:rsidR="00A315C5" w:rsidRDefault="002E67C7">
      <w:pPr>
        <w:pStyle w:val="Cuerpo"/>
        <w:spacing w:before="120" w:after="120"/>
        <w:ind w:left="1418" w:hanging="850"/>
        <w:jc w:val="both"/>
        <w:rPr>
          <w:rStyle w:val="Ninguno"/>
          <w:rFonts w:ascii="Verdana" w:eastAsia="Verdana" w:hAnsi="Verdana" w:cs="Verdana"/>
          <w:sz w:val="19"/>
          <w:szCs w:val="19"/>
        </w:rPr>
      </w:pPr>
      <w:r>
        <w:rPr>
          <w:rStyle w:val="Ninguno"/>
          <w:rFonts w:ascii="Verdana" w:hAnsi="Verdana"/>
          <w:b/>
          <w:bCs/>
          <w:sz w:val="19"/>
          <w:szCs w:val="19"/>
        </w:rPr>
        <w:t>35.2.3.-</w:t>
      </w:r>
      <w:r>
        <w:rPr>
          <w:rStyle w:val="Ninguno"/>
          <w:rFonts w:ascii="Verdana" w:hAnsi="Verdana"/>
          <w:sz w:val="19"/>
          <w:szCs w:val="19"/>
          <w:lang w:val="es-ES_tradnl"/>
        </w:rPr>
        <w:t xml:space="preserve"> En el caso de que una o varias de las componentes de la UTE fuera/n declarada/s en concurso, incluso aunque se haya abierto la fase de liquidación, se estará a lo dispuesto en la letra c) del art. 69.9 LCSP en consonancia con lo dispuesto en el art. 212.5 LCSP sobre la </w:t>
      </w:r>
      <w:proofErr w:type="spellStart"/>
      <w:r>
        <w:rPr>
          <w:rStyle w:val="Ninguno"/>
          <w:rFonts w:ascii="Verdana" w:hAnsi="Verdana"/>
          <w:sz w:val="19"/>
          <w:szCs w:val="19"/>
          <w:lang w:val="es-ES_tradnl"/>
        </w:rPr>
        <w:t>prestació</w:t>
      </w:r>
      <w:proofErr w:type="spellEnd"/>
      <w:r>
        <w:rPr>
          <w:rStyle w:val="Ninguno"/>
          <w:rFonts w:ascii="Verdana" w:hAnsi="Verdana"/>
          <w:sz w:val="19"/>
          <w:szCs w:val="19"/>
          <w:lang w:val="fr-FR"/>
        </w:rPr>
        <w:t>n de garant</w:t>
      </w:r>
      <w:proofErr w:type="spellStart"/>
      <w:r>
        <w:rPr>
          <w:rStyle w:val="Ninguno"/>
          <w:rFonts w:ascii="Verdana" w:hAnsi="Verdana"/>
          <w:sz w:val="19"/>
          <w:szCs w:val="19"/>
          <w:lang w:val="es-ES_tradnl"/>
        </w:rPr>
        <w:t>ías</w:t>
      </w:r>
      <w:proofErr w:type="spellEnd"/>
      <w:r>
        <w:rPr>
          <w:rStyle w:val="Ninguno"/>
          <w:rFonts w:ascii="Verdana" w:hAnsi="Verdana"/>
          <w:sz w:val="19"/>
          <w:szCs w:val="19"/>
          <w:lang w:val="es-ES_tradnl"/>
        </w:rPr>
        <w:t xml:space="preserve"> adicionales suficientes para la ejecución del contrato. En este caso se realizarán las actuaciones siguientes:</w:t>
      </w:r>
    </w:p>
    <w:p w14:paraId="4D13EC4F" w14:textId="77777777" w:rsidR="00A315C5" w:rsidRDefault="002E67C7" w:rsidP="00E4293F">
      <w:pPr>
        <w:pStyle w:val="Cuerpo"/>
        <w:numPr>
          <w:ilvl w:val="0"/>
          <w:numId w:val="142"/>
        </w:numPr>
        <w:spacing w:before="120" w:after="120"/>
        <w:jc w:val="both"/>
        <w:rPr>
          <w:rFonts w:ascii="Verdana" w:hAnsi="Verdana"/>
          <w:sz w:val="19"/>
          <w:szCs w:val="19"/>
          <w:lang w:val="it-IT"/>
        </w:rPr>
      </w:pPr>
      <w:r>
        <w:rPr>
          <w:rStyle w:val="Ninguno"/>
          <w:rFonts w:ascii="Verdana" w:hAnsi="Verdana"/>
          <w:sz w:val="19"/>
          <w:szCs w:val="19"/>
          <w:lang w:val="it-IT"/>
        </w:rPr>
        <w:t>La UTE contratista dirigir</w:t>
      </w:r>
      <w:r>
        <w:rPr>
          <w:rStyle w:val="Ninguno"/>
          <w:rFonts w:ascii="Verdana" w:hAnsi="Verdana"/>
          <w:sz w:val="19"/>
          <w:szCs w:val="19"/>
          <w:lang w:val="es-ES_tradnl"/>
        </w:rPr>
        <w:t>á a la/al responsable del contrato un escrito, junto con la documentación acreditativa de la situación de concurso de una o varias de las componentes de la UTE, por el que haga una de las siguientes solicitudes:</w:t>
      </w:r>
    </w:p>
    <w:p w14:paraId="105D7F0C" w14:textId="77777777" w:rsidR="00A315C5" w:rsidRDefault="002E67C7" w:rsidP="00E4293F">
      <w:pPr>
        <w:pStyle w:val="Prrafodelista"/>
        <w:numPr>
          <w:ilvl w:val="0"/>
          <w:numId w:val="144"/>
        </w:numPr>
        <w:spacing w:before="120" w:after="120"/>
        <w:jc w:val="both"/>
        <w:rPr>
          <w:rFonts w:ascii="Verdana" w:hAnsi="Verdana"/>
          <w:sz w:val="19"/>
          <w:szCs w:val="19"/>
        </w:rPr>
      </w:pPr>
      <w:r>
        <w:rPr>
          <w:rStyle w:val="Ninguno"/>
          <w:rFonts w:ascii="Verdana" w:hAnsi="Verdana"/>
          <w:sz w:val="19"/>
          <w:szCs w:val="19"/>
        </w:rPr>
        <w:t>Continuación de la ejecución del contrato con la /</w:t>
      </w:r>
      <w:proofErr w:type="gramStart"/>
      <w:r>
        <w:rPr>
          <w:rStyle w:val="Ninguno"/>
          <w:rFonts w:ascii="Verdana" w:hAnsi="Verdana"/>
          <w:sz w:val="19"/>
          <w:szCs w:val="19"/>
        </w:rPr>
        <w:t>las componente</w:t>
      </w:r>
      <w:proofErr w:type="gramEnd"/>
      <w:r>
        <w:rPr>
          <w:rStyle w:val="Ninguno"/>
          <w:rFonts w:ascii="Verdana" w:hAnsi="Verdana"/>
          <w:sz w:val="19"/>
          <w:szCs w:val="19"/>
        </w:rPr>
        <w:t>/s restante/s. En este caso debe adjuntar documentación justificativa de que la UTE, con su nueva composición, cumple con los requisitos de solvencia o clasificación exigidos.</w:t>
      </w:r>
    </w:p>
    <w:p w14:paraId="6DDFBBDC" w14:textId="77777777" w:rsidR="00A315C5" w:rsidRDefault="002E67C7" w:rsidP="00E4293F">
      <w:pPr>
        <w:pStyle w:val="Prrafodelista"/>
        <w:numPr>
          <w:ilvl w:val="0"/>
          <w:numId w:val="144"/>
        </w:numPr>
        <w:spacing w:before="120" w:after="120"/>
        <w:jc w:val="both"/>
        <w:rPr>
          <w:rFonts w:ascii="Verdana" w:hAnsi="Verdana"/>
          <w:sz w:val="19"/>
          <w:szCs w:val="19"/>
        </w:rPr>
      </w:pPr>
      <w:r>
        <w:rPr>
          <w:rStyle w:val="Ninguno"/>
          <w:rFonts w:ascii="Verdana" w:hAnsi="Verdana"/>
          <w:sz w:val="19"/>
          <w:szCs w:val="19"/>
        </w:rPr>
        <w:t>Continuación de la ejecución del contrato con las componentes iniciales de la UTE, incluida/s la/las declarada/s en concurso.</w:t>
      </w:r>
    </w:p>
    <w:p w14:paraId="3B36D238" w14:textId="77777777" w:rsidR="00A315C5" w:rsidRDefault="002E67C7" w:rsidP="00E4293F">
      <w:pPr>
        <w:pStyle w:val="Cuerpo"/>
        <w:numPr>
          <w:ilvl w:val="0"/>
          <w:numId w:val="145"/>
        </w:numPr>
        <w:spacing w:before="120" w:after="120"/>
        <w:jc w:val="both"/>
        <w:rPr>
          <w:rFonts w:ascii="Verdana" w:hAnsi="Verdana"/>
          <w:sz w:val="19"/>
          <w:szCs w:val="19"/>
        </w:rPr>
      </w:pPr>
      <w:proofErr w:type="spellStart"/>
      <w:r>
        <w:rPr>
          <w:rStyle w:val="Ninguno"/>
          <w:rFonts w:ascii="Verdana" w:hAnsi="Verdana"/>
          <w:sz w:val="19"/>
          <w:szCs w:val="19"/>
        </w:rPr>
        <w:t>Realizaci</w:t>
      </w:r>
      <w:r>
        <w:rPr>
          <w:rStyle w:val="Ninguno"/>
          <w:rFonts w:ascii="Verdana" w:hAnsi="Verdana"/>
          <w:sz w:val="19"/>
          <w:szCs w:val="19"/>
          <w:lang w:val="es-ES_tradnl"/>
        </w:rPr>
        <w:t>ón</w:t>
      </w:r>
      <w:proofErr w:type="spellEnd"/>
      <w:r>
        <w:rPr>
          <w:rStyle w:val="Ninguno"/>
          <w:rFonts w:ascii="Verdana" w:hAnsi="Verdana"/>
          <w:sz w:val="19"/>
          <w:szCs w:val="19"/>
          <w:lang w:val="es-ES_tradnl"/>
        </w:rPr>
        <w:t xml:space="preserve"> de los trámites descritos en los puntos de 2 a 9 (salvo el </w:t>
      </w:r>
      <w:proofErr w:type="spellStart"/>
      <w:r>
        <w:rPr>
          <w:rStyle w:val="Ninguno"/>
          <w:rFonts w:ascii="Verdana" w:hAnsi="Verdana"/>
          <w:sz w:val="19"/>
          <w:szCs w:val="19"/>
          <w:lang w:val="es-ES_tradnl"/>
        </w:rPr>
        <w:t>nú</w:t>
      </w:r>
      <w:proofErr w:type="spellEnd"/>
      <w:r>
        <w:rPr>
          <w:rStyle w:val="Ninguno"/>
          <w:rFonts w:ascii="Verdana" w:hAnsi="Verdana"/>
          <w:sz w:val="19"/>
          <w:szCs w:val="19"/>
          <w:lang w:val="it-IT"/>
        </w:rPr>
        <w:t>mero 3) de la cl</w:t>
      </w:r>
      <w:proofErr w:type="spellStart"/>
      <w:r>
        <w:rPr>
          <w:rStyle w:val="Ninguno"/>
          <w:rFonts w:ascii="Verdana" w:hAnsi="Verdana"/>
          <w:sz w:val="19"/>
          <w:szCs w:val="19"/>
          <w:lang w:val="es-ES_tradnl"/>
        </w:rPr>
        <w:t>áusula</w:t>
      </w:r>
      <w:proofErr w:type="spellEnd"/>
      <w:r>
        <w:rPr>
          <w:rStyle w:val="Ninguno"/>
          <w:rFonts w:ascii="Verdana" w:hAnsi="Verdana"/>
          <w:sz w:val="19"/>
          <w:szCs w:val="19"/>
          <w:lang w:val="es-ES_tradnl"/>
        </w:rPr>
        <w:t xml:space="preserve"> 35.2.1 de condiciones generales. Y, en el caso de que el órgano de contratación resuelva que la UTE continúe ejecutando el contrato con todas sus componentes, incluida/s la/las declarado/s en concurso, la UTE contratista deberá prestar las garantías adicionales suficientes para la correcta ejecución del contrato que el órgano de contratación haya indicado en su </w:t>
      </w:r>
      <w:proofErr w:type="spellStart"/>
      <w:r>
        <w:rPr>
          <w:rStyle w:val="Ninguno"/>
          <w:rFonts w:ascii="Verdana" w:hAnsi="Verdana"/>
          <w:sz w:val="19"/>
          <w:szCs w:val="19"/>
          <w:lang w:val="es-ES_tradnl"/>
        </w:rPr>
        <w:t>resolució</w:t>
      </w:r>
      <w:proofErr w:type="spellEnd"/>
      <w:r>
        <w:rPr>
          <w:rStyle w:val="Ninguno"/>
          <w:rFonts w:ascii="Verdana" w:hAnsi="Verdana"/>
          <w:sz w:val="19"/>
          <w:szCs w:val="19"/>
        </w:rPr>
        <w:t>n.</w:t>
      </w:r>
    </w:p>
    <w:p w14:paraId="412B8C61" w14:textId="77777777" w:rsidR="00A315C5" w:rsidRDefault="002E67C7">
      <w:pPr>
        <w:pStyle w:val="Cuerpo"/>
      </w:pPr>
      <w:r>
        <w:rPr>
          <w:rStyle w:val="Ninguno"/>
          <w:rFonts w:ascii="Arial Unicode MS" w:eastAsia="Arial Unicode MS" w:hAnsi="Arial Unicode MS" w:cs="Arial Unicode MS"/>
          <w:sz w:val="19"/>
          <w:szCs w:val="19"/>
        </w:rPr>
        <w:br w:type="page"/>
      </w:r>
    </w:p>
    <w:p w14:paraId="3EB53D81" w14:textId="77777777" w:rsidR="00A315C5" w:rsidRDefault="002E67C7">
      <w:pPr>
        <w:pStyle w:val="Ttulo2"/>
      </w:pPr>
      <w:bookmarkStart w:id="257" w:name="_Toc257"/>
      <w:r>
        <w:rPr>
          <w:rStyle w:val="Ninguno"/>
          <w:rFonts w:eastAsia="Arial Unicode MS" w:cs="Arial Unicode MS"/>
        </w:rPr>
        <w:lastRenderedPageBreak/>
        <w:t>VI.- EXTINCIÓN DEL CONTRATO</w:t>
      </w:r>
      <w:bookmarkEnd w:id="257"/>
    </w:p>
    <w:p w14:paraId="4A0556A7" w14:textId="77777777" w:rsidR="00A315C5" w:rsidRDefault="002E67C7">
      <w:pPr>
        <w:pStyle w:val="Ttulo3"/>
        <w:spacing w:after="120"/>
        <w:rPr>
          <w:rStyle w:val="Ninguno"/>
          <w:i/>
          <w:iCs/>
        </w:rPr>
      </w:pPr>
      <w:bookmarkStart w:id="258" w:name="_Toc258"/>
      <w:r>
        <w:rPr>
          <w:rStyle w:val="Ninguno"/>
        </w:rPr>
        <w:t>36.- CUMPLIMIENTO: ENTREGA, RECEPCIÓN Y LIQUIDACIÓN</w:t>
      </w:r>
      <w:bookmarkEnd w:id="258"/>
    </w:p>
    <w:p w14:paraId="49DA27DF" w14:textId="77777777" w:rsidR="00A315C5" w:rsidRDefault="002E67C7">
      <w:pPr>
        <w:pStyle w:val="Ttulo4"/>
        <w:spacing w:after="120"/>
        <w:ind w:left="851"/>
        <w:jc w:val="both"/>
        <w:rPr>
          <w:rStyle w:val="Ninguno"/>
          <w:b w:val="0"/>
          <w:bCs w:val="0"/>
          <w:i/>
          <w:iCs/>
          <w:sz w:val="19"/>
          <w:szCs w:val="19"/>
        </w:rPr>
      </w:pPr>
      <w:bookmarkStart w:id="259" w:name="_Toc259"/>
      <w:r>
        <w:rPr>
          <w:rStyle w:val="Ninguno"/>
          <w:sz w:val="19"/>
          <w:szCs w:val="19"/>
        </w:rPr>
        <w:t>36.1.- Entrega y comprobación del correcto cumplimiento.</w:t>
      </w:r>
      <w:bookmarkEnd w:id="259"/>
    </w:p>
    <w:p w14:paraId="513882BB" w14:textId="77777777" w:rsidR="00A315C5" w:rsidRDefault="002E67C7">
      <w:pPr>
        <w:pStyle w:val="Cuerpo"/>
        <w:spacing w:before="120" w:after="120"/>
        <w:ind w:left="851"/>
        <w:jc w:val="both"/>
        <w:rPr>
          <w:rStyle w:val="Ninguno"/>
          <w:rFonts w:ascii="Verdana" w:eastAsia="Verdana" w:hAnsi="Verdana" w:cs="Verdana"/>
          <w:sz w:val="19"/>
          <w:szCs w:val="19"/>
        </w:rPr>
      </w:pPr>
      <w:r>
        <w:rPr>
          <w:rStyle w:val="Ninguno"/>
          <w:rFonts w:ascii="Verdana" w:hAnsi="Verdana"/>
          <w:sz w:val="19"/>
          <w:szCs w:val="19"/>
          <w:lang w:val="es-ES_tradnl"/>
        </w:rPr>
        <w:t>La entrega de las prestaciones que integran el objeto del contrato se efectuará con arreglo a las especificaciones establecidas en el PPTP y los plazos indicados en la cláusula 8 de condiciones generales.</w:t>
      </w:r>
    </w:p>
    <w:p w14:paraId="7FFC2F46" w14:textId="77777777" w:rsidR="00A315C5" w:rsidRDefault="002E67C7">
      <w:pPr>
        <w:pStyle w:val="Cuerpo"/>
        <w:spacing w:before="120" w:after="120"/>
        <w:ind w:left="851"/>
        <w:jc w:val="both"/>
        <w:rPr>
          <w:rStyle w:val="Ninguno"/>
          <w:rFonts w:ascii="Verdana" w:eastAsia="Verdana" w:hAnsi="Verdana" w:cs="Verdana"/>
          <w:sz w:val="19"/>
          <w:szCs w:val="19"/>
        </w:rPr>
      </w:pPr>
      <w:r>
        <w:rPr>
          <w:rStyle w:val="Ninguno"/>
          <w:rFonts w:ascii="Verdana" w:hAnsi="Verdana"/>
          <w:sz w:val="19"/>
          <w:szCs w:val="19"/>
          <w:lang w:val="es-ES_tradnl"/>
        </w:rPr>
        <w:t>Salvo que se prevea otra cosa en el PPTP, la fecha de entrega es la siguiente:</w:t>
      </w:r>
    </w:p>
    <w:p w14:paraId="08AE8D7D" w14:textId="77777777" w:rsidR="00A315C5" w:rsidRDefault="002E67C7" w:rsidP="00E4293F">
      <w:pPr>
        <w:pStyle w:val="Prrafodelista"/>
        <w:numPr>
          <w:ilvl w:val="0"/>
          <w:numId w:val="147"/>
        </w:numPr>
        <w:spacing w:before="120" w:after="120"/>
        <w:jc w:val="both"/>
        <w:rPr>
          <w:rFonts w:ascii="Verdana" w:hAnsi="Verdana"/>
          <w:sz w:val="19"/>
          <w:szCs w:val="19"/>
        </w:rPr>
      </w:pPr>
      <w:r>
        <w:rPr>
          <w:rStyle w:val="Ninguno"/>
          <w:rFonts w:ascii="Verdana" w:hAnsi="Verdana"/>
          <w:sz w:val="19"/>
          <w:szCs w:val="19"/>
        </w:rPr>
        <w:t>En los contratos de tracto único: la fecha en que la contratista entregue la totalidad de prestaciones a la/al responsable del contrato en la forma y formato especificados en el PPTP.</w:t>
      </w:r>
    </w:p>
    <w:p w14:paraId="2B76AE08" w14:textId="77777777" w:rsidR="00A315C5" w:rsidRDefault="002E67C7" w:rsidP="00E4293F">
      <w:pPr>
        <w:pStyle w:val="Prrafodelista"/>
        <w:numPr>
          <w:ilvl w:val="0"/>
          <w:numId w:val="147"/>
        </w:numPr>
        <w:spacing w:before="120" w:after="120"/>
        <w:jc w:val="both"/>
        <w:rPr>
          <w:rFonts w:ascii="Verdana" w:hAnsi="Verdana"/>
          <w:sz w:val="19"/>
          <w:szCs w:val="19"/>
        </w:rPr>
      </w:pPr>
      <w:r>
        <w:rPr>
          <w:rStyle w:val="Ninguno"/>
          <w:rFonts w:ascii="Verdana" w:hAnsi="Verdana"/>
          <w:sz w:val="19"/>
          <w:szCs w:val="19"/>
        </w:rPr>
        <w:t>En los contratos de tracto sucesivo: el día en que finaliza el plazo total de duración del contrato.</w:t>
      </w:r>
    </w:p>
    <w:p w14:paraId="02FF3689" w14:textId="77777777" w:rsidR="00A315C5" w:rsidRDefault="002E67C7">
      <w:pPr>
        <w:pStyle w:val="Cuerpo"/>
        <w:spacing w:before="120" w:after="120"/>
        <w:ind w:left="851"/>
        <w:jc w:val="both"/>
        <w:rPr>
          <w:rStyle w:val="Ninguno"/>
          <w:rFonts w:ascii="Verdana" w:eastAsia="Verdana" w:hAnsi="Verdana" w:cs="Verdana"/>
          <w:sz w:val="19"/>
          <w:szCs w:val="19"/>
        </w:rPr>
      </w:pPr>
      <w:r>
        <w:rPr>
          <w:rStyle w:val="Ninguno"/>
          <w:rFonts w:ascii="Verdana" w:hAnsi="Verdana"/>
          <w:sz w:val="19"/>
          <w:szCs w:val="19"/>
          <w:lang w:val="es-ES_tradnl"/>
        </w:rPr>
        <w:t xml:space="preserve">En el plazo máximo de quince (15) </w:t>
      </w:r>
      <w:proofErr w:type="spellStart"/>
      <w:r>
        <w:rPr>
          <w:rStyle w:val="Ninguno"/>
          <w:rFonts w:ascii="Verdana" w:hAnsi="Verdana"/>
          <w:sz w:val="19"/>
          <w:szCs w:val="19"/>
          <w:lang w:val="es-ES_tradnl"/>
        </w:rPr>
        <w:t>dí</w:t>
      </w:r>
      <w:proofErr w:type="spellEnd"/>
      <w:r w:rsidRPr="002E67C7">
        <w:rPr>
          <w:rStyle w:val="Ninguno"/>
          <w:rFonts w:ascii="Verdana" w:hAnsi="Verdana"/>
          <w:sz w:val="19"/>
          <w:szCs w:val="19"/>
        </w:rPr>
        <w:t>as h</w:t>
      </w:r>
      <w:proofErr w:type="spellStart"/>
      <w:r>
        <w:rPr>
          <w:rStyle w:val="Ninguno"/>
          <w:rFonts w:ascii="Verdana" w:hAnsi="Verdana"/>
          <w:sz w:val="19"/>
          <w:szCs w:val="19"/>
          <w:lang w:val="es-ES_tradnl"/>
        </w:rPr>
        <w:t>ábiles</w:t>
      </w:r>
      <w:proofErr w:type="spellEnd"/>
      <w:r>
        <w:rPr>
          <w:rStyle w:val="Ninguno"/>
          <w:rFonts w:ascii="Verdana" w:hAnsi="Verdana"/>
          <w:sz w:val="19"/>
          <w:szCs w:val="19"/>
          <w:lang w:val="es-ES_tradnl"/>
        </w:rPr>
        <w:t xml:space="preserve"> a contar desde la fecha de entrega, la/el responsable del contrato efectuará las comprobaciones pertinentes para verificar el correcto cumplimiento de las condiciones pactadas y, emitirá un informe de comprobación en alguno de los siguientes sentidos:</w:t>
      </w:r>
    </w:p>
    <w:p w14:paraId="13DBE024" w14:textId="77777777" w:rsidR="00A315C5" w:rsidRDefault="002E67C7" w:rsidP="00E4293F">
      <w:pPr>
        <w:pStyle w:val="Cuerpo"/>
        <w:numPr>
          <w:ilvl w:val="0"/>
          <w:numId w:val="149"/>
        </w:numPr>
        <w:spacing w:before="120" w:after="120"/>
        <w:jc w:val="both"/>
        <w:rPr>
          <w:rFonts w:ascii="Verdana" w:hAnsi="Verdana"/>
          <w:sz w:val="19"/>
          <w:szCs w:val="19"/>
          <w:lang w:val="es-ES_tradnl"/>
        </w:rPr>
      </w:pPr>
      <w:r>
        <w:rPr>
          <w:rStyle w:val="Ninguno"/>
          <w:rFonts w:ascii="Verdana" w:hAnsi="Verdana"/>
          <w:sz w:val="19"/>
          <w:szCs w:val="19"/>
          <w:lang w:val="es-ES_tradnl"/>
        </w:rPr>
        <w:t xml:space="preserve">Si concluyese que se han cumplido: propondrá que se lleve a cabo la recepción del contrato y la fecha para efectuarla —dentro del el plazo indicado en la </w:t>
      </w:r>
      <w:proofErr w:type="spellStart"/>
      <w:r>
        <w:rPr>
          <w:rStyle w:val="Ninguno"/>
          <w:rFonts w:ascii="Verdana" w:hAnsi="Verdana"/>
          <w:sz w:val="19"/>
          <w:szCs w:val="19"/>
          <w:lang w:val="es-ES_tradnl"/>
        </w:rPr>
        <w:t>clá</w:t>
      </w:r>
      <w:r>
        <w:rPr>
          <w:rStyle w:val="Ninguno"/>
          <w:rFonts w:ascii="Verdana" w:hAnsi="Verdana"/>
          <w:sz w:val="19"/>
          <w:szCs w:val="19"/>
        </w:rPr>
        <w:t>usula</w:t>
      </w:r>
      <w:proofErr w:type="spellEnd"/>
      <w:r>
        <w:rPr>
          <w:rStyle w:val="Ninguno"/>
          <w:rFonts w:ascii="Verdana" w:hAnsi="Verdana"/>
          <w:sz w:val="19"/>
          <w:szCs w:val="19"/>
        </w:rPr>
        <w:t xml:space="preserve"> 15.2 de </w:t>
      </w:r>
      <w:proofErr w:type="spellStart"/>
      <w:r>
        <w:rPr>
          <w:rStyle w:val="Ninguno"/>
          <w:rFonts w:ascii="Verdana" w:hAnsi="Verdana"/>
          <w:sz w:val="19"/>
          <w:szCs w:val="19"/>
        </w:rPr>
        <w:t>cl</w:t>
      </w:r>
      <w:r>
        <w:rPr>
          <w:rStyle w:val="Ninguno"/>
          <w:rFonts w:ascii="Verdana" w:hAnsi="Verdana"/>
          <w:sz w:val="19"/>
          <w:szCs w:val="19"/>
          <w:lang w:val="es-ES_tradnl"/>
        </w:rPr>
        <w:t>áusulas</w:t>
      </w:r>
      <w:proofErr w:type="spellEnd"/>
      <w:r>
        <w:rPr>
          <w:rStyle w:val="Ninguno"/>
          <w:rFonts w:ascii="Verdana" w:hAnsi="Verdana"/>
          <w:sz w:val="19"/>
          <w:szCs w:val="19"/>
          <w:lang w:val="es-ES_tradnl"/>
        </w:rPr>
        <w:t xml:space="preserve"> específicas del contrato— y remitirá el informe a la contratista, y en el caso de que el expediente esté sujeto a </w:t>
      </w:r>
      <w:proofErr w:type="spellStart"/>
      <w:r>
        <w:rPr>
          <w:rStyle w:val="Ninguno"/>
          <w:rFonts w:ascii="Verdana" w:hAnsi="Verdana"/>
          <w:sz w:val="19"/>
          <w:szCs w:val="19"/>
          <w:lang w:val="es-ES_tradnl"/>
        </w:rPr>
        <w:t>verificació</w:t>
      </w:r>
      <w:proofErr w:type="spellEnd"/>
      <w:r>
        <w:rPr>
          <w:rStyle w:val="Ninguno"/>
          <w:rFonts w:ascii="Verdana" w:hAnsi="Verdana"/>
          <w:sz w:val="19"/>
          <w:szCs w:val="19"/>
        </w:rPr>
        <w:t>n f</w:t>
      </w:r>
      <w:proofErr w:type="spellStart"/>
      <w:r>
        <w:rPr>
          <w:rStyle w:val="Ninguno"/>
          <w:rFonts w:ascii="Verdana" w:hAnsi="Verdana"/>
          <w:sz w:val="19"/>
          <w:szCs w:val="19"/>
          <w:lang w:val="es-ES_tradnl"/>
        </w:rPr>
        <w:t>ísica</w:t>
      </w:r>
      <w:proofErr w:type="spellEnd"/>
      <w:r>
        <w:rPr>
          <w:rStyle w:val="Ninguno"/>
          <w:rFonts w:ascii="Verdana" w:hAnsi="Verdana"/>
          <w:sz w:val="19"/>
          <w:szCs w:val="19"/>
          <w:lang w:val="es-ES_tradnl"/>
        </w:rPr>
        <w:t xml:space="preserve">, a la Oficina de Control </w:t>
      </w:r>
      <w:proofErr w:type="spellStart"/>
      <w:r>
        <w:rPr>
          <w:rStyle w:val="Ninguno"/>
          <w:rFonts w:ascii="Verdana" w:hAnsi="Verdana"/>
          <w:sz w:val="19"/>
          <w:szCs w:val="19"/>
          <w:lang w:val="es-ES_tradnl"/>
        </w:rPr>
        <w:t>Econó</w:t>
      </w:r>
      <w:proofErr w:type="spellEnd"/>
      <w:r>
        <w:rPr>
          <w:rStyle w:val="Ninguno"/>
          <w:rFonts w:ascii="Verdana" w:hAnsi="Verdana"/>
          <w:sz w:val="19"/>
          <w:szCs w:val="19"/>
          <w:lang w:val="it-IT"/>
        </w:rPr>
        <w:t>mico.</w:t>
      </w:r>
    </w:p>
    <w:p w14:paraId="75328BA9" w14:textId="77777777" w:rsidR="00A315C5" w:rsidRDefault="002E67C7" w:rsidP="00E4293F">
      <w:pPr>
        <w:pStyle w:val="Cuerpo"/>
        <w:numPr>
          <w:ilvl w:val="0"/>
          <w:numId w:val="149"/>
        </w:numPr>
        <w:spacing w:before="120" w:after="120"/>
        <w:jc w:val="both"/>
        <w:rPr>
          <w:rFonts w:ascii="Verdana" w:hAnsi="Verdana"/>
          <w:sz w:val="19"/>
          <w:szCs w:val="19"/>
          <w:lang w:val="es-ES_tradnl"/>
        </w:rPr>
      </w:pPr>
      <w:r>
        <w:rPr>
          <w:rStyle w:val="Ninguno"/>
          <w:rFonts w:ascii="Verdana" w:hAnsi="Verdana"/>
          <w:sz w:val="19"/>
          <w:szCs w:val="19"/>
          <w:lang w:val="es-ES_tradnl"/>
        </w:rPr>
        <w:t xml:space="preserve">Si concluyese que no se han cumplido: identificará los incumplimientos y/o defectos observados y detallará las instrucciones para subsanarlos. Remitirá el informe a la contratista, precisando el plazo en que deberá efectuar la </w:t>
      </w:r>
      <w:proofErr w:type="spellStart"/>
      <w:r>
        <w:rPr>
          <w:rStyle w:val="Ninguno"/>
          <w:rFonts w:ascii="Verdana" w:hAnsi="Verdana"/>
          <w:sz w:val="19"/>
          <w:szCs w:val="19"/>
          <w:lang w:val="es-ES_tradnl"/>
        </w:rPr>
        <w:t>subsanació</w:t>
      </w:r>
      <w:proofErr w:type="spellEnd"/>
      <w:r>
        <w:rPr>
          <w:rStyle w:val="Ninguno"/>
          <w:rFonts w:ascii="Verdana" w:hAnsi="Verdana"/>
          <w:sz w:val="19"/>
          <w:szCs w:val="19"/>
          <w:lang w:val="it-IT"/>
        </w:rPr>
        <w:t>n e inform</w:t>
      </w:r>
      <w:proofErr w:type="spellStart"/>
      <w:r>
        <w:rPr>
          <w:rStyle w:val="Ninguno"/>
          <w:rFonts w:ascii="Verdana" w:hAnsi="Verdana"/>
          <w:sz w:val="19"/>
          <w:szCs w:val="19"/>
          <w:lang w:val="es-ES_tradnl"/>
        </w:rPr>
        <w:t>ándole</w:t>
      </w:r>
      <w:proofErr w:type="spellEnd"/>
      <w:r>
        <w:rPr>
          <w:rStyle w:val="Ninguno"/>
          <w:rFonts w:ascii="Verdana" w:hAnsi="Verdana"/>
          <w:sz w:val="19"/>
          <w:szCs w:val="19"/>
          <w:lang w:val="es-ES_tradnl"/>
        </w:rPr>
        <w:t xml:space="preserve"> de la posibilidad de formular reclamación por escrito a las conclusiones incluidas en el informe en el plazo de cinco (5) </w:t>
      </w:r>
      <w:proofErr w:type="spellStart"/>
      <w:r>
        <w:rPr>
          <w:rStyle w:val="Ninguno"/>
          <w:rFonts w:ascii="Verdana" w:hAnsi="Verdana"/>
          <w:sz w:val="19"/>
          <w:szCs w:val="19"/>
          <w:lang w:val="es-ES_tradnl"/>
        </w:rPr>
        <w:t>dí</w:t>
      </w:r>
      <w:proofErr w:type="spellEnd"/>
      <w:r w:rsidRPr="002E67C7">
        <w:rPr>
          <w:rStyle w:val="Ninguno"/>
          <w:rFonts w:ascii="Verdana" w:hAnsi="Verdana"/>
          <w:sz w:val="19"/>
          <w:szCs w:val="19"/>
        </w:rPr>
        <w:t>as h</w:t>
      </w:r>
      <w:r>
        <w:rPr>
          <w:rStyle w:val="Ninguno"/>
          <w:rFonts w:ascii="Verdana" w:hAnsi="Verdana"/>
          <w:sz w:val="19"/>
          <w:szCs w:val="19"/>
          <w:lang w:val="es-ES_tradnl"/>
        </w:rPr>
        <w:t>á</w:t>
      </w:r>
      <w:r>
        <w:rPr>
          <w:rStyle w:val="Ninguno"/>
          <w:rFonts w:ascii="Verdana" w:hAnsi="Verdana"/>
          <w:sz w:val="19"/>
          <w:szCs w:val="19"/>
          <w:lang w:val="pt-PT"/>
        </w:rPr>
        <w:t>biles.</w:t>
      </w:r>
    </w:p>
    <w:p w14:paraId="2F24C749" w14:textId="77777777" w:rsidR="00A315C5" w:rsidRDefault="002E67C7">
      <w:pPr>
        <w:pStyle w:val="Cuerpo"/>
        <w:spacing w:before="120" w:after="120"/>
        <w:ind w:left="851"/>
        <w:jc w:val="both"/>
        <w:rPr>
          <w:rStyle w:val="Ninguno"/>
          <w:rFonts w:ascii="Verdana" w:eastAsia="Verdana" w:hAnsi="Verdana" w:cs="Verdana"/>
          <w:sz w:val="19"/>
          <w:szCs w:val="19"/>
        </w:rPr>
      </w:pPr>
      <w:r>
        <w:rPr>
          <w:rStyle w:val="Ninguno"/>
          <w:rFonts w:ascii="Verdana" w:hAnsi="Verdana"/>
          <w:sz w:val="19"/>
          <w:szCs w:val="19"/>
          <w:lang w:val="es-ES_tradnl"/>
        </w:rPr>
        <w:t>Si la contratista no formulase reclamación dentro de plazo indicado, se entenderá que se encuentra conforme con las instrucciones y obligada a subsanar los defectos observados.</w:t>
      </w:r>
    </w:p>
    <w:p w14:paraId="30FDFCC9" w14:textId="77777777" w:rsidR="00A315C5" w:rsidRDefault="002E67C7">
      <w:pPr>
        <w:pStyle w:val="Cuerpo"/>
        <w:spacing w:before="120" w:after="120"/>
        <w:ind w:left="851"/>
        <w:jc w:val="both"/>
        <w:rPr>
          <w:rStyle w:val="Ninguno"/>
          <w:rFonts w:ascii="Verdana" w:eastAsia="Verdana" w:hAnsi="Verdana" w:cs="Verdana"/>
          <w:sz w:val="19"/>
          <w:szCs w:val="19"/>
        </w:rPr>
      </w:pPr>
      <w:r>
        <w:rPr>
          <w:rStyle w:val="Ninguno"/>
          <w:rFonts w:ascii="Verdana" w:hAnsi="Verdana"/>
          <w:sz w:val="19"/>
          <w:szCs w:val="19"/>
          <w:lang w:val="es-ES_tradnl"/>
        </w:rPr>
        <w:t xml:space="preserve">Si la contratista formulase reclamación dentro del plazo indicado, se dará traslado del informe de comprobación y de la reclamación al órgano de contratación, que resolverá en un plazo de quince (15) </w:t>
      </w:r>
      <w:proofErr w:type="spellStart"/>
      <w:r>
        <w:rPr>
          <w:rStyle w:val="Ninguno"/>
          <w:rFonts w:ascii="Verdana" w:hAnsi="Verdana"/>
          <w:sz w:val="19"/>
          <w:szCs w:val="19"/>
          <w:lang w:val="es-ES_tradnl"/>
        </w:rPr>
        <w:t>dí</w:t>
      </w:r>
      <w:proofErr w:type="spellEnd"/>
      <w:r w:rsidRPr="002E67C7">
        <w:rPr>
          <w:rStyle w:val="Ninguno"/>
          <w:rFonts w:ascii="Verdana" w:hAnsi="Verdana"/>
          <w:sz w:val="19"/>
          <w:szCs w:val="19"/>
        </w:rPr>
        <w:t>as h</w:t>
      </w:r>
      <w:r>
        <w:rPr>
          <w:rStyle w:val="Ninguno"/>
          <w:rFonts w:ascii="Verdana" w:hAnsi="Verdana"/>
          <w:sz w:val="19"/>
          <w:szCs w:val="19"/>
          <w:lang w:val="es-ES_tradnl"/>
        </w:rPr>
        <w:t>á</w:t>
      </w:r>
      <w:r>
        <w:rPr>
          <w:rStyle w:val="Ninguno"/>
          <w:rFonts w:ascii="Verdana" w:hAnsi="Verdana"/>
          <w:sz w:val="19"/>
          <w:szCs w:val="19"/>
          <w:lang w:val="pt-PT"/>
        </w:rPr>
        <w:t>biles.</w:t>
      </w:r>
    </w:p>
    <w:p w14:paraId="1AD76684" w14:textId="77777777" w:rsidR="00A315C5" w:rsidRDefault="002E67C7">
      <w:pPr>
        <w:pStyle w:val="Ttulo4"/>
        <w:spacing w:after="120"/>
        <w:ind w:left="851"/>
        <w:jc w:val="both"/>
        <w:rPr>
          <w:rStyle w:val="Ninguno"/>
          <w:b w:val="0"/>
          <w:bCs w:val="0"/>
          <w:i/>
          <w:iCs/>
          <w:sz w:val="19"/>
          <w:szCs w:val="19"/>
        </w:rPr>
      </w:pPr>
      <w:bookmarkStart w:id="260" w:name="_Toc260"/>
      <w:r>
        <w:rPr>
          <w:rStyle w:val="Ninguno"/>
          <w:sz w:val="19"/>
          <w:szCs w:val="19"/>
        </w:rPr>
        <w:t>36.2.- Subsanación de defectos.</w:t>
      </w:r>
      <w:bookmarkEnd w:id="260"/>
    </w:p>
    <w:p w14:paraId="548491F8" w14:textId="77777777" w:rsidR="00A315C5" w:rsidRDefault="002E67C7">
      <w:pPr>
        <w:pStyle w:val="Cuerpo"/>
        <w:spacing w:before="120" w:after="120"/>
        <w:ind w:left="1418" w:hanging="850"/>
        <w:jc w:val="both"/>
        <w:rPr>
          <w:rStyle w:val="Ninguno"/>
          <w:rFonts w:ascii="Verdana" w:eastAsia="Verdana" w:hAnsi="Verdana" w:cs="Verdana"/>
          <w:sz w:val="19"/>
          <w:szCs w:val="19"/>
        </w:rPr>
      </w:pPr>
      <w:r>
        <w:rPr>
          <w:rStyle w:val="Ninguno"/>
          <w:rFonts w:ascii="Verdana" w:hAnsi="Verdana"/>
          <w:b/>
          <w:bCs/>
          <w:sz w:val="19"/>
          <w:szCs w:val="19"/>
        </w:rPr>
        <w:t>36.2.1.-</w:t>
      </w:r>
      <w:r>
        <w:rPr>
          <w:rStyle w:val="Ninguno"/>
          <w:rFonts w:ascii="Verdana" w:hAnsi="Verdana"/>
          <w:sz w:val="19"/>
          <w:szCs w:val="19"/>
          <w:lang w:val="es-ES_tradnl"/>
        </w:rPr>
        <w:t xml:space="preserve"> Una vez transcurrido el plazo de subsanación la/el responsable del contrato efectuará las comprobaciones pertinentes para verificar el correcto cumplimiento de las instrucciones dictadas y, en el plazo máximo de diez (10) </w:t>
      </w:r>
      <w:proofErr w:type="spellStart"/>
      <w:r>
        <w:rPr>
          <w:rStyle w:val="Ninguno"/>
          <w:rFonts w:ascii="Verdana" w:hAnsi="Verdana"/>
          <w:sz w:val="19"/>
          <w:szCs w:val="19"/>
          <w:lang w:val="es-ES_tradnl"/>
        </w:rPr>
        <w:t>dí</w:t>
      </w:r>
      <w:proofErr w:type="spellEnd"/>
      <w:r w:rsidRPr="002E67C7">
        <w:rPr>
          <w:rStyle w:val="Ninguno"/>
          <w:rFonts w:ascii="Verdana" w:hAnsi="Verdana"/>
          <w:sz w:val="19"/>
          <w:szCs w:val="19"/>
        </w:rPr>
        <w:t>as h</w:t>
      </w:r>
      <w:r>
        <w:rPr>
          <w:rStyle w:val="Ninguno"/>
          <w:rFonts w:ascii="Verdana" w:hAnsi="Verdana"/>
          <w:sz w:val="19"/>
          <w:szCs w:val="19"/>
          <w:lang w:val="es-ES_tradnl"/>
        </w:rPr>
        <w:t>á</w:t>
      </w:r>
      <w:r>
        <w:rPr>
          <w:rStyle w:val="Ninguno"/>
          <w:rFonts w:ascii="Verdana" w:hAnsi="Verdana"/>
          <w:sz w:val="19"/>
          <w:szCs w:val="19"/>
          <w:lang w:val="pt-PT"/>
        </w:rPr>
        <w:t>biles, emitir</w:t>
      </w:r>
      <w:r>
        <w:rPr>
          <w:rStyle w:val="Ninguno"/>
          <w:rFonts w:ascii="Verdana" w:hAnsi="Verdana"/>
          <w:sz w:val="19"/>
          <w:szCs w:val="19"/>
          <w:lang w:val="es-ES_tradnl"/>
        </w:rPr>
        <w:t xml:space="preserve">á un segundo informe de </w:t>
      </w:r>
      <w:proofErr w:type="spellStart"/>
      <w:r>
        <w:rPr>
          <w:rStyle w:val="Ninguno"/>
          <w:rFonts w:ascii="Verdana" w:hAnsi="Verdana"/>
          <w:sz w:val="19"/>
          <w:szCs w:val="19"/>
          <w:lang w:val="es-ES_tradnl"/>
        </w:rPr>
        <w:t>comprobació</w:t>
      </w:r>
      <w:proofErr w:type="spellEnd"/>
      <w:r>
        <w:rPr>
          <w:rStyle w:val="Ninguno"/>
          <w:rFonts w:ascii="Verdana" w:hAnsi="Verdana"/>
          <w:sz w:val="19"/>
          <w:szCs w:val="19"/>
          <w:lang w:val="de-DE"/>
        </w:rPr>
        <w:t>n:</w:t>
      </w:r>
    </w:p>
    <w:p w14:paraId="7CE0C3E3" w14:textId="77777777" w:rsidR="00A315C5" w:rsidRDefault="002E67C7" w:rsidP="00E4293F">
      <w:pPr>
        <w:pStyle w:val="Cuerpo"/>
        <w:numPr>
          <w:ilvl w:val="0"/>
          <w:numId w:val="151"/>
        </w:numPr>
        <w:spacing w:before="120" w:after="120"/>
        <w:jc w:val="both"/>
        <w:rPr>
          <w:rFonts w:ascii="Verdana" w:hAnsi="Verdana"/>
          <w:sz w:val="19"/>
          <w:szCs w:val="19"/>
          <w:lang w:val="es-ES_tradnl"/>
        </w:rPr>
      </w:pPr>
      <w:r>
        <w:rPr>
          <w:rStyle w:val="Ninguno"/>
          <w:rFonts w:ascii="Verdana" w:hAnsi="Verdana"/>
          <w:sz w:val="19"/>
          <w:szCs w:val="19"/>
          <w:lang w:val="es-ES_tradnl"/>
        </w:rPr>
        <w:t>Si concluyese que se han cumplido correctamente: realizará las actuaciones indicadas en el apartado a) de la cláusula 36.1 de condiciones generales.</w:t>
      </w:r>
    </w:p>
    <w:p w14:paraId="55C7D1C7" w14:textId="77777777" w:rsidR="00A315C5" w:rsidRDefault="002E67C7" w:rsidP="00E4293F">
      <w:pPr>
        <w:pStyle w:val="Cuerpo"/>
        <w:numPr>
          <w:ilvl w:val="0"/>
          <w:numId w:val="151"/>
        </w:numPr>
        <w:spacing w:before="120" w:after="120"/>
        <w:jc w:val="both"/>
        <w:rPr>
          <w:rFonts w:ascii="Verdana" w:hAnsi="Verdana"/>
          <w:sz w:val="19"/>
          <w:szCs w:val="19"/>
          <w:lang w:val="es-ES_tradnl"/>
        </w:rPr>
      </w:pPr>
      <w:r>
        <w:rPr>
          <w:rStyle w:val="Ninguno"/>
          <w:rFonts w:ascii="Verdana" w:hAnsi="Verdana"/>
          <w:sz w:val="19"/>
          <w:szCs w:val="19"/>
          <w:lang w:val="es-ES_tradnl"/>
        </w:rPr>
        <w:t>Si concluyese que no se han cumplido: identificará los incumplimientos y/o defectos observados y remitirá el informe de comprobación a la contratista y al órgano de contratación junto con la propuesta de imposición de penalidades y, en su caso, atendiendo a las circunstancias concurrentes, de alguna de las siguientes actuaciones:</w:t>
      </w:r>
    </w:p>
    <w:p w14:paraId="6DC791F0" w14:textId="77777777" w:rsidR="00A315C5" w:rsidRDefault="002E67C7" w:rsidP="00E4293F">
      <w:pPr>
        <w:pStyle w:val="Cuerpo"/>
        <w:numPr>
          <w:ilvl w:val="0"/>
          <w:numId w:val="153"/>
        </w:numPr>
        <w:spacing w:before="120" w:after="120"/>
        <w:jc w:val="both"/>
        <w:rPr>
          <w:rFonts w:ascii="Verdana" w:hAnsi="Verdana"/>
          <w:sz w:val="19"/>
          <w:szCs w:val="19"/>
          <w:lang w:val="es-ES_tradnl"/>
        </w:rPr>
      </w:pPr>
      <w:r>
        <w:rPr>
          <w:rStyle w:val="Ninguno"/>
          <w:rFonts w:ascii="Verdana" w:hAnsi="Verdana"/>
          <w:sz w:val="19"/>
          <w:szCs w:val="19"/>
          <w:lang w:val="es-ES_tradnl"/>
        </w:rPr>
        <w:t xml:space="preserve">Inicio de procedimiento de resolución de contrato con </w:t>
      </w:r>
      <w:proofErr w:type="spellStart"/>
      <w:r>
        <w:rPr>
          <w:rStyle w:val="Ninguno"/>
          <w:rFonts w:ascii="Verdana" w:hAnsi="Verdana"/>
          <w:sz w:val="19"/>
          <w:szCs w:val="19"/>
          <w:lang w:val="es-ES_tradnl"/>
        </w:rPr>
        <w:t>incautació</w:t>
      </w:r>
      <w:proofErr w:type="spellEnd"/>
      <w:r>
        <w:rPr>
          <w:rStyle w:val="Ninguno"/>
          <w:rFonts w:ascii="Verdana" w:hAnsi="Verdana"/>
          <w:sz w:val="19"/>
          <w:szCs w:val="19"/>
          <w:lang w:val="fr-FR"/>
        </w:rPr>
        <w:t>n de garant</w:t>
      </w:r>
      <w:proofErr w:type="spellStart"/>
      <w:r>
        <w:rPr>
          <w:rStyle w:val="Ninguno"/>
          <w:rFonts w:ascii="Verdana" w:hAnsi="Verdana"/>
          <w:sz w:val="19"/>
          <w:szCs w:val="19"/>
          <w:lang w:val="es-ES_tradnl"/>
        </w:rPr>
        <w:t>ía</w:t>
      </w:r>
      <w:proofErr w:type="spellEnd"/>
      <w:r>
        <w:rPr>
          <w:rStyle w:val="Ninguno"/>
          <w:rFonts w:ascii="Verdana" w:hAnsi="Verdana"/>
          <w:sz w:val="19"/>
          <w:szCs w:val="19"/>
          <w:lang w:val="es-ES_tradnl"/>
        </w:rPr>
        <w:t xml:space="preserve"> y obligación de la contratista de abonar al poder adjudicador los daños y perjuicios ocasionados en lo que excedan del importe de la garantí</w:t>
      </w:r>
      <w:r>
        <w:rPr>
          <w:rStyle w:val="Ninguno"/>
          <w:rFonts w:ascii="Verdana" w:hAnsi="Verdana"/>
          <w:sz w:val="19"/>
          <w:szCs w:val="19"/>
          <w:lang w:val="pt-PT"/>
        </w:rPr>
        <w:t>a incautada.</w:t>
      </w:r>
    </w:p>
    <w:p w14:paraId="1C368B71" w14:textId="77777777" w:rsidR="00A315C5" w:rsidRDefault="002E67C7" w:rsidP="00E4293F">
      <w:pPr>
        <w:pStyle w:val="Cuerpo"/>
        <w:numPr>
          <w:ilvl w:val="0"/>
          <w:numId w:val="153"/>
        </w:numPr>
        <w:spacing w:before="120" w:after="120"/>
        <w:jc w:val="both"/>
        <w:rPr>
          <w:rFonts w:ascii="Verdana" w:hAnsi="Verdana"/>
          <w:sz w:val="19"/>
          <w:szCs w:val="19"/>
          <w:lang w:val="it-IT"/>
        </w:rPr>
      </w:pPr>
      <w:r>
        <w:rPr>
          <w:rStyle w:val="Ninguno"/>
          <w:rFonts w:ascii="Verdana" w:hAnsi="Verdana"/>
          <w:sz w:val="19"/>
          <w:szCs w:val="19"/>
          <w:lang w:val="it-IT"/>
        </w:rPr>
        <w:t>Concesi</w:t>
      </w:r>
      <w:proofErr w:type="spellStart"/>
      <w:r>
        <w:rPr>
          <w:rStyle w:val="Ninguno"/>
          <w:rFonts w:ascii="Verdana" w:hAnsi="Verdana"/>
          <w:sz w:val="19"/>
          <w:szCs w:val="19"/>
          <w:lang w:val="es-ES_tradnl"/>
        </w:rPr>
        <w:t>ón</w:t>
      </w:r>
      <w:proofErr w:type="spellEnd"/>
      <w:r>
        <w:rPr>
          <w:rStyle w:val="Ninguno"/>
          <w:rFonts w:ascii="Verdana" w:hAnsi="Verdana"/>
          <w:sz w:val="19"/>
          <w:szCs w:val="19"/>
          <w:lang w:val="es-ES_tradnl"/>
        </w:rPr>
        <w:t xml:space="preserve"> de un nuevo plazo de subsanación con imposición de penalidad de hasta el 25% del precio o presupuesto limitativo </w:t>
      </w:r>
      <w:proofErr w:type="spellStart"/>
      <w:r>
        <w:rPr>
          <w:rStyle w:val="Ninguno"/>
          <w:rFonts w:ascii="Verdana" w:hAnsi="Verdana"/>
          <w:sz w:val="19"/>
          <w:szCs w:val="19"/>
          <w:lang w:val="es-ES_tradnl"/>
        </w:rPr>
        <w:t>má</w:t>
      </w:r>
      <w:proofErr w:type="spellEnd"/>
      <w:r>
        <w:rPr>
          <w:rStyle w:val="Ninguno"/>
          <w:rFonts w:ascii="Verdana" w:hAnsi="Verdana"/>
          <w:sz w:val="19"/>
          <w:szCs w:val="19"/>
          <w:lang w:val="it-IT"/>
        </w:rPr>
        <w:t>ximo del contrato.</w:t>
      </w:r>
    </w:p>
    <w:p w14:paraId="73902D36" w14:textId="77777777" w:rsidR="00A315C5" w:rsidRDefault="002E67C7">
      <w:pPr>
        <w:pStyle w:val="Cuerpo"/>
        <w:spacing w:before="120" w:after="120"/>
        <w:ind w:left="567" w:firstLine="1"/>
        <w:jc w:val="both"/>
        <w:rPr>
          <w:rStyle w:val="Ninguno"/>
          <w:rFonts w:ascii="Verdana" w:eastAsia="Verdana" w:hAnsi="Verdana" w:cs="Verdana"/>
          <w:sz w:val="19"/>
          <w:szCs w:val="19"/>
        </w:rPr>
      </w:pPr>
      <w:r>
        <w:rPr>
          <w:rStyle w:val="Ninguno"/>
          <w:rFonts w:ascii="Verdana" w:hAnsi="Verdana"/>
          <w:sz w:val="19"/>
          <w:szCs w:val="19"/>
          <w:lang w:val="es-ES_tradnl"/>
        </w:rPr>
        <w:t xml:space="preserve">Si la contratista no subsanase en el segundo plazo otorgado al efecto, se procederá a la </w:t>
      </w:r>
      <w:proofErr w:type="spellStart"/>
      <w:r>
        <w:rPr>
          <w:rStyle w:val="Ninguno"/>
          <w:rFonts w:ascii="Verdana" w:hAnsi="Verdana"/>
          <w:sz w:val="19"/>
          <w:szCs w:val="19"/>
          <w:lang w:val="es-ES_tradnl"/>
        </w:rPr>
        <w:t>resolució</w:t>
      </w:r>
      <w:proofErr w:type="spellEnd"/>
      <w:r>
        <w:rPr>
          <w:rStyle w:val="Ninguno"/>
          <w:rFonts w:ascii="Verdana" w:hAnsi="Verdana"/>
          <w:sz w:val="19"/>
          <w:szCs w:val="19"/>
          <w:lang w:val="it-IT"/>
        </w:rPr>
        <w:t>n del contrato con incautaci</w:t>
      </w:r>
      <w:proofErr w:type="spellStart"/>
      <w:r>
        <w:rPr>
          <w:rStyle w:val="Ninguno"/>
          <w:rFonts w:ascii="Verdana" w:hAnsi="Verdana"/>
          <w:sz w:val="19"/>
          <w:szCs w:val="19"/>
          <w:lang w:val="es-ES_tradnl"/>
        </w:rPr>
        <w:t>ó</w:t>
      </w:r>
      <w:proofErr w:type="spellEnd"/>
      <w:r>
        <w:rPr>
          <w:rStyle w:val="Ninguno"/>
          <w:rFonts w:ascii="Verdana" w:hAnsi="Verdana"/>
          <w:sz w:val="19"/>
          <w:szCs w:val="19"/>
          <w:lang w:val="fr-FR"/>
        </w:rPr>
        <w:t>n de garant</w:t>
      </w:r>
      <w:proofErr w:type="spellStart"/>
      <w:r>
        <w:rPr>
          <w:rStyle w:val="Ninguno"/>
          <w:rFonts w:ascii="Verdana" w:hAnsi="Verdana"/>
          <w:sz w:val="19"/>
          <w:szCs w:val="19"/>
          <w:lang w:val="es-ES_tradnl"/>
        </w:rPr>
        <w:t>ía</w:t>
      </w:r>
      <w:proofErr w:type="spellEnd"/>
      <w:r>
        <w:rPr>
          <w:rStyle w:val="Ninguno"/>
          <w:rFonts w:ascii="Verdana" w:hAnsi="Verdana"/>
          <w:sz w:val="19"/>
          <w:szCs w:val="19"/>
          <w:lang w:val="es-ES_tradnl"/>
        </w:rPr>
        <w:t xml:space="preserve"> y obligación de la contratista de abonar al </w:t>
      </w:r>
      <w:r>
        <w:rPr>
          <w:rStyle w:val="Ninguno"/>
          <w:rFonts w:ascii="Verdana" w:hAnsi="Verdana"/>
          <w:sz w:val="19"/>
          <w:szCs w:val="19"/>
          <w:lang w:val="es-ES_tradnl"/>
        </w:rPr>
        <w:lastRenderedPageBreak/>
        <w:t>poder adjudicador los daños y perjuicios ocasionados en lo que excedan del importe de la garantí</w:t>
      </w:r>
      <w:r>
        <w:rPr>
          <w:rStyle w:val="Ninguno"/>
          <w:rFonts w:ascii="Verdana" w:hAnsi="Verdana"/>
          <w:sz w:val="19"/>
          <w:szCs w:val="19"/>
          <w:lang w:val="pt-PT"/>
        </w:rPr>
        <w:t>a incautada.</w:t>
      </w:r>
    </w:p>
    <w:p w14:paraId="7D237589" w14:textId="77777777" w:rsidR="00A315C5" w:rsidRDefault="002E67C7">
      <w:pPr>
        <w:pStyle w:val="Cuerpo"/>
        <w:spacing w:before="120" w:after="120"/>
        <w:ind w:left="1418" w:hanging="850"/>
        <w:jc w:val="both"/>
        <w:rPr>
          <w:rStyle w:val="Ninguno"/>
          <w:rFonts w:ascii="Verdana" w:eastAsia="Verdana" w:hAnsi="Verdana" w:cs="Verdana"/>
          <w:sz w:val="19"/>
          <w:szCs w:val="19"/>
        </w:rPr>
      </w:pPr>
      <w:r>
        <w:rPr>
          <w:rStyle w:val="Ninguno"/>
          <w:rFonts w:ascii="Verdana" w:hAnsi="Verdana"/>
          <w:b/>
          <w:bCs/>
          <w:sz w:val="19"/>
          <w:szCs w:val="19"/>
        </w:rPr>
        <w:t>36.2.2.-</w:t>
      </w:r>
      <w:r>
        <w:rPr>
          <w:rStyle w:val="Ninguno"/>
          <w:rFonts w:ascii="Verdana" w:hAnsi="Verdana"/>
          <w:sz w:val="19"/>
          <w:szCs w:val="19"/>
          <w:lang w:val="es-ES_tradnl"/>
        </w:rPr>
        <w:t xml:space="preserve"> La subsanación de errores y corrección de deficiencias en los contratos de elaboración de proyectos de obra se rigen por el art. 314 LCSP.</w:t>
      </w:r>
    </w:p>
    <w:p w14:paraId="546111F6" w14:textId="77777777" w:rsidR="00A315C5" w:rsidRDefault="002E67C7">
      <w:pPr>
        <w:pStyle w:val="Ttulo4"/>
        <w:spacing w:after="120"/>
        <w:ind w:left="851"/>
        <w:jc w:val="both"/>
        <w:rPr>
          <w:rStyle w:val="Ninguno"/>
          <w:b w:val="0"/>
          <w:bCs w:val="0"/>
          <w:i/>
          <w:iCs/>
          <w:sz w:val="19"/>
          <w:szCs w:val="19"/>
        </w:rPr>
      </w:pPr>
      <w:bookmarkStart w:id="261" w:name="_Toc261"/>
      <w:r>
        <w:rPr>
          <w:rStyle w:val="Ninguno"/>
          <w:sz w:val="19"/>
          <w:szCs w:val="19"/>
        </w:rPr>
        <w:t>36.3.- Recepción.</w:t>
      </w:r>
      <w:bookmarkEnd w:id="261"/>
    </w:p>
    <w:p w14:paraId="2AFAFAB0" w14:textId="77777777" w:rsidR="00A315C5" w:rsidRDefault="002E67C7">
      <w:pPr>
        <w:pStyle w:val="Cuerpo"/>
        <w:spacing w:before="120" w:after="120"/>
        <w:ind w:left="567"/>
        <w:jc w:val="both"/>
        <w:rPr>
          <w:rStyle w:val="Ninguno"/>
          <w:rFonts w:ascii="Verdana" w:eastAsia="Verdana" w:hAnsi="Verdana" w:cs="Verdana"/>
          <w:sz w:val="19"/>
          <w:szCs w:val="19"/>
        </w:rPr>
      </w:pPr>
      <w:r>
        <w:rPr>
          <w:rStyle w:val="Ninguno"/>
          <w:rFonts w:ascii="Verdana" w:hAnsi="Verdana"/>
          <w:sz w:val="19"/>
          <w:szCs w:val="19"/>
          <w:lang w:val="es-ES_tradnl"/>
        </w:rPr>
        <w:t>En todo caso, hasta que tenga lugar la recepción, la contratista responderá del correcto cumplimiento de las condiciones pactadas, sin que sea eximente ni otorgue derecho alguno la circunstancia de que la/el responsable del contrato haya emitido informe comprobación favorable o haya prestado conformidad a certificaciones de servicios parciales.</w:t>
      </w:r>
    </w:p>
    <w:p w14:paraId="796FF020" w14:textId="77777777" w:rsidR="00A315C5" w:rsidRDefault="002E67C7">
      <w:pPr>
        <w:pStyle w:val="Cuerpo"/>
        <w:spacing w:before="120" w:after="120"/>
        <w:ind w:left="567"/>
        <w:jc w:val="both"/>
        <w:rPr>
          <w:rStyle w:val="Ninguno"/>
          <w:rFonts w:ascii="Verdana" w:eastAsia="Verdana" w:hAnsi="Verdana" w:cs="Verdana"/>
          <w:sz w:val="19"/>
          <w:szCs w:val="19"/>
        </w:rPr>
      </w:pPr>
      <w:r>
        <w:rPr>
          <w:rStyle w:val="Ninguno"/>
          <w:rFonts w:ascii="Verdana" w:hAnsi="Verdana"/>
          <w:sz w:val="19"/>
          <w:szCs w:val="19"/>
          <w:lang w:val="es-ES_tradnl"/>
        </w:rPr>
        <w:t xml:space="preserve">En el supuesto de que la/el responsable del contrato haya concluido que se han cumplido correctamente </w:t>
      </w:r>
      <w:proofErr w:type="gramStart"/>
      <w:r>
        <w:rPr>
          <w:rStyle w:val="Ninguno"/>
          <w:rFonts w:ascii="Verdana" w:hAnsi="Verdana"/>
          <w:sz w:val="19"/>
          <w:szCs w:val="19"/>
          <w:lang w:val="es-ES_tradnl"/>
        </w:rPr>
        <w:t>las condiciones pactadas se procederá</w:t>
      </w:r>
      <w:proofErr w:type="gramEnd"/>
      <w:r>
        <w:rPr>
          <w:rStyle w:val="Ninguno"/>
          <w:rFonts w:ascii="Verdana" w:hAnsi="Verdana"/>
          <w:sz w:val="19"/>
          <w:szCs w:val="19"/>
          <w:lang w:val="es-ES_tradnl"/>
        </w:rPr>
        <w:t xml:space="preserve"> a la </w:t>
      </w:r>
      <w:proofErr w:type="spellStart"/>
      <w:r>
        <w:rPr>
          <w:rStyle w:val="Ninguno"/>
          <w:rFonts w:ascii="Verdana" w:hAnsi="Verdana"/>
          <w:sz w:val="19"/>
          <w:szCs w:val="19"/>
          <w:lang w:val="es-ES_tradnl"/>
        </w:rPr>
        <w:t>recepció</w:t>
      </w:r>
      <w:proofErr w:type="spellEnd"/>
      <w:r>
        <w:rPr>
          <w:rStyle w:val="Ninguno"/>
          <w:rFonts w:ascii="Verdana" w:hAnsi="Verdana"/>
          <w:sz w:val="19"/>
          <w:szCs w:val="19"/>
          <w:lang w:val="it-IT"/>
        </w:rPr>
        <w:t>n del contrato.</w:t>
      </w:r>
    </w:p>
    <w:p w14:paraId="565BF2AF" w14:textId="77777777" w:rsidR="00A315C5" w:rsidRDefault="002E67C7">
      <w:pPr>
        <w:pStyle w:val="Cuerpo"/>
        <w:spacing w:before="120" w:after="120"/>
        <w:ind w:left="567"/>
        <w:jc w:val="both"/>
        <w:rPr>
          <w:rStyle w:val="Ninguno"/>
          <w:rFonts w:ascii="Verdana" w:eastAsia="Verdana" w:hAnsi="Verdana" w:cs="Verdana"/>
          <w:sz w:val="19"/>
          <w:szCs w:val="19"/>
        </w:rPr>
      </w:pPr>
      <w:r>
        <w:rPr>
          <w:rStyle w:val="Ninguno"/>
          <w:rFonts w:ascii="Verdana" w:hAnsi="Verdana"/>
          <w:sz w:val="19"/>
          <w:szCs w:val="19"/>
          <w:lang w:val="es-ES_tradnl"/>
        </w:rPr>
        <w:t xml:space="preserve">Al acto de recepción acudirá la/el responsable del contrato y la persona que represente a la contratista y, en el caso de que el expediente esté sujeto a </w:t>
      </w:r>
      <w:proofErr w:type="spellStart"/>
      <w:r>
        <w:rPr>
          <w:rStyle w:val="Ninguno"/>
          <w:rFonts w:ascii="Verdana" w:hAnsi="Verdana"/>
          <w:sz w:val="19"/>
          <w:szCs w:val="19"/>
          <w:lang w:val="es-ES_tradnl"/>
        </w:rPr>
        <w:t>verificació</w:t>
      </w:r>
      <w:proofErr w:type="spellEnd"/>
      <w:r>
        <w:rPr>
          <w:rStyle w:val="Ninguno"/>
          <w:rFonts w:ascii="Verdana" w:hAnsi="Verdana"/>
          <w:sz w:val="19"/>
          <w:szCs w:val="19"/>
        </w:rPr>
        <w:t>n f</w:t>
      </w:r>
      <w:proofErr w:type="spellStart"/>
      <w:r>
        <w:rPr>
          <w:rStyle w:val="Ninguno"/>
          <w:rFonts w:ascii="Verdana" w:hAnsi="Verdana"/>
          <w:sz w:val="19"/>
          <w:szCs w:val="19"/>
          <w:lang w:val="es-ES_tradnl"/>
        </w:rPr>
        <w:t>ísica</w:t>
      </w:r>
      <w:proofErr w:type="spellEnd"/>
      <w:r>
        <w:rPr>
          <w:rStyle w:val="Ninguno"/>
          <w:rFonts w:ascii="Verdana" w:hAnsi="Verdana"/>
          <w:sz w:val="19"/>
          <w:szCs w:val="19"/>
          <w:lang w:val="es-ES_tradnl"/>
        </w:rPr>
        <w:t xml:space="preserve">, una persona representante de la Oficina de Control Económico. La convocatoria al acto, que deberá efectuar la/el responsable del contrato, se remitirá con cinco (5) </w:t>
      </w:r>
      <w:proofErr w:type="spellStart"/>
      <w:r>
        <w:rPr>
          <w:rStyle w:val="Ninguno"/>
          <w:rFonts w:ascii="Verdana" w:hAnsi="Verdana"/>
          <w:sz w:val="19"/>
          <w:szCs w:val="19"/>
          <w:lang w:val="es-ES_tradnl"/>
        </w:rPr>
        <w:t>dí</w:t>
      </w:r>
      <w:proofErr w:type="spellEnd"/>
      <w:r w:rsidRPr="002E67C7">
        <w:rPr>
          <w:rStyle w:val="Ninguno"/>
          <w:rFonts w:ascii="Verdana" w:hAnsi="Verdana"/>
          <w:sz w:val="19"/>
          <w:szCs w:val="19"/>
        </w:rPr>
        <w:t>as h</w:t>
      </w:r>
      <w:proofErr w:type="spellStart"/>
      <w:r>
        <w:rPr>
          <w:rStyle w:val="Ninguno"/>
          <w:rFonts w:ascii="Verdana" w:hAnsi="Verdana"/>
          <w:sz w:val="19"/>
          <w:szCs w:val="19"/>
          <w:lang w:val="es-ES_tradnl"/>
        </w:rPr>
        <w:t>ábiles</w:t>
      </w:r>
      <w:proofErr w:type="spellEnd"/>
      <w:r>
        <w:rPr>
          <w:rStyle w:val="Ninguno"/>
          <w:rFonts w:ascii="Verdana" w:hAnsi="Verdana"/>
          <w:sz w:val="19"/>
          <w:szCs w:val="19"/>
          <w:lang w:val="es-ES_tradnl"/>
        </w:rPr>
        <w:t xml:space="preserve"> de antelación. Del acto de recepción se levantará el acta correspondiente, por duplicado, que deberán firmar todas las personas asistentes.</w:t>
      </w:r>
    </w:p>
    <w:p w14:paraId="207A158B" w14:textId="77777777" w:rsidR="00A315C5" w:rsidRDefault="002E67C7">
      <w:pPr>
        <w:pStyle w:val="Ttulo4"/>
        <w:spacing w:after="120"/>
        <w:ind w:left="851"/>
        <w:jc w:val="both"/>
        <w:rPr>
          <w:rStyle w:val="Ninguno"/>
          <w:b w:val="0"/>
          <w:bCs w:val="0"/>
          <w:i/>
          <w:iCs/>
          <w:sz w:val="19"/>
          <w:szCs w:val="19"/>
        </w:rPr>
      </w:pPr>
      <w:bookmarkStart w:id="262" w:name="_Toc262"/>
      <w:r>
        <w:rPr>
          <w:rStyle w:val="Ninguno"/>
          <w:sz w:val="19"/>
          <w:szCs w:val="19"/>
        </w:rPr>
        <w:t>36.4.- Liquidación.</w:t>
      </w:r>
      <w:bookmarkEnd w:id="262"/>
    </w:p>
    <w:p w14:paraId="0699338A" w14:textId="77777777" w:rsidR="00A315C5" w:rsidRDefault="002E67C7">
      <w:pPr>
        <w:pStyle w:val="Cuerpo"/>
        <w:spacing w:before="120" w:after="120"/>
        <w:ind w:left="567"/>
        <w:jc w:val="both"/>
        <w:rPr>
          <w:rStyle w:val="Ninguno"/>
          <w:rFonts w:ascii="Verdana" w:eastAsia="Verdana" w:hAnsi="Verdana" w:cs="Verdana"/>
          <w:sz w:val="19"/>
          <w:szCs w:val="19"/>
        </w:rPr>
      </w:pPr>
      <w:r>
        <w:rPr>
          <w:rStyle w:val="Ninguno"/>
          <w:rFonts w:ascii="Verdana" w:hAnsi="Verdana"/>
          <w:sz w:val="19"/>
          <w:szCs w:val="19"/>
          <w:lang w:val="es-ES_tradnl"/>
        </w:rPr>
        <w:t xml:space="preserve">Cuando la naturaleza del contrato así lo exija y/o se haya recogido expresamente en las cláusulas específicas del contrato la previsión del párrafo segundo del art. 309.1 LCSP, dentro del plazo de treinta (30) días a contar desde la fecha del acta de recepción o conformidad, el órgano de contratación resolverá acordar la liquidación correspondiente, se notificará y, en su caso, se abonará a la contratista, siempre y cuando la factura no haya sido presentada con posterioridad a la fecha en que tuvo lugar la </w:t>
      </w:r>
      <w:proofErr w:type="spellStart"/>
      <w:r>
        <w:rPr>
          <w:rStyle w:val="Ninguno"/>
          <w:rFonts w:ascii="Verdana" w:hAnsi="Verdana"/>
          <w:sz w:val="19"/>
          <w:szCs w:val="19"/>
          <w:lang w:val="es-ES_tradnl"/>
        </w:rPr>
        <w:t>recepció</w:t>
      </w:r>
      <w:proofErr w:type="spellEnd"/>
      <w:r>
        <w:rPr>
          <w:rStyle w:val="Ninguno"/>
          <w:rFonts w:ascii="Verdana" w:hAnsi="Verdana"/>
          <w:sz w:val="19"/>
          <w:szCs w:val="19"/>
        </w:rPr>
        <w:t>n.</w:t>
      </w:r>
    </w:p>
    <w:p w14:paraId="3E5AF7E5" w14:textId="77777777" w:rsidR="00A315C5" w:rsidRDefault="002E67C7">
      <w:pPr>
        <w:pStyle w:val="Cuerpo"/>
        <w:spacing w:before="120" w:after="120"/>
        <w:ind w:left="567"/>
        <w:jc w:val="both"/>
        <w:rPr>
          <w:rStyle w:val="Ninguno"/>
          <w:rFonts w:ascii="Verdana" w:eastAsia="Verdana" w:hAnsi="Verdana" w:cs="Verdana"/>
          <w:sz w:val="19"/>
          <w:szCs w:val="19"/>
        </w:rPr>
      </w:pPr>
      <w:r>
        <w:rPr>
          <w:rStyle w:val="Ninguno"/>
          <w:rFonts w:ascii="Verdana" w:hAnsi="Verdana"/>
          <w:sz w:val="19"/>
          <w:szCs w:val="19"/>
          <w:lang w:val="it-IT"/>
        </w:rPr>
        <w:t>Si la contratista present</w:t>
      </w:r>
      <w:proofErr w:type="spellStart"/>
      <w:r>
        <w:rPr>
          <w:rStyle w:val="Ninguno"/>
          <w:rFonts w:ascii="Verdana" w:hAnsi="Verdana"/>
          <w:sz w:val="19"/>
          <w:szCs w:val="19"/>
          <w:lang w:val="es-ES_tradnl"/>
        </w:rPr>
        <w:t>ó</w:t>
      </w:r>
      <w:proofErr w:type="spellEnd"/>
      <w:r>
        <w:rPr>
          <w:rStyle w:val="Ninguno"/>
          <w:rFonts w:ascii="Verdana" w:hAnsi="Verdana"/>
          <w:sz w:val="19"/>
          <w:szCs w:val="19"/>
          <w:lang w:val="es-ES_tradnl"/>
        </w:rPr>
        <w:t xml:space="preserve"> la factura con posterioridad a la fecha en que tuvo lugar la recepción, el plazo de treinta (30) días comenzará a contar desde la fecha de presentación de la factura en el registro indicado en la </w:t>
      </w:r>
      <w:proofErr w:type="spellStart"/>
      <w:r>
        <w:rPr>
          <w:rStyle w:val="Ninguno"/>
          <w:rFonts w:ascii="Verdana" w:hAnsi="Verdana"/>
          <w:sz w:val="19"/>
          <w:szCs w:val="19"/>
          <w:lang w:val="es-ES_tradnl"/>
        </w:rPr>
        <w:t>clá</w:t>
      </w:r>
      <w:r>
        <w:rPr>
          <w:rStyle w:val="Ninguno"/>
          <w:rFonts w:ascii="Verdana" w:hAnsi="Verdana"/>
          <w:sz w:val="19"/>
          <w:szCs w:val="19"/>
        </w:rPr>
        <w:t>usula</w:t>
      </w:r>
      <w:proofErr w:type="spellEnd"/>
      <w:r>
        <w:rPr>
          <w:rStyle w:val="Ninguno"/>
          <w:rFonts w:ascii="Verdana" w:hAnsi="Verdana"/>
          <w:sz w:val="19"/>
          <w:szCs w:val="19"/>
        </w:rPr>
        <w:t xml:space="preserve"> 19.6.2 de </w:t>
      </w:r>
      <w:proofErr w:type="spellStart"/>
      <w:r>
        <w:rPr>
          <w:rStyle w:val="Ninguno"/>
          <w:rFonts w:ascii="Verdana" w:hAnsi="Verdana"/>
          <w:sz w:val="19"/>
          <w:szCs w:val="19"/>
        </w:rPr>
        <w:t>cl</w:t>
      </w:r>
      <w:r>
        <w:rPr>
          <w:rStyle w:val="Ninguno"/>
          <w:rFonts w:ascii="Verdana" w:hAnsi="Verdana"/>
          <w:sz w:val="19"/>
          <w:szCs w:val="19"/>
          <w:lang w:val="es-ES_tradnl"/>
        </w:rPr>
        <w:t>áusulas</w:t>
      </w:r>
      <w:proofErr w:type="spellEnd"/>
      <w:r>
        <w:rPr>
          <w:rStyle w:val="Ninguno"/>
          <w:rFonts w:ascii="Verdana" w:hAnsi="Verdana"/>
          <w:sz w:val="19"/>
          <w:szCs w:val="19"/>
          <w:lang w:val="es-ES_tradnl"/>
        </w:rPr>
        <w:t xml:space="preserve"> específicas del contrato.</w:t>
      </w:r>
    </w:p>
    <w:p w14:paraId="42E4DFF6" w14:textId="77777777" w:rsidR="00A315C5" w:rsidRDefault="002E67C7">
      <w:pPr>
        <w:pStyle w:val="Cuerpo"/>
        <w:spacing w:before="120" w:after="120"/>
        <w:ind w:left="567"/>
        <w:jc w:val="both"/>
        <w:rPr>
          <w:rStyle w:val="Ninguno"/>
          <w:rFonts w:ascii="Verdana" w:eastAsia="Verdana" w:hAnsi="Verdana" w:cs="Verdana"/>
          <w:sz w:val="19"/>
          <w:szCs w:val="19"/>
        </w:rPr>
      </w:pPr>
      <w:r>
        <w:rPr>
          <w:rStyle w:val="Ninguno"/>
          <w:rFonts w:ascii="Verdana" w:hAnsi="Verdana"/>
          <w:sz w:val="19"/>
          <w:szCs w:val="19"/>
          <w:lang w:val="es-ES_tradnl"/>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6170BD0D" w14:textId="77777777" w:rsidR="00A315C5" w:rsidRDefault="002E67C7">
      <w:pPr>
        <w:pStyle w:val="Ttulo3"/>
        <w:spacing w:after="120"/>
        <w:rPr>
          <w:rStyle w:val="Ninguno"/>
          <w:i/>
          <w:iCs/>
        </w:rPr>
      </w:pPr>
      <w:bookmarkStart w:id="263" w:name="_Toc263"/>
      <w:r>
        <w:rPr>
          <w:rStyle w:val="Ninguno"/>
        </w:rPr>
        <w:t>37.- PLAZO DE GARANTÍA Y DEVOLUCIóN DE LA GARANTÍA</w:t>
      </w:r>
      <w:bookmarkEnd w:id="263"/>
    </w:p>
    <w:p w14:paraId="3D119003" w14:textId="77777777" w:rsidR="00A315C5" w:rsidRDefault="002E67C7">
      <w:pPr>
        <w:pStyle w:val="Ttulo4"/>
        <w:spacing w:after="120"/>
        <w:ind w:left="851"/>
        <w:jc w:val="both"/>
        <w:rPr>
          <w:rStyle w:val="Ninguno"/>
          <w:b w:val="0"/>
          <w:bCs w:val="0"/>
          <w:i/>
          <w:iCs/>
          <w:sz w:val="19"/>
          <w:szCs w:val="19"/>
        </w:rPr>
      </w:pPr>
      <w:bookmarkStart w:id="264" w:name="_Toc264"/>
      <w:r>
        <w:rPr>
          <w:rStyle w:val="Ninguno"/>
          <w:sz w:val="19"/>
          <w:szCs w:val="19"/>
        </w:rPr>
        <w:t>37.1.- Obligaciones de la contratista.</w:t>
      </w:r>
      <w:bookmarkEnd w:id="264"/>
    </w:p>
    <w:p w14:paraId="65CE9955" w14:textId="77777777" w:rsidR="00A315C5" w:rsidRDefault="002E67C7">
      <w:pPr>
        <w:pStyle w:val="Cuerpo"/>
        <w:spacing w:before="120" w:after="120"/>
        <w:ind w:left="851"/>
        <w:jc w:val="both"/>
        <w:rPr>
          <w:rStyle w:val="Ninguno"/>
          <w:rFonts w:ascii="Verdana" w:eastAsia="Verdana" w:hAnsi="Verdana" w:cs="Verdana"/>
          <w:sz w:val="19"/>
          <w:szCs w:val="19"/>
        </w:rPr>
      </w:pPr>
      <w:r>
        <w:rPr>
          <w:rStyle w:val="Ninguno"/>
          <w:rFonts w:ascii="Verdana" w:hAnsi="Verdana"/>
          <w:sz w:val="19"/>
          <w:szCs w:val="19"/>
          <w:lang w:val="es-ES_tradnl"/>
        </w:rPr>
        <w:t xml:space="preserve">Durante el plazo de garantía establecido en la </w:t>
      </w:r>
      <w:proofErr w:type="spellStart"/>
      <w:r>
        <w:rPr>
          <w:rStyle w:val="Ninguno"/>
          <w:rFonts w:ascii="Verdana" w:hAnsi="Verdana"/>
          <w:sz w:val="19"/>
          <w:szCs w:val="19"/>
          <w:lang w:val="es-ES_tradnl"/>
        </w:rPr>
        <w:t>clá</w:t>
      </w:r>
      <w:r>
        <w:rPr>
          <w:rStyle w:val="Ninguno"/>
          <w:rFonts w:ascii="Verdana" w:hAnsi="Verdana"/>
          <w:sz w:val="19"/>
          <w:szCs w:val="19"/>
        </w:rPr>
        <w:t>usula</w:t>
      </w:r>
      <w:proofErr w:type="spellEnd"/>
      <w:r>
        <w:rPr>
          <w:rStyle w:val="Ninguno"/>
          <w:rFonts w:ascii="Verdana" w:hAnsi="Verdana"/>
          <w:sz w:val="19"/>
          <w:szCs w:val="19"/>
        </w:rPr>
        <w:t xml:space="preserve"> 15.4 </w:t>
      </w:r>
      <w:proofErr w:type="spellStart"/>
      <w:r>
        <w:rPr>
          <w:rStyle w:val="Ninguno"/>
          <w:rFonts w:ascii="Verdana" w:hAnsi="Verdana"/>
          <w:sz w:val="19"/>
          <w:szCs w:val="19"/>
        </w:rPr>
        <w:t>cl</w:t>
      </w:r>
      <w:r>
        <w:rPr>
          <w:rStyle w:val="Ninguno"/>
          <w:rFonts w:ascii="Verdana" w:hAnsi="Verdana"/>
          <w:sz w:val="19"/>
          <w:szCs w:val="19"/>
          <w:lang w:val="es-ES_tradnl"/>
        </w:rPr>
        <w:t>áusulas</w:t>
      </w:r>
      <w:proofErr w:type="spellEnd"/>
      <w:r>
        <w:rPr>
          <w:rStyle w:val="Ninguno"/>
          <w:rFonts w:ascii="Verdana" w:hAnsi="Verdana"/>
          <w:sz w:val="19"/>
          <w:szCs w:val="19"/>
          <w:lang w:val="es-ES_tradnl"/>
        </w:rPr>
        <w:t xml:space="preserve"> específicas del contrato, que se iniciará al día siguiente a la fecha de </w:t>
      </w:r>
      <w:proofErr w:type="spellStart"/>
      <w:r>
        <w:rPr>
          <w:rStyle w:val="Ninguno"/>
          <w:rFonts w:ascii="Verdana" w:hAnsi="Verdana"/>
          <w:sz w:val="19"/>
          <w:szCs w:val="19"/>
          <w:lang w:val="es-ES_tradnl"/>
        </w:rPr>
        <w:t>recepció</w:t>
      </w:r>
      <w:proofErr w:type="spellEnd"/>
      <w:r>
        <w:rPr>
          <w:rStyle w:val="Ninguno"/>
          <w:rFonts w:ascii="Verdana" w:hAnsi="Verdana"/>
          <w:sz w:val="19"/>
          <w:szCs w:val="19"/>
          <w:lang w:val="it-IT"/>
        </w:rPr>
        <w:t>n del contrato, la contratista est</w:t>
      </w:r>
      <w:r>
        <w:rPr>
          <w:rStyle w:val="Ninguno"/>
          <w:rFonts w:ascii="Verdana" w:hAnsi="Verdana"/>
          <w:sz w:val="19"/>
          <w:szCs w:val="19"/>
          <w:lang w:val="es-ES_tradnl"/>
        </w:rPr>
        <w:t>á obligada a subsanar, a su costa, los vicios o defectos que presenten los trabajos efectuados y cuya existencia se acredite y se comunique por escrito dentro del citado plazo.</w:t>
      </w:r>
    </w:p>
    <w:p w14:paraId="41DD2E57" w14:textId="77777777" w:rsidR="00A315C5" w:rsidRDefault="002E67C7">
      <w:pPr>
        <w:pStyle w:val="Cuerpo"/>
        <w:spacing w:before="120" w:after="120"/>
        <w:ind w:left="851"/>
        <w:jc w:val="both"/>
        <w:rPr>
          <w:rStyle w:val="Ninguno"/>
          <w:rFonts w:ascii="Verdana" w:eastAsia="Verdana" w:hAnsi="Verdana" w:cs="Verdana"/>
          <w:sz w:val="19"/>
          <w:szCs w:val="19"/>
        </w:rPr>
      </w:pPr>
      <w:r>
        <w:rPr>
          <w:rStyle w:val="Ninguno"/>
          <w:rFonts w:ascii="Verdana" w:hAnsi="Verdana"/>
          <w:sz w:val="19"/>
          <w:szCs w:val="19"/>
          <w:lang w:val="es-ES_tradnl"/>
        </w:rPr>
        <w:t xml:space="preserve">En el caso de que, habiendo reclamado la subsanación de vicios o defectos en forma y plazo, la contratista no los subsanase, el poder adjudicador podrá utilizar los medios de ejecución forzosa establecidos en el art. 100 de la Ley 39/2015, de 1 de octubre, del Procedimiento Administrativo Común de las Administraciones </w:t>
      </w:r>
      <w:proofErr w:type="spellStart"/>
      <w:r>
        <w:rPr>
          <w:rStyle w:val="Ninguno"/>
          <w:rFonts w:ascii="Verdana" w:hAnsi="Verdana"/>
          <w:sz w:val="19"/>
          <w:szCs w:val="19"/>
          <w:lang w:val="es-ES_tradnl"/>
        </w:rPr>
        <w:t>Pú</w:t>
      </w:r>
      <w:proofErr w:type="spellEnd"/>
      <w:r>
        <w:rPr>
          <w:rStyle w:val="Ninguno"/>
          <w:rFonts w:ascii="Verdana" w:hAnsi="Verdana"/>
          <w:sz w:val="19"/>
          <w:szCs w:val="19"/>
          <w:lang w:val="pt-PT"/>
        </w:rPr>
        <w:t>blicas.</w:t>
      </w:r>
    </w:p>
    <w:p w14:paraId="5D479EFD" w14:textId="77777777" w:rsidR="00A315C5" w:rsidRDefault="002E67C7">
      <w:pPr>
        <w:pStyle w:val="Cuerpo"/>
        <w:spacing w:before="120" w:after="120"/>
        <w:ind w:left="851"/>
        <w:jc w:val="both"/>
        <w:rPr>
          <w:rStyle w:val="Ninguno"/>
          <w:rFonts w:ascii="Verdana" w:eastAsia="Verdana" w:hAnsi="Verdana" w:cs="Verdana"/>
          <w:sz w:val="19"/>
          <w:szCs w:val="19"/>
        </w:rPr>
      </w:pPr>
      <w:r>
        <w:rPr>
          <w:rStyle w:val="Ninguno"/>
          <w:rFonts w:ascii="Verdana" w:hAnsi="Verdana"/>
          <w:sz w:val="19"/>
          <w:szCs w:val="19"/>
          <w:lang w:val="es-ES_tradnl"/>
        </w:rPr>
        <w:t>Transcurrido el plazo de garantía sin que el poder adjudicador haya reclamado la subsanación en forma y plazo, la contratista quedará exenta de responsabilidad por razón de la prestación efectuada, sin perjuicio de lo establecido en los artículos 314 y 315 LCSP para los contratos de elaboración de proyectos de obras.</w:t>
      </w:r>
    </w:p>
    <w:p w14:paraId="1FAB3285" w14:textId="77777777" w:rsidR="00A315C5" w:rsidRDefault="002E67C7">
      <w:pPr>
        <w:pStyle w:val="Ttulo4"/>
        <w:spacing w:after="120"/>
        <w:ind w:left="851"/>
        <w:jc w:val="both"/>
        <w:rPr>
          <w:rStyle w:val="Ninguno"/>
          <w:b w:val="0"/>
          <w:bCs w:val="0"/>
          <w:i/>
          <w:iCs/>
          <w:sz w:val="19"/>
          <w:szCs w:val="19"/>
        </w:rPr>
      </w:pPr>
      <w:bookmarkStart w:id="265" w:name="_Toc265"/>
      <w:r>
        <w:rPr>
          <w:rStyle w:val="Ninguno"/>
          <w:sz w:val="19"/>
          <w:szCs w:val="19"/>
        </w:rPr>
        <w:t>37.2.- Devolución de la garantía.</w:t>
      </w:r>
      <w:bookmarkEnd w:id="265"/>
    </w:p>
    <w:p w14:paraId="05BDCD4B" w14:textId="77777777" w:rsidR="00A315C5" w:rsidRDefault="002E67C7">
      <w:pPr>
        <w:pStyle w:val="Cuerpo"/>
        <w:spacing w:before="120" w:after="120"/>
        <w:ind w:left="1418" w:hanging="851"/>
        <w:jc w:val="both"/>
        <w:rPr>
          <w:rStyle w:val="Ninguno"/>
          <w:rFonts w:ascii="Verdana" w:eastAsia="Verdana" w:hAnsi="Verdana" w:cs="Verdana"/>
          <w:sz w:val="19"/>
          <w:szCs w:val="19"/>
        </w:rPr>
      </w:pPr>
      <w:r>
        <w:rPr>
          <w:rStyle w:val="Ninguno"/>
          <w:rFonts w:ascii="Verdana" w:hAnsi="Verdana"/>
          <w:b/>
          <w:bCs/>
          <w:sz w:val="19"/>
          <w:szCs w:val="19"/>
        </w:rPr>
        <w:t>37.2.1.-</w:t>
      </w:r>
      <w:r>
        <w:rPr>
          <w:rStyle w:val="Ninguno"/>
          <w:rFonts w:ascii="Verdana" w:hAnsi="Verdana"/>
          <w:sz w:val="19"/>
          <w:szCs w:val="19"/>
          <w:lang w:val="es-ES_tradnl"/>
        </w:rPr>
        <w:t xml:space="preserve"> En el supuesto de que en la </w:t>
      </w:r>
      <w:proofErr w:type="spellStart"/>
      <w:r>
        <w:rPr>
          <w:rStyle w:val="Ninguno"/>
          <w:rFonts w:ascii="Verdana" w:hAnsi="Verdana"/>
          <w:sz w:val="19"/>
          <w:szCs w:val="19"/>
          <w:lang w:val="es-ES_tradnl"/>
        </w:rPr>
        <w:t>clá</w:t>
      </w:r>
      <w:r>
        <w:rPr>
          <w:rStyle w:val="Ninguno"/>
          <w:rFonts w:ascii="Verdana" w:hAnsi="Verdana"/>
          <w:sz w:val="19"/>
          <w:szCs w:val="19"/>
        </w:rPr>
        <w:t>usula</w:t>
      </w:r>
      <w:proofErr w:type="spellEnd"/>
      <w:r>
        <w:rPr>
          <w:rStyle w:val="Ninguno"/>
          <w:rFonts w:ascii="Verdana" w:hAnsi="Verdana"/>
          <w:sz w:val="19"/>
          <w:szCs w:val="19"/>
        </w:rPr>
        <w:t xml:space="preserve"> 15.4 </w:t>
      </w:r>
      <w:proofErr w:type="spellStart"/>
      <w:r>
        <w:rPr>
          <w:rStyle w:val="Ninguno"/>
          <w:rFonts w:ascii="Verdana" w:hAnsi="Verdana"/>
          <w:sz w:val="19"/>
          <w:szCs w:val="19"/>
        </w:rPr>
        <w:t>cl</w:t>
      </w:r>
      <w:r>
        <w:rPr>
          <w:rStyle w:val="Ninguno"/>
          <w:rFonts w:ascii="Verdana" w:hAnsi="Verdana"/>
          <w:sz w:val="19"/>
          <w:szCs w:val="19"/>
          <w:lang w:val="es-ES_tradnl"/>
        </w:rPr>
        <w:t>áusulas</w:t>
      </w:r>
      <w:proofErr w:type="spellEnd"/>
      <w:r>
        <w:rPr>
          <w:rStyle w:val="Ninguno"/>
          <w:rFonts w:ascii="Verdana" w:hAnsi="Verdana"/>
          <w:sz w:val="19"/>
          <w:szCs w:val="19"/>
          <w:lang w:val="es-ES_tradnl"/>
        </w:rPr>
        <w:t xml:space="preserve"> específicas del contrato no se establezca plazo de garantía, el acuerdo de liquidación del contrato incluirá la orden de </w:t>
      </w:r>
      <w:proofErr w:type="spellStart"/>
      <w:r>
        <w:rPr>
          <w:rStyle w:val="Ninguno"/>
          <w:rFonts w:ascii="Verdana" w:hAnsi="Verdana"/>
          <w:sz w:val="19"/>
          <w:szCs w:val="19"/>
          <w:lang w:val="es-ES_tradnl"/>
        </w:rPr>
        <w:t>devolució</w:t>
      </w:r>
      <w:proofErr w:type="spellEnd"/>
      <w:r>
        <w:rPr>
          <w:rStyle w:val="Ninguno"/>
          <w:rFonts w:ascii="Verdana" w:hAnsi="Verdana"/>
          <w:sz w:val="19"/>
          <w:szCs w:val="19"/>
          <w:lang w:val="pt-PT"/>
        </w:rPr>
        <w:t>n o cancelaci</w:t>
      </w:r>
      <w:proofErr w:type="spellStart"/>
      <w:r>
        <w:rPr>
          <w:rStyle w:val="Ninguno"/>
          <w:rFonts w:ascii="Verdana" w:hAnsi="Verdana"/>
          <w:sz w:val="19"/>
          <w:szCs w:val="19"/>
          <w:lang w:val="es-ES_tradnl"/>
        </w:rPr>
        <w:t>ó</w:t>
      </w:r>
      <w:proofErr w:type="spellEnd"/>
      <w:r>
        <w:rPr>
          <w:rStyle w:val="Ninguno"/>
          <w:rFonts w:ascii="Verdana" w:hAnsi="Verdana"/>
          <w:sz w:val="19"/>
          <w:szCs w:val="19"/>
          <w:lang w:val="fr-FR"/>
        </w:rPr>
        <w:t>n de la garant</w:t>
      </w:r>
      <w:r>
        <w:rPr>
          <w:rStyle w:val="Ninguno"/>
          <w:rFonts w:ascii="Verdana" w:hAnsi="Verdana"/>
          <w:sz w:val="19"/>
          <w:szCs w:val="19"/>
          <w:lang w:val="es-ES_tradnl"/>
        </w:rPr>
        <w:t>í</w:t>
      </w:r>
      <w:r>
        <w:rPr>
          <w:rStyle w:val="Ninguno"/>
          <w:rFonts w:ascii="Verdana" w:hAnsi="Verdana"/>
          <w:sz w:val="19"/>
          <w:szCs w:val="19"/>
          <w:lang w:val="it-IT"/>
        </w:rPr>
        <w:t>a.</w:t>
      </w:r>
    </w:p>
    <w:p w14:paraId="5D7979D4" w14:textId="77777777" w:rsidR="00A315C5" w:rsidRDefault="002E67C7">
      <w:pPr>
        <w:pStyle w:val="Cuerpo"/>
        <w:spacing w:before="120" w:after="120"/>
        <w:ind w:left="1418" w:hanging="851"/>
        <w:jc w:val="both"/>
        <w:rPr>
          <w:rStyle w:val="Ninguno"/>
          <w:rFonts w:ascii="Verdana" w:eastAsia="Verdana" w:hAnsi="Verdana" w:cs="Verdana"/>
          <w:sz w:val="19"/>
          <w:szCs w:val="19"/>
        </w:rPr>
      </w:pPr>
      <w:r>
        <w:rPr>
          <w:rStyle w:val="Ninguno"/>
          <w:rFonts w:ascii="Verdana" w:hAnsi="Verdana"/>
          <w:b/>
          <w:bCs/>
          <w:sz w:val="19"/>
          <w:szCs w:val="19"/>
        </w:rPr>
        <w:t>37.2.2.-</w:t>
      </w:r>
      <w:r>
        <w:rPr>
          <w:rStyle w:val="Ninguno"/>
          <w:rFonts w:ascii="Verdana" w:hAnsi="Verdana"/>
          <w:sz w:val="19"/>
          <w:szCs w:val="19"/>
          <w:lang w:val="es-ES_tradnl"/>
        </w:rPr>
        <w:t xml:space="preserve"> En el supuesto de que en la </w:t>
      </w:r>
      <w:proofErr w:type="spellStart"/>
      <w:r>
        <w:rPr>
          <w:rStyle w:val="Ninguno"/>
          <w:rFonts w:ascii="Verdana" w:hAnsi="Verdana"/>
          <w:sz w:val="19"/>
          <w:szCs w:val="19"/>
          <w:lang w:val="es-ES_tradnl"/>
        </w:rPr>
        <w:t>clá</w:t>
      </w:r>
      <w:r>
        <w:rPr>
          <w:rStyle w:val="Ninguno"/>
          <w:rFonts w:ascii="Verdana" w:hAnsi="Verdana"/>
          <w:sz w:val="19"/>
          <w:szCs w:val="19"/>
        </w:rPr>
        <w:t>usula</w:t>
      </w:r>
      <w:proofErr w:type="spellEnd"/>
      <w:r>
        <w:rPr>
          <w:rStyle w:val="Ninguno"/>
          <w:rFonts w:ascii="Verdana" w:hAnsi="Verdana"/>
          <w:sz w:val="19"/>
          <w:szCs w:val="19"/>
        </w:rPr>
        <w:t xml:space="preserve"> 15.4 </w:t>
      </w:r>
      <w:proofErr w:type="spellStart"/>
      <w:r>
        <w:rPr>
          <w:rStyle w:val="Ninguno"/>
          <w:rFonts w:ascii="Verdana" w:hAnsi="Verdana"/>
          <w:sz w:val="19"/>
          <w:szCs w:val="19"/>
        </w:rPr>
        <w:t>cl</w:t>
      </w:r>
      <w:r>
        <w:rPr>
          <w:rStyle w:val="Ninguno"/>
          <w:rFonts w:ascii="Verdana" w:hAnsi="Verdana"/>
          <w:sz w:val="19"/>
          <w:szCs w:val="19"/>
          <w:lang w:val="es-ES_tradnl"/>
        </w:rPr>
        <w:t>áusulas</w:t>
      </w:r>
      <w:proofErr w:type="spellEnd"/>
      <w:r>
        <w:rPr>
          <w:rStyle w:val="Ninguno"/>
          <w:rFonts w:ascii="Verdana" w:hAnsi="Verdana"/>
          <w:sz w:val="19"/>
          <w:szCs w:val="19"/>
          <w:lang w:val="es-ES_tradnl"/>
        </w:rPr>
        <w:t xml:space="preserve"> específicas del contrato se establezca plazo de garantía, una vez transcurrido este se efectuarán las siguientes actuaciones:</w:t>
      </w:r>
    </w:p>
    <w:p w14:paraId="1843B414" w14:textId="77777777" w:rsidR="00A315C5" w:rsidRDefault="002E67C7" w:rsidP="00E4293F">
      <w:pPr>
        <w:pStyle w:val="Cuerpo"/>
        <w:numPr>
          <w:ilvl w:val="0"/>
          <w:numId w:val="155"/>
        </w:numPr>
        <w:spacing w:before="120" w:after="120"/>
        <w:jc w:val="both"/>
        <w:rPr>
          <w:rFonts w:ascii="Verdana" w:hAnsi="Verdana"/>
          <w:sz w:val="19"/>
          <w:szCs w:val="19"/>
          <w:lang w:val="es-ES_tradnl"/>
        </w:rPr>
      </w:pPr>
      <w:r>
        <w:rPr>
          <w:rStyle w:val="Ninguno"/>
          <w:rFonts w:ascii="Verdana" w:hAnsi="Verdana"/>
          <w:sz w:val="19"/>
          <w:szCs w:val="19"/>
          <w:lang w:val="es-ES_tradnl"/>
        </w:rPr>
        <w:lastRenderedPageBreak/>
        <w:t xml:space="preserve">Si durante el plazo de garantía no se han formulado reclamaciones en forma y plazo o, habiéndose formulado, estas se han subsanado: el órgano de contratación dictará resolución acordando la </w:t>
      </w:r>
      <w:proofErr w:type="spellStart"/>
      <w:r>
        <w:rPr>
          <w:rStyle w:val="Ninguno"/>
          <w:rFonts w:ascii="Verdana" w:hAnsi="Verdana"/>
          <w:sz w:val="19"/>
          <w:szCs w:val="19"/>
          <w:lang w:val="es-ES_tradnl"/>
        </w:rPr>
        <w:t>devolució</w:t>
      </w:r>
      <w:proofErr w:type="spellEnd"/>
      <w:r>
        <w:rPr>
          <w:rStyle w:val="Ninguno"/>
          <w:rFonts w:ascii="Verdana" w:hAnsi="Verdana"/>
          <w:sz w:val="19"/>
          <w:szCs w:val="19"/>
          <w:lang w:val="pt-PT"/>
        </w:rPr>
        <w:t>n o cancelaci</w:t>
      </w:r>
      <w:proofErr w:type="spellStart"/>
      <w:r>
        <w:rPr>
          <w:rStyle w:val="Ninguno"/>
          <w:rFonts w:ascii="Verdana" w:hAnsi="Verdana"/>
          <w:sz w:val="19"/>
          <w:szCs w:val="19"/>
          <w:lang w:val="es-ES_tradnl"/>
        </w:rPr>
        <w:t>ó</w:t>
      </w:r>
      <w:proofErr w:type="spellEnd"/>
      <w:r>
        <w:rPr>
          <w:rStyle w:val="Ninguno"/>
          <w:rFonts w:ascii="Verdana" w:hAnsi="Verdana"/>
          <w:sz w:val="19"/>
          <w:szCs w:val="19"/>
          <w:lang w:val="fr-FR"/>
        </w:rPr>
        <w:t>n de la garant</w:t>
      </w:r>
      <w:r>
        <w:rPr>
          <w:rStyle w:val="Ninguno"/>
          <w:rFonts w:ascii="Verdana" w:hAnsi="Verdana"/>
          <w:sz w:val="19"/>
          <w:szCs w:val="19"/>
          <w:lang w:val="es-ES_tradnl"/>
        </w:rPr>
        <w:t>í</w:t>
      </w:r>
      <w:r>
        <w:rPr>
          <w:rStyle w:val="Ninguno"/>
          <w:rFonts w:ascii="Verdana" w:hAnsi="Verdana"/>
          <w:sz w:val="19"/>
          <w:szCs w:val="19"/>
          <w:lang w:val="it-IT"/>
        </w:rPr>
        <w:t>a.</w:t>
      </w:r>
    </w:p>
    <w:p w14:paraId="7860129E" w14:textId="77777777" w:rsidR="00A315C5" w:rsidRDefault="002E67C7">
      <w:pPr>
        <w:pStyle w:val="Cuerpo"/>
        <w:spacing w:before="120" w:after="120"/>
        <w:ind w:left="1985"/>
        <w:jc w:val="both"/>
        <w:rPr>
          <w:rStyle w:val="Ninguno"/>
          <w:rFonts w:ascii="Verdana" w:eastAsia="Verdana" w:hAnsi="Verdana" w:cs="Verdana"/>
          <w:sz w:val="19"/>
          <w:szCs w:val="19"/>
        </w:rPr>
      </w:pPr>
      <w:r>
        <w:rPr>
          <w:rStyle w:val="Ninguno"/>
          <w:rFonts w:ascii="Verdana" w:hAnsi="Verdana"/>
          <w:sz w:val="19"/>
          <w:szCs w:val="19"/>
          <w:lang w:val="es-ES_tradnl"/>
        </w:rPr>
        <w:t xml:space="preserve">La resolución se adoptará y notificará a la contratista en el plazo máximo de dos (2) meses a contar desde la finalización el plazo de garantía, y se comunicará </w:t>
      </w:r>
      <w:r>
        <w:rPr>
          <w:rStyle w:val="Ninguno"/>
          <w:rFonts w:ascii="Verdana" w:hAnsi="Verdana"/>
          <w:sz w:val="19"/>
          <w:szCs w:val="19"/>
          <w:lang w:val="it-IT"/>
        </w:rPr>
        <w:t>a la Tesorer</w:t>
      </w:r>
      <w:proofErr w:type="spellStart"/>
      <w:r>
        <w:rPr>
          <w:rStyle w:val="Ninguno"/>
          <w:rFonts w:ascii="Verdana" w:hAnsi="Verdana"/>
          <w:sz w:val="19"/>
          <w:szCs w:val="19"/>
          <w:lang w:val="es-ES_tradnl"/>
        </w:rPr>
        <w:t>ía</w:t>
      </w:r>
      <w:proofErr w:type="spellEnd"/>
      <w:r>
        <w:rPr>
          <w:rStyle w:val="Ninguno"/>
          <w:rFonts w:ascii="Verdana" w:hAnsi="Verdana"/>
          <w:sz w:val="19"/>
          <w:szCs w:val="19"/>
          <w:lang w:val="es-ES_tradnl"/>
        </w:rPr>
        <w:t xml:space="preserve"> General del País Vasco u órgano equivalente del poder adjudicador que corresponda.</w:t>
      </w:r>
    </w:p>
    <w:p w14:paraId="18B72FD0" w14:textId="77777777" w:rsidR="00A315C5" w:rsidRDefault="002E67C7" w:rsidP="00E4293F">
      <w:pPr>
        <w:pStyle w:val="Cuerpo"/>
        <w:numPr>
          <w:ilvl w:val="0"/>
          <w:numId w:val="155"/>
        </w:numPr>
        <w:spacing w:before="120" w:after="120"/>
        <w:jc w:val="both"/>
        <w:rPr>
          <w:rFonts w:ascii="Verdana" w:hAnsi="Verdana"/>
          <w:sz w:val="19"/>
          <w:szCs w:val="19"/>
          <w:lang w:val="es-ES_tradnl"/>
        </w:rPr>
      </w:pPr>
      <w:r>
        <w:rPr>
          <w:rStyle w:val="Ninguno"/>
          <w:rFonts w:ascii="Verdana" w:hAnsi="Verdana"/>
          <w:sz w:val="19"/>
          <w:szCs w:val="19"/>
          <w:lang w:val="es-ES_tradnl"/>
        </w:rPr>
        <w:t>Si durante el plazo de garantía se han formulado reclamaciones en forma y plazo y la contratista no las ha subsanado: la/el responsable del contrato procederá a dictar las oportunas instrucciones a la contratista para la debida subsanación de las deficiencias. Para ello le concederá un plazo durante el cual la contratista continuará siendo la responsable de la calidad técnica de los trabajos y de las prestaciones y servicios realizados en los términos descritos en el apartado 2 del art. 311 LCSP, sin derecho a percibir cantidad alguna por ampliación del plazo de garantí</w:t>
      </w:r>
      <w:r>
        <w:rPr>
          <w:rStyle w:val="Ninguno"/>
          <w:rFonts w:ascii="Verdana" w:hAnsi="Verdana"/>
          <w:sz w:val="19"/>
          <w:szCs w:val="19"/>
          <w:lang w:val="it-IT"/>
        </w:rPr>
        <w:t>a.</w:t>
      </w:r>
    </w:p>
    <w:p w14:paraId="46B1EE24" w14:textId="77777777" w:rsidR="00A315C5" w:rsidRDefault="002E67C7">
      <w:pPr>
        <w:pStyle w:val="Cuerpo"/>
        <w:spacing w:before="120" w:after="120"/>
        <w:ind w:left="1985"/>
        <w:jc w:val="both"/>
        <w:rPr>
          <w:rStyle w:val="Ninguno"/>
          <w:rFonts w:ascii="Verdana" w:eastAsia="Verdana" w:hAnsi="Verdana" w:cs="Verdana"/>
          <w:sz w:val="19"/>
          <w:szCs w:val="19"/>
        </w:rPr>
      </w:pPr>
      <w:r>
        <w:rPr>
          <w:rStyle w:val="Ninguno"/>
          <w:rFonts w:ascii="Verdana" w:hAnsi="Verdana"/>
          <w:sz w:val="19"/>
          <w:szCs w:val="19"/>
          <w:lang w:val="es-ES_tradnl"/>
        </w:rPr>
        <w:t>Si la contratista no cumple con las instrucciones dictadas por la/el responsable del contrato en el plazo concedido al efecto, se procederá a incautar la garantía y la contratista tendrá la obligación de abonar al poder adjudicador los daños y perjuicios ocasionados en lo que excedan del importe de la garantí</w:t>
      </w:r>
      <w:r>
        <w:rPr>
          <w:rStyle w:val="Ninguno"/>
          <w:rFonts w:ascii="Verdana" w:hAnsi="Verdana"/>
          <w:sz w:val="19"/>
          <w:szCs w:val="19"/>
          <w:lang w:val="pt-PT"/>
        </w:rPr>
        <w:t>a incautada.</w:t>
      </w:r>
    </w:p>
    <w:p w14:paraId="3309C208" w14:textId="77777777" w:rsidR="00A315C5" w:rsidRDefault="002E67C7">
      <w:pPr>
        <w:pStyle w:val="Cuerpo"/>
        <w:spacing w:before="120" w:after="120"/>
        <w:ind w:left="1418" w:hanging="851"/>
        <w:jc w:val="both"/>
        <w:rPr>
          <w:rStyle w:val="Ninguno"/>
          <w:rFonts w:ascii="Verdana" w:eastAsia="Verdana" w:hAnsi="Verdana" w:cs="Verdana"/>
          <w:sz w:val="19"/>
          <w:szCs w:val="19"/>
        </w:rPr>
      </w:pPr>
      <w:r>
        <w:rPr>
          <w:rStyle w:val="Ninguno"/>
          <w:rFonts w:ascii="Verdana" w:hAnsi="Verdana"/>
          <w:b/>
          <w:bCs/>
          <w:sz w:val="19"/>
          <w:szCs w:val="19"/>
        </w:rPr>
        <w:t>37.2.3.-</w:t>
      </w:r>
      <w:r>
        <w:rPr>
          <w:rStyle w:val="Ninguno"/>
          <w:rFonts w:ascii="Verdana" w:hAnsi="Verdana"/>
          <w:sz w:val="19"/>
          <w:szCs w:val="19"/>
          <w:lang w:val="es-ES_tradnl"/>
        </w:rPr>
        <w:t xml:space="preserve"> En el supuesto de que en la </w:t>
      </w:r>
      <w:proofErr w:type="spellStart"/>
      <w:r>
        <w:rPr>
          <w:rStyle w:val="Ninguno"/>
          <w:rFonts w:ascii="Verdana" w:hAnsi="Verdana"/>
          <w:sz w:val="19"/>
          <w:szCs w:val="19"/>
          <w:lang w:val="es-ES_tradnl"/>
        </w:rPr>
        <w:t>clá</w:t>
      </w:r>
      <w:r>
        <w:rPr>
          <w:rStyle w:val="Ninguno"/>
          <w:rFonts w:ascii="Verdana" w:hAnsi="Verdana"/>
          <w:sz w:val="19"/>
          <w:szCs w:val="19"/>
        </w:rPr>
        <w:t>usula</w:t>
      </w:r>
      <w:proofErr w:type="spellEnd"/>
      <w:r>
        <w:rPr>
          <w:rStyle w:val="Ninguno"/>
          <w:rFonts w:ascii="Verdana" w:hAnsi="Verdana"/>
          <w:sz w:val="19"/>
          <w:szCs w:val="19"/>
        </w:rPr>
        <w:t xml:space="preserve"> 8.5 de </w:t>
      </w:r>
      <w:proofErr w:type="spellStart"/>
      <w:r>
        <w:rPr>
          <w:rStyle w:val="Ninguno"/>
          <w:rFonts w:ascii="Verdana" w:hAnsi="Verdana"/>
          <w:sz w:val="19"/>
          <w:szCs w:val="19"/>
        </w:rPr>
        <w:t>cl</w:t>
      </w:r>
      <w:r>
        <w:rPr>
          <w:rStyle w:val="Ninguno"/>
          <w:rFonts w:ascii="Verdana" w:hAnsi="Verdana"/>
          <w:sz w:val="19"/>
          <w:szCs w:val="19"/>
          <w:lang w:val="es-ES_tradnl"/>
        </w:rPr>
        <w:t>áusulas</w:t>
      </w:r>
      <w:proofErr w:type="spellEnd"/>
      <w:r>
        <w:rPr>
          <w:rStyle w:val="Ninguno"/>
          <w:rFonts w:ascii="Verdana" w:hAnsi="Verdana"/>
          <w:sz w:val="19"/>
          <w:szCs w:val="19"/>
          <w:lang w:val="es-ES_tradnl"/>
        </w:rPr>
        <w:t xml:space="preserve"> específicas del contrato se admita la </w:t>
      </w:r>
      <w:proofErr w:type="spellStart"/>
      <w:r>
        <w:rPr>
          <w:rStyle w:val="Ninguno"/>
          <w:rFonts w:ascii="Verdana" w:hAnsi="Verdana"/>
          <w:sz w:val="19"/>
          <w:szCs w:val="19"/>
          <w:lang w:val="es-ES_tradnl"/>
        </w:rPr>
        <w:t>devolució</w:t>
      </w:r>
      <w:proofErr w:type="spellEnd"/>
      <w:r>
        <w:rPr>
          <w:rStyle w:val="Ninguno"/>
          <w:rFonts w:ascii="Verdana" w:hAnsi="Verdana"/>
          <w:sz w:val="19"/>
          <w:szCs w:val="19"/>
          <w:lang w:val="pt-PT"/>
        </w:rPr>
        <w:t>n o cancelaci</w:t>
      </w:r>
      <w:proofErr w:type="spellStart"/>
      <w:r>
        <w:rPr>
          <w:rStyle w:val="Ninguno"/>
          <w:rFonts w:ascii="Verdana" w:hAnsi="Verdana"/>
          <w:sz w:val="19"/>
          <w:szCs w:val="19"/>
          <w:lang w:val="es-ES_tradnl"/>
        </w:rPr>
        <w:t>ón</w:t>
      </w:r>
      <w:proofErr w:type="spellEnd"/>
      <w:r>
        <w:rPr>
          <w:rStyle w:val="Ninguno"/>
          <w:rFonts w:ascii="Verdana" w:hAnsi="Verdana"/>
          <w:sz w:val="19"/>
          <w:szCs w:val="19"/>
          <w:lang w:val="es-ES_tradnl"/>
        </w:rPr>
        <w:t xml:space="preserve"> de la parte proporcional de la garantía, se actuará con arreglo a lo establecido en las cláusulas 37.1 y 37.2 de condiciones generales. Si se ha establecido plazo de garantí</w:t>
      </w:r>
      <w:r>
        <w:rPr>
          <w:rStyle w:val="Ninguno"/>
          <w:rFonts w:ascii="Verdana" w:hAnsi="Verdana"/>
          <w:sz w:val="19"/>
          <w:szCs w:val="19"/>
        </w:rPr>
        <w:t xml:space="preserve">a, </w:t>
      </w:r>
      <w:r>
        <w:rPr>
          <w:rStyle w:val="Ninguno"/>
          <w:rFonts w:ascii="Verdana" w:hAnsi="Verdana"/>
          <w:sz w:val="19"/>
          <w:szCs w:val="19"/>
          <w:lang w:val="es-ES_tradnl"/>
        </w:rPr>
        <w:t>é</w:t>
      </w:r>
      <w:r>
        <w:rPr>
          <w:rStyle w:val="Ninguno"/>
          <w:rFonts w:ascii="Verdana" w:hAnsi="Verdana"/>
          <w:sz w:val="19"/>
          <w:szCs w:val="19"/>
          <w:lang w:val="pt-PT"/>
        </w:rPr>
        <w:t>ste se iniciar</w:t>
      </w:r>
      <w:r>
        <w:rPr>
          <w:rStyle w:val="Ninguno"/>
          <w:rFonts w:ascii="Verdana" w:hAnsi="Verdana"/>
          <w:sz w:val="19"/>
          <w:szCs w:val="19"/>
          <w:lang w:val="es-ES_tradnl"/>
        </w:rPr>
        <w:t xml:space="preserve">á al día siguiente de la </w:t>
      </w:r>
      <w:proofErr w:type="spellStart"/>
      <w:r>
        <w:rPr>
          <w:rStyle w:val="Ninguno"/>
          <w:rFonts w:ascii="Verdana" w:hAnsi="Verdana"/>
          <w:sz w:val="19"/>
          <w:szCs w:val="19"/>
          <w:lang w:val="es-ES_tradnl"/>
        </w:rPr>
        <w:t>recepció</w:t>
      </w:r>
      <w:proofErr w:type="spellEnd"/>
      <w:r>
        <w:rPr>
          <w:rStyle w:val="Ninguno"/>
          <w:rFonts w:ascii="Verdana" w:hAnsi="Verdana"/>
          <w:sz w:val="19"/>
          <w:szCs w:val="19"/>
          <w:lang w:val="pt-PT"/>
        </w:rPr>
        <w:t>n parcial.</w:t>
      </w:r>
    </w:p>
    <w:p w14:paraId="1865766A" w14:textId="77777777" w:rsidR="00A315C5" w:rsidRDefault="002E67C7">
      <w:pPr>
        <w:pStyle w:val="Cuerpo"/>
        <w:spacing w:before="120" w:after="120"/>
        <w:ind w:left="1418" w:hanging="851"/>
        <w:jc w:val="both"/>
        <w:rPr>
          <w:rStyle w:val="Ninguno"/>
          <w:rFonts w:ascii="Verdana" w:eastAsia="Verdana" w:hAnsi="Verdana" w:cs="Verdana"/>
          <w:sz w:val="19"/>
          <w:szCs w:val="19"/>
        </w:rPr>
      </w:pPr>
      <w:r>
        <w:rPr>
          <w:rStyle w:val="Ninguno"/>
          <w:rFonts w:ascii="Verdana" w:hAnsi="Verdana"/>
          <w:b/>
          <w:bCs/>
          <w:sz w:val="19"/>
          <w:szCs w:val="19"/>
        </w:rPr>
        <w:t>37.2.4.-</w:t>
      </w:r>
      <w:r>
        <w:rPr>
          <w:rStyle w:val="Ninguno"/>
          <w:rFonts w:ascii="Verdana" w:hAnsi="Verdana"/>
          <w:sz w:val="19"/>
          <w:szCs w:val="19"/>
          <w:lang w:val="it-IT"/>
        </w:rPr>
        <w:t xml:space="preserve"> Si transcurre un a</w:t>
      </w:r>
      <w:proofErr w:type="spellStart"/>
      <w:r>
        <w:rPr>
          <w:rStyle w:val="Ninguno"/>
          <w:rFonts w:ascii="Verdana" w:hAnsi="Verdana"/>
          <w:sz w:val="19"/>
          <w:szCs w:val="19"/>
          <w:lang w:val="es-ES_tradnl"/>
        </w:rPr>
        <w:t>ño</w:t>
      </w:r>
      <w:proofErr w:type="spellEnd"/>
      <w:r>
        <w:rPr>
          <w:rStyle w:val="Ninguno"/>
          <w:rFonts w:ascii="Verdana" w:hAnsi="Verdana"/>
          <w:sz w:val="19"/>
          <w:szCs w:val="19"/>
          <w:lang w:val="es-ES_tradnl"/>
        </w:rPr>
        <w:t xml:space="preserve"> desde la fecha de terminación del contrato, y vencido el plazo de garantía, sin que la recepción formal y la liquidación hayan tenido lugar por causas no imputables a la contratista, se procederá a la </w:t>
      </w:r>
      <w:proofErr w:type="spellStart"/>
      <w:r>
        <w:rPr>
          <w:rStyle w:val="Ninguno"/>
          <w:rFonts w:ascii="Verdana" w:hAnsi="Verdana"/>
          <w:sz w:val="19"/>
          <w:szCs w:val="19"/>
          <w:lang w:val="es-ES_tradnl"/>
        </w:rPr>
        <w:t>devolució</w:t>
      </w:r>
      <w:proofErr w:type="spellEnd"/>
      <w:r>
        <w:rPr>
          <w:rStyle w:val="Ninguno"/>
          <w:rFonts w:ascii="Verdana" w:hAnsi="Verdana"/>
          <w:sz w:val="19"/>
          <w:szCs w:val="19"/>
          <w:lang w:val="pt-PT"/>
        </w:rPr>
        <w:t>n o cancelaci</w:t>
      </w:r>
      <w:proofErr w:type="spellStart"/>
      <w:r>
        <w:rPr>
          <w:rStyle w:val="Ninguno"/>
          <w:rFonts w:ascii="Verdana" w:hAnsi="Verdana"/>
          <w:sz w:val="19"/>
          <w:szCs w:val="19"/>
          <w:lang w:val="es-ES_tradnl"/>
        </w:rPr>
        <w:t>ón</w:t>
      </w:r>
      <w:proofErr w:type="spellEnd"/>
      <w:r>
        <w:rPr>
          <w:rStyle w:val="Ninguno"/>
          <w:rFonts w:ascii="Verdana" w:hAnsi="Verdana"/>
          <w:sz w:val="19"/>
          <w:szCs w:val="19"/>
          <w:lang w:val="es-ES_tradnl"/>
        </w:rPr>
        <w:t xml:space="preserve"> de las garantías una vez depuradas las responsabilidades a que se refiere el art. 110 LCSP. Si el valor estimado del contrato es inferior a 100.000,00 euros y la contratista es una PYME, definida según las referencias contenidas en el art. 11.5 LCSP, el plazo de un año se reducirá </w:t>
      </w:r>
      <w:r>
        <w:rPr>
          <w:rStyle w:val="Ninguno"/>
          <w:rFonts w:ascii="Verdana" w:hAnsi="Verdana"/>
          <w:sz w:val="19"/>
          <w:szCs w:val="19"/>
          <w:lang w:val="pt-PT"/>
        </w:rPr>
        <w:t>a seis (6) meses.</w:t>
      </w:r>
    </w:p>
    <w:p w14:paraId="077C7B41" w14:textId="77777777" w:rsidR="00A315C5" w:rsidRDefault="002E67C7">
      <w:pPr>
        <w:pStyle w:val="Ttulo3"/>
        <w:spacing w:after="120"/>
        <w:rPr>
          <w:rStyle w:val="Ninguno"/>
          <w:i/>
          <w:iCs/>
        </w:rPr>
      </w:pPr>
      <w:bookmarkStart w:id="266" w:name="_Toc266"/>
      <w:r>
        <w:rPr>
          <w:rStyle w:val="Ninguno"/>
        </w:rPr>
        <w:t>38.- RESOLUCIÓN DEL CONTRATO</w:t>
      </w:r>
      <w:bookmarkEnd w:id="266"/>
    </w:p>
    <w:p w14:paraId="4D912FAC" w14:textId="77777777" w:rsidR="00A315C5" w:rsidRDefault="002E67C7">
      <w:pPr>
        <w:pStyle w:val="Cuerpo"/>
        <w:spacing w:before="120" w:after="120"/>
        <w:ind w:left="284"/>
        <w:jc w:val="both"/>
        <w:rPr>
          <w:rStyle w:val="Ninguno"/>
          <w:rFonts w:ascii="Verdana" w:eastAsia="Verdana" w:hAnsi="Verdana" w:cs="Verdana"/>
          <w:sz w:val="19"/>
          <w:szCs w:val="19"/>
        </w:rPr>
      </w:pPr>
      <w:r>
        <w:rPr>
          <w:rStyle w:val="Ninguno"/>
          <w:rFonts w:ascii="Verdana" w:hAnsi="Verdana"/>
          <w:sz w:val="19"/>
          <w:szCs w:val="19"/>
          <w:lang w:val="es-ES_tradnl"/>
        </w:rPr>
        <w:t xml:space="preserve">Además de las establecidas en los artículos 211 y 313 LCSP, en las letras c), d) y f) del art. 294 en los contratos de servicios que conlleven prestaciones directas a favor de la ciudadanía, y de las recogidas, en su caso, en la </w:t>
      </w:r>
      <w:proofErr w:type="spellStart"/>
      <w:r>
        <w:rPr>
          <w:rStyle w:val="Ninguno"/>
          <w:rFonts w:ascii="Verdana" w:hAnsi="Verdana"/>
          <w:sz w:val="19"/>
          <w:szCs w:val="19"/>
          <w:lang w:val="es-ES_tradnl"/>
        </w:rPr>
        <w:t>clá</w:t>
      </w:r>
      <w:r>
        <w:rPr>
          <w:rStyle w:val="Ninguno"/>
          <w:rFonts w:ascii="Verdana" w:hAnsi="Verdana"/>
          <w:sz w:val="19"/>
          <w:szCs w:val="19"/>
        </w:rPr>
        <w:t>usula</w:t>
      </w:r>
      <w:proofErr w:type="spellEnd"/>
      <w:r>
        <w:rPr>
          <w:rStyle w:val="Ninguno"/>
          <w:rFonts w:ascii="Verdana" w:hAnsi="Verdana"/>
          <w:sz w:val="19"/>
          <w:szCs w:val="19"/>
        </w:rPr>
        <w:t xml:space="preserve"> 17 </w:t>
      </w:r>
      <w:proofErr w:type="spellStart"/>
      <w:r>
        <w:rPr>
          <w:rStyle w:val="Ninguno"/>
          <w:rFonts w:ascii="Verdana" w:hAnsi="Verdana"/>
          <w:sz w:val="19"/>
          <w:szCs w:val="19"/>
        </w:rPr>
        <w:t>cl</w:t>
      </w:r>
      <w:r>
        <w:rPr>
          <w:rStyle w:val="Ninguno"/>
          <w:rFonts w:ascii="Verdana" w:hAnsi="Verdana"/>
          <w:sz w:val="19"/>
          <w:szCs w:val="19"/>
          <w:lang w:val="es-ES_tradnl"/>
        </w:rPr>
        <w:t>áusulas</w:t>
      </w:r>
      <w:proofErr w:type="spellEnd"/>
      <w:r>
        <w:rPr>
          <w:rStyle w:val="Ninguno"/>
          <w:rFonts w:ascii="Verdana" w:hAnsi="Verdana"/>
          <w:sz w:val="19"/>
          <w:szCs w:val="19"/>
          <w:lang w:val="es-ES_tradnl"/>
        </w:rPr>
        <w:t xml:space="preserve"> específicas del contrato, son causa de resolución del contrato las siguientes:</w:t>
      </w:r>
    </w:p>
    <w:p w14:paraId="55DEC920" w14:textId="77777777" w:rsidR="00A315C5" w:rsidRDefault="002E67C7" w:rsidP="00E4293F">
      <w:pPr>
        <w:pStyle w:val="Cuerpo"/>
        <w:numPr>
          <w:ilvl w:val="0"/>
          <w:numId w:val="157"/>
        </w:numPr>
        <w:spacing w:before="120" w:after="120"/>
        <w:jc w:val="both"/>
        <w:rPr>
          <w:rFonts w:ascii="Verdana" w:hAnsi="Verdana"/>
          <w:sz w:val="19"/>
          <w:szCs w:val="19"/>
          <w:lang w:val="es-ES_tradnl"/>
        </w:rPr>
      </w:pPr>
      <w:r>
        <w:rPr>
          <w:rStyle w:val="Ninguno"/>
          <w:rFonts w:ascii="Verdana" w:hAnsi="Verdana"/>
          <w:sz w:val="19"/>
          <w:szCs w:val="19"/>
          <w:lang w:val="es-ES_tradnl"/>
        </w:rPr>
        <w:t xml:space="preserve">La obstrucción a las facultades de </w:t>
      </w:r>
      <w:proofErr w:type="spellStart"/>
      <w:r>
        <w:rPr>
          <w:rStyle w:val="Ninguno"/>
          <w:rFonts w:ascii="Verdana" w:hAnsi="Verdana"/>
          <w:sz w:val="19"/>
          <w:szCs w:val="19"/>
          <w:lang w:val="es-ES_tradnl"/>
        </w:rPr>
        <w:t>direcció</w:t>
      </w:r>
      <w:proofErr w:type="spellEnd"/>
      <w:r>
        <w:rPr>
          <w:rStyle w:val="Ninguno"/>
          <w:rFonts w:ascii="Verdana" w:hAnsi="Verdana"/>
          <w:sz w:val="19"/>
          <w:szCs w:val="19"/>
          <w:lang w:val="it-IT"/>
        </w:rPr>
        <w:t>n e inspecci</w:t>
      </w:r>
      <w:proofErr w:type="spellStart"/>
      <w:r>
        <w:rPr>
          <w:rStyle w:val="Ninguno"/>
          <w:rFonts w:ascii="Verdana" w:hAnsi="Verdana"/>
          <w:sz w:val="19"/>
          <w:szCs w:val="19"/>
          <w:lang w:val="es-ES_tradnl"/>
        </w:rPr>
        <w:t>ón</w:t>
      </w:r>
      <w:proofErr w:type="spellEnd"/>
      <w:r>
        <w:rPr>
          <w:rStyle w:val="Ninguno"/>
          <w:rFonts w:ascii="Verdana" w:hAnsi="Verdana"/>
          <w:sz w:val="19"/>
          <w:szCs w:val="19"/>
          <w:lang w:val="es-ES_tradnl"/>
        </w:rPr>
        <w:t xml:space="preserve"> del poder adjudicador de conformidad con lo dispuesto en el segundo párrafo del art. 190 LCSP.</w:t>
      </w:r>
    </w:p>
    <w:p w14:paraId="5ED6C330" w14:textId="77777777" w:rsidR="00A315C5" w:rsidRDefault="002E67C7" w:rsidP="00E4293F">
      <w:pPr>
        <w:pStyle w:val="Cuerpo"/>
        <w:numPr>
          <w:ilvl w:val="0"/>
          <w:numId w:val="157"/>
        </w:numPr>
        <w:spacing w:before="120" w:after="120"/>
        <w:jc w:val="both"/>
        <w:rPr>
          <w:rFonts w:ascii="Verdana" w:hAnsi="Verdana"/>
          <w:sz w:val="19"/>
          <w:szCs w:val="19"/>
          <w:lang w:val="es-ES_tradnl"/>
        </w:rPr>
      </w:pPr>
      <w:r>
        <w:rPr>
          <w:rStyle w:val="Ninguno"/>
          <w:rFonts w:ascii="Verdana" w:hAnsi="Verdana"/>
          <w:sz w:val="19"/>
          <w:szCs w:val="19"/>
          <w:lang w:val="es-ES_tradnl"/>
        </w:rPr>
        <w:t xml:space="preserve">El incumplimiento de la obligación de la contratista de respetar el </w:t>
      </w:r>
      <w:proofErr w:type="spellStart"/>
      <w:r>
        <w:rPr>
          <w:rStyle w:val="Ninguno"/>
          <w:rFonts w:ascii="Verdana" w:hAnsi="Verdana"/>
          <w:sz w:val="19"/>
          <w:szCs w:val="19"/>
          <w:lang w:val="es-ES_tradnl"/>
        </w:rPr>
        <w:t>cará</w:t>
      </w:r>
      <w:proofErr w:type="spellEnd"/>
      <w:r>
        <w:rPr>
          <w:rStyle w:val="Ninguno"/>
          <w:rFonts w:ascii="Verdana" w:hAnsi="Verdana"/>
          <w:sz w:val="19"/>
          <w:szCs w:val="19"/>
          <w:lang w:val="pt-PT"/>
        </w:rPr>
        <w:t>cter confidencial.</w:t>
      </w:r>
    </w:p>
    <w:p w14:paraId="700AFE39" w14:textId="77777777" w:rsidR="00A315C5" w:rsidRDefault="002E67C7">
      <w:pPr>
        <w:pStyle w:val="Cuerpo"/>
        <w:jc w:val="both"/>
      </w:pPr>
      <w:r>
        <w:rPr>
          <w:rStyle w:val="Ninguno"/>
          <w:rFonts w:ascii="Arial Unicode MS" w:eastAsia="Arial Unicode MS" w:hAnsi="Arial Unicode MS" w:cs="Arial Unicode MS"/>
          <w:sz w:val="20"/>
          <w:szCs w:val="20"/>
        </w:rPr>
        <w:br w:type="page"/>
      </w:r>
    </w:p>
    <w:p w14:paraId="70C7BF39" w14:textId="77777777" w:rsidR="00A315C5" w:rsidRDefault="002E67C7">
      <w:pPr>
        <w:pStyle w:val="Ttulo2"/>
      </w:pPr>
      <w:bookmarkStart w:id="267" w:name="_Toc267"/>
      <w:r>
        <w:rPr>
          <w:rStyle w:val="Ninguno"/>
          <w:rFonts w:eastAsia="Arial Unicode MS" w:cs="Arial Unicode MS"/>
        </w:rPr>
        <w:lastRenderedPageBreak/>
        <w:t>VII.- INCIDENCIAS Y REVISIÓN DE ACTOS</w:t>
      </w:r>
      <w:bookmarkEnd w:id="267"/>
    </w:p>
    <w:p w14:paraId="39FFEAEA" w14:textId="77777777" w:rsidR="00A315C5" w:rsidRDefault="002E67C7">
      <w:pPr>
        <w:pStyle w:val="Ttulo3"/>
        <w:spacing w:after="120"/>
        <w:rPr>
          <w:rStyle w:val="Ninguno"/>
          <w:i/>
          <w:iCs/>
        </w:rPr>
      </w:pPr>
      <w:bookmarkStart w:id="268" w:name="_Toc268"/>
      <w:r>
        <w:rPr>
          <w:rStyle w:val="Ninguno"/>
        </w:rPr>
        <w:t>39.- INCIDENCIAS</w:t>
      </w:r>
      <w:bookmarkEnd w:id="268"/>
    </w:p>
    <w:p w14:paraId="29E3DA91" w14:textId="77777777" w:rsidR="00A315C5" w:rsidRDefault="002E67C7">
      <w:pPr>
        <w:pStyle w:val="Ttulo4"/>
        <w:spacing w:after="120"/>
        <w:ind w:left="851"/>
        <w:jc w:val="both"/>
        <w:rPr>
          <w:rStyle w:val="Ninguno"/>
          <w:b w:val="0"/>
          <w:bCs w:val="0"/>
          <w:i/>
          <w:iCs/>
          <w:sz w:val="19"/>
          <w:szCs w:val="19"/>
        </w:rPr>
      </w:pPr>
      <w:bookmarkStart w:id="269" w:name="_Toc269"/>
      <w:r>
        <w:rPr>
          <w:rStyle w:val="Ninguno"/>
          <w:sz w:val="19"/>
          <w:szCs w:val="19"/>
        </w:rPr>
        <w:t>39.1.- Prerrogativas del órgano de contratación.</w:t>
      </w:r>
      <w:bookmarkEnd w:id="269"/>
    </w:p>
    <w:p w14:paraId="2544B210" w14:textId="77777777" w:rsidR="00A315C5" w:rsidRDefault="002E67C7">
      <w:pPr>
        <w:pStyle w:val="Cuerpo"/>
        <w:spacing w:before="120" w:after="120"/>
        <w:ind w:left="851"/>
        <w:jc w:val="both"/>
        <w:rPr>
          <w:rStyle w:val="Ninguno"/>
          <w:rFonts w:ascii="Verdana" w:eastAsia="Verdana" w:hAnsi="Verdana" w:cs="Verdana"/>
          <w:sz w:val="19"/>
          <w:szCs w:val="19"/>
        </w:rPr>
      </w:pPr>
      <w:r>
        <w:rPr>
          <w:rStyle w:val="Ninguno"/>
          <w:rFonts w:ascii="Verdana" w:hAnsi="Verdana"/>
          <w:sz w:val="19"/>
          <w:szCs w:val="19"/>
          <w:lang w:val="es-ES_tradnl"/>
        </w:rPr>
        <w:t xml:space="preserve">Las cuestiones litigiosas surgidas sobre la interpretación, resolución de dudas que ofrezcan su cumplimiento, modificación, declaración de responsabilidad imputable a la contratista a raíz de la </w:t>
      </w:r>
      <w:proofErr w:type="spellStart"/>
      <w:r>
        <w:rPr>
          <w:rStyle w:val="Ninguno"/>
          <w:rFonts w:ascii="Verdana" w:hAnsi="Verdana"/>
          <w:sz w:val="19"/>
          <w:szCs w:val="19"/>
          <w:lang w:val="es-ES_tradnl"/>
        </w:rPr>
        <w:t>ejecució</w:t>
      </w:r>
      <w:proofErr w:type="spellEnd"/>
      <w:r>
        <w:rPr>
          <w:rStyle w:val="Ninguno"/>
          <w:rFonts w:ascii="Verdana" w:hAnsi="Verdana"/>
          <w:sz w:val="19"/>
          <w:szCs w:val="19"/>
          <w:lang w:val="it-IT"/>
        </w:rPr>
        <w:t>n del contrato, suspensi</w:t>
      </w:r>
      <w:proofErr w:type="spellStart"/>
      <w:r>
        <w:rPr>
          <w:rStyle w:val="Ninguno"/>
          <w:rFonts w:ascii="Verdana" w:hAnsi="Verdana"/>
          <w:sz w:val="19"/>
          <w:szCs w:val="19"/>
          <w:lang w:val="es-ES_tradnl"/>
        </w:rPr>
        <w:t>ón</w:t>
      </w:r>
      <w:proofErr w:type="spellEnd"/>
      <w:r>
        <w:rPr>
          <w:rStyle w:val="Ninguno"/>
          <w:rFonts w:ascii="Verdana" w:hAnsi="Verdana"/>
          <w:sz w:val="19"/>
          <w:szCs w:val="19"/>
          <w:lang w:val="es-ES_tradnl"/>
        </w:rPr>
        <w:t xml:space="preserve"> de la ejecución, resolución y efectos de esta de los contratos administrativos, serán resueltas por el órgano de contratación, cuyos acuerdos pondrán fin a la vía administrativa, y contra los mismos se podrá interponer potestativamente recurso de reposición en el plazo de un mes ante el mismo órgano o recurso contencioso administrativo en el plazo de dos meses, contados desde el día siguiente al de su </w:t>
      </w:r>
      <w:proofErr w:type="spellStart"/>
      <w:r>
        <w:rPr>
          <w:rStyle w:val="Ninguno"/>
          <w:rFonts w:ascii="Verdana" w:hAnsi="Verdana"/>
          <w:sz w:val="19"/>
          <w:szCs w:val="19"/>
          <w:lang w:val="es-ES_tradnl"/>
        </w:rPr>
        <w:t>notificació</w:t>
      </w:r>
      <w:proofErr w:type="spellEnd"/>
      <w:r>
        <w:rPr>
          <w:rStyle w:val="Ninguno"/>
          <w:rFonts w:ascii="Verdana" w:hAnsi="Verdana"/>
          <w:sz w:val="19"/>
          <w:szCs w:val="19"/>
        </w:rPr>
        <w:t>n.</w:t>
      </w:r>
    </w:p>
    <w:p w14:paraId="576FCAEE" w14:textId="77777777" w:rsidR="00A315C5" w:rsidRDefault="002E67C7">
      <w:pPr>
        <w:pStyle w:val="Ttulo4"/>
        <w:spacing w:after="120"/>
        <w:ind w:left="851"/>
        <w:jc w:val="both"/>
        <w:rPr>
          <w:rStyle w:val="Ninguno"/>
          <w:b w:val="0"/>
          <w:bCs w:val="0"/>
          <w:i/>
          <w:iCs/>
          <w:sz w:val="19"/>
          <w:szCs w:val="19"/>
        </w:rPr>
      </w:pPr>
      <w:bookmarkStart w:id="270" w:name="_Toc270"/>
      <w:r>
        <w:rPr>
          <w:rStyle w:val="Ninguno"/>
          <w:sz w:val="19"/>
          <w:szCs w:val="19"/>
        </w:rPr>
        <w:t>39.2.- Procedimiento.</w:t>
      </w:r>
      <w:bookmarkEnd w:id="270"/>
    </w:p>
    <w:p w14:paraId="76C8F25C" w14:textId="77777777" w:rsidR="00A315C5" w:rsidRDefault="002E67C7">
      <w:pPr>
        <w:pStyle w:val="Cuerpo"/>
        <w:spacing w:before="120" w:after="120"/>
        <w:ind w:left="851"/>
        <w:jc w:val="both"/>
        <w:rPr>
          <w:rStyle w:val="Ninguno"/>
          <w:rFonts w:ascii="Verdana" w:eastAsia="Verdana" w:hAnsi="Verdana" w:cs="Verdana"/>
          <w:sz w:val="19"/>
          <w:szCs w:val="19"/>
        </w:rPr>
      </w:pPr>
      <w:r>
        <w:rPr>
          <w:rStyle w:val="Ninguno"/>
          <w:rFonts w:ascii="Verdana" w:hAnsi="Verdana"/>
          <w:sz w:val="19"/>
          <w:szCs w:val="19"/>
          <w:lang w:val="es-ES_tradnl"/>
        </w:rPr>
        <w:t xml:space="preserve">Salvo lo establecido para casos específicos en este pliego y en la normativa de contratos del sector público, cuantas incidencias surjan entre el poder adjudicador y la contratista en la ejecución y </w:t>
      </w:r>
      <w:proofErr w:type="spellStart"/>
      <w:r>
        <w:rPr>
          <w:rStyle w:val="Ninguno"/>
          <w:rFonts w:ascii="Verdana" w:hAnsi="Verdana"/>
          <w:sz w:val="19"/>
          <w:szCs w:val="19"/>
          <w:lang w:val="es-ES_tradnl"/>
        </w:rPr>
        <w:t>extinció</w:t>
      </w:r>
      <w:proofErr w:type="spellEnd"/>
      <w:r>
        <w:rPr>
          <w:rStyle w:val="Ninguno"/>
          <w:rFonts w:ascii="Verdana" w:hAnsi="Verdana"/>
          <w:sz w:val="19"/>
          <w:szCs w:val="19"/>
          <w:lang w:val="it-IT"/>
        </w:rPr>
        <w:t>n del contrato, se tramitar</w:t>
      </w:r>
      <w:proofErr w:type="spellStart"/>
      <w:r>
        <w:rPr>
          <w:rStyle w:val="Ninguno"/>
          <w:rFonts w:ascii="Verdana" w:hAnsi="Verdana"/>
          <w:sz w:val="19"/>
          <w:szCs w:val="19"/>
          <w:lang w:val="es-ES_tradnl"/>
        </w:rPr>
        <w:t>án</w:t>
      </w:r>
      <w:proofErr w:type="spellEnd"/>
      <w:r>
        <w:rPr>
          <w:rStyle w:val="Ninguno"/>
          <w:rFonts w:ascii="Verdana" w:hAnsi="Verdana"/>
          <w:sz w:val="19"/>
          <w:szCs w:val="19"/>
          <w:lang w:val="es-ES_tradnl"/>
        </w:rPr>
        <w:t xml:space="preserve"> mediante expediente contradictorio, que comprenderá preceptivamente las actuaciones siguientes:</w:t>
      </w:r>
    </w:p>
    <w:p w14:paraId="1606B4D3" w14:textId="77777777" w:rsidR="00A315C5" w:rsidRDefault="002E67C7" w:rsidP="00E4293F">
      <w:pPr>
        <w:pStyle w:val="Cuerpo"/>
        <w:numPr>
          <w:ilvl w:val="0"/>
          <w:numId w:val="159"/>
        </w:numPr>
        <w:spacing w:before="120" w:after="120"/>
        <w:jc w:val="both"/>
        <w:rPr>
          <w:rFonts w:ascii="Verdana" w:hAnsi="Verdana"/>
          <w:sz w:val="19"/>
          <w:szCs w:val="19"/>
          <w:lang w:val="es-ES_tradnl"/>
        </w:rPr>
      </w:pPr>
      <w:r>
        <w:rPr>
          <w:rStyle w:val="Ninguno"/>
          <w:rFonts w:ascii="Verdana" w:hAnsi="Verdana"/>
          <w:sz w:val="19"/>
          <w:szCs w:val="19"/>
          <w:lang w:val="es-ES_tradnl"/>
        </w:rPr>
        <w:t>Propuesta del poder adjudicador o petición de la contratista.</w:t>
      </w:r>
    </w:p>
    <w:p w14:paraId="1A53D0CE" w14:textId="77777777" w:rsidR="00A315C5" w:rsidRDefault="002E67C7" w:rsidP="00E4293F">
      <w:pPr>
        <w:pStyle w:val="Cuerpo"/>
        <w:numPr>
          <w:ilvl w:val="0"/>
          <w:numId w:val="159"/>
        </w:numPr>
        <w:spacing w:before="120" w:after="120"/>
        <w:jc w:val="both"/>
        <w:rPr>
          <w:rFonts w:ascii="Verdana" w:hAnsi="Verdana"/>
          <w:sz w:val="19"/>
          <w:szCs w:val="19"/>
          <w:lang w:val="es-ES_tradnl"/>
        </w:rPr>
      </w:pPr>
      <w:r>
        <w:rPr>
          <w:rStyle w:val="Ninguno"/>
          <w:rFonts w:ascii="Verdana" w:hAnsi="Verdana"/>
          <w:sz w:val="19"/>
          <w:szCs w:val="19"/>
          <w:lang w:val="es-ES_tradnl"/>
        </w:rPr>
        <w:t xml:space="preserve">Audiencia de la contratista por espacio de cinco (5) </w:t>
      </w:r>
      <w:proofErr w:type="spellStart"/>
      <w:r>
        <w:rPr>
          <w:rStyle w:val="Ninguno"/>
          <w:rFonts w:ascii="Verdana" w:hAnsi="Verdana"/>
          <w:sz w:val="19"/>
          <w:szCs w:val="19"/>
          <w:lang w:val="es-ES_tradnl"/>
        </w:rPr>
        <w:t>dí</w:t>
      </w:r>
      <w:proofErr w:type="spellEnd"/>
      <w:r w:rsidRPr="002E67C7">
        <w:rPr>
          <w:rStyle w:val="Ninguno"/>
          <w:rFonts w:ascii="Verdana" w:hAnsi="Verdana"/>
          <w:sz w:val="19"/>
          <w:szCs w:val="19"/>
        </w:rPr>
        <w:t>as h</w:t>
      </w:r>
      <w:r>
        <w:rPr>
          <w:rStyle w:val="Ninguno"/>
          <w:rFonts w:ascii="Verdana" w:hAnsi="Verdana"/>
          <w:sz w:val="19"/>
          <w:szCs w:val="19"/>
          <w:lang w:val="es-ES_tradnl"/>
        </w:rPr>
        <w:t>á</w:t>
      </w:r>
      <w:r>
        <w:rPr>
          <w:rStyle w:val="Ninguno"/>
          <w:rFonts w:ascii="Verdana" w:hAnsi="Verdana"/>
          <w:sz w:val="19"/>
          <w:szCs w:val="19"/>
          <w:lang w:val="pt-PT"/>
        </w:rPr>
        <w:t>biles.</w:t>
      </w:r>
    </w:p>
    <w:p w14:paraId="1C7E339F" w14:textId="77777777" w:rsidR="00A315C5" w:rsidRDefault="002E67C7" w:rsidP="00E4293F">
      <w:pPr>
        <w:pStyle w:val="Cuerpo"/>
        <w:numPr>
          <w:ilvl w:val="0"/>
          <w:numId w:val="159"/>
        </w:numPr>
        <w:spacing w:before="120" w:after="120"/>
        <w:jc w:val="both"/>
        <w:rPr>
          <w:rFonts w:ascii="Verdana" w:hAnsi="Verdana"/>
          <w:sz w:val="19"/>
          <w:szCs w:val="19"/>
          <w:lang w:val="es-ES_tradnl"/>
        </w:rPr>
      </w:pPr>
      <w:r>
        <w:rPr>
          <w:rStyle w:val="Ninguno"/>
          <w:rFonts w:ascii="Verdana" w:hAnsi="Verdana"/>
          <w:sz w:val="19"/>
          <w:szCs w:val="19"/>
          <w:lang w:val="es-ES_tradnl"/>
        </w:rPr>
        <w:t>Informe de la/del responsable del contrato.</w:t>
      </w:r>
    </w:p>
    <w:p w14:paraId="308F2ADD" w14:textId="77777777" w:rsidR="00A315C5" w:rsidRDefault="002E67C7" w:rsidP="00E4293F">
      <w:pPr>
        <w:pStyle w:val="Cuerpo"/>
        <w:numPr>
          <w:ilvl w:val="0"/>
          <w:numId w:val="159"/>
        </w:numPr>
        <w:spacing w:before="120" w:after="120"/>
        <w:jc w:val="both"/>
        <w:rPr>
          <w:rFonts w:ascii="Verdana" w:hAnsi="Verdana"/>
          <w:sz w:val="19"/>
          <w:szCs w:val="19"/>
          <w:lang w:val="es-ES_tradnl"/>
        </w:rPr>
      </w:pPr>
      <w:r>
        <w:rPr>
          <w:rStyle w:val="Ninguno"/>
          <w:rFonts w:ascii="Verdana" w:hAnsi="Verdana"/>
          <w:sz w:val="19"/>
          <w:szCs w:val="19"/>
          <w:lang w:val="es-ES_tradnl"/>
        </w:rPr>
        <w:t xml:space="preserve">Informe, en su caso, de la </w:t>
      </w:r>
      <w:proofErr w:type="spellStart"/>
      <w:r>
        <w:rPr>
          <w:rStyle w:val="Ninguno"/>
          <w:rFonts w:ascii="Verdana" w:hAnsi="Verdana"/>
          <w:sz w:val="19"/>
          <w:szCs w:val="19"/>
          <w:lang w:val="es-ES_tradnl"/>
        </w:rPr>
        <w:t>asesorí</w:t>
      </w:r>
      <w:proofErr w:type="spellEnd"/>
      <w:r>
        <w:rPr>
          <w:rStyle w:val="Ninguno"/>
          <w:rFonts w:ascii="Verdana" w:hAnsi="Verdana"/>
          <w:sz w:val="19"/>
          <w:szCs w:val="19"/>
        </w:rPr>
        <w:t>a jur</w:t>
      </w:r>
      <w:r>
        <w:rPr>
          <w:rStyle w:val="Ninguno"/>
          <w:rFonts w:ascii="Verdana" w:hAnsi="Verdana"/>
          <w:sz w:val="19"/>
          <w:szCs w:val="19"/>
          <w:lang w:val="es-ES_tradnl"/>
        </w:rPr>
        <w:t>í</w:t>
      </w:r>
      <w:r>
        <w:rPr>
          <w:rStyle w:val="Ninguno"/>
          <w:rFonts w:ascii="Verdana" w:hAnsi="Verdana"/>
          <w:sz w:val="19"/>
          <w:szCs w:val="19"/>
          <w:lang w:val="it-IT"/>
        </w:rPr>
        <w:t>dica.</w:t>
      </w:r>
    </w:p>
    <w:p w14:paraId="7F6C1A6D" w14:textId="77777777" w:rsidR="00A315C5" w:rsidRDefault="002E67C7" w:rsidP="00E4293F">
      <w:pPr>
        <w:pStyle w:val="Cuerpo"/>
        <w:numPr>
          <w:ilvl w:val="0"/>
          <w:numId w:val="159"/>
        </w:numPr>
        <w:spacing w:before="120" w:after="120"/>
        <w:jc w:val="both"/>
        <w:rPr>
          <w:rFonts w:ascii="Verdana" w:hAnsi="Verdana"/>
          <w:sz w:val="19"/>
          <w:szCs w:val="19"/>
          <w:lang w:val="es-ES_tradnl"/>
        </w:rPr>
      </w:pPr>
      <w:r>
        <w:rPr>
          <w:rStyle w:val="Ninguno"/>
          <w:rFonts w:ascii="Verdana" w:hAnsi="Verdana"/>
          <w:sz w:val="19"/>
          <w:szCs w:val="19"/>
          <w:lang w:val="es-ES_tradnl"/>
        </w:rPr>
        <w:t xml:space="preserve">Informe, en su caso, de la Oficina de Control </w:t>
      </w:r>
      <w:proofErr w:type="spellStart"/>
      <w:r>
        <w:rPr>
          <w:rStyle w:val="Ninguno"/>
          <w:rFonts w:ascii="Verdana" w:hAnsi="Verdana"/>
          <w:sz w:val="19"/>
          <w:szCs w:val="19"/>
          <w:lang w:val="es-ES_tradnl"/>
        </w:rPr>
        <w:t>Econó</w:t>
      </w:r>
      <w:proofErr w:type="spellEnd"/>
      <w:r>
        <w:rPr>
          <w:rStyle w:val="Ninguno"/>
          <w:rFonts w:ascii="Verdana" w:hAnsi="Verdana"/>
          <w:sz w:val="19"/>
          <w:szCs w:val="19"/>
          <w:lang w:val="it-IT"/>
        </w:rPr>
        <w:t>mico.</w:t>
      </w:r>
    </w:p>
    <w:p w14:paraId="713EC600" w14:textId="77777777" w:rsidR="00A315C5" w:rsidRDefault="002E67C7" w:rsidP="00E4293F">
      <w:pPr>
        <w:pStyle w:val="Cuerpo"/>
        <w:numPr>
          <w:ilvl w:val="0"/>
          <w:numId w:val="159"/>
        </w:numPr>
        <w:spacing w:before="120" w:after="120"/>
        <w:jc w:val="both"/>
        <w:rPr>
          <w:rFonts w:ascii="Verdana" w:hAnsi="Verdana"/>
          <w:sz w:val="19"/>
          <w:szCs w:val="19"/>
          <w:lang w:val="pt-PT"/>
        </w:rPr>
      </w:pPr>
      <w:r>
        <w:rPr>
          <w:rStyle w:val="Ninguno"/>
          <w:rFonts w:ascii="Verdana" w:hAnsi="Verdana"/>
          <w:sz w:val="19"/>
          <w:szCs w:val="19"/>
          <w:lang w:val="pt-PT"/>
        </w:rPr>
        <w:t>Resoluci</w:t>
      </w:r>
      <w:proofErr w:type="spellStart"/>
      <w:r>
        <w:rPr>
          <w:rStyle w:val="Ninguno"/>
          <w:rFonts w:ascii="Verdana" w:hAnsi="Verdana"/>
          <w:sz w:val="19"/>
          <w:szCs w:val="19"/>
          <w:lang w:val="es-ES_tradnl"/>
        </w:rPr>
        <w:t>ón</w:t>
      </w:r>
      <w:proofErr w:type="spellEnd"/>
      <w:r>
        <w:rPr>
          <w:rStyle w:val="Ninguno"/>
          <w:rFonts w:ascii="Verdana" w:hAnsi="Verdana"/>
          <w:sz w:val="19"/>
          <w:szCs w:val="19"/>
          <w:lang w:val="es-ES_tradnl"/>
        </w:rPr>
        <w:t xml:space="preserve"> motivada del órgano de contratación y notificación a la contratista.</w:t>
      </w:r>
    </w:p>
    <w:p w14:paraId="103ED854" w14:textId="77777777" w:rsidR="00A315C5" w:rsidRDefault="002E67C7">
      <w:pPr>
        <w:pStyle w:val="Cuerpo"/>
        <w:spacing w:before="120" w:after="120"/>
        <w:ind w:left="851"/>
        <w:jc w:val="both"/>
        <w:rPr>
          <w:rStyle w:val="Ninguno"/>
          <w:rFonts w:ascii="Verdana" w:eastAsia="Verdana" w:hAnsi="Verdana" w:cs="Verdana"/>
          <w:sz w:val="19"/>
          <w:szCs w:val="19"/>
        </w:rPr>
      </w:pPr>
      <w:r>
        <w:rPr>
          <w:rStyle w:val="Ninguno"/>
          <w:rFonts w:ascii="Verdana" w:hAnsi="Verdana"/>
          <w:sz w:val="19"/>
          <w:szCs w:val="19"/>
          <w:lang w:val="es-ES_tradnl"/>
        </w:rPr>
        <w:t xml:space="preserve">Salvo que motivos de </w:t>
      </w:r>
      <w:proofErr w:type="spellStart"/>
      <w:r>
        <w:rPr>
          <w:rStyle w:val="Ninguno"/>
          <w:rFonts w:ascii="Verdana" w:hAnsi="Verdana"/>
          <w:sz w:val="19"/>
          <w:szCs w:val="19"/>
          <w:lang w:val="es-ES_tradnl"/>
        </w:rPr>
        <w:t>interé</w:t>
      </w:r>
      <w:proofErr w:type="spellEnd"/>
      <w:r>
        <w:rPr>
          <w:rStyle w:val="Ninguno"/>
          <w:rFonts w:ascii="Verdana" w:hAnsi="Verdana"/>
          <w:sz w:val="19"/>
          <w:szCs w:val="19"/>
          <w:lang w:val="fr-FR"/>
        </w:rPr>
        <w:t>s p</w:t>
      </w:r>
      <w:proofErr w:type="spellStart"/>
      <w:r>
        <w:rPr>
          <w:rStyle w:val="Ninguno"/>
          <w:rFonts w:ascii="Verdana" w:hAnsi="Verdana"/>
          <w:sz w:val="19"/>
          <w:szCs w:val="19"/>
          <w:lang w:val="es-ES_tradnl"/>
        </w:rPr>
        <w:t>úblico</w:t>
      </w:r>
      <w:proofErr w:type="spellEnd"/>
      <w:r>
        <w:rPr>
          <w:rStyle w:val="Ninguno"/>
          <w:rFonts w:ascii="Verdana" w:hAnsi="Verdana"/>
          <w:sz w:val="19"/>
          <w:szCs w:val="19"/>
          <w:lang w:val="es-ES_tradnl"/>
        </w:rPr>
        <w:t xml:space="preserve"> lo justifiquen o la naturaleza de las incidencias lo requiera, la tramitación de este procedimiento no determinará la </w:t>
      </w:r>
      <w:proofErr w:type="spellStart"/>
      <w:r>
        <w:rPr>
          <w:rStyle w:val="Ninguno"/>
          <w:rFonts w:ascii="Verdana" w:hAnsi="Verdana"/>
          <w:sz w:val="19"/>
          <w:szCs w:val="19"/>
          <w:lang w:val="es-ES_tradnl"/>
        </w:rPr>
        <w:t>paralizació</w:t>
      </w:r>
      <w:proofErr w:type="spellEnd"/>
      <w:r>
        <w:rPr>
          <w:rStyle w:val="Ninguno"/>
          <w:rFonts w:ascii="Verdana" w:hAnsi="Verdana"/>
          <w:sz w:val="19"/>
          <w:szCs w:val="19"/>
          <w:lang w:val="it-IT"/>
        </w:rPr>
        <w:t>n del contrato.</w:t>
      </w:r>
    </w:p>
    <w:p w14:paraId="55FDB866" w14:textId="77777777" w:rsidR="00A315C5" w:rsidRDefault="002E67C7">
      <w:pPr>
        <w:pStyle w:val="Ttulo3"/>
        <w:spacing w:after="120"/>
        <w:rPr>
          <w:rStyle w:val="Ninguno"/>
          <w:i/>
          <w:iCs/>
        </w:rPr>
      </w:pPr>
      <w:bookmarkStart w:id="271" w:name="_Toc271"/>
      <w:r>
        <w:rPr>
          <w:rStyle w:val="Ninguno"/>
        </w:rPr>
        <w:t>40.- RÉGIMEN DE REVISIÓN DE ACTOS</w:t>
      </w:r>
      <w:bookmarkEnd w:id="271"/>
    </w:p>
    <w:p w14:paraId="01980F81" w14:textId="77777777" w:rsidR="00A315C5" w:rsidRDefault="002E67C7">
      <w:pPr>
        <w:pStyle w:val="Cuerpo"/>
        <w:spacing w:before="120" w:after="120"/>
        <w:ind w:left="284"/>
        <w:jc w:val="both"/>
        <w:rPr>
          <w:rStyle w:val="Ninguno"/>
          <w:rFonts w:ascii="Verdana" w:eastAsia="Verdana" w:hAnsi="Verdana" w:cs="Verdana"/>
          <w:sz w:val="19"/>
          <w:szCs w:val="19"/>
        </w:rPr>
      </w:pPr>
      <w:r>
        <w:rPr>
          <w:rStyle w:val="Ninguno"/>
          <w:rFonts w:ascii="Verdana" w:hAnsi="Verdana"/>
          <w:sz w:val="19"/>
          <w:szCs w:val="19"/>
          <w:lang w:val="es-ES_tradnl"/>
        </w:rPr>
        <w:t>El órgano competente para resolver el recurso especial en materia de contratación frente a actos previstos en el art. 44.2 LCSP en relación con los contratos recogidos en el art. 44.1 LCSP, así como para decidir sobre la adopción de las correspondientes medidas provisionales, es el Órgano Administrativo de Recursos Contractuales de la Comunidad Autónoma de Euskadi.</w:t>
      </w:r>
    </w:p>
    <w:p w14:paraId="4197714D" w14:textId="77777777" w:rsidR="00A315C5" w:rsidRDefault="002E67C7">
      <w:pPr>
        <w:pStyle w:val="Cuerpo"/>
        <w:spacing w:before="120" w:after="120"/>
        <w:ind w:left="284"/>
        <w:jc w:val="both"/>
        <w:rPr>
          <w:rStyle w:val="Ninguno"/>
          <w:rFonts w:ascii="Verdana" w:eastAsia="Verdana" w:hAnsi="Verdana" w:cs="Verdana"/>
          <w:sz w:val="19"/>
          <w:szCs w:val="19"/>
        </w:rPr>
      </w:pPr>
      <w:r>
        <w:rPr>
          <w:rStyle w:val="Ninguno"/>
          <w:rFonts w:ascii="Verdana" w:hAnsi="Verdana"/>
          <w:sz w:val="19"/>
          <w:szCs w:val="19"/>
          <w:lang w:val="es-ES_tradnl"/>
        </w:rPr>
        <w:t xml:space="preserve">Los actos dictados en relación con contratos no comprendidos en el art. 44.1 LCSP serán susceptibles de los recursos ordinarios previstos en la Ley 39/2015, de 1 de octubre, del Procedimiento Administrativo Común de las Administraciones </w:t>
      </w:r>
      <w:proofErr w:type="spellStart"/>
      <w:r>
        <w:rPr>
          <w:rStyle w:val="Ninguno"/>
          <w:rFonts w:ascii="Verdana" w:hAnsi="Verdana"/>
          <w:sz w:val="19"/>
          <w:szCs w:val="19"/>
          <w:lang w:val="es-ES_tradnl"/>
        </w:rPr>
        <w:t>Pú</w:t>
      </w:r>
      <w:proofErr w:type="spellEnd"/>
      <w:r>
        <w:rPr>
          <w:rStyle w:val="Ninguno"/>
          <w:rFonts w:ascii="Verdana" w:hAnsi="Verdana"/>
          <w:sz w:val="19"/>
          <w:szCs w:val="19"/>
          <w:lang w:val="pt-PT"/>
        </w:rPr>
        <w:t>blicas (art</w:t>
      </w:r>
      <w:proofErr w:type="spellStart"/>
      <w:r>
        <w:rPr>
          <w:rStyle w:val="Ninguno"/>
          <w:rFonts w:ascii="Verdana" w:hAnsi="Verdana"/>
          <w:sz w:val="19"/>
          <w:szCs w:val="19"/>
          <w:lang w:val="es-ES_tradnl"/>
        </w:rPr>
        <w:t>ículos</w:t>
      </w:r>
      <w:proofErr w:type="spellEnd"/>
      <w:r>
        <w:rPr>
          <w:rStyle w:val="Ninguno"/>
          <w:rFonts w:ascii="Verdana" w:hAnsi="Verdana"/>
          <w:sz w:val="19"/>
          <w:szCs w:val="19"/>
          <w:lang w:val="es-ES_tradnl"/>
        </w:rPr>
        <w:t xml:space="preserve"> 112, 121 y 123).</w:t>
      </w:r>
    </w:p>
    <w:p w14:paraId="69E25B9B" w14:textId="77777777" w:rsidR="00A315C5" w:rsidRDefault="00A315C5">
      <w:pPr>
        <w:pStyle w:val="Cuerpo"/>
        <w:rPr>
          <w:rStyle w:val="Ninguno"/>
        </w:rPr>
      </w:pPr>
    </w:p>
    <w:p w14:paraId="2BE13D4D" w14:textId="77777777" w:rsidR="00A315C5" w:rsidRDefault="00A315C5">
      <w:pPr>
        <w:pStyle w:val="Cuerpo"/>
        <w:sectPr w:rsidR="00A315C5" w:rsidSect="006C593C">
          <w:headerReference w:type="default" r:id="rId20"/>
          <w:footerReference w:type="default" r:id="rId21"/>
          <w:headerReference w:type="first" r:id="rId22"/>
          <w:footerReference w:type="first" r:id="rId23"/>
          <w:pgSz w:w="11900" w:h="16840"/>
          <w:pgMar w:top="284" w:right="1276" w:bottom="992" w:left="1134" w:header="283" w:footer="482" w:gutter="0"/>
          <w:cols w:space="720"/>
          <w:titlePg/>
          <w:docGrid w:linePitch="326"/>
        </w:sectPr>
      </w:pPr>
    </w:p>
    <w:p w14:paraId="7AF96D57" w14:textId="13C59F76" w:rsidR="00A315C5" w:rsidRDefault="002E67C7">
      <w:pPr>
        <w:pStyle w:val="Ttulo1"/>
        <w:rPr>
          <w:rStyle w:val="Ninguno"/>
          <w:rFonts w:eastAsia="Arial Unicode MS" w:cs="Arial Unicode MS"/>
        </w:rPr>
      </w:pPr>
      <w:bookmarkStart w:id="272" w:name="_Toc272"/>
      <w:bookmarkStart w:id="273" w:name="AnexoII2"/>
      <w:r>
        <w:rPr>
          <w:rStyle w:val="Ninguno"/>
          <w:rFonts w:eastAsia="Arial Unicode MS" w:cs="Arial Unicode MS"/>
        </w:rPr>
        <w:lastRenderedPageBreak/>
        <w:t>ANEXOS</w:t>
      </w:r>
      <w:bookmarkEnd w:id="272"/>
    </w:p>
    <w:p w14:paraId="1F833202" w14:textId="77777777" w:rsidR="00650C54" w:rsidRPr="00650C54" w:rsidRDefault="00650C54" w:rsidP="00650C54">
      <w:pPr>
        <w:pStyle w:val="Cuerpo"/>
        <w:rPr>
          <w:lang w:val="es-ES_tradnl"/>
        </w:rPr>
      </w:pPr>
    </w:p>
    <w:p w14:paraId="4DE48F8D" w14:textId="77777777" w:rsidR="00A315C5" w:rsidRDefault="002E67C7">
      <w:pPr>
        <w:pStyle w:val="Ttulo2"/>
        <w:rPr>
          <w:rStyle w:val="Ninguno"/>
          <w:caps/>
        </w:rPr>
      </w:pPr>
      <w:bookmarkStart w:id="274" w:name="_Toc273"/>
      <w:r>
        <w:rPr>
          <w:rStyle w:val="Ninguno"/>
          <w:rFonts w:eastAsia="Arial Unicode MS" w:cs="Arial Unicode MS"/>
        </w:rPr>
        <w:t>CUADRO RESUMEN</w:t>
      </w:r>
      <w:bookmarkEnd w:id="274"/>
    </w:p>
    <w:p w14:paraId="5463F242" w14:textId="77777777" w:rsidR="00A315C5" w:rsidRDefault="00A315C5">
      <w:pPr>
        <w:pStyle w:val="Cuerpo"/>
        <w:jc w:val="center"/>
        <w:rPr>
          <w:rStyle w:val="Ninguno"/>
          <w:rFonts w:ascii="Verdana" w:eastAsia="Verdana" w:hAnsi="Verdana" w:cs="Verdana"/>
          <w:b/>
          <w:bCs/>
          <w:caps/>
          <w:sz w:val="16"/>
          <w:szCs w:val="16"/>
        </w:rPr>
      </w:pPr>
    </w:p>
    <w:p w14:paraId="1951A63F" w14:textId="5A0B0F58" w:rsidR="00A315C5" w:rsidRDefault="002E67C7" w:rsidP="00E4293F">
      <w:pPr>
        <w:pStyle w:val="Cuerpo"/>
        <w:numPr>
          <w:ilvl w:val="0"/>
          <w:numId w:val="161"/>
        </w:numPr>
        <w:spacing w:before="120" w:after="120"/>
        <w:jc w:val="both"/>
        <w:rPr>
          <w:rFonts w:ascii="Verdana" w:hAnsi="Verdana"/>
          <w:b/>
          <w:bCs/>
          <w:sz w:val="16"/>
          <w:szCs w:val="16"/>
          <w:lang w:val="de-DE"/>
        </w:rPr>
      </w:pPr>
      <w:r>
        <w:rPr>
          <w:rStyle w:val="Ninguno"/>
          <w:rFonts w:ascii="Verdana" w:hAnsi="Verdana"/>
          <w:b/>
          <w:bCs/>
          <w:sz w:val="16"/>
          <w:szCs w:val="16"/>
          <w:lang w:val="de-DE"/>
        </w:rPr>
        <w:t>INFORMACI</w:t>
      </w:r>
      <w:proofErr w:type="spellStart"/>
      <w:r>
        <w:rPr>
          <w:rStyle w:val="Ninguno"/>
          <w:rFonts w:ascii="Verdana" w:hAnsi="Verdana"/>
          <w:b/>
          <w:bCs/>
          <w:sz w:val="16"/>
          <w:szCs w:val="16"/>
          <w:lang w:val="es-ES_tradnl"/>
        </w:rPr>
        <w:t>Ó</w:t>
      </w:r>
      <w:proofErr w:type="spellEnd"/>
      <w:r>
        <w:rPr>
          <w:rStyle w:val="Ninguno"/>
          <w:rFonts w:ascii="Verdana" w:hAnsi="Verdana"/>
          <w:b/>
          <w:bCs/>
          <w:sz w:val="16"/>
          <w:szCs w:val="16"/>
          <w:lang w:val="de-DE"/>
        </w:rPr>
        <w:t>N EN RELACI</w:t>
      </w:r>
      <w:proofErr w:type="spellStart"/>
      <w:r>
        <w:rPr>
          <w:rStyle w:val="Ninguno"/>
          <w:rFonts w:ascii="Verdana" w:hAnsi="Verdana"/>
          <w:b/>
          <w:bCs/>
          <w:sz w:val="16"/>
          <w:szCs w:val="16"/>
          <w:lang w:val="es-ES_tradnl"/>
        </w:rPr>
        <w:t>Ó</w:t>
      </w:r>
      <w:proofErr w:type="spellEnd"/>
      <w:r>
        <w:rPr>
          <w:rStyle w:val="Ninguno"/>
          <w:rFonts w:ascii="Verdana" w:hAnsi="Verdana"/>
          <w:b/>
          <w:bCs/>
          <w:sz w:val="16"/>
          <w:szCs w:val="16"/>
          <w:lang w:val="da-DK"/>
        </w:rPr>
        <w:t>N CON DETERMINADAS CL</w:t>
      </w:r>
      <w:r>
        <w:rPr>
          <w:rStyle w:val="Ninguno"/>
          <w:rFonts w:ascii="Verdana" w:hAnsi="Verdana"/>
          <w:b/>
          <w:bCs/>
          <w:sz w:val="16"/>
          <w:szCs w:val="16"/>
          <w:lang w:val="es-ES_tradnl"/>
        </w:rPr>
        <w:t>Á</w:t>
      </w:r>
      <w:r w:rsidRPr="002E67C7">
        <w:rPr>
          <w:rStyle w:val="Ninguno"/>
          <w:rFonts w:ascii="Verdana" w:hAnsi="Verdana"/>
          <w:b/>
          <w:bCs/>
          <w:sz w:val="16"/>
          <w:szCs w:val="16"/>
        </w:rPr>
        <w:t>USULAS ESPEC</w:t>
      </w:r>
      <w:r>
        <w:rPr>
          <w:rStyle w:val="Ninguno"/>
          <w:rFonts w:ascii="Verdana" w:hAnsi="Verdana"/>
          <w:b/>
          <w:bCs/>
          <w:sz w:val="16"/>
          <w:szCs w:val="16"/>
          <w:lang w:val="es-ES_tradnl"/>
        </w:rPr>
        <w:t>ÍFICAS DEL CONTRATO.</w:t>
      </w:r>
    </w:p>
    <w:tbl>
      <w:tblPr>
        <w:tblStyle w:val="NormalTable0"/>
        <w:tblW w:w="9000" w:type="dxa"/>
        <w:tblInd w:w="6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0DDEF"/>
        <w:tblLayout w:type="fixed"/>
        <w:tblLook w:val="04A0" w:firstRow="1" w:lastRow="0" w:firstColumn="1" w:lastColumn="0" w:noHBand="0" w:noVBand="1"/>
      </w:tblPr>
      <w:tblGrid>
        <w:gridCol w:w="400"/>
        <w:gridCol w:w="1300"/>
        <w:gridCol w:w="7300"/>
      </w:tblGrid>
      <w:tr w:rsidR="00A315C5" w:rsidRPr="002E67C7" w14:paraId="15F1BC95" w14:textId="77777777" w:rsidTr="007C36FD">
        <w:trPr>
          <w:trHeight w:val="310"/>
        </w:trPr>
        <w:tc>
          <w:tcPr>
            <w:tcW w:w="400" w:type="dxa"/>
            <w:shd w:val="clear" w:color="auto" w:fill="auto"/>
            <w:tcMar>
              <w:top w:w="80" w:type="dxa"/>
              <w:left w:w="80" w:type="dxa"/>
              <w:bottom w:w="80" w:type="dxa"/>
              <w:right w:w="80" w:type="dxa"/>
            </w:tcMar>
            <w:vAlign w:val="center"/>
          </w:tcPr>
          <w:p w14:paraId="6C637150" w14:textId="1C96A9B3" w:rsidR="00A315C5" w:rsidRPr="002E67C7" w:rsidRDefault="00631656">
            <w:pPr>
              <w:rPr>
                <w:lang w:val="es-ES"/>
              </w:rPr>
            </w:pPr>
            <w:r>
              <w:rPr>
                <w:lang w:val="es-ES"/>
              </w:rPr>
              <w:t>X</w:t>
            </w:r>
          </w:p>
        </w:tc>
        <w:tc>
          <w:tcPr>
            <w:tcW w:w="1300" w:type="dxa"/>
            <w:shd w:val="clear" w:color="auto" w:fill="auto"/>
            <w:tcMar>
              <w:top w:w="80" w:type="dxa"/>
              <w:left w:w="80" w:type="dxa"/>
              <w:bottom w:w="80" w:type="dxa"/>
              <w:right w:w="80" w:type="dxa"/>
            </w:tcMar>
            <w:vAlign w:val="center"/>
          </w:tcPr>
          <w:p w14:paraId="3DFEED45" w14:textId="77777777" w:rsidR="00A315C5" w:rsidRDefault="00000000">
            <w:pPr>
              <w:pStyle w:val="Cuerpo"/>
              <w:jc w:val="center"/>
            </w:pPr>
            <w:hyperlink w:anchor="AnexoI1" w:history="1">
              <w:r w:rsidR="002E67C7">
                <w:rPr>
                  <w:rStyle w:val="Hyperlink4"/>
                  <w:rFonts w:ascii="Verdana" w:hAnsi="Verdana"/>
                  <w:sz w:val="16"/>
                  <w:szCs w:val="16"/>
                </w:rPr>
                <w:t>ANEXO I.1.</w:t>
              </w:r>
            </w:hyperlink>
          </w:p>
        </w:tc>
        <w:tc>
          <w:tcPr>
            <w:tcW w:w="7300" w:type="dxa"/>
            <w:shd w:val="clear" w:color="auto" w:fill="auto"/>
            <w:tcMar>
              <w:top w:w="80" w:type="dxa"/>
              <w:left w:w="80" w:type="dxa"/>
              <w:bottom w:w="80" w:type="dxa"/>
              <w:right w:w="80" w:type="dxa"/>
            </w:tcMar>
            <w:vAlign w:val="center"/>
          </w:tcPr>
          <w:p w14:paraId="77E1366C" w14:textId="77777777" w:rsidR="00A315C5" w:rsidRDefault="002E67C7">
            <w:pPr>
              <w:pStyle w:val="Cuerpo"/>
              <w:jc w:val="both"/>
            </w:pPr>
            <w:r>
              <w:rPr>
                <w:rStyle w:val="Hyperlink4"/>
                <w:rFonts w:ascii="Verdana" w:hAnsi="Verdana"/>
                <w:sz w:val="16"/>
                <w:szCs w:val="16"/>
              </w:rPr>
              <w:t>CÁLCULO PRESUPUESTO BASE DE LICITACIÓN: COSTES Y OTROS GASTOS</w:t>
            </w:r>
          </w:p>
        </w:tc>
      </w:tr>
      <w:tr w:rsidR="00A315C5" w:rsidRPr="002E67C7" w14:paraId="6DA62D41" w14:textId="77777777" w:rsidTr="007C36FD">
        <w:trPr>
          <w:trHeight w:val="310"/>
        </w:trPr>
        <w:tc>
          <w:tcPr>
            <w:tcW w:w="400" w:type="dxa"/>
            <w:shd w:val="clear" w:color="auto" w:fill="auto"/>
            <w:tcMar>
              <w:top w:w="80" w:type="dxa"/>
              <w:left w:w="80" w:type="dxa"/>
              <w:bottom w:w="80" w:type="dxa"/>
              <w:right w:w="80" w:type="dxa"/>
            </w:tcMar>
            <w:vAlign w:val="center"/>
          </w:tcPr>
          <w:p w14:paraId="75DC509B" w14:textId="77777777" w:rsidR="00A315C5" w:rsidRPr="002E67C7" w:rsidRDefault="00A315C5">
            <w:pPr>
              <w:rPr>
                <w:lang w:val="es-ES"/>
              </w:rPr>
            </w:pPr>
          </w:p>
        </w:tc>
        <w:tc>
          <w:tcPr>
            <w:tcW w:w="1300" w:type="dxa"/>
            <w:shd w:val="clear" w:color="auto" w:fill="auto"/>
            <w:tcMar>
              <w:top w:w="80" w:type="dxa"/>
              <w:left w:w="80" w:type="dxa"/>
              <w:bottom w:w="80" w:type="dxa"/>
              <w:right w:w="80" w:type="dxa"/>
            </w:tcMar>
            <w:vAlign w:val="center"/>
          </w:tcPr>
          <w:p w14:paraId="200D3828" w14:textId="77777777" w:rsidR="00A315C5" w:rsidRDefault="00000000">
            <w:pPr>
              <w:pStyle w:val="Cuerpo"/>
              <w:jc w:val="center"/>
            </w:pPr>
            <w:hyperlink w:anchor="AnexoI2" w:history="1">
              <w:r w:rsidR="002E67C7">
                <w:rPr>
                  <w:rStyle w:val="Hyperlink4"/>
                  <w:rFonts w:ascii="Verdana" w:hAnsi="Verdana"/>
                  <w:sz w:val="16"/>
                  <w:szCs w:val="16"/>
                </w:rPr>
                <w:t>ANEXO I.2.</w:t>
              </w:r>
            </w:hyperlink>
          </w:p>
        </w:tc>
        <w:tc>
          <w:tcPr>
            <w:tcW w:w="7300" w:type="dxa"/>
            <w:shd w:val="clear" w:color="auto" w:fill="auto"/>
            <w:tcMar>
              <w:top w:w="80" w:type="dxa"/>
              <w:left w:w="80" w:type="dxa"/>
              <w:bottom w:w="80" w:type="dxa"/>
              <w:right w:w="80" w:type="dxa"/>
            </w:tcMar>
            <w:vAlign w:val="center"/>
          </w:tcPr>
          <w:p w14:paraId="36301519" w14:textId="77777777" w:rsidR="00A315C5" w:rsidRDefault="002E67C7">
            <w:pPr>
              <w:pStyle w:val="Cuerpo"/>
              <w:jc w:val="both"/>
            </w:pPr>
            <w:r>
              <w:rPr>
                <w:rStyle w:val="Hyperlink4"/>
                <w:rFonts w:ascii="Verdana" w:hAnsi="Verdana"/>
                <w:sz w:val="16"/>
                <w:szCs w:val="16"/>
              </w:rPr>
              <w:t>DATOS SOBRE LAS CONDICIONES DE LOS CONTRATOS DE TRABAJO</w:t>
            </w:r>
          </w:p>
        </w:tc>
      </w:tr>
      <w:tr w:rsidR="00A315C5" w:rsidRPr="002E67C7" w14:paraId="67EFC8E6" w14:textId="77777777" w:rsidTr="007C36FD">
        <w:trPr>
          <w:trHeight w:val="310"/>
        </w:trPr>
        <w:tc>
          <w:tcPr>
            <w:tcW w:w="400" w:type="dxa"/>
            <w:shd w:val="clear" w:color="auto" w:fill="auto"/>
            <w:tcMar>
              <w:top w:w="80" w:type="dxa"/>
              <w:left w:w="80" w:type="dxa"/>
              <w:bottom w:w="80" w:type="dxa"/>
              <w:right w:w="80" w:type="dxa"/>
            </w:tcMar>
            <w:vAlign w:val="center"/>
          </w:tcPr>
          <w:p w14:paraId="1B231A44" w14:textId="7779D9AD" w:rsidR="00A315C5" w:rsidRPr="002E67C7" w:rsidRDefault="00631656">
            <w:pPr>
              <w:rPr>
                <w:lang w:val="es-ES"/>
              </w:rPr>
            </w:pPr>
            <w:r>
              <w:rPr>
                <w:lang w:val="es-ES"/>
              </w:rPr>
              <w:t>X</w:t>
            </w:r>
          </w:p>
        </w:tc>
        <w:tc>
          <w:tcPr>
            <w:tcW w:w="1300" w:type="dxa"/>
            <w:shd w:val="clear" w:color="auto" w:fill="auto"/>
            <w:tcMar>
              <w:top w:w="80" w:type="dxa"/>
              <w:left w:w="80" w:type="dxa"/>
              <w:bottom w:w="80" w:type="dxa"/>
              <w:right w:w="80" w:type="dxa"/>
            </w:tcMar>
            <w:vAlign w:val="center"/>
          </w:tcPr>
          <w:p w14:paraId="2CB35BBA" w14:textId="77777777" w:rsidR="00A315C5" w:rsidRDefault="00000000">
            <w:pPr>
              <w:pStyle w:val="Cuerpo"/>
              <w:jc w:val="center"/>
            </w:pPr>
            <w:hyperlink w:anchor="AnexoI3" w:history="1">
              <w:r w:rsidR="002E67C7">
                <w:rPr>
                  <w:rStyle w:val="Hyperlink4"/>
                  <w:rFonts w:ascii="Verdana" w:hAnsi="Verdana"/>
                  <w:sz w:val="16"/>
                  <w:szCs w:val="16"/>
                </w:rPr>
                <w:t>ANEXO I.3.</w:t>
              </w:r>
            </w:hyperlink>
          </w:p>
        </w:tc>
        <w:tc>
          <w:tcPr>
            <w:tcW w:w="7300" w:type="dxa"/>
            <w:shd w:val="clear" w:color="auto" w:fill="auto"/>
            <w:tcMar>
              <w:top w:w="80" w:type="dxa"/>
              <w:left w:w="80" w:type="dxa"/>
              <w:bottom w:w="80" w:type="dxa"/>
              <w:right w:w="80" w:type="dxa"/>
            </w:tcMar>
            <w:vAlign w:val="center"/>
          </w:tcPr>
          <w:p w14:paraId="77D2AACF" w14:textId="77777777" w:rsidR="00A315C5" w:rsidRDefault="002E67C7">
            <w:pPr>
              <w:pStyle w:val="Cuerpo"/>
              <w:jc w:val="both"/>
            </w:pPr>
            <w:r>
              <w:rPr>
                <w:rStyle w:val="Hyperlink4"/>
                <w:rFonts w:ascii="Verdana" w:hAnsi="Verdana"/>
                <w:sz w:val="16"/>
                <w:szCs w:val="16"/>
              </w:rPr>
              <w:t>SIMULACIÓN FÓRMULA(S) MATEMÁTICA(S)</w:t>
            </w:r>
          </w:p>
        </w:tc>
      </w:tr>
    </w:tbl>
    <w:p w14:paraId="74FB0993" w14:textId="3AD7020F" w:rsidR="00A315C5" w:rsidRDefault="00A315C5" w:rsidP="00E4293F">
      <w:pPr>
        <w:pStyle w:val="Cuerpo"/>
        <w:widowControl w:val="0"/>
        <w:numPr>
          <w:ilvl w:val="0"/>
          <w:numId w:val="162"/>
        </w:numPr>
        <w:spacing w:before="120" w:after="120"/>
        <w:jc w:val="both"/>
      </w:pPr>
    </w:p>
    <w:p w14:paraId="5DAB4D6D" w14:textId="6576C832" w:rsidR="00A315C5" w:rsidRDefault="00E4293F" w:rsidP="00E4293F">
      <w:pPr>
        <w:pStyle w:val="Cuerpo"/>
        <w:numPr>
          <w:ilvl w:val="0"/>
          <w:numId w:val="163"/>
        </w:numPr>
        <w:spacing w:before="120" w:after="120"/>
        <w:jc w:val="both"/>
        <w:rPr>
          <w:rFonts w:ascii="Verdana" w:eastAsia="Verdana" w:hAnsi="Verdana" w:cs="Verdana"/>
          <w:b/>
          <w:bCs/>
          <w:sz w:val="16"/>
          <w:szCs w:val="16"/>
        </w:rPr>
      </w:pPr>
      <w:r>
        <w:rPr>
          <w:rStyle w:val="Ninguno"/>
          <w:rFonts w:ascii="Verdana" w:eastAsia="Verdana" w:hAnsi="Verdana" w:cs="Verdana"/>
          <w:b/>
          <w:bCs/>
          <w:noProof/>
          <w:sz w:val="16"/>
          <w:szCs w:val="16"/>
        </w:rPr>
        <mc:AlternateContent>
          <mc:Choice Requires="wps">
            <w:drawing>
              <wp:anchor distT="0" distB="0" distL="0" distR="0" simplePos="0" relativeHeight="251658240" behindDoc="0" locked="0" layoutInCell="1" allowOverlap="1" wp14:anchorId="087C9919" wp14:editId="4A068FA1">
                <wp:simplePos x="0" y="0"/>
                <wp:positionH relativeFrom="column">
                  <wp:posOffset>-158115</wp:posOffset>
                </wp:positionH>
                <wp:positionV relativeFrom="line">
                  <wp:posOffset>630555</wp:posOffset>
                </wp:positionV>
                <wp:extent cx="45719" cy="5695950"/>
                <wp:effectExtent l="0" t="0" r="12065" b="19050"/>
                <wp:wrapNone/>
                <wp:docPr id="1073741839" name="officeArt object" descr="AutoShape 6"/>
                <wp:cNvGraphicFramePr/>
                <a:graphic xmlns:a="http://schemas.openxmlformats.org/drawingml/2006/main">
                  <a:graphicData uri="http://schemas.microsoft.com/office/word/2010/wordprocessingShape">
                    <wps:wsp>
                      <wps:cNvSpPr/>
                      <wps:spPr>
                        <a:xfrm>
                          <a:off x="0" y="0"/>
                          <a:ext cx="45719" cy="5695950"/>
                        </a:xfrm>
                        <a:custGeom>
                          <a:avLst/>
                          <a:gdLst/>
                          <a:ahLst/>
                          <a:cxnLst>
                            <a:cxn ang="0">
                              <a:pos x="wd2" y="hd2"/>
                            </a:cxn>
                            <a:cxn ang="5400000">
                              <a:pos x="wd2" y="hd2"/>
                            </a:cxn>
                            <a:cxn ang="10800000">
                              <a:pos x="wd2" y="hd2"/>
                            </a:cxn>
                            <a:cxn ang="16200000">
                              <a:pos x="wd2" y="hd2"/>
                            </a:cxn>
                          </a:cxnLst>
                          <a:rect l="0" t="0" r="r" b="b"/>
                          <a:pathLst>
                            <a:path w="21600" h="21600" extrusionOk="0">
                              <a:moveTo>
                                <a:pt x="21600" y="21600"/>
                              </a:moveTo>
                              <a:cubicBezTo>
                                <a:pt x="15635" y="21600"/>
                                <a:pt x="10800" y="20794"/>
                                <a:pt x="10800" y="19800"/>
                              </a:cubicBezTo>
                              <a:lnTo>
                                <a:pt x="10800" y="12600"/>
                              </a:lnTo>
                              <a:cubicBezTo>
                                <a:pt x="10800" y="11606"/>
                                <a:pt x="5965" y="10800"/>
                                <a:pt x="0" y="10800"/>
                              </a:cubicBezTo>
                              <a:cubicBezTo>
                                <a:pt x="5965" y="10800"/>
                                <a:pt x="10800" y="9994"/>
                                <a:pt x="10800" y="9000"/>
                              </a:cubicBezTo>
                              <a:lnTo>
                                <a:pt x="10800" y="1800"/>
                              </a:lnTo>
                              <a:cubicBezTo>
                                <a:pt x="10800" y="806"/>
                                <a:pt x="15635" y="0"/>
                                <a:pt x="21600" y="0"/>
                              </a:cubicBezTo>
                            </a:path>
                          </a:pathLst>
                        </a:custGeom>
                        <a:noFill/>
                        <a:ln w="19050" cap="flat">
                          <a:solidFill>
                            <a:srgbClr val="000000"/>
                          </a:solidFill>
                          <a:prstDash val="solid"/>
                          <a:round/>
                        </a:ln>
                        <a:effectLst/>
                      </wps:spPr>
                      <wps:bodyPr/>
                    </wps:wsp>
                  </a:graphicData>
                </a:graphic>
                <wp14:sizeRelH relativeFrom="margin">
                  <wp14:pctWidth>0</wp14:pctWidth>
                </wp14:sizeRelH>
                <wp14:sizeRelV relativeFrom="margin">
                  <wp14:pctHeight>0</wp14:pctHeight>
                </wp14:sizeRelV>
              </wp:anchor>
            </w:drawing>
          </mc:Choice>
          <mc:Fallback>
            <w:pict>
              <v:shape w14:anchorId="4E1E63CC" id="officeArt object" o:spid="_x0000_s1026" alt="AutoShape 6" style="position:absolute;margin-left:-12.45pt;margin-top:49.65pt;width:3.6pt;height:448.5pt;z-index:251658240;visibility:visible;mso-wrap-style:square;mso-width-percent:0;mso-height-percent:0;mso-wrap-distance-left:0;mso-wrap-distance-top:0;mso-wrap-distance-right:0;mso-wrap-distance-bottom:0;mso-position-horizontal:absolute;mso-position-horizontal-relative:text;mso-position-vertical:absolute;mso-position-vertical-relative:line;mso-width-percent:0;mso-height-percent:0;mso-width-relative:margin;mso-height-relative:margin;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uiDKvgIAAPYGAAAOAAAAZHJzL2Uyb0RvYy54bWysVVFvmzAQfp+0/2D5fQWSQELUpOpWdS/T&#10;WqntD3CMCWxgI9sJ6X79zmcIIUulrRoPcMZ33919dz5f3xzqiuyFNqWSKxpdhZQIyVVWyu2Kvjzf&#10;f1pQYiyTGauUFCv6Kgy9WX/8cN02SzFRhaoyoQmASLNsmxUtrG2WQWB4IWpmrlQjJGzmStfMwlJv&#10;g0yzFtDrKpiEYRK0SmeNVlwYA3/v/CZdI36eC24f8twIS6oVhdgsvjW+N+4drK/ZcqtZU5S8C4O9&#10;I4qalRKcHqHumGVkp8s/oOqSa2VUbq+4qgOV5yUXmANkE4Vn2TwVrBGYC5BjmiNN5v/B8u/7R03K&#10;DGoXzqfzWbSYppRIVkOtfHS32hK1+QFMUpIJw4G8251VGBtJHIFtY5aA89Q86m5lQHRsHHJduy8g&#10;kQOS/nokXRws4fBzFs8jcMlhJ07SOI2xKMFgzHfGfhUKgdj+m7G+ZlkvsaKX+EGC6ByCRJhrwRCr&#10;0ijj/LfZhBLwU8AXQMAH6I3U41nonn8zisLFe6wS6N+/8+UD7VLTUInzbtaUQDdvfDc3zDpGXF5O&#10;JO2KTqIEkiLFUQLy9c6d2YefPUe12otnhVbWkdXZAF1e8oQNWny3Kfln8evUJoqTaYwUH20gCIRD&#10;kvxWOE9nXahnW1EKTPalGeFXcuTHMY5g0cRl5mPrdS5GNlgAF9i2fWRxmviYfYiA1e90LtDUuxhD&#10;j1c+z7fRBgbS9C0CUtcQl1z1uZ2TGQ2E9SqXohp8L8bJDxVDv33mQ/EvhQP96DoLT9Cx21yTnpxU&#10;qe7LqkIyK+l6MEpDONqEM5jyecUsnjGjqjJzio50o7ebL5Ume+aGNT4dFyO1Rht7x0zh9XDLqbGl&#10;VjuZefIqPNYCLwA/HQI3pfxcctJGZa84rvA/DFdMprsI3PQ+XYN8el2tfwMAAP//AwBQSwMEFAAG&#10;AAgAAAAhAB3NAUPiAAAACgEAAA8AAABkcnMvZG93bnJldi54bWxMj8FOwzAMhu9IvENkJC6oS7ei&#10;bS1NpwkJhMQBUSbOaeM1FY1TmqzteHqyExxtf/r9/fluNh0bcXCtJQHLRQwMqbaqpUbA4eMp2gJz&#10;XpKSnSUUcEYHu+L6KpeZshO941j6hoUQcpkUoL3vM85drdFIt7A9Urgd7WCkD+PQcDXIKYSbjq/i&#10;eM2NbCl80LLHR431V3kyAt6Od+fnz3I/Hr5/tsmLnF5TXVVC3N7M+wdgHmf/B8NFP6hDEZwqeyLl&#10;WCcgWt2nARWQpgmwAETLzQZYdVmsE+BFzv9XKH4BAAD//wMAUEsBAi0AFAAGAAgAAAAhALaDOJL+&#10;AAAA4QEAABMAAAAAAAAAAAAAAAAAAAAAAFtDb250ZW50X1R5cGVzXS54bWxQSwECLQAUAAYACAAA&#10;ACEAOP0h/9YAAACUAQAACwAAAAAAAAAAAAAAAAAvAQAAX3JlbHMvLnJlbHNQSwECLQAUAAYACAAA&#10;ACEACbogyr4CAAD2BgAADgAAAAAAAAAAAAAAAAAuAgAAZHJzL2Uyb0RvYy54bWxQSwECLQAUAAYA&#10;CAAAACEAHc0BQ+IAAAAKAQAADwAAAAAAAAAAAAAAAAAYBQAAZHJzL2Rvd25yZXYueG1sUEsFBgAA&#10;AAAEAAQA8wAAACcGAAAAAA==&#10;" path="m21600,21600v-5965,,-10800,-806,-10800,-1800l10800,12600c10800,11606,5965,10800,,10800v5965,,10800,-806,10800,-1800l10800,1800c10800,806,15635,,21600,e" filled="f" strokeweight="1.5pt">
                <v:path arrowok="t" o:extrusionok="f" o:connecttype="custom" o:connectlocs="22860,2847975;22860,2847975;22860,2847975;22860,2847975" o:connectangles="0,90,180,270"/>
                <w10:wrap anchory="line"/>
              </v:shape>
            </w:pict>
          </mc:Fallback>
        </mc:AlternateContent>
      </w:r>
      <w:r w:rsidR="002E67C7">
        <w:rPr>
          <w:rStyle w:val="Ninguno"/>
          <w:rFonts w:ascii="Verdana" w:eastAsia="Verdana" w:hAnsi="Verdana" w:cs="Verdana"/>
          <w:noProof/>
          <w:sz w:val="16"/>
          <w:szCs w:val="16"/>
        </w:rPr>
        <mc:AlternateContent>
          <mc:Choice Requires="wps">
            <w:drawing>
              <wp:anchor distT="0" distB="0" distL="0" distR="0" simplePos="0" relativeHeight="251658241" behindDoc="0" locked="0" layoutInCell="1" allowOverlap="1" wp14:anchorId="4CC50F4D" wp14:editId="257A6A97">
                <wp:simplePos x="0" y="0"/>
                <wp:positionH relativeFrom="column">
                  <wp:posOffset>-1500505</wp:posOffset>
                </wp:positionH>
                <wp:positionV relativeFrom="line">
                  <wp:posOffset>2172969</wp:posOffset>
                </wp:positionV>
                <wp:extent cx="2372361" cy="370841"/>
                <wp:effectExtent l="0" t="0" r="0" b="0"/>
                <wp:wrapNone/>
                <wp:docPr id="1073741838" name="officeArt object" descr="Cuadro de texto 2"/>
                <wp:cNvGraphicFramePr/>
                <a:graphic xmlns:a="http://schemas.openxmlformats.org/drawingml/2006/main">
                  <a:graphicData uri="http://schemas.microsoft.com/office/word/2010/wordprocessingShape">
                    <wps:wsp>
                      <wps:cNvSpPr txBox="1"/>
                      <wps:spPr>
                        <a:xfrm rot="16200000">
                          <a:off x="0" y="0"/>
                          <a:ext cx="2372361" cy="370841"/>
                        </a:xfrm>
                        <a:prstGeom prst="rect">
                          <a:avLst/>
                        </a:prstGeom>
                        <a:solidFill>
                          <a:srgbClr val="FFFFFF"/>
                        </a:solidFill>
                        <a:ln w="9525" cap="flat">
                          <a:solidFill>
                            <a:srgbClr val="FFFFFF"/>
                          </a:solidFill>
                          <a:prstDash val="solid"/>
                          <a:miter lim="800000"/>
                        </a:ln>
                        <a:effectLst/>
                      </wps:spPr>
                      <wps:txbx>
                        <w:txbxContent>
                          <w:p w14:paraId="40F16931" w14:textId="77777777" w:rsidR="00AD5185" w:rsidRDefault="00AD5185">
                            <w:pPr>
                              <w:pStyle w:val="Cuerpo"/>
                              <w:jc w:val="center"/>
                            </w:pPr>
                            <w:r>
                              <w:rPr>
                                <w:rStyle w:val="Ninguno"/>
                                <w:rFonts w:ascii="Arial" w:hAnsi="Arial"/>
                                <w:sz w:val="22"/>
                                <w:szCs w:val="22"/>
                                <w:lang w:val="de-DE"/>
                              </w:rPr>
                              <w:t>A PRESENTAR EN OFERTA</w:t>
                            </w:r>
                          </w:p>
                        </w:txbxContent>
                      </wps:txbx>
                      <wps:bodyPr wrap="square" lIns="45719" tIns="45719" rIns="45719" bIns="45719" numCol="1" anchor="t">
                        <a:noAutofit/>
                      </wps:bodyPr>
                    </wps:wsp>
                  </a:graphicData>
                </a:graphic>
              </wp:anchor>
            </w:drawing>
          </mc:Choice>
          <mc:Fallback>
            <w:pict>
              <v:shapetype w14:anchorId="4CC50F4D" id="_x0000_t202" coordsize="21600,21600" o:spt="202" path="m,l,21600r21600,l21600,xe">
                <v:stroke joinstyle="miter"/>
                <v:path gradientshapeok="t" o:connecttype="rect"/>
              </v:shapetype>
              <v:shape id="officeArt object" o:spid="_x0000_s1027" type="#_x0000_t202" alt="Cuadro de texto 2" style="position:absolute;left:0;text-align:left;margin-left:-118.15pt;margin-top:171.1pt;width:186.8pt;height:29.2pt;rotation:-90;z-index:251658241;visibility:visible;mso-wrap-style:square;mso-wrap-distance-left:0;mso-wrap-distance-top:0;mso-wrap-distance-right:0;mso-wrap-distance-bottom:0;mso-position-horizontal:absolute;mso-position-horizontal-relative:text;mso-position-vertical:absolute;mso-position-vertical-relative:lin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qzdu8QEAAPoDAAAOAAAAZHJzL2Uyb0RvYy54bWysU9uO2yAQfa/Uf0C8N46TzWWjOKt2o1SV&#10;qm6lbT8AY4iRgKFAYufvO+A0621fqqo8IA+Mz5w5c9g+9EaTs/BBga1oOZlSIiyHRtljRb9/O7xb&#10;UxIisw3TYEVFLyLQh93bN9vObcQMWtCN8ARBbNh0rqJtjG5TFIG3wrAwAScsXkrwhkUM/bFoPOsQ&#10;3ehiNp0uiw584zxwEQKe7odLusv4Ugoen6QMIhJdUeQW8+7zXqe92G3Z5uiZaxW/0mD/wMIwZbHo&#10;DWrPIiMnr/6AMop7CCDjhIMpQErFRe4Buymnv3Xz3DInci8oTnA3mcL/g+Vfzs/uqyex/wA9DjAJ&#10;0rmwCXiY+umlN8QD6lYuUW9cuU0kTjAdFb3cVBR9JBwPZ/PVbL4sKeF4N19N13cZtRjAEqjzIX4U&#10;YEj6qKjHKWVUdv4cIhLA1F8pKT2AVs1BaZ0Df6wftSdnhhM95JU44y+v0rQlXUXvF7MF8mBoLKnZ&#10;UORVWvg7tMRmz0I7VM0Ig3OMimhfrUxF14M6AxdtE1eRDXjt6UXV9BX7uieqGSleQ3PBQXToxYqG&#10;HyfmBSX6k8Vh3y1W5T2adxz4cVCPA3syj4Di4ASY5S2g24fOLbw/RZAqS5xIDCVRvBSgwbKM18eQ&#10;HDyOc9bLk939BAAA//8DAFBLAwQUAAYACAAAACEAmXS+2+IAAAALAQAADwAAAGRycy9kb3ducmV2&#10;LnhtbEyPwU7DMBBE70j8g7VI3FKHlLRWiFMhJASHXgiIXN3YJKHxOondNu3Xs5zguJqnmbf5ZrY9&#10;O5rJdw4l3C1iYAZrpztsJHy8P0cCmA8KteodGgln42FTXF/lKtPuhG/mWIaGUQn6TEloQxgyzn3d&#10;Gqv8wg0GKftyk1WBzqnhelInKrc9T+J4xa3qkBZaNZin1tT78mAlzL4a3Wd5Hi8v2/FbvFbLfZNW&#10;Ut7ezI8PwIKZwx8Mv/qkDgU57dwBtWe9hGgt1oRSIO5XwIiIkngJbCchTUUCvMj5/x+KHwAAAP//&#10;AwBQSwECLQAUAAYACAAAACEAtoM4kv4AAADhAQAAEwAAAAAAAAAAAAAAAAAAAAAAW0NvbnRlbnRf&#10;VHlwZXNdLnhtbFBLAQItABQABgAIAAAAIQA4/SH/1gAAAJQBAAALAAAAAAAAAAAAAAAAAC8BAABf&#10;cmVscy8ucmVsc1BLAQItABQABgAIAAAAIQCqqzdu8QEAAPoDAAAOAAAAAAAAAAAAAAAAAC4CAABk&#10;cnMvZTJvRG9jLnhtbFBLAQItABQABgAIAAAAIQCZdL7b4gAAAAsBAAAPAAAAAAAAAAAAAAAAAEsE&#10;AABkcnMvZG93bnJldi54bWxQSwUGAAAAAAQABADzAAAAWgUAAAAA&#10;" strokecolor="white">
                <v:textbox inset="1.27mm,1.27mm,1.27mm,1.27mm">
                  <w:txbxContent>
                    <w:p w14:paraId="40F16931" w14:textId="77777777" w:rsidR="00AD5185" w:rsidRDefault="00AD5185">
                      <w:pPr>
                        <w:pStyle w:val="Cuerpo"/>
                        <w:jc w:val="center"/>
                      </w:pPr>
                      <w:r>
                        <w:rPr>
                          <w:rStyle w:val="Ninguno"/>
                          <w:rFonts w:ascii="Arial" w:hAnsi="Arial"/>
                          <w:sz w:val="22"/>
                          <w:szCs w:val="22"/>
                          <w:lang w:val="de-DE"/>
                        </w:rPr>
                        <w:t>A PRESENTAR EN OFERTA</w:t>
                      </w:r>
                    </w:p>
                  </w:txbxContent>
                </v:textbox>
                <w10:wrap anchory="line"/>
              </v:shape>
            </w:pict>
          </mc:Fallback>
        </mc:AlternateContent>
      </w:r>
      <w:r w:rsidR="002E67C7">
        <w:rPr>
          <w:rStyle w:val="Ninguno"/>
          <w:rFonts w:ascii="Verdana" w:eastAsia="Verdana" w:hAnsi="Verdana" w:cs="Verdana"/>
          <w:b/>
          <w:bCs/>
          <w:sz w:val="16"/>
          <w:szCs w:val="16"/>
          <w:lang w:val="es-ES_tradnl"/>
        </w:rPr>
        <w:tab/>
        <w:t xml:space="preserve">A PRESENTAR EN EL SOBRE </w:t>
      </w:r>
      <w:r w:rsidR="002E67C7">
        <w:rPr>
          <w:rStyle w:val="Ninguno"/>
          <w:rFonts w:ascii="Verdana" w:hAnsi="Verdana"/>
          <w:b/>
          <w:bCs/>
          <w:sz w:val="16"/>
          <w:szCs w:val="16"/>
          <w:lang w:val="es-ES_tradnl"/>
        </w:rPr>
        <w:t>“</w:t>
      </w:r>
      <w:r w:rsidR="002E67C7">
        <w:rPr>
          <w:rStyle w:val="Ninguno"/>
          <w:rFonts w:ascii="Verdana" w:hAnsi="Verdana"/>
          <w:b/>
          <w:bCs/>
          <w:sz w:val="16"/>
          <w:szCs w:val="16"/>
        </w:rPr>
        <w:t>A</w:t>
      </w:r>
      <w:r w:rsidR="002E67C7">
        <w:rPr>
          <w:rStyle w:val="Ninguno"/>
          <w:rFonts w:ascii="Verdana" w:hAnsi="Verdana"/>
          <w:b/>
          <w:bCs/>
          <w:sz w:val="16"/>
          <w:szCs w:val="16"/>
          <w:lang w:val="es-ES_tradnl"/>
        </w:rPr>
        <w:t>”</w:t>
      </w:r>
      <w:r w:rsidR="002E67C7">
        <w:rPr>
          <w:rStyle w:val="Ninguno"/>
          <w:rFonts w:ascii="Verdana" w:hAnsi="Verdana"/>
          <w:b/>
          <w:bCs/>
          <w:sz w:val="16"/>
          <w:szCs w:val="16"/>
        </w:rPr>
        <w:t>.</w:t>
      </w:r>
    </w:p>
    <w:tbl>
      <w:tblPr>
        <w:tblStyle w:val="NormalTable0"/>
        <w:tblW w:w="9000" w:type="dxa"/>
        <w:tblInd w:w="6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0DDEF"/>
        <w:tblLayout w:type="fixed"/>
        <w:tblLook w:val="04A0" w:firstRow="1" w:lastRow="0" w:firstColumn="1" w:lastColumn="0" w:noHBand="0" w:noVBand="1"/>
      </w:tblPr>
      <w:tblGrid>
        <w:gridCol w:w="400"/>
        <w:gridCol w:w="1300"/>
        <w:gridCol w:w="7300"/>
      </w:tblGrid>
      <w:tr w:rsidR="00A315C5" w14:paraId="3D6217B5" w14:textId="77777777" w:rsidTr="007C36FD">
        <w:trPr>
          <w:trHeight w:val="310"/>
        </w:trPr>
        <w:tc>
          <w:tcPr>
            <w:tcW w:w="400" w:type="dxa"/>
            <w:shd w:val="clear" w:color="auto" w:fill="auto"/>
            <w:tcMar>
              <w:top w:w="80" w:type="dxa"/>
              <w:left w:w="80" w:type="dxa"/>
              <w:bottom w:w="80" w:type="dxa"/>
              <w:right w:w="80" w:type="dxa"/>
            </w:tcMar>
            <w:vAlign w:val="center"/>
          </w:tcPr>
          <w:p w14:paraId="0FC646B6" w14:textId="1C2C0179" w:rsidR="00A315C5" w:rsidRPr="002E67C7" w:rsidRDefault="00B254DB">
            <w:pPr>
              <w:rPr>
                <w:lang w:val="es-ES"/>
              </w:rPr>
            </w:pPr>
            <w:r>
              <w:rPr>
                <w:lang w:val="es-ES"/>
              </w:rPr>
              <w:t>X</w:t>
            </w:r>
          </w:p>
        </w:tc>
        <w:tc>
          <w:tcPr>
            <w:tcW w:w="1300" w:type="dxa"/>
            <w:shd w:val="clear" w:color="auto" w:fill="auto"/>
            <w:tcMar>
              <w:top w:w="80" w:type="dxa"/>
              <w:left w:w="80" w:type="dxa"/>
              <w:bottom w:w="80" w:type="dxa"/>
              <w:right w:w="80" w:type="dxa"/>
            </w:tcMar>
            <w:vAlign w:val="center"/>
          </w:tcPr>
          <w:p w14:paraId="44936E1D" w14:textId="77777777" w:rsidR="00A315C5" w:rsidRDefault="002E67C7">
            <w:pPr>
              <w:pStyle w:val="Cuerpo"/>
              <w:jc w:val="center"/>
            </w:pPr>
            <w:r>
              <w:rPr>
                <w:rStyle w:val="Hyperlink4"/>
                <w:rFonts w:ascii="Verdana" w:hAnsi="Verdana"/>
                <w:sz w:val="16"/>
                <w:szCs w:val="16"/>
              </w:rPr>
              <w:t>ANEXO II.0.</w:t>
            </w:r>
          </w:p>
        </w:tc>
        <w:tc>
          <w:tcPr>
            <w:tcW w:w="7300" w:type="dxa"/>
            <w:shd w:val="clear" w:color="auto" w:fill="auto"/>
            <w:tcMar>
              <w:top w:w="80" w:type="dxa"/>
              <w:left w:w="80" w:type="dxa"/>
              <w:bottom w:w="80" w:type="dxa"/>
              <w:right w:w="80" w:type="dxa"/>
            </w:tcMar>
            <w:vAlign w:val="center"/>
          </w:tcPr>
          <w:p w14:paraId="66F418A3" w14:textId="77777777" w:rsidR="00A315C5" w:rsidRDefault="002E67C7">
            <w:pPr>
              <w:pStyle w:val="Cuerpo"/>
              <w:jc w:val="both"/>
            </w:pPr>
            <w:r>
              <w:rPr>
                <w:rStyle w:val="Hyperlink4"/>
                <w:rFonts w:ascii="Verdana" w:hAnsi="Verdana"/>
                <w:sz w:val="16"/>
                <w:szCs w:val="16"/>
              </w:rPr>
              <w:t>DATOS DE CARÁCTER PERSONAL</w:t>
            </w:r>
          </w:p>
        </w:tc>
      </w:tr>
      <w:tr w:rsidR="00A315C5" w:rsidRPr="002E67C7" w14:paraId="686EB344" w14:textId="77777777" w:rsidTr="007C36FD">
        <w:trPr>
          <w:trHeight w:val="310"/>
        </w:trPr>
        <w:tc>
          <w:tcPr>
            <w:tcW w:w="400" w:type="dxa"/>
            <w:shd w:val="clear" w:color="auto" w:fill="auto"/>
            <w:tcMar>
              <w:top w:w="80" w:type="dxa"/>
              <w:left w:w="80" w:type="dxa"/>
              <w:bottom w:w="80" w:type="dxa"/>
              <w:right w:w="80" w:type="dxa"/>
            </w:tcMar>
            <w:vAlign w:val="center"/>
          </w:tcPr>
          <w:p w14:paraId="77344335" w14:textId="51A3FA2F" w:rsidR="00A315C5" w:rsidRDefault="00C2055B">
            <w:r>
              <w:t>X</w:t>
            </w:r>
          </w:p>
        </w:tc>
        <w:tc>
          <w:tcPr>
            <w:tcW w:w="1300" w:type="dxa"/>
            <w:shd w:val="clear" w:color="auto" w:fill="auto"/>
            <w:tcMar>
              <w:top w:w="80" w:type="dxa"/>
              <w:left w:w="80" w:type="dxa"/>
              <w:bottom w:w="80" w:type="dxa"/>
              <w:right w:w="80" w:type="dxa"/>
            </w:tcMar>
            <w:vAlign w:val="center"/>
          </w:tcPr>
          <w:p w14:paraId="2B033AE5" w14:textId="77777777" w:rsidR="00A315C5" w:rsidRDefault="00000000">
            <w:pPr>
              <w:pStyle w:val="Cuerpo"/>
              <w:jc w:val="center"/>
            </w:pPr>
            <w:hyperlink w:anchor="AnexoII1" w:history="1">
              <w:r w:rsidR="002E67C7">
                <w:rPr>
                  <w:rStyle w:val="Hyperlink4"/>
                  <w:rFonts w:ascii="Verdana" w:hAnsi="Verdana"/>
                  <w:sz w:val="16"/>
                  <w:szCs w:val="16"/>
                </w:rPr>
                <w:t>ANEXO II.1.</w:t>
              </w:r>
            </w:hyperlink>
          </w:p>
        </w:tc>
        <w:tc>
          <w:tcPr>
            <w:tcW w:w="7300" w:type="dxa"/>
            <w:shd w:val="clear" w:color="auto" w:fill="auto"/>
            <w:tcMar>
              <w:top w:w="80" w:type="dxa"/>
              <w:left w:w="80" w:type="dxa"/>
              <w:bottom w:w="80" w:type="dxa"/>
              <w:right w:w="80" w:type="dxa"/>
            </w:tcMar>
            <w:vAlign w:val="center"/>
          </w:tcPr>
          <w:p w14:paraId="35F739BC" w14:textId="77777777" w:rsidR="00A315C5" w:rsidRDefault="002E67C7">
            <w:pPr>
              <w:pStyle w:val="Cuerpo"/>
              <w:jc w:val="both"/>
            </w:pPr>
            <w:r>
              <w:rPr>
                <w:rStyle w:val="Hyperlink4"/>
                <w:rFonts w:ascii="Verdana" w:hAnsi="Verdana"/>
                <w:sz w:val="16"/>
                <w:szCs w:val="16"/>
              </w:rPr>
              <w:t>DOCUMENTO EUROPEO ÚNICO DE CONTRATACIÓN (DEUC)</w:t>
            </w:r>
          </w:p>
        </w:tc>
      </w:tr>
      <w:tr w:rsidR="00A315C5" w:rsidRPr="002E67C7" w14:paraId="75EDD586" w14:textId="77777777" w:rsidTr="007C36FD">
        <w:trPr>
          <w:trHeight w:val="310"/>
        </w:trPr>
        <w:tc>
          <w:tcPr>
            <w:tcW w:w="400" w:type="dxa"/>
            <w:shd w:val="clear" w:color="auto" w:fill="auto"/>
            <w:tcMar>
              <w:top w:w="80" w:type="dxa"/>
              <w:left w:w="80" w:type="dxa"/>
              <w:bottom w:w="80" w:type="dxa"/>
              <w:right w:w="80" w:type="dxa"/>
            </w:tcMar>
            <w:vAlign w:val="center"/>
          </w:tcPr>
          <w:p w14:paraId="79E02CF6" w14:textId="28764DFB" w:rsidR="00A315C5" w:rsidRPr="002E67C7" w:rsidRDefault="00C2055B">
            <w:pPr>
              <w:rPr>
                <w:lang w:val="es-ES"/>
              </w:rPr>
            </w:pPr>
            <w:r>
              <w:rPr>
                <w:lang w:val="es-ES"/>
              </w:rPr>
              <w:t>X</w:t>
            </w:r>
          </w:p>
        </w:tc>
        <w:tc>
          <w:tcPr>
            <w:tcW w:w="1300" w:type="dxa"/>
            <w:shd w:val="clear" w:color="auto" w:fill="auto"/>
            <w:tcMar>
              <w:top w:w="80" w:type="dxa"/>
              <w:left w:w="80" w:type="dxa"/>
              <w:bottom w:w="80" w:type="dxa"/>
              <w:right w:w="80" w:type="dxa"/>
            </w:tcMar>
            <w:vAlign w:val="center"/>
          </w:tcPr>
          <w:p w14:paraId="2829E3D6" w14:textId="77777777" w:rsidR="00A315C5" w:rsidRDefault="00000000">
            <w:pPr>
              <w:pStyle w:val="Cuerpo"/>
              <w:jc w:val="center"/>
            </w:pPr>
            <w:hyperlink w:anchor="AnexoII2" w:history="1">
              <w:r w:rsidR="002E67C7">
                <w:rPr>
                  <w:rStyle w:val="Hyperlink4"/>
                  <w:rFonts w:ascii="Verdana" w:hAnsi="Verdana"/>
                  <w:sz w:val="16"/>
                  <w:szCs w:val="16"/>
                </w:rPr>
                <w:t>ANEXO II.2.</w:t>
              </w:r>
            </w:hyperlink>
          </w:p>
        </w:tc>
        <w:tc>
          <w:tcPr>
            <w:tcW w:w="7300" w:type="dxa"/>
            <w:shd w:val="clear" w:color="auto" w:fill="auto"/>
            <w:tcMar>
              <w:top w:w="80" w:type="dxa"/>
              <w:left w:w="80" w:type="dxa"/>
              <w:bottom w:w="80" w:type="dxa"/>
              <w:right w:w="80" w:type="dxa"/>
            </w:tcMar>
            <w:vAlign w:val="center"/>
          </w:tcPr>
          <w:p w14:paraId="6A1655FE" w14:textId="77777777" w:rsidR="00A315C5" w:rsidRDefault="002E67C7">
            <w:pPr>
              <w:pStyle w:val="Cuerpo"/>
              <w:jc w:val="both"/>
            </w:pPr>
            <w:r>
              <w:rPr>
                <w:rStyle w:val="Hyperlink4"/>
                <w:rFonts w:ascii="Verdana" w:hAnsi="Verdana"/>
                <w:sz w:val="16"/>
                <w:szCs w:val="16"/>
              </w:rPr>
              <w:t xml:space="preserve">COMPROMISO DE ADSCRIPCIÓN DE MEDIOS </w:t>
            </w:r>
          </w:p>
        </w:tc>
      </w:tr>
      <w:tr w:rsidR="00A315C5" w:rsidRPr="002E67C7" w14:paraId="45EB268E" w14:textId="77777777" w:rsidTr="007C36FD">
        <w:trPr>
          <w:trHeight w:val="420"/>
        </w:trPr>
        <w:tc>
          <w:tcPr>
            <w:tcW w:w="400" w:type="dxa"/>
            <w:shd w:val="clear" w:color="auto" w:fill="auto"/>
            <w:tcMar>
              <w:top w:w="80" w:type="dxa"/>
              <w:left w:w="80" w:type="dxa"/>
              <w:bottom w:w="80" w:type="dxa"/>
              <w:right w:w="80" w:type="dxa"/>
            </w:tcMar>
            <w:vAlign w:val="center"/>
          </w:tcPr>
          <w:p w14:paraId="4025773B" w14:textId="5F414DA1" w:rsidR="00A315C5" w:rsidRPr="002E67C7" w:rsidRDefault="00B254DB">
            <w:pPr>
              <w:rPr>
                <w:lang w:val="es-ES"/>
              </w:rPr>
            </w:pPr>
            <w:r>
              <w:rPr>
                <w:lang w:val="es-ES"/>
              </w:rPr>
              <w:t>X</w:t>
            </w:r>
          </w:p>
        </w:tc>
        <w:tc>
          <w:tcPr>
            <w:tcW w:w="1300" w:type="dxa"/>
            <w:shd w:val="clear" w:color="auto" w:fill="auto"/>
            <w:tcMar>
              <w:top w:w="80" w:type="dxa"/>
              <w:left w:w="80" w:type="dxa"/>
              <w:bottom w:w="80" w:type="dxa"/>
              <w:right w:w="80" w:type="dxa"/>
            </w:tcMar>
            <w:vAlign w:val="center"/>
          </w:tcPr>
          <w:p w14:paraId="785BEE84" w14:textId="77777777" w:rsidR="00A315C5" w:rsidRDefault="00000000">
            <w:pPr>
              <w:pStyle w:val="Cuerpo"/>
              <w:jc w:val="center"/>
            </w:pPr>
            <w:hyperlink w:anchor="AnexoII3" w:history="1">
              <w:r w:rsidR="002E67C7">
                <w:rPr>
                  <w:rStyle w:val="Hyperlink4"/>
                  <w:rFonts w:ascii="Verdana" w:hAnsi="Verdana"/>
                  <w:sz w:val="16"/>
                  <w:szCs w:val="16"/>
                </w:rPr>
                <w:t>ANEXO II.3.</w:t>
              </w:r>
            </w:hyperlink>
          </w:p>
        </w:tc>
        <w:tc>
          <w:tcPr>
            <w:tcW w:w="7300" w:type="dxa"/>
            <w:shd w:val="clear" w:color="auto" w:fill="auto"/>
            <w:tcMar>
              <w:top w:w="80" w:type="dxa"/>
              <w:left w:w="80" w:type="dxa"/>
              <w:bottom w:w="80" w:type="dxa"/>
              <w:right w:w="80" w:type="dxa"/>
            </w:tcMar>
            <w:vAlign w:val="center"/>
          </w:tcPr>
          <w:p w14:paraId="79DA4738" w14:textId="77777777" w:rsidR="00A315C5" w:rsidRDefault="002E67C7">
            <w:pPr>
              <w:pStyle w:val="Cuerpo"/>
              <w:jc w:val="both"/>
            </w:pPr>
            <w:r>
              <w:rPr>
                <w:rStyle w:val="Hyperlink4"/>
                <w:rFonts w:ascii="Verdana" w:hAnsi="Verdana"/>
                <w:sz w:val="16"/>
                <w:szCs w:val="16"/>
              </w:rPr>
              <w:t>DESIGNACIÓN COMO CONFIDENCIAL DE INFORMACIONES CONTENIDAS EN LA OFERTA</w:t>
            </w:r>
          </w:p>
        </w:tc>
      </w:tr>
      <w:tr w:rsidR="00A315C5" w:rsidRPr="002E67C7" w14:paraId="14DECFEC" w14:textId="77777777" w:rsidTr="007C36FD">
        <w:trPr>
          <w:trHeight w:val="310"/>
        </w:trPr>
        <w:tc>
          <w:tcPr>
            <w:tcW w:w="400" w:type="dxa"/>
            <w:shd w:val="clear" w:color="auto" w:fill="auto"/>
            <w:tcMar>
              <w:top w:w="80" w:type="dxa"/>
              <w:left w:w="80" w:type="dxa"/>
              <w:bottom w:w="80" w:type="dxa"/>
              <w:right w:w="80" w:type="dxa"/>
            </w:tcMar>
            <w:vAlign w:val="center"/>
          </w:tcPr>
          <w:p w14:paraId="6932EF20" w14:textId="674C0F0C" w:rsidR="00A315C5" w:rsidRPr="002E67C7" w:rsidRDefault="00B254DB">
            <w:pPr>
              <w:rPr>
                <w:lang w:val="es-ES"/>
              </w:rPr>
            </w:pPr>
            <w:r>
              <w:rPr>
                <w:lang w:val="es-ES"/>
              </w:rPr>
              <w:t>X</w:t>
            </w:r>
          </w:p>
        </w:tc>
        <w:tc>
          <w:tcPr>
            <w:tcW w:w="1300" w:type="dxa"/>
            <w:shd w:val="clear" w:color="auto" w:fill="auto"/>
            <w:tcMar>
              <w:top w:w="80" w:type="dxa"/>
              <w:left w:w="80" w:type="dxa"/>
              <w:bottom w:w="80" w:type="dxa"/>
              <w:right w:w="80" w:type="dxa"/>
            </w:tcMar>
            <w:vAlign w:val="center"/>
          </w:tcPr>
          <w:p w14:paraId="620C7AC9" w14:textId="77777777" w:rsidR="00A315C5" w:rsidRDefault="00000000">
            <w:pPr>
              <w:pStyle w:val="Cuerpo"/>
              <w:jc w:val="center"/>
            </w:pPr>
            <w:hyperlink w:anchor="AnexoII4" w:history="1">
              <w:r w:rsidR="002E67C7">
                <w:rPr>
                  <w:rStyle w:val="Hyperlink4"/>
                  <w:rFonts w:ascii="Verdana" w:hAnsi="Verdana"/>
                  <w:sz w:val="16"/>
                  <w:szCs w:val="16"/>
                </w:rPr>
                <w:t>ANEXO II.4.</w:t>
              </w:r>
            </w:hyperlink>
          </w:p>
        </w:tc>
        <w:tc>
          <w:tcPr>
            <w:tcW w:w="7300" w:type="dxa"/>
            <w:shd w:val="clear" w:color="auto" w:fill="auto"/>
            <w:tcMar>
              <w:top w:w="80" w:type="dxa"/>
              <w:left w:w="80" w:type="dxa"/>
              <w:bottom w:w="80" w:type="dxa"/>
              <w:right w:w="80" w:type="dxa"/>
            </w:tcMar>
            <w:vAlign w:val="center"/>
          </w:tcPr>
          <w:p w14:paraId="13CF5AE5" w14:textId="77777777" w:rsidR="00A315C5" w:rsidRDefault="002E67C7">
            <w:pPr>
              <w:pStyle w:val="Cuerpo"/>
              <w:jc w:val="both"/>
            </w:pPr>
            <w:r>
              <w:rPr>
                <w:rStyle w:val="Hyperlink4"/>
                <w:rFonts w:ascii="Verdana" w:hAnsi="Verdana"/>
                <w:sz w:val="16"/>
                <w:szCs w:val="16"/>
              </w:rPr>
              <w:t>COMPROMISO DE CONSTITUIRSE FORMALMENTE EN UTE</w:t>
            </w:r>
          </w:p>
        </w:tc>
      </w:tr>
      <w:tr w:rsidR="00A315C5" w:rsidRPr="002E67C7" w14:paraId="3241C0BB" w14:textId="77777777" w:rsidTr="006C593C">
        <w:trPr>
          <w:trHeight w:val="420"/>
        </w:trPr>
        <w:tc>
          <w:tcPr>
            <w:tcW w:w="400" w:type="dxa"/>
            <w:shd w:val="clear" w:color="auto" w:fill="auto"/>
            <w:tcMar>
              <w:top w:w="80" w:type="dxa"/>
              <w:left w:w="80" w:type="dxa"/>
              <w:bottom w:w="80" w:type="dxa"/>
              <w:right w:w="80" w:type="dxa"/>
            </w:tcMar>
            <w:vAlign w:val="center"/>
          </w:tcPr>
          <w:p w14:paraId="42DB4436" w14:textId="1474769E" w:rsidR="00A315C5" w:rsidRPr="002E67C7" w:rsidRDefault="00C2055B">
            <w:pPr>
              <w:rPr>
                <w:lang w:val="es-ES"/>
              </w:rPr>
            </w:pPr>
            <w:r>
              <w:rPr>
                <w:lang w:val="es-ES"/>
              </w:rPr>
              <w:t>X</w:t>
            </w:r>
          </w:p>
        </w:tc>
        <w:tc>
          <w:tcPr>
            <w:tcW w:w="1300" w:type="dxa"/>
            <w:shd w:val="clear" w:color="auto" w:fill="auto"/>
            <w:tcMar>
              <w:top w:w="80" w:type="dxa"/>
              <w:left w:w="80" w:type="dxa"/>
              <w:bottom w:w="80" w:type="dxa"/>
              <w:right w:w="80" w:type="dxa"/>
            </w:tcMar>
            <w:vAlign w:val="center"/>
          </w:tcPr>
          <w:p w14:paraId="70D49D49" w14:textId="77777777" w:rsidR="00A315C5" w:rsidRDefault="00000000">
            <w:pPr>
              <w:pStyle w:val="Cuerpo"/>
              <w:jc w:val="center"/>
            </w:pPr>
            <w:hyperlink w:anchor="AnexoII5" w:history="1">
              <w:r w:rsidR="002E67C7">
                <w:rPr>
                  <w:rStyle w:val="Hyperlink4"/>
                  <w:rFonts w:ascii="Verdana" w:hAnsi="Verdana"/>
                  <w:sz w:val="16"/>
                  <w:szCs w:val="16"/>
                </w:rPr>
                <w:t>ANEXO II.5.</w:t>
              </w:r>
            </w:hyperlink>
          </w:p>
        </w:tc>
        <w:tc>
          <w:tcPr>
            <w:tcW w:w="7300" w:type="dxa"/>
            <w:tcBorders>
              <w:bottom w:val="single" w:sz="4" w:space="0" w:color="auto"/>
            </w:tcBorders>
            <w:shd w:val="clear" w:color="auto" w:fill="auto"/>
            <w:tcMar>
              <w:top w:w="80" w:type="dxa"/>
              <w:left w:w="80" w:type="dxa"/>
              <w:bottom w:w="80" w:type="dxa"/>
              <w:right w:w="80" w:type="dxa"/>
            </w:tcMar>
            <w:vAlign w:val="center"/>
          </w:tcPr>
          <w:p w14:paraId="27A2F946" w14:textId="77777777" w:rsidR="00A315C5" w:rsidRDefault="002E67C7">
            <w:pPr>
              <w:pStyle w:val="Cuerpo"/>
              <w:jc w:val="both"/>
            </w:pPr>
            <w:r>
              <w:rPr>
                <w:rStyle w:val="Hyperlink4"/>
                <w:rFonts w:ascii="Verdana" w:hAnsi="Verdana"/>
                <w:sz w:val="16"/>
                <w:szCs w:val="16"/>
              </w:rPr>
              <w:t>DECLARACIÓN SOBRE LOS COMPROMISOS QUE ASUME RESPECTO A LAS PERSONAS QUE REALICEN LA ACTIVIDAD OBJETO DEL CONTRATO</w:t>
            </w:r>
          </w:p>
        </w:tc>
      </w:tr>
      <w:tr w:rsidR="00A315C5" w:rsidRPr="002E67C7" w14:paraId="479A4734" w14:textId="77777777" w:rsidTr="006C593C">
        <w:trPr>
          <w:trHeight w:val="310"/>
        </w:trPr>
        <w:tc>
          <w:tcPr>
            <w:tcW w:w="400" w:type="dxa"/>
            <w:shd w:val="clear" w:color="auto" w:fill="auto"/>
            <w:tcMar>
              <w:top w:w="80" w:type="dxa"/>
              <w:left w:w="80" w:type="dxa"/>
              <w:bottom w:w="80" w:type="dxa"/>
              <w:right w:w="80" w:type="dxa"/>
            </w:tcMar>
            <w:vAlign w:val="center"/>
          </w:tcPr>
          <w:p w14:paraId="1F8B98A8" w14:textId="6BEA3F56" w:rsidR="00A315C5" w:rsidRPr="002E67C7" w:rsidRDefault="00B254DB">
            <w:pPr>
              <w:rPr>
                <w:lang w:val="es-ES"/>
              </w:rPr>
            </w:pPr>
            <w:r>
              <w:rPr>
                <w:lang w:val="es-ES"/>
              </w:rPr>
              <w:t>X</w:t>
            </w:r>
          </w:p>
        </w:tc>
        <w:tc>
          <w:tcPr>
            <w:tcW w:w="1300" w:type="dxa"/>
            <w:tcBorders>
              <w:right w:val="single" w:sz="4" w:space="0" w:color="auto"/>
            </w:tcBorders>
            <w:shd w:val="clear" w:color="auto" w:fill="auto"/>
            <w:tcMar>
              <w:top w:w="80" w:type="dxa"/>
              <w:left w:w="80" w:type="dxa"/>
              <w:bottom w:w="80" w:type="dxa"/>
              <w:right w:w="80" w:type="dxa"/>
            </w:tcMar>
            <w:vAlign w:val="center"/>
          </w:tcPr>
          <w:p w14:paraId="496C2CE3" w14:textId="77777777" w:rsidR="00A315C5" w:rsidRDefault="00000000">
            <w:pPr>
              <w:pStyle w:val="Cuerpo"/>
              <w:jc w:val="center"/>
            </w:pPr>
            <w:hyperlink w:anchor="AnexoII6" w:history="1">
              <w:r w:rsidR="002E67C7">
                <w:rPr>
                  <w:rStyle w:val="Hyperlink4"/>
                  <w:rFonts w:ascii="Verdana" w:hAnsi="Verdana"/>
                  <w:sz w:val="16"/>
                  <w:szCs w:val="16"/>
                </w:rPr>
                <w:t>ANEXO II.6.</w:t>
              </w:r>
            </w:hyperlink>
          </w:p>
        </w:tc>
        <w:tc>
          <w:tcPr>
            <w:tcW w:w="7300" w:type="dxa"/>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vAlign w:val="center"/>
          </w:tcPr>
          <w:p w14:paraId="5602E1B9" w14:textId="7CD532DE" w:rsidR="00A315C5" w:rsidRPr="006C593C" w:rsidRDefault="006C593C" w:rsidP="006C593C">
            <w:pPr>
              <w:pStyle w:val="Cuerpo"/>
              <w:pBdr>
                <w:top w:val="none" w:sz="0" w:space="0" w:color="auto"/>
                <w:left w:val="none" w:sz="0" w:space="0" w:color="auto"/>
                <w:bottom w:val="none" w:sz="0" w:space="0" w:color="auto"/>
                <w:right w:val="none" w:sz="0" w:space="0" w:color="auto"/>
                <w:between w:val="none" w:sz="0" w:space="0" w:color="auto"/>
                <w:bar w:val="none" w:sz="0" w:color="auto"/>
              </w:pBdr>
              <w:jc w:val="both"/>
              <w:rPr>
                <w:rFonts w:ascii="Verdana" w:hAnsi="Verdana"/>
                <w:sz w:val="16"/>
                <w:szCs w:val="16"/>
              </w:rPr>
            </w:pPr>
            <w:r w:rsidRPr="006C593C">
              <w:rPr>
                <w:rFonts w:ascii="Verdana" w:hAnsi="Verdana"/>
                <w:sz w:val="16"/>
                <w:szCs w:val="16"/>
              </w:rPr>
              <w:t>EMPRESAS PER</w:t>
            </w:r>
            <w:r>
              <w:rPr>
                <w:rFonts w:ascii="Verdana" w:hAnsi="Verdana"/>
                <w:sz w:val="16"/>
                <w:szCs w:val="16"/>
              </w:rPr>
              <w:t>TENECIENTES A UN MISMO GRUPO EMPRESARIAL</w:t>
            </w:r>
          </w:p>
        </w:tc>
      </w:tr>
      <w:tr w:rsidR="00A315C5" w:rsidRPr="002E67C7" w14:paraId="44E136F4" w14:textId="77777777" w:rsidTr="006C593C">
        <w:trPr>
          <w:trHeight w:val="420"/>
        </w:trPr>
        <w:tc>
          <w:tcPr>
            <w:tcW w:w="400" w:type="dxa"/>
            <w:shd w:val="clear" w:color="auto" w:fill="auto"/>
            <w:tcMar>
              <w:top w:w="80" w:type="dxa"/>
              <w:left w:w="80" w:type="dxa"/>
              <w:bottom w:w="80" w:type="dxa"/>
              <w:right w:w="80" w:type="dxa"/>
            </w:tcMar>
            <w:vAlign w:val="center"/>
          </w:tcPr>
          <w:p w14:paraId="04AA7D4C" w14:textId="31B1CD63" w:rsidR="00A315C5" w:rsidRPr="00D81948" w:rsidRDefault="00A315C5">
            <w:pPr>
              <w:rPr>
                <w:highlight w:val="yellow"/>
                <w:lang w:val="es-ES"/>
              </w:rPr>
            </w:pPr>
          </w:p>
        </w:tc>
        <w:tc>
          <w:tcPr>
            <w:tcW w:w="1300" w:type="dxa"/>
            <w:shd w:val="clear" w:color="auto" w:fill="auto"/>
            <w:tcMar>
              <w:top w:w="80" w:type="dxa"/>
              <w:left w:w="80" w:type="dxa"/>
              <w:bottom w:w="80" w:type="dxa"/>
              <w:right w:w="80" w:type="dxa"/>
            </w:tcMar>
            <w:vAlign w:val="center"/>
          </w:tcPr>
          <w:p w14:paraId="1B957333" w14:textId="77777777" w:rsidR="00A315C5" w:rsidRPr="00D81948" w:rsidRDefault="00000000">
            <w:pPr>
              <w:pStyle w:val="Cuerpo"/>
              <w:jc w:val="center"/>
              <w:rPr>
                <w:highlight w:val="yellow"/>
              </w:rPr>
            </w:pPr>
            <w:hyperlink w:anchor="AnexoII7" w:history="1">
              <w:r w:rsidR="002E67C7" w:rsidRPr="00330F94">
                <w:rPr>
                  <w:rStyle w:val="Hyperlink4"/>
                  <w:rFonts w:ascii="Verdana" w:hAnsi="Verdana"/>
                  <w:sz w:val="16"/>
                  <w:szCs w:val="16"/>
                </w:rPr>
                <w:t>ANEXO II.7.</w:t>
              </w:r>
            </w:hyperlink>
          </w:p>
        </w:tc>
        <w:tc>
          <w:tcPr>
            <w:tcW w:w="7300" w:type="dxa"/>
            <w:tcBorders>
              <w:top w:val="single" w:sz="4" w:space="0" w:color="auto"/>
            </w:tcBorders>
            <w:shd w:val="clear" w:color="auto" w:fill="auto"/>
            <w:tcMar>
              <w:top w:w="80" w:type="dxa"/>
              <w:left w:w="80" w:type="dxa"/>
              <w:bottom w:w="80" w:type="dxa"/>
              <w:right w:w="80" w:type="dxa"/>
            </w:tcMar>
            <w:vAlign w:val="center"/>
          </w:tcPr>
          <w:p w14:paraId="4F7133E8" w14:textId="77777777" w:rsidR="00A315C5" w:rsidRDefault="002E67C7">
            <w:pPr>
              <w:pStyle w:val="Cuerpo"/>
              <w:jc w:val="both"/>
            </w:pPr>
            <w:r>
              <w:rPr>
                <w:rStyle w:val="Hyperlink4"/>
                <w:rFonts w:ascii="Verdana" w:hAnsi="Verdana"/>
                <w:sz w:val="16"/>
                <w:szCs w:val="16"/>
              </w:rPr>
              <w:t xml:space="preserve">LOTE O LOTES A LOS QUE PRESENTA OFERTA / OFERTA INTEGRADORA: COMBINACIÓN DE LOTES </w:t>
            </w:r>
          </w:p>
        </w:tc>
      </w:tr>
      <w:tr w:rsidR="009B4902" w:rsidRPr="002E67C7" w14:paraId="52AB815C" w14:textId="77777777" w:rsidTr="007C36FD">
        <w:trPr>
          <w:trHeight w:val="420"/>
        </w:trPr>
        <w:tc>
          <w:tcPr>
            <w:tcW w:w="400" w:type="dxa"/>
            <w:shd w:val="clear" w:color="auto" w:fill="auto"/>
            <w:tcMar>
              <w:top w:w="80" w:type="dxa"/>
              <w:left w:w="80" w:type="dxa"/>
              <w:bottom w:w="80" w:type="dxa"/>
              <w:right w:w="80" w:type="dxa"/>
            </w:tcMar>
            <w:vAlign w:val="center"/>
          </w:tcPr>
          <w:p w14:paraId="05C0B016" w14:textId="148CA960" w:rsidR="009B4902" w:rsidRPr="00D81948" w:rsidRDefault="00B254DB">
            <w:pPr>
              <w:rPr>
                <w:highlight w:val="yellow"/>
                <w:lang w:val="es-ES"/>
              </w:rPr>
            </w:pPr>
            <w:r w:rsidRPr="00B254DB">
              <w:rPr>
                <w:lang w:val="es-ES"/>
              </w:rPr>
              <w:t>X</w:t>
            </w:r>
          </w:p>
        </w:tc>
        <w:tc>
          <w:tcPr>
            <w:tcW w:w="1300" w:type="dxa"/>
            <w:shd w:val="clear" w:color="auto" w:fill="auto"/>
            <w:tcMar>
              <w:top w:w="80" w:type="dxa"/>
              <w:left w:w="80" w:type="dxa"/>
              <w:bottom w:w="80" w:type="dxa"/>
              <w:right w:w="80" w:type="dxa"/>
            </w:tcMar>
            <w:vAlign w:val="center"/>
          </w:tcPr>
          <w:p w14:paraId="4C2FF157" w14:textId="78E76260" w:rsidR="009B4902" w:rsidRDefault="00000000">
            <w:pPr>
              <w:pStyle w:val="Cuerpo"/>
              <w:jc w:val="center"/>
            </w:pPr>
            <w:hyperlink w:anchor="AnexoII7" w:history="1">
              <w:r w:rsidR="009B4902">
                <w:rPr>
                  <w:rStyle w:val="Hyperlink4"/>
                  <w:rFonts w:ascii="Verdana" w:hAnsi="Verdana"/>
                  <w:sz w:val="16"/>
                  <w:szCs w:val="16"/>
                </w:rPr>
                <w:t>ANEXO II.9</w:t>
              </w:r>
              <w:r w:rsidR="009B4902" w:rsidRPr="00330F94">
                <w:rPr>
                  <w:rStyle w:val="Hyperlink4"/>
                  <w:rFonts w:ascii="Verdana" w:hAnsi="Verdana"/>
                  <w:sz w:val="16"/>
                  <w:szCs w:val="16"/>
                </w:rPr>
                <w:t>.</w:t>
              </w:r>
            </w:hyperlink>
          </w:p>
        </w:tc>
        <w:tc>
          <w:tcPr>
            <w:tcW w:w="7300" w:type="dxa"/>
            <w:shd w:val="clear" w:color="auto" w:fill="auto"/>
            <w:tcMar>
              <w:top w:w="80" w:type="dxa"/>
              <w:left w:w="80" w:type="dxa"/>
              <w:bottom w:w="80" w:type="dxa"/>
              <w:right w:w="80" w:type="dxa"/>
            </w:tcMar>
            <w:vAlign w:val="center"/>
          </w:tcPr>
          <w:p w14:paraId="664A7D08" w14:textId="1645AD38" w:rsidR="009B4902" w:rsidRDefault="009B4902">
            <w:pPr>
              <w:pStyle w:val="Cuerpo"/>
              <w:jc w:val="both"/>
              <w:rPr>
                <w:rStyle w:val="Hyperlink4"/>
                <w:rFonts w:ascii="Verdana" w:hAnsi="Verdana"/>
                <w:sz w:val="16"/>
                <w:szCs w:val="16"/>
              </w:rPr>
            </w:pPr>
            <w:r>
              <w:rPr>
                <w:rStyle w:val="Hyperlink4"/>
                <w:rFonts w:ascii="Verdana" w:hAnsi="Verdana"/>
                <w:sz w:val="16"/>
                <w:szCs w:val="16"/>
              </w:rPr>
              <w:t>DECLARACIÓN SOBRE PLAN DE IGUALDAD O DELITOS O SANCIONES FIRMES POR INFRACCIÓN GRAVE EN MATERIA DE IGUALDAD DE HOMBRES Y MUJERES</w:t>
            </w:r>
          </w:p>
        </w:tc>
      </w:tr>
    </w:tbl>
    <w:p w14:paraId="0F060928" w14:textId="77777777" w:rsidR="00A315C5" w:rsidRDefault="00A315C5" w:rsidP="00C462E3">
      <w:pPr>
        <w:pStyle w:val="Cuerpo"/>
        <w:widowControl w:val="0"/>
        <w:spacing w:before="120" w:after="120"/>
        <w:ind w:left="17"/>
        <w:jc w:val="both"/>
      </w:pPr>
    </w:p>
    <w:p w14:paraId="759A0730" w14:textId="77777777" w:rsidR="00A315C5" w:rsidRDefault="002E67C7">
      <w:pPr>
        <w:pStyle w:val="Cuerpo"/>
        <w:tabs>
          <w:tab w:val="left" w:pos="2175"/>
        </w:tabs>
        <w:spacing w:before="120" w:after="120"/>
        <w:ind w:left="284"/>
        <w:jc w:val="both"/>
        <w:rPr>
          <w:rStyle w:val="Ninguno"/>
          <w:rFonts w:ascii="Verdana" w:eastAsia="Verdana" w:hAnsi="Verdana" w:cs="Verdana"/>
          <w:sz w:val="16"/>
          <w:szCs w:val="16"/>
        </w:rPr>
      </w:pPr>
      <w:r>
        <w:rPr>
          <w:rStyle w:val="Ninguno"/>
          <w:rFonts w:ascii="Verdana" w:hAnsi="Verdana"/>
          <w:sz w:val="16"/>
          <w:szCs w:val="16"/>
          <w:u w:val="single"/>
          <w:lang w:val="it-IT"/>
        </w:rPr>
        <w:t>Solo</w:t>
      </w:r>
      <w:r>
        <w:rPr>
          <w:rStyle w:val="Ninguno"/>
          <w:rFonts w:ascii="Verdana" w:hAnsi="Verdana"/>
          <w:sz w:val="16"/>
          <w:szCs w:val="16"/>
          <w:lang w:val="es-ES_tradnl"/>
        </w:rPr>
        <w:t xml:space="preserve"> en el caso de que los medios de tramitación sean “</w:t>
      </w:r>
      <w:r>
        <w:rPr>
          <w:rStyle w:val="Ninguno"/>
          <w:rFonts w:ascii="Verdana" w:hAnsi="Verdana"/>
          <w:sz w:val="16"/>
          <w:szCs w:val="16"/>
          <w:u w:val="single"/>
          <w:lang w:val="es-ES_tradnl"/>
        </w:rPr>
        <w:t xml:space="preserve">no </w:t>
      </w:r>
      <w:proofErr w:type="spellStart"/>
      <w:r>
        <w:rPr>
          <w:rStyle w:val="Ninguno"/>
          <w:rFonts w:ascii="Verdana" w:hAnsi="Verdana"/>
          <w:sz w:val="16"/>
          <w:szCs w:val="16"/>
          <w:u w:val="single"/>
          <w:lang w:val="es-ES_tradnl"/>
        </w:rPr>
        <w:t>electró</w:t>
      </w:r>
      <w:proofErr w:type="spellEnd"/>
      <w:r>
        <w:rPr>
          <w:rStyle w:val="Ninguno"/>
          <w:rFonts w:ascii="Verdana" w:hAnsi="Verdana"/>
          <w:sz w:val="16"/>
          <w:szCs w:val="16"/>
          <w:u w:val="single"/>
          <w:lang w:val="pt-PT"/>
        </w:rPr>
        <w:t>nicos</w:t>
      </w:r>
      <w:r>
        <w:rPr>
          <w:rStyle w:val="Ninguno"/>
          <w:rFonts w:ascii="Verdana" w:hAnsi="Verdana"/>
          <w:sz w:val="16"/>
          <w:szCs w:val="16"/>
          <w:lang w:val="es-ES_tradnl"/>
        </w:rPr>
        <w:t>”</w:t>
      </w:r>
      <w:r>
        <w:rPr>
          <w:rStyle w:val="Ninguno"/>
          <w:rFonts w:ascii="Verdana" w:hAnsi="Verdana"/>
          <w:sz w:val="16"/>
          <w:szCs w:val="16"/>
        </w:rPr>
        <w:t>:</w:t>
      </w:r>
    </w:p>
    <w:tbl>
      <w:tblPr>
        <w:tblStyle w:val="NormalTable0"/>
        <w:tblW w:w="9000" w:type="dxa"/>
        <w:tblInd w:w="61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400"/>
        <w:gridCol w:w="1300"/>
        <w:gridCol w:w="7300"/>
      </w:tblGrid>
      <w:tr w:rsidR="00A315C5" w:rsidRPr="002E67C7" w14:paraId="1AEB50D1" w14:textId="77777777" w:rsidTr="007A4FDD">
        <w:trPr>
          <w:trHeight w:val="310"/>
        </w:trPr>
        <w:tc>
          <w:tcPr>
            <w:tcW w:w="400" w:type="dxa"/>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vAlign w:val="center"/>
          </w:tcPr>
          <w:p w14:paraId="3112BD77" w14:textId="77777777" w:rsidR="00A315C5" w:rsidRPr="002E67C7" w:rsidRDefault="00A315C5">
            <w:pPr>
              <w:rPr>
                <w:lang w:val="es-ES"/>
              </w:rPr>
            </w:pPr>
          </w:p>
        </w:tc>
        <w:tc>
          <w:tcPr>
            <w:tcW w:w="1300" w:type="dxa"/>
            <w:tcBorders>
              <w:top w:val="single" w:sz="4" w:space="0" w:color="000000"/>
              <w:left w:val="single" w:sz="4" w:space="0" w:color="auto"/>
              <w:bottom w:val="single" w:sz="4" w:space="0" w:color="000000"/>
              <w:right w:val="single" w:sz="4" w:space="0" w:color="000000"/>
            </w:tcBorders>
            <w:shd w:val="clear" w:color="auto" w:fill="auto"/>
            <w:tcMar>
              <w:top w:w="80" w:type="dxa"/>
              <w:left w:w="80" w:type="dxa"/>
              <w:bottom w:w="80" w:type="dxa"/>
              <w:right w:w="80" w:type="dxa"/>
            </w:tcMar>
            <w:vAlign w:val="center"/>
          </w:tcPr>
          <w:p w14:paraId="36FB4FFA" w14:textId="77777777" w:rsidR="00A315C5" w:rsidRDefault="00000000">
            <w:pPr>
              <w:pStyle w:val="Cuerpo"/>
              <w:jc w:val="center"/>
            </w:pPr>
            <w:hyperlink w:anchor="AnexoII8" w:history="1">
              <w:r w:rsidR="002E67C7">
                <w:rPr>
                  <w:rStyle w:val="Hyperlink4"/>
                  <w:rFonts w:ascii="Verdana" w:hAnsi="Verdana"/>
                  <w:sz w:val="16"/>
                  <w:szCs w:val="16"/>
                </w:rPr>
                <w:t>ANEXO II.8.</w:t>
              </w:r>
            </w:hyperlink>
          </w:p>
        </w:tc>
        <w:tc>
          <w:tcPr>
            <w:tcW w:w="73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2380A2D" w14:textId="77777777" w:rsidR="00A315C5" w:rsidRDefault="002E67C7">
            <w:pPr>
              <w:pStyle w:val="Cuerpo"/>
              <w:jc w:val="both"/>
            </w:pPr>
            <w:r>
              <w:rPr>
                <w:rStyle w:val="Hyperlink4"/>
                <w:rFonts w:ascii="Verdana" w:hAnsi="Verdana"/>
                <w:sz w:val="16"/>
                <w:szCs w:val="16"/>
              </w:rPr>
              <w:t>DATOS A EFECTOS DE NOTIFICACIONES Y COMUNICACIONES</w:t>
            </w:r>
          </w:p>
        </w:tc>
      </w:tr>
    </w:tbl>
    <w:p w14:paraId="50882E0D" w14:textId="77777777" w:rsidR="00A315C5" w:rsidRDefault="00A315C5">
      <w:pPr>
        <w:pStyle w:val="Cuerpo"/>
        <w:widowControl w:val="0"/>
        <w:tabs>
          <w:tab w:val="left" w:pos="2175"/>
        </w:tabs>
        <w:spacing w:before="120" w:after="120"/>
        <w:ind w:left="510" w:hanging="510"/>
        <w:jc w:val="both"/>
        <w:rPr>
          <w:rStyle w:val="Ninguno"/>
          <w:rFonts w:ascii="Verdana" w:eastAsia="Verdana" w:hAnsi="Verdana" w:cs="Verdana"/>
          <w:sz w:val="16"/>
          <w:szCs w:val="16"/>
        </w:rPr>
      </w:pPr>
    </w:p>
    <w:p w14:paraId="135B978B" w14:textId="5FDF2B4B" w:rsidR="00A315C5" w:rsidRDefault="002E67C7" w:rsidP="00E4293F">
      <w:pPr>
        <w:pStyle w:val="Cuerpo"/>
        <w:numPr>
          <w:ilvl w:val="0"/>
          <w:numId w:val="164"/>
        </w:numPr>
        <w:spacing w:before="120" w:after="120"/>
        <w:jc w:val="both"/>
        <w:rPr>
          <w:rFonts w:ascii="Verdana" w:hAnsi="Verdana"/>
          <w:b/>
          <w:bCs/>
          <w:sz w:val="16"/>
          <w:szCs w:val="16"/>
          <w:lang w:val="es-ES_tradnl"/>
        </w:rPr>
      </w:pPr>
      <w:r>
        <w:rPr>
          <w:rStyle w:val="Ninguno"/>
          <w:rFonts w:ascii="Verdana" w:hAnsi="Verdana"/>
          <w:b/>
          <w:bCs/>
          <w:sz w:val="16"/>
          <w:szCs w:val="16"/>
          <w:lang w:val="es-ES_tradnl"/>
        </w:rPr>
        <w:t>A PRESENTAR EN EL SOBRE “</w:t>
      </w:r>
      <w:r>
        <w:rPr>
          <w:rStyle w:val="Ninguno"/>
          <w:rFonts w:ascii="Verdana" w:hAnsi="Verdana"/>
          <w:b/>
          <w:bCs/>
          <w:sz w:val="16"/>
          <w:szCs w:val="16"/>
        </w:rPr>
        <w:t>B</w:t>
      </w:r>
      <w:r>
        <w:rPr>
          <w:rStyle w:val="Ninguno"/>
          <w:rFonts w:ascii="Verdana" w:hAnsi="Verdana"/>
          <w:b/>
          <w:bCs/>
          <w:sz w:val="16"/>
          <w:szCs w:val="16"/>
          <w:lang w:val="es-ES_tradnl"/>
        </w:rPr>
        <w:t xml:space="preserve">” </w:t>
      </w:r>
      <w:r>
        <w:rPr>
          <w:rStyle w:val="Ninguno"/>
          <w:rFonts w:ascii="Verdana" w:hAnsi="Verdana"/>
          <w:b/>
          <w:bCs/>
          <w:sz w:val="16"/>
          <w:szCs w:val="16"/>
          <w:lang w:val="de-DE"/>
        </w:rPr>
        <w:t>SI SE EXIGEN DOS SOBRES.</w:t>
      </w:r>
    </w:p>
    <w:tbl>
      <w:tblPr>
        <w:tblStyle w:val="NormalTable0"/>
        <w:tblW w:w="8954" w:type="dxa"/>
        <w:tblInd w:w="6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0DDEF"/>
        <w:tblLayout w:type="fixed"/>
        <w:tblLook w:val="04A0" w:firstRow="1" w:lastRow="0" w:firstColumn="1" w:lastColumn="0" w:noHBand="0" w:noVBand="1"/>
      </w:tblPr>
      <w:tblGrid>
        <w:gridCol w:w="400"/>
        <w:gridCol w:w="1300"/>
        <w:gridCol w:w="7254"/>
      </w:tblGrid>
      <w:tr w:rsidR="00A315C5" w14:paraId="197D6595" w14:textId="77777777" w:rsidTr="007A4FDD">
        <w:trPr>
          <w:trHeight w:val="310"/>
        </w:trPr>
        <w:tc>
          <w:tcPr>
            <w:tcW w:w="400" w:type="dxa"/>
            <w:shd w:val="clear" w:color="auto" w:fill="auto"/>
            <w:tcMar>
              <w:top w:w="80" w:type="dxa"/>
              <w:left w:w="80" w:type="dxa"/>
              <w:bottom w:w="80" w:type="dxa"/>
              <w:right w:w="80" w:type="dxa"/>
            </w:tcMar>
            <w:vAlign w:val="center"/>
          </w:tcPr>
          <w:p w14:paraId="3BD17BC6" w14:textId="4039D5B8" w:rsidR="00A315C5" w:rsidRPr="002E67C7" w:rsidRDefault="00AD5185">
            <w:pPr>
              <w:rPr>
                <w:lang w:val="es-ES"/>
              </w:rPr>
            </w:pPr>
            <w:r>
              <w:rPr>
                <w:lang w:val="es-ES"/>
              </w:rPr>
              <w:t>X</w:t>
            </w:r>
          </w:p>
        </w:tc>
        <w:tc>
          <w:tcPr>
            <w:tcW w:w="1300" w:type="dxa"/>
            <w:shd w:val="clear" w:color="auto" w:fill="auto"/>
            <w:tcMar>
              <w:top w:w="80" w:type="dxa"/>
              <w:left w:w="80" w:type="dxa"/>
              <w:bottom w:w="80" w:type="dxa"/>
              <w:right w:w="80" w:type="dxa"/>
            </w:tcMar>
            <w:vAlign w:val="center"/>
          </w:tcPr>
          <w:p w14:paraId="6E863152" w14:textId="77777777" w:rsidR="00A315C5" w:rsidRDefault="00000000">
            <w:pPr>
              <w:pStyle w:val="Cuerpo"/>
              <w:jc w:val="center"/>
            </w:pPr>
            <w:hyperlink w:anchor="AnexoIII1" w:history="1">
              <w:r w:rsidR="002E67C7">
                <w:rPr>
                  <w:rStyle w:val="Hyperlink4"/>
                  <w:rFonts w:ascii="Verdana" w:hAnsi="Verdana"/>
                  <w:sz w:val="16"/>
                  <w:szCs w:val="16"/>
                </w:rPr>
                <w:t>ANEXO III.1.</w:t>
              </w:r>
            </w:hyperlink>
          </w:p>
        </w:tc>
        <w:tc>
          <w:tcPr>
            <w:tcW w:w="7254" w:type="dxa"/>
            <w:shd w:val="clear" w:color="auto" w:fill="auto"/>
            <w:tcMar>
              <w:top w:w="80" w:type="dxa"/>
              <w:left w:w="80" w:type="dxa"/>
              <w:bottom w:w="80" w:type="dxa"/>
              <w:right w:w="80" w:type="dxa"/>
            </w:tcMar>
            <w:vAlign w:val="center"/>
          </w:tcPr>
          <w:p w14:paraId="2D1F0130" w14:textId="34003865" w:rsidR="00A315C5" w:rsidRDefault="002E67C7" w:rsidP="008F266D">
            <w:pPr>
              <w:pStyle w:val="Cuerpo"/>
              <w:jc w:val="both"/>
            </w:pPr>
            <w:r>
              <w:rPr>
                <w:rStyle w:val="Hyperlink4"/>
                <w:rFonts w:ascii="Verdana" w:hAnsi="Verdana"/>
                <w:sz w:val="16"/>
                <w:szCs w:val="16"/>
              </w:rPr>
              <w:t>OFERTA ECONÓMICA</w:t>
            </w:r>
            <w:r w:rsidR="00DB16F1">
              <w:rPr>
                <w:rStyle w:val="Hyperlink4"/>
                <w:rFonts w:ascii="Verdana" w:hAnsi="Verdana"/>
                <w:sz w:val="16"/>
                <w:szCs w:val="16"/>
              </w:rPr>
              <w:t xml:space="preserve"> </w:t>
            </w:r>
          </w:p>
        </w:tc>
      </w:tr>
    </w:tbl>
    <w:p w14:paraId="7AAEC21E" w14:textId="77777777" w:rsidR="00A315C5" w:rsidRDefault="00A315C5" w:rsidP="00C462E3">
      <w:pPr>
        <w:pStyle w:val="Cuerpo"/>
        <w:widowControl w:val="0"/>
        <w:spacing w:before="120" w:after="120"/>
        <w:ind w:left="142"/>
        <w:jc w:val="both"/>
      </w:pPr>
    </w:p>
    <w:p w14:paraId="1D59F38F" w14:textId="77777777" w:rsidR="00A315C5" w:rsidRDefault="002E67C7">
      <w:pPr>
        <w:pStyle w:val="Cuerpo"/>
        <w:tabs>
          <w:tab w:val="left" w:pos="400"/>
        </w:tabs>
        <w:spacing w:before="120" w:after="120"/>
        <w:ind w:left="284"/>
        <w:jc w:val="both"/>
        <w:rPr>
          <w:rStyle w:val="Ninguno"/>
          <w:rFonts w:ascii="Verdana" w:eastAsia="Verdana" w:hAnsi="Verdana" w:cs="Verdana"/>
          <w:sz w:val="16"/>
          <w:szCs w:val="16"/>
        </w:rPr>
      </w:pPr>
      <w:r>
        <w:rPr>
          <w:rStyle w:val="Ninguno"/>
          <w:rFonts w:ascii="Verdana" w:hAnsi="Verdana"/>
          <w:sz w:val="16"/>
          <w:szCs w:val="16"/>
          <w:lang w:val="en-US"/>
        </w:rPr>
        <w:t>OTROS:</w:t>
      </w:r>
      <w:r>
        <w:rPr>
          <w:rStyle w:val="Ninguno"/>
          <w:rFonts w:ascii="Verdana" w:hAnsi="Verdana"/>
          <w:sz w:val="16"/>
          <w:szCs w:val="16"/>
          <w:lang w:val="en-US"/>
        </w:rPr>
        <w:tab/>
      </w:r>
    </w:p>
    <w:tbl>
      <w:tblPr>
        <w:tblStyle w:val="NormalTable0"/>
        <w:tblW w:w="9000" w:type="dxa"/>
        <w:tblInd w:w="6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0DDEF"/>
        <w:tblLayout w:type="fixed"/>
        <w:tblLook w:val="04A0" w:firstRow="1" w:lastRow="0" w:firstColumn="1" w:lastColumn="0" w:noHBand="0" w:noVBand="1"/>
      </w:tblPr>
      <w:tblGrid>
        <w:gridCol w:w="400"/>
        <w:gridCol w:w="1300"/>
        <w:gridCol w:w="7300"/>
      </w:tblGrid>
      <w:tr w:rsidR="00A315C5" w14:paraId="05BD7D64" w14:textId="77777777" w:rsidTr="007A4FDD">
        <w:trPr>
          <w:trHeight w:val="310"/>
        </w:trPr>
        <w:tc>
          <w:tcPr>
            <w:tcW w:w="400" w:type="dxa"/>
            <w:shd w:val="clear" w:color="auto" w:fill="auto"/>
            <w:tcMar>
              <w:top w:w="80" w:type="dxa"/>
              <w:left w:w="80" w:type="dxa"/>
              <w:bottom w:w="80" w:type="dxa"/>
              <w:right w:w="80" w:type="dxa"/>
            </w:tcMar>
            <w:vAlign w:val="center"/>
          </w:tcPr>
          <w:p w14:paraId="031031D3" w14:textId="5F3D8D0A" w:rsidR="00A315C5" w:rsidRPr="002E67C7" w:rsidRDefault="008F266D">
            <w:pPr>
              <w:rPr>
                <w:lang w:val="es-ES"/>
              </w:rPr>
            </w:pPr>
            <w:r>
              <w:rPr>
                <w:lang w:val="es-ES"/>
              </w:rPr>
              <w:t>X</w:t>
            </w:r>
          </w:p>
        </w:tc>
        <w:tc>
          <w:tcPr>
            <w:tcW w:w="1300" w:type="dxa"/>
            <w:shd w:val="clear" w:color="auto" w:fill="auto"/>
            <w:tcMar>
              <w:top w:w="80" w:type="dxa"/>
              <w:left w:w="80" w:type="dxa"/>
              <w:bottom w:w="80" w:type="dxa"/>
              <w:right w:w="80" w:type="dxa"/>
            </w:tcMar>
            <w:vAlign w:val="center"/>
          </w:tcPr>
          <w:p w14:paraId="1F542A5F" w14:textId="77777777" w:rsidR="00A315C5" w:rsidRDefault="002E67C7">
            <w:pPr>
              <w:pStyle w:val="Cuerpo"/>
              <w:jc w:val="center"/>
            </w:pPr>
            <w:r>
              <w:rPr>
                <w:rStyle w:val="Hyperlink4"/>
                <w:rFonts w:ascii="Verdana" w:hAnsi="Verdana"/>
                <w:sz w:val="16"/>
                <w:szCs w:val="16"/>
              </w:rPr>
              <w:t>ANEXO III.2.</w:t>
            </w:r>
          </w:p>
        </w:tc>
        <w:tc>
          <w:tcPr>
            <w:tcW w:w="7300" w:type="dxa"/>
            <w:shd w:val="clear" w:color="auto" w:fill="auto"/>
            <w:tcMar>
              <w:top w:w="80" w:type="dxa"/>
              <w:left w:w="80" w:type="dxa"/>
              <w:bottom w:w="80" w:type="dxa"/>
              <w:right w:w="80" w:type="dxa"/>
            </w:tcMar>
            <w:vAlign w:val="center"/>
          </w:tcPr>
          <w:p w14:paraId="7AEA3343" w14:textId="07AC258A" w:rsidR="00A315C5" w:rsidRDefault="00E4293F" w:rsidP="008F266D">
            <w:pPr>
              <w:pStyle w:val="Cuerpo"/>
              <w:jc w:val="both"/>
            </w:pPr>
            <w:r>
              <w:rPr>
                <w:rStyle w:val="Hyperlink4"/>
                <w:rFonts w:ascii="Verdana" w:hAnsi="Verdana"/>
                <w:sz w:val="16"/>
                <w:szCs w:val="16"/>
              </w:rPr>
              <w:t>DECLARACIÓN RESPONSABLE – OTROS CRITERIOS DE CALIDAD.</w:t>
            </w:r>
          </w:p>
        </w:tc>
      </w:tr>
    </w:tbl>
    <w:p w14:paraId="5180161B" w14:textId="77777777" w:rsidR="00A315C5" w:rsidRDefault="00A315C5">
      <w:pPr>
        <w:pStyle w:val="Cuerpo"/>
        <w:widowControl w:val="0"/>
        <w:tabs>
          <w:tab w:val="left" w:pos="400"/>
        </w:tabs>
        <w:spacing w:before="120" w:after="120"/>
        <w:ind w:left="510" w:hanging="510"/>
        <w:jc w:val="both"/>
        <w:rPr>
          <w:rStyle w:val="Ninguno"/>
          <w:rFonts w:ascii="Verdana" w:eastAsia="Verdana" w:hAnsi="Verdana" w:cs="Verdana"/>
          <w:sz w:val="16"/>
          <w:szCs w:val="16"/>
        </w:rPr>
      </w:pPr>
    </w:p>
    <w:p w14:paraId="39DCED2A" w14:textId="42E0C5B8" w:rsidR="00A315C5" w:rsidRDefault="002E67C7" w:rsidP="00E4293F">
      <w:pPr>
        <w:pStyle w:val="Cuerpo"/>
        <w:numPr>
          <w:ilvl w:val="0"/>
          <w:numId w:val="165"/>
        </w:numPr>
        <w:spacing w:before="120" w:after="120"/>
        <w:jc w:val="both"/>
        <w:rPr>
          <w:rFonts w:ascii="Verdana" w:eastAsia="Verdana" w:hAnsi="Verdana" w:cs="Verdana"/>
          <w:b/>
          <w:bCs/>
          <w:sz w:val="16"/>
          <w:szCs w:val="16"/>
        </w:rPr>
      </w:pPr>
      <w:r>
        <w:rPr>
          <w:rStyle w:val="Ninguno"/>
          <w:rFonts w:ascii="Verdana" w:eastAsia="Verdana" w:hAnsi="Verdana" w:cs="Verdana"/>
          <w:b/>
          <w:bCs/>
          <w:sz w:val="16"/>
          <w:szCs w:val="16"/>
          <w:lang w:val="en-US"/>
        </w:rPr>
        <w:tab/>
      </w:r>
      <w:r w:rsidR="00C462E3">
        <w:rPr>
          <w:rStyle w:val="Ninguno"/>
          <w:rFonts w:ascii="Verdana" w:eastAsia="Verdana" w:hAnsi="Verdana" w:cs="Verdana"/>
          <w:b/>
          <w:bCs/>
          <w:sz w:val="16"/>
          <w:szCs w:val="16"/>
          <w:lang w:val="en-US"/>
        </w:rPr>
        <w:t>A PRESENTAR EN SOBRE C</w:t>
      </w:r>
    </w:p>
    <w:tbl>
      <w:tblPr>
        <w:tblStyle w:val="NormalTable0"/>
        <w:tblW w:w="9000" w:type="dxa"/>
        <w:tblInd w:w="6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0DDEF"/>
        <w:tblLayout w:type="fixed"/>
        <w:tblLook w:val="04A0" w:firstRow="1" w:lastRow="0" w:firstColumn="1" w:lastColumn="0" w:noHBand="0" w:noVBand="1"/>
      </w:tblPr>
      <w:tblGrid>
        <w:gridCol w:w="400"/>
        <w:gridCol w:w="8600"/>
      </w:tblGrid>
      <w:tr w:rsidR="00A315C5" w14:paraId="16052799" w14:textId="77777777" w:rsidTr="007A4FDD">
        <w:trPr>
          <w:trHeight w:val="310"/>
        </w:trPr>
        <w:tc>
          <w:tcPr>
            <w:tcW w:w="400" w:type="dxa"/>
            <w:shd w:val="clear" w:color="auto" w:fill="auto"/>
            <w:tcMar>
              <w:top w:w="80" w:type="dxa"/>
              <w:left w:w="80" w:type="dxa"/>
              <w:bottom w:w="80" w:type="dxa"/>
              <w:right w:w="80" w:type="dxa"/>
            </w:tcMar>
            <w:vAlign w:val="center"/>
          </w:tcPr>
          <w:p w14:paraId="6B83388D" w14:textId="3A663061" w:rsidR="00A315C5" w:rsidRDefault="00C462E3">
            <w:r>
              <w:t>X</w:t>
            </w:r>
          </w:p>
        </w:tc>
        <w:tc>
          <w:tcPr>
            <w:tcW w:w="8600" w:type="dxa"/>
            <w:shd w:val="clear" w:color="auto" w:fill="auto"/>
            <w:tcMar>
              <w:top w:w="80" w:type="dxa"/>
              <w:left w:w="80" w:type="dxa"/>
              <w:bottom w:w="80" w:type="dxa"/>
              <w:right w:w="80" w:type="dxa"/>
            </w:tcMar>
            <w:vAlign w:val="center"/>
          </w:tcPr>
          <w:p w14:paraId="241D6053" w14:textId="5F4D23C7" w:rsidR="00A315C5" w:rsidRDefault="00C462E3" w:rsidP="008F266D">
            <w:pPr>
              <w:pStyle w:val="Cuerpo"/>
              <w:jc w:val="both"/>
            </w:pPr>
            <w:r>
              <w:rPr>
                <w:rStyle w:val="Hyperlink4"/>
                <w:rFonts w:ascii="Verdana" w:hAnsi="Verdana"/>
                <w:sz w:val="16"/>
                <w:szCs w:val="16"/>
              </w:rPr>
              <w:t xml:space="preserve">MEMORIA TÉCNICA </w:t>
            </w:r>
          </w:p>
        </w:tc>
      </w:tr>
    </w:tbl>
    <w:p w14:paraId="06D60027" w14:textId="07223CCA" w:rsidR="00A315C5" w:rsidRDefault="00A315C5" w:rsidP="00C462E3">
      <w:pPr>
        <w:pStyle w:val="Cuerpo"/>
        <w:widowControl w:val="0"/>
        <w:spacing w:before="120" w:after="120"/>
        <w:ind w:left="1149"/>
        <w:jc w:val="both"/>
      </w:pPr>
    </w:p>
    <w:p w14:paraId="4782BE7D" w14:textId="77777777" w:rsidR="00650C54" w:rsidRDefault="00650C54" w:rsidP="00C462E3">
      <w:pPr>
        <w:pStyle w:val="Cuerpo"/>
        <w:widowControl w:val="0"/>
        <w:spacing w:before="120" w:after="120"/>
        <w:ind w:left="1149"/>
        <w:jc w:val="both"/>
      </w:pPr>
    </w:p>
    <w:p w14:paraId="5AD07D1B" w14:textId="77777777" w:rsidR="00A315C5" w:rsidRDefault="002E67C7" w:rsidP="00E4293F">
      <w:pPr>
        <w:pStyle w:val="Cuerpo"/>
        <w:numPr>
          <w:ilvl w:val="0"/>
          <w:numId w:val="166"/>
        </w:numPr>
        <w:spacing w:before="120" w:after="120"/>
        <w:jc w:val="both"/>
        <w:rPr>
          <w:rFonts w:ascii="Verdana" w:hAnsi="Verdana"/>
          <w:b/>
          <w:bCs/>
          <w:sz w:val="16"/>
          <w:szCs w:val="16"/>
          <w:lang w:val="es-ES_tradnl"/>
        </w:rPr>
      </w:pPr>
      <w:r>
        <w:rPr>
          <w:rStyle w:val="Ninguno"/>
          <w:rFonts w:ascii="Verdana" w:hAnsi="Verdana"/>
          <w:b/>
          <w:bCs/>
          <w:sz w:val="16"/>
          <w:szCs w:val="16"/>
          <w:lang w:val="es-ES_tradnl"/>
        </w:rPr>
        <w:t>A PRESENTAR POR LA LICITADORA QUE HAYA PRESENTADO LA MEJOR OFERTA.</w:t>
      </w:r>
    </w:p>
    <w:tbl>
      <w:tblPr>
        <w:tblStyle w:val="NormalTable0"/>
        <w:tblW w:w="8998" w:type="dxa"/>
        <w:tblInd w:w="6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0DDEF"/>
        <w:tblLayout w:type="fixed"/>
        <w:tblLook w:val="04A0" w:firstRow="1" w:lastRow="0" w:firstColumn="1" w:lastColumn="0" w:noHBand="0" w:noVBand="1"/>
      </w:tblPr>
      <w:tblGrid>
        <w:gridCol w:w="511"/>
        <w:gridCol w:w="1189"/>
        <w:gridCol w:w="7298"/>
      </w:tblGrid>
      <w:tr w:rsidR="00A315C5" w:rsidRPr="002E67C7" w14:paraId="66027DF8" w14:textId="77777777" w:rsidTr="00B254DB">
        <w:trPr>
          <w:trHeight w:val="420"/>
        </w:trPr>
        <w:tc>
          <w:tcPr>
            <w:tcW w:w="511" w:type="dxa"/>
            <w:shd w:val="clear" w:color="auto" w:fill="auto"/>
            <w:tcMar>
              <w:top w:w="80" w:type="dxa"/>
              <w:left w:w="80" w:type="dxa"/>
              <w:bottom w:w="80" w:type="dxa"/>
              <w:right w:w="80" w:type="dxa"/>
            </w:tcMar>
            <w:vAlign w:val="center"/>
          </w:tcPr>
          <w:p w14:paraId="0B5C63B5" w14:textId="1C887DD2" w:rsidR="00A315C5" w:rsidRPr="002E67C7" w:rsidRDefault="00B254DB">
            <w:pPr>
              <w:rPr>
                <w:lang w:val="es-ES"/>
              </w:rPr>
            </w:pPr>
            <w:r>
              <w:t>X</w:t>
            </w:r>
            <w:r>
              <w:rPr>
                <w:lang w:val="es-ES"/>
              </w:rPr>
              <w:t xml:space="preserve"> </w:t>
            </w:r>
          </w:p>
        </w:tc>
        <w:tc>
          <w:tcPr>
            <w:tcW w:w="1189" w:type="dxa"/>
            <w:shd w:val="clear" w:color="auto" w:fill="auto"/>
            <w:tcMar>
              <w:top w:w="80" w:type="dxa"/>
              <w:left w:w="80" w:type="dxa"/>
              <w:bottom w:w="80" w:type="dxa"/>
              <w:right w:w="80" w:type="dxa"/>
            </w:tcMar>
            <w:vAlign w:val="center"/>
          </w:tcPr>
          <w:p w14:paraId="7269C3A2" w14:textId="77777777" w:rsidR="00A315C5" w:rsidRDefault="00000000">
            <w:pPr>
              <w:pStyle w:val="Cuerpo"/>
            </w:pPr>
            <w:hyperlink w:anchor="AnexoV1" w:history="1">
              <w:r w:rsidR="002E67C7">
                <w:rPr>
                  <w:rStyle w:val="Hyperlink4"/>
                  <w:rFonts w:ascii="Verdana" w:hAnsi="Verdana"/>
                  <w:sz w:val="16"/>
                  <w:szCs w:val="16"/>
                </w:rPr>
                <w:t>ANEXO V.1.</w:t>
              </w:r>
            </w:hyperlink>
          </w:p>
        </w:tc>
        <w:tc>
          <w:tcPr>
            <w:tcW w:w="7298" w:type="dxa"/>
            <w:shd w:val="clear" w:color="auto" w:fill="auto"/>
            <w:tcMar>
              <w:top w:w="80" w:type="dxa"/>
              <w:left w:w="80" w:type="dxa"/>
              <w:bottom w:w="80" w:type="dxa"/>
              <w:right w:w="80" w:type="dxa"/>
            </w:tcMar>
            <w:vAlign w:val="center"/>
          </w:tcPr>
          <w:p w14:paraId="5E83167C" w14:textId="77777777" w:rsidR="00A315C5" w:rsidRDefault="002E67C7">
            <w:pPr>
              <w:pStyle w:val="Cuerpo"/>
              <w:jc w:val="both"/>
            </w:pPr>
            <w:r>
              <w:rPr>
                <w:rStyle w:val="Hyperlink4"/>
                <w:rFonts w:ascii="Verdana" w:hAnsi="Verdana"/>
                <w:sz w:val="16"/>
                <w:szCs w:val="16"/>
              </w:rPr>
              <w:t>DISPONIBILIDAD DE LA SOLVENCIA Y MEDIOS DE OTRAS ENTIDADES DURANTE TODA LA VIGENCIA DEL CONTRATO</w:t>
            </w:r>
          </w:p>
        </w:tc>
      </w:tr>
      <w:tr w:rsidR="00A315C5" w:rsidRPr="002E67C7" w14:paraId="1F3E5928" w14:textId="77777777" w:rsidTr="00B254DB">
        <w:trPr>
          <w:trHeight w:val="310"/>
        </w:trPr>
        <w:tc>
          <w:tcPr>
            <w:tcW w:w="511" w:type="dxa"/>
            <w:shd w:val="clear" w:color="auto" w:fill="auto"/>
            <w:tcMar>
              <w:top w:w="80" w:type="dxa"/>
              <w:left w:w="80" w:type="dxa"/>
              <w:bottom w:w="80" w:type="dxa"/>
              <w:right w:w="80" w:type="dxa"/>
            </w:tcMar>
            <w:vAlign w:val="center"/>
          </w:tcPr>
          <w:p w14:paraId="08A774A7" w14:textId="3B4F9969" w:rsidR="00A315C5" w:rsidRPr="002E67C7" w:rsidRDefault="00B254DB">
            <w:pPr>
              <w:rPr>
                <w:lang w:val="es-ES"/>
              </w:rPr>
            </w:pPr>
            <w:r>
              <w:t>X</w:t>
            </w:r>
          </w:p>
        </w:tc>
        <w:tc>
          <w:tcPr>
            <w:tcW w:w="1189" w:type="dxa"/>
            <w:shd w:val="clear" w:color="auto" w:fill="auto"/>
            <w:tcMar>
              <w:top w:w="80" w:type="dxa"/>
              <w:left w:w="80" w:type="dxa"/>
              <w:bottom w:w="80" w:type="dxa"/>
              <w:right w:w="80" w:type="dxa"/>
            </w:tcMar>
            <w:vAlign w:val="center"/>
          </w:tcPr>
          <w:p w14:paraId="1B32F12E" w14:textId="77777777" w:rsidR="00A315C5" w:rsidRDefault="00000000">
            <w:pPr>
              <w:pStyle w:val="Cuerpo"/>
            </w:pPr>
            <w:hyperlink w:anchor="AnexoV2" w:history="1">
              <w:r w:rsidR="002E67C7">
                <w:rPr>
                  <w:rStyle w:val="Hyperlink4"/>
                  <w:rFonts w:ascii="Verdana" w:hAnsi="Verdana"/>
                  <w:sz w:val="16"/>
                  <w:szCs w:val="16"/>
                </w:rPr>
                <w:t>ANEXO V.2.</w:t>
              </w:r>
            </w:hyperlink>
          </w:p>
        </w:tc>
        <w:tc>
          <w:tcPr>
            <w:tcW w:w="7298" w:type="dxa"/>
            <w:shd w:val="clear" w:color="auto" w:fill="auto"/>
            <w:tcMar>
              <w:top w:w="80" w:type="dxa"/>
              <w:left w:w="80" w:type="dxa"/>
              <w:bottom w:w="80" w:type="dxa"/>
              <w:right w:w="80" w:type="dxa"/>
            </w:tcMar>
            <w:vAlign w:val="center"/>
          </w:tcPr>
          <w:p w14:paraId="0C5B2245" w14:textId="77777777" w:rsidR="00A315C5" w:rsidRDefault="002E67C7">
            <w:pPr>
              <w:pStyle w:val="Cuerpo"/>
              <w:jc w:val="both"/>
            </w:pPr>
            <w:r>
              <w:rPr>
                <w:rStyle w:val="Hyperlink4"/>
                <w:rFonts w:ascii="Verdana" w:hAnsi="Verdana"/>
                <w:sz w:val="16"/>
                <w:szCs w:val="16"/>
              </w:rPr>
              <w:t>AUSENCIA DE PROHIBICIONES PARA CONTRATAR CON EL SECTOR PÚBLICO</w:t>
            </w:r>
          </w:p>
        </w:tc>
      </w:tr>
      <w:tr w:rsidR="00A315C5" w:rsidRPr="002E67C7" w14:paraId="2C187118" w14:textId="77777777" w:rsidTr="00B254DB">
        <w:trPr>
          <w:trHeight w:val="310"/>
        </w:trPr>
        <w:tc>
          <w:tcPr>
            <w:tcW w:w="511" w:type="dxa"/>
            <w:shd w:val="clear" w:color="auto" w:fill="auto"/>
            <w:tcMar>
              <w:top w:w="80" w:type="dxa"/>
              <w:left w:w="80" w:type="dxa"/>
              <w:bottom w:w="80" w:type="dxa"/>
              <w:right w:w="80" w:type="dxa"/>
            </w:tcMar>
            <w:vAlign w:val="center"/>
          </w:tcPr>
          <w:p w14:paraId="35EF0DD4" w14:textId="77BD2CDB" w:rsidR="00A315C5" w:rsidRPr="002E67C7" w:rsidRDefault="00B254DB">
            <w:pPr>
              <w:rPr>
                <w:lang w:val="es-ES"/>
              </w:rPr>
            </w:pPr>
            <w:r>
              <w:t>X</w:t>
            </w:r>
          </w:p>
        </w:tc>
        <w:tc>
          <w:tcPr>
            <w:tcW w:w="1189" w:type="dxa"/>
            <w:shd w:val="clear" w:color="auto" w:fill="auto"/>
            <w:tcMar>
              <w:top w:w="80" w:type="dxa"/>
              <w:left w:w="80" w:type="dxa"/>
              <w:bottom w:w="80" w:type="dxa"/>
              <w:right w:w="80" w:type="dxa"/>
            </w:tcMar>
            <w:vAlign w:val="center"/>
          </w:tcPr>
          <w:p w14:paraId="2EF23DA2" w14:textId="77777777" w:rsidR="00A315C5" w:rsidRDefault="00000000">
            <w:pPr>
              <w:pStyle w:val="Cuerpo"/>
            </w:pPr>
            <w:hyperlink w:anchor="AnexoV3" w:history="1">
              <w:r w:rsidR="002E67C7">
                <w:rPr>
                  <w:rStyle w:val="Hyperlink4"/>
                  <w:rFonts w:ascii="Verdana" w:hAnsi="Verdana"/>
                  <w:sz w:val="16"/>
                  <w:szCs w:val="16"/>
                </w:rPr>
                <w:t>ANEXO V.3.</w:t>
              </w:r>
            </w:hyperlink>
          </w:p>
        </w:tc>
        <w:tc>
          <w:tcPr>
            <w:tcW w:w="7298" w:type="dxa"/>
            <w:shd w:val="clear" w:color="auto" w:fill="auto"/>
            <w:tcMar>
              <w:top w:w="80" w:type="dxa"/>
              <w:left w:w="80" w:type="dxa"/>
              <w:bottom w:w="80" w:type="dxa"/>
              <w:right w:w="80" w:type="dxa"/>
            </w:tcMar>
            <w:vAlign w:val="center"/>
          </w:tcPr>
          <w:p w14:paraId="1E332B7F" w14:textId="77777777" w:rsidR="00A315C5" w:rsidRDefault="002E67C7">
            <w:pPr>
              <w:pStyle w:val="Cuerpo"/>
              <w:jc w:val="both"/>
            </w:pPr>
            <w:r>
              <w:rPr>
                <w:rStyle w:val="Hyperlink4"/>
                <w:rFonts w:ascii="Verdana" w:hAnsi="Verdana"/>
                <w:sz w:val="16"/>
                <w:szCs w:val="16"/>
              </w:rPr>
              <w:t xml:space="preserve">MODELO DE AVAL BANCARIO. MODELO DE AVAL BANCARIO </w:t>
            </w:r>
            <w:proofErr w:type="spellStart"/>
            <w:r>
              <w:rPr>
                <w:rStyle w:val="Hyperlink4"/>
                <w:rFonts w:ascii="Verdana" w:hAnsi="Verdana"/>
                <w:sz w:val="16"/>
                <w:szCs w:val="16"/>
              </w:rPr>
              <w:t>UTEs</w:t>
            </w:r>
            <w:proofErr w:type="spellEnd"/>
            <w:r>
              <w:rPr>
                <w:rStyle w:val="Hyperlink4"/>
                <w:rFonts w:ascii="Verdana" w:hAnsi="Verdana"/>
                <w:sz w:val="16"/>
                <w:szCs w:val="16"/>
              </w:rPr>
              <w:t>.</w:t>
            </w:r>
          </w:p>
        </w:tc>
      </w:tr>
      <w:tr w:rsidR="00A315C5" w:rsidRPr="002E67C7" w14:paraId="0B47D693" w14:textId="77777777" w:rsidTr="00B254DB">
        <w:trPr>
          <w:trHeight w:val="310"/>
        </w:trPr>
        <w:tc>
          <w:tcPr>
            <w:tcW w:w="511" w:type="dxa"/>
            <w:shd w:val="clear" w:color="auto" w:fill="auto"/>
            <w:tcMar>
              <w:top w:w="80" w:type="dxa"/>
              <w:left w:w="80" w:type="dxa"/>
              <w:bottom w:w="80" w:type="dxa"/>
              <w:right w:w="80" w:type="dxa"/>
            </w:tcMar>
            <w:vAlign w:val="center"/>
          </w:tcPr>
          <w:p w14:paraId="40B763E9" w14:textId="2F6EB3FD" w:rsidR="00A315C5" w:rsidRPr="002E67C7" w:rsidRDefault="00B254DB">
            <w:pPr>
              <w:rPr>
                <w:lang w:val="es-ES"/>
              </w:rPr>
            </w:pPr>
            <w:r>
              <w:t>X</w:t>
            </w:r>
          </w:p>
        </w:tc>
        <w:tc>
          <w:tcPr>
            <w:tcW w:w="1189" w:type="dxa"/>
            <w:shd w:val="clear" w:color="auto" w:fill="auto"/>
            <w:tcMar>
              <w:top w:w="80" w:type="dxa"/>
              <w:left w:w="80" w:type="dxa"/>
              <w:bottom w:w="80" w:type="dxa"/>
              <w:right w:w="80" w:type="dxa"/>
            </w:tcMar>
            <w:vAlign w:val="center"/>
          </w:tcPr>
          <w:p w14:paraId="5680B257" w14:textId="77777777" w:rsidR="00A315C5" w:rsidRDefault="00000000">
            <w:pPr>
              <w:pStyle w:val="Cuerpo"/>
            </w:pPr>
            <w:hyperlink w:anchor="AnexoV4" w:history="1">
              <w:r w:rsidR="002E67C7">
                <w:rPr>
                  <w:rStyle w:val="Hyperlink4"/>
                  <w:rFonts w:ascii="Verdana" w:hAnsi="Verdana"/>
                  <w:sz w:val="16"/>
                  <w:szCs w:val="16"/>
                </w:rPr>
                <w:t>ANEXO V.4.</w:t>
              </w:r>
            </w:hyperlink>
          </w:p>
        </w:tc>
        <w:tc>
          <w:tcPr>
            <w:tcW w:w="7298" w:type="dxa"/>
            <w:shd w:val="clear" w:color="auto" w:fill="auto"/>
            <w:tcMar>
              <w:top w:w="80" w:type="dxa"/>
              <w:left w:w="80" w:type="dxa"/>
              <w:bottom w:w="80" w:type="dxa"/>
              <w:right w:w="80" w:type="dxa"/>
            </w:tcMar>
            <w:vAlign w:val="center"/>
          </w:tcPr>
          <w:p w14:paraId="2246A580" w14:textId="77777777" w:rsidR="00A315C5" w:rsidRDefault="002E67C7">
            <w:pPr>
              <w:pStyle w:val="Cuerpo"/>
              <w:jc w:val="both"/>
            </w:pPr>
            <w:r>
              <w:rPr>
                <w:rStyle w:val="Hyperlink4"/>
                <w:rFonts w:ascii="Verdana" w:hAnsi="Verdana"/>
                <w:sz w:val="16"/>
                <w:szCs w:val="16"/>
              </w:rPr>
              <w:t xml:space="preserve">MODELO DE SEGURO DE CAUCIÓN. MODELO DE SEGURO DE CAUCIÓN </w:t>
            </w:r>
            <w:proofErr w:type="spellStart"/>
            <w:r>
              <w:rPr>
                <w:rStyle w:val="Hyperlink4"/>
                <w:rFonts w:ascii="Verdana" w:hAnsi="Verdana"/>
                <w:sz w:val="16"/>
                <w:szCs w:val="16"/>
              </w:rPr>
              <w:t>UTEs</w:t>
            </w:r>
            <w:proofErr w:type="spellEnd"/>
            <w:r>
              <w:rPr>
                <w:rStyle w:val="Hyperlink4"/>
                <w:rFonts w:ascii="Verdana" w:hAnsi="Verdana"/>
                <w:sz w:val="16"/>
                <w:szCs w:val="16"/>
              </w:rPr>
              <w:t>.</w:t>
            </w:r>
          </w:p>
        </w:tc>
      </w:tr>
    </w:tbl>
    <w:p w14:paraId="5DFF8C48" w14:textId="77777777" w:rsidR="00A315C5" w:rsidRDefault="00A315C5" w:rsidP="00E4293F">
      <w:pPr>
        <w:pStyle w:val="Cuerpo"/>
        <w:widowControl w:val="0"/>
        <w:numPr>
          <w:ilvl w:val="0"/>
          <w:numId w:val="167"/>
        </w:numPr>
        <w:spacing w:before="120" w:after="120"/>
        <w:jc w:val="both"/>
      </w:pPr>
    </w:p>
    <w:p w14:paraId="2FB59FEB" w14:textId="77777777" w:rsidR="00A315C5" w:rsidRDefault="002E67C7" w:rsidP="00E4293F">
      <w:pPr>
        <w:pStyle w:val="Cuerpo"/>
        <w:numPr>
          <w:ilvl w:val="0"/>
          <w:numId w:val="168"/>
        </w:numPr>
        <w:spacing w:before="120" w:after="120"/>
        <w:jc w:val="both"/>
        <w:rPr>
          <w:rFonts w:ascii="Verdana" w:hAnsi="Verdana"/>
          <w:b/>
          <w:bCs/>
          <w:sz w:val="16"/>
          <w:szCs w:val="16"/>
          <w:lang w:val="es-ES_tradnl"/>
        </w:rPr>
      </w:pPr>
      <w:r>
        <w:rPr>
          <w:rStyle w:val="Ninguno"/>
          <w:rFonts w:ascii="Verdana" w:hAnsi="Verdana"/>
          <w:b/>
          <w:bCs/>
          <w:sz w:val="16"/>
          <w:szCs w:val="16"/>
          <w:lang w:val="es-ES_tradnl"/>
        </w:rPr>
        <w:t>A PRESENTAR POR LA CONTRATISTA (EN FASE DE EJECUCIÓ</w:t>
      </w:r>
      <w:r>
        <w:rPr>
          <w:rStyle w:val="Ninguno"/>
          <w:rFonts w:ascii="Verdana" w:hAnsi="Verdana"/>
          <w:b/>
          <w:bCs/>
          <w:sz w:val="16"/>
          <w:szCs w:val="16"/>
        </w:rPr>
        <w:t>N).</w:t>
      </w:r>
    </w:p>
    <w:tbl>
      <w:tblPr>
        <w:tblStyle w:val="NormalTable0"/>
        <w:tblW w:w="8998" w:type="dxa"/>
        <w:tblInd w:w="6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0DDEF"/>
        <w:tblLayout w:type="fixed"/>
        <w:tblLook w:val="04A0" w:firstRow="1" w:lastRow="0" w:firstColumn="1" w:lastColumn="0" w:noHBand="0" w:noVBand="1"/>
      </w:tblPr>
      <w:tblGrid>
        <w:gridCol w:w="400"/>
        <w:gridCol w:w="1300"/>
        <w:gridCol w:w="7298"/>
      </w:tblGrid>
      <w:tr w:rsidR="00A315C5" w:rsidRPr="002E67C7" w14:paraId="0907CA14" w14:textId="77777777" w:rsidTr="007A4FDD">
        <w:trPr>
          <w:trHeight w:val="310"/>
        </w:trPr>
        <w:tc>
          <w:tcPr>
            <w:tcW w:w="400" w:type="dxa"/>
            <w:shd w:val="clear" w:color="auto" w:fill="auto"/>
            <w:tcMar>
              <w:top w:w="80" w:type="dxa"/>
              <w:left w:w="80" w:type="dxa"/>
              <w:bottom w:w="80" w:type="dxa"/>
              <w:right w:w="80" w:type="dxa"/>
            </w:tcMar>
            <w:vAlign w:val="center"/>
          </w:tcPr>
          <w:p w14:paraId="65C4B437" w14:textId="44FBB013" w:rsidR="00A315C5" w:rsidRPr="002E67C7" w:rsidRDefault="00B254DB">
            <w:pPr>
              <w:rPr>
                <w:lang w:val="es-ES"/>
              </w:rPr>
            </w:pPr>
            <w:r>
              <w:t>X</w:t>
            </w:r>
          </w:p>
        </w:tc>
        <w:tc>
          <w:tcPr>
            <w:tcW w:w="1300" w:type="dxa"/>
            <w:shd w:val="clear" w:color="auto" w:fill="auto"/>
            <w:tcMar>
              <w:top w:w="80" w:type="dxa"/>
              <w:left w:w="80" w:type="dxa"/>
              <w:bottom w:w="80" w:type="dxa"/>
              <w:right w:w="80" w:type="dxa"/>
            </w:tcMar>
            <w:vAlign w:val="center"/>
          </w:tcPr>
          <w:p w14:paraId="46428483" w14:textId="77777777" w:rsidR="00A315C5" w:rsidRDefault="00000000">
            <w:pPr>
              <w:pStyle w:val="Cuerpo"/>
            </w:pPr>
            <w:hyperlink w:anchor="AnexoVI1" w:history="1">
              <w:r w:rsidR="002E67C7">
                <w:rPr>
                  <w:rStyle w:val="Hyperlink4"/>
                  <w:rFonts w:ascii="Verdana" w:hAnsi="Verdana"/>
                  <w:sz w:val="16"/>
                  <w:szCs w:val="16"/>
                </w:rPr>
                <w:t>ANEXO VI.1.</w:t>
              </w:r>
            </w:hyperlink>
          </w:p>
        </w:tc>
        <w:tc>
          <w:tcPr>
            <w:tcW w:w="7298" w:type="dxa"/>
            <w:shd w:val="clear" w:color="auto" w:fill="auto"/>
            <w:tcMar>
              <w:top w:w="80" w:type="dxa"/>
              <w:left w:w="80" w:type="dxa"/>
              <w:bottom w:w="80" w:type="dxa"/>
              <w:right w:w="80" w:type="dxa"/>
            </w:tcMar>
            <w:vAlign w:val="center"/>
          </w:tcPr>
          <w:p w14:paraId="00E269F7" w14:textId="77777777" w:rsidR="00A315C5" w:rsidRDefault="002E67C7">
            <w:pPr>
              <w:pStyle w:val="Cuerpo"/>
              <w:jc w:val="both"/>
            </w:pPr>
            <w:r>
              <w:rPr>
                <w:rStyle w:val="Hyperlink4"/>
                <w:rFonts w:ascii="Verdana" w:hAnsi="Verdana"/>
                <w:sz w:val="16"/>
                <w:szCs w:val="16"/>
              </w:rPr>
              <w:t>APROBACIÓN DE CERTIFICACIÓN DE SERVICIOS</w:t>
            </w:r>
          </w:p>
        </w:tc>
      </w:tr>
      <w:tr w:rsidR="00A315C5" w14:paraId="1DA54FDA" w14:textId="77777777" w:rsidTr="007A4FDD">
        <w:trPr>
          <w:trHeight w:val="310"/>
        </w:trPr>
        <w:tc>
          <w:tcPr>
            <w:tcW w:w="400" w:type="dxa"/>
            <w:shd w:val="clear" w:color="auto" w:fill="auto"/>
            <w:tcMar>
              <w:top w:w="80" w:type="dxa"/>
              <w:left w:w="80" w:type="dxa"/>
              <w:bottom w:w="80" w:type="dxa"/>
              <w:right w:w="80" w:type="dxa"/>
            </w:tcMar>
            <w:vAlign w:val="center"/>
          </w:tcPr>
          <w:p w14:paraId="0AE00E3A" w14:textId="069EA777" w:rsidR="00A315C5" w:rsidRPr="002E67C7" w:rsidRDefault="00B254DB">
            <w:pPr>
              <w:rPr>
                <w:lang w:val="es-ES"/>
              </w:rPr>
            </w:pPr>
            <w:r>
              <w:t>X</w:t>
            </w:r>
          </w:p>
        </w:tc>
        <w:tc>
          <w:tcPr>
            <w:tcW w:w="1300" w:type="dxa"/>
            <w:shd w:val="clear" w:color="auto" w:fill="auto"/>
            <w:tcMar>
              <w:top w:w="80" w:type="dxa"/>
              <w:left w:w="80" w:type="dxa"/>
              <w:bottom w:w="80" w:type="dxa"/>
              <w:right w:w="80" w:type="dxa"/>
            </w:tcMar>
            <w:vAlign w:val="center"/>
          </w:tcPr>
          <w:p w14:paraId="508E8573" w14:textId="77777777" w:rsidR="00A315C5" w:rsidRDefault="00000000">
            <w:pPr>
              <w:pStyle w:val="Cuerpo"/>
            </w:pPr>
            <w:hyperlink w:anchor="AnexoVI2" w:history="1">
              <w:r w:rsidR="002E67C7">
                <w:rPr>
                  <w:rStyle w:val="Hyperlink4"/>
                  <w:rFonts w:ascii="Verdana" w:hAnsi="Verdana"/>
                  <w:sz w:val="16"/>
                  <w:szCs w:val="16"/>
                </w:rPr>
                <w:t>ANEXO VI.2.</w:t>
              </w:r>
            </w:hyperlink>
          </w:p>
        </w:tc>
        <w:tc>
          <w:tcPr>
            <w:tcW w:w="7298" w:type="dxa"/>
            <w:shd w:val="clear" w:color="auto" w:fill="auto"/>
            <w:tcMar>
              <w:top w:w="80" w:type="dxa"/>
              <w:left w:w="80" w:type="dxa"/>
              <w:bottom w:w="80" w:type="dxa"/>
              <w:right w:w="80" w:type="dxa"/>
            </w:tcMar>
            <w:vAlign w:val="center"/>
          </w:tcPr>
          <w:p w14:paraId="06A25BB8" w14:textId="77777777" w:rsidR="00A315C5" w:rsidRDefault="002E67C7">
            <w:pPr>
              <w:pStyle w:val="Cuerpo"/>
              <w:jc w:val="both"/>
            </w:pPr>
            <w:r>
              <w:rPr>
                <w:rStyle w:val="Hyperlink4"/>
                <w:rFonts w:ascii="Verdana" w:hAnsi="Verdana"/>
                <w:sz w:val="16"/>
                <w:szCs w:val="16"/>
              </w:rPr>
              <w:t>COMUNICACIÓN DE SUBCONTRATACIÓN</w:t>
            </w:r>
          </w:p>
        </w:tc>
      </w:tr>
      <w:tr w:rsidR="00A315C5" w:rsidRPr="002E67C7" w14:paraId="79058AC7" w14:textId="77777777" w:rsidTr="007A4FDD">
        <w:trPr>
          <w:trHeight w:val="420"/>
        </w:trPr>
        <w:tc>
          <w:tcPr>
            <w:tcW w:w="400" w:type="dxa"/>
            <w:shd w:val="clear" w:color="auto" w:fill="auto"/>
            <w:tcMar>
              <w:top w:w="80" w:type="dxa"/>
              <w:left w:w="80" w:type="dxa"/>
              <w:bottom w:w="80" w:type="dxa"/>
              <w:right w:w="80" w:type="dxa"/>
            </w:tcMar>
            <w:vAlign w:val="center"/>
          </w:tcPr>
          <w:p w14:paraId="69F525E6" w14:textId="0F8B3C8D" w:rsidR="00A315C5" w:rsidRDefault="00B254DB">
            <w:r>
              <w:t>X</w:t>
            </w:r>
          </w:p>
        </w:tc>
        <w:tc>
          <w:tcPr>
            <w:tcW w:w="1300" w:type="dxa"/>
            <w:shd w:val="clear" w:color="auto" w:fill="auto"/>
            <w:tcMar>
              <w:top w:w="80" w:type="dxa"/>
              <w:left w:w="80" w:type="dxa"/>
              <w:bottom w:w="80" w:type="dxa"/>
              <w:right w:w="80" w:type="dxa"/>
            </w:tcMar>
            <w:vAlign w:val="center"/>
          </w:tcPr>
          <w:p w14:paraId="7CBBE23C" w14:textId="77777777" w:rsidR="00A315C5" w:rsidRDefault="00000000">
            <w:pPr>
              <w:pStyle w:val="Cuerpo"/>
            </w:pPr>
            <w:hyperlink w:anchor="AnexoVI3" w:history="1">
              <w:r w:rsidR="002E67C7">
                <w:rPr>
                  <w:rStyle w:val="Hyperlink4"/>
                  <w:rFonts w:ascii="Verdana" w:hAnsi="Verdana"/>
                  <w:sz w:val="16"/>
                  <w:szCs w:val="16"/>
                </w:rPr>
                <w:t>ANEXO VI.3.</w:t>
              </w:r>
            </w:hyperlink>
          </w:p>
        </w:tc>
        <w:tc>
          <w:tcPr>
            <w:tcW w:w="7298" w:type="dxa"/>
            <w:shd w:val="clear" w:color="auto" w:fill="auto"/>
            <w:tcMar>
              <w:top w:w="80" w:type="dxa"/>
              <w:left w:w="80" w:type="dxa"/>
              <w:bottom w:w="80" w:type="dxa"/>
              <w:right w:w="80" w:type="dxa"/>
            </w:tcMar>
            <w:vAlign w:val="center"/>
          </w:tcPr>
          <w:p w14:paraId="4EE31766" w14:textId="77777777" w:rsidR="00A315C5" w:rsidRDefault="002E67C7">
            <w:pPr>
              <w:pStyle w:val="Cuerpo"/>
              <w:jc w:val="both"/>
            </w:pPr>
            <w:r>
              <w:rPr>
                <w:rStyle w:val="Hyperlink4"/>
                <w:rFonts w:ascii="Verdana" w:hAnsi="Verdana"/>
                <w:sz w:val="16"/>
                <w:szCs w:val="16"/>
              </w:rPr>
              <w:t>DECLARACIÓN SOBRE LOS DATOS RELATIVOS A LAS CONDICIONES DE LOS CONTRATOS DE TRABAJO</w:t>
            </w:r>
          </w:p>
        </w:tc>
      </w:tr>
    </w:tbl>
    <w:p w14:paraId="64A9F59E" w14:textId="77777777" w:rsidR="00A315C5" w:rsidRDefault="00A315C5" w:rsidP="00E4293F">
      <w:pPr>
        <w:pStyle w:val="Cuerpo"/>
        <w:widowControl w:val="0"/>
        <w:numPr>
          <w:ilvl w:val="0"/>
          <w:numId w:val="167"/>
        </w:numPr>
        <w:spacing w:before="120" w:after="120"/>
        <w:jc w:val="both"/>
      </w:pPr>
    </w:p>
    <w:p w14:paraId="67409C04" w14:textId="77777777" w:rsidR="00A315C5" w:rsidRDefault="002E67C7" w:rsidP="00E4293F">
      <w:pPr>
        <w:pStyle w:val="Cuerpo"/>
        <w:numPr>
          <w:ilvl w:val="0"/>
          <w:numId w:val="169"/>
        </w:numPr>
        <w:spacing w:before="120" w:after="120"/>
        <w:rPr>
          <w:rFonts w:ascii="Verdana" w:hAnsi="Verdana"/>
          <w:b/>
          <w:bCs/>
          <w:sz w:val="16"/>
          <w:szCs w:val="16"/>
        </w:rPr>
      </w:pPr>
      <w:r>
        <w:rPr>
          <w:rStyle w:val="Ninguno"/>
          <w:rFonts w:ascii="Verdana" w:hAnsi="Verdana"/>
          <w:b/>
          <w:bCs/>
          <w:sz w:val="16"/>
          <w:szCs w:val="16"/>
        </w:rPr>
        <w:t xml:space="preserve"> </w:t>
      </w:r>
      <w:bookmarkStart w:id="275" w:name="AnexoI1"/>
      <w:bookmarkEnd w:id="273"/>
      <w:r>
        <w:rPr>
          <w:rStyle w:val="Ninguno"/>
          <w:rFonts w:ascii="Verdana" w:hAnsi="Verdana"/>
          <w:b/>
          <w:bCs/>
          <w:sz w:val="16"/>
          <w:szCs w:val="16"/>
          <w:lang w:val="es-ES_tradnl"/>
        </w:rPr>
        <w:t>TRATAMIENTO DE DATOS PERSONALES.</w:t>
      </w:r>
    </w:p>
    <w:tbl>
      <w:tblPr>
        <w:tblStyle w:val="NormalTable0"/>
        <w:tblW w:w="8998" w:type="dxa"/>
        <w:tblInd w:w="6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0DDEF"/>
        <w:tblLayout w:type="fixed"/>
        <w:tblLook w:val="04A0" w:firstRow="1" w:lastRow="0" w:firstColumn="1" w:lastColumn="0" w:noHBand="0" w:noVBand="1"/>
      </w:tblPr>
      <w:tblGrid>
        <w:gridCol w:w="400"/>
        <w:gridCol w:w="1300"/>
        <w:gridCol w:w="7298"/>
      </w:tblGrid>
      <w:tr w:rsidR="00A315C5" w:rsidRPr="002E67C7" w14:paraId="16D22CEB" w14:textId="77777777" w:rsidTr="007A4FDD">
        <w:trPr>
          <w:trHeight w:val="310"/>
        </w:trPr>
        <w:tc>
          <w:tcPr>
            <w:tcW w:w="400" w:type="dxa"/>
            <w:shd w:val="clear" w:color="auto" w:fill="auto"/>
            <w:tcMar>
              <w:top w:w="80" w:type="dxa"/>
              <w:left w:w="80" w:type="dxa"/>
              <w:bottom w:w="80" w:type="dxa"/>
              <w:right w:w="80" w:type="dxa"/>
            </w:tcMar>
            <w:vAlign w:val="center"/>
          </w:tcPr>
          <w:p w14:paraId="34AE3BB1" w14:textId="77777777" w:rsidR="00A315C5" w:rsidRDefault="00A315C5"/>
        </w:tc>
        <w:tc>
          <w:tcPr>
            <w:tcW w:w="1300" w:type="dxa"/>
            <w:shd w:val="clear" w:color="auto" w:fill="auto"/>
            <w:tcMar>
              <w:top w:w="80" w:type="dxa"/>
              <w:left w:w="80" w:type="dxa"/>
              <w:bottom w:w="80" w:type="dxa"/>
              <w:right w:w="80" w:type="dxa"/>
            </w:tcMar>
            <w:vAlign w:val="center"/>
          </w:tcPr>
          <w:p w14:paraId="1B34C0E8" w14:textId="77777777" w:rsidR="00A315C5" w:rsidRDefault="00000000">
            <w:pPr>
              <w:pStyle w:val="Cuerpo"/>
            </w:pPr>
            <w:hyperlink w:anchor="AnexoVI1" w:history="1">
              <w:r w:rsidR="002E67C7">
                <w:rPr>
                  <w:rStyle w:val="Hyperlink4"/>
                  <w:rFonts w:ascii="Verdana" w:hAnsi="Verdana"/>
                  <w:sz w:val="16"/>
                  <w:szCs w:val="16"/>
                </w:rPr>
                <w:t>ANEXO VII.1.</w:t>
              </w:r>
            </w:hyperlink>
          </w:p>
        </w:tc>
        <w:tc>
          <w:tcPr>
            <w:tcW w:w="7298" w:type="dxa"/>
            <w:shd w:val="clear" w:color="auto" w:fill="auto"/>
            <w:tcMar>
              <w:top w:w="80" w:type="dxa"/>
              <w:left w:w="80" w:type="dxa"/>
              <w:bottom w:w="80" w:type="dxa"/>
              <w:right w:w="80" w:type="dxa"/>
            </w:tcMar>
            <w:vAlign w:val="center"/>
          </w:tcPr>
          <w:p w14:paraId="51D94252" w14:textId="77777777" w:rsidR="00A315C5" w:rsidRDefault="002E67C7">
            <w:pPr>
              <w:pStyle w:val="Cuerpo"/>
            </w:pPr>
            <w:r>
              <w:rPr>
                <w:rStyle w:val="Hyperlink4"/>
                <w:rFonts w:ascii="Verdana" w:hAnsi="Verdana"/>
                <w:sz w:val="16"/>
                <w:szCs w:val="16"/>
              </w:rPr>
              <w:t>INFORMACIÓN ADICIONAL SOBRE PROTECCIÓN DE DATOS PERSONALES</w:t>
            </w:r>
          </w:p>
        </w:tc>
      </w:tr>
      <w:tr w:rsidR="00A315C5" w:rsidRPr="002E67C7" w14:paraId="3095E56B" w14:textId="77777777" w:rsidTr="007A4FDD">
        <w:trPr>
          <w:trHeight w:val="310"/>
        </w:trPr>
        <w:tc>
          <w:tcPr>
            <w:tcW w:w="400" w:type="dxa"/>
            <w:shd w:val="clear" w:color="auto" w:fill="auto"/>
            <w:tcMar>
              <w:top w:w="80" w:type="dxa"/>
              <w:left w:w="80" w:type="dxa"/>
              <w:bottom w:w="80" w:type="dxa"/>
              <w:right w:w="80" w:type="dxa"/>
            </w:tcMar>
            <w:vAlign w:val="center"/>
          </w:tcPr>
          <w:p w14:paraId="1811E0C8" w14:textId="77777777" w:rsidR="00A315C5" w:rsidRPr="002E67C7" w:rsidRDefault="00A315C5">
            <w:pPr>
              <w:rPr>
                <w:lang w:val="es-ES"/>
              </w:rPr>
            </w:pPr>
          </w:p>
        </w:tc>
        <w:tc>
          <w:tcPr>
            <w:tcW w:w="1300" w:type="dxa"/>
            <w:shd w:val="clear" w:color="auto" w:fill="auto"/>
            <w:tcMar>
              <w:top w:w="80" w:type="dxa"/>
              <w:left w:w="80" w:type="dxa"/>
              <w:bottom w:w="80" w:type="dxa"/>
              <w:right w:w="80" w:type="dxa"/>
            </w:tcMar>
            <w:vAlign w:val="center"/>
          </w:tcPr>
          <w:p w14:paraId="00E90EFC" w14:textId="77777777" w:rsidR="00A315C5" w:rsidRDefault="00000000">
            <w:pPr>
              <w:pStyle w:val="Cuerpo"/>
            </w:pPr>
            <w:hyperlink w:anchor="AnexoVI2" w:history="1">
              <w:r w:rsidR="002E67C7">
                <w:rPr>
                  <w:rStyle w:val="Hyperlink4"/>
                  <w:rFonts w:ascii="Verdana" w:hAnsi="Verdana"/>
                  <w:sz w:val="16"/>
                  <w:szCs w:val="16"/>
                </w:rPr>
                <w:t>ANEXO VII.2.</w:t>
              </w:r>
            </w:hyperlink>
          </w:p>
        </w:tc>
        <w:tc>
          <w:tcPr>
            <w:tcW w:w="7298" w:type="dxa"/>
            <w:shd w:val="clear" w:color="auto" w:fill="auto"/>
            <w:tcMar>
              <w:top w:w="80" w:type="dxa"/>
              <w:left w:w="80" w:type="dxa"/>
              <w:bottom w:w="80" w:type="dxa"/>
              <w:right w:w="80" w:type="dxa"/>
            </w:tcMar>
            <w:vAlign w:val="center"/>
          </w:tcPr>
          <w:p w14:paraId="07F0811D" w14:textId="77777777" w:rsidR="00A315C5" w:rsidRDefault="002E67C7">
            <w:pPr>
              <w:pStyle w:val="Cuerpo"/>
            </w:pPr>
            <w:r>
              <w:rPr>
                <w:rStyle w:val="Hyperlink4"/>
                <w:rFonts w:ascii="Verdana" w:hAnsi="Verdana"/>
                <w:sz w:val="16"/>
                <w:szCs w:val="16"/>
              </w:rPr>
              <w:t>ENCARGO DE TRATAMIENTO DE DATOS PERSONALES</w:t>
            </w:r>
          </w:p>
        </w:tc>
      </w:tr>
    </w:tbl>
    <w:p w14:paraId="018EFB7A" w14:textId="77777777" w:rsidR="00A315C5" w:rsidRDefault="00A315C5" w:rsidP="00070BF1">
      <w:pPr>
        <w:pStyle w:val="Cuerpo"/>
        <w:widowControl w:val="0"/>
        <w:spacing w:before="120" w:after="120"/>
        <w:ind w:left="1149"/>
      </w:pPr>
    </w:p>
    <w:p w14:paraId="655218A0" w14:textId="77777777" w:rsidR="00A315C5" w:rsidRDefault="002E67C7">
      <w:pPr>
        <w:pStyle w:val="Cuerpo"/>
      </w:pPr>
      <w:r>
        <w:rPr>
          <w:rStyle w:val="Ninguno"/>
          <w:rFonts w:ascii="Arial Unicode MS" w:eastAsia="Arial Unicode MS" w:hAnsi="Arial Unicode MS" w:cs="Arial Unicode MS"/>
        </w:rPr>
        <w:br w:type="page"/>
      </w:r>
    </w:p>
    <w:p w14:paraId="19879526" w14:textId="77777777" w:rsidR="00A315C5" w:rsidRDefault="00A315C5">
      <w:pPr>
        <w:pStyle w:val="Cuerpo"/>
        <w:rPr>
          <w:rStyle w:val="Ninguno"/>
        </w:rPr>
      </w:pPr>
    </w:p>
    <w:p w14:paraId="01718011" w14:textId="77777777" w:rsidR="00A315C5" w:rsidRDefault="002E67C7" w:rsidP="772FFB3C">
      <w:pPr>
        <w:pStyle w:val="Ttulo3"/>
        <w:rPr>
          <w:rStyle w:val="Ninguno"/>
          <w:i/>
          <w:iCs/>
        </w:rPr>
      </w:pPr>
      <w:bookmarkStart w:id="276" w:name="_Toc274"/>
      <w:r w:rsidRPr="772FFB3C">
        <w:rPr>
          <w:rStyle w:val="Ninguno"/>
          <w:rFonts w:eastAsia="Arial Unicode MS" w:cs="Arial Unicode MS"/>
        </w:rPr>
        <w:t>ANEXO I.1-</w:t>
      </w:r>
      <w:r>
        <w:tab/>
      </w:r>
      <w:r w:rsidRPr="772FFB3C">
        <w:rPr>
          <w:rStyle w:val="Ninguno"/>
          <w:rFonts w:eastAsia="Arial Unicode MS" w:cs="Arial Unicode MS"/>
        </w:rPr>
        <w:t>CÁLCULO PRESUPUESTO BASE DE LICITACIÓN: COSTES Y OTROS GASTOS</w:t>
      </w:r>
      <w:bookmarkEnd w:id="276"/>
    </w:p>
    <w:bookmarkEnd w:id="275"/>
    <w:p w14:paraId="761ABD89" w14:textId="77777777" w:rsidR="00A426BC" w:rsidRDefault="00A426BC" w:rsidP="772FFB3C">
      <w:pPr>
        <w:pStyle w:val="Cuerpo"/>
        <w:shd w:val="clear" w:color="auto" w:fill="FFFFFF" w:themeFill="background1"/>
        <w:ind w:left="284"/>
        <w:jc w:val="both"/>
        <w:rPr>
          <w:rStyle w:val="Ninguno"/>
          <w:rFonts w:ascii="Verdana" w:hAnsi="Verdana"/>
          <w:sz w:val="19"/>
          <w:szCs w:val="19"/>
        </w:rPr>
      </w:pPr>
    </w:p>
    <w:p w14:paraId="6C4F3127" w14:textId="3471927E" w:rsidR="00A426BC" w:rsidRDefault="00A426BC" w:rsidP="772FFB3C">
      <w:pPr>
        <w:pStyle w:val="Cuerpo"/>
        <w:shd w:val="clear" w:color="auto" w:fill="FFFFFF" w:themeFill="background1"/>
        <w:ind w:left="284"/>
        <w:jc w:val="both"/>
        <w:rPr>
          <w:rStyle w:val="Ninguno"/>
          <w:rFonts w:ascii="Verdana" w:hAnsi="Verdana"/>
          <w:sz w:val="19"/>
          <w:szCs w:val="19"/>
        </w:rPr>
      </w:pPr>
    </w:p>
    <w:p w14:paraId="1EFDCE7C" w14:textId="040DB85B" w:rsidR="00A315C5" w:rsidRDefault="00A426BC" w:rsidP="772FFB3C">
      <w:pPr>
        <w:pStyle w:val="Cuerpo"/>
        <w:shd w:val="clear" w:color="auto" w:fill="FFFFFF" w:themeFill="background1"/>
        <w:ind w:left="284"/>
        <w:jc w:val="both"/>
        <w:rPr>
          <w:rStyle w:val="Ninguno"/>
          <w:rFonts w:ascii="Verdana" w:hAnsi="Verdana"/>
          <w:sz w:val="19"/>
          <w:szCs w:val="19"/>
        </w:rPr>
      </w:pPr>
      <w:r>
        <w:rPr>
          <w:noProof/>
        </w:rPr>
        <mc:AlternateContent>
          <mc:Choice Requires="wps">
            <w:drawing>
              <wp:anchor distT="152400" distB="152400" distL="152400" distR="152400" simplePos="0" relativeHeight="251658243" behindDoc="0" locked="0" layoutInCell="1" allowOverlap="1" wp14:anchorId="2CAEA332" wp14:editId="31CBF448">
                <wp:simplePos x="0" y="0"/>
                <wp:positionH relativeFrom="page">
                  <wp:posOffset>0</wp:posOffset>
                </wp:positionH>
                <wp:positionV relativeFrom="page">
                  <wp:posOffset>2342679</wp:posOffset>
                </wp:positionV>
                <wp:extent cx="5875200" cy="75570"/>
                <wp:effectExtent l="0" t="0" r="0" b="0"/>
                <wp:wrapTopAndBottom distT="152400" distB="152400"/>
                <wp:docPr id="1073741840" name="officeArt object"/>
                <wp:cNvGraphicFramePr/>
                <a:graphic xmlns:a="http://schemas.openxmlformats.org/drawingml/2006/main">
                  <a:graphicData uri="http://schemas.microsoft.com/office/word/2010/wordprocessingShape">
                    <wps:wsp>
                      <wps:cNvSpPr/>
                      <wps:spPr>
                        <a:xfrm flipV="1">
                          <a:off x="0" y="0"/>
                          <a:ext cx="5875200" cy="75570"/>
                        </a:xfrm>
                        <a:prstGeom prst="rect">
                          <a:avLst/>
                        </a:prstGeom>
                      </wps:spPr>
                      <wps:txbx>
                        <w:txbxContent>
                          <w:p w14:paraId="6C6EE7DC" w14:textId="77777777" w:rsidR="00AD5185" w:rsidRDefault="00AD5185" w:rsidP="00A426BC"/>
                        </w:txbxContent>
                      </wps:txbx>
                      <wps:bodyPr lIns="0" tIns="0" rIns="0" bIns="0">
                        <a:noAutofit/>
                      </wps:bodyPr>
                    </wps:wsp>
                  </a:graphicData>
                </a:graphic>
                <wp14:sizeRelH relativeFrom="margin">
                  <wp14:pctWidth>0</wp14:pctWidth>
                </wp14:sizeRelH>
                <wp14:sizeRelV relativeFrom="margin">
                  <wp14:pctHeight>0</wp14:pctHeight>
                </wp14:sizeRelV>
              </wp:anchor>
            </w:drawing>
          </mc:Choice>
          <mc:Fallback>
            <w:pict>
              <v:rect w14:anchorId="2CAEA332" id="_x0000_s1028" style="position:absolute;left:0;text-align:left;margin-left:0;margin-top:184.45pt;width:462.6pt;height:5.95pt;flip:y;z-index:251658243;visibility:visible;mso-wrap-style:square;mso-width-percent:0;mso-height-percent:0;mso-wrap-distance-left:12pt;mso-wrap-distance-top:12pt;mso-wrap-distance-right:12pt;mso-wrap-distance-bottom:12pt;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ILDzeAEAAO8CAAAOAAAAZHJzL2Uyb0RvYy54bWysUk1LAzEQvQv+h5C73VqoLUu3IhRFEC1U&#10;vafZpBvYZMIk7W7/vZP0S/QmXob5ynszbzK7723LdgqDAVfx28GQM+Uk1MZtKv7x/ngz5SxE4WrR&#10;glMV36vA7+fXV7POl2oEDbS1QkYgLpSdr3gToy+LIshGWREG4JWjoga0IlKIm6JG0RG6bYvRcHhX&#10;dIC1R5AqBMouDkU+z/haKxnftA4qsrbiNFvMFrNdJ1vMZ6LcoPCNkccxxB+msMI4Ij1DLUQUbIvm&#10;F5Q1EiGAjgMJtgCtjVR5B9rmdvhjm1UjvMq7kDjBn2UK/wcrX3crv0SSofOhDOSmLXqNlunW+E+6&#10;ad6LJmV9lm1/lk31kUlKjqeTMd2CM0m1yXg8ybIWB5gE5zHEJwWWJafiSFfJoGL3EiJRU+uphYLL&#10;IMmL/bpnpq74KN0qZdZQ75fI2mdHOqSbnhw8Oeujk7gdPGwjaJN5Ls+PPKRqpj/+gHS273HuuvzT&#10;+RcAAAD//wMAUEsDBBQABgAIAAAAIQBIS+N23wAAAAgBAAAPAAAAZHJzL2Rvd25yZXYueG1sTI9B&#10;T4NAEIXvJv6HzZh4s4s0bSiyNI2pGg/WWLh4m8IIRHaWsNsW/73jqR7fvMl738vWk+3ViUbfOTZw&#10;P4tAEVeu7rgxUBZPdwkoH5Br7B2TgR/ysM6vrzJMa3fmDzrtQ6MkhH2KBtoQhlRrX7Vk0c/cQCze&#10;lxstBpFjo+sRzxJuex1H0VJb7FgaWhzosaXqe3+0Bja2Kd+3n4u31wLL4nlXznG7ezHm9mbaPIAK&#10;NIXLM/zhCzrkwnRwR6696g3IkGBgvkxWoMRexYsY1EEuSZSAzjP9f0D+CwAA//8DAFBLAQItABQA&#10;BgAIAAAAIQC2gziS/gAAAOEBAAATAAAAAAAAAAAAAAAAAAAAAABbQ29udGVudF9UeXBlc10ueG1s&#10;UEsBAi0AFAAGAAgAAAAhADj9If/WAAAAlAEAAAsAAAAAAAAAAAAAAAAALwEAAF9yZWxzLy5yZWxz&#10;UEsBAi0AFAAGAAgAAAAhAB8gsPN4AQAA7wIAAA4AAAAAAAAAAAAAAAAALgIAAGRycy9lMm9Eb2Mu&#10;eG1sUEsBAi0AFAAGAAgAAAAhAEhL43bfAAAACAEAAA8AAAAAAAAAAAAAAAAA0gMAAGRycy9kb3du&#10;cmV2LnhtbFBLBQYAAAAABAAEAPMAAADeBAAAAAA=&#10;" filled="f" stroked="f">
                <v:textbox inset="0,0,0,0">
                  <w:txbxContent>
                    <w:p w14:paraId="6C6EE7DC" w14:textId="77777777" w:rsidR="00AD5185" w:rsidRDefault="00AD5185" w:rsidP="00A426BC"/>
                  </w:txbxContent>
                </v:textbox>
                <w10:wrap type="topAndBottom" anchorx="page" anchory="page"/>
              </v:rect>
            </w:pict>
          </mc:Fallback>
        </mc:AlternateContent>
      </w:r>
      <w:r w:rsidR="002E67C7" w:rsidRPr="772FFB3C">
        <w:rPr>
          <w:rStyle w:val="Ninguno"/>
          <w:rFonts w:ascii="Verdana" w:hAnsi="Verdana"/>
          <w:sz w:val="19"/>
          <w:szCs w:val="19"/>
        </w:rPr>
        <w:t xml:space="preserve">Los costes y gastos tenidos en cuenta para el cálculo del presupuesto base de licitación del contrato referenciado con el </w:t>
      </w:r>
      <w:r w:rsidR="002E67C7">
        <w:rPr>
          <w:rStyle w:val="Ninguno"/>
          <w:rFonts w:ascii="Verdana" w:hAnsi="Verdana"/>
          <w:b/>
          <w:bCs/>
          <w:color w:val="0000FF"/>
          <w:sz w:val="19"/>
          <w:szCs w:val="19"/>
        </w:rPr>
        <w:t>n</w:t>
      </w:r>
      <w:r w:rsidR="002E67C7" w:rsidRPr="772FFB3C">
        <w:rPr>
          <w:rStyle w:val="Ninguno"/>
          <w:rFonts w:ascii="Verdana" w:hAnsi="Verdana"/>
          <w:b/>
          <w:bCs/>
          <w:color w:val="0000FF"/>
          <w:sz w:val="19"/>
          <w:szCs w:val="19"/>
        </w:rPr>
        <w:t xml:space="preserve">úmero de expediente </w:t>
      </w:r>
      <w:r w:rsidR="7BC68F5D">
        <w:rPr>
          <w:rStyle w:val="Ninguno"/>
          <w:rFonts w:ascii="Verdana" w:hAnsi="Verdana"/>
          <w:b/>
          <w:bCs/>
          <w:color w:val="0000FF"/>
          <w:sz w:val="19"/>
          <w:szCs w:val="19"/>
        </w:rPr>
        <w:t>C02</w:t>
      </w:r>
      <w:r w:rsidR="001031C8">
        <w:rPr>
          <w:rStyle w:val="Ninguno"/>
          <w:rFonts w:ascii="Verdana" w:hAnsi="Verdana"/>
          <w:b/>
          <w:bCs/>
          <w:color w:val="0000FF"/>
          <w:sz w:val="19"/>
          <w:szCs w:val="19"/>
        </w:rPr>
        <w:t>/0</w:t>
      </w:r>
      <w:r w:rsidR="19CE408F">
        <w:rPr>
          <w:rStyle w:val="Ninguno"/>
          <w:rFonts w:ascii="Verdana" w:hAnsi="Verdana"/>
          <w:b/>
          <w:bCs/>
          <w:color w:val="0000FF"/>
          <w:sz w:val="19"/>
          <w:szCs w:val="19"/>
        </w:rPr>
        <w:t>15</w:t>
      </w:r>
      <w:r w:rsidR="001031C8">
        <w:rPr>
          <w:rStyle w:val="Ninguno"/>
          <w:rFonts w:ascii="Verdana" w:hAnsi="Verdana"/>
          <w:b/>
          <w:bCs/>
          <w:color w:val="0000FF"/>
          <w:sz w:val="19"/>
          <w:szCs w:val="19"/>
        </w:rPr>
        <w:t xml:space="preserve">/2023 </w:t>
      </w:r>
      <w:r w:rsidR="002E67C7" w:rsidRPr="772FFB3C">
        <w:rPr>
          <w:rStyle w:val="Ninguno"/>
          <w:rFonts w:ascii="Verdana" w:hAnsi="Verdana"/>
          <w:sz w:val="19"/>
          <w:szCs w:val="19"/>
        </w:rPr>
        <w:t>han sido los siguientes:</w:t>
      </w:r>
    </w:p>
    <w:tbl>
      <w:tblPr>
        <w:tblW w:w="9419" w:type="dxa"/>
        <w:tblInd w:w="75" w:type="dxa"/>
        <w:tblCellMar>
          <w:left w:w="70" w:type="dxa"/>
          <w:right w:w="70" w:type="dxa"/>
        </w:tblCellMar>
        <w:tblLook w:val="04A0" w:firstRow="1" w:lastRow="0" w:firstColumn="1" w:lastColumn="0" w:noHBand="0" w:noVBand="1"/>
      </w:tblPr>
      <w:tblGrid>
        <w:gridCol w:w="1493"/>
        <w:gridCol w:w="1196"/>
        <w:gridCol w:w="1308"/>
        <w:gridCol w:w="1445"/>
        <w:gridCol w:w="2184"/>
        <w:gridCol w:w="1793"/>
      </w:tblGrid>
      <w:tr w:rsidR="004528BC" w14:paraId="1E644197" w14:textId="77777777" w:rsidTr="004528BC">
        <w:trPr>
          <w:trHeight w:val="645"/>
        </w:trPr>
        <w:tc>
          <w:tcPr>
            <w:tcW w:w="1493" w:type="dxa"/>
            <w:tcBorders>
              <w:top w:val="single" w:sz="8" w:space="0" w:color="auto"/>
              <w:left w:val="single" w:sz="4" w:space="0" w:color="auto"/>
              <w:bottom w:val="single" w:sz="4" w:space="0" w:color="auto"/>
              <w:right w:val="single" w:sz="4" w:space="0" w:color="auto"/>
            </w:tcBorders>
            <w:shd w:val="clear" w:color="auto" w:fill="1F4E78"/>
            <w:vAlign w:val="center"/>
            <w:hideMark/>
          </w:tcPr>
          <w:p w14:paraId="4D1EBFF4" w14:textId="77777777" w:rsidR="004528BC" w:rsidRDefault="004528BC">
            <w:pPr>
              <w:jc w:val="center"/>
              <w:rPr>
                <w:rFonts w:ascii="Calibri" w:hAnsi="Calibri" w:cs="Calibri"/>
                <w:b/>
                <w:bCs/>
                <w:color w:val="FFFFFF"/>
                <w:sz w:val="22"/>
                <w:szCs w:val="22"/>
                <w:lang w:val="es-ES" w:eastAsia="es-ES"/>
              </w:rPr>
            </w:pPr>
            <w:r>
              <w:rPr>
                <w:rFonts w:ascii="Calibri" w:hAnsi="Calibri" w:cs="Calibri"/>
                <w:b/>
                <w:bCs/>
                <w:color w:val="FFFFFF"/>
                <w:sz w:val="22"/>
                <w:szCs w:val="22"/>
              </w:rPr>
              <w:t>PUERTOS</w:t>
            </w:r>
          </w:p>
        </w:tc>
        <w:tc>
          <w:tcPr>
            <w:tcW w:w="1196" w:type="dxa"/>
            <w:tcBorders>
              <w:top w:val="single" w:sz="8" w:space="0" w:color="auto"/>
              <w:left w:val="nil"/>
              <w:bottom w:val="single" w:sz="4" w:space="0" w:color="auto"/>
              <w:right w:val="single" w:sz="4" w:space="0" w:color="auto"/>
            </w:tcBorders>
            <w:shd w:val="clear" w:color="auto" w:fill="1F4E78"/>
            <w:vAlign w:val="center"/>
            <w:hideMark/>
          </w:tcPr>
          <w:p w14:paraId="2FB6C038" w14:textId="77777777" w:rsidR="004528BC" w:rsidRDefault="004528BC">
            <w:pPr>
              <w:jc w:val="center"/>
              <w:rPr>
                <w:rFonts w:ascii="Calibri" w:hAnsi="Calibri" w:cs="Calibri"/>
                <w:b/>
                <w:bCs/>
                <w:color w:val="FFFFFF"/>
                <w:sz w:val="22"/>
                <w:szCs w:val="22"/>
              </w:rPr>
            </w:pPr>
            <w:r>
              <w:rPr>
                <w:rFonts w:ascii="Calibri" w:hAnsi="Calibri" w:cs="Calibri"/>
                <w:b/>
                <w:bCs/>
                <w:color w:val="FFFFFF"/>
                <w:sz w:val="22"/>
                <w:szCs w:val="22"/>
              </w:rPr>
              <w:t>COSTES DIRECTOS</w:t>
            </w:r>
          </w:p>
        </w:tc>
        <w:tc>
          <w:tcPr>
            <w:tcW w:w="1308" w:type="dxa"/>
            <w:tcBorders>
              <w:top w:val="single" w:sz="8" w:space="0" w:color="auto"/>
              <w:left w:val="nil"/>
              <w:bottom w:val="single" w:sz="4" w:space="0" w:color="auto"/>
              <w:right w:val="single" w:sz="4" w:space="0" w:color="auto"/>
            </w:tcBorders>
            <w:shd w:val="clear" w:color="auto" w:fill="1F4E78"/>
            <w:vAlign w:val="center"/>
            <w:hideMark/>
          </w:tcPr>
          <w:p w14:paraId="10F8F040" w14:textId="77777777" w:rsidR="004528BC" w:rsidRDefault="004528BC">
            <w:pPr>
              <w:jc w:val="center"/>
              <w:rPr>
                <w:rFonts w:ascii="Calibri" w:hAnsi="Calibri" w:cs="Calibri"/>
                <w:b/>
                <w:bCs/>
                <w:color w:val="FFFFFF"/>
                <w:sz w:val="22"/>
                <w:szCs w:val="22"/>
              </w:rPr>
            </w:pPr>
            <w:r>
              <w:rPr>
                <w:rFonts w:ascii="Calibri" w:hAnsi="Calibri" w:cs="Calibri"/>
                <w:b/>
                <w:bCs/>
                <w:color w:val="FFFFFF"/>
                <w:sz w:val="22"/>
                <w:szCs w:val="22"/>
              </w:rPr>
              <w:t>COSTES INDIRECTOS</w:t>
            </w:r>
          </w:p>
        </w:tc>
        <w:tc>
          <w:tcPr>
            <w:tcW w:w="1445" w:type="dxa"/>
            <w:tcBorders>
              <w:top w:val="single" w:sz="8" w:space="0" w:color="auto"/>
              <w:left w:val="nil"/>
              <w:bottom w:val="single" w:sz="4" w:space="0" w:color="auto"/>
              <w:right w:val="single" w:sz="4" w:space="0" w:color="auto"/>
            </w:tcBorders>
            <w:shd w:val="clear" w:color="auto" w:fill="1F4E78"/>
            <w:vAlign w:val="center"/>
            <w:hideMark/>
          </w:tcPr>
          <w:p w14:paraId="39257ACD" w14:textId="77777777" w:rsidR="004528BC" w:rsidRDefault="004528BC">
            <w:pPr>
              <w:jc w:val="center"/>
              <w:rPr>
                <w:rFonts w:ascii="Calibri" w:hAnsi="Calibri" w:cs="Calibri"/>
                <w:b/>
                <w:bCs/>
                <w:color w:val="FFFFFF"/>
                <w:sz w:val="22"/>
                <w:szCs w:val="22"/>
              </w:rPr>
            </w:pPr>
            <w:r>
              <w:rPr>
                <w:rFonts w:ascii="Calibri" w:hAnsi="Calibri" w:cs="Calibri"/>
                <w:b/>
                <w:bCs/>
                <w:color w:val="FFFFFF"/>
                <w:sz w:val="22"/>
                <w:szCs w:val="22"/>
              </w:rPr>
              <w:t>GASTOS EVENTUALES</w:t>
            </w:r>
          </w:p>
        </w:tc>
        <w:tc>
          <w:tcPr>
            <w:tcW w:w="2184" w:type="dxa"/>
            <w:tcBorders>
              <w:top w:val="single" w:sz="8" w:space="0" w:color="auto"/>
              <w:left w:val="nil"/>
              <w:bottom w:val="single" w:sz="4" w:space="0" w:color="auto"/>
              <w:right w:val="single" w:sz="4" w:space="0" w:color="auto"/>
            </w:tcBorders>
            <w:shd w:val="clear" w:color="auto" w:fill="1F4E78"/>
            <w:vAlign w:val="center"/>
            <w:hideMark/>
          </w:tcPr>
          <w:p w14:paraId="6DE4E31C" w14:textId="77777777" w:rsidR="004528BC" w:rsidRDefault="004528BC">
            <w:pPr>
              <w:jc w:val="center"/>
              <w:rPr>
                <w:rFonts w:ascii="Calibri" w:hAnsi="Calibri" w:cs="Calibri"/>
                <w:b/>
                <w:bCs/>
                <w:color w:val="FFFFFF"/>
                <w:sz w:val="22"/>
                <w:szCs w:val="22"/>
              </w:rPr>
            </w:pPr>
            <w:r>
              <w:rPr>
                <w:rFonts w:ascii="Calibri" w:hAnsi="Calibri" w:cs="Calibri"/>
                <w:b/>
                <w:bCs/>
                <w:color w:val="FFFFFF"/>
                <w:sz w:val="22"/>
                <w:szCs w:val="22"/>
              </w:rPr>
              <w:t>G.G. (13%) + B.I. (6%)</w:t>
            </w:r>
          </w:p>
        </w:tc>
        <w:tc>
          <w:tcPr>
            <w:tcW w:w="1793" w:type="dxa"/>
            <w:tcBorders>
              <w:top w:val="single" w:sz="8" w:space="0" w:color="auto"/>
              <w:left w:val="nil"/>
              <w:bottom w:val="single" w:sz="4" w:space="0" w:color="auto"/>
              <w:right w:val="single" w:sz="8" w:space="0" w:color="auto"/>
            </w:tcBorders>
            <w:shd w:val="clear" w:color="auto" w:fill="1F4E78"/>
            <w:noWrap/>
            <w:vAlign w:val="bottom"/>
            <w:hideMark/>
          </w:tcPr>
          <w:p w14:paraId="00E9A4CF" w14:textId="77777777" w:rsidR="004528BC" w:rsidRDefault="004528BC">
            <w:pPr>
              <w:jc w:val="center"/>
              <w:rPr>
                <w:rFonts w:ascii="Calibri" w:hAnsi="Calibri" w:cs="Calibri"/>
                <w:b/>
                <w:bCs/>
                <w:color w:val="FFFFFF"/>
                <w:sz w:val="22"/>
                <w:szCs w:val="22"/>
              </w:rPr>
            </w:pPr>
            <w:r>
              <w:rPr>
                <w:rFonts w:ascii="Calibri" w:hAnsi="Calibri" w:cs="Calibri"/>
                <w:b/>
                <w:bCs/>
                <w:color w:val="FFFFFF"/>
                <w:sz w:val="22"/>
                <w:szCs w:val="22"/>
              </w:rPr>
              <w:t>TOTAL</w:t>
            </w:r>
          </w:p>
        </w:tc>
      </w:tr>
      <w:tr w:rsidR="0066706C" w:rsidRPr="00880B12" w14:paraId="5B93902E" w14:textId="77777777" w:rsidTr="004528BC">
        <w:trPr>
          <w:trHeight w:val="300"/>
        </w:trPr>
        <w:tc>
          <w:tcPr>
            <w:tcW w:w="1493" w:type="dxa"/>
            <w:tcBorders>
              <w:top w:val="nil"/>
              <w:left w:val="single" w:sz="8" w:space="0" w:color="auto"/>
              <w:bottom w:val="single" w:sz="4" w:space="0" w:color="auto"/>
              <w:right w:val="single" w:sz="4" w:space="0" w:color="auto"/>
            </w:tcBorders>
            <w:shd w:val="clear" w:color="auto" w:fill="BFBFBF"/>
            <w:noWrap/>
            <w:vAlign w:val="bottom"/>
            <w:hideMark/>
          </w:tcPr>
          <w:p w14:paraId="0734EDAA" w14:textId="2883D43F" w:rsidR="0066706C" w:rsidRPr="009C70A0" w:rsidRDefault="0066706C" w:rsidP="0066706C">
            <w:pPr>
              <w:rPr>
                <w:rFonts w:ascii="Calibri" w:hAnsi="Calibri" w:cs="Calibri"/>
                <w:color w:val="000000"/>
                <w:sz w:val="22"/>
                <w:szCs w:val="22"/>
              </w:rPr>
            </w:pPr>
            <w:r w:rsidRPr="009C70A0">
              <w:rPr>
                <w:rFonts w:ascii="Calibri" w:hAnsi="Calibri" w:cs="Calibri"/>
                <w:color w:val="000000"/>
                <w:sz w:val="22"/>
                <w:szCs w:val="22"/>
              </w:rPr>
              <w:t>HONDARRIBIA</w:t>
            </w:r>
          </w:p>
        </w:tc>
        <w:tc>
          <w:tcPr>
            <w:tcW w:w="1196" w:type="dxa"/>
            <w:tcBorders>
              <w:top w:val="nil"/>
              <w:left w:val="nil"/>
              <w:bottom w:val="single" w:sz="4" w:space="0" w:color="auto"/>
              <w:right w:val="single" w:sz="4" w:space="0" w:color="auto"/>
            </w:tcBorders>
            <w:noWrap/>
            <w:vAlign w:val="bottom"/>
            <w:hideMark/>
          </w:tcPr>
          <w:p w14:paraId="148E4D64" w14:textId="63CCD637" w:rsidR="0066706C" w:rsidRPr="00880B12" w:rsidRDefault="0066706C" w:rsidP="0066706C">
            <w:pPr>
              <w:jc w:val="center"/>
              <w:rPr>
                <w:rFonts w:ascii="Calibri" w:hAnsi="Calibri" w:cs="Calibri"/>
                <w:color w:val="000000"/>
                <w:sz w:val="22"/>
                <w:szCs w:val="22"/>
                <w:highlight w:val="yellow"/>
              </w:rPr>
            </w:pPr>
            <w:r>
              <w:rPr>
                <w:rFonts w:ascii="Calibri" w:hAnsi="Calibri" w:cs="Calibri"/>
                <w:color w:val="000000"/>
                <w:sz w:val="22"/>
                <w:szCs w:val="22"/>
              </w:rPr>
              <w:t>560.000,00</w:t>
            </w:r>
          </w:p>
        </w:tc>
        <w:tc>
          <w:tcPr>
            <w:tcW w:w="1308" w:type="dxa"/>
            <w:tcBorders>
              <w:top w:val="nil"/>
              <w:left w:val="nil"/>
              <w:bottom w:val="single" w:sz="4" w:space="0" w:color="auto"/>
              <w:right w:val="single" w:sz="4" w:space="0" w:color="auto"/>
            </w:tcBorders>
            <w:noWrap/>
            <w:vAlign w:val="bottom"/>
            <w:hideMark/>
          </w:tcPr>
          <w:p w14:paraId="323BC11F" w14:textId="5FC8393A" w:rsidR="0066706C" w:rsidRPr="00880B12" w:rsidRDefault="0066706C" w:rsidP="0066706C">
            <w:pPr>
              <w:jc w:val="center"/>
              <w:rPr>
                <w:rFonts w:ascii="Calibri" w:hAnsi="Calibri" w:cs="Calibri"/>
                <w:color w:val="000000"/>
                <w:sz w:val="22"/>
                <w:szCs w:val="22"/>
                <w:highlight w:val="yellow"/>
              </w:rPr>
            </w:pPr>
            <w:r>
              <w:rPr>
                <w:rFonts w:ascii="Calibri" w:hAnsi="Calibri" w:cs="Calibri"/>
                <w:color w:val="000000"/>
                <w:sz w:val="22"/>
                <w:szCs w:val="22"/>
              </w:rPr>
              <w:t>3.360,00</w:t>
            </w:r>
          </w:p>
        </w:tc>
        <w:tc>
          <w:tcPr>
            <w:tcW w:w="1445" w:type="dxa"/>
            <w:tcBorders>
              <w:top w:val="nil"/>
              <w:left w:val="nil"/>
              <w:bottom w:val="single" w:sz="4" w:space="0" w:color="auto"/>
              <w:right w:val="single" w:sz="4" w:space="0" w:color="auto"/>
            </w:tcBorders>
            <w:noWrap/>
            <w:vAlign w:val="bottom"/>
            <w:hideMark/>
          </w:tcPr>
          <w:p w14:paraId="396C7E8B" w14:textId="6CB74D20" w:rsidR="0066706C" w:rsidRPr="00880B12" w:rsidRDefault="0066706C" w:rsidP="0066706C">
            <w:pPr>
              <w:jc w:val="center"/>
              <w:rPr>
                <w:rFonts w:ascii="Calibri" w:hAnsi="Calibri" w:cs="Calibri"/>
                <w:color w:val="000000"/>
                <w:sz w:val="22"/>
                <w:szCs w:val="22"/>
                <w:highlight w:val="yellow"/>
              </w:rPr>
            </w:pPr>
            <w:r>
              <w:rPr>
                <w:rFonts w:ascii="Calibri" w:hAnsi="Calibri" w:cs="Calibri"/>
                <w:color w:val="000000"/>
                <w:sz w:val="22"/>
                <w:szCs w:val="22"/>
              </w:rPr>
              <w:t>30.000,00</w:t>
            </w:r>
          </w:p>
        </w:tc>
        <w:tc>
          <w:tcPr>
            <w:tcW w:w="2184" w:type="dxa"/>
            <w:tcBorders>
              <w:top w:val="nil"/>
              <w:left w:val="nil"/>
              <w:bottom w:val="single" w:sz="4" w:space="0" w:color="auto"/>
              <w:right w:val="single" w:sz="4" w:space="0" w:color="auto"/>
            </w:tcBorders>
            <w:noWrap/>
            <w:vAlign w:val="bottom"/>
            <w:hideMark/>
          </w:tcPr>
          <w:p w14:paraId="123F6624" w14:textId="39248C2A" w:rsidR="0066706C" w:rsidRPr="000B3B10" w:rsidRDefault="0066706C" w:rsidP="0066706C">
            <w:pPr>
              <w:jc w:val="center"/>
              <w:rPr>
                <w:rFonts w:ascii="Calibri" w:hAnsi="Calibri" w:cs="Calibri"/>
                <w:color w:val="000000"/>
                <w:sz w:val="22"/>
                <w:szCs w:val="22"/>
                <w:highlight w:val="yellow"/>
              </w:rPr>
            </w:pPr>
            <w:r w:rsidRPr="000B3B10">
              <w:rPr>
                <w:rFonts w:ascii="Calibri" w:hAnsi="Calibri" w:cs="Calibri"/>
                <w:sz w:val="22"/>
                <w:szCs w:val="22"/>
              </w:rPr>
              <w:t>112.738,40</w:t>
            </w:r>
          </w:p>
        </w:tc>
        <w:tc>
          <w:tcPr>
            <w:tcW w:w="1793" w:type="dxa"/>
            <w:tcBorders>
              <w:top w:val="nil"/>
              <w:left w:val="nil"/>
              <w:bottom w:val="single" w:sz="4" w:space="0" w:color="auto"/>
              <w:right w:val="single" w:sz="8" w:space="0" w:color="auto"/>
            </w:tcBorders>
            <w:noWrap/>
            <w:vAlign w:val="bottom"/>
            <w:hideMark/>
          </w:tcPr>
          <w:p w14:paraId="253E2163" w14:textId="2AA2B4CB" w:rsidR="0066706C" w:rsidRPr="0066706C" w:rsidRDefault="0066706C" w:rsidP="0066706C">
            <w:pPr>
              <w:jc w:val="center"/>
              <w:rPr>
                <w:rFonts w:ascii="Calibri" w:hAnsi="Calibri" w:cs="Calibri"/>
                <w:color w:val="000000"/>
                <w:sz w:val="22"/>
                <w:szCs w:val="22"/>
                <w:highlight w:val="yellow"/>
              </w:rPr>
            </w:pPr>
            <w:r w:rsidRPr="0066706C">
              <w:rPr>
                <w:rFonts w:ascii="Calibri" w:hAnsi="Calibri" w:cs="Calibri"/>
                <w:sz w:val="22"/>
                <w:szCs w:val="22"/>
              </w:rPr>
              <w:t>706.098,40</w:t>
            </w:r>
          </w:p>
        </w:tc>
      </w:tr>
      <w:tr w:rsidR="0066706C" w:rsidRPr="00880B12" w14:paraId="52FCE3AE" w14:textId="77777777" w:rsidTr="004528BC">
        <w:trPr>
          <w:trHeight w:val="300"/>
        </w:trPr>
        <w:tc>
          <w:tcPr>
            <w:tcW w:w="1493" w:type="dxa"/>
            <w:tcBorders>
              <w:top w:val="nil"/>
              <w:left w:val="single" w:sz="8" w:space="0" w:color="auto"/>
              <w:bottom w:val="single" w:sz="4" w:space="0" w:color="auto"/>
              <w:right w:val="single" w:sz="4" w:space="0" w:color="auto"/>
            </w:tcBorders>
            <w:shd w:val="clear" w:color="auto" w:fill="BFBFBF"/>
            <w:noWrap/>
            <w:vAlign w:val="bottom"/>
            <w:hideMark/>
          </w:tcPr>
          <w:p w14:paraId="470F1DE9" w14:textId="5B8342AA" w:rsidR="0066706C" w:rsidRPr="009C70A0" w:rsidRDefault="0066706C" w:rsidP="0066706C">
            <w:pPr>
              <w:rPr>
                <w:rFonts w:ascii="Calibri" w:hAnsi="Calibri" w:cs="Calibri"/>
                <w:color w:val="000000"/>
                <w:sz w:val="22"/>
                <w:szCs w:val="22"/>
              </w:rPr>
            </w:pPr>
            <w:r w:rsidRPr="009C70A0">
              <w:rPr>
                <w:rFonts w:ascii="Calibri" w:hAnsi="Calibri" w:cs="Calibri"/>
                <w:color w:val="000000"/>
                <w:sz w:val="22"/>
                <w:szCs w:val="22"/>
              </w:rPr>
              <w:t>DONOSTIA</w:t>
            </w:r>
          </w:p>
        </w:tc>
        <w:tc>
          <w:tcPr>
            <w:tcW w:w="1196" w:type="dxa"/>
            <w:tcBorders>
              <w:top w:val="nil"/>
              <w:left w:val="nil"/>
              <w:bottom w:val="single" w:sz="4" w:space="0" w:color="auto"/>
              <w:right w:val="single" w:sz="4" w:space="0" w:color="auto"/>
            </w:tcBorders>
            <w:noWrap/>
            <w:vAlign w:val="bottom"/>
            <w:hideMark/>
          </w:tcPr>
          <w:p w14:paraId="29FB4E62" w14:textId="678BFE88" w:rsidR="0066706C" w:rsidRPr="00880B12" w:rsidRDefault="0066706C" w:rsidP="0066706C">
            <w:pPr>
              <w:jc w:val="center"/>
              <w:rPr>
                <w:rFonts w:ascii="Calibri" w:hAnsi="Calibri" w:cs="Calibri"/>
                <w:color w:val="000000"/>
                <w:sz w:val="22"/>
                <w:szCs w:val="22"/>
                <w:highlight w:val="yellow"/>
              </w:rPr>
            </w:pPr>
            <w:r>
              <w:rPr>
                <w:rFonts w:ascii="Calibri" w:hAnsi="Calibri" w:cs="Calibri"/>
                <w:color w:val="000000"/>
                <w:sz w:val="22"/>
                <w:szCs w:val="22"/>
              </w:rPr>
              <w:t>610.000,00</w:t>
            </w:r>
          </w:p>
        </w:tc>
        <w:tc>
          <w:tcPr>
            <w:tcW w:w="1308" w:type="dxa"/>
            <w:tcBorders>
              <w:top w:val="nil"/>
              <w:left w:val="nil"/>
              <w:bottom w:val="single" w:sz="4" w:space="0" w:color="auto"/>
              <w:right w:val="single" w:sz="4" w:space="0" w:color="auto"/>
            </w:tcBorders>
            <w:noWrap/>
            <w:vAlign w:val="bottom"/>
            <w:hideMark/>
          </w:tcPr>
          <w:p w14:paraId="28FADE2B" w14:textId="13227C87" w:rsidR="0066706C" w:rsidRPr="00880B12" w:rsidRDefault="0066706C" w:rsidP="0066706C">
            <w:pPr>
              <w:jc w:val="center"/>
              <w:rPr>
                <w:rFonts w:ascii="Calibri" w:hAnsi="Calibri" w:cs="Calibri"/>
                <w:color w:val="000000"/>
                <w:sz w:val="22"/>
                <w:szCs w:val="22"/>
                <w:highlight w:val="yellow"/>
              </w:rPr>
            </w:pPr>
            <w:r>
              <w:rPr>
                <w:rFonts w:ascii="Calibri" w:hAnsi="Calibri" w:cs="Calibri"/>
                <w:color w:val="000000"/>
                <w:sz w:val="22"/>
                <w:szCs w:val="22"/>
              </w:rPr>
              <w:t>3.660,00</w:t>
            </w:r>
          </w:p>
        </w:tc>
        <w:tc>
          <w:tcPr>
            <w:tcW w:w="1445" w:type="dxa"/>
            <w:tcBorders>
              <w:top w:val="nil"/>
              <w:left w:val="nil"/>
              <w:bottom w:val="single" w:sz="4" w:space="0" w:color="auto"/>
              <w:right w:val="single" w:sz="4" w:space="0" w:color="auto"/>
            </w:tcBorders>
            <w:noWrap/>
            <w:vAlign w:val="bottom"/>
            <w:hideMark/>
          </w:tcPr>
          <w:p w14:paraId="3B29E5EC" w14:textId="334B3BA6" w:rsidR="0066706C" w:rsidRPr="00880B12" w:rsidRDefault="0066706C" w:rsidP="0066706C">
            <w:pPr>
              <w:jc w:val="center"/>
              <w:rPr>
                <w:rFonts w:ascii="Calibri" w:hAnsi="Calibri" w:cs="Calibri"/>
                <w:color w:val="000000"/>
                <w:sz w:val="22"/>
                <w:szCs w:val="22"/>
                <w:highlight w:val="yellow"/>
              </w:rPr>
            </w:pPr>
            <w:r>
              <w:rPr>
                <w:rFonts w:ascii="Calibri" w:hAnsi="Calibri" w:cs="Calibri"/>
                <w:color w:val="000000"/>
                <w:sz w:val="22"/>
                <w:szCs w:val="22"/>
              </w:rPr>
              <w:t>50.000,00</w:t>
            </w:r>
          </w:p>
        </w:tc>
        <w:tc>
          <w:tcPr>
            <w:tcW w:w="2184" w:type="dxa"/>
            <w:tcBorders>
              <w:top w:val="nil"/>
              <w:left w:val="nil"/>
              <w:bottom w:val="single" w:sz="4" w:space="0" w:color="auto"/>
              <w:right w:val="single" w:sz="4" w:space="0" w:color="auto"/>
            </w:tcBorders>
            <w:noWrap/>
            <w:vAlign w:val="bottom"/>
            <w:hideMark/>
          </w:tcPr>
          <w:p w14:paraId="51666174" w14:textId="16E41E7F" w:rsidR="0066706C" w:rsidRPr="000B3B10" w:rsidRDefault="0066706C" w:rsidP="0066706C">
            <w:pPr>
              <w:jc w:val="center"/>
              <w:rPr>
                <w:rFonts w:ascii="Calibri" w:hAnsi="Calibri" w:cs="Calibri"/>
                <w:color w:val="000000"/>
                <w:sz w:val="22"/>
                <w:szCs w:val="22"/>
                <w:highlight w:val="yellow"/>
              </w:rPr>
            </w:pPr>
            <w:r w:rsidRPr="000B3B10">
              <w:rPr>
                <w:rFonts w:ascii="Calibri" w:hAnsi="Calibri" w:cs="Calibri"/>
                <w:sz w:val="22"/>
                <w:szCs w:val="22"/>
              </w:rPr>
              <w:t>126.095,40</w:t>
            </w:r>
          </w:p>
        </w:tc>
        <w:tc>
          <w:tcPr>
            <w:tcW w:w="1793" w:type="dxa"/>
            <w:tcBorders>
              <w:top w:val="nil"/>
              <w:left w:val="nil"/>
              <w:bottom w:val="single" w:sz="4" w:space="0" w:color="auto"/>
              <w:right w:val="single" w:sz="8" w:space="0" w:color="auto"/>
            </w:tcBorders>
            <w:noWrap/>
            <w:vAlign w:val="bottom"/>
            <w:hideMark/>
          </w:tcPr>
          <w:p w14:paraId="5FB58D5C" w14:textId="47AED457" w:rsidR="0066706C" w:rsidRPr="0066706C" w:rsidRDefault="0066706C" w:rsidP="0066706C">
            <w:pPr>
              <w:jc w:val="center"/>
              <w:rPr>
                <w:rFonts w:ascii="Calibri" w:hAnsi="Calibri" w:cs="Calibri"/>
                <w:color w:val="000000"/>
                <w:sz w:val="22"/>
                <w:szCs w:val="22"/>
                <w:highlight w:val="yellow"/>
              </w:rPr>
            </w:pPr>
            <w:r w:rsidRPr="0066706C">
              <w:rPr>
                <w:rFonts w:ascii="Calibri" w:hAnsi="Calibri" w:cs="Calibri"/>
                <w:sz w:val="22"/>
                <w:szCs w:val="22"/>
              </w:rPr>
              <w:t>789.755,40</w:t>
            </w:r>
          </w:p>
        </w:tc>
      </w:tr>
      <w:tr w:rsidR="0066706C" w:rsidRPr="00880B12" w14:paraId="05C98563" w14:textId="77777777" w:rsidTr="004528BC">
        <w:trPr>
          <w:trHeight w:val="300"/>
        </w:trPr>
        <w:tc>
          <w:tcPr>
            <w:tcW w:w="1493" w:type="dxa"/>
            <w:tcBorders>
              <w:top w:val="nil"/>
              <w:left w:val="single" w:sz="8" w:space="0" w:color="auto"/>
              <w:bottom w:val="single" w:sz="4" w:space="0" w:color="auto"/>
              <w:right w:val="single" w:sz="4" w:space="0" w:color="auto"/>
            </w:tcBorders>
            <w:shd w:val="clear" w:color="auto" w:fill="BFBFBF"/>
            <w:noWrap/>
            <w:vAlign w:val="bottom"/>
            <w:hideMark/>
          </w:tcPr>
          <w:p w14:paraId="4AB75B35" w14:textId="7402EC61" w:rsidR="0066706C" w:rsidRPr="009C70A0" w:rsidRDefault="0066706C" w:rsidP="0066706C">
            <w:pPr>
              <w:rPr>
                <w:rFonts w:ascii="Calibri" w:hAnsi="Calibri" w:cs="Calibri"/>
                <w:color w:val="000000"/>
                <w:sz w:val="22"/>
                <w:szCs w:val="22"/>
              </w:rPr>
            </w:pPr>
            <w:r w:rsidRPr="009C70A0">
              <w:rPr>
                <w:rFonts w:ascii="Calibri" w:hAnsi="Calibri" w:cs="Calibri"/>
                <w:color w:val="000000"/>
                <w:sz w:val="22"/>
                <w:szCs w:val="22"/>
              </w:rPr>
              <w:t>ORIO</w:t>
            </w:r>
          </w:p>
        </w:tc>
        <w:tc>
          <w:tcPr>
            <w:tcW w:w="1196" w:type="dxa"/>
            <w:tcBorders>
              <w:top w:val="nil"/>
              <w:left w:val="nil"/>
              <w:bottom w:val="single" w:sz="4" w:space="0" w:color="auto"/>
              <w:right w:val="single" w:sz="4" w:space="0" w:color="auto"/>
            </w:tcBorders>
            <w:noWrap/>
            <w:vAlign w:val="bottom"/>
            <w:hideMark/>
          </w:tcPr>
          <w:p w14:paraId="7732E7A7" w14:textId="71D94220" w:rsidR="0066706C" w:rsidRPr="00880B12" w:rsidRDefault="0066706C" w:rsidP="0066706C">
            <w:pPr>
              <w:jc w:val="center"/>
              <w:rPr>
                <w:rFonts w:ascii="Calibri" w:hAnsi="Calibri" w:cs="Calibri"/>
                <w:color w:val="000000"/>
                <w:sz w:val="22"/>
                <w:szCs w:val="22"/>
                <w:highlight w:val="yellow"/>
              </w:rPr>
            </w:pPr>
            <w:r>
              <w:rPr>
                <w:rFonts w:ascii="Calibri" w:hAnsi="Calibri" w:cs="Calibri"/>
                <w:color w:val="000000"/>
                <w:sz w:val="22"/>
                <w:szCs w:val="22"/>
              </w:rPr>
              <w:t>360.000,00</w:t>
            </w:r>
          </w:p>
        </w:tc>
        <w:tc>
          <w:tcPr>
            <w:tcW w:w="1308" w:type="dxa"/>
            <w:tcBorders>
              <w:top w:val="nil"/>
              <w:left w:val="nil"/>
              <w:bottom w:val="single" w:sz="4" w:space="0" w:color="auto"/>
              <w:right w:val="single" w:sz="4" w:space="0" w:color="auto"/>
            </w:tcBorders>
            <w:noWrap/>
            <w:vAlign w:val="bottom"/>
            <w:hideMark/>
          </w:tcPr>
          <w:p w14:paraId="76EDE4FB" w14:textId="39F4D679" w:rsidR="0066706C" w:rsidRPr="00880B12" w:rsidRDefault="0066706C" w:rsidP="0066706C">
            <w:pPr>
              <w:jc w:val="center"/>
              <w:rPr>
                <w:rFonts w:ascii="Calibri" w:hAnsi="Calibri" w:cs="Calibri"/>
                <w:color w:val="000000"/>
                <w:sz w:val="22"/>
                <w:szCs w:val="22"/>
                <w:highlight w:val="yellow"/>
              </w:rPr>
            </w:pPr>
            <w:r>
              <w:rPr>
                <w:rFonts w:ascii="Calibri" w:hAnsi="Calibri" w:cs="Calibri"/>
                <w:color w:val="000000"/>
                <w:sz w:val="22"/>
                <w:szCs w:val="22"/>
              </w:rPr>
              <w:t>2.160,00</w:t>
            </w:r>
          </w:p>
        </w:tc>
        <w:tc>
          <w:tcPr>
            <w:tcW w:w="1445" w:type="dxa"/>
            <w:tcBorders>
              <w:top w:val="nil"/>
              <w:left w:val="nil"/>
              <w:bottom w:val="single" w:sz="4" w:space="0" w:color="auto"/>
              <w:right w:val="single" w:sz="4" w:space="0" w:color="auto"/>
            </w:tcBorders>
            <w:noWrap/>
            <w:vAlign w:val="bottom"/>
            <w:hideMark/>
          </w:tcPr>
          <w:p w14:paraId="1F766001" w14:textId="6CE7AF5A" w:rsidR="0066706C" w:rsidRPr="00880B12" w:rsidRDefault="0066706C" w:rsidP="0066706C">
            <w:pPr>
              <w:jc w:val="center"/>
              <w:rPr>
                <w:rFonts w:ascii="Calibri" w:hAnsi="Calibri" w:cs="Calibri"/>
                <w:color w:val="000000"/>
                <w:sz w:val="22"/>
                <w:szCs w:val="22"/>
                <w:highlight w:val="yellow"/>
              </w:rPr>
            </w:pPr>
            <w:r>
              <w:rPr>
                <w:rFonts w:ascii="Calibri" w:hAnsi="Calibri" w:cs="Calibri"/>
                <w:color w:val="000000"/>
                <w:sz w:val="22"/>
                <w:szCs w:val="22"/>
              </w:rPr>
              <w:t>20.750,00</w:t>
            </w:r>
          </w:p>
        </w:tc>
        <w:tc>
          <w:tcPr>
            <w:tcW w:w="2184" w:type="dxa"/>
            <w:tcBorders>
              <w:top w:val="nil"/>
              <w:left w:val="nil"/>
              <w:bottom w:val="single" w:sz="4" w:space="0" w:color="auto"/>
              <w:right w:val="single" w:sz="4" w:space="0" w:color="auto"/>
            </w:tcBorders>
            <w:noWrap/>
            <w:vAlign w:val="bottom"/>
            <w:hideMark/>
          </w:tcPr>
          <w:p w14:paraId="1B4DD2B8" w14:textId="727AC103" w:rsidR="0066706C" w:rsidRPr="000B3B10" w:rsidRDefault="0066706C" w:rsidP="0066706C">
            <w:pPr>
              <w:jc w:val="center"/>
              <w:rPr>
                <w:rFonts w:ascii="Calibri" w:hAnsi="Calibri" w:cs="Calibri"/>
                <w:color w:val="000000"/>
                <w:sz w:val="22"/>
                <w:szCs w:val="22"/>
                <w:highlight w:val="yellow"/>
              </w:rPr>
            </w:pPr>
            <w:r w:rsidRPr="000B3B10">
              <w:rPr>
                <w:rFonts w:ascii="Calibri" w:hAnsi="Calibri" w:cs="Calibri"/>
                <w:sz w:val="22"/>
                <w:szCs w:val="22"/>
              </w:rPr>
              <w:t>72.752,90</w:t>
            </w:r>
          </w:p>
        </w:tc>
        <w:tc>
          <w:tcPr>
            <w:tcW w:w="1793" w:type="dxa"/>
            <w:tcBorders>
              <w:top w:val="nil"/>
              <w:left w:val="nil"/>
              <w:bottom w:val="single" w:sz="4" w:space="0" w:color="auto"/>
              <w:right w:val="single" w:sz="8" w:space="0" w:color="auto"/>
            </w:tcBorders>
            <w:noWrap/>
            <w:vAlign w:val="bottom"/>
            <w:hideMark/>
          </w:tcPr>
          <w:p w14:paraId="139993D8" w14:textId="53308460" w:rsidR="0066706C" w:rsidRPr="0066706C" w:rsidRDefault="0066706C" w:rsidP="0066706C">
            <w:pPr>
              <w:jc w:val="center"/>
              <w:rPr>
                <w:rFonts w:ascii="Calibri" w:hAnsi="Calibri" w:cs="Calibri"/>
                <w:color w:val="000000"/>
                <w:sz w:val="22"/>
                <w:szCs w:val="22"/>
                <w:highlight w:val="yellow"/>
              </w:rPr>
            </w:pPr>
            <w:r w:rsidRPr="0066706C">
              <w:rPr>
                <w:rFonts w:ascii="Calibri" w:hAnsi="Calibri" w:cs="Calibri"/>
                <w:sz w:val="22"/>
                <w:szCs w:val="22"/>
              </w:rPr>
              <w:t>455.662,90</w:t>
            </w:r>
          </w:p>
        </w:tc>
      </w:tr>
      <w:tr w:rsidR="0066706C" w:rsidRPr="00880B12" w14:paraId="66F3E87E" w14:textId="77777777" w:rsidTr="004528BC">
        <w:trPr>
          <w:trHeight w:val="300"/>
        </w:trPr>
        <w:tc>
          <w:tcPr>
            <w:tcW w:w="1493" w:type="dxa"/>
            <w:tcBorders>
              <w:top w:val="nil"/>
              <w:left w:val="single" w:sz="8" w:space="0" w:color="auto"/>
              <w:bottom w:val="single" w:sz="4" w:space="0" w:color="auto"/>
              <w:right w:val="single" w:sz="4" w:space="0" w:color="auto"/>
            </w:tcBorders>
            <w:shd w:val="clear" w:color="auto" w:fill="BFBFBF"/>
            <w:noWrap/>
            <w:vAlign w:val="bottom"/>
            <w:hideMark/>
          </w:tcPr>
          <w:p w14:paraId="1F0ED81F" w14:textId="0E803F88" w:rsidR="0066706C" w:rsidRPr="009C70A0" w:rsidRDefault="0066706C" w:rsidP="0066706C">
            <w:pPr>
              <w:rPr>
                <w:rFonts w:ascii="Calibri" w:hAnsi="Calibri" w:cs="Calibri"/>
                <w:color w:val="000000"/>
                <w:sz w:val="22"/>
                <w:szCs w:val="22"/>
              </w:rPr>
            </w:pPr>
            <w:r w:rsidRPr="009C70A0">
              <w:rPr>
                <w:rFonts w:ascii="Calibri" w:hAnsi="Calibri" w:cs="Calibri"/>
                <w:color w:val="000000"/>
                <w:sz w:val="22"/>
                <w:szCs w:val="22"/>
              </w:rPr>
              <w:t>GETARIA</w:t>
            </w:r>
          </w:p>
        </w:tc>
        <w:tc>
          <w:tcPr>
            <w:tcW w:w="1196" w:type="dxa"/>
            <w:tcBorders>
              <w:top w:val="nil"/>
              <w:left w:val="nil"/>
              <w:bottom w:val="single" w:sz="4" w:space="0" w:color="auto"/>
              <w:right w:val="single" w:sz="4" w:space="0" w:color="auto"/>
            </w:tcBorders>
            <w:noWrap/>
            <w:vAlign w:val="bottom"/>
            <w:hideMark/>
          </w:tcPr>
          <w:p w14:paraId="1785D6BC" w14:textId="024AC050" w:rsidR="0066706C" w:rsidRPr="00880B12" w:rsidRDefault="0066706C" w:rsidP="0066706C">
            <w:pPr>
              <w:jc w:val="center"/>
              <w:rPr>
                <w:rFonts w:ascii="Calibri" w:hAnsi="Calibri" w:cs="Calibri"/>
                <w:color w:val="000000"/>
                <w:sz w:val="22"/>
                <w:szCs w:val="22"/>
                <w:highlight w:val="yellow"/>
              </w:rPr>
            </w:pPr>
            <w:r>
              <w:rPr>
                <w:rFonts w:ascii="Calibri" w:hAnsi="Calibri" w:cs="Calibri"/>
                <w:color w:val="000000"/>
                <w:sz w:val="22"/>
                <w:szCs w:val="22"/>
              </w:rPr>
              <w:t>520.000,00</w:t>
            </w:r>
          </w:p>
        </w:tc>
        <w:tc>
          <w:tcPr>
            <w:tcW w:w="1308" w:type="dxa"/>
            <w:tcBorders>
              <w:top w:val="nil"/>
              <w:left w:val="nil"/>
              <w:bottom w:val="single" w:sz="4" w:space="0" w:color="auto"/>
              <w:right w:val="single" w:sz="4" w:space="0" w:color="auto"/>
            </w:tcBorders>
            <w:noWrap/>
            <w:vAlign w:val="bottom"/>
            <w:hideMark/>
          </w:tcPr>
          <w:p w14:paraId="048BA9FD" w14:textId="159951B7" w:rsidR="0066706C" w:rsidRPr="00880B12" w:rsidRDefault="0066706C" w:rsidP="0066706C">
            <w:pPr>
              <w:jc w:val="center"/>
              <w:rPr>
                <w:rFonts w:ascii="Calibri" w:hAnsi="Calibri" w:cs="Calibri"/>
                <w:color w:val="000000"/>
                <w:sz w:val="22"/>
                <w:szCs w:val="22"/>
                <w:highlight w:val="yellow"/>
              </w:rPr>
            </w:pPr>
            <w:r>
              <w:rPr>
                <w:rFonts w:ascii="Calibri" w:hAnsi="Calibri" w:cs="Calibri"/>
                <w:color w:val="000000"/>
                <w:sz w:val="22"/>
                <w:szCs w:val="22"/>
              </w:rPr>
              <w:t>3.120,00</w:t>
            </w:r>
          </w:p>
        </w:tc>
        <w:tc>
          <w:tcPr>
            <w:tcW w:w="1445" w:type="dxa"/>
            <w:tcBorders>
              <w:top w:val="nil"/>
              <w:left w:val="nil"/>
              <w:bottom w:val="single" w:sz="4" w:space="0" w:color="auto"/>
              <w:right w:val="single" w:sz="4" w:space="0" w:color="auto"/>
            </w:tcBorders>
            <w:noWrap/>
            <w:vAlign w:val="bottom"/>
            <w:hideMark/>
          </w:tcPr>
          <w:p w14:paraId="7D051185" w14:textId="09B5EA02" w:rsidR="0066706C" w:rsidRPr="00880B12" w:rsidRDefault="0066706C" w:rsidP="0066706C">
            <w:pPr>
              <w:jc w:val="center"/>
              <w:rPr>
                <w:rFonts w:ascii="Calibri" w:hAnsi="Calibri" w:cs="Calibri"/>
                <w:color w:val="000000"/>
                <w:sz w:val="22"/>
                <w:szCs w:val="22"/>
                <w:highlight w:val="yellow"/>
              </w:rPr>
            </w:pPr>
            <w:r>
              <w:rPr>
                <w:rFonts w:ascii="Calibri" w:hAnsi="Calibri" w:cs="Calibri"/>
                <w:color w:val="000000"/>
                <w:sz w:val="22"/>
                <w:szCs w:val="22"/>
              </w:rPr>
              <w:t>30.000,00</w:t>
            </w:r>
          </w:p>
        </w:tc>
        <w:tc>
          <w:tcPr>
            <w:tcW w:w="2184" w:type="dxa"/>
            <w:tcBorders>
              <w:top w:val="nil"/>
              <w:left w:val="nil"/>
              <w:bottom w:val="single" w:sz="4" w:space="0" w:color="auto"/>
              <w:right w:val="single" w:sz="4" w:space="0" w:color="auto"/>
            </w:tcBorders>
            <w:noWrap/>
            <w:vAlign w:val="bottom"/>
            <w:hideMark/>
          </w:tcPr>
          <w:p w14:paraId="467E0783" w14:textId="6EC62C2E" w:rsidR="0066706C" w:rsidRPr="000B3B10" w:rsidRDefault="0066706C" w:rsidP="0066706C">
            <w:pPr>
              <w:jc w:val="center"/>
              <w:rPr>
                <w:rFonts w:ascii="Calibri" w:hAnsi="Calibri" w:cs="Calibri"/>
                <w:color w:val="000000"/>
                <w:sz w:val="22"/>
                <w:szCs w:val="22"/>
                <w:highlight w:val="yellow"/>
              </w:rPr>
            </w:pPr>
            <w:r w:rsidRPr="000B3B10">
              <w:rPr>
                <w:rFonts w:ascii="Calibri" w:hAnsi="Calibri" w:cs="Calibri"/>
                <w:sz w:val="22"/>
                <w:szCs w:val="22"/>
              </w:rPr>
              <w:t>105.092,80</w:t>
            </w:r>
          </w:p>
        </w:tc>
        <w:tc>
          <w:tcPr>
            <w:tcW w:w="1793" w:type="dxa"/>
            <w:tcBorders>
              <w:top w:val="nil"/>
              <w:left w:val="nil"/>
              <w:bottom w:val="single" w:sz="4" w:space="0" w:color="auto"/>
              <w:right w:val="single" w:sz="8" w:space="0" w:color="auto"/>
            </w:tcBorders>
            <w:noWrap/>
            <w:vAlign w:val="bottom"/>
            <w:hideMark/>
          </w:tcPr>
          <w:p w14:paraId="6BF31184" w14:textId="20F60652" w:rsidR="0066706C" w:rsidRPr="0066706C" w:rsidRDefault="0066706C" w:rsidP="0066706C">
            <w:pPr>
              <w:jc w:val="center"/>
              <w:rPr>
                <w:rFonts w:ascii="Calibri" w:hAnsi="Calibri" w:cs="Calibri"/>
                <w:color w:val="000000"/>
                <w:sz w:val="22"/>
                <w:szCs w:val="22"/>
                <w:highlight w:val="yellow"/>
              </w:rPr>
            </w:pPr>
            <w:r w:rsidRPr="0066706C">
              <w:rPr>
                <w:rFonts w:ascii="Calibri" w:hAnsi="Calibri" w:cs="Calibri"/>
                <w:sz w:val="22"/>
                <w:szCs w:val="22"/>
              </w:rPr>
              <w:t>658.212,80</w:t>
            </w:r>
          </w:p>
        </w:tc>
      </w:tr>
      <w:tr w:rsidR="0066706C" w:rsidRPr="00880B12" w14:paraId="796DD9DC" w14:textId="77777777" w:rsidTr="004528BC">
        <w:trPr>
          <w:trHeight w:val="300"/>
        </w:trPr>
        <w:tc>
          <w:tcPr>
            <w:tcW w:w="1493" w:type="dxa"/>
            <w:tcBorders>
              <w:top w:val="nil"/>
              <w:left w:val="single" w:sz="8" w:space="0" w:color="auto"/>
              <w:bottom w:val="single" w:sz="4" w:space="0" w:color="auto"/>
              <w:right w:val="single" w:sz="4" w:space="0" w:color="auto"/>
            </w:tcBorders>
            <w:shd w:val="clear" w:color="auto" w:fill="BFBFBF"/>
            <w:noWrap/>
            <w:vAlign w:val="bottom"/>
            <w:hideMark/>
          </w:tcPr>
          <w:p w14:paraId="362B0736" w14:textId="2F78E70F" w:rsidR="0066706C" w:rsidRPr="009C70A0" w:rsidRDefault="0066706C" w:rsidP="0066706C">
            <w:pPr>
              <w:rPr>
                <w:rFonts w:ascii="Calibri" w:hAnsi="Calibri" w:cs="Calibri"/>
                <w:color w:val="000000"/>
                <w:sz w:val="22"/>
                <w:szCs w:val="22"/>
              </w:rPr>
            </w:pPr>
            <w:r w:rsidRPr="009C70A0">
              <w:rPr>
                <w:rFonts w:ascii="Calibri" w:hAnsi="Calibri" w:cs="Calibri"/>
                <w:color w:val="000000"/>
                <w:sz w:val="22"/>
                <w:szCs w:val="22"/>
              </w:rPr>
              <w:t>ZUMAIA</w:t>
            </w:r>
          </w:p>
        </w:tc>
        <w:tc>
          <w:tcPr>
            <w:tcW w:w="1196" w:type="dxa"/>
            <w:tcBorders>
              <w:top w:val="nil"/>
              <w:left w:val="nil"/>
              <w:bottom w:val="single" w:sz="4" w:space="0" w:color="auto"/>
              <w:right w:val="single" w:sz="4" w:space="0" w:color="auto"/>
            </w:tcBorders>
            <w:noWrap/>
            <w:vAlign w:val="bottom"/>
            <w:hideMark/>
          </w:tcPr>
          <w:p w14:paraId="2BC06980" w14:textId="6ABE7D6C" w:rsidR="0066706C" w:rsidRPr="00880B12" w:rsidRDefault="0066706C" w:rsidP="0066706C">
            <w:pPr>
              <w:jc w:val="center"/>
              <w:rPr>
                <w:rFonts w:ascii="Calibri" w:hAnsi="Calibri" w:cs="Calibri"/>
                <w:color w:val="000000"/>
                <w:sz w:val="22"/>
                <w:szCs w:val="22"/>
                <w:highlight w:val="yellow"/>
              </w:rPr>
            </w:pPr>
            <w:r>
              <w:rPr>
                <w:rFonts w:ascii="Calibri" w:hAnsi="Calibri" w:cs="Calibri"/>
                <w:color w:val="000000"/>
                <w:sz w:val="22"/>
                <w:szCs w:val="22"/>
              </w:rPr>
              <w:t>360.000,00</w:t>
            </w:r>
          </w:p>
        </w:tc>
        <w:tc>
          <w:tcPr>
            <w:tcW w:w="1308" w:type="dxa"/>
            <w:tcBorders>
              <w:top w:val="nil"/>
              <w:left w:val="nil"/>
              <w:bottom w:val="single" w:sz="4" w:space="0" w:color="auto"/>
              <w:right w:val="single" w:sz="4" w:space="0" w:color="auto"/>
            </w:tcBorders>
            <w:noWrap/>
            <w:vAlign w:val="bottom"/>
            <w:hideMark/>
          </w:tcPr>
          <w:p w14:paraId="0F9C26E6" w14:textId="7CCD543F" w:rsidR="0066706C" w:rsidRPr="00880B12" w:rsidRDefault="0066706C" w:rsidP="0066706C">
            <w:pPr>
              <w:jc w:val="center"/>
              <w:rPr>
                <w:rFonts w:ascii="Calibri" w:hAnsi="Calibri" w:cs="Calibri"/>
                <w:color w:val="000000"/>
                <w:sz w:val="22"/>
                <w:szCs w:val="22"/>
                <w:highlight w:val="yellow"/>
              </w:rPr>
            </w:pPr>
            <w:r>
              <w:rPr>
                <w:rFonts w:ascii="Calibri" w:hAnsi="Calibri" w:cs="Calibri"/>
                <w:color w:val="000000"/>
                <w:sz w:val="22"/>
                <w:szCs w:val="22"/>
              </w:rPr>
              <w:t>2.160,00</w:t>
            </w:r>
          </w:p>
        </w:tc>
        <w:tc>
          <w:tcPr>
            <w:tcW w:w="1445" w:type="dxa"/>
            <w:tcBorders>
              <w:top w:val="nil"/>
              <w:left w:val="nil"/>
              <w:bottom w:val="single" w:sz="4" w:space="0" w:color="auto"/>
              <w:right w:val="single" w:sz="4" w:space="0" w:color="auto"/>
            </w:tcBorders>
            <w:noWrap/>
            <w:vAlign w:val="bottom"/>
            <w:hideMark/>
          </w:tcPr>
          <w:p w14:paraId="748CFF65" w14:textId="5BC049E3" w:rsidR="0066706C" w:rsidRPr="00880B12" w:rsidRDefault="0066706C" w:rsidP="0066706C">
            <w:pPr>
              <w:jc w:val="center"/>
              <w:rPr>
                <w:rFonts w:ascii="Calibri" w:hAnsi="Calibri" w:cs="Calibri"/>
                <w:color w:val="000000"/>
                <w:sz w:val="22"/>
                <w:szCs w:val="22"/>
                <w:highlight w:val="yellow"/>
              </w:rPr>
            </w:pPr>
            <w:r>
              <w:rPr>
                <w:rFonts w:ascii="Calibri" w:hAnsi="Calibri" w:cs="Calibri"/>
                <w:color w:val="000000"/>
                <w:sz w:val="22"/>
                <w:szCs w:val="22"/>
              </w:rPr>
              <w:t>20.750,00</w:t>
            </w:r>
          </w:p>
        </w:tc>
        <w:tc>
          <w:tcPr>
            <w:tcW w:w="2184" w:type="dxa"/>
            <w:tcBorders>
              <w:top w:val="nil"/>
              <w:left w:val="nil"/>
              <w:bottom w:val="single" w:sz="4" w:space="0" w:color="auto"/>
              <w:right w:val="single" w:sz="4" w:space="0" w:color="auto"/>
            </w:tcBorders>
            <w:noWrap/>
            <w:vAlign w:val="bottom"/>
            <w:hideMark/>
          </w:tcPr>
          <w:p w14:paraId="602ECE95" w14:textId="02111A47" w:rsidR="0066706C" w:rsidRPr="000B3B10" w:rsidRDefault="0066706C" w:rsidP="0066706C">
            <w:pPr>
              <w:jc w:val="center"/>
              <w:rPr>
                <w:rFonts w:ascii="Calibri" w:hAnsi="Calibri" w:cs="Calibri"/>
                <w:color w:val="000000"/>
                <w:sz w:val="22"/>
                <w:szCs w:val="22"/>
                <w:highlight w:val="yellow"/>
              </w:rPr>
            </w:pPr>
            <w:r w:rsidRPr="000B3B10">
              <w:rPr>
                <w:rFonts w:ascii="Calibri" w:hAnsi="Calibri" w:cs="Calibri"/>
                <w:sz w:val="22"/>
                <w:szCs w:val="22"/>
              </w:rPr>
              <w:t>72.752,90</w:t>
            </w:r>
          </w:p>
        </w:tc>
        <w:tc>
          <w:tcPr>
            <w:tcW w:w="1793" w:type="dxa"/>
            <w:tcBorders>
              <w:top w:val="nil"/>
              <w:left w:val="nil"/>
              <w:bottom w:val="single" w:sz="4" w:space="0" w:color="auto"/>
              <w:right w:val="single" w:sz="8" w:space="0" w:color="auto"/>
            </w:tcBorders>
            <w:noWrap/>
            <w:vAlign w:val="bottom"/>
            <w:hideMark/>
          </w:tcPr>
          <w:p w14:paraId="7EB824EF" w14:textId="2B81A5A1" w:rsidR="0066706C" w:rsidRPr="0066706C" w:rsidRDefault="0066706C" w:rsidP="0066706C">
            <w:pPr>
              <w:jc w:val="center"/>
              <w:rPr>
                <w:rFonts w:ascii="Calibri" w:hAnsi="Calibri" w:cs="Calibri"/>
                <w:color w:val="000000"/>
                <w:sz w:val="22"/>
                <w:szCs w:val="22"/>
                <w:highlight w:val="yellow"/>
              </w:rPr>
            </w:pPr>
            <w:r w:rsidRPr="0066706C">
              <w:rPr>
                <w:rFonts w:ascii="Calibri" w:hAnsi="Calibri" w:cs="Calibri"/>
                <w:sz w:val="22"/>
                <w:szCs w:val="22"/>
              </w:rPr>
              <w:t>455.662,90</w:t>
            </w:r>
          </w:p>
        </w:tc>
      </w:tr>
      <w:tr w:rsidR="0066706C" w:rsidRPr="00880B12" w14:paraId="6A913DA7" w14:textId="77777777" w:rsidTr="004528BC">
        <w:trPr>
          <w:trHeight w:val="300"/>
        </w:trPr>
        <w:tc>
          <w:tcPr>
            <w:tcW w:w="1493" w:type="dxa"/>
            <w:tcBorders>
              <w:top w:val="nil"/>
              <w:left w:val="single" w:sz="8" w:space="0" w:color="auto"/>
              <w:bottom w:val="single" w:sz="4" w:space="0" w:color="auto"/>
              <w:right w:val="single" w:sz="4" w:space="0" w:color="auto"/>
            </w:tcBorders>
            <w:shd w:val="clear" w:color="auto" w:fill="BFBFBF"/>
            <w:noWrap/>
            <w:vAlign w:val="bottom"/>
            <w:hideMark/>
          </w:tcPr>
          <w:p w14:paraId="064BC2A3" w14:textId="5C9B78B6" w:rsidR="0066706C" w:rsidRPr="009C70A0" w:rsidRDefault="0066706C" w:rsidP="0066706C">
            <w:pPr>
              <w:rPr>
                <w:rFonts w:ascii="Calibri" w:hAnsi="Calibri" w:cs="Calibri"/>
                <w:color w:val="000000"/>
                <w:sz w:val="22"/>
                <w:szCs w:val="22"/>
              </w:rPr>
            </w:pPr>
            <w:r w:rsidRPr="009C70A0">
              <w:rPr>
                <w:rFonts w:ascii="Calibri" w:hAnsi="Calibri" w:cs="Calibri"/>
                <w:color w:val="000000"/>
                <w:sz w:val="22"/>
                <w:szCs w:val="22"/>
              </w:rPr>
              <w:t>DEBA</w:t>
            </w:r>
          </w:p>
        </w:tc>
        <w:tc>
          <w:tcPr>
            <w:tcW w:w="1196" w:type="dxa"/>
            <w:tcBorders>
              <w:top w:val="nil"/>
              <w:left w:val="nil"/>
              <w:bottom w:val="single" w:sz="4" w:space="0" w:color="auto"/>
              <w:right w:val="single" w:sz="4" w:space="0" w:color="auto"/>
            </w:tcBorders>
            <w:noWrap/>
            <w:vAlign w:val="bottom"/>
            <w:hideMark/>
          </w:tcPr>
          <w:p w14:paraId="2376A87B" w14:textId="7556E78A" w:rsidR="0066706C" w:rsidRPr="00880B12" w:rsidRDefault="0066706C" w:rsidP="0066706C">
            <w:pPr>
              <w:jc w:val="center"/>
              <w:rPr>
                <w:rFonts w:ascii="Calibri" w:hAnsi="Calibri" w:cs="Calibri"/>
                <w:color w:val="000000"/>
                <w:sz w:val="22"/>
                <w:szCs w:val="22"/>
                <w:highlight w:val="yellow"/>
              </w:rPr>
            </w:pPr>
            <w:r>
              <w:rPr>
                <w:rFonts w:ascii="Calibri" w:hAnsi="Calibri" w:cs="Calibri"/>
                <w:sz w:val="22"/>
                <w:szCs w:val="22"/>
              </w:rPr>
              <w:t>300.000,00</w:t>
            </w:r>
          </w:p>
        </w:tc>
        <w:tc>
          <w:tcPr>
            <w:tcW w:w="1308" w:type="dxa"/>
            <w:tcBorders>
              <w:top w:val="nil"/>
              <w:left w:val="nil"/>
              <w:bottom w:val="single" w:sz="4" w:space="0" w:color="auto"/>
              <w:right w:val="single" w:sz="4" w:space="0" w:color="auto"/>
            </w:tcBorders>
            <w:noWrap/>
            <w:vAlign w:val="bottom"/>
            <w:hideMark/>
          </w:tcPr>
          <w:p w14:paraId="1A2A322E" w14:textId="794D3F41" w:rsidR="0066706C" w:rsidRPr="00880B12" w:rsidRDefault="0066706C" w:rsidP="0066706C">
            <w:pPr>
              <w:jc w:val="center"/>
              <w:rPr>
                <w:rFonts w:ascii="Calibri" w:hAnsi="Calibri" w:cs="Calibri"/>
                <w:color w:val="000000"/>
                <w:sz w:val="22"/>
                <w:szCs w:val="22"/>
                <w:highlight w:val="yellow"/>
              </w:rPr>
            </w:pPr>
            <w:r>
              <w:rPr>
                <w:rFonts w:ascii="Calibri" w:hAnsi="Calibri" w:cs="Calibri"/>
                <w:color w:val="000000"/>
                <w:sz w:val="22"/>
                <w:szCs w:val="22"/>
              </w:rPr>
              <w:t>1.784,54</w:t>
            </w:r>
          </w:p>
        </w:tc>
        <w:tc>
          <w:tcPr>
            <w:tcW w:w="1445" w:type="dxa"/>
            <w:tcBorders>
              <w:top w:val="nil"/>
              <w:left w:val="nil"/>
              <w:bottom w:val="single" w:sz="4" w:space="0" w:color="auto"/>
              <w:right w:val="single" w:sz="4" w:space="0" w:color="auto"/>
            </w:tcBorders>
            <w:noWrap/>
            <w:vAlign w:val="bottom"/>
            <w:hideMark/>
          </w:tcPr>
          <w:p w14:paraId="5FD3CABA" w14:textId="6FFD1AFE" w:rsidR="0066706C" w:rsidRPr="00880B12" w:rsidRDefault="0066706C" w:rsidP="0066706C">
            <w:pPr>
              <w:jc w:val="center"/>
              <w:rPr>
                <w:rFonts w:ascii="Calibri" w:hAnsi="Calibri" w:cs="Calibri"/>
                <w:color w:val="000000"/>
                <w:sz w:val="22"/>
                <w:szCs w:val="22"/>
                <w:highlight w:val="yellow"/>
              </w:rPr>
            </w:pPr>
            <w:r>
              <w:rPr>
                <w:rFonts w:ascii="Calibri" w:hAnsi="Calibri" w:cs="Calibri"/>
                <w:color w:val="000000"/>
                <w:sz w:val="22"/>
                <w:szCs w:val="22"/>
              </w:rPr>
              <w:t>10.400,00</w:t>
            </w:r>
          </w:p>
        </w:tc>
        <w:tc>
          <w:tcPr>
            <w:tcW w:w="2184" w:type="dxa"/>
            <w:tcBorders>
              <w:top w:val="nil"/>
              <w:left w:val="nil"/>
              <w:bottom w:val="single" w:sz="4" w:space="0" w:color="auto"/>
              <w:right w:val="single" w:sz="4" w:space="0" w:color="auto"/>
            </w:tcBorders>
            <w:noWrap/>
            <w:vAlign w:val="bottom"/>
            <w:hideMark/>
          </w:tcPr>
          <w:p w14:paraId="5B152E5D" w14:textId="0F23CD5B" w:rsidR="0066706C" w:rsidRPr="000B3B10" w:rsidRDefault="0066706C" w:rsidP="0066706C">
            <w:pPr>
              <w:jc w:val="center"/>
              <w:rPr>
                <w:rFonts w:ascii="Calibri" w:hAnsi="Calibri" w:cs="Calibri"/>
                <w:color w:val="000000"/>
                <w:sz w:val="22"/>
                <w:szCs w:val="22"/>
                <w:highlight w:val="yellow"/>
              </w:rPr>
            </w:pPr>
            <w:r w:rsidRPr="000B3B10">
              <w:rPr>
                <w:rFonts w:ascii="Calibri" w:hAnsi="Calibri" w:cs="Calibri"/>
                <w:sz w:val="22"/>
                <w:szCs w:val="22"/>
              </w:rPr>
              <w:t>59.315,06</w:t>
            </w:r>
          </w:p>
        </w:tc>
        <w:tc>
          <w:tcPr>
            <w:tcW w:w="1793" w:type="dxa"/>
            <w:tcBorders>
              <w:top w:val="nil"/>
              <w:left w:val="nil"/>
              <w:bottom w:val="single" w:sz="4" w:space="0" w:color="auto"/>
              <w:right w:val="single" w:sz="8" w:space="0" w:color="auto"/>
            </w:tcBorders>
            <w:noWrap/>
            <w:vAlign w:val="bottom"/>
            <w:hideMark/>
          </w:tcPr>
          <w:p w14:paraId="56A09C19" w14:textId="6B90F19B" w:rsidR="0066706C" w:rsidRPr="0066706C" w:rsidRDefault="0066706C" w:rsidP="0066706C">
            <w:pPr>
              <w:jc w:val="center"/>
              <w:rPr>
                <w:rFonts w:ascii="Calibri" w:hAnsi="Calibri" w:cs="Calibri"/>
                <w:color w:val="000000"/>
                <w:sz w:val="22"/>
                <w:szCs w:val="22"/>
                <w:highlight w:val="yellow"/>
              </w:rPr>
            </w:pPr>
            <w:r w:rsidRPr="0066706C">
              <w:rPr>
                <w:rFonts w:ascii="Calibri" w:hAnsi="Calibri" w:cs="Calibri"/>
                <w:sz w:val="22"/>
                <w:szCs w:val="22"/>
              </w:rPr>
              <w:t>371.499,60</w:t>
            </w:r>
          </w:p>
        </w:tc>
      </w:tr>
      <w:tr w:rsidR="0066706C" w:rsidRPr="00880B12" w14:paraId="5C691160" w14:textId="77777777" w:rsidTr="004528BC">
        <w:trPr>
          <w:trHeight w:val="315"/>
        </w:trPr>
        <w:tc>
          <w:tcPr>
            <w:tcW w:w="1493" w:type="dxa"/>
            <w:tcBorders>
              <w:top w:val="nil"/>
              <w:left w:val="single" w:sz="8" w:space="0" w:color="auto"/>
              <w:bottom w:val="single" w:sz="8" w:space="0" w:color="auto"/>
              <w:right w:val="single" w:sz="4" w:space="0" w:color="auto"/>
            </w:tcBorders>
            <w:shd w:val="clear" w:color="auto" w:fill="BFBFBF"/>
            <w:noWrap/>
            <w:vAlign w:val="bottom"/>
            <w:hideMark/>
          </w:tcPr>
          <w:p w14:paraId="60F70FF3" w14:textId="489C524C" w:rsidR="0066706C" w:rsidRPr="009C70A0" w:rsidRDefault="0066706C" w:rsidP="0066706C">
            <w:pPr>
              <w:rPr>
                <w:rFonts w:ascii="Calibri" w:hAnsi="Calibri" w:cs="Calibri"/>
                <w:color w:val="000000"/>
                <w:sz w:val="22"/>
                <w:szCs w:val="22"/>
              </w:rPr>
            </w:pPr>
            <w:r w:rsidRPr="009C70A0">
              <w:rPr>
                <w:rFonts w:ascii="Calibri" w:hAnsi="Calibri" w:cs="Calibri"/>
                <w:color w:val="000000"/>
                <w:sz w:val="22"/>
                <w:szCs w:val="22"/>
              </w:rPr>
              <w:t>MUTRIKU</w:t>
            </w:r>
          </w:p>
        </w:tc>
        <w:tc>
          <w:tcPr>
            <w:tcW w:w="1196" w:type="dxa"/>
            <w:tcBorders>
              <w:top w:val="nil"/>
              <w:left w:val="nil"/>
              <w:bottom w:val="single" w:sz="8" w:space="0" w:color="auto"/>
              <w:right w:val="single" w:sz="4" w:space="0" w:color="auto"/>
            </w:tcBorders>
            <w:noWrap/>
            <w:vAlign w:val="bottom"/>
            <w:hideMark/>
          </w:tcPr>
          <w:p w14:paraId="012BC6C8" w14:textId="07F05B85" w:rsidR="0066706C" w:rsidRPr="00880B12" w:rsidRDefault="0066706C" w:rsidP="0066706C">
            <w:pPr>
              <w:jc w:val="center"/>
              <w:rPr>
                <w:rFonts w:ascii="Calibri" w:hAnsi="Calibri" w:cs="Calibri"/>
                <w:color w:val="000000"/>
                <w:sz w:val="22"/>
                <w:szCs w:val="22"/>
                <w:highlight w:val="yellow"/>
              </w:rPr>
            </w:pPr>
            <w:r>
              <w:rPr>
                <w:rFonts w:ascii="Calibri" w:hAnsi="Calibri" w:cs="Calibri"/>
                <w:color w:val="000000"/>
                <w:sz w:val="22"/>
                <w:szCs w:val="22"/>
              </w:rPr>
              <w:t>450.000,00</w:t>
            </w:r>
          </w:p>
        </w:tc>
        <w:tc>
          <w:tcPr>
            <w:tcW w:w="1308" w:type="dxa"/>
            <w:tcBorders>
              <w:top w:val="nil"/>
              <w:left w:val="nil"/>
              <w:bottom w:val="single" w:sz="8" w:space="0" w:color="auto"/>
              <w:right w:val="single" w:sz="4" w:space="0" w:color="auto"/>
            </w:tcBorders>
            <w:noWrap/>
            <w:vAlign w:val="bottom"/>
            <w:hideMark/>
          </w:tcPr>
          <w:p w14:paraId="0775908C" w14:textId="5D637A98" w:rsidR="0066706C" w:rsidRPr="00880B12" w:rsidRDefault="0066706C" w:rsidP="0066706C">
            <w:pPr>
              <w:jc w:val="center"/>
              <w:rPr>
                <w:rFonts w:ascii="Calibri" w:hAnsi="Calibri" w:cs="Calibri"/>
                <w:color w:val="000000"/>
                <w:sz w:val="22"/>
                <w:szCs w:val="22"/>
                <w:highlight w:val="yellow"/>
              </w:rPr>
            </w:pPr>
            <w:r>
              <w:rPr>
                <w:rFonts w:ascii="Calibri" w:hAnsi="Calibri" w:cs="Calibri"/>
                <w:color w:val="000000"/>
                <w:sz w:val="22"/>
                <w:szCs w:val="22"/>
              </w:rPr>
              <w:t>2.700,00</w:t>
            </w:r>
          </w:p>
        </w:tc>
        <w:tc>
          <w:tcPr>
            <w:tcW w:w="1445" w:type="dxa"/>
            <w:tcBorders>
              <w:top w:val="nil"/>
              <w:left w:val="nil"/>
              <w:bottom w:val="single" w:sz="8" w:space="0" w:color="auto"/>
              <w:right w:val="single" w:sz="4" w:space="0" w:color="auto"/>
            </w:tcBorders>
            <w:noWrap/>
            <w:vAlign w:val="bottom"/>
            <w:hideMark/>
          </w:tcPr>
          <w:p w14:paraId="4436EC94" w14:textId="55ECCBFA" w:rsidR="0066706C" w:rsidRPr="00880B12" w:rsidRDefault="0066706C" w:rsidP="0066706C">
            <w:pPr>
              <w:jc w:val="center"/>
              <w:rPr>
                <w:rFonts w:ascii="Calibri" w:hAnsi="Calibri" w:cs="Calibri"/>
                <w:color w:val="000000"/>
                <w:sz w:val="22"/>
                <w:szCs w:val="22"/>
                <w:highlight w:val="yellow"/>
              </w:rPr>
            </w:pPr>
            <w:r>
              <w:rPr>
                <w:rFonts w:ascii="Calibri" w:hAnsi="Calibri" w:cs="Calibri"/>
                <w:color w:val="000000"/>
                <w:sz w:val="22"/>
                <w:szCs w:val="22"/>
              </w:rPr>
              <w:t>20.500,00</w:t>
            </w:r>
          </w:p>
        </w:tc>
        <w:tc>
          <w:tcPr>
            <w:tcW w:w="2184" w:type="dxa"/>
            <w:tcBorders>
              <w:top w:val="nil"/>
              <w:left w:val="nil"/>
              <w:bottom w:val="single" w:sz="8" w:space="0" w:color="auto"/>
              <w:right w:val="single" w:sz="4" w:space="0" w:color="auto"/>
            </w:tcBorders>
            <w:noWrap/>
            <w:vAlign w:val="bottom"/>
            <w:hideMark/>
          </w:tcPr>
          <w:p w14:paraId="0A1EC512" w14:textId="22727ADB" w:rsidR="0066706C" w:rsidRPr="000B3B10" w:rsidRDefault="0066706C" w:rsidP="0066706C">
            <w:pPr>
              <w:jc w:val="center"/>
              <w:rPr>
                <w:rFonts w:ascii="Calibri" w:hAnsi="Calibri" w:cs="Calibri"/>
                <w:color w:val="000000"/>
                <w:sz w:val="22"/>
                <w:szCs w:val="22"/>
                <w:highlight w:val="yellow"/>
              </w:rPr>
            </w:pPr>
            <w:r w:rsidRPr="000B3B10">
              <w:rPr>
                <w:rFonts w:ascii="Calibri" w:hAnsi="Calibri" w:cs="Calibri"/>
                <w:sz w:val="22"/>
                <w:szCs w:val="22"/>
              </w:rPr>
              <w:t>89.908,00</w:t>
            </w:r>
          </w:p>
        </w:tc>
        <w:tc>
          <w:tcPr>
            <w:tcW w:w="1793" w:type="dxa"/>
            <w:tcBorders>
              <w:top w:val="nil"/>
              <w:left w:val="nil"/>
              <w:bottom w:val="single" w:sz="8" w:space="0" w:color="auto"/>
              <w:right w:val="single" w:sz="8" w:space="0" w:color="auto"/>
            </w:tcBorders>
            <w:noWrap/>
            <w:vAlign w:val="bottom"/>
            <w:hideMark/>
          </w:tcPr>
          <w:p w14:paraId="597AF07F" w14:textId="1927B1D0" w:rsidR="0066706C" w:rsidRPr="0066706C" w:rsidRDefault="0066706C" w:rsidP="0066706C">
            <w:pPr>
              <w:jc w:val="center"/>
              <w:rPr>
                <w:rFonts w:ascii="Calibri" w:hAnsi="Calibri" w:cs="Calibri"/>
                <w:color w:val="000000"/>
                <w:sz w:val="22"/>
                <w:szCs w:val="22"/>
                <w:highlight w:val="yellow"/>
              </w:rPr>
            </w:pPr>
            <w:r w:rsidRPr="0066706C">
              <w:rPr>
                <w:rFonts w:ascii="Calibri" w:hAnsi="Calibri" w:cs="Calibri"/>
                <w:sz w:val="22"/>
                <w:szCs w:val="22"/>
              </w:rPr>
              <w:t>563.108,00</w:t>
            </w:r>
          </w:p>
        </w:tc>
      </w:tr>
      <w:tr w:rsidR="004528BC" w:rsidRPr="00880B12" w14:paraId="099D6589" w14:textId="77777777" w:rsidTr="004528BC">
        <w:trPr>
          <w:trHeight w:val="300"/>
        </w:trPr>
        <w:tc>
          <w:tcPr>
            <w:tcW w:w="1493" w:type="dxa"/>
            <w:noWrap/>
            <w:vAlign w:val="bottom"/>
            <w:hideMark/>
          </w:tcPr>
          <w:p w14:paraId="45CC7687" w14:textId="77777777" w:rsidR="004528BC" w:rsidRPr="00880B12" w:rsidRDefault="004528BC">
            <w:pPr>
              <w:rPr>
                <w:rFonts w:ascii="Calibri" w:hAnsi="Calibri" w:cs="Calibri"/>
                <w:color w:val="000000"/>
                <w:sz w:val="22"/>
                <w:szCs w:val="22"/>
                <w:highlight w:val="yellow"/>
              </w:rPr>
            </w:pPr>
          </w:p>
        </w:tc>
        <w:tc>
          <w:tcPr>
            <w:tcW w:w="1196" w:type="dxa"/>
            <w:noWrap/>
            <w:vAlign w:val="bottom"/>
            <w:hideMark/>
          </w:tcPr>
          <w:p w14:paraId="4FEBED09" w14:textId="77777777" w:rsidR="004528BC" w:rsidRPr="00880B12" w:rsidRDefault="004528BC">
            <w:pPr>
              <w:rPr>
                <w:sz w:val="20"/>
                <w:szCs w:val="20"/>
                <w:highlight w:val="yellow"/>
              </w:rPr>
            </w:pPr>
          </w:p>
        </w:tc>
        <w:tc>
          <w:tcPr>
            <w:tcW w:w="1308" w:type="dxa"/>
            <w:noWrap/>
            <w:vAlign w:val="bottom"/>
            <w:hideMark/>
          </w:tcPr>
          <w:p w14:paraId="28F163DD" w14:textId="77777777" w:rsidR="004528BC" w:rsidRPr="00880B12" w:rsidRDefault="004528BC">
            <w:pPr>
              <w:rPr>
                <w:sz w:val="20"/>
                <w:szCs w:val="20"/>
                <w:highlight w:val="yellow"/>
              </w:rPr>
            </w:pPr>
          </w:p>
        </w:tc>
        <w:tc>
          <w:tcPr>
            <w:tcW w:w="1445" w:type="dxa"/>
            <w:noWrap/>
            <w:vAlign w:val="bottom"/>
            <w:hideMark/>
          </w:tcPr>
          <w:p w14:paraId="4F90D6D9" w14:textId="77777777" w:rsidR="004528BC" w:rsidRPr="00880B12" w:rsidRDefault="004528BC">
            <w:pPr>
              <w:rPr>
                <w:sz w:val="20"/>
                <w:szCs w:val="20"/>
                <w:highlight w:val="yellow"/>
              </w:rPr>
            </w:pPr>
          </w:p>
        </w:tc>
        <w:tc>
          <w:tcPr>
            <w:tcW w:w="2184" w:type="dxa"/>
            <w:noWrap/>
            <w:vAlign w:val="bottom"/>
            <w:hideMark/>
          </w:tcPr>
          <w:p w14:paraId="028F1A34" w14:textId="77777777" w:rsidR="004528BC" w:rsidRPr="00880B12" w:rsidRDefault="004528BC">
            <w:pPr>
              <w:rPr>
                <w:sz w:val="20"/>
                <w:szCs w:val="20"/>
                <w:highlight w:val="yellow"/>
              </w:rPr>
            </w:pPr>
          </w:p>
        </w:tc>
        <w:tc>
          <w:tcPr>
            <w:tcW w:w="1793" w:type="dxa"/>
            <w:noWrap/>
            <w:vAlign w:val="bottom"/>
            <w:hideMark/>
          </w:tcPr>
          <w:p w14:paraId="46ECE86D" w14:textId="77777777" w:rsidR="004528BC" w:rsidRPr="00880B12" w:rsidRDefault="004528BC">
            <w:pPr>
              <w:rPr>
                <w:sz w:val="20"/>
                <w:szCs w:val="20"/>
                <w:highlight w:val="yellow"/>
              </w:rPr>
            </w:pPr>
          </w:p>
        </w:tc>
      </w:tr>
    </w:tbl>
    <w:p w14:paraId="34190643" w14:textId="04E133B4" w:rsidR="006C36BB" w:rsidRPr="00880B12" w:rsidRDefault="006C36BB" w:rsidP="006C36BB">
      <w:pPr>
        <w:shd w:val="clear" w:color="auto" w:fill="FFFFFF"/>
        <w:jc w:val="both"/>
        <w:rPr>
          <w:rFonts w:ascii="Verdana" w:hAnsi="Verdana" w:cs="Segoe UI"/>
          <w:color w:val="212121"/>
          <w:sz w:val="16"/>
          <w:szCs w:val="16"/>
          <w:highlight w:val="yellow"/>
        </w:rPr>
      </w:pPr>
    </w:p>
    <w:p w14:paraId="535CE785" w14:textId="60BBB2B4" w:rsidR="00A315C5" w:rsidRPr="00880B12" w:rsidRDefault="00A315C5" w:rsidP="00330F94">
      <w:pPr>
        <w:pStyle w:val="Cuerpo"/>
        <w:shd w:val="clear" w:color="auto" w:fill="FFFFFF"/>
        <w:ind w:right="70"/>
        <w:rPr>
          <w:rStyle w:val="Ninguno"/>
          <w:rFonts w:ascii="Verdana" w:eastAsia="Verdana" w:hAnsi="Verdana" w:cs="Verdana"/>
          <w:color w:val="212121"/>
          <w:sz w:val="20"/>
          <w:szCs w:val="20"/>
          <w:highlight w:val="yellow"/>
          <w:u w:color="212121"/>
        </w:rPr>
      </w:pPr>
    </w:p>
    <w:tbl>
      <w:tblPr>
        <w:tblStyle w:val="NormalTable0"/>
        <w:tblW w:w="7952" w:type="dxa"/>
        <w:tblInd w:w="14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ED7E7"/>
        <w:tblLayout w:type="fixed"/>
        <w:tblLook w:val="04A0" w:firstRow="1" w:lastRow="0" w:firstColumn="1" w:lastColumn="0" w:noHBand="0" w:noVBand="1"/>
      </w:tblPr>
      <w:tblGrid>
        <w:gridCol w:w="6251"/>
        <w:gridCol w:w="1701"/>
      </w:tblGrid>
      <w:tr w:rsidR="00A315C5" w:rsidRPr="004B1554" w14:paraId="5B31E104" w14:textId="77777777" w:rsidTr="007C36FD">
        <w:trPr>
          <w:trHeight w:val="260"/>
        </w:trPr>
        <w:tc>
          <w:tcPr>
            <w:tcW w:w="6251" w:type="dxa"/>
            <w:shd w:val="clear" w:color="auto" w:fill="auto"/>
            <w:tcMar>
              <w:top w:w="80" w:type="dxa"/>
              <w:left w:w="80" w:type="dxa"/>
              <w:bottom w:w="80" w:type="dxa"/>
              <w:right w:w="80" w:type="dxa"/>
            </w:tcMar>
            <w:vAlign w:val="center"/>
          </w:tcPr>
          <w:p w14:paraId="2E2AB614" w14:textId="77777777" w:rsidR="00A315C5" w:rsidRPr="004B1554" w:rsidRDefault="002E67C7">
            <w:pPr>
              <w:pStyle w:val="WordDefaultStyle"/>
              <w:tabs>
                <w:tab w:val="left" w:pos="4700"/>
              </w:tabs>
              <w:jc w:val="right"/>
              <w:rPr>
                <w:rFonts w:ascii="Calibri" w:hAnsi="Calibri" w:cs="Calibri"/>
              </w:rPr>
            </w:pPr>
            <w:r w:rsidRPr="004B1554">
              <w:rPr>
                <w:rStyle w:val="Ninguno"/>
                <w:rFonts w:ascii="Calibri" w:hAnsi="Calibri" w:cs="Calibri"/>
                <w:b/>
                <w:bCs/>
                <w:sz w:val="22"/>
                <w:szCs w:val="22"/>
                <w:u w:color="000000"/>
              </w:rPr>
              <w:t>PRESUPUESTO BASE DE LICITACIÓN</w:t>
            </w:r>
            <w:r w:rsidRPr="004B1554">
              <w:rPr>
                <w:rStyle w:val="Hyperlink4"/>
                <w:rFonts w:ascii="Calibri" w:hAnsi="Calibri" w:cs="Calibri"/>
                <w:b/>
                <w:bCs/>
                <w:u w:color="000000"/>
              </w:rPr>
              <w:t>:</w:t>
            </w:r>
          </w:p>
        </w:tc>
        <w:tc>
          <w:tcPr>
            <w:tcW w:w="1701" w:type="dxa"/>
            <w:shd w:val="clear" w:color="auto" w:fill="auto"/>
            <w:tcMar>
              <w:top w:w="80" w:type="dxa"/>
              <w:left w:w="80" w:type="dxa"/>
              <w:bottom w:w="80" w:type="dxa"/>
              <w:right w:w="80" w:type="dxa"/>
            </w:tcMar>
            <w:vAlign w:val="center"/>
          </w:tcPr>
          <w:p w14:paraId="3797F229" w14:textId="3ABE8201" w:rsidR="00A315C5" w:rsidRPr="004B1554" w:rsidRDefault="009C4817" w:rsidP="00B23732">
            <w:pPr>
              <w:pStyle w:val="WordDefaultStyle"/>
              <w:tabs>
                <w:tab w:val="left" w:pos="4700"/>
              </w:tabs>
              <w:jc w:val="right"/>
              <w:rPr>
                <w:rFonts w:ascii="Calibri" w:hAnsi="Calibri" w:cs="Calibri"/>
                <w:sz w:val="22"/>
                <w:szCs w:val="22"/>
              </w:rPr>
            </w:pPr>
            <w:r>
              <w:rPr>
                <w:rStyle w:val="Hyperlink4"/>
                <w:rFonts w:ascii="Calibri" w:hAnsi="Calibri" w:cs="Calibri"/>
                <w:b/>
                <w:bCs/>
                <w:sz w:val="22"/>
                <w:szCs w:val="22"/>
                <w:u w:color="000000"/>
              </w:rPr>
              <w:t>4</w:t>
            </w:r>
            <w:r w:rsidR="00153086" w:rsidRPr="004B1554">
              <w:rPr>
                <w:rStyle w:val="Hyperlink4"/>
                <w:rFonts w:ascii="Calibri" w:hAnsi="Calibri" w:cs="Calibri"/>
                <w:b/>
                <w:bCs/>
                <w:sz w:val="22"/>
                <w:szCs w:val="22"/>
                <w:u w:color="000000"/>
              </w:rPr>
              <w:t>.</w:t>
            </w:r>
            <w:r>
              <w:rPr>
                <w:rStyle w:val="Hyperlink4"/>
                <w:rFonts w:ascii="Calibri" w:hAnsi="Calibri" w:cs="Calibri"/>
                <w:b/>
                <w:bCs/>
                <w:sz w:val="22"/>
                <w:szCs w:val="22"/>
                <w:u w:color="000000"/>
              </w:rPr>
              <w:t>000</w:t>
            </w:r>
            <w:r w:rsidR="00B23732" w:rsidRPr="004B1554">
              <w:rPr>
                <w:rStyle w:val="Hyperlink4"/>
                <w:rFonts w:ascii="Calibri" w:hAnsi="Calibri" w:cs="Calibri"/>
                <w:b/>
                <w:bCs/>
                <w:sz w:val="22"/>
                <w:szCs w:val="22"/>
                <w:u w:color="000000"/>
              </w:rPr>
              <w:t>.000,00 €</w:t>
            </w:r>
          </w:p>
        </w:tc>
      </w:tr>
      <w:tr w:rsidR="00A315C5" w:rsidRPr="004B1554" w14:paraId="6B396262" w14:textId="77777777" w:rsidTr="007C36FD">
        <w:trPr>
          <w:trHeight w:val="260"/>
        </w:trPr>
        <w:tc>
          <w:tcPr>
            <w:tcW w:w="6251" w:type="dxa"/>
            <w:shd w:val="clear" w:color="auto" w:fill="auto"/>
            <w:tcMar>
              <w:top w:w="80" w:type="dxa"/>
              <w:left w:w="80" w:type="dxa"/>
              <w:bottom w:w="80" w:type="dxa"/>
              <w:right w:w="80" w:type="dxa"/>
            </w:tcMar>
            <w:vAlign w:val="center"/>
          </w:tcPr>
          <w:p w14:paraId="2392334B" w14:textId="77777777" w:rsidR="00A315C5" w:rsidRPr="004B1554" w:rsidRDefault="002E67C7">
            <w:pPr>
              <w:pStyle w:val="WordDefaultStyle"/>
              <w:tabs>
                <w:tab w:val="left" w:pos="4700"/>
              </w:tabs>
              <w:jc w:val="right"/>
              <w:rPr>
                <w:rFonts w:ascii="Calibri" w:hAnsi="Calibri" w:cs="Calibri"/>
              </w:rPr>
            </w:pPr>
            <w:r w:rsidRPr="004B1554">
              <w:rPr>
                <w:rStyle w:val="Ninguno"/>
                <w:rFonts w:ascii="Calibri" w:hAnsi="Calibri" w:cs="Calibri"/>
                <w:b/>
                <w:bCs/>
                <w:sz w:val="22"/>
                <w:szCs w:val="22"/>
                <w:u w:color="000000"/>
              </w:rPr>
              <w:t>IVA (10 %):</w:t>
            </w:r>
          </w:p>
        </w:tc>
        <w:tc>
          <w:tcPr>
            <w:tcW w:w="1701" w:type="dxa"/>
            <w:shd w:val="clear" w:color="auto" w:fill="auto"/>
            <w:tcMar>
              <w:top w:w="80" w:type="dxa"/>
              <w:left w:w="80" w:type="dxa"/>
              <w:bottom w:w="80" w:type="dxa"/>
              <w:right w:w="80" w:type="dxa"/>
            </w:tcMar>
            <w:vAlign w:val="center"/>
          </w:tcPr>
          <w:p w14:paraId="3AC679BF" w14:textId="10C50476" w:rsidR="00A315C5" w:rsidRPr="004B1554" w:rsidRDefault="009C4817" w:rsidP="00B23732">
            <w:pPr>
              <w:pStyle w:val="WordDefaultStyle"/>
              <w:tabs>
                <w:tab w:val="left" w:pos="4700"/>
              </w:tabs>
              <w:jc w:val="right"/>
              <w:rPr>
                <w:rFonts w:ascii="Calibri" w:hAnsi="Calibri" w:cs="Calibri"/>
                <w:sz w:val="22"/>
                <w:szCs w:val="22"/>
              </w:rPr>
            </w:pPr>
            <w:r>
              <w:rPr>
                <w:rFonts w:ascii="Calibri" w:hAnsi="Calibri" w:cs="Calibri"/>
                <w:b/>
                <w:bCs/>
                <w:sz w:val="22"/>
                <w:szCs w:val="22"/>
                <w:u w:color="000000"/>
              </w:rPr>
              <w:t>400</w:t>
            </w:r>
            <w:r w:rsidR="001C33A5" w:rsidRPr="004B1554">
              <w:rPr>
                <w:rStyle w:val="Hyperlink4"/>
                <w:rFonts w:ascii="Calibri" w:hAnsi="Calibri" w:cs="Calibri"/>
                <w:b/>
                <w:bCs/>
                <w:sz w:val="22"/>
                <w:szCs w:val="22"/>
                <w:u w:color="000000"/>
              </w:rPr>
              <w:t>.</w:t>
            </w:r>
            <w:r>
              <w:rPr>
                <w:rStyle w:val="Hyperlink4"/>
                <w:rFonts w:ascii="Calibri" w:hAnsi="Calibri" w:cs="Calibri"/>
                <w:b/>
                <w:bCs/>
                <w:sz w:val="22"/>
                <w:szCs w:val="22"/>
                <w:u w:color="000000"/>
              </w:rPr>
              <w:t>0</w:t>
            </w:r>
            <w:r w:rsidR="00B23732" w:rsidRPr="004B1554">
              <w:rPr>
                <w:rStyle w:val="Hyperlink4"/>
                <w:rFonts w:ascii="Calibri" w:hAnsi="Calibri" w:cs="Calibri"/>
                <w:b/>
                <w:bCs/>
                <w:sz w:val="22"/>
                <w:szCs w:val="22"/>
                <w:u w:color="000000"/>
              </w:rPr>
              <w:t>00,00 €</w:t>
            </w:r>
          </w:p>
        </w:tc>
      </w:tr>
      <w:tr w:rsidR="00A315C5" w:rsidRPr="004B1554" w14:paraId="551E32B2" w14:textId="77777777" w:rsidTr="007C36FD">
        <w:trPr>
          <w:trHeight w:val="260"/>
        </w:trPr>
        <w:tc>
          <w:tcPr>
            <w:tcW w:w="6251" w:type="dxa"/>
            <w:shd w:val="clear" w:color="auto" w:fill="auto"/>
            <w:tcMar>
              <w:top w:w="80" w:type="dxa"/>
              <w:left w:w="80" w:type="dxa"/>
              <w:bottom w:w="80" w:type="dxa"/>
              <w:right w:w="80" w:type="dxa"/>
            </w:tcMar>
            <w:vAlign w:val="center"/>
          </w:tcPr>
          <w:p w14:paraId="13804D2E" w14:textId="77777777" w:rsidR="00A315C5" w:rsidRPr="004B1554" w:rsidRDefault="002E67C7">
            <w:pPr>
              <w:pStyle w:val="WordDefaultStyle"/>
              <w:tabs>
                <w:tab w:val="left" w:pos="4700"/>
              </w:tabs>
              <w:jc w:val="right"/>
              <w:rPr>
                <w:rFonts w:ascii="Calibri" w:hAnsi="Calibri" w:cs="Calibri"/>
              </w:rPr>
            </w:pPr>
            <w:proofErr w:type="gramStart"/>
            <w:r w:rsidRPr="004B1554">
              <w:rPr>
                <w:rStyle w:val="Ninguno"/>
                <w:rFonts w:ascii="Calibri" w:hAnsi="Calibri" w:cs="Calibri"/>
                <w:b/>
                <w:bCs/>
                <w:sz w:val="22"/>
                <w:szCs w:val="22"/>
                <w:u w:color="000000"/>
              </w:rPr>
              <w:t>TOTAL</w:t>
            </w:r>
            <w:proofErr w:type="gramEnd"/>
            <w:r w:rsidRPr="004B1554">
              <w:rPr>
                <w:rStyle w:val="Ninguno"/>
                <w:rFonts w:ascii="Calibri" w:hAnsi="Calibri" w:cs="Calibri"/>
                <w:b/>
                <w:bCs/>
                <w:sz w:val="22"/>
                <w:szCs w:val="22"/>
                <w:u w:color="000000"/>
              </w:rPr>
              <w:t xml:space="preserve"> PRESUPUESTO BASE DE LICITACIÓN:</w:t>
            </w:r>
          </w:p>
        </w:tc>
        <w:tc>
          <w:tcPr>
            <w:tcW w:w="1701" w:type="dxa"/>
            <w:shd w:val="clear" w:color="auto" w:fill="auto"/>
            <w:tcMar>
              <w:top w:w="80" w:type="dxa"/>
              <w:left w:w="80" w:type="dxa"/>
              <w:bottom w:w="80" w:type="dxa"/>
              <w:right w:w="80" w:type="dxa"/>
            </w:tcMar>
            <w:vAlign w:val="center"/>
          </w:tcPr>
          <w:p w14:paraId="3C1D8FB0" w14:textId="0B910C49" w:rsidR="00A315C5" w:rsidRPr="004B1554" w:rsidRDefault="009C4817" w:rsidP="00B23732">
            <w:pPr>
              <w:pStyle w:val="WordDefaultStyle"/>
              <w:tabs>
                <w:tab w:val="left" w:pos="4700"/>
              </w:tabs>
              <w:jc w:val="right"/>
              <w:rPr>
                <w:rFonts w:ascii="Calibri" w:hAnsi="Calibri" w:cs="Calibri"/>
                <w:sz w:val="22"/>
                <w:szCs w:val="22"/>
              </w:rPr>
            </w:pPr>
            <w:r>
              <w:rPr>
                <w:rFonts w:ascii="Calibri" w:hAnsi="Calibri" w:cs="Calibri"/>
                <w:b/>
                <w:bCs/>
                <w:sz w:val="22"/>
                <w:szCs w:val="22"/>
                <w:u w:color="000000"/>
              </w:rPr>
              <w:t>4.400</w:t>
            </w:r>
            <w:r w:rsidR="001C33A5" w:rsidRPr="004B1554">
              <w:rPr>
                <w:rStyle w:val="Hyperlink4"/>
                <w:rFonts w:ascii="Calibri" w:hAnsi="Calibri" w:cs="Calibri"/>
                <w:b/>
                <w:bCs/>
                <w:sz w:val="22"/>
                <w:szCs w:val="22"/>
                <w:u w:color="000000"/>
              </w:rPr>
              <w:t>.</w:t>
            </w:r>
            <w:r>
              <w:rPr>
                <w:rStyle w:val="Hyperlink4"/>
                <w:rFonts w:ascii="Calibri" w:hAnsi="Calibri" w:cs="Calibri"/>
                <w:b/>
                <w:bCs/>
                <w:sz w:val="22"/>
                <w:szCs w:val="22"/>
                <w:u w:color="000000"/>
              </w:rPr>
              <w:t>0</w:t>
            </w:r>
            <w:r w:rsidR="002E67C7" w:rsidRPr="004B1554">
              <w:rPr>
                <w:rStyle w:val="Hyperlink4"/>
                <w:rFonts w:ascii="Calibri" w:hAnsi="Calibri" w:cs="Calibri"/>
                <w:b/>
                <w:bCs/>
                <w:sz w:val="22"/>
                <w:szCs w:val="22"/>
                <w:u w:color="000000"/>
              </w:rPr>
              <w:t>00</w:t>
            </w:r>
            <w:r w:rsidR="00B23732" w:rsidRPr="004B1554">
              <w:rPr>
                <w:rStyle w:val="Hyperlink4"/>
                <w:rFonts w:ascii="Calibri" w:hAnsi="Calibri" w:cs="Calibri"/>
                <w:b/>
                <w:bCs/>
                <w:sz w:val="22"/>
                <w:szCs w:val="22"/>
                <w:u w:color="000000"/>
              </w:rPr>
              <w:t>,00 €</w:t>
            </w:r>
          </w:p>
        </w:tc>
      </w:tr>
    </w:tbl>
    <w:p w14:paraId="028BB5C1" w14:textId="77777777" w:rsidR="00A315C5" w:rsidRDefault="00A315C5">
      <w:pPr>
        <w:pStyle w:val="Cuerpo"/>
        <w:rPr>
          <w:rStyle w:val="Ninguno"/>
          <w:rFonts w:ascii="Verdana" w:eastAsia="Verdana" w:hAnsi="Verdana" w:cs="Verdana"/>
          <w:color w:val="212121"/>
          <w:u w:color="212121"/>
        </w:rPr>
      </w:pPr>
    </w:p>
    <w:p w14:paraId="71FD7B50" w14:textId="50968218" w:rsidR="00A315C5" w:rsidRDefault="00A315C5">
      <w:pPr>
        <w:pStyle w:val="Cuerpo"/>
        <w:rPr>
          <w:rStyle w:val="Ninguno"/>
          <w:rFonts w:ascii="Verdana" w:eastAsia="Verdana" w:hAnsi="Verdana" w:cs="Verdana"/>
          <w:color w:val="212121"/>
          <w:u w:color="212121"/>
        </w:rPr>
      </w:pPr>
    </w:p>
    <w:p w14:paraId="3909BA92" w14:textId="262D975A" w:rsidR="00330F94" w:rsidRDefault="00330F94">
      <w:pPr>
        <w:pStyle w:val="Cuerpo"/>
        <w:rPr>
          <w:rStyle w:val="Ninguno"/>
          <w:rFonts w:ascii="Verdana" w:eastAsia="Verdana" w:hAnsi="Verdana" w:cs="Verdana"/>
          <w:color w:val="212121"/>
          <w:u w:color="212121"/>
        </w:rPr>
      </w:pPr>
    </w:p>
    <w:p w14:paraId="3E140CE5" w14:textId="55971D98" w:rsidR="00330F94" w:rsidRDefault="00330F94">
      <w:pPr>
        <w:pStyle w:val="Cuerpo"/>
        <w:rPr>
          <w:rStyle w:val="Ninguno"/>
          <w:rFonts w:ascii="Verdana" w:eastAsia="Verdana" w:hAnsi="Verdana" w:cs="Verdana"/>
          <w:color w:val="212121"/>
          <w:u w:color="212121"/>
        </w:rPr>
      </w:pPr>
    </w:p>
    <w:p w14:paraId="21572BC9" w14:textId="36F2F84F" w:rsidR="00330F94" w:rsidRDefault="00330F94">
      <w:pPr>
        <w:pStyle w:val="Cuerpo"/>
        <w:rPr>
          <w:rStyle w:val="Ninguno"/>
          <w:rFonts w:ascii="Verdana" w:eastAsia="Verdana" w:hAnsi="Verdana" w:cs="Verdana"/>
          <w:color w:val="212121"/>
          <w:u w:color="212121"/>
        </w:rPr>
      </w:pPr>
    </w:p>
    <w:p w14:paraId="67D7CFC1" w14:textId="7D5C6502" w:rsidR="00330F94" w:rsidRDefault="00330F94">
      <w:pPr>
        <w:pStyle w:val="Cuerpo"/>
        <w:rPr>
          <w:rStyle w:val="Ninguno"/>
          <w:rFonts w:ascii="Verdana" w:eastAsia="Verdana" w:hAnsi="Verdana" w:cs="Verdana"/>
          <w:color w:val="212121"/>
          <w:u w:color="212121"/>
        </w:rPr>
      </w:pPr>
    </w:p>
    <w:p w14:paraId="5C9C0665" w14:textId="59204343" w:rsidR="00A40DFD" w:rsidRDefault="00A40DFD">
      <w:pPr>
        <w:pStyle w:val="Cuerpo"/>
        <w:rPr>
          <w:rStyle w:val="Ninguno"/>
          <w:rFonts w:ascii="Verdana" w:eastAsia="Verdana" w:hAnsi="Verdana" w:cs="Verdana"/>
          <w:color w:val="212121"/>
          <w:u w:color="212121"/>
        </w:rPr>
      </w:pPr>
    </w:p>
    <w:p w14:paraId="45C13DE0" w14:textId="24F2FCED" w:rsidR="00A40DFD" w:rsidRDefault="00A40DFD">
      <w:pPr>
        <w:pStyle w:val="Cuerpo"/>
        <w:rPr>
          <w:rStyle w:val="Ninguno"/>
          <w:rFonts w:ascii="Verdana" w:eastAsia="Verdana" w:hAnsi="Verdana" w:cs="Verdana"/>
          <w:color w:val="212121"/>
          <w:u w:color="212121"/>
        </w:rPr>
      </w:pPr>
    </w:p>
    <w:p w14:paraId="18DDE0F3" w14:textId="7809CBA4" w:rsidR="00A40DFD" w:rsidRDefault="00A40DFD">
      <w:pPr>
        <w:pStyle w:val="Cuerpo"/>
        <w:rPr>
          <w:rStyle w:val="Ninguno"/>
          <w:rFonts w:ascii="Verdana" w:eastAsia="Verdana" w:hAnsi="Verdana" w:cs="Verdana"/>
          <w:color w:val="212121"/>
          <w:u w:color="212121"/>
        </w:rPr>
      </w:pPr>
    </w:p>
    <w:p w14:paraId="2AD65DDF" w14:textId="43F9F675" w:rsidR="00A40DFD" w:rsidRDefault="00A40DFD">
      <w:pPr>
        <w:pStyle w:val="Cuerpo"/>
        <w:rPr>
          <w:rStyle w:val="Ninguno"/>
          <w:rFonts w:ascii="Verdana" w:eastAsia="Verdana" w:hAnsi="Verdana" w:cs="Verdana"/>
          <w:color w:val="212121"/>
          <w:u w:color="212121"/>
        </w:rPr>
      </w:pPr>
    </w:p>
    <w:p w14:paraId="6770CF2D" w14:textId="7E21F5EC" w:rsidR="00A40DFD" w:rsidRDefault="00A40DFD">
      <w:pPr>
        <w:pStyle w:val="Cuerpo"/>
        <w:rPr>
          <w:rStyle w:val="Ninguno"/>
          <w:rFonts w:ascii="Verdana" w:eastAsia="Verdana" w:hAnsi="Verdana" w:cs="Verdana"/>
          <w:color w:val="212121"/>
          <w:u w:color="212121"/>
        </w:rPr>
      </w:pPr>
    </w:p>
    <w:p w14:paraId="77E46B39" w14:textId="49FA73EF" w:rsidR="00A40DFD" w:rsidRDefault="00A40DFD">
      <w:pPr>
        <w:pStyle w:val="Cuerpo"/>
        <w:rPr>
          <w:rStyle w:val="Ninguno"/>
          <w:rFonts w:ascii="Verdana" w:eastAsia="Verdana" w:hAnsi="Verdana" w:cs="Verdana"/>
          <w:color w:val="212121"/>
          <w:u w:color="212121"/>
        </w:rPr>
      </w:pPr>
    </w:p>
    <w:p w14:paraId="283E7DF4" w14:textId="06FDFDC3" w:rsidR="00A40DFD" w:rsidRDefault="00A40DFD">
      <w:pPr>
        <w:pStyle w:val="Cuerpo"/>
        <w:rPr>
          <w:rStyle w:val="Ninguno"/>
          <w:rFonts w:ascii="Verdana" w:eastAsia="Verdana" w:hAnsi="Verdana" w:cs="Verdana"/>
          <w:color w:val="212121"/>
          <w:u w:color="212121"/>
        </w:rPr>
      </w:pPr>
    </w:p>
    <w:p w14:paraId="58FCD264" w14:textId="3E1530E7" w:rsidR="00A40DFD" w:rsidRDefault="00A40DFD">
      <w:pPr>
        <w:pStyle w:val="Cuerpo"/>
        <w:rPr>
          <w:rStyle w:val="Ninguno"/>
          <w:rFonts w:ascii="Verdana" w:eastAsia="Verdana" w:hAnsi="Verdana" w:cs="Verdana"/>
          <w:color w:val="212121"/>
          <w:u w:color="212121"/>
        </w:rPr>
      </w:pPr>
    </w:p>
    <w:p w14:paraId="4E01ED4D" w14:textId="59E0609B" w:rsidR="00A40DFD" w:rsidRDefault="00A40DFD">
      <w:pPr>
        <w:pStyle w:val="Cuerpo"/>
        <w:rPr>
          <w:rStyle w:val="Ninguno"/>
          <w:rFonts w:ascii="Verdana" w:eastAsia="Verdana" w:hAnsi="Verdana" w:cs="Verdana"/>
          <w:color w:val="212121"/>
          <w:u w:color="212121"/>
        </w:rPr>
      </w:pPr>
    </w:p>
    <w:p w14:paraId="0FE70DED" w14:textId="6DE3CCDD" w:rsidR="00A40DFD" w:rsidRDefault="00A40DFD">
      <w:pPr>
        <w:pStyle w:val="Cuerpo"/>
        <w:rPr>
          <w:rStyle w:val="Ninguno"/>
          <w:rFonts w:ascii="Verdana" w:eastAsia="Verdana" w:hAnsi="Verdana" w:cs="Verdana"/>
          <w:color w:val="212121"/>
          <w:u w:color="212121"/>
        </w:rPr>
      </w:pPr>
    </w:p>
    <w:p w14:paraId="573722F5" w14:textId="12FDCAFE" w:rsidR="00A40DFD" w:rsidRDefault="00A40DFD">
      <w:pPr>
        <w:pStyle w:val="Cuerpo"/>
        <w:rPr>
          <w:rStyle w:val="Ninguno"/>
          <w:rFonts w:ascii="Verdana" w:eastAsia="Verdana" w:hAnsi="Verdana" w:cs="Verdana"/>
          <w:color w:val="212121"/>
          <w:u w:color="212121"/>
        </w:rPr>
      </w:pPr>
    </w:p>
    <w:p w14:paraId="2D611C16" w14:textId="77777777" w:rsidR="00A40DFD" w:rsidRDefault="00A40DFD">
      <w:pPr>
        <w:pStyle w:val="Cuerpo"/>
        <w:rPr>
          <w:rStyle w:val="Ninguno"/>
          <w:rFonts w:ascii="Verdana" w:eastAsia="Verdana" w:hAnsi="Verdana" w:cs="Verdana"/>
          <w:color w:val="212121"/>
          <w:u w:color="212121"/>
        </w:rPr>
      </w:pPr>
    </w:p>
    <w:p w14:paraId="561CF31C" w14:textId="01EB326A" w:rsidR="00330F94" w:rsidRDefault="00330F94">
      <w:pPr>
        <w:pStyle w:val="Cuerpo"/>
        <w:rPr>
          <w:rStyle w:val="Ninguno"/>
          <w:rFonts w:ascii="Verdana" w:eastAsia="Verdana" w:hAnsi="Verdana" w:cs="Verdana"/>
          <w:color w:val="212121"/>
          <w:u w:color="212121"/>
        </w:rPr>
      </w:pPr>
    </w:p>
    <w:p w14:paraId="36F9BDA9" w14:textId="10398925" w:rsidR="00330F94" w:rsidRDefault="00330F94">
      <w:pPr>
        <w:pStyle w:val="Cuerpo"/>
        <w:rPr>
          <w:rStyle w:val="Ninguno"/>
          <w:rFonts w:ascii="Verdana" w:eastAsia="Verdana" w:hAnsi="Verdana" w:cs="Verdana"/>
          <w:color w:val="212121"/>
          <w:u w:color="212121"/>
        </w:rPr>
      </w:pPr>
    </w:p>
    <w:p w14:paraId="0A4F1741" w14:textId="3B8FF135" w:rsidR="00330F94" w:rsidRDefault="00330F94">
      <w:pPr>
        <w:pStyle w:val="Cuerpo"/>
        <w:rPr>
          <w:rStyle w:val="Ninguno"/>
          <w:rFonts w:ascii="Verdana" w:eastAsia="Verdana" w:hAnsi="Verdana" w:cs="Verdana"/>
          <w:color w:val="212121"/>
          <w:u w:color="212121"/>
        </w:rPr>
      </w:pPr>
    </w:p>
    <w:p w14:paraId="1C254B82" w14:textId="26180D61" w:rsidR="00330F94" w:rsidRDefault="00330F94">
      <w:pPr>
        <w:pStyle w:val="Cuerpo"/>
        <w:rPr>
          <w:rStyle w:val="Ninguno"/>
          <w:rFonts w:ascii="Verdana" w:eastAsia="Verdana" w:hAnsi="Verdana" w:cs="Verdana"/>
          <w:color w:val="212121"/>
          <w:u w:color="212121"/>
        </w:rPr>
      </w:pPr>
    </w:p>
    <w:p w14:paraId="03C61257" w14:textId="2D2CDDEE" w:rsidR="00330F94" w:rsidRDefault="00330F94">
      <w:pPr>
        <w:pStyle w:val="Cuerpo"/>
        <w:rPr>
          <w:rStyle w:val="Ninguno"/>
          <w:rFonts w:ascii="Verdana" w:eastAsia="Verdana" w:hAnsi="Verdana" w:cs="Verdana"/>
          <w:color w:val="212121"/>
          <w:u w:color="212121"/>
        </w:rPr>
      </w:pPr>
    </w:p>
    <w:p w14:paraId="0615CDE9" w14:textId="2ECFEDEC" w:rsidR="00A315C5" w:rsidRDefault="002E67C7">
      <w:pPr>
        <w:pStyle w:val="Cuerpo"/>
      </w:pPr>
      <w:bookmarkStart w:id="277" w:name="AnexoI2"/>
      <w:r w:rsidRPr="00492EBC">
        <w:rPr>
          <w:rStyle w:val="Ninguno"/>
          <w:rFonts w:ascii="Verdana" w:hAnsi="Verdana"/>
          <w:b/>
          <w:bCs/>
          <w:color w:val="auto"/>
          <w:sz w:val="19"/>
          <w:szCs w:val="19"/>
          <w:lang w:val="pt-PT"/>
        </w:rPr>
        <w:lastRenderedPageBreak/>
        <w:t>ANEXO I. 2.</w:t>
      </w:r>
      <w:r w:rsidRPr="00492EBC">
        <w:rPr>
          <w:rStyle w:val="Ninguno"/>
          <w:rFonts w:ascii="Verdana" w:hAnsi="Verdana"/>
          <w:b/>
          <w:bCs/>
          <w:color w:val="auto"/>
          <w:sz w:val="19"/>
          <w:szCs w:val="19"/>
        </w:rPr>
        <w:t>-</w:t>
      </w:r>
      <w:r>
        <w:rPr>
          <w:rStyle w:val="Ninguno"/>
          <w:rFonts w:ascii="Verdana" w:hAnsi="Verdana"/>
          <w:b/>
          <w:bCs/>
          <w:sz w:val="19"/>
          <w:szCs w:val="19"/>
        </w:rPr>
        <w:tab/>
      </w:r>
      <w:bookmarkEnd w:id="277"/>
      <w:r>
        <w:rPr>
          <w:rStyle w:val="Ninguno"/>
          <w:rFonts w:ascii="Verdana" w:hAnsi="Verdana"/>
          <w:b/>
          <w:bCs/>
          <w:sz w:val="19"/>
          <w:szCs w:val="19"/>
          <w:lang w:val="es-ES_tradnl"/>
        </w:rPr>
        <w:t>DATOS SOBRE LAS CONDICIONES DE LOS CONTRATOS DE TRABAJO</w:t>
      </w:r>
      <w:r>
        <w:rPr>
          <w:rStyle w:val="Ninguno"/>
          <w:rFonts w:eastAsia="Arial Unicode MS" w:cs="Arial Unicode MS"/>
        </w:rPr>
        <w:t xml:space="preserve"> </w:t>
      </w:r>
    </w:p>
    <w:p w14:paraId="0D8905E4" w14:textId="77777777" w:rsidR="00A315C5" w:rsidRDefault="00A315C5">
      <w:pPr>
        <w:pStyle w:val="Cuerpo"/>
        <w:ind w:left="851" w:hanging="709"/>
        <w:jc w:val="center"/>
        <w:rPr>
          <w:rStyle w:val="Ninguno"/>
          <w:rFonts w:ascii="Verdana" w:eastAsia="Verdana" w:hAnsi="Verdana" w:cs="Verdana"/>
          <w:b/>
          <w:bCs/>
          <w:sz w:val="19"/>
          <w:szCs w:val="19"/>
        </w:rPr>
      </w:pPr>
    </w:p>
    <w:p w14:paraId="5CB3AFAD" w14:textId="677353B3" w:rsidR="00A35F8D" w:rsidRDefault="002E67C7">
      <w:pPr>
        <w:pStyle w:val="Cuerpo"/>
        <w:ind w:left="851" w:hanging="851"/>
        <w:rPr>
          <w:rStyle w:val="Ninguno"/>
          <w:rFonts w:ascii="Verdana" w:hAnsi="Verdana"/>
          <w:b/>
          <w:bCs/>
          <w:color w:val="0000FF"/>
          <w:sz w:val="19"/>
          <w:szCs w:val="19"/>
          <w:u w:color="0000FF"/>
          <w:lang w:val="es-ES_tradnl"/>
        </w:rPr>
      </w:pPr>
      <w:r>
        <w:rPr>
          <w:rStyle w:val="Ninguno"/>
          <w:rFonts w:ascii="Verdana" w:hAnsi="Verdana"/>
          <w:sz w:val="19"/>
          <w:szCs w:val="19"/>
          <w:lang w:val="es-ES_tradnl"/>
        </w:rPr>
        <w:t xml:space="preserve">Contrato de servicios de </w:t>
      </w:r>
      <w:r>
        <w:rPr>
          <w:rStyle w:val="Ninguno"/>
          <w:rFonts w:ascii="Verdana" w:hAnsi="Verdana"/>
          <w:b/>
          <w:bCs/>
          <w:color w:val="0000FF"/>
          <w:sz w:val="19"/>
          <w:szCs w:val="19"/>
          <w:u w:color="0000FF"/>
          <w:lang w:val="es-ES_tradnl"/>
        </w:rPr>
        <w:t>Servicio de limpieza de superficie terrestre, l</w:t>
      </w:r>
      <w:r>
        <w:rPr>
          <w:rStyle w:val="Ninguno"/>
          <w:rFonts w:ascii="Verdana" w:hAnsi="Verdana"/>
          <w:b/>
          <w:bCs/>
          <w:color w:val="0000FF"/>
          <w:sz w:val="19"/>
          <w:szCs w:val="19"/>
          <w:u w:color="0000FF"/>
        </w:rPr>
        <w:t>á</w:t>
      </w:r>
      <w:r>
        <w:rPr>
          <w:rStyle w:val="Ninguno"/>
          <w:rFonts w:ascii="Verdana" w:hAnsi="Verdana"/>
          <w:b/>
          <w:bCs/>
          <w:color w:val="0000FF"/>
          <w:sz w:val="19"/>
          <w:szCs w:val="19"/>
          <w:u w:color="0000FF"/>
          <w:lang w:val="es-ES_tradnl"/>
        </w:rPr>
        <w:t>mina de agua y recogida de residuos procedentes</w:t>
      </w:r>
      <w:r w:rsidR="00A35F8D">
        <w:rPr>
          <w:rStyle w:val="Ninguno"/>
          <w:rFonts w:ascii="Verdana" w:hAnsi="Verdana"/>
          <w:b/>
          <w:bCs/>
          <w:color w:val="0000FF"/>
          <w:sz w:val="19"/>
          <w:szCs w:val="19"/>
          <w:u w:color="0000FF"/>
          <w:lang w:val="es-ES_tradnl"/>
        </w:rPr>
        <w:t xml:space="preserve"> de los buques en los puertos de </w:t>
      </w:r>
      <w:r w:rsidR="00A15E5D">
        <w:rPr>
          <w:rStyle w:val="Ninguno"/>
          <w:rFonts w:ascii="Verdana" w:hAnsi="Verdana"/>
          <w:b/>
          <w:bCs/>
          <w:color w:val="0000FF"/>
          <w:sz w:val="19"/>
          <w:szCs w:val="19"/>
          <w:u w:color="0000FF"/>
          <w:lang w:val="es-ES_tradnl"/>
        </w:rPr>
        <w:t>Gipuzkoa</w:t>
      </w:r>
      <w:r w:rsidR="009B33DD">
        <w:rPr>
          <w:rStyle w:val="Ninguno"/>
          <w:rFonts w:ascii="Verdana" w:hAnsi="Verdana"/>
          <w:b/>
          <w:bCs/>
          <w:color w:val="0000FF"/>
          <w:sz w:val="19"/>
          <w:szCs w:val="19"/>
          <w:u w:color="0000FF"/>
          <w:lang w:val="es-ES_tradnl"/>
        </w:rPr>
        <w:t xml:space="preserve"> </w:t>
      </w:r>
      <w:r w:rsidR="00A913FF">
        <w:rPr>
          <w:rStyle w:val="Ninguno"/>
          <w:rFonts w:ascii="Verdana" w:hAnsi="Verdana"/>
          <w:b/>
          <w:bCs/>
          <w:color w:val="0000FF"/>
          <w:sz w:val="19"/>
          <w:szCs w:val="19"/>
          <w:u w:color="0000FF"/>
        </w:rPr>
        <w:t>C02/015/2023</w:t>
      </w:r>
    </w:p>
    <w:p w14:paraId="7168ACD9" w14:textId="6A30254A" w:rsidR="009B33DD" w:rsidRDefault="009B33DD">
      <w:pPr>
        <w:pStyle w:val="Cuerpo"/>
        <w:ind w:left="851" w:hanging="851"/>
        <w:rPr>
          <w:rStyle w:val="Ninguno"/>
          <w:rFonts w:ascii="Verdana" w:hAnsi="Verdana"/>
          <w:b/>
          <w:bCs/>
          <w:color w:val="0000FF"/>
          <w:sz w:val="19"/>
          <w:szCs w:val="19"/>
          <w:u w:color="0000FF"/>
          <w:lang w:val="es-ES_tradnl"/>
        </w:rPr>
      </w:pPr>
    </w:p>
    <w:p w14:paraId="54137188" w14:textId="77777777" w:rsidR="009B33DD" w:rsidRDefault="009B33DD">
      <w:pPr>
        <w:pStyle w:val="Cuerpo"/>
        <w:ind w:left="851" w:hanging="851"/>
        <w:rPr>
          <w:rStyle w:val="Ninguno"/>
          <w:rFonts w:ascii="Verdana" w:hAnsi="Verdana"/>
          <w:b/>
          <w:bCs/>
          <w:color w:val="0000FF"/>
          <w:sz w:val="19"/>
          <w:szCs w:val="19"/>
          <w:u w:color="0000FF"/>
          <w:lang w:val="es-ES_tradnl"/>
        </w:rPr>
        <w:sectPr w:rsidR="009B33DD" w:rsidSect="00650C54">
          <w:headerReference w:type="default" r:id="rId24"/>
          <w:pgSz w:w="11900" w:h="16840"/>
          <w:pgMar w:top="1418" w:right="1276" w:bottom="992" w:left="1134" w:header="283" w:footer="482" w:gutter="0"/>
          <w:cols w:space="720"/>
        </w:sectPr>
      </w:pPr>
    </w:p>
    <w:p w14:paraId="0CD606F3" w14:textId="7C3AF2F2" w:rsidR="002D09F1" w:rsidRDefault="002D09F1" w:rsidP="002D09F1">
      <w:pPr>
        <w:pStyle w:val="Cuerpo"/>
        <w:rPr>
          <w:rStyle w:val="Ninguno"/>
          <w:rFonts w:ascii="Verdana" w:hAnsi="Verdana"/>
          <w:b/>
          <w:bCs/>
          <w:color w:val="0000FF"/>
          <w:sz w:val="19"/>
          <w:szCs w:val="19"/>
          <w:u w:color="0000FF"/>
          <w:lang w:val="es-ES_tradnl"/>
        </w:rPr>
      </w:pPr>
    </w:p>
    <w:tbl>
      <w:tblPr>
        <w:tblW w:w="13316" w:type="dxa"/>
        <w:jc w:val="center"/>
        <w:tblLayout w:type="fixed"/>
        <w:tblCellMar>
          <w:left w:w="70" w:type="dxa"/>
          <w:right w:w="70" w:type="dxa"/>
        </w:tblCellMar>
        <w:tblLook w:val="04A0" w:firstRow="1" w:lastRow="0" w:firstColumn="1" w:lastColumn="0" w:noHBand="0" w:noVBand="1"/>
      </w:tblPr>
      <w:tblGrid>
        <w:gridCol w:w="1101"/>
        <w:gridCol w:w="1130"/>
        <w:gridCol w:w="1834"/>
        <w:gridCol w:w="2021"/>
        <w:gridCol w:w="850"/>
        <w:gridCol w:w="709"/>
        <w:gridCol w:w="850"/>
        <w:gridCol w:w="567"/>
        <w:gridCol w:w="1134"/>
        <w:gridCol w:w="1560"/>
        <w:gridCol w:w="1560"/>
      </w:tblGrid>
      <w:tr w:rsidR="002D09F1" w:rsidRPr="000454AB" w14:paraId="46395659" w14:textId="77777777" w:rsidTr="772FFB3C">
        <w:trPr>
          <w:trHeight w:val="604"/>
          <w:jc w:val="center"/>
        </w:trPr>
        <w:tc>
          <w:tcPr>
            <w:tcW w:w="1101" w:type="dxa"/>
            <w:tcBorders>
              <w:top w:val="single" w:sz="8" w:space="0" w:color="auto"/>
              <w:left w:val="single" w:sz="8" w:space="0" w:color="auto"/>
              <w:bottom w:val="single" w:sz="8" w:space="0" w:color="auto"/>
              <w:right w:val="single" w:sz="4" w:space="0" w:color="auto"/>
            </w:tcBorders>
            <w:shd w:val="clear" w:color="auto" w:fill="BFBFBF" w:themeFill="background1" w:themeFillShade="BF"/>
            <w:vAlign w:val="center"/>
          </w:tcPr>
          <w:p w14:paraId="09D55978" w14:textId="7C79D9F6" w:rsidR="002D09F1" w:rsidRPr="002D09F1" w:rsidRDefault="35E4B2D2" w:rsidP="00A44DDE">
            <w:pPr>
              <w:jc w:val="center"/>
              <w:rPr>
                <w:rFonts w:ascii="Calibri" w:eastAsia="Times New Roman" w:hAnsi="Calibri" w:cs="Calibri"/>
                <w:b/>
                <w:bCs/>
                <w:sz w:val="16"/>
                <w:szCs w:val="16"/>
                <w:lang w:eastAsia="es-ES"/>
              </w:rPr>
            </w:pPr>
            <w:proofErr w:type="spellStart"/>
            <w:r w:rsidRPr="772FFB3C">
              <w:rPr>
                <w:rFonts w:ascii="Calibri" w:eastAsia="Times New Roman" w:hAnsi="Calibri" w:cs="Calibri"/>
                <w:b/>
                <w:bCs/>
                <w:sz w:val="16"/>
                <w:szCs w:val="16"/>
                <w:lang w:eastAsia="es-ES"/>
              </w:rPr>
              <w:t>Sexo</w:t>
            </w:r>
            <w:proofErr w:type="spellEnd"/>
          </w:p>
        </w:tc>
        <w:tc>
          <w:tcPr>
            <w:tcW w:w="1130"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58D6051E" w14:textId="77777777" w:rsidR="002D09F1" w:rsidRPr="002D09F1" w:rsidRDefault="002D09F1" w:rsidP="00A44DDE">
            <w:pPr>
              <w:jc w:val="center"/>
              <w:rPr>
                <w:rFonts w:ascii="Calibri" w:eastAsia="Times New Roman" w:hAnsi="Calibri" w:cs="Calibri"/>
                <w:b/>
                <w:bCs/>
                <w:sz w:val="16"/>
                <w:szCs w:val="16"/>
                <w:lang w:eastAsia="es-ES"/>
              </w:rPr>
            </w:pPr>
            <w:proofErr w:type="spellStart"/>
            <w:r w:rsidRPr="002D09F1">
              <w:rPr>
                <w:rFonts w:ascii="Calibri" w:eastAsia="Times New Roman" w:hAnsi="Calibri" w:cs="Calibri"/>
                <w:b/>
                <w:bCs/>
                <w:sz w:val="16"/>
                <w:szCs w:val="16"/>
                <w:lang w:eastAsia="es-ES"/>
              </w:rPr>
              <w:t>Antigüedad</w:t>
            </w:r>
            <w:proofErr w:type="spellEnd"/>
          </w:p>
        </w:tc>
        <w:tc>
          <w:tcPr>
            <w:tcW w:w="1834" w:type="dxa"/>
            <w:tcBorders>
              <w:top w:val="single" w:sz="8" w:space="0" w:color="auto"/>
              <w:left w:val="single" w:sz="8" w:space="0" w:color="auto"/>
              <w:bottom w:val="single" w:sz="8" w:space="0" w:color="auto"/>
              <w:right w:val="single" w:sz="4" w:space="0" w:color="auto"/>
            </w:tcBorders>
            <w:shd w:val="clear" w:color="auto" w:fill="BFBFBF" w:themeFill="background1" w:themeFillShade="BF"/>
            <w:vAlign w:val="center"/>
            <w:hideMark/>
          </w:tcPr>
          <w:p w14:paraId="258F3667" w14:textId="77777777" w:rsidR="002D09F1" w:rsidRPr="002D09F1" w:rsidRDefault="002D09F1" w:rsidP="00A44DDE">
            <w:pPr>
              <w:jc w:val="center"/>
              <w:rPr>
                <w:rFonts w:ascii="Calibri" w:eastAsia="Times New Roman" w:hAnsi="Calibri" w:cs="Calibri"/>
                <w:b/>
                <w:bCs/>
                <w:sz w:val="16"/>
                <w:szCs w:val="16"/>
                <w:lang w:eastAsia="es-ES"/>
              </w:rPr>
            </w:pPr>
            <w:proofErr w:type="spellStart"/>
            <w:r w:rsidRPr="002D09F1">
              <w:rPr>
                <w:rFonts w:ascii="Calibri" w:eastAsia="Times New Roman" w:hAnsi="Calibri" w:cs="Calibri"/>
                <w:b/>
                <w:bCs/>
                <w:sz w:val="16"/>
                <w:szCs w:val="16"/>
                <w:lang w:eastAsia="es-ES"/>
              </w:rPr>
              <w:t>Categoría</w:t>
            </w:r>
            <w:proofErr w:type="spellEnd"/>
          </w:p>
        </w:tc>
        <w:tc>
          <w:tcPr>
            <w:tcW w:w="2021" w:type="dxa"/>
            <w:tcBorders>
              <w:top w:val="single" w:sz="4" w:space="0" w:color="auto"/>
              <w:left w:val="nil"/>
              <w:bottom w:val="single" w:sz="4" w:space="0" w:color="auto"/>
              <w:right w:val="single" w:sz="4" w:space="0" w:color="auto"/>
            </w:tcBorders>
            <w:shd w:val="clear" w:color="auto" w:fill="BFBFBF" w:themeFill="background1" w:themeFillShade="BF"/>
            <w:vAlign w:val="center"/>
          </w:tcPr>
          <w:p w14:paraId="0226D37B" w14:textId="77777777" w:rsidR="002D09F1" w:rsidRPr="002D09F1" w:rsidRDefault="002D09F1" w:rsidP="00A44DDE">
            <w:pPr>
              <w:jc w:val="center"/>
              <w:rPr>
                <w:rFonts w:ascii="Calibri" w:eastAsia="Times New Roman" w:hAnsi="Calibri" w:cs="Calibri"/>
                <w:b/>
                <w:bCs/>
                <w:sz w:val="16"/>
                <w:szCs w:val="16"/>
                <w:lang w:eastAsia="es-ES"/>
              </w:rPr>
            </w:pPr>
            <w:proofErr w:type="spellStart"/>
            <w:r w:rsidRPr="002D09F1">
              <w:rPr>
                <w:rFonts w:ascii="Calibri" w:eastAsia="Times New Roman" w:hAnsi="Calibri" w:cs="Calibri"/>
                <w:b/>
                <w:bCs/>
                <w:sz w:val="16"/>
                <w:szCs w:val="16"/>
                <w:lang w:eastAsia="es-ES"/>
              </w:rPr>
              <w:t>Convenio</w:t>
            </w:r>
            <w:proofErr w:type="spellEnd"/>
          </w:p>
        </w:tc>
        <w:tc>
          <w:tcPr>
            <w:tcW w:w="850" w:type="dxa"/>
            <w:tcBorders>
              <w:top w:val="single" w:sz="8" w:space="0" w:color="auto"/>
              <w:left w:val="single" w:sz="4" w:space="0" w:color="auto"/>
              <w:bottom w:val="single" w:sz="8" w:space="0" w:color="auto"/>
              <w:right w:val="single" w:sz="4" w:space="0" w:color="auto"/>
            </w:tcBorders>
            <w:shd w:val="clear" w:color="auto" w:fill="BFBFBF" w:themeFill="background1" w:themeFillShade="BF"/>
            <w:vAlign w:val="center"/>
            <w:hideMark/>
          </w:tcPr>
          <w:p w14:paraId="268BC2CB" w14:textId="77777777" w:rsidR="002D09F1" w:rsidRPr="002D09F1" w:rsidRDefault="002D09F1" w:rsidP="00A44DDE">
            <w:pPr>
              <w:jc w:val="center"/>
              <w:rPr>
                <w:rFonts w:ascii="Calibri" w:eastAsia="Times New Roman" w:hAnsi="Calibri" w:cs="Calibri"/>
                <w:b/>
                <w:bCs/>
                <w:sz w:val="16"/>
                <w:szCs w:val="16"/>
                <w:lang w:eastAsia="es-ES"/>
              </w:rPr>
            </w:pPr>
            <w:r w:rsidRPr="002D09F1">
              <w:rPr>
                <w:rFonts w:ascii="Calibri" w:eastAsia="Times New Roman" w:hAnsi="Calibri" w:cs="Calibri"/>
                <w:b/>
                <w:bCs/>
                <w:sz w:val="16"/>
                <w:szCs w:val="16"/>
                <w:lang w:eastAsia="es-ES"/>
              </w:rPr>
              <w:t xml:space="preserve">Tipo </w:t>
            </w:r>
            <w:proofErr w:type="spellStart"/>
            <w:r w:rsidRPr="002D09F1">
              <w:rPr>
                <w:rFonts w:ascii="Calibri" w:eastAsia="Times New Roman" w:hAnsi="Calibri" w:cs="Calibri"/>
                <w:b/>
                <w:bCs/>
                <w:sz w:val="16"/>
                <w:szCs w:val="16"/>
                <w:lang w:eastAsia="es-ES"/>
              </w:rPr>
              <w:t>Contrato</w:t>
            </w:r>
            <w:proofErr w:type="spellEnd"/>
          </w:p>
        </w:tc>
        <w:tc>
          <w:tcPr>
            <w:tcW w:w="709" w:type="dxa"/>
            <w:tcBorders>
              <w:top w:val="single" w:sz="8" w:space="0" w:color="auto"/>
              <w:left w:val="nil"/>
              <w:bottom w:val="single" w:sz="8" w:space="0" w:color="auto"/>
              <w:right w:val="single" w:sz="4" w:space="0" w:color="auto"/>
            </w:tcBorders>
            <w:shd w:val="clear" w:color="auto" w:fill="BFBFBF" w:themeFill="background1" w:themeFillShade="BF"/>
            <w:vAlign w:val="center"/>
            <w:hideMark/>
          </w:tcPr>
          <w:p w14:paraId="5ABCA68F" w14:textId="77777777" w:rsidR="002D09F1" w:rsidRPr="002D09F1" w:rsidRDefault="002D09F1" w:rsidP="00A44DDE">
            <w:pPr>
              <w:jc w:val="center"/>
              <w:rPr>
                <w:rFonts w:ascii="Calibri" w:eastAsia="Times New Roman" w:hAnsi="Calibri" w:cs="Calibri"/>
                <w:b/>
                <w:bCs/>
                <w:sz w:val="16"/>
                <w:szCs w:val="16"/>
                <w:lang w:eastAsia="es-ES"/>
              </w:rPr>
            </w:pPr>
            <w:r w:rsidRPr="002D09F1">
              <w:rPr>
                <w:rFonts w:ascii="Calibri" w:eastAsia="Times New Roman" w:hAnsi="Calibri" w:cs="Calibri"/>
                <w:b/>
                <w:bCs/>
                <w:sz w:val="16"/>
                <w:szCs w:val="16"/>
                <w:lang w:eastAsia="es-ES"/>
              </w:rPr>
              <w:t xml:space="preserve">% Jornada </w:t>
            </w:r>
          </w:p>
        </w:tc>
        <w:tc>
          <w:tcPr>
            <w:tcW w:w="850" w:type="dxa"/>
            <w:tcBorders>
              <w:top w:val="single" w:sz="8" w:space="0" w:color="auto"/>
              <w:left w:val="nil"/>
              <w:bottom w:val="single" w:sz="8" w:space="0" w:color="auto"/>
              <w:right w:val="single" w:sz="4" w:space="0" w:color="auto"/>
            </w:tcBorders>
            <w:shd w:val="clear" w:color="auto" w:fill="BFBFBF" w:themeFill="background1" w:themeFillShade="BF"/>
            <w:vAlign w:val="center"/>
            <w:hideMark/>
          </w:tcPr>
          <w:p w14:paraId="124EB15D" w14:textId="77777777" w:rsidR="002D09F1" w:rsidRPr="002D09F1" w:rsidRDefault="002D09F1" w:rsidP="00A44DDE">
            <w:pPr>
              <w:jc w:val="center"/>
              <w:rPr>
                <w:rFonts w:ascii="Calibri" w:eastAsia="Times New Roman" w:hAnsi="Calibri" w:cs="Calibri"/>
                <w:b/>
                <w:bCs/>
                <w:sz w:val="16"/>
                <w:szCs w:val="16"/>
                <w:lang w:eastAsia="es-ES"/>
              </w:rPr>
            </w:pPr>
            <w:proofErr w:type="spellStart"/>
            <w:r w:rsidRPr="002D09F1">
              <w:rPr>
                <w:rFonts w:ascii="Calibri" w:eastAsia="Times New Roman" w:hAnsi="Calibri" w:cs="Calibri"/>
                <w:b/>
                <w:bCs/>
                <w:sz w:val="16"/>
                <w:szCs w:val="16"/>
                <w:lang w:eastAsia="es-ES"/>
              </w:rPr>
              <w:t>Salario</w:t>
            </w:r>
            <w:proofErr w:type="spellEnd"/>
            <w:r w:rsidRPr="002D09F1">
              <w:rPr>
                <w:rFonts w:ascii="Calibri" w:eastAsia="Times New Roman" w:hAnsi="Calibri" w:cs="Calibri"/>
                <w:b/>
                <w:bCs/>
                <w:sz w:val="16"/>
                <w:szCs w:val="16"/>
                <w:lang w:eastAsia="es-ES"/>
              </w:rPr>
              <w:t xml:space="preserve"> </w:t>
            </w:r>
            <w:proofErr w:type="spellStart"/>
            <w:r w:rsidRPr="002D09F1">
              <w:rPr>
                <w:rFonts w:ascii="Calibri" w:eastAsia="Times New Roman" w:hAnsi="Calibri" w:cs="Calibri"/>
                <w:b/>
                <w:bCs/>
                <w:sz w:val="16"/>
                <w:szCs w:val="16"/>
                <w:lang w:eastAsia="es-ES"/>
              </w:rPr>
              <w:t>Bruto</w:t>
            </w:r>
            <w:proofErr w:type="spellEnd"/>
            <w:r w:rsidRPr="002D09F1">
              <w:rPr>
                <w:rFonts w:ascii="Calibri" w:eastAsia="Times New Roman" w:hAnsi="Calibri" w:cs="Calibri"/>
                <w:b/>
                <w:bCs/>
                <w:sz w:val="16"/>
                <w:szCs w:val="16"/>
                <w:lang w:eastAsia="es-ES"/>
              </w:rPr>
              <w:t xml:space="preserve"> *</w:t>
            </w:r>
          </w:p>
        </w:tc>
        <w:tc>
          <w:tcPr>
            <w:tcW w:w="567" w:type="dxa"/>
            <w:tcBorders>
              <w:top w:val="single" w:sz="8" w:space="0" w:color="auto"/>
              <w:left w:val="nil"/>
              <w:bottom w:val="single" w:sz="8" w:space="0" w:color="auto"/>
              <w:right w:val="single" w:sz="4" w:space="0" w:color="auto"/>
            </w:tcBorders>
            <w:shd w:val="clear" w:color="auto" w:fill="BFBFBF" w:themeFill="background1" w:themeFillShade="BF"/>
            <w:vAlign w:val="center"/>
          </w:tcPr>
          <w:p w14:paraId="6FF70876" w14:textId="77777777" w:rsidR="002D09F1" w:rsidRPr="002D09F1" w:rsidRDefault="002D09F1" w:rsidP="00A44DDE">
            <w:pPr>
              <w:jc w:val="center"/>
              <w:rPr>
                <w:rFonts w:ascii="Calibri" w:eastAsia="Times New Roman" w:hAnsi="Calibri" w:cs="Calibri"/>
                <w:b/>
                <w:bCs/>
                <w:sz w:val="16"/>
                <w:szCs w:val="16"/>
                <w:lang w:eastAsia="es-ES"/>
              </w:rPr>
            </w:pPr>
            <w:r w:rsidRPr="002D09F1">
              <w:rPr>
                <w:rFonts w:ascii="Calibri" w:eastAsia="Times New Roman" w:hAnsi="Calibri" w:cs="Calibri"/>
                <w:b/>
                <w:bCs/>
                <w:sz w:val="16"/>
                <w:szCs w:val="16"/>
                <w:lang w:eastAsia="es-ES"/>
              </w:rPr>
              <w:t>Pluses</w:t>
            </w:r>
          </w:p>
        </w:tc>
        <w:tc>
          <w:tcPr>
            <w:tcW w:w="1134" w:type="dxa"/>
            <w:tcBorders>
              <w:top w:val="single" w:sz="8" w:space="0" w:color="auto"/>
              <w:left w:val="nil"/>
              <w:bottom w:val="single" w:sz="8" w:space="0" w:color="auto"/>
              <w:right w:val="single" w:sz="4" w:space="0" w:color="auto"/>
            </w:tcBorders>
            <w:shd w:val="clear" w:color="auto" w:fill="BFBFBF" w:themeFill="background1" w:themeFillShade="BF"/>
            <w:vAlign w:val="center"/>
          </w:tcPr>
          <w:p w14:paraId="730C823D" w14:textId="77777777" w:rsidR="002D09F1" w:rsidRPr="002D09F1" w:rsidRDefault="002D09F1" w:rsidP="00A44DDE">
            <w:pPr>
              <w:jc w:val="center"/>
              <w:rPr>
                <w:rFonts w:ascii="Calibri" w:eastAsia="Times New Roman" w:hAnsi="Calibri" w:cs="Calibri"/>
                <w:b/>
                <w:bCs/>
                <w:sz w:val="16"/>
                <w:szCs w:val="16"/>
                <w:lang w:eastAsia="es-ES"/>
              </w:rPr>
            </w:pPr>
            <w:proofErr w:type="spellStart"/>
            <w:r w:rsidRPr="002D09F1">
              <w:rPr>
                <w:rFonts w:ascii="Calibri" w:eastAsia="Times New Roman" w:hAnsi="Calibri" w:cs="Calibri"/>
                <w:b/>
                <w:bCs/>
                <w:sz w:val="16"/>
                <w:szCs w:val="16"/>
                <w:lang w:eastAsia="es-ES"/>
              </w:rPr>
              <w:t>Puertos</w:t>
            </w:r>
            <w:proofErr w:type="spellEnd"/>
          </w:p>
        </w:tc>
        <w:tc>
          <w:tcPr>
            <w:tcW w:w="1560" w:type="dxa"/>
            <w:tcBorders>
              <w:top w:val="single" w:sz="8" w:space="0" w:color="auto"/>
              <w:left w:val="nil"/>
              <w:bottom w:val="single" w:sz="8" w:space="0" w:color="auto"/>
              <w:right w:val="single" w:sz="4" w:space="0" w:color="auto"/>
            </w:tcBorders>
            <w:shd w:val="clear" w:color="auto" w:fill="BFBFBF" w:themeFill="background1" w:themeFillShade="BF"/>
            <w:vAlign w:val="center"/>
          </w:tcPr>
          <w:p w14:paraId="41ED433D" w14:textId="77777777" w:rsidR="002D09F1" w:rsidRPr="002D09F1" w:rsidRDefault="002D09F1" w:rsidP="00A44DDE">
            <w:pPr>
              <w:rPr>
                <w:rFonts w:ascii="Calibri" w:eastAsia="Times New Roman" w:hAnsi="Calibri" w:cs="Calibri"/>
                <w:b/>
                <w:bCs/>
                <w:sz w:val="16"/>
                <w:szCs w:val="16"/>
                <w:lang w:eastAsia="es-ES"/>
              </w:rPr>
            </w:pPr>
            <w:proofErr w:type="spellStart"/>
            <w:r w:rsidRPr="002D09F1">
              <w:rPr>
                <w:rFonts w:ascii="Calibri" w:eastAsia="Times New Roman" w:hAnsi="Calibri" w:cs="Calibri"/>
                <w:b/>
                <w:bCs/>
                <w:sz w:val="16"/>
                <w:szCs w:val="16"/>
                <w:lang w:eastAsia="es-ES"/>
              </w:rPr>
              <w:t>Observaciones</w:t>
            </w:r>
            <w:proofErr w:type="spellEnd"/>
          </w:p>
        </w:tc>
        <w:tc>
          <w:tcPr>
            <w:tcW w:w="1560" w:type="dxa"/>
            <w:tcBorders>
              <w:top w:val="single" w:sz="8" w:space="0" w:color="auto"/>
              <w:left w:val="nil"/>
              <w:bottom w:val="single" w:sz="8" w:space="0" w:color="auto"/>
              <w:right w:val="single" w:sz="4" w:space="0" w:color="auto"/>
            </w:tcBorders>
            <w:shd w:val="clear" w:color="auto" w:fill="BFBFBF" w:themeFill="background1" w:themeFillShade="BF"/>
            <w:vAlign w:val="center"/>
          </w:tcPr>
          <w:p w14:paraId="7C80D246" w14:textId="757CAA1F" w:rsidR="6A258388" w:rsidRDefault="6A258388" w:rsidP="772FFB3C">
            <w:pPr>
              <w:rPr>
                <w:rFonts w:ascii="Calibri" w:eastAsia="Times New Roman" w:hAnsi="Calibri" w:cs="Calibri"/>
                <w:b/>
                <w:bCs/>
                <w:sz w:val="16"/>
                <w:szCs w:val="16"/>
                <w:lang w:eastAsia="es-ES"/>
              </w:rPr>
            </w:pPr>
            <w:proofErr w:type="spellStart"/>
            <w:r w:rsidRPr="772FFB3C">
              <w:rPr>
                <w:rFonts w:ascii="Calibri" w:eastAsia="Times New Roman" w:hAnsi="Calibri" w:cs="Calibri"/>
                <w:b/>
                <w:bCs/>
                <w:sz w:val="16"/>
                <w:szCs w:val="16"/>
                <w:lang w:eastAsia="es-ES"/>
              </w:rPr>
              <w:t>Reclamaciones</w:t>
            </w:r>
            <w:proofErr w:type="spellEnd"/>
            <w:r w:rsidRPr="772FFB3C">
              <w:rPr>
                <w:rFonts w:ascii="Calibri" w:eastAsia="Times New Roman" w:hAnsi="Calibri" w:cs="Calibri"/>
                <w:b/>
                <w:bCs/>
                <w:sz w:val="16"/>
                <w:szCs w:val="16"/>
                <w:lang w:eastAsia="es-ES"/>
              </w:rPr>
              <w:t xml:space="preserve"> </w:t>
            </w:r>
            <w:proofErr w:type="spellStart"/>
            <w:r w:rsidRPr="772FFB3C">
              <w:rPr>
                <w:rFonts w:ascii="Calibri" w:eastAsia="Times New Roman" w:hAnsi="Calibri" w:cs="Calibri"/>
                <w:b/>
                <w:bCs/>
                <w:sz w:val="16"/>
                <w:szCs w:val="16"/>
                <w:lang w:eastAsia="es-ES"/>
              </w:rPr>
              <w:t>judiciales</w:t>
            </w:r>
            <w:proofErr w:type="spellEnd"/>
            <w:r w:rsidRPr="772FFB3C">
              <w:rPr>
                <w:rFonts w:ascii="Calibri" w:eastAsia="Times New Roman" w:hAnsi="Calibri" w:cs="Calibri"/>
                <w:b/>
                <w:bCs/>
                <w:sz w:val="16"/>
                <w:szCs w:val="16"/>
                <w:lang w:eastAsia="es-ES"/>
              </w:rPr>
              <w:t xml:space="preserve"> y </w:t>
            </w:r>
            <w:proofErr w:type="spellStart"/>
            <w:r w:rsidRPr="772FFB3C">
              <w:rPr>
                <w:rFonts w:ascii="Calibri" w:eastAsia="Times New Roman" w:hAnsi="Calibri" w:cs="Calibri"/>
                <w:b/>
                <w:bCs/>
                <w:sz w:val="16"/>
                <w:szCs w:val="16"/>
                <w:lang w:eastAsia="es-ES"/>
              </w:rPr>
              <w:t>deudas</w:t>
            </w:r>
            <w:proofErr w:type="spellEnd"/>
            <w:r w:rsidRPr="772FFB3C">
              <w:rPr>
                <w:rFonts w:ascii="Calibri" w:eastAsia="Times New Roman" w:hAnsi="Calibri" w:cs="Calibri"/>
                <w:b/>
                <w:bCs/>
                <w:sz w:val="16"/>
                <w:szCs w:val="16"/>
                <w:lang w:eastAsia="es-ES"/>
              </w:rPr>
              <w:t xml:space="preserve"> </w:t>
            </w:r>
            <w:proofErr w:type="spellStart"/>
            <w:r w:rsidRPr="772FFB3C">
              <w:rPr>
                <w:rFonts w:ascii="Calibri" w:eastAsia="Times New Roman" w:hAnsi="Calibri" w:cs="Calibri"/>
                <w:b/>
                <w:bCs/>
                <w:sz w:val="16"/>
                <w:szCs w:val="16"/>
                <w:lang w:eastAsia="es-ES"/>
              </w:rPr>
              <w:t>pendientes</w:t>
            </w:r>
            <w:proofErr w:type="spellEnd"/>
          </w:p>
        </w:tc>
      </w:tr>
      <w:tr w:rsidR="002D09F1" w:rsidRPr="00703680" w14:paraId="0976ADFC" w14:textId="77777777" w:rsidTr="772FFB3C">
        <w:trPr>
          <w:trHeight w:val="300"/>
          <w:jc w:val="center"/>
        </w:trPr>
        <w:tc>
          <w:tcPr>
            <w:tcW w:w="1101" w:type="dxa"/>
            <w:tcBorders>
              <w:top w:val="single" w:sz="4" w:space="0" w:color="auto"/>
              <w:left w:val="single" w:sz="8" w:space="0" w:color="auto"/>
              <w:bottom w:val="single" w:sz="4" w:space="0" w:color="auto"/>
              <w:right w:val="single" w:sz="4" w:space="0" w:color="auto"/>
            </w:tcBorders>
            <w:shd w:val="clear" w:color="auto" w:fill="FFFFFF" w:themeFill="background1"/>
          </w:tcPr>
          <w:p w14:paraId="20B27059" w14:textId="467DC90B" w:rsidR="002D09F1" w:rsidRPr="002D09F1" w:rsidRDefault="42DCADB9" w:rsidP="772FFB3C">
            <w:pPr>
              <w:spacing w:line="259" w:lineRule="auto"/>
              <w:jc w:val="center"/>
            </w:pPr>
            <w:r w:rsidRPr="772FFB3C">
              <w:rPr>
                <w:rFonts w:ascii="Calibri" w:eastAsia="Times New Roman" w:hAnsi="Calibri" w:cs="Calibri"/>
                <w:sz w:val="16"/>
                <w:szCs w:val="16"/>
                <w:lang w:eastAsia="es-ES"/>
              </w:rPr>
              <w:t>H</w:t>
            </w:r>
          </w:p>
        </w:tc>
        <w:tc>
          <w:tcPr>
            <w:tcW w:w="1130" w:type="dxa"/>
            <w:tcBorders>
              <w:top w:val="single" w:sz="4" w:space="0" w:color="auto"/>
              <w:left w:val="single" w:sz="8" w:space="0" w:color="auto"/>
              <w:bottom w:val="single" w:sz="4" w:space="0" w:color="auto"/>
              <w:right w:val="single" w:sz="8" w:space="0" w:color="auto"/>
            </w:tcBorders>
            <w:shd w:val="clear" w:color="auto" w:fill="FFFFFF" w:themeFill="background1"/>
            <w:vAlign w:val="center"/>
          </w:tcPr>
          <w:p w14:paraId="788CBBE7" w14:textId="77777777" w:rsidR="002D09F1" w:rsidRPr="002D09F1" w:rsidRDefault="002D09F1" w:rsidP="00A44DDE">
            <w:pPr>
              <w:jc w:val="center"/>
              <w:rPr>
                <w:rFonts w:ascii="Calibri" w:eastAsia="Times New Roman" w:hAnsi="Calibri" w:cs="Calibri"/>
                <w:sz w:val="16"/>
                <w:szCs w:val="16"/>
                <w:lang w:eastAsia="es-ES"/>
              </w:rPr>
            </w:pPr>
            <w:r w:rsidRPr="002D09F1">
              <w:rPr>
                <w:rFonts w:ascii="Calibri" w:eastAsia="Times New Roman" w:hAnsi="Calibri" w:cs="Calibri"/>
                <w:color w:val="000000"/>
                <w:sz w:val="16"/>
                <w:szCs w:val="16"/>
                <w:lang w:eastAsia="es-ES"/>
              </w:rPr>
              <w:t>16/12/2001</w:t>
            </w:r>
          </w:p>
        </w:tc>
        <w:tc>
          <w:tcPr>
            <w:tcW w:w="1834" w:type="dxa"/>
            <w:tcBorders>
              <w:top w:val="single" w:sz="4" w:space="0" w:color="auto"/>
              <w:left w:val="single" w:sz="8" w:space="0" w:color="auto"/>
              <w:bottom w:val="single" w:sz="4" w:space="0" w:color="auto"/>
              <w:right w:val="single" w:sz="4" w:space="0" w:color="auto"/>
            </w:tcBorders>
            <w:shd w:val="clear" w:color="auto" w:fill="FFFFFF" w:themeFill="background1"/>
            <w:noWrap/>
            <w:vAlign w:val="center"/>
            <w:hideMark/>
          </w:tcPr>
          <w:p w14:paraId="4A118840" w14:textId="77777777" w:rsidR="002D09F1" w:rsidRPr="002D09F1" w:rsidRDefault="002D09F1" w:rsidP="00A44DDE">
            <w:pPr>
              <w:jc w:val="center"/>
              <w:rPr>
                <w:rFonts w:ascii="Calibri" w:eastAsia="Times New Roman" w:hAnsi="Calibri" w:cs="Calibri"/>
                <w:sz w:val="16"/>
                <w:szCs w:val="16"/>
                <w:lang w:eastAsia="es-ES"/>
              </w:rPr>
            </w:pPr>
            <w:r w:rsidRPr="002D09F1">
              <w:rPr>
                <w:rFonts w:ascii="Calibri" w:eastAsia="Times New Roman" w:hAnsi="Calibri" w:cs="Calibri"/>
                <w:sz w:val="16"/>
                <w:szCs w:val="16"/>
                <w:lang w:eastAsia="es-ES"/>
              </w:rPr>
              <w:t>CONDUCTOR</w:t>
            </w:r>
          </w:p>
        </w:tc>
        <w:tc>
          <w:tcPr>
            <w:tcW w:w="20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A4D87E" w14:textId="77777777" w:rsidR="002D09F1" w:rsidRPr="002D09F1" w:rsidRDefault="002D09F1" w:rsidP="00A44DDE">
            <w:pPr>
              <w:jc w:val="center"/>
              <w:rPr>
                <w:rFonts w:ascii="Calibri" w:eastAsia="Times New Roman" w:hAnsi="Calibri" w:cs="Calibri"/>
                <w:sz w:val="16"/>
                <w:szCs w:val="16"/>
                <w:lang w:eastAsia="es-ES"/>
              </w:rPr>
            </w:pPr>
            <w:r w:rsidRPr="002D09F1">
              <w:rPr>
                <w:rFonts w:ascii="Calibri" w:eastAsia="Times New Roman" w:hAnsi="Calibri" w:cs="Calibri"/>
                <w:color w:val="000000"/>
                <w:sz w:val="16"/>
                <w:szCs w:val="16"/>
                <w:lang w:eastAsia="es-ES"/>
              </w:rPr>
              <w:t>LIMPIEZA VIARIA GIPUZKOA</w:t>
            </w:r>
          </w:p>
        </w:tc>
        <w:tc>
          <w:tcPr>
            <w:tcW w:w="850"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58121A10" w14:textId="77777777" w:rsidR="002D09F1" w:rsidRPr="002D09F1" w:rsidRDefault="002D09F1" w:rsidP="00A44DDE">
            <w:pPr>
              <w:jc w:val="center"/>
              <w:rPr>
                <w:rFonts w:ascii="Calibri" w:eastAsia="Times New Roman" w:hAnsi="Calibri" w:cs="Calibri"/>
                <w:sz w:val="16"/>
                <w:szCs w:val="16"/>
                <w:lang w:eastAsia="es-ES"/>
              </w:rPr>
            </w:pPr>
            <w:r w:rsidRPr="002D09F1">
              <w:rPr>
                <w:rFonts w:ascii="Calibri" w:eastAsia="Times New Roman" w:hAnsi="Calibri" w:cs="Calibri"/>
                <w:sz w:val="16"/>
                <w:szCs w:val="16"/>
                <w:lang w:eastAsia="es-ES"/>
              </w:rPr>
              <w:t>100</w:t>
            </w:r>
          </w:p>
        </w:tc>
        <w:tc>
          <w:tcPr>
            <w:tcW w:w="709" w:type="dxa"/>
            <w:tcBorders>
              <w:top w:val="nil"/>
              <w:left w:val="nil"/>
              <w:bottom w:val="single" w:sz="4" w:space="0" w:color="auto"/>
              <w:right w:val="single" w:sz="4" w:space="0" w:color="auto"/>
            </w:tcBorders>
            <w:shd w:val="clear" w:color="auto" w:fill="FFFFFF" w:themeFill="background1"/>
            <w:noWrap/>
            <w:vAlign w:val="center"/>
            <w:hideMark/>
          </w:tcPr>
          <w:p w14:paraId="497EABCF" w14:textId="77777777" w:rsidR="002D09F1" w:rsidRPr="002D09F1" w:rsidRDefault="002D09F1" w:rsidP="00A44DDE">
            <w:pPr>
              <w:jc w:val="center"/>
              <w:rPr>
                <w:rFonts w:ascii="Calibri" w:eastAsia="Times New Roman" w:hAnsi="Calibri" w:cs="Calibri"/>
                <w:sz w:val="16"/>
                <w:szCs w:val="16"/>
                <w:lang w:eastAsia="es-ES"/>
              </w:rPr>
            </w:pPr>
            <w:r w:rsidRPr="002D09F1">
              <w:rPr>
                <w:rFonts w:ascii="Calibri" w:eastAsia="Times New Roman" w:hAnsi="Calibri" w:cs="Calibri"/>
                <w:sz w:val="16"/>
                <w:szCs w:val="16"/>
                <w:lang w:eastAsia="es-ES"/>
              </w:rPr>
              <w:t>100</w:t>
            </w:r>
          </w:p>
        </w:tc>
        <w:tc>
          <w:tcPr>
            <w:tcW w:w="850" w:type="dxa"/>
            <w:tcBorders>
              <w:top w:val="nil"/>
              <w:left w:val="single" w:sz="4" w:space="0" w:color="auto"/>
              <w:bottom w:val="single" w:sz="4" w:space="0" w:color="auto"/>
              <w:right w:val="single" w:sz="4" w:space="0" w:color="auto"/>
            </w:tcBorders>
            <w:shd w:val="clear" w:color="auto" w:fill="auto"/>
            <w:noWrap/>
            <w:vAlign w:val="center"/>
          </w:tcPr>
          <w:p w14:paraId="1B91EF6E" w14:textId="77777777" w:rsidR="002D09F1" w:rsidRPr="002D09F1" w:rsidRDefault="002D09F1" w:rsidP="00A44DDE">
            <w:pPr>
              <w:jc w:val="center"/>
              <w:rPr>
                <w:rFonts w:ascii="Calibri" w:eastAsia="Times New Roman" w:hAnsi="Calibri" w:cs="Calibri"/>
                <w:sz w:val="16"/>
                <w:szCs w:val="16"/>
                <w:lang w:eastAsia="es-ES"/>
              </w:rPr>
            </w:pPr>
            <w:r w:rsidRPr="002D09F1">
              <w:rPr>
                <w:rFonts w:ascii="Calibri" w:eastAsia="Times New Roman" w:hAnsi="Calibri" w:cs="Calibri"/>
                <w:sz w:val="16"/>
                <w:szCs w:val="16"/>
                <w:lang w:eastAsia="es-ES"/>
              </w:rPr>
              <w:t>40.294,12</w:t>
            </w:r>
          </w:p>
        </w:tc>
        <w:tc>
          <w:tcPr>
            <w:tcW w:w="567" w:type="dxa"/>
            <w:tcBorders>
              <w:top w:val="nil"/>
              <w:left w:val="nil"/>
              <w:bottom w:val="single" w:sz="4" w:space="0" w:color="auto"/>
              <w:right w:val="single" w:sz="4" w:space="0" w:color="auto"/>
            </w:tcBorders>
            <w:shd w:val="clear" w:color="auto" w:fill="FFFFFF" w:themeFill="background1"/>
            <w:vAlign w:val="center"/>
          </w:tcPr>
          <w:p w14:paraId="489B1086" w14:textId="0EF0C0D4" w:rsidR="002D09F1" w:rsidRPr="002D09F1" w:rsidRDefault="5AA22123" w:rsidP="00A44DDE">
            <w:pPr>
              <w:jc w:val="center"/>
              <w:rPr>
                <w:rFonts w:ascii="Calibri" w:eastAsia="Times New Roman" w:hAnsi="Calibri" w:cs="Calibri"/>
                <w:sz w:val="16"/>
                <w:szCs w:val="16"/>
                <w:lang w:eastAsia="es-ES"/>
              </w:rPr>
            </w:pPr>
            <w:r w:rsidRPr="772FFB3C">
              <w:rPr>
                <w:rFonts w:ascii="Calibri" w:eastAsia="Times New Roman" w:hAnsi="Calibri" w:cs="Calibri"/>
                <w:sz w:val="16"/>
                <w:szCs w:val="16"/>
                <w:lang w:eastAsia="es-ES"/>
              </w:rPr>
              <w:t>-</w:t>
            </w:r>
          </w:p>
        </w:tc>
        <w:tc>
          <w:tcPr>
            <w:tcW w:w="1134" w:type="dxa"/>
            <w:tcBorders>
              <w:top w:val="nil"/>
              <w:left w:val="nil"/>
              <w:bottom w:val="single" w:sz="4" w:space="0" w:color="auto"/>
              <w:right w:val="single" w:sz="4" w:space="0" w:color="auto"/>
            </w:tcBorders>
            <w:shd w:val="clear" w:color="auto" w:fill="FFFFFF" w:themeFill="background1"/>
            <w:vAlign w:val="center"/>
          </w:tcPr>
          <w:p w14:paraId="7FD5BC0B" w14:textId="77777777" w:rsidR="002D09F1" w:rsidRPr="002D09F1" w:rsidRDefault="002D09F1" w:rsidP="00A44DDE">
            <w:pPr>
              <w:jc w:val="center"/>
              <w:rPr>
                <w:rFonts w:ascii="Calibri" w:eastAsia="Times New Roman" w:hAnsi="Calibri" w:cs="Calibri"/>
                <w:sz w:val="16"/>
                <w:szCs w:val="16"/>
                <w:lang w:eastAsia="es-ES"/>
              </w:rPr>
            </w:pPr>
            <w:proofErr w:type="spellStart"/>
            <w:r w:rsidRPr="002D09F1">
              <w:rPr>
                <w:rFonts w:ascii="Calibri" w:eastAsia="Times New Roman" w:hAnsi="Calibri" w:cs="Calibri"/>
                <w:sz w:val="16"/>
                <w:szCs w:val="16"/>
                <w:lang w:eastAsia="es-ES"/>
              </w:rPr>
              <w:t>Donostia</w:t>
            </w:r>
            <w:proofErr w:type="spellEnd"/>
          </w:p>
        </w:tc>
        <w:tc>
          <w:tcPr>
            <w:tcW w:w="1560" w:type="dxa"/>
            <w:tcBorders>
              <w:top w:val="nil"/>
              <w:left w:val="nil"/>
              <w:bottom w:val="single" w:sz="4" w:space="0" w:color="auto"/>
              <w:right w:val="single" w:sz="4" w:space="0" w:color="auto"/>
            </w:tcBorders>
            <w:shd w:val="clear" w:color="auto" w:fill="FFFFFF" w:themeFill="background1"/>
            <w:vAlign w:val="center"/>
          </w:tcPr>
          <w:p w14:paraId="459BEA42" w14:textId="46CB87BC" w:rsidR="002D09F1" w:rsidRPr="002D09F1" w:rsidRDefault="18EA657D" w:rsidP="00A44DDE">
            <w:pPr>
              <w:jc w:val="center"/>
              <w:rPr>
                <w:rFonts w:ascii="Calibri" w:eastAsia="Times New Roman" w:hAnsi="Calibri" w:cs="Calibri"/>
                <w:sz w:val="16"/>
                <w:szCs w:val="16"/>
                <w:lang w:eastAsia="es-ES"/>
              </w:rPr>
            </w:pPr>
            <w:r w:rsidRPr="772FFB3C">
              <w:rPr>
                <w:rFonts w:ascii="Calibri" w:eastAsia="Times New Roman" w:hAnsi="Calibri" w:cs="Calibri"/>
                <w:sz w:val="16"/>
                <w:szCs w:val="16"/>
                <w:lang w:eastAsia="es-ES"/>
              </w:rPr>
              <w:t>-</w:t>
            </w:r>
          </w:p>
        </w:tc>
        <w:tc>
          <w:tcPr>
            <w:tcW w:w="1560" w:type="dxa"/>
            <w:tcBorders>
              <w:top w:val="nil"/>
              <w:left w:val="nil"/>
              <w:bottom w:val="single" w:sz="4" w:space="0" w:color="auto"/>
              <w:right w:val="single" w:sz="4" w:space="0" w:color="auto"/>
            </w:tcBorders>
            <w:shd w:val="clear" w:color="auto" w:fill="FFFFFF" w:themeFill="background1"/>
            <w:vAlign w:val="center"/>
          </w:tcPr>
          <w:p w14:paraId="6D954424" w14:textId="3CA83693" w:rsidR="64D69B97" w:rsidRDefault="64D69B97" w:rsidP="772FFB3C">
            <w:pPr>
              <w:jc w:val="center"/>
              <w:rPr>
                <w:rFonts w:ascii="Calibri" w:eastAsia="Times New Roman" w:hAnsi="Calibri" w:cs="Calibri"/>
                <w:sz w:val="16"/>
                <w:szCs w:val="16"/>
                <w:lang w:eastAsia="es-ES"/>
              </w:rPr>
            </w:pPr>
            <w:r w:rsidRPr="772FFB3C">
              <w:rPr>
                <w:rFonts w:ascii="Calibri" w:eastAsia="Times New Roman" w:hAnsi="Calibri" w:cs="Calibri"/>
                <w:sz w:val="16"/>
                <w:szCs w:val="16"/>
                <w:lang w:eastAsia="es-ES"/>
              </w:rPr>
              <w:t>-</w:t>
            </w:r>
          </w:p>
        </w:tc>
      </w:tr>
      <w:tr w:rsidR="002D09F1" w:rsidRPr="00703680" w14:paraId="17DC9D4A" w14:textId="77777777" w:rsidTr="772FFB3C">
        <w:trPr>
          <w:trHeight w:val="300"/>
          <w:jc w:val="center"/>
        </w:trPr>
        <w:tc>
          <w:tcPr>
            <w:tcW w:w="1101" w:type="dxa"/>
            <w:tcBorders>
              <w:top w:val="single" w:sz="4" w:space="0" w:color="auto"/>
              <w:left w:val="single" w:sz="8" w:space="0" w:color="auto"/>
              <w:bottom w:val="single" w:sz="4" w:space="0" w:color="auto"/>
              <w:right w:val="single" w:sz="4" w:space="0" w:color="auto"/>
            </w:tcBorders>
            <w:shd w:val="clear" w:color="auto" w:fill="FFFFFF" w:themeFill="background1"/>
          </w:tcPr>
          <w:p w14:paraId="28FD6561" w14:textId="5661687E" w:rsidR="002D09F1" w:rsidRPr="002D09F1" w:rsidRDefault="0CF6E753" w:rsidP="772FFB3C">
            <w:pPr>
              <w:spacing w:line="259" w:lineRule="auto"/>
              <w:jc w:val="center"/>
            </w:pPr>
            <w:r w:rsidRPr="772FFB3C">
              <w:rPr>
                <w:rFonts w:ascii="Calibri" w:eastAsia="Times New Roman" w:hAnsi="Calibri" w:cs="Calibri"/>
                <w:sz w:val="16"/>
                <w:szCs w:val="16"/>
                <w:lang w:eastAsia="es-ES"/>
              </w:rPr>
              <w:t>H</w:t>
            </w:r>
          </w:p>
        </w:tc>
        <w:tc>
          <w:tcPr>
            <w:tcW w:w="1130" w:type="dxa"/>
            <w:tcBorders>
              <w:top w:val="single" w:sz="4" w:space="0" w:color="auto"/>
              <w:left w:val="single" w:sz="8" w:space="0" w:color="auto"/>
              <w:bottom w:val="single" w:sz="4" w:space="0" w:color="auto"/>
              <w:right w:val="single" w:sz="8" w:space="0" w:color="auto"/>
            </w:tcBorders>
            <w:shd w:val="clear" w:color="auto" w:fill="FFFFFF" w:themeFill="background1"/>
            <w:vAlign w:val="center"/>
          </w:tcPr>
          <w:p w14:paraId="1C2702FF" w14:textId="77777777" w:rsidR="002D09F1" w:rsidRPr="002D09F1" w:rsidRDefault="002D09F1" w:rsidP="00A44DDE">
            <w:pPr>
              <w:jc w:val="center"/>
              <w:rPr>
                <w:rFonts w:ascii="Calibri" w:eastAsia="Times New Roman" w:hAnsi="Calibri" w:cs="Calibri"/>
                <w:sz w:val="16"/>
                <w:szCs w:val="16"/>
                <w:lang w:eastAsia="es-ES"/>
              </w:rPr>
            </w:pPr>
            <w:r w:rsidRPr="002D09F1">
              <w:rPr>
                <w:rFonts w:ascii="Calibri" w:eastAsia="Times New Roman" w:hAnsi="Calibri" w:cs="Calibri"/>
                <w:color w:val="000000"/>
                <w:sz w:val="16"/>
                <w:szCs w:val="16"/>
                <w:lang w:eastAsia="es-ES"/>
              </w:rPr>
              <w:t>12/03/2015</w:t>
            </w:r>
          </w:p>
        </w:tc>
        <w:tc>
          <w:tcPr>
            <w:tcW w:w="1834" w:type="dxa"/>
            <w:tcBorders>
              <w:top w:val="single" w:sz="4" w:space="0" w:color="auto"/>
              <w:left w:val="single" w:sz="8" w:space="0" w:color="auto"/>
              <w:bottom w:val="single" w:sz="4" w:space="0" w:color="auto"/>
              <w:right w:val="single" w:sz="4" w:space="0" w:color="auto"/>
            </w:tcBorders>
            <w:shd w:val="clear" w:color="auto" w:fill="FFFFFF" w:themeFill="background1"/>
            <w:noWrap/>
            <w:vAlign w:val="center"/>
            <w:hideMark/>
          </w:tcPr>
          <w:p w14:paraId="1FAAB26D" w14:textId="77777777" w:rsidR="002D09F1" w:rsidRPr="002D09F1" w:rsidRDefault="002D09F1" w:rsidP="00A44DDE">
            <w:pPr>
              <w:jc w:val="center"/>
              <w:rPr>
                <w:rFonts w:ascii="Calibri" w:eastAsia="Times New Roman" w:hAnsi="Calibri" w:cs="Calibri"/>
                <w:sz w:val="16"/>
                <w:szCs w:val="16"/>
                <w:lang w:eastAsia="es-ES"/>
              </w:rPr>
            </w:pPr>
            <w:r w:rsidRPr="002D09F1">
              <w:rPr>
                <w:rFonts w:ascii="Calibri" w:eastAsia="Times New Roman" w:hAnsi="Calibri" w:cs="Calibri"/>
                <w:sz w:val="16"/>
                <w:szCs w:val="16"/>
                <w:lang w:eastAsia="es-ES"/>
              </w:rPr>
              <w:t>CONDUCTOR</w:t>
            </w:r>
          </w:p>
        </w:tc>
        <w:tc>
          <w:tcPr>
            <w:tcW w:w="2021" w:type="dxa"/>
            <w:tcBorders>
              <w:top w:val="nil"/>
              <w:left w:val="single" w:sz="4" w:space="0" w:color="auto"/>
              <w:bottom w:val="single" w:sz="4" w:space="0" w:color="auto"/>
              <w:right w:val="single" w:sz="4" w:space="0" w:color="auto"/>
            </w:tcBorders>
            <w:shd w:val="clear" w:color="auto" w:fill="FFFFFF" w:themeFill="background1"/>
            <w:vAlign w:val="center"/>
          </w:tcPr>
          <w:p w14:paraId="728BC581" w14:textId="77777777" w:rsidR="002D09F1" w:rsidRPr="002D09F1" w:rsidRDefault="002D09F1" w:rsidP="00A44DDE">
            <w:pPr>
              <w:jc w:val="center"/>
              <w:rPr>
                <w:rFonts w:ascii="Calibri" w:eastAsia="Times New Roman" w:hAnsi="Calibri" w:cs="Calibri"/>
                <w:sz w:val="16"/>
                <w:szCs w:val="16"/>
                <w:lang w:eastAsia="es-ES"/>
              </w:rPr>
            </w:pPr>
            <w:r w:rsidRPr="002D09F1">
              <w:rPr>
                <w:rFonts w:ascii="Calibri" w:eastAsia="Times New Roman" w:hAnsi="Calibri" w:cs="Calibri"/>
                <w:color w:val="000000"/>
                <w:sz w:val="16"/>
                <w:szCs w:val="16"/>
                <w:lang w:eastAsia="es-ES"/>
              </w:rPr>
              <w:t>LIMPIEZA VIARIA GIPUZKOA</w:t>
            </w:r>
          </w:p>
        </w:tc>
        <w:tc>
          <w:tcPr>
            <w:tcW w:w="850"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7724D1C2" w14:textId="77777777" w:rsidR="002D09F1" w:rsidRPr="002D09F1" w:rsidRDefault="002D09F1" w:rsidP="00A44DDE">
            <w:pPr>
              <w:jc w:val="center"/>
              <w:rPr>
                <w:rFonts w:ascii="Calibri" w:eastAsia="Times New Roman" w:hAnsi="Calibri" w:cs="Calibri"/>
                <w:sz w:val="16"/>
                <w:szCs w:val="16"/>
                <w:lang w:eastAsia="es-ES"/>
              </w:rPr>
            </w:pPr>
            <w:r w:rsidRPr="002D09F1">
              <w:rPr>
                <w:rFonts w:ascii="Calibri" w:eastAsia="Times New Roman" w:hAnsi="Calibri" w:cs="Calibri"/>
                <w:sz w:val="16"/>
                <w:szCs w:val="16"/>
                <w:lang w:eastAsia="es-ES"/>
              </w:rPr>
              <w:t>100</w:t>
            </w:r>
          </w:p>
        </w:tc>
        <w:tc>
          <w:tcPr>
            <w:tcW w:w="709" w:type="dxa"/>
            <w:tcBorders>
              <w:top w:val="nil"/>
              <w:left w:val="nil"/>
              <w:bottom w:val="single" w:sz="4" w:space="0" w:color="auto"/>
              <w:right w:val="single" w:sz="4" w:space="0" w:color="auto"/>
            </w:tcBorders>
            <w:shd w:val="clear" w:color="auto" w:fill="FFFFFF" w:themeFill="background1"/>
            <w:noWrap/>
            <w:vAlign w:val="center"/>
            <w:hideMark/>
          </w:tcPr>
          <w:p w14:paraId="5A8FEEE5" w14:textId="77777777" w:rsidR="002D09F1" w:rsidRPr="002D09F1" w:rsidRDefault="002D09F1" w:rsidP="00A44DDE">
            <w:pPr>
              <w:jc w:val="center"/>
              <w:rPr>
                <w:rFonts w:ascii="Calibri" w:eastAsia="Times New Roman" w:hAnsi="Calibri" w:cs="Calibri"/>
                <w:sz w:val="16"/>
                <w:szCs w:val="16"/>
                <w:lang w:eastAsia="es-ES"/>
              </w:rPr>
            </w:pPr>
            <w:r w:rsidRPr="002D09F1">
              <w:rPr>
                <w:rFonts w:ascii="Calibri" w:eastAsia="Times New Roman" w:hAnsi="Calibri" w:cs="Calibri"/>
                <w:sz w:val="16"/>
                <w:szCs w:val="16"/>
                <w:lang w:eastAsia="es-ES"/>
              </w:rPr>
              <w:t>100</w:t>
            </w:r>
          </w:p>
        </w:tc>
        <w:tc>
          <w:tcPr>
            <w:tcW w:w="850" w:type="dxa"/>
            <w:tcBorders>
              <w:top w:val="nil"/>
              <w:left w:val="single" w:sz="4" w:space="0" w:color="auto"/>
              <w:bottom w:val="single" w:sz="4" w:space="0" w:color="auto"/>
              <w:right w:val="single" w:sz="4" w:space="0" w:color="auto"/>
            </w:tcBorders>
            <w:shd w:val="clear" w:color="auto" w:fill="auto"/>
            <w:noWrap/>
            <w:vAlign w:val="center"/>
          </w:tcPr>
          <w:p w14:paraId="5ECCA4ED" w14:textId="77777777" w:rsidR="002D09F1" w:rsidRPr="002D09F1" w:rsidRDefault="002D09F1" w:rsidP="00A44DDE">
            <w:pPr>
              <w:jc w:val="center"/>
              <w:rPr>
                <w:rFonts w:ascii="Calibri" w:eastAsia="Times New Roman" w:hAnsi="Calibri" w:cs="Calibri"/>
                <w:sz w:val="16"/>
                <w:szCs w:val="16"/>
                <w:lang w:eastAsia="es-ES"/>
              </w:rPr>
            </w:pPr>
            <w:r w:rsidRPr="002D09F1">
              <w:rPr>
                <w:rFonts w:ascii="Calibri" w:eastAsia="Times New Roman" w:hAnsi="Calibri" w:cs="Calibri"/>
                <w:sz w:val="16"/>
                <w:szCs w:val="16"/>
                <w:lang w:eastAsia="es-ES"/>
              </w:rPr>
              <w:t>36.479,76</w:t>
            </w:r>
          </w:p>
        </w:tc>
        <w:tc>
          <w:tcPr>
            <w:tcW w:w="567" w:type="dxa"/>
            <w:tcBorders>
              <w:top w:val="nil"/>
              <w:left w:val="nil"/>
              <w:bottom w:val="single" w:sz="4" w:space="0" w:color="auto"/>
              <w:right w:val="single" w:sz="4" w:space="0" w:color="auto"/>
            </w:tcBorders>
            <w:shd w:val="clear" w:color="auto" w:fill="FFFFFF" w:themeFill="background1"/>
            <w:vAlign w:val="center"/>
          </w:tcPr>
          <w:p w14:paraId="6BDFFADA" w14:textId="5EC6D98A" w:rsidR="002D09F1" w:rsidRPr="002D09F1" w:rsidRDefault="5AA22123" w:rsidP="00A44DDE">
            <w:pPr>
              <w:jc w:val="center"/>
              <w:rPr>
                <w:rFonts w:ascii="Calibri" w:eastAsia="Times New Roman" w:hAnsi="Calibri" w:cs="Calibri"/>
                <w:sz w:val="16"/>
                <w:szCs w:val="16"/>
                <w:lang w:eastAsia="es-ES"/>
              </w:rPr>
            </w:pPr>
            <w:r w:rsidRPr="772FFB3C">
              <w:rPr>
                <w:rFonts w:ascii="Calibri" w:eastAsia="Times New Roman" w:hAnsi="Calibri" w:cs="Calibri"/>
                <w:sz w:val="16"/>
                <w:szCs w:val="16"/>
                <w:lang w:eastAsia="es-ES"/>
              </w:rPr>
              <w:t>-</w:t>
            </w:r>
          </w:p>
        </w:tc>
        <w:tc>
          <w:tcPr>
            <w:tcW w:w="1134" w:type="dxa"/>
            <w:tcBorders>
              <w:top w:val="nil"/>
              <w:left w:val="nil"/>
              <w:bottom w:val="single" w:sz="4" w:space="0" w:color="auto"/>
              <w:right w:val="single" w:sz="4" w:space="0" w:color="auto"/>
            </w:tcBorders>
            <w:shd w:val="clear" w:color="auto" w:fill="FFFFFF" w:themeFill="background1"/>
            <w:vAlign w:val="center"/>
          </w:tcPr>
          <w:p w14:paraId="0AA76679" w14:textId="77777777" w:rsidR="002D09F1" w:rsidRPr="002D09F1" w:rsidRDefault="002D09F1" w:rsidP="00A44DDE">
            <w:pPr>
              <w:jc w:val="center"/>
              <w:rPr>
                <w:rFonts w:ascii="Calibri" w:eastAsia="Times New Roman" w:hAnsi="Calibri" w:cs="Calibri"/>
                <w:sz w:val="16"/>
                <w:szCs w:val="16"/>
                <w:lang w:eastAsia="es-ES"/>
              </w:rPr>
            </w:pPr>
            <w:proofErr w:type="spellStart"/>
            <w:r w:rsidRPr="002D09F1">
              <w:rPr>
                <w:rFonts w:ascii="Calibri" w:eastAsia="Times New Roman" w:hAnsi="Calibri" w:cs="Calibri"/>
                <w:sz w:val="16"/>
                <w:szCs w:val="16"/>
                <w:lang w:eastAsia="es-ES"/>
              </w:rPr>
              <w:t>Getaria</w:t>
            </w:r>
            <w:proofErr w:type="spellEnd"/>
            <w:r w:rsidRPr="002D09F1">
              <w:rPr>
                <w:rFonts w:ascii="Calibri" w:eastAsia="Times New Roman" w:hAnsi="Calibri" w:cs="Calibri"/>
                <w:sz w:val="16"/>
                <w:szCs w:val="16"/>
                <w:lang w:eastAsia="es-ES"/>
              </w:rPr>
              <w:t>-Orio</w:t>
            </w:r>
          </w:p>
        </w:tc>
        <w:tc>
          <w:tcPr>
            <w:tcW w:w="1560" w:type="dxa"/>
            <w:tcBorders>
              <w:top w:val="nil"/>
              <w:left w:val="nil"/>
              <w:bottom w:val="single" w:sz="4" w:space="0" w:color="auto"/>
              <w:right w:val="single" w:sz="4" w:space="0" w:color="auto"/>
            </w:tcBorders>
            <w:shd w:val="clear" w:color="auto" w:fill="FFFFFF" w:themeFill="background1"/>
            <w:vAlign w:val="center"/>
          </w:tcPr>
          <w:p w14:paraId="5312EB60" w14:textId="096BEB65" w:rsidR="002D09F1" w:rsidRPr="002D09F1" w:rsidRDefault="4B3A7CED" w:rsidP="00A44DDE">
            <w:pPr>
              <w:jc w:val="center"/>
              <w:rPr>
                <w:rFonts w:ascii="Calibri" w:eastAsia="Times New Roman" w:hAnsi="Calibri" w:cs="Calibri"/>
                <w:sz w:val="16"/>
                <w:szCs w:val="16"/>
                <w:lang w:eastAsia="es-ES"/>
              </w:rPr>
            </w:pPr>
            <w:r w:rsidRPr="772FFB3C">
              <w:rPr>
                <w:rFonts w:ascii="Calibri" w:eastAsia="Times New Roman" w:hAnsi="Calibri" w:cs="Calibri"/>
                <w:sz w:val="16"/>
                <w:szCs w:val="16"/>
                <w:lang w:eastAsia="es-ES"/>
              </w:rPr>
              <w:t>-</w:t>
            </w:r>
          </w:p>
        </w:tc>
        <w:tc>
          <w:tcPr>
            <w:tcW w:w="1560" w:type="dxa"/>
            <w:tcBorders>
              <w:top w:val="nil"/>
              <w:left w:val="nil"/>
              <w:bottom w:val="single" w:sz="4" w:space="0" w:color="auto"/>
              <w:right w:val="single" w:sz="4" w:space="0" w:color="auto"/>
            </w:tcBorders>
            <w:shd w:val="clear" w:color="auto" w:fill="FFFFFF" w:themeFill="background1"/>
            <w:vAlign w:val="center"/>
          </w:tcPr>
          <w:p w14:paraId="321F2CB7" w14:textId="619BDE0E" w:rsidR="64D69B97" w:rsidRDefault="64D69B97" w:rsidP="772FFB3C">
            <w:pPr>
              <w:jc w:val="center"/>
              <w:rPr>
                <w:rFonts w:ascii="Calibri" w:eastAsia="Times New Roman" w:hAnsi="Calibri" w:cs="Calibri"/>
                <w:sz w:val="16"/>
                <w:szCs w:val="16"/>
                <w:lang w:eastAsia="es-ES"/>
              </w:rPr>
            </w:pPr>
            <w:r w:rsidRPr="772FFB3C">
              <w:rPr>
                <w:rFonts w:ascii="Calibri" w:eastAsia="Times New Roman" w:hAnsi="Calibri" w:cs="Calibri"/>
                <w:sz w:val="16"/>
                <w:szCs w:val="16"/>
                <w:lang w:eastAsia="es-ES"/>
              </w:rPr>
              <w:t>-</w:t>
            </w:r>
          </w:p>
        </w:tc>
      </w:tr>
      <w:tr w:rsidR="002D09F1" w:rsidRPr="00703680" w14:paraId="559B659D" w14:textId="77777777" w:rsidTr="772FFB3C">
        <w:trPr>
          <w:trHeight w:val="300"/>
          <w:jc w:val="center"/>
        </w:trPr>
        <w:tc>
          <w:tcPr>
            <w:tcW w:w="1101" w:type="dxa"/>
            <w:tcBorders>
              <w:top w:val="single" w:sz="4" w:space="0" w:color="auto"/>
              <w:left w:val="single" w:sz="8" w:space="0" w:color="auto"/>
              <w:bottom w:val="single" w:sz="4" w:space="0" w:color="auto"/>
              <w:right w:val="single" w:sz="4" w:space="0" w:color="auto"/>
            </w:tcBorders>
            <w:shd w:val="clear" w:color="auto" w:fill="FFFFFF" w:themeFill="background1"/>
          </w:tcPr>
          <w:p w14:paraId="058AEA71" w14:textId="2B9815CB" w:rsidR="002D09F1" w:rsidRPr="002D09F1" w:rsidRDefault="194F1E7E" w:rsidP="00A44DDE">
            <w:pPr>
              <w:jc w:val="center"/>
              <w:rPr>
                <w:rFonts w:ascii="Calibri" w:eastAsia="Times New Roman" w:hAnsi="Calibri" w:cs="Calibri"/>
                <w:sz w:val="16"/>
                <w:szCs w:val="16"/>
                <w:lang w:eastAsia="es-ES"/>
              </w:rPr>
            </w:pPr>
            <w:r w:rsidRPr="772FFB3C">
              <w:rPr>
                <w:rFonts w:ascii="Calibri" w:eastAsia="Times New Roman" w:hAnsi="Calibri" w:cs="Calibri"/>
                <w:sz w:val="16"/>
                <w:szCs w:val="16"/>
                <w:lang w:eastAsia="es-ES"/>
              </w:rPr>
              <w:t>H</w:t>
            </w:r>
          </w:p>
        </w:tc>
        <w:tc>
          <w:tcPr>
            <w:tcW w:w="1130" w:type="dxa"/>
            <w:tcBorders>
              <w:top w:val="single" w:sz="4" w:space="0" w:color="auto"/>
              <w:left w:val="single" w:sz="8" w:space="0" w:color="auto"/>
              <w:bottom w:val="single" w:sz="4" w:space="0" w:color="auto"/>
              <w:right w:val="single" w:sz="8" w:space="0" w:color="auto"/>
            </w:tcBorders>
            <w:shd w:val="clear" w:color="auto" w:fill="FFFFFF" w:themeFill="background1"/>
            <w:vAlign w:val="center"/>
          </w:tcPr>
          <w:p w14:paraId="3D509A43" w14:textId="77777777" w:rsidR="002D09F1" w:rsidRPr="002D09F1" w:rsidRDefault="002D09F1" w:rsidP="00A44DDE">
            <w:pPr>
              <w:jc w:val="center"/>
              <w:rPr>
                <w:rFonts w:ascii="Calibri" w:eastAsia="Times New Roman" w:hAnsi="Calibri" w:cs="Calibri"/>
                <w:sz w:val="16"/>
                <w:szCs w:val="16"/>
                <w:lang w:eastAsia="es-ES"/>
              </w:rPr>
            </w:pPr>
            <w:r w:rsidRPr="002D09F1">
              <w:rPr>
                <w:rFonts w:ascii="Calibri" w:eastAsia="Times New Roman" w:hAnsi="Calibri" w:cs="Calibri"/>
                <w:color w:val="000000"/>
                <w:sz w:val="16"/>
                <w:szCs w:val="16"/>
                <w:lang w:eastAsia="es-ES"/>
              </w:rPr>
              <w:t>17/06/2014</w:t>
            </w:r>
          </w:p>
        </w:tc>
        <w:tc>
          <w:tcPr>
            <w:tcW w:w="1834" w:type="dxa"/>
            <w:tcBorders>
              <w:top w:val="single" w:sz="4" w:space="0" w:color="auto"/>
              <w:left w:val="single" w:sz="8" w:space="0" w:color="auto"/>
              <w:bottom w:val="single" w:sz="4" w:space="0" w:color="auto"/>
              <w:right w:val="single" w:sz="4" w:space="0" w:color="auto"/>
            </w:tcBorders>
            <w:shd w:val="clear" w:color="auto" w:fill="FFFFFF" w:themeFill="background1"/>
            <w:noWrap/>
            <w:vAlign w:val="center"/>
            <w:hideMark/>
          </w:tcPr>
          <w:p w14:paraId="583AD26E" w14:textId="77777777" w:rsidR="002D09F1" w:rsidRPr="002D09F1" w:rsidRDefault="002D09F1" w:rsidP="00A44DDE">
            <w:pPr>
              <w:jc w:val="center"/>
              <w:rPr>
                <w:rFonts w:ascii="Calibri" w:eastAsia="Times New Roman" w:hAnsi="Calibri" w:cs="Calibri"/>
                <w:sz w:val="16"/>
                <w:szCs w:val="16"/>
                <w:lang w:eastAsia="es-ES"/>
              </w:rPr>
            </w:pPr>
            <w:r w:rsidRPr="002D09F1">
              <w:rPr>
                <w:rFonts w:ascii="Calibri" w:eastAsia="Times New Roman" w:hAnsi="Calibri" w:cs="Calibri"/>
                <w:sz w:val="16"/>
                <w:szCs w:val="16"/>
                <w:lang w:eastAsia="es-ES"/>
              </w:rPr>
              <w:t>CONDUCTOR</w:t>
            </w:r>
          </w:p>
        </w:tc>
        <w:tc>
          <w:tcPr>
            <w:tcW w:w="2021" w:type="dxa"/>
            <w:tcBorders>
              <w:top w:val="nil"/>
              <w:left w:val="single" w:sz="4" w:space="0" w:color="auto"/>
              <w:bottom w:val="single" w:sz="4" w:space="0" w:color="auto"/>
              <w:right w:val="single" w:sz="4" w:space="0" w:color="auto"/>
            </w:tcBorders>
            <w:shd w:val="clear" w:color="auto" w:fill="FFFFFF" w:themeFill="background1"/>
            <w:vAlign w:val="center"/>
          </w:tcPr>
          <w:p w14:paraId="63A7BAD9" w14:textId="77777777" w:rsidR="002D09F1" w:rsidRPr="002D09F1" w:rsidRDefault="002D09F1" w:rsidP="00A44DDE">
            <w:pPr>
              <w:jc w:val="center"/>
              <w:rPr>
                <w:rFonts w:ascii="Calibri" w:eastAsia="Times New Roman" w:hAnsi="Calibri" w:cs="Calibri"/>
                <w:sz w:val="16"/>
                <w:szCs w:val="16"/>
                <w:lang w:eastAsia="es-ES"/>
              </w:rPr>
            </w:pPr>
            <w:r w:rsidRPr="002D09F1">
              <w:rPr>
                <w:rFonts w:ascii="Calibri" w:eastAsia="Times New Roman" w:hAnsi="Calibri" w:cs="Calibri"/>
                <w:color w:val="000000"/>
                <w:sz w:val="16"/>
                <w:szCs w:val="16"/>
                <w:lang w:eastAsia="es-ES"/>
              </w:rPr>
              <w:t>LIMPIEZA VIARIA GIPUZKOA</w:t>
            </w:r>
          </w:p>
        </w:tc>
        <w:tc>
          <w:tcPr>
            <w:tcW w:w="850"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34B7FE75" w14:textId="77777777" w:rsidR="002D09F1" w:rsidRPr="002D09F1" w:rsidRDefault="002D09F1" w:rsidP="00A44DDE">
            <w:pPr>
              <w:jc w:val="center"/>
              <w:rPr>
                <w:rFonts w:ascii="Calibri" w:eastAsia="Times New Roman" w:hAnsi="Calibri" w:cs="Calibri"/>
                <w:sz w:val="16"/>
                <w:szCs w:val="16"/>
                <w:lang w:eastAsia="es-ES"/>
              </w:rPr>
            </w:pPr>
            <w:r w:rsidRPr="002D09F1">
              <w:rPr>
                <w:rFonts w:ascii="Calibri" w:eastAsia="Times New Roman" w:hAnsi="Calibri" w:cs="Calibri"/>
                <w:sz w:val="16"/>
                <w:szCs w:val="16"/>
                <w:lang w:eastAsia="es-ES"/>
              </w:rPr>
              <w:t>100</w:t>
            </w:r>
          </w:p>
        </w:tc>
        <w:tc>
          <w:tcPr>
            <w:tcW w:w="709" w:type="dxa"/>
            <w:tcBorders>
              <w:top w:val="nil"/>
              <w:left w:val="nil"/>
              <w:bottom w:val="single" w:sz="4" w:space="0" w:color="auto"/>
              <w:right w:val="single" w:sz="4" w:space="0" w:color="auto"/>
            </w:tcBorders>
            <w:shd w:val="clear" w:color="auto" w:fill="FFFFFF" w:themeFill="background1"/>
            <w:noWrap/>
            <w:vAlign w:val="center"/>
            <w:hideMark/>
          </w:tcPr>
          <w:p w14:paraId="11A9B05D" w14:textId="77777777" w:rsidR="002D09F1" w:rsidRPr="002D09F1" w:rsidRDefault="002D09F1" w:rsidP="00A44DDE">
            <w:pPr>
              <w:jc w:val="center"/>
              <w:rPr>
                <w:rFonts w:ascii="Calibri" w:eastAsia="Times New Roman" w:hAnsi="Calibri" w:cs="Calibri"/>
                <w:sz w:val="16"/>
                <w:szCs w:val="16"/>
                <w:lang w:eastAsia="es-ES"/>
              </w:rPr>
            </w:pPr>
            <w:r w:rsidRPr="002D09F1">
              <w:rPr>
                <w:rFonts w:ascii="Calibri" w:eastAsia="Times New Roman" w:hAnsi="Calibri" w:cs="Calibri"/>
                <w:sz w:val="16"/>
                <w:szCs w:val="16"/>
                <w:lang w:eastAsia="es-ES"/>
              </w:rPr>
              <w:t>100</w:t>
            </w:r>
          </w:p>
        </w:tc>
        <w:tc>
          <w:tcPr>
            <w:tcW w:w="850" w:type="dxa"/>
            <w:tcBorders>
              <w:top w:val="nil"/>
              <w:left w:val="single" w:sz="4" w:space="0" w:color="auto"/>
              <w:bottom w:val="single" w:sz="4" w:space="0" w:color="auto"/>
              <w:right w:val="single" w:sz="4" w:space="0" w:color="auto"/>
            </w:tcBorders>
            <w:shd w:val="clear" w:color="auto" w:fill="auto"/>
            <w:noWrap/>
            <w:vAlign w:val="center"/>
          </w:tcPr>
          <w:p w14:paraId="35DF9BCE" w14:textId="77777777" w:rsidR="002D09F1" w:rsidRPr="002D09F1" w:rsidRDefault="002D09F1" w:rsidP="00A44DDE">
            <w:pPr>
              <w:jc w:val="center"/>
              <w:rPr>
                <w:rFonts w:ascii="Calibri" w:eastAsia="Times New Roman" w:hAnsi="Calibri" w:cs="Calibri"/>
                <w:sz w:val="16"/>
                <w:szCs w:val="16"/>
                <w:lang w:eastAsia="es-ES"/>
              </w:rPr>
            </w:pPr>
            <w:r w:rsidRPr="002D09F1">
              <w:rPr>
                <w:rFonts w:ascii="Calibri" w:eastAsia="Times New Roman" w:hAnsi="Calibri" w:cs="Calibri"/>
                <w:sz w:val="16"/>
                <w:szCs w:val="16"/>
                <w:lang w:eastAsia="es-ES"/>
              </w:rPr>
              <w:t>36.479,76</w:t>
            </w:r>
          </w:p>
        </w:tc>
        <w:tc>
          <w:tcPr>
            <w:tcW w:w="567" w:type="dxa"/>
            <w:tcBorders>
              <w:top w:val="nil"/>
              <w:left w:val="nil"/>
              <w:bottom w:val="single" w:sz="4" w:space="0" w:color="auto"/>
              <w:right w:val="single" w:sz="4" w:space="0" w:color="auto"/>
            </w:tcBorders>
            <w:shd w:val="clear" w:color="auto" w:fill="FFFFFF" w:themeFill="background1"/>
            <w:vAlign w:val="center"/>
          </w:tcPr>
          <w:p w14:paraId="5E68F444" w14:textId="38A2D2EC" w:rsidR="002D09F1" w:rsidRPr="002D09F1" w:rsidRDefault="5AA22123" w:rsidP="00A44DDE">
            <w:pPr>
              <w:jc w:val="center"/>
              <w:rPr>
                <w:rFonts w:ascii="Calibri" w:eastAsia="Times New Roman" w:hAnsi="Calibri" w:cs="Calibri"/>
                <w:sz w:val="16"/>
                <w:szCs w:val="16"/>
                <w:lang w:eastAsia="es-ES"/>
              </w:rPr>
            </w:pPr>
            <w:r w:rsidRPr="772FFB3C">
              <w:rPr>
                <w:rFonts w:ascii="Calibri" w:eastAsia="Times New Roman" w:hAnsi="Calibri" w:cs="Calibri"/>
                <w:sz w:val="16"/>
                <w:szCs w:val="16"/>
                <w:lang w:eastAsia="es-ES"/>
              </w:rPr>
              <w:t>-</w:t>
            </w:r>
          </w:p>
        </w:tc>
        <w:tc>
          <w:tcPr>
            <w:tcW w:w="1134" w:type="dxa"/>
            <w:tcBorders>
              <w:top w:val="nil"/>
              <w:left w:val="nil"/>
              <w:bottom w:val="single" w:sz="4" w:space="0" w:color="auto"/>
              <w:right w:val="single" w:sz="4" w:space="0" w:color="auto"/>
            </w:tcBorders>
            <w:shd w:val="clear" w:color="auto" w:fill="FFFFFF" w:themeFill="background1"/>
            <w:vAlign w:val="center"/>
          </w:tcPr>
          <w:p w14:paraId="7B6FCB03" w14:textId="77777777" w:rsidR="002D09F1" w:rsidRPr="002D09F1" w:rsidRDefault="002D09F1" w:rsidP="00A44DDE">
            <w:pPr>
              <w:jc w:val="center"/>
              <w:rPr>
                <w:rFonts w:ascii="Calibri" w:eastAsia="Times New Roman" w:hAnsi="Calibri" w:cs="Calibri"/>
                <w:sz w:val="16"/>
                <w:szCs w:val="16"/>
                <w:lang w:eastAsia="es-ES"/>
              </w:rPr>
            </w:pPr>
            <w:proofErr w:type="spellStart"/>
            <w:r w:rsidRPr="002D09F1">
              <w:rPr>
                <w:rFonts w:ascii="Calibri" w:eastAsia="Times New Roman" w:hAnsi="Calibri" w:cs="Calibri"/>
                <w:sz w:val="16"/>
                <w:szCs w:val="16"/>
                <w:lang w:eastAsia="es-ES"/>
              </w:rPr>
              <w:t>Todos</w:t>
            </w:r>
            <w:proofErr w:type="spellEnd"/>
          </w:p>
        </w:tc>
        <w:tc>
          <w:tcPr>
            <w:tcW w:w="1560" w:type="dxa"/>
            <w:tcBorders>
              <w:top w:val="nil"/>
              <w:left w:val="nil"/>
              <w:bottom w:val="single" w:sz="4" w:space="0" w:color="auto"/>
              <w:right w:val="single" w:sz="4" w:space="0" w:color="auto"/>
            </w:tcBorders>
            <w:shd w:val="clear" w:color="auto" w:fill="FFFFFF" w:themeFill="background1"/>
            <w:vAlign w:val="center"/>
          </w:tcPr>
          <w:p w14:paraId="0ACC2B07" w14:textId="3BFD7E1C" w:rsidR="002D09F1" w:rsidRPr="002D09F1" w:rsidRDefault="4B3A7CED" w:rsidP="00A44DDE">
            <w:pPr>
              <w:jc w:val="center"/>
              <w:rPr>
                <w:rFonts w:ascii="Calibri" w:eastAsia="Times New Roman" w:hAnsi="Calibri" w:cs="Calibri"/>
                <w:sz w:val="16"/>
                <w:szCs w:val="16"/>
                <w:lang w:eastAsia="es-ES"/>
              </w:rPr>
            </w:pPr>
            <w:r w:rsidRPr="772FFB3C">
              <w:rPr>
                <w:rFonts w:ascii="Calibri" w:eastAsia="Times New Roman" w:hAnsi="Calibri" w:cs="Calibri"/>
                <w:sz w:val="16"/>
                <w:szCs w:val="16"/>
                <w:lang w:eastAsia="es-ES"/>
              </w:rPr>
              <w:t>-</w:t>
            </w:r>
          </w:p>
        </w:tc>
        <w:tc>
          <w:tcPr>
            <w:tcW w:w="1560" w:type="dxa"/>
            <w:tcBorders>
              <w:top w:val="nil"/>
              <w:left w:val="nil"/>
              <w:bottom w:val="single" w:sz="4" w:space="0" w:color="auto"/>
              <w:right w:val="single" w:sz="4" w:space="0" w:color="auto"/>
            </w:tcBorders>
            <w:shd w:val="clear" w:color="auto" w:fill="FFFFFF" w:themeFill="background1"/>
            <w:vAlign w:val="center"/>
          </w:tcPr>
          <w:p w14:paraId="38AA61DC" w14:textId="43F93F1F" w:rsidR="295B6653" w:rsidRDefault="295B6653" w:rsidP="772FFB3C">
            <w:pPr>
              <w:jc w:val="center"/>
              <w:rPr>
                <w:rFonts w:ascii="Calibri" w:eastAsia="Times New Roman" w:hAnsi="Calibri" w:cs="Calibri"/>
                <w:sz w:val="16"/>
                <w:szCs w:val="16"/>
                <w:lang w:eastAsia="es-ES"/>
              </w:rPr>
            </w:pPr>
            <w:r w:rsidRPr="772FFB3C">
              <w:rPr>
                <w:rFonts w:ascii="Calibri" w:eastAsia="Times New Roman" w:hAnsi="Calibri" w:cs="Calibri"/>
                <w:sz w:val="16"/>
                <w:szCs w:val="16"/>
                <w:lang w:eastAsia="es-ES"/>
              </w:rPr>
              <w:t>-</w:t>
            </w:r>
          </w:p>
        </w:tc>
      </w:tr>
      <w:tr w:rsidR="002D09F1" w:rsidRPr="00703680" w14:paraId="24E42375" w14:textId="77777777" w:rsidTr="772FFB3C">
        <w:trPr>
          <w:trHeight w:val="300"/>
          <w:jc w:val="center"/>
        </w:trPr>
        <w:tc>
          <w:tcPr>
            <w:tcW w:w="1101" w:type="dxa"/>
            <w:tcBorders>
              <w:top w:val="single" w:sz="4" w:space="0" w:color="auto"/>
              <w:left w:val="single" w:sz="8" w:space="0" w:color="auto"/>
              <w:bottom w:val="single" w:sz="4" w:space="0" w:color="auto"/>
              <w:right w:val="single" w:sz="4" w:space="0" w:color="auto"/>
            </w:tcBorders>
            <w:shd w:val="clear" w:color="auto" w:fill="FFFFFF" w:themeFill="background1"/>
          </w:tcPr>
          <w:p w14:paraId="4596091C" w14:textId="4D97FDE2" w:rsidR="002D09F1" w:rsidRPr="002D09F1" w:rsidRDefault="14CBFC00" w:rsidP="00A44DDE">
            <w:pPr>
              <w:jc w:val="center"/>
              <w:rPr>
                <w:rFonts w:ascii="Calibri" w:eastAsia="Times New Roman" w:hAnsi="Calibri" w:cs="Calibri"/>
                <w:sz w:val="16"/>
                <w:szCs w:val="16"/>
                <w:lang w:eastAsia="es-ES"/>
              </w:rPr>
            </w:pPr>
            <w:r w:rsidRPr="772FFB3C">
              <w:rPr>
                <w:rFonts w:ascii="Calibri" w:eastAsia="Times New Roman" w:hAnsi="Calibri" w:cs="Calibri"/>
                <w:sz w:val="16"/>
                <w:szCs w:val="16"/>
                <w:lang w:eastAsia="es-ES"/>
              </w:rPr>
              <w:t>M</w:t>
            </w:r>
          </w:p>
        </w:tc>
        <w:tc>
          <w:tcPr>
            <w:tcW w:w="1130" w:type="dxa"/>
            <w:tcBorders>
              <w:top w:val="single" w:sz="4" w:space="0" w:color="auto"/>
              <w:left w:val="single" w:sz="8" w:space="0" w:color="auto"/>
              <w:bottom w:val="single" w:sz="4" w:space="0" w:color="auto"/>
              <w:right w:val="single" w:sz="8" w:space="0" w:color="auto"/>
            </w:tcBorders>
            <w:shd w:val="clear" w:color="auto" w:fill="FFFFFF" w:themeFill="background1"/>
            <w:vAlign w:val="center"/>
          </w:tcPr>
          <w:p w14:paraId="27E83F2E" w14:textId="77777777" w:rsidR="002D09F1" w:rsidRPr="002D09F1" w:rsidRDefault="002D09F1" w:rsidP="00A44DDE">
            <w:pPr>
              <w:jc w:val="center"/>
              <w:rPr>
                <w:rFonts w:ascii="Calibri" w:eastAsia="Times New Roman" w:hAnsi="Calibri" w:cs="Calibri"/>
                <w:sz w:val="16"/>
                <w:szCs w:val="16"/>
                <w:lang w:eastAsia="es-ES"/>
              </w:rPr>
            </w:pPr>
            <w:r w:rsidRPr="002D09F1">
              <w:rPr>
                <w:rFonts w:ascii="Calibri" w:eastAsia="Times New Roman" w:hAnsi="Calibri" w:cs="Calibri"/>
                <w:color w:val="000000"/>
                <w:sz w:val="16"/>
                <w:szCs w:val="16"/>
                <w:lang w:eastAsia="es-ES"/>
              </w:rPr>
              <w:t>19/06/2006</w:t>
            </w:r>
          </w:p>
        </w:tc>
        <w:tc>
          <w:tcPr>
            <w:tcW w:w="1834" w:type="dxa"/>
            <w:tcBorders>
              <w:top w:val="single" w:sz="4" w:space="0" w:color="auto"/>
              <w:left w:val="single" w:sz="8" w:space="0" w:color="auto"/>
              <w:bottom w:val="single" w:sz="4" w:space="0" w:color="auto"/>
              <w:right w:val="single" w:sz="4" w:space="0" w:color="auto"/>
            </w:tcBorders>
            <w:shd w:val="clear" w:color="auto" w:fill="FFFFFF" w:themeFill="background1"/>
            <w:noWrap/>
            <w:vAlign w:val="center"/>
            <w:hideMark/>
          </w:tcPr>
          <w:p w14:paraId="13CC908B" w14:textId="77777777" w:rsidR="002D09F1" w:rsidRPr="002D09F1" w:rsidRDefault="002D09F1" w:rsidP="00A44DDE">
            <w:pPr>
              <w:jc w:val="center"/>
              <w:rPr>
                <w:rFonts w:ascii="Calibri" w:eastAsia="Times New Roman" w:hAnsi="Calibri" w:cs="Calibri"/>
                <w:sz w:val="16"/>
                <w:szCs w:val="16"/>
                <w:lang w:eastAsia="es-ES"/>
              </w:rPr>
            </w:pPr>
            <w:r w:rsidRPr="002D09F1">
              <w:rPr>
                <w:rFonts w:ascii="Calibri" w:eastAsia="Times New Roman" w:hAnsi="Calibri" w:cs="Calibri"/>
                <w:sz w:val="16"/>
                <w:szCs w:val="16"/>
                <w:lang w:eastAsia="es-ES"/>
              </w:rPr>
              <w:t>PEON CONDUCTOR</w:t>
            </w:r>
          </w:p>
        </w:tc>
        <w:tc>
          <w:tcPr>
            <w:tcW w:w="2021" w:type="dxa"/>
            <w:tcBorders>
              <w:top w:val="nil"/>
              <w:left w:val="single" w:sz="4" w:space="0" w:color="auto"/>
              <w:bottom w:val="single" w:sz="4" w:space="0" w:color="auto"/>
              <w:right w:val="single" w:sz="4" w:space="0" w:color="auto"/>
            </w:tcBorders>
            <w:shd w:val="clear" w:color="auto" w:fill="FFFFFF" w:themeFill="background1"/>
            <w:vAlign w:val="center"/>
          </w:tcPr>
          <w:p w14:paraId="29D1ED41" w14:textId="77777777" w:rsidR="002D09F1" w:rsidRPr="002D09F1" w:rsidRDefault="002D09F1" w:rsidP="00A44DDE">
            <w:pPr>
              <w:jc w:val="center"/>
              <w:rPr>
                <w:rFonts w:ascii="Calibri" w:eastAsia="Times New Roman" w:hAnsi="Calibri" w:cs="Calibri"/>
                <w:sz w:val="16"/>
                <w:szCs w:val="16"/>
                <w:lang w:eastAsia="es-ES"/>
              </w:rPr>
            </w:pPr>
            <w:r w:rsidRPr="002D09F1">
              <w:rPr>
                <w:rFonts w:ascii="Calibri" w:eastAsia="Times New Roman" w:hAnsi="Calibri" w:cs="Calibri"/>
                <w:color w:val="000000"/>
                <w:sz w:val="16"/>
                <w:szCs w:val="16"/>
                <w:lang w:eastAsia="es-ES"/>
              </w:rPr>
              <w:t>LIMPIEZA VIARIA GIPUZKOA</w:t>
            </w:r>
          </w:p>
        </w:tc>
        <w:tc>
          <w:tcPr>
            <w:tcW w:w="850"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75879866" w14:textId="77777777" w:rsidR="002D09F1" w:rsidRPr="002D09F1" w:rsidRDefault="002D09F1" w:rsidP="00A44DDE">
            <w:pPr>
              <w:jc w:val="center"/>
              <w:rPr>
                <w:rFonts w:ascii="Calibri" w:eastAsia="Times New Roman" w:hAnsi="Calibri" w:cs="Calibri"/>
                <w:sz w:val="16"/>
                <w:szCs w:val="16"/>
                <w:lang w:eastAsia="es-ES"/>
              </w:rPr>
            </w:pPr>
            <w:r w:rsidRPr="002D09F1">
              <w:rPr>
                <w:rFonts w:ascii="Calibri" w:eastAsia="Times New Roman" w:hAnsi="Calibri" w:cs="Calibri"/>
                <w:sz w:val="16"/>
                <w:szCs w:val="16"/>
                <w:lang w:eastAsia="es-ES"/>
              </w:rPr>
              <w:t>100</w:t>
            </w:r>
          </w:p>
        </w:tc>
        <w:tc>
          <w:tcPr>
            <w:tcW w:w="709" w:type="dxa"/>
            <w:tcBorders>
              <w:top w:val="nil"/>
              <w:left w:val="nil"/>
              <w:bottom w:val="single" w:sz="4" w:space="0" w:color="auto"/>
              <w:right w:val="single" w:sz="4" w:space="0" w:color="auto"/>
            </w:tcBorders>
            <w:shd w:val="clear" w:color="auto" w:fill="FFFFFF" w:themeFill="background1"/>
            <w:noWrap/>
            <w:vAlign w:val="center"/>
            <w:hideMark/>
          </w:tcPr>
          <w:p w14:paraId="6DEE6D53" w14:textId="77777777" w:rsidR="002D09F1" w:rsidRPr="002D09F1" w:rsidRDefault="002D09F1" w:rsidP="00A44DDE">
            <w:pPr>
              <w:jc w:val="center"/>
              <w:rPr>
                <w:rFonts w:ascii="Calibri" w:eastAsia="Times New Roman" w:hAnsi="Calibri" w:cs="Calibri"/>
                <w:sz w:val="16"/>
                <w:szCs w:val="16"/>
                <w:lang w:eastAsia="es-ES"/>
              </w:rPr>
            </w:pPr>
            <w:r w:rsidRPr="002D09F1">
              <w:rPr>
                <w:rFonts w:ascii="Calibri" w:eastAsia="Times New Roman" w:hAnsi="Calibri" w:cs="Calibri"/>
                <w:sz w:val="16"/>
                <w:szCs w:val="16"/>
                <w:lang w:eastAsia="es-ES"/>
              </w:rPr>
              <w:t>100</w:t>
            </w:r>
          </w:p>
        </w:tc>
        <w:tc>
          <w:tcPr>
            <w:tcW w:w="850" w:type="dxa"/>
            <w:tcBorders>
              <w:top w:val="nil"/>
              <w:left w:val="single" w:sz="4" w:space="0" w:color="auto"/>
              <w:bottom w:val="single" w:sz="4" w:space="0" w:color="auto"/>
              <w:right w:val="single" w:sz="4" w:space="0" w:color="auto"/>
            </w:tcBorders>
            <w:shd w:val="clear" w:color="auto" w:fill="auto"/>
            <w:noWrap/>
            <w:vAlign w:val="center"/>
          </w:tcPr>
          <w:p w14:paraId="6EE4F51F" w14:textId="77777777" w:rsidR="002D09F1" w:rsidRPr="002D09F1" w:rsidRDefault="002D09F1" w:rsidP="00A44DDE">
            <w:pPr>
              <w:jc w:val="center"/>
              <w:rPr>
                <w:rFonts w:ascii="Calibri" w:eastAsia="Times New Roman" w:hAnsi="Calibri" w:cs="Calibri"/>
                <w:sz w:val="16"/>
                <w:szCs w:val="16"/>
                <w:lang w:eastAsia="es-ES"/>
              </w:rPr>
            </w:pPr>
            <w:r w:rsidRPr="002D09F1">
              <w:rPr>
                <w:rFonts w:ascii="Calibri" w:eastAsia="Times New Roman" w:hAnsi="Calibri" w:cs="Calibri"/>
                <w:sz w:val="16"/>
                <w:szCs w:val="16"/>
                <w:lang w:eastAsia="es-ES"/>
              </w:rPr>
              <w:t>35.000,73</w:t>
            </w:r>
          </w:p>
        </w:tc>
        <w:tc>
          <w:tcPr>
            <w:tcW w:w="567" w:type="dxa"/>
            <w:tcBorders>
              <w:top w:val="nil"/>
              <w:left w:val="nil"/>
              <w:bottom w:val="single" w:sz="4" w:space="0" w:color="auto"/>
              <w:right w:val="single" w:sz="4" w:space="0" w:color="auto"/>
            </w:tcBorders>
            <w:shd w:val="clear" w:color="auto" w:fill="FFFFFF" w:themeFill="background1"/>
            <w:vAlign w:val="center"/>
          </w:tcPr>
          <w:p w14:paraId="609C9CB9" w14:textId="355FAB17" w:rsidR="002D09F1" w:rsidRPr="002D09F1" w:rsidRDefault="14E19001" w:rsidP="00A44DDE">
            <w:pPr>
              <w:jc w:val="center"/>
              <w:rPr>
                <w:rFonts w:ascii="Calibri" w:eastAsia="Times New Roman" w:hAnsi="Calibri" w:cs="Calibri"/>
                <w:sz w:val="16"/>
                <w:szCs w:val="16"/>
                <w:lang w:eastAsia="es-ES"/>
              </w:rPr>
            </w:pPr>
            <w:r w:rsidRPr="772FFB3C">
              <w:rPr>
                <w:rFonts w:ascii="Calibri" w:eastAsia="Times New Roman" w:hAnsi="Calibri" w:cs="Calibri"/>
                <w:sz w:val="16"/>
                <w:szCs w:val="16"/>
                <w:lang w:eastAsia="es-ES"/>
              </w:rPr>
              <w:t>-</w:t>
            </w:r>
          </w:p>
        </w:tc>
        <w:tc>
          <w:tcPr>
            <w:tcW w:w="1134" w:type="dxa"/>
            <w:tcBorders>
              <w:top w:val="nil"/>
              <w:left w:val="nil"/>
              <w:bottom w:val="single" w:sz="4" w:space="0" w:color="auto"/>
              <w:right w:val="single" w:sz="4" w:space="0" w:color="auto"/>
            </w:tcBorders>
            <w:shd w:val="clear" w:color="auto" w:fill="FFFFFF" w:themeFill="background1"/>
            <w:vAlign w:val="center"/>
          </w:tcPr>
          <w:p w14:paraId="733545C9" w14:textId="77777777" w:rsidR="002D09F1" w:rsidRPr="002D09F1" w:rsidRDefault="002D09F1" w:rsidP="00A44DDE">
            <w:pPr>
              <w:jc w:val="center"/>
              <w:rPr>
                <w:rFonts w:ascii="Calibri" w:eastAsia="Times New Roman" w:hAnsi="Calibri" w:cs="Calibri"/>
                <w:sz w:val="16"/>
                <w:szCs w:val="16"/>
                <w:lang w:eastAsia="es-ES"/>
              </w:rPr>
            </w:pPr>
            <w:proofErr w:type="spellStart"/>
            <w:r w:rsidRPr="002D09F1">
              <w:rPr>
                <w:rFonts w:ascii="Calibri" w:eastAsia="Times New Roman" w:hAnsi="Calibri" w:cs="Calibri"/>
                <w:sz w:val="16"/>
                <w:szCs w:val="16"/>
                <w:lang w:eastAsia="es-ES"/>
              </w:rPr>
              <w:t>Mutriku-Deba</w:t>
            </w:r>
            <w:proofErr w:type="spellEnd"/>
          </w:p>
        </w:tc>
        <w:tc>
          <w:tcPr>
            <w:tcW w:w="1560" w:type="dxa"/>
            <w:tcBorders>
              <w:top w:val="nil"/>
              <w:left w:val="nil"/>
              <w:bottom w:val="single" w:sz="4" w:space="0" w:color="auto"/>
              <w:right w:val="single" w:sz="4" w:space="0" w:color="auto"/>
            </w:tcBorders>
            <w:shd w:val="clear" w:color="auto" w:fill="FFFFFF" w:themeFill="background1"/>
            <w:vAlign w:val="center"/>
          </w:tcPr>
          <w:p w14:paraId="5DC33564" w14:textId="60FDD458" w:rsidR="002D09F1" w:rsidRPr="002D09F1" w:rsidRDefault="13E1A3D7" w:rsidP="00A44DDE">
            <w:pPr>
              <w:jc w:val="center"/>
              <w:rPr>
                <w:rFonts w:ascii="Calibri" w:eastAsia="Times New Roman" w:hAnsi="Calibri" w:cs="Calibri"/>
                <w:sz w:val="16"/>
                <w:szCs w:val="16"/>
                <w:lang w:eastAsia="es-ES"/>
              </w:rPr>
            </w:pPr>
            <w:r w:rsidRPr="772FFB3C">
              <w:rPr>
                <w:rFonts w:ascii="Calibri" w:eastAsia="Times New Roman" w:hAnsi="Calibri" w:cs="Calibri"/>
                <w:sz w:val="16"/>
                <w:szCs w:val="16"/>
                <w:lang w:eastAsia="es-ES"/>
              </w:rPr>
              <w:t>-</w:t>
            </w:r>
          </w:p>
        </w:tc>
        <w:tc>
          <w:tcPr>
            <w:tcW w:w="1560" w:type="dxa"/>
            <w:tcBorders>
              <w:top w:val="nil"/>
              <w:left w:val="nil"/>
              <w:bottom w:val="single" w:sz="4" w:space="0" w:color="auto"/>
              <w:right w:val="single" w:sz="4" w:space="0" w:color="auto"/>
            </w:tcBorders>
            <w:shd w:val="clear" w:color="auto" w:fill="FFFFFF" w:themeFill="background1"/>
            <w:vAlign w:val="center"/>
          </w:tcPr>
          <w:p w14:paraId="29E58A31" w14:textId="0A373A56" w:rsidR="295B6653" w:rsidRDefault="295B6653" w:rsidP="772FFB3C">
            <w:pPr>
              <w:jc w:val="center"/>
              <w:rPr>
                <w:rFonts w:ascii="Calibri" w:eastAsia="Times New Roman" w:hAnsi="Calibri" w:cs="Calibri"/>
                <w:sz w:val="16"/>
                <w:szCs w:val="16"/>
                <w:lang w:eastAsia="es-ES"/>
              </w:rPr>
            </w:pPr>
            <w:r w:rsidRPr="772FFB3C">
              <w:rPr>
                <w:rFonts w:ascii="Calibri" w:eastAsia="Times New Roman" w:hAnsi="Calibri" w:cs="Calibri"/>
                <w:sz w:val="16"/>
                <w:szCs w:val="16"/>
                <w:lang w:eastAsia="es-ES"/>
              </w:rPr>
              <w:t>-</w:t>
            </w:r>
          </w:p>
        </w:tc>
      </w:tr>
      <w:tr w:rsidR="002D09F1" w:rsidRPr="00703680" w14:paraId="37A665A0" w14:textId="77777777" w:rsidTr="772FFB3C">
        <w:trPr>
          <w:trHeight w:val="300"/>
          <w:jc w:val="center"/>
        </w:trPr>
        <w:tc>
          <w:tcPr>
            <w:tcW w:w="1101" w:type="dxa"/>
            <w:tcBorders>
              <w:top w:val="single" w:sz="4" w:space="0" w:color="auto"/>
              <w:left w:val="single" w:sz="8" w:space="0" w:color="auto"/>
              <w:bottom w:val="single" w:sz="4" w:space="0" w:color="auto"/>
              <w:right w:val="single" w:sz="4" w:space="0" w:color="auto"/>
            </w:tcBorders>
            <w:shd w:val="clear" w:color="auto" w:fill="FFFFFF" w:themeFill="background1"/>
          </w:tcPr>
          <w:p w14:paraId="5F310915" w14:textId="02A6A06E" w:rsidR="002D09F1" w:rsidRPr="002D09F1" w:rsidRDefault="6E079C91" w:rsidP="772FFB3C">
            <w:pPr>
              <w:spacing w:line="259" w:lineRule="auto"/>
              <w:jc w:val="center"/>
            </w:pPr>
            <w:r w:rsidRPr="772FFB3C">
              <w:rPr>
                <w:rFonts w:ascii="Calibri" w:eastAsia="Times New Roman" w:hAnsi="Calibri" w:cs="Calibri"/>
                <w:sz w:val="16"/>
                <w:szCs w:val="16"/>
                <w:lang w:eastAsia="es-ES"/>
              </w:rPr>
              <w:t>H</w:t>
            </w:r>
          </w:p>
        </w:tc>
        <w:tc>
          <w:tcPr>
            <w:tcW w:w="1130" w:type="dxa"/>
            <w:tcBorders>
              <w:top w:val="single" w:sz="4" w:space="0" w:color="auto"/>
              <w:left w:val="single" w:sz="8" w:space="0" w:color="auto"/>
              <w:bottom w:val="single" w:sz="4" w:space="0" w:color="auto"/>
              <w:right w:val="single" w:sz="8" w:space="0" w:color="auto"/>
            </w:tcBorders>
            <w:shd w:val="clear" w:color="auto" w:fill="FFFFFF" w:themeFill="background1"/>
            <w:vAlign w:val="center"/>
          </w:tcPr>
          <w:p w14:paraId="773652B4" w14:textId="77777777" w:rsidR="002D09F1" w:rsidRPr="002D09F1" w:rsidRDefault="002D09F1" w:rsidP="00A44DDE">
            <w:pPr>
              <w:jc w:val="center"/>
              <w:rPr>
                <w:rFonts w:ascii="Calibri" w:eastAsia="Times New Roman" w:hAnsi="Calibri" w:cs="Calibri"/>
                <w:sz w:val="16"/>
                <w:szCs w:val="16"/>
                <w:lang w:eastAsia="es-ES"/>
              </w:rPr>
            </w:pPr>
            <w:r w:rsidRPr="002D09F1">
              <w:rPr>
                <w:rFonts w:ascii="Calibri" w:eastAsia="Times New Roman" w:hAnsi="Calibri" w:cs="Calibri"/>
                <w:color w:val="000000"/>
                <w:sz w:val="16"/>
                <w:szCs w:val="16"/>
                <w:lang w:eastAsia="es-ES"/>
              </w:rPr>
              <w:t>04/08/2018</w:t>
            </w:r>
          </w:p>
        </w:tc>
        <w:tc>
          <w:tcPr>
            <w:tcW w:w="1834" w:type="dxa"/>
            <w:tcBorders>
              <w:top w:val="single" w:sz="4" w:space="0" w:color="auto"/>
              <w:left w:val="single" w:sz="8" w:space="0" w:color="auto"/>
              <w:bottom w:val="single" w:sz="4" w:space="0" w:color="auto"/>
              <w:right w:val="single" w:sz="4" w:space="0" w:color="auto"/>
            </w:tcBorders>
            <w:shd w:val="clear" w:color="auto" w:fill="FFFFFF" w:themeFill="background1"/>
            <w:noWrap/>
            <w:vAlign w:val="center"/>
            <w:hideMark/>
          </w:tcPr>
          <w:p w14:paraId="7A0FA8B1" w14:textId="77777777" w:rsidR="002D09F1" w:rsidRPr="002D09F1" w:rsidRDefault="002D09F1" w:rsidP="00A44DDE">
            <w:pPr>
              <w:jc w:val="center"/>
              <w:rPr>
                <w:rFonts w:ascii="Calibri" w:eastAsia="Times New Roman" w:hAnsi="Calibri" w:cs="Calibri"/>
                <w:sz w:val="16"/>
                <w:szCs w:val="16"/>
                <w:lang w:eastAsia="es-ES"/>
              </w:rPr>
            </w:pPr>
            <w:r w:rsidRPr="002D09F1">
              <w:rPr>
                <w:rFonts w:ascii="Calibri" w:eastAsia="Times New Roman" w:hAnsi="Calibri" w:cs="Calibri"/>
                <w:sz w:val="16"/>
                <w:szCs w:val="16"/>
                <w:lang w:eastAsia="es-ES"/>
              </w:rPr>
              <w:t>PEON CONDUCTOR</w:t>
            </w:r>
          </w:p>
        </w:tc>
        <w:tc>
          <w:tcPr>
            <w:tcW w:w="2021" w:type="dxa"/>
            <w:tcBorders>
              <w:top w:val="nil"/>
              <w:left w:val="single" w:sz="4" w:space="0" w:color="auto"/>
              <w:bottom w:val="single" w:sz="4" w:space="0" w:color="auto"/>
              <w:right w:val="single" w:sz="4" w:space="0" w:color="auto"/>
            </w:tcBorders>
            <w:shd w:val="clear" w:color="auto" w:fill="FFFFFF" w:themeFill="background1"/>
            <w:vAlign w:val="center"/>
          </w:tcPr>
          <w:p w14:paraId="45C77E52" w14:textId="77777777" w:rsidR="002D09F1" w:rsidRPr="002D09F1" w:rsidRDefault="002D09F1" w:rsidP="00A44DDE">
            <w:pPr>
              <w:jc w:val="center"/>
              <w:rPr>
                <w:rFonts w:ascii="Calibri" w:eastAsia="Times New Roman" w:hAnsi="Calibri" w:cs="Calibri"/>
                <w:sz w:val="16"/>
                <w:szCs w:val="16"/>
                <w:lang w:eastAsia="es-ES"/>
              </w:rPr>
            </w:pPr>
            <w:r w:rsidRPr="002D09F1">
              <w:rPr>
                <w:rFonts w:ascii="Calibri" w:eastAsia="Times New Roman" w:hAnsi="Calibri" w:cs="Calibri"/>
                <w:color w:val="000000"/>
                <w:sz w:val="16"/>
                <w:szCs w:val="16"/>
                <w:lang w:eastAsia="es-ES"/>
              </w:rPr>
              <w:t>LIMPIEZA VIARIA GIPUZKOA</w:t>
            </w:r>
          </w:p>
        </w:tc>
        <w:tc>
          <w:tcPr>
            <w:tcW w:w="850"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1145D88C" w14:textId="77777777" w:rsidR="002D09F1" w:rsidRPr="002D09F1" w:rsidRDefault="002D09F1" w:rsidP="00A44DDE">
            <w:pPr>
              <w:jc w:val="center"/>
              <w:rPr>
                <w:rFonts w:ascii="Calibri" w:eastAsia="Times New Roman" w:hAnsi="Calibri" w:cs="Calibri"/>
                <w:sz w:val="16"/>
                <w:szCs w:val="16"/>
                <w:lang w:eastAsia="es-ES"/>
              </w:rPr>
            </w:pPr>
            <w:r w:rsidRPr="002D09F1">
              <w:rPr>
                <w:rFonts w:ascii="Calibri" w:eastAsia="Times New Roman" w:hAnsi="Calibri" w:cs="Calibri"/>
                <w:sz w:val="16"/>
                <w:szCs w:val="16"/>
                <w:lang w:eastAsia="es-ES"/>
              </w:rPr>
              <w:t>501</w:t>
            </w:r>
          </w:p>
        </w:tc>
        <w:tc>
          <w:tcPr>
            <w:tcW w:w="709" w:type="dxa"/>
            <w:tcBorders>
              <w:top w:val="nil"/>
              <w:left w:val="nil"/>
              <w:bottom w:val="single" w:sz="4" w:space="0" w:color="auto"/>
              <w:right w:val="single" w:sz="4" w:space="0" w:color="auto"/>
            </w:tcBorders>
            <w:shd w:val="clear" w:color="auto" w:fill="FFFFFF" w:themeFill="background1"/>
            <w:noWrap/>
            <w:vAlign w:val="center"/>
            <w:hideMark/>
          </w:tcPr>
          <w:p w14:paraId="3F9134A6" w14:textId="77777777" w:rsidR="002D09F1" w:rsidRPr="002D09F1" w:rsidRDefault="002D09F1" w:rsidP="00A44DDE">
            <w:pPr>
              <w:jc w:val="center"/>
              <w:rPr>
                <w:rFonts w:ascii="Calibri" w:eastAsia="Times New Roman" w:hAnsi="Calibri" w:cs="Calibri"/>
                <w:sz w:val="16"/>
                <w:szCs w:val="16"/>
                <w:lang w:eastAsia="es-ES"/>
              </w:rPr>
            </w:pPr>
            <w:r w:rsidRPr="002D09F1">
              <w:rPr>
                <w:rFonts w:ascii="Calibri" w:eastAsia="Times New Roman" w:hAnsi="Calibri" w:cs="Calibri"/>
                <w:sz w:val="16"/>
                <w:szCs w:val="16"/>
                <w:lang w:eastAsia="es-ES"/>
              </w:rPr>
              <w:t>60</w:t>
            </w:r>
          </w:p>
        </w:tc>
        <w:tc>
          <w:tcPr>
            <w:tcW w:w="850" w:type="dxa"/>
            <w:tcBorders>
              <w:top w:val="nil"/>
              <w:left w:val="single" w:sz="4" w:space="0" w:color="auto"/>
              <w:bottom w:val="single" w:sz="4" w:space="0" w:color="auto"/>
              <w:right w:val="single" w:sz="4" w:space="0" w:color="auto"/>
            </w:tcBorders>
            <w:shd w:val="clear" w:color="auto" w:fill="auto"/>
            <w:noWrap/>
            <w:vAlign w:val="center"/>
          </w:tcPr>
          <w:p w14:paraId="409D8A37" w14:textId="77777777" w:rsidR="002D09F1" w:rsidRPr="002D09F1" w:rsidRDefault="002D09F1" w:rsidP="00A44DDE">
            <w:pPr>
              <w:jc w:val="center"/>
              <w:rPr>
                <w:rFonts w:ascii="Calibri" w:eastAsia="Times New Roman" w:hAnsi="Calibri" w:cs="Calibri"/>
                <w:sz w:val="16"/>
                <w:szCs w:val="16"/>
                <w:lang w:eastAsia="es-ES"/>
              </w:rPr>
            </w:pPr>
            <w:r w:rsidRPr="002D09F1">
              <w:rPr>
                <w:rFonts w:ascii="Calibri" w:eastAsia="Times New Roman" w:hAnsi="Calibri" w:cs="Calibri"/>
                <w:sz w:val="16"/>
                <w:szCs w:val="16"/>
                <w:lang w:eastAsia="es-ES"/>
              </w:rPr>
              <w:t>19.020,04</w:t>
            </w:r>
          </w:p>
        </w:tc>
        <w:tc>
          <w:tcPr>
            <w:tcW w:w="567" w:type="dxa"/>
            <w:tcBorders>
              <w:top w:val="nil"/>
              <w:left w:val="nil"/>
              <w:bottom w:val="single" w:sz="4" w:space="0" w:color="auto"/>
              <w:right w:val="single" w:sz="4" w:space="0" w:color="auto"/>
            </w:tcBorders>
            <w:shd w:val="clear" w:color="auto" w:fill="FFFFFF" w:themeFill="background1"/>
            <w:vAlign w:val="center"/>
          </w:tcPr>
          <w:p w14:paraId="76CC2583" w14:textId="5DB6CA33" w:rsidR="002D09F1" w:rsidRPr="002D09F1" w:rsidRDefault="14E19001" w:rsidP="00A44DDE">
            <w:pPr>
              <w:jc w:val="center"/>
              <w:rPr>
                <w:rFonts w:ascii="Calibri" w:eastAsia="Times New Roman" w:hAnsi="Calibri" w:cs="Calibri"/>
                <w:sz w:val="16"/>
                <w:szCs w:val="16"/>
                <w:lang w:eastAsia="es-ES"/>
              </w:rPr>
            </w:pPr>
            <w:r w:rsidRPr="772FFB3C">
              <w:rPr>
                <w:rFonts w:ascii="Calibri" w:eastAsia="Times New Roman" w:hAnsi="Calibri" w:cs="Calibri"/>
                <w:sz w:val="16"/>
                <w:szCs w:val="16"/>
                <w:lang w:eastAsia="es-ES"/>
              </w:rPr>
              <w:t>-</w:t>
            </w:r>
          </w:p>
        </w:tc>
        <w:tc>
          <w:tcPr>
            <w:tcW w:w="1134" w:type="dxa"/>
            <w:tcBorders>
              <w:top w:val="nil"/>
              <w:left w:val="nil"/>
              <w:bottom w:val="single" w:sz="4" w:space="0" w:color="auto"/>
              <w:right w:val="single" w:sz="4" w:space="0" w:color="auto"/>
            </w:tcBorders>
            <w:shd w:val="clear" w:color="auto" w:fill="FFFFFF" w:themeFill="background1"/>
            <w:vAlign w:val="center"/>
          </w:tcPr>
          <w:p w14:paraId="10C80203" w14:textId="77777777" w:rsidR="002D09F1" w:rsidRPr="002D09F1" w:rsidRDefault="002D09F1" w:rsidP="00A44DDE">
            <w:pPr>
              <w:jc w:val="center"/>
              <w:rPr>
                <w:rFonts w:ascii="Calibri" w:eastAsia="Times New Roman" w:hAnsi="Calibri" w:cs="Calibri"/>
                <w:sz w:val="16"/>
                <w:szCs w:val="16"/>
                <w:lang w:eastAsia="es-ES"/>
              </w:rPr>
            </w:pPr>
            <w:proofErr w:type="spellStart"/>
            <w:r w:rsidRPr="002D09F1">
              <w:rPr>
                <w:rFonts w:ascii="Calibri" w:eastAsia="Times New Roman" w:hAnsi="Calibri" w:cs="Calibri"/>
                <w:sz w:val="16"/>
                <w:szCs w:val="16"/>
                <w:lang w:eastAsia="es-ES"/>
              </w:rPr>
              <w:t>Getaria</w:t>
            </w:r>
            <w:proofErr w:type="spellEnd"/>
            <w:r w:rsidRPr="002D09F1">
              <w:rPr>
                <w:rFonts w:ascii="Calibri" w:eastAsia="Times New Roman" w:hAnsi="Calibri" w:cs="Calibri"/>
                <w:sz w:val="16"/>
                <w:szCs w:val="16"/>
                <w:lang w:eastAsia="es-ES"/>
              </w:rPr>
              <w:t>-Orio</w:t>
            </w:r>
          </w:p>
        </w:tc>
        <w:tc>
          <w:tcPr>
            <w:tcW w:w="1560" w:type="dxa"/>
            <w:tcBorders>
              <w:top w:val="nil"/>
              <w:left w:val="nil"/>
              <w:bottom w:val="single" w:sz="4" w:space="0" w:color="auto"/>
              <w:right w:val="single" w:sz="4" w:space="0" w:color="auto"/>
            </w:tcBorders>
            <w:shd w:val="clear" w:color="auto" w:fill="FFFFFF" w:themeFill="background1"/>
            <w:vAlign w:val="center"/>
          </w:tcPr>
          <w:p w14:paraId="6401E476" w14:textId="37E82AAD" w:rsidR="002D09F1" w:rsidRPr="002D09F1" w:rsidRDefault="13E1A3D7" w:rsidP="00A44DDE">
            <w:pPr>
              <w:jc w:val="center"/>
              <w:rPr>
                <w:rFonts w:ascii="Calibri" w:eastAsia="Times New Roman" w:hAnsi="Calibri" w:cs="Calibri"/>
                <w:sz w:val="16"/>
                <w:szCs w:val="16"/>
                <w:lang w:eastAsia="es-ES"/>
              </w:rPr>
            </w:pPr>
            <w:r w:rsidRPr="772FFB3C">
              <w:rPr>
                <w:rFonts w:ascii="Calibri" w:eastAsia="Times New Roman" w:hAnsi="Calibri" w:cs="Calibri"/>
                <w:sz w:val="16"/>
                <w:szCs w:val="16"/>
                <w:lang w:eastAsia="es-ES"/>
              </w:rPr>
              <w:t>-</w:t>
            </w:r>
          </w:p>
        </w:tc>
        <w:tc>
          <w:tcPr>
            <w:tcW w:w="1560" w:type="dxa"/>
            <w:tcBorders>
              <w:top w:val="nil"/>
              <w:left w:val="nil"/>
              <w:bottom w:val="single" w:sz="4" w:space="0" w:color="auto"/>
              <w:right w:val="single" w:sz="4" w:space="0" w:color="auto"/>
            </w:tcBorders>
            <w:shd w:val="clear" w:color="auto" w:fill="FFFFFF" w:themeFill="background1"/>
            <w:vAlign w:val="center"/>
          </w:tcPr>
          <w:p w14:paraId="71CFC986" w14:textId="780A372B" w:rsidR="6D9ECCFB" w:rsidRDefault="6D9ECCFB" w:rsidP="772FFB3C">
            <w:pPr>
              <w:jc w:val="center"/>
              <w:rPr>
                <w:rFonts w:ascii="Calibri" w:eastAsia="Times New Roman" w:hAnsi="Calibri" w:cs="Calibri"/>
                <w:sz w:val="16"/>
                <w:szCs w:val="16"/>
                <w:lang w:eastAsia="es-ES"/>
              </w:rPr>
            </w:pPr>
            <w:r w:rsidRPr="772FFB3C">
              <w:rPr>
                <w:rFonts w:ascii="Calibri" w:eastAsia="Times New Roman" w:hAnsi="Calibri" w:cs="Calibri"/>
                <w:sz w:val="16"/>
                <w:szCs w:val="16"/>
                <w:lang w:eastAsia="es-ES"/>
              </w:rPr>
              <w:t>-</w:t>
            </w:r>
          </w:p>
        </w:tc>
      </w:tr>
      <w:tr w:rsidR="002D09F1" w:rsidRPr="00703680" w14:paraId="7321920F" w14:textId="77777777" w:rsidTr="772FFB3C">
        <w:trPr>
          <w:trHeight w:val="300"/>
          <w:jc w:val="center"/>
        </w:trPr>
        <w:tc>
          <w:tcPr>
            <w:tcW w:w="1101" w:type="dxa"/>
            <w:tcBorders>
              <w:top w:val="single" w:sz="4" w:space="0" w:color="auto"/>
              <w:left w:val="single" w:sz="8" w:space="0" w:color="auto"/>
              <w:bottom w:val="single" w:sz="4" w:space="0" w:color="auto"/>
              <w:right w:val="single" w:sz="4" w:space="0" w:color="auto"/>
            </w:tcBorders>
            <w:shd w:val="clear" w:color="auto" w:fill="FFFFFF" w:themeFill="background1"/>
          </w:tcPr>
          <w:p w14:paraId="05956E0A" w14:textId="0CDDA20C" w:rsidR="002D09F1" w:rsidRPr="002D09F1" w:rsidRDefault="2E884D70" w:rsidP="772FFB3C">
            <w:pPr>
              <w:spacing w:line="259" w:lineRule="auto"/>
              <w:jc w:val="center"/>
            </w:pPr>
            <w:r w:rsidRPr="772FFB3C">
              <w:rPr>
                <w:rFonts w:ascii="Calibri" w:eastAsia="Times New Roman" w:hAnsi="Calibri" w:cs="Calibri"/>
                <w:sz w:val="16"/>
                <w:szCs w:val="16"/>
                <w:lang w:eastAsia="es-ES"/>
              </w:rPr>
              <w:t>H</w:t>
            </w:r>
          </w:p>
        </w:tc>
        <w:tc>
          <w:tcPr>
            <w:tcW w:w="1130" w:type="dxa"/>
            <w:tcBorders>
              <w:top w:val="single" w:sz="4" w:space="0" w:color="auto"/>
              <w:left w:val="single" w:sz="8" w:space="0" w:color="auto"/>
              <w:bottom w:val="single" w:sz="4" w:space="0" w:color="auto"/>
              <w:right w:val="single" w:sz="8" w:space="0" w:color="auto"/>
            </w:tcBorders>
            <w:shd w:val="clear" w:color="auto" w:fill="FFFFFF" w:themeFill="background1"/>
            <w:vAlign w:val="center"/>
          </w:tcPr>
          <w:p w14:paraId="50AB30FA" w14:textId="77777777" w:rsidR="002D09F1" w:rsidRPr="002D09F1" w:rsidRDefault="002D09F1" w:rsidP="00A44DDE">
            <w:pPr>
              <w:jc w:val="center"/>
              <w:rPr>
                <w:rFonts w:ascii="Calibri" w:eastAsia="Times New Roman" w:hAnsi="Calibri" w:cs="Calibri"/>
                <w:sz w:val="16"/>
                <w:szCs w:val="16"/>
                <w:lang w:eastAsia="es-ES"/>
              </w:rPr>
            </w:pPr>
            <w:r w:rsidRPr="002D09F1">
              <w:rPr>
                <w:rFonts w:ascii="Calibri" w:eastAsia="Times New Roman" w:hAnsi="Calibri" w:cs="Calibri"/>
                <w:color w:val="000000"/>
                <w:sz w:val="16"/>
                <w:szCs w:val="16"/>
                <w:lang w:eastAsia="es-ES"/>
              </w:rPr>
              <w:t>12/01/2011</w:t>
            </w:r>
          </w:p>
        </w:tc>
        <w:tc>
          <w:tcPr>
            <w:tcW w:w="1834" w:type="dxa"/>
            <w:tcBorders>
              <w:top w:val="single" w:sz="4" w:space="0" w:color="auto"/>
              <w:left w:val="single" w:sz="8" w:space="0" w:color="auto"/>
              <w:bottom w:val="single" w:sz="4" w:space="0" w:color="auto"/>
              <w:right w:val="single" w:sz="4" w:space="0" w:color="auto"/>
            </w:tcBorders>
            <w:shd w:val="clear" w:color="auto" w:fill="FFFFFF" w:themeFill="background1"/>
            <w:noWrap/>
            <w:vAlign w:val="center"/>
            <w:hideMark/>
          </w:tcPr>
          <w:p w14:paraId="5282BB44" w14:textId="77777777" w:rsidR="002D09F1" w:rsidRPr="002D09F1" w:rsidRDefault="002D09F1" w:rsidP="00A44DDE">
            <w:pPr>
              <w:jc w:val="center"/>
              <w:rPr>
                <w:rFonts w:ascii="Calibri" w:eastAsia="Times New Roman" w:hAnsi="Calibri" w:cs="Calibri"/>
                <w:sz w:val="16"/>
                <w:szCs w:val="16"/>
                <w:lang w:eastAsia="es-ES"/>
              </w:rPr>
            </w:pPr>
            <w:r w:rsidRPr="002D09F1">
              <w:rPr>
                <w:rFonts w:ascii="Calibri" w:eastAsia="Times New Roman" w:hAnsi="Calibri" w:cs="Calibri"/>
                <w:sz w:val="16"/>
                <w:szCs w:val="16"/>
                <w:lang w:eastAsia="es-ES"/>
              </w:rPr>
              <w:t>CONDUCTOR</w:t>
            </w:r>
          </w:p>
        </w:tc>
        <w:tc>
          <w:tcPr>
            <w:tcW w:w="2021" w:type="dxa"/>
            <w:tcBorders>
              <w:top w:val="nil"/>
              <w:left w:val="single" w:sz="4" w:space="0" w:color="auto"/>
              <w:bottom w:val="single" w:sz="4" w:space="0" w:color="auto"/>
              <w:right w:val="single" w:sz="4" w:space="0" w:color="auto"/>
            </w:tcBorders>
            <w:shd w:val="clear" w:color="auto" w:fill="FFFFFF" w:themeFill="background1"/>
            <w:vAlign w:val="center"/>
          </w:tcPr>
          <w:p w14:paraId="7C56EE60" w14:textId="77777777" w:rsidR="002D09F1" w:rsidRPr="002D09F1" w:rsidRDefault="002D09F1" w:rsidP="00A44DDE">
            <w:pPr>
              <w:jc w:val="center"/>
              <w:rPr>
                <w:rFonts w:ascii="Calibri" w:eastAsia="Times New Roman" w:hAnsi="Calibri" w:cs="Calibri"/>
                <w:sz w:val="16"/>
                <w:szCs w:val="16"/>
                <w:lang w:eastAsia="es-ES"/>
              </w:rPr>
            </w:pPr>
            <w:r w:rsidRPr="002D09F1">
              <w:rPr>
                <w:rFonts w:ascii="Calibri" w:eastAsia="Times New Roman" w:hAnsi="Calibri" w:cs="Calibri"/>
                <w:color w:val="000000"/>
                <w:sz w:val="16"/>
                <w:szCs w:val="16"/>
                <w:lang w:eastAsia="es-ES"/>
              </w:rPr>
              <w:t>LIMPIEZA VIARIA GIPUZKOA</w:t>
            </w:r>
          </w:p>
        </w:tc>
        <w:tc>
          <w:tcPr>
            <w:tcW w:w="850"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2E03CE70" w14:textId="77777777" w:rsidR="002D09F1" w:rsidRPr="002D09F1" w:rsidRDefault="002D09F1" w:rsidP="00A44DDE">
            <w:pPr>
              <w:jc w:val="center"/>
              <w:rPr>
                <w:rFonts w:ascii="Calibri" w:eastAsia="Times New Roman" w:hAnsi="Calibri" w:cs="Calibri"/>
                <w:sz w:val="16"/>
                <w:szCs w:val="16"/>
                <w:lang w:eastAsia="es-ES"/>
              </w:rPr>
            </w:pPr>
            <w:r w:rsidRPr="002D09F1">
              <w:rPr>
                <w:rFonts w:ascii="Calibri" w:eastAsia="Times New Roman" w:hAnsi="Calibri" w:cs="Calibri"/>
                <w:sz w:val="16"/>
                <w:szCs w:val="16"/>
                <w:lang w:eastAsia="es-ES"/>
              </w:rPr>
              <w:t>100</w:t>
            </w:r>
          </w:p>
        </w:tc>
        <w:tc>
          <w:tcPr>
            <w:tcW w:w="709" w:type="dxa"/>
            <w:tcBorders>
              <w:top w:val="nil"/>
              <w:left w:val="nil"/>
              <w:bottom w:val="single" w:sz="4" w:space="0" w:color="auto"/>
              <w:right w:val="single" w:sz="4" w:space="0" w:color="auto"/>
            </w:tcBorders>
            <w:shd w:val="clear" w:color="auto" w:fill="FFFFFF" w:themeFill="background1"/>
            <w:noWrap/>
            <w:vAlign w:val="center"/>
            <w:hideMark/>
          </w:tcPr>
          <w:p w14:paraId="63137860" w14:textId="77777777" w:rsidR="002D09F1" w:rsidRPr="002D09F1" w:rsidRDefault="002D09F1" w:rsidP="00A44DDE">
            <w:pPr>
              <w:jc w:val="center"/>
              <w:rPr>
                <w:rFonts w:ascii="Calibri" w:eastAsia="Times New Roman" w:hAnsi="Calibri" w:cs="Calibri"/>
                <w:sz w:val="16"/>
                <w:szCs w:val="16"/>
                <w:lang w:eastAsia="es-ES"/>
              </w:rPr>
            </w:pPr>
            <w:r w:rsidRPr="002D09F1">
              <w:rPr>
                <w:rFonts w:ascii="Calibri" w:eastAsia="Times New Roman" w:hAnsi="Calibri" w:cs="Calibri"/>
                <w:sz w:val="16"/>
                <w:szCs w:val="16"/>
                <w:lang w:eastAsia="es-ES"/>
              </w:rPr>
              <w:t>100</w:t>
            </w:r>
          </w:p>
        </w:tc>
        <w:tc>
          <w:tcPr>
            <w:tcW w:w="850" w:type="dxa"/>
            <w:tcBorders>
              <w:top w:val="nil"/>
              <w:left w:val="single" w:sz="4" w:space="0" w:color="auto"/>
              <w:bottom w:val="single" w:sz="4" w:space="0" w:color="auto"/>
              <w:right w:val="single" w:sz="4" w:space="0" w:color="auto"/>
            </w:tcBorders>
            <w:shd w:val="clear" w:color="auto" w:fill="auto"/>
            <w:noWrap/>
            <w:vAlign w:val="center"/>
          </w:tcPr>
          <w:p w14:paraId="7CFDE4F8" w14:textId="77777777" w:rsidR="002D09F1" w:rsidRPr="002D09F1" w:rsidRDefault="002D09F1" w:rsidP="00A44DDE">
            <w:pPr>
              <w:jc w:val="center"/>
              <w:rPr>
                <w:rFonts w:ascii="Calibri" w:eastAsia="Times New Roman" w:hAnsi="Calibri" w:cs="Calibri"/>
                <w:sz w:val="16"/>
                <w:szCs w:val="16"/>
                <w:lang w:eastAsia="es-ES"/>
              </w:rPr>
            </w:pPr>
            <w:r w:rsidRPr="002D09F1">
              <w:rPr>
                <w:rFonts w:ascii="Calibri" w:eastAsia="Times New Roman" w:hAnsi="Calibri" w:cs="Calibri"/>
                <w:sz w:val="16"/>
                <w:szCs w:val="16"/>
                <w:lang w:eastAsia="es-ES"/>
              </w:rPr>
              <w:t>37.751,21</w:t>
            </w:r>
          </w:p>
        </w:tc>
        <w:tc>
          <w:tcPr>
            <w:tcW w:w="567" w:type="dxa"/>
            <w:tcBorders>
              <w:top w:val="nil"/>
              <w:left w:val="nil"/>
              <w:bottom w:val="single" w:sz="4" w:space="0" w:color="auto"/>
              <w:right w:val="single" w:sz="4" w:space="0" w:color="auto"/>
            </w:tcBorders>
            <w:shd w:val="clear" w:color="auto" w:fill="FFFFFF" w:themeFill="background1"/>
            <w:vAlign w:val="center"/>
          </w:tcPr>
          <w:p w14:paraId="33460617" w14:textId="47610768" w:rsidR="002D09F1" w:rsidRPr="002D09F1" w:rsidRDefault="124FC400" w:rsidP="00A44DDE">
            <w:pPr>
              <w:jc w:val="center"/>
              <w:rPr>
                <w:rFonts w:ascii="Calibri" w:eastAsia="Times New Roman" w:hAnsi="Calibri" w:cs="Calibri"/>
                <w:sz w:val="16"/>
                <w:szCs w:val="16"/>
                <w:lang w:eastAsia="es-ES"/>
              </w:rPr>
            </w:pPr>
            <w:r w:rsidRPr="772FFB3C">
              <w:rPr>
                <w:rFonts w:ascii="Calibri" w:eastAsia="Times New Roman" w:hAnsi="Calibri" w:cs="Calibri"/>
                <w:sz w:val="16"/>
                <w:szCs w:val="16"/>
                <w:lang w:eastAsia="es-ES"/>
              </w:rPr>
              <w:t>-</w:t>
            </w:r>
          </w:p>
        </w:tc>
        <w:tc>
          <w:tcPr>
            <w:tcW w:w="1134" w:type="dxa"/>
            <w:tcBorders>
              <w:top w:val="nil"/>
              <w:left w:val="nil"/>
              <w:bottom w:val="single" w:sz="4" w:space="0" w:color="auto"/>
              <w:right w:val="single" w:sz="4" w:space="0" w:color="auto"/>
            </w:tcBorders>
            <w:shd w:val="clear" w:color="auto" w:fill="FFFFFF" w:themeFill="background1"/>
            <w:vAlign w:val="center"/>
          </w:tcPr>
          <w:p w14:paraId="20646DE9" w14:textId="77777777" w:rsidR="002D09F1" w:rsidRPr="002D09F1" w:rsidRDefault="002D09F1" w:rsidP="00A44DDE">
            <w:pPr>
              <w:jc w:val="center"/>
              <w:rPr>
                <w:rFonts w:ascii="Calibri" w:eastAsia="Times New Roman" w:hAnsi="Calibri" w:cs="Calibri"/>
                <w:sz w:val="16"/>
                <w:szCs w:val="16"/>
                <w:lang w:eastAsia="es-ES"/>
              </w:rPr>
            </w:pPr>
            <w:proofErr w:type="spellStart"/>
            <w:r w:rsidRPr="002D09F1">
              <w:rPr>
                <w:rFonts w:ascii="Calibri" w:eastAsia="Times New Roman" w:hAnsi="Calibri" w:cs="Calibri"/>
                <w:sz w:val="16"/>
                <w:szCs w:val="16"/>
                <w:lang w:eastAsia="es-ES"/>
              </w:rPr>
              <w:t>Hondarribia</w:t>
            </w:r>
            <w:proofErr w:type="spellEnd"/>
          </w:p>
        </w:tc>
        <w:tc>
          <w:tcPr>
            <w:tcW w:w="1560" w:type="dxa"/>
            <w:tcBorders>
              <w:top w:val="nil"/>
              <w:left w:val="nil"/>
              <w:bottom w:val="single" w:sz="4" w:space="0" w:color="auto"/>
              <w:right w:val="single" w:sz="4" w:space="0" w:color="auto"/>
            </w:tcBorders>
            <w:shd w:val="clear" w:color="auto" w:fill="FFFFFF" w:themeFill="background1"/>
            <w:vAlign w:val="center"/>
          </w:tcPr>
          <w:p w14:paraId="47D9370C" w14:textId="69BFB41F" w:rsidR="002D09F1" w:rsidRPr="002D09F1" w:rsidRDefault="0192B3F3" w:rsidP="00A44DDE">
            <w:pPr>
              <w:jc w:val="center"/>
              <w:rPr>
                <w:rFonts w:ascii="Calibri" w:eastAsia="Times New Roman" w:hAnsi="Calibri" w:cs="Calibri"/>
                <w:sz w:val="16"/>
                <w:szCs w:val="16"/>
                <w:lang w:eastAsia="es-ES"/>
              </w:rPr>
            </w:pPr>
            <w:r w:rsidRPr="772FFB3C">
              <w:rPr>
                <w:rFonts w:ascii="Calibri" w:eastAsia="Times New Roman" w:hAnsi="Calibri" w:cs="Calibri"/>
                <w:sz w:val="16"/>
                <w:szCs w:val="16"/>
                <w:lang w:eastAsia="es-ES"/>
              </w:rPr>
              <w:t>-</w:t>
            </w:r>
          </w:p>
        </w:tc>
        <w:tc>
          <w:tcPr>
            <w:tcW w:w="1560" w:type="dxa"/>
            <w:tcBorders>
              <w:top w:val="nil"/>
              <w:left w:val="nil"/>
              <w:bottom w:val="single" w:sz="4" w:space="0" w:color="auto"/>
              <w:right w:val="single" w:sz="4" w:space="0" w:color="auto"/>
            </w:tcBorders>
            <w:shd w:val="clear" w:color="auto" w:fill="FFFFFF" w:themeFill="background1"/>
            <w:vAlign w:val="center"/>
          </w:tcPr>
          <w:p w14:paraId="405A4592" w14:textId="0A6A0F4B" w:rsidR="6D9ECCFB" w:rsidRDefault="6D9ECCFB" w:rsidP="772FFB3C">
            <w:pPr>
              <w:jc w:val="center"/>
              <w:rPr>
                <w:rFonts w:ascii="Calibri" w:eastAsia="Times New Roman" w:hAnsi="Calibri" w:cs="Calibri"/>
                <w:sz w:val="16"/>
                <w:szCs w:val="16"/>
                <w:lang w:eastAsia="es-ES"/>
              </w:rPr>
            </w:pPr>
            <w:r w:rsidRPr="772FFB3C">
              <w:rPr>
                <w:rFonts w:ascii="Calibri" w:eastAsia="Times New Roman" w:hAnsi="Calibri" w:cs="Calibri"/>
                <w:sz w:val="16"/>
                <w:szCs w:val="16"/>
                <w:lang w:eastAsia="es-ES"/>
              </w:rPr>
              <w:t>-</w:t>
            </w:r>
          </w:p>
        </w:tc>
      </w:tr>
      <w:tr w:rsidR="002D09F1" w:rsidRPr="00703680" w14:paraId="02558A41" w14:textId="77777777" w:rsidTr="772FFB3C">
        <w:trPr>
          <w:trHeight w:val="300"/>
          <w:jc w:val="center"/>
        </w:trPr>
        <w:tc>
          <w:tcPr>
            <w:tcW w:w="1101" w:type="dxa"/>
            <w:tcBorders>
              <w:top w:val="single" w:sz="4" w:space="0" w:color="auto"/>
              <w:left w:val="single" w:sz="8" w:space="0" w:color="auto"/>
              <w:bottom w:val="single" w:sz="4" w:space="0" w:color="auto"/>
              <w:right w:val="single" w:sz="4" w:space="0" w:color="auto"/>
            </w:tcBorders>
            <w:shd w:val="clear" w:color="auto" w:fill="FFFFFF" w:themeFill="background1"/>
          </w:tcPr>
          <w:p w14:paraId="69ED4D52" w14:textId="49CC671B" w:rsidR="002D09F1" w:rsidRPr="002D09F1" w:rsidRDefault="08F99847" w:rsidP="00A44DDE">
            <w:pPr>
              <w:jc w:val="center"/>
              <w:rPr>
                <w:rFonts w:ascii="Calibri" w:eastAsia="Times New Roman" w:hAnsi="Calibri" w:cs="Calibri"/>
                <w:sz w:val="16"/>
                <w:szCs w:val="16"/>
                <w:lang w:eastAsia="es-ES"/>
              </w:rPr>
            </w:pPr>
            <w:r w:rsidRPr="772FFB3C">
              <w:rPr>
                <w:rFonts w:ascii="Calibri" w:eastAsia="Times New Roman" w:hAnsi="Calibri" w:cs="Calibri"/>
                <w:sz w:val="16"/>
                <w:szCs w:val="16"/>
                <w:lang w:eastAsia="es-ES"/>
              </w:rPr>
              <w:t>H</w:t>
            </w:r>
          </w:p>
        </w:tc>
        <w:tc>
          <w:tcPr>
            <w:tcW w:w="1130" w:type="dxa"/>
            <w:tcBorders>
              <w:top w:val="single" w:sz="4" w:space="0" w:color="auto"/>
              <w:left w:val="single" w:sz="8" w:space="0" w:color="auto"/>
              <w:bottom w:val="single" w:sz="4" w:space="0" w:color="auto"/>
              <w:right w:val="single" w:sz="8" w:space="0" w:color="auto"/>
            </w:tcBorders>
            <w:shd w:val="clear" w:color="auto" w:fill="FFFFFF" w:themeFill="background1"/>
            <w:vAlign w:val="center"/>
          </w:tcPr>
          <w:p w14:paraId="4FBC3701" w14:textId="77777777" w:rsidR="002D09F1" w:rsidRPr="002D09F1" w:rsidRDefault="002D09F1" w:rsidP="00A44DDE">
            <w:pPr>
              <w:jc w:val="center"/>
              <w:rPr>
                <w:rFonts w:ascii="Calibri" w:eastAsia="Times New Roman" w:hAnsi="Calibri" w:cs="Calibri"/>
                <w:sz w:val="16"/>
                <w:szCs w:val="16"/>
                <w:lang w:eastAsia="es-ES"/>
              </w:rPr>
            </w:pPr>
            <w:r w:rsidRPr="002D09F1">
              <w:rPr>
                <w:rFonts w:ascii="Calibri" w:eastAsia="Times New Roman" w:hAnsi="Calibri" w:cs="Calibri"/>
                <w:color w:val="000000"/>
                <w:sz w:val="16"/>
                <w:szCs w:val="16"/>
                <w:lang w:eastAsia="es-ES"/>
              </w:rPr>
              <w:t>18/02/2013</w:t>
            </w:r>
          </w:p>
        </w:tc>
        <w:tc>
          <w:tcPr>
            <w:tcW w:w="1834" w:type="dxa"/>
            <w:tcBorders>
              <w:top w:val="single" w:sz="4" w:space="0" w:color="auto"/>
              <w:left w:val="single" w:sz="8" w:space="0" w:color="auto"/>
              <w:bottom w:val="single" w:sz="4" w:space="0" w:color="auto"/>
              <w:right w:val="single" w:sz="4" w:space="0" w:color="auto"/>
            </w:tcBorders>
            <w:shd w:val="clear" w:color="auto" w:fill="FFFFFF" w:themeFill="background1"/>
            <w:noWrap/>
            <w:vAlign w:val="center"/>
            <w:hideMark/>
          </w:tcPr>
          <w:p w14:paraId="0296F0A4" w14:textId="77777777" w:rsidR="002D09F1" w:rsidRPr="002D09F1" w:rsidRDefault="002D09F1" w:rsidP="00A44DDE">
            <w:pPr>
              <w:jc w:val="center"/>
              <w:rPr>
                <w:rFonts w:ascii="Calibri" w:eastAsia="Times New Roman" w:hAnsi="Calibri" w:cs="Calibri"/>
                <w:sz w:val="16"/>
                <w:szCs w:val="16"/>
                <w:lang w:eastAsia="es-ES"/>
              </w:rPr>
            </w:pPr>
            <w:r w:rsidRPr="002D09F1">
              <w:rPr>
                <w:rFonts w:ascii="Calibri" w:eastAsia="Times New Roman" w:hAnsi="Calibri" w:cs="Calibri"/>
                <w:sz w:val="16"/>
                <w:szCs w:val="16"/>
                <w:lang w:eastAsia="es-ES"/>
              </w:rPr>
              <w:t>ENCARGADO</w:t>
            </w:r>
          </w:p>
        </w:tc>
        <w:tc>
          <w:tcPr>
            <w:tcW w:w="2021" w:type="dxa"/>
            <w:tcBorders>
              <w:top w:val="nil"/>
              <w:left w:val="single" w:sz="4" w:space="0" w:color="auto"/>
              <w:bottom w:val="single" w:sz="4" w:space="0" w:color="auto"/>
              <w:right w:val="single" w:sz="4" w:space="0" w:color="auto"/>
            </w:tcBorders>
            <w:shd w:val="clear" w:color="auto" w:fill="FFFFFF" w:themeFill="background1"/>
            <w:vAlign w:val="center"/>
          </w:tcPr>
          <w:p w14:paraId="739A7DCB" w14:textId="77777777" w:rsidR="002D09F1" w:rsidRPr="002D09F1" w:rsidRDefault="002D09F1" w:rsidP="00A44DDE">
            <w:pPr>
              <w:jc w:val="center"/>
              <w:rPr>
                <w:rFonts w:ascii="Calibri" w:eastAsia="Times New Roman" w:hAnsi="Calibri" w:cs="Calibri"/>
                <w:sz w:val="16"/>
                <w:szCs w:val="16"/>
                <w:lang w:eastAsia="es-ES"/>
              </w:rPr>
            </w:pPr>
            <w:r w:rsidRPr="002D09F1">
              <w:rPr>
                <w:rFonts w:ascii="Calibri" w:eastAsia="Times New Roman" w:hAnsi="Calibri" w:cs="Calibri"/>
                <w:color w:val="000000"/>
                <w:sz w:val="16"/>
                <w:szCs w:val="16"/>
                <w:lang w:eastAsia="es-ES"/>
              </w:rPr>
              <w:t>LIMPIEZA VIARIA GIPUZKOA</w:t>
            </w:r>
          </w:p>
        </w:tc>
        <w:tc>
          <w:tcPr>
            <w:tcW w:w="850"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08D8DA20" w14:textId="77777777" w:rsidR="002D09F1" w:rsidRPr="002D09F1" w:rsidRDefault="002D09F1" w:rsidP="00A44DDE">
            <w:pPr>
              <w:jc w:val="center"/>
              <w:rPr>
                <w:rFonts w:ascii="Calibri" w:eastAsia="Times New Roman" w:hAnsi="Calibri" w:cs="Calibri"/>
                <w:sz w:val="16"/>
                <w:szCs w:val="16"/>
                <w:lang w:eastAsia="es-ES"/>
              </w:rPr>
            </w:pPr>
            <w:r w:rsidRPr="002D09F1">
              <w:rPr>
                <w:rFonts w:ascii="Calibri" w:eastAsia="Times New Roman" w:hAnsi="Calibri" w:cs="Calibri"/>
                <w:sz w:val="16"/>
                <w:szCs w:val="16"/>
                <w:lang w:eastAsia="es-ES"/>
              </w:rPr>
              <w:t>100</w:t>
            </w:r>
          </w:p>
        </w:tc>
        <w:tc>
          <w:tcPr>
            <w:tcW w:w="709" w:type="dxa"/>
            <w:tcBorders>
              <w:top w:val="nil"/>
              <w:left w:val="nil"/>
              <w:bottom w:val="single" w:sz="4" w:space="0" w:color="auto"/>
              <w:right w:val="single" w:sz="4" w:space="0" w:color="auto"/>
            </w:tcBorders>
            <w:shd w:val="clear" w:color="auto" w:fill="FFFFFF" w:themeFill="background1"/>
            <w:noWrap/>
            <w:vAlign w:val="center"/>
            <w:hideMark/>
          </w:tcPr>
          <w:p w14:paraId="0234AE1C" w14:textId="77777777" w:rsidR="002D09F1" w:rsidRPr="002D09F1" w:rsidRDefault="002D09F1" w:rsidP="00A44DDE">
            <w:pPr>
              <w:jc w:val="center"/>
              <w:rPr>
                <w:rFonts w:ascii="Calibri" w:eastAsia="Times New Roman" w:hAnsi="Calibri" w:cs="Calibri"/>
                <w:sz w:val="16"/>
                <w:szCs w:val="16"/>
                <w:lang w:eastAsia="es-ES"/>
              </w:rPr>
            </w:pPr>
            <w:r w:rsidRPr="002D09F1">
              <w:rPr>
                <w:rFonts w:ascii="Calibri" w:eastAsia="Times New Roman" w:hAnsi="Calibri" w:cs="Calibri"/>
                <w:sz w:val="16"/>
                <w:szCs w:val="16"/>
                <w:lang w:eastAsia="es-ES"/>
              </w:rPr>
              <w:t>100</w:t>
            </w:r>
          </w:p>
        </w:tc>
        <w:tc>
          <w:tcPr>
            <w:tcW w:w="850" w:type="dxa"/>
            <w:tcBorders>
              <w:top w:val="nil"/>
              <w:left w:val="single" w:sz="4" w:space="0" w:color="auto"/>
              <w:bottom w:val="single" w:sz="4" w:space="0" w:color="auto"/>
              <w:right w:val="single" w:sz="4" w:space="0" w:color="auto"/>
            </w:tcBorders>
            <w:shd w:val="clear" w:color="auto" w:fill="auto"/>
            <w:noWrap/>
            <w:vAlign w:val="center"/>
          </w:tcPr>
          <w:p w14:paraId="3A08094A" w14:textId="77777777" w:rsidR="002D09F1" w:rsidRPr="002D09F1" w:rsidRDefault="002D09F1" w:rsidP="00A44DDE">
            <w:pPr>
              <w:jc w:val="center"/>
              <w:rPr>
                <w:rFonts w:ascii="Calibri" w:eastAsia="Times New Roman" w:hAnsi="Calibri" w:cs="Calibri"/>
                <w:sz w:val="16"/>
                <w:szCs w:val="16"/>
                <w:lang w:eastAsia="es-ES"/>
              </w:rPr>
            </w:pPr>
            <w:r w:rsidRPr="002D09F1">
              <w:rPr>
                <w:rFonts w:ascii="Calibri" w:eastAsia="Times New Roman" w:hAnsi="Calibri" w:cs="Calibri"/>
                <w:sz w:val="16"/>
                <w:szCs w:val="16"/>
                <w:lang w:eastAsia="es-ES"/>
              </w:rPr>
              <w:t>41.374,13</w:t>
            </w:r>
          </w:p>
        </w:tc>
        <w:tc>
          <w:tcPr>
            <w:tcW w:w="567" w:type="dxa"/>
            <w:tcBorders>
              <w:top w:val="nil"/>
              <w:left w:val="nil"/>
              <w:bottom w:val="single" w:sz="4" w:space="0" w:color="auto"/>
              <w:right w:val="single" w:sz="4" w:space="0" w:color="auto"/>
            </w:tcBorders>
            <w:shd w:val="clear" w:color="auto" w:fill="FFFFFF" w:themeFill="background1"/>
            <w:vAlign w:val="center"/>
          </w:tcPr>
          <w:p w14:paraId="615940A9" w14:textId="23B844E5" w:rsidR="002D09F1" w:rsidRPr="002D09F1" w:rsidRDefault="124FC400" w:rsidP="00A44DDE">
            <w:pPr>
              <w:jc w:val="center"/>
              <w:rPr>
                <w:rFonts w:ascii="Calibri" w:eastAsia="Times New Roman" w:hAnsi="Calibri" w:cs="Calibri"/>
                <w:sz w:val="16"/>
                <w:szCs w:val="16"/>
                <w:lang w:eastAsia="es-ES"/>
              </w:rPr>
            </w:pPr>
            <w:r w:rsidRPr="772FFB3C">
              <w:rPr>
                <w:rFonts w:ascii="Calibri" w:eastAsia="Times New Roman" w:hAnsi="Calibri" w:cs="Calibri"/>
                <w:sz w:val="16"/>
                <w:szCs w:val="16"/>
                <w:lang w:eastAsia="es-ES"/>
              </w:rPr>
              <w:t>-</w:t>
            </w:r>
          </w:p>
        </w:tc>
        <w:tc>
          <w:tcPr>
            <w:tcW w:w="1134" w:type="dxa"/>
            <w:tcBorders>
              <w:top w:val="nil"/>
              <w:left w:val="nil"/>
              <w:bottom w:val="single" w:sz="4" w:space="0" w:color="auto"/>
              <w:right w:val="single" w:sz="4" w:space="0" w:color="auto"/>
            </w:tcBorders>
            <w:shd w:val="clear" w:color="auto" w:fill="FFFFFF" w:themeFill="background1"/>
            <w:vAlign w:val="center"/>
          </w:tcPr>
          <w:p w14:paraId="38129000" w14:textId="77777777" w:rsidR="002D09F1" w:rsidRPr="002D09F1" w:rsidRDefault="002D09F1" w:rsidP="00A44DDE">
            <w:pPr>
              <w:jc w:val="center"/>
              <w:rPr>
                <w:rFonts w:ascii="Calibri" w:eastAsia="Times New Roman" w:hAnsi="Calibri" w:cs="Calibri"/>
                <w:sz w:val="16"/>
                <w:szCs w:val="16"/>
                <w:lang w:eastAsia="es-ES"/>
              </w:rPr>
            </w:pPr>
            <w:proofErr w:type="spellStart"/>
            <w:r w:rsidRPr="002D09F1">
              <w:rPr>
                <w:rFonts w:ascii="Calibri" w:eastAsia="Times New Roman" w:hAnsi="Calibri" w:cs="Calibri"/>
                <w:sz w:val="16"/>
                <w:szCs w:val="16"/>
                <w:lang w:eastAsia="es-ES"/>
              </w:rPr>
              <w:t>Todos</w:t>
            </w:r>
            <w:proofErr w:type="spellEnd"/>
          </w:p>
        </w:tc>
        <w:tc>
          <w:tcPr>
            <w:tcW w:w="1560" w:type="dxa"/>
            <w:tcBorders>
              <w:top w:val="nil"/>
              <w:left w:val="nil"/>
              <w:bottom w:val="single" w:sz="4" w:space="0" w:color="auto"/>
              <w:right w:val="single" w:sz="4" w:space="0" w:color="auto"/>
            </w:tcBorders>
            <w:shd w:val="clear" w:color="auto" w:fill="FFFFFF" w:themeFill="background1"/>
            <w:vAlign w:val="center"/>
          </w:tcPr>
          <w:p w14:paraId="3B2B2C76" w14:textId="7C7AE13F" w:rsidR="002D09F1" w:rsidRPr="002D09F1" w:rsidRDefault="0192B3F3" w:rsidP="00A44DDE">
            <w:pPr>
              <w:jc w:val="center"/>
              <w:rPr>
                <w:rFonts w:ascii="Calibri" w:eastAsia="Times New Roman" w:hAnsi="Calibri" w:cs="Calibri"/>
                <w:sz w:val="16"/>
                <w:szCs w:val="16"/>
                <w:lang w:eastAsia="es-ES"/>
              </w:rPr>
            </w:pPr>
            <w:r w:rsidRPr="772FFB3C">
              <w:rPr>
                <w:rFonts w:ascii="Calibri" w:eastAsia="Times New Roman" w:hAnsi="Calibri" w:cs="Calibri"/>
                <w:sz w:val="16"/>
                <w:szCs w:val="16"/>
                <w:lang w:eastAsia="es-ES"/>
              </w:rPr>
              <w:t>-</w:t>
            </w:r>
          </w:p>
        </w:tc>
        <w:tc>
          <w:tcPr>
            <w:tcW w:w="1560" w:type="dxa"/>
            <w:tcBorders>
              <w:top w:val="nil"/>
              <w:left w:val="nil"/>
              <w:bottom w:val="single" w:sz="4" w:space="0" w:color="auto"/>
              <w:right w:val="single" w:sz="4" w:space="0" w:color="auto"/>
            </w:tcBorders>
            <w:shd w:val="clear" w:color="auto" w:fill="FFFFFF" w:themeFill="background1"/>
            <w:vAlign w:val="center"/>
          </w:tcPr>
          <w:p w14:paraId="5FEEF35C" w14:textId="2E1525A0" w:rsidR="0D4E957B" w:rsidRDefault="0D4E957B" w:rsidP="772FFB3C">
            <w:pPr>
              <w:jc w:val="center"/>
              <w:rPr>
                <w:rFonts w:ascii="Calibri" w:eastAsia="Times New Roman" w:hAnsi="Calibri" w:cs="Calibri"/>
                <w:sz w:val="16"/>
                <w:szCs w:val="16"/>
                <w:lang w:eastAsia="es-ES"/>
              </w:rPr>
            </w:pPr>
            <w:r w:rsidRPr="772FFB3C">
              <w:rPr>
                <w:rFonts w:ascii="Calibri" w:eastAsia="Times New Roman" w:hAnsi="Calibri" w:cs="Calibri"/>
                <w:sz w:val="16"/>
                <w:szCs w:val="16"/>
                <w:lang w:eastAsia="es-ES"/>
              </w:rPr>
              <w:t>-</w:t>
            </w:r>
          </w:p>
        </w:tc>
      </w:tr>
      <w:tr w:rsidR="002D09F1" w:rsidRPr="00703680" w14:paraId="0A9B5C18" w14:textId="77777777" w:rsidTr="772FFB3C">
        <w:trPr>
          <w:trHeight w:val="300"/>
          <w:jc w:val="center"/>
        </w:trPr>
        <w:tc>
          <w:tcPr>
            <w:tcW w:w="1101" w:type="dxa"/>
            <w:tcBorders>
              <w:top w:val="single" w:sz="4" w:space="0" w:color="auto"/>
              <w:left w:val="single" w:sz="8" w:space="0" w:color="auto"/>
              <w:bottom w:val="single" w:sz="4" w:space="0" w:color="auto"/>
              <w:right w:val="single" w:sz="4" w:space="0" w:color="auto"/>
            </w:tcBorders>
            <w:shd w:val="clear" w:color="auto" w:fill="FFFFFF" w:themeFill="background1"/>
          </w:tcPr>
          <w:p w14:paraId="26A59BDC" w14:textId="3591C567" w:rsidR="002D09F1" w:rsidRPr="002D09F1" w:rsidRDefault="02031785" w:rsidP="00A44DDE">
            <w:pPr>
              <w:jc w:val="center"/>
              <w:rPr>
                <w:rFonts w:ascii="Calibri" w:eastAsia="Times New Roman" w:hAnsi="Calibri" w:cs="Calibri"/>
                <w:sz w:val="16"/>
                <w:szCs w:val="16"/>
                <w:lang w:eastAsia="es-ES"/>
              </w:rPr>
            </w:pPr>
            <w:r w:rsidRPr="772FFB3C">
              <w:rPr>
                <w:rFonts w:ascii="Calibri" w:eastAsia="Times New Roman" w:hAnsi="Calibri" w:cs="Calibri"/>
                <w:sz w:val="16"/>
                <w:szCs w:val="16"/>
                <w:lang w:eastAsia="es-ES"/>
              </w:rPr>
              <w:t>M</w:t>
            </w:r>
          </w:p>
        </w:tc>
        <w:tc>
          <w:tcPr>
            <w:tcW w:w="1130" w:type="dxa"/>
            <w:tcBorders>
              <w:top w:val="single" w:sz="4" w:space="0" w:color="auto"/>
              <w:left w:val="single" w:sz="8" w:space="0" w:color="auto"/>
              <w:bottom w:val="single" w:sz="4" w:space="0" w:color="auto"/>
              <w:right w:val="single" w:sz="8" w:space="0" w:color="auto"/>
            </w:tcBorders>
            <w:shd w:val="clear" w:color="auto" w:fill="FFFFFF" w:themeFill="background1"/>
            <w:vAlign w:val="center"/>
          </w:tcPr>
          <w:p w14:paraId="3A58FBE6" w14:textId="77777777" w:rsidR="002D09F1" w:rsidRPr="002D09F1" w:rsidRDefault="002D09F1" w:rsidP="00A44DDE">
            <w:pPr>
              <w:jc w:val="center"/>
              <w:rPr>
                <w:rFonts w:ascii="Calibri" w:eastAsia="Times New Roman" w:hAnsi="Calibri" w:cs="Calibri"/>
                <w:sz w:val="16"/>
                <w:szCs w:val="16"/>
                <w:lang w:eastAsia="es-ES"/>
              </w:rPr>
            </w:pPr>
            <w:r w:rsidRPr="002D09F1">
              <w:rPr>
                <w:rFonts w:ascii="Calibri" w:eastAsia="Times New Roman" w:hAnsi="Calibri" w:cs="Calibri"/>
                <w:color w:val="000000"/>
                <w:sz w:val="16"/>
                <w:szCs w:val="16"/>
                <w:lang w:eastAsia="es-ES"/>
              </w:rPr>
              <w:t>13/01/2017</w:t>
            </w:r>
          </w:p>
        </w:tc>
        <w:tc>
          <w:tcPr>
            <w:tcW w:w="1834" w:type="dxa"/>
            <w:tcBorders>
              <w:top w:val="single" w:sz="4" w:space="0" w:color="auto"/>
              <w:left w:val="single" w:sz="8" w:space="0" w:color="auto"/>
              <w:bottom w:val="single" w:sz="4" w:space="0" w:color="auto"/>
              <w:right w:val="single" w:sz="4" w:space="0" w:color="auto"/>
            </w:tcBorders>
            <w:shd w:val="clear" w:color="auto" w:fill="FFFFFF" w:themeFill="background1"/>
            <w:noWrap/>
            <w:vAlign w:val="center"/>
            <w:hideMark/>
          </w:tcPr>
          <w:p w14:paraId="02C48126" w14:textId="77777777" w:rsidR="002D09F1" w:rsidRPr="002D09F1" w:rsidRDefault="002D09F1" w:rsidP="00A44DDE">
            <w:pPr>
              <w:jc w:val="center"/>
              <w:rPr>
                <w:rFonts w:ascii="Calibri" w:eastAsia="Times New Roman" w:hAnsi="Calibri" w:cs="Calibri"/>
                <w:sz w:val="16"/>
                <w:szCs w:val="16"/>
                <w:lang w:eastAsia="es-ES"/>
              </w:rPr>
            </w:pPr>
            <w:r w:rsidRPr="002D09F1">
              <w:rPr>
                <w:rFonts w:ascii="Calibri" w:eastAsia="Times New Roman" w:hAnsi="Calibri" w:cs="Calibri"/>
                <w:sz w:val="16"/>
                <w:szCs w:val="16"/>
                <w:lang w:eastAsia="es-ES"/>
              </w:rPr>
              <w:t>LIMPIADOR</w:t>
            </w:r>
          </w:p>
        </w:tc>
        <w:tc>
          <w:tcPr>
            <w:tcW w:w="2021" w:type="dxa"/>
            <w:tcBorders>
              <w:top w:val="nil"/>
              <w:left w:val="single" w:sz="4" w:space="0" w:color="auto"/>
              <w:bottom w:val="single" w:sz="4" w:space="0" w:color="auto"/>
              <w:right w:val="single" w:sz="4" w:space="0" w:color="auto"/>
            </w:tcBorders>
            <w:shd w:val="clear" w:color="auto" w:fill="FFFFFF" w:themeFill="background1"/>
            <w:vAlign w:val="center"/>
          </w:tcPr>
          <w:p w14:paraId="479B3312" w14:textId="77777777" w:rsidR="002D09F1" w:rsidRPr="002D09F1" w:rsidRDefault="002D09F1" w:rsidP="00A44DDE">
            <w:pPr>
              <w:jc w:val="center"/>
              <w:rPr>
                <w:rFonts w:ascii="Calibri" w:eastAsia="Times New Roman" w:hAnsi="Calibri" w:cs="Calibri"/>
                <w:sz w:val="16"/>
                <w:szCs w:val="16"/>
                <w:lang w:eastAsia="es-ES"/>
              </w:rPr>
            </w:pPr>
            <w:r w:rsidRPr="002D09F1">
              <w:rPr>
                <w:rFonts w:ascii="Calibri" w:eastAsia="Times New Roman" w:hAnsi="Calibri" w:cs="Calibri"/>
                <w:color w:val="000000"/>
                <w:sz w:val="16"/>
                <w:szCs w:val="16"/>
                <w:lang w:eastAsia="es-ES"/>
              </w:rPr>
              <w:t>LIMPIEZA DE OFICINAS Y LOCALES GIPUZKOA</w:t>
            </w:r>
          </w:p>
        </w:tc>
        <w:tc>
          <w:tcPr>
            <w:tcW w:w="850"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28031016" w14:textId="77777777" w:rsidR="002D09F1" w:rsidRPr="002D09F1" w:rsidRDefault="002D09F1" w:rsidP="00A44DDE">
            <w:pPr>
              <w:jc w:val="center"/>
              <w:rPr>
                <w:rFonts w:ascii="Calibri" w:eastAsia="Times New Roman" w:hAnsi="Calibri" w:cs="Calibri"/>
                <w:sz w:val="16"/>
                <w:szCs w:val="16"/>
                <w:lang w:eastAsia="es-ES"/>
              </w:rPr>
            </w:pPr>
            <w:r w:rsidRPr="002D09F1">
              <w:rPr>
                <w:rFonts w:ascii="Calibri" w:eastAsia="Times New Roman" w:hAnsi="Calibri" w:cs="Calibri"/>
                <w:sz w:val="16"/>
                <w:szCs w:val="16"/>
                <w:lang w:eastAsia="es-ES"/>
              </w:rPr>
              <w:t>200</w:t>
            </w:r>
          </w:p>
        </w:tc>
        <w:tc>
          <w:tcPr>
            <w:tcW w:w="709" w:type="dxa"/>
            <w:tcBorders>
              <w:top w:val="nil"/>
              <w:left w:val="nil"/>
              <w:bottom w:val="single" w:sz="4" w:space="0" w:color="auto"/>
              <w:right w:val="single" w:sz="4" w:space="0" w:color="auto"/>
            </w:tcBorders>
            <w:shd w:val="clear" w:color="auto" w:fill="FFFFFF" w:themeFill="background1"/>
            <w:noWrap/>
            <w:vAlign w:val="center"/>
            <w:hideMark/>
          </w:tcPr>
          <w:p w14:paraId="188CDE9B" w14:textId="77777777" w:rsidR="002D09F1" w:rsidRPr="002D09F1" w:rsidRDefault="002D09F1" w:rsidP="00A44DDE">
            <w:pPr>
              <w:jc w:val="center"/>
              <w:rPr>
                <w:rFonts w:ascii="Calibri" w:eastAsia="Times New Roman" w:hAnsi="Calibri" w:cs="Calibri"/>
                <w:sz w:val="16"/>
                <w:szCs w:val="16"/>
                <w:lang w:eastAsia="es-ES"/>
              </w:rPr>
            </w:pPr>
            <w:r w:rsidRPr="002D09F1">
              <w:rPr>
                <w:rFonts w:ascii="Calibri" w:eastAsia="Times New Roman" w:hAnsi="Calibri" w:cs="Calibri"/>
                <w:sz w:val="16"/>
                <w:szCs w:val="16"/>
                <w:lang w:eastAsia="es-ES"/>
              </w:rPr>
              <w:t>42,85</w:t>
            </w:r>
          </w:p>
        </w:tc>
        <w:tc>
          <w:tcPr>
            <w:tcW w:w="850" w:type="dxa"/>
            <w:tcBorders>
              <w:top w:val="nil"/>
              <w:left w:val="single" w:sz="4" w:space="0" w:color="auto"/>
              <w:bottom w:val="single" w:sz="4" w:space="0" w:color="auto"/>
              <w:right w:val="single" w:sz="4" w:space="0" w:color="auto"/>
            </w:tcBorders>
            <w:shd w:val="clear" w:color="auto" w:fill="auto"/>
            <w:noWrap/>
            <w:vAlign w:val="center"/>
          </w:tcPr>
          <w:p w14:paraId="6F44A624" w14:textId="77777777" w:rsidR="002D09F1" w:rsidRPr="002D09F1" w:rsidRDefault="002D09F1" w:rsidP="00A44DDE">
            <w:pPr>
              <w:jc w:val="center"/>
              <w:rPr>
                <w:rFonts w:ascii="Calibri" w:eastAsia="Times New Roman" w:hAnsi="Calibri" w:cs="Calibri"/>
                <w:sz w:val="16"/>
                <w:szCs w:val="16"/>
                <w:lang w:eastAsia="es-ES"/>
              </w:rPr>
            </w:pPr>
            <w:r w:rsidRPr="002D09F1">
              <w:rPr>
                <w:rFonts w:ascii="Calibri" w:eastAsia="Times New Roman" w:hAnsi="Calibri" w:cs="Calibri"/>
                <w:sz w:val="16"/>
                <w:szCs w:val="16"/>
                <w:lang w:eastAsia="es-ES"/>
              </w:rPr>
              <w:t>7.707,38</w:t>
            </w:r>
          </w:p>
        </w:tc>
        <w:tc>
          <w:tcPr>
            <w:tcW w:w="567" w:type="dxa"/>
            <w:tcBorders>
              <w:top w:val="nil"/>
              <w:left w:val="nil"/>
              <w:bottom w:val="single" w:sz="4" w:space="0" w:color="auto"/>
              <w:right w:val="single" w:sz="4" w:space="0" w:color="auto"/>
            </w:tcBorders>
            <w:shd w:val="clear" w:color="auto" w:fill="FFFFFF" w:themeFill="background1"/>
            <w:vAlign w:val="center"/>
          </w:tcPr>
          <w:p w14:paraId="37A69802" w14:textId="6E234534" w:rsidR="002D09F1" w:rsidRPr="002D09F1" w:rsidRDefault="69226D1F" w:rsidP="00A44DDE">
            <w:pPr>
              <w:jc w:val="center"/>
              <w:rPr>
                <w:rFonts w:ascii="Calibri" w:eastAsia="Times New Roman" w:hAnsi="Calibri" w:cs="Calibri"/>
                <w:sz w:val="16"/>
                <w:szCs w:val="16"/>
                <w:lang w:eastAsia="es-ES"/>
              </w:rPr>
            </w:pPr>
            <w:r w:rsidRPr="772FFB3C">
              <w:rPr>
                <w:rFonts w:ascii="Calibri" w:eastAsia="Times New Roman" w:hAnsi="Calibri" w:cs="Calibri"/>
                <w:sz w:val="16"/>
                <w:szCs w:val="16"/>
                <w:lang w:eastAsia="es-ES"/>
              </w:rPr>
              <w:t>-</w:t>
            </w:r>
          </w:p>
        </w:tc>
        <w:tc>
          <w:tcPr>
            <w:tcW w:w="1134" w:type="dxa"/>
            <w:tcBorders>
              <w:top w:val="nil"/>
              <w:left w:val="nil"/>
              <w:bottom w:val="single" w:sz="4" w:space="0" w:color="auto"/>
              <w:right w:val="single" w:sz="4" w:space="0" w:color="auto"/>
            </w:tcBorders>
            <w:shd w:val="clear" w:color="auto" w:fill="FFFFFF" w:themeFill="background1"/>
            <w:vAlign w:val="center"/>
          </w:tcPr>
          <w:p w14:paraId="0D2251FB" w14:textId="77777777" w:rsidR="002D09F1" w:rsidRPr="002D09F1" w:rsidRDefault="002D09F1" w:rsidP="00A44DDE">
            <w:pPr>
              <w:jc w:val="center"/>
              <w:rPr>
                <w:rFonts w:ascii="Calibri" w:eastAsia="Times New Roman" w:hAnsi="Calibri" w:cs="Calibri"/>
                <w:sz w:val="16"/>
                <w:szCs w:val="16"/>
                <w:lang w:eastAsia="es-ES"/>
              </w:rPr>
            </w:pPr>
            <w:proofErr w:type="spellStart"/>
            <w:r w:rsidRPr="002D09F1">
              <w:rPr>
                <w:rFonts w:ascii="Calibri" w:eastAsia="Times New Roman" w:hAnsi="Calibri" w:cs="Calibri"/>
                <w:sz w:val="16"/>
                <w:szCs w:val="16"/>
                <w:lang w:eastAsia="es-ES"/>
              </w:rPr>
              <w:t>Donostia</w:t>
            </w:r>
            <w:proofErr w:type="spellEnd"/>
          </w:p>
        </w:tc>
        <w:tc>
          <w:tcPr>
            <w:tcW w:w="1560" w:type="dxa"/>
            <w:tcBorders>
              <w:top w:val="nil"/>
              <w:left w:val="nil"/>
              <w:bottom w:val="single" w:sz="4" w:space="0" w:color="auto"/>
              <w:right w:val="single" w:sz="4" w:space="0" w:color="auto"/>
            </w:tcBorders>
            <w:shd w:val="clear" w:color="auto" w:fill="FFFFFF" w:themeFill="background1"/>
            <w:vAlign w:val="center"/>
          </w:tcPr>
          <w:p w14:paraId="78AFC812" w14:textId="4B06187C" w:rsidR="002D09F1" w:rsidRPr="002D09F1" w:rsidRDefault="5CE263CB" w:rsidP="00A44DDE">
            <w:pPr>
              <w:jc w:val="center"/>
              <w:rPr>
                <w:rFonts w:ascii="Calibri" w:eastAsia="Times New Roman" w:hAnsi="Calibri" w:cs="Calibri"/>
                <w:sz w:val="16"/>
                <w:szCs w:val="16"/>
                <w:lang w:eastAsia="es-ES"/>
              </w:rPr>
            </w:pPr>
            <w:r w:rsidRPr="772FFB3C">
              <w:rPr>
                <w:rFonts w:ascii="Calibri" w:eastAsia="Times New Roman" w:hAnsi="Calibri" w:cs="Calibri"/>
                <w:sz w:val="16"/>
                <w:szCs w:val="16"/>
                <w:lang w:eastAsia="es-ES"/>
              </w:rPr>
              <w:t>-</w:t>
            </w:r>
          </w:p>
        </w:tc>
        <w:tc>
          <w:tcPr>
            <w:tcW w:w="1560" w:type="dxa"/>
            <w:tcBorders>
              <w:top w:val="nil"/>
              <w:left w:val="nil"/>
              <w:bottom w:val="single" w:sz="4" w:space="0" w:color="auto"/>
              <w:right w:val="single" w:sz="4" w:space="0" w:color="auto"/>
            </w:tcBorders>
            <w:shd w:val="clear" w:color="auto" w:fill="FFFFFF" w:themeFill="background1"/>
            <w:vAlign w:val="center"/>
          </w:tcPr>
          <w:p w14:paraId="4C4A5C06" w14:textId="6EA4B110" w:rsidR="0D4E957B" w:rsidRDefault="0D4E957B" w:rsidP="772FFB3C">
            <w:pPr>
              <w:jc w:val="center"/>
              <w:rPr>
                <w:rFonts w:ascii="Calibri" w:eastAsia="Times New Roman" w:hAnsi="Calibri" w:cs="Calibri"/>
                <w:sz w:val="16"/>
                <w:szCs w:val="16"/>
                <w:lang w:eastAsia="es-ES"/>
              </w:rPr>
            </w:pPr>
            <w:r w:rsidRPr="772FFB3C">
              <w:rPr>
                <w:rFonts w:ascii="Calibri" w:eastAsia="Times New Roman" w:hAnsi="Calibri" w:cs="Calibri"/>
                <w:sz w:val="16"/>
                <w:szCs w:val="16"/>
                <w:lang w:eastAsia="es-ES"/>
              </w:rPr>
              <w:t>-</w:t>
            </w:r>
          </w:p>
        </w:tc>
      </w:tr>
      <w:tr w:rsidR="002D09F1" w:rsidRPr="00703680" w14:paraId="582F0BCE" w14:textId="77777777" w:rsidTr="772FFB3C">
        <w:trPr>
          <w:trHeight w:val="300"/>
          <w:jc w:val="center"/>
        </w:trPr>
        <w:tc>
          <w:tcPr>
            <w:tcW w:w="1101" w:type="dxa"/>
            <w:tcBorders>
              <w:top w:val="single" w:sz="4" w:space="0" w:color="auto"/>
              <w:left w:val="single" w:sz="8" w:space="0" w:color="auto"/>
              <w:bottom w:val="single" w:sz="4" w:space="0" w:color="auto"/>
              <w:right w:val="single" w:sz="4" w:space="0" w:color="auto"/>
            </w:tcBorders>
            <w:shd w:val="clear" w:color="auto" w:fill="FFFFFF" w:themeFill="background1"/>
          </w:tcPr>
          <w:p w14:paraId="0528BA72" w14:textId="4E3655CE" w:rsidR="002D09F1" w:rsidRPr="002D09F1" w:rsidRDefault="1DD6EFA8" w:rsidP="772FFB3C">
            <w:pPr>
              <w:spacing w:line="259" w:lineRule="auto"/>
              <w:jc w:val="center"/>
            </w:pPr>
            <w:r w:rsidRPr="772FFB3C">
              <w:rPr>
                <w:rFonts w:ascii="Calibri" w:eastAsia="Times New Roman" w:hAnsi="Calibri" w:cs="Calibri"/>
                <w:sz w:val="16"/>
                <w:szCs w:val="16"/>
                <w:lang w:eastAsia="es-ES"/>
              </w:rPr>
              <w:t>H</w:t>
            </w:r>
          </w:p>
        </w:tc>
        <w:tc>
          <w:tcPr>
            <w:tcW w:w="1130" w:type="dxa"/>
            <w:tcBorders>
              <w:top w:val="single" w:sz="4" w:space="0" w:color="auto"/>
              <w:left w:val="single" w:sz="8" w:space="0" w:color="auto"/>
              <w:bottom w:val="single" w:sz="4" w:space="0" w:color="auto"/>
              <w:right w:val="single" w:sz="8" w:space="0" w:color="auto"/>
            </w:tcBorders>
            <w:shd w:val="clear" w:color="auto" w:fill="FFFFFF" w:themeFill="background1"/>
            <w:vAlign w:val="center"/>
          </w:tcPr>
          <w:p w14:paraId="068563F6" w14:textId="77777777" w:rsidR="002D09F1" w:rsidRPr="002D09F1" w:rsidRDefault="002D09F1" w:rsidP="00A44DDE">
            <w:pPr>
              <w:jc w:val="center"/>
              <w:rPr>
                <w:rFonts w:ascii="Calibri" w:eastAsia="Times New Roman" w:hAnsi="Calibri" w:cs="Calibri"/>
                <w:sz w:val="16"/>
                <w:szCs w:val="16"/>
                <w:lang w:eastAsia="es-ES"/>
              </w:rPr>
            </w:pPr>
            <w:r w:rsidRPr="002D09F1">
              <w:rPr>
                <w:rFonts w:ascii="Calibri" w:eastAsia="Times New Roman" w:hAnsi="Calibri" w:cs="Calibri"/>
                <w:color w:val="000000"/>
                <w:sz w:val="16"/>
                <w:szCs w:val="16"/>
                <w:lang w:eastAsia="es-ES"/>
              </w:rPr>
              <w:t>03/04/2007</w:t>
            </w:r>
          </w:p>
        </w:tc>
        <w:tc>
          <w:tcPr>
            <w:tcW w:w="1834" w:type="dxa"/>
            <w:tcBorders>
              <w:top w:val="single" w:sz="4" w:space="0" w:color="auto"/>
              <w:left w:val="single" w:sz="8" w:space="0" w:color="auto"/>
              <w:bottom w:val="single" w:sz="4" w:space="0" w:color="auto"/>
              <w:right w:val="single" w:sz="4" w:space="0" w:color="auto"/>
            </w:tcBorders>
            <w:shd w:val="clear" w:color="auto" w:fill="FFFFFF" w:themeFill="background1"/>
            <w:noWrap/>
            <w:vAlign w:val="center"/>
            <w:hideMark/>
          </w:tcPr>
          <w:p w14:paraId="46587EDA" w14:textId="77777777" w:rsidR="002D09F1" w:rsidRPr="002D09F1" w:rsidRDefault="002D09F1" w:rsidP="00A44DDE">
            <w:pPr>
              <w:jc w:val="center"/>
              <w:rPr>
                <w:rFonts w:ascii="Calibri" w:eastAsia="Times New Roman" w:hAnsi="Calibri" w:cs="Calibri"/>
                <w:sz w:val="16"/>
                <w:szCs w:val="16"/>
                <w:lang w:eastAsia="es-ES"/>
              </w:rPr>
            </w:pPr>
            <w:r w:rsidRPr="002D09F1">
              <w:rPr>
                <w:rFonts w:ascii="Calibri" w:eastAsia="Times New Roman" w:hAnsi="Calibri" w:cs="Calibri"/>
                <w:sz w:val="16"/>
                <w:szCs w:val="16"/>
                <w:lang w:eastAsia="es-ES"/>
              </w:rPr>
              <w:t>PEON CONDUCTOR</w:t>
            </w:r>
          </w:p>
        </w:tc>
        <w:tc>
          <w:tcPr>
            <w:tcW w:w="2021" w:type="dxa"/>
            <w:tcBorders>
              <w:top w:val="nil"/>
              <w:left w:val="single" w:sz="4" w:space="0" w:color="auto"/>
              <w:bottom w:val="single" w:sz="4" w:space="0" w:color="auto"/>
              <w:right w:val="single" w:sz="4" w:space="0" w:color="auto"/>
            </w:tcBorders>
            <w:shd w:val="clear" w:color="auto" w:fill="FFFFFF" w:themeFill="background1"/>
            <w:vAlign w:val="center"/>
          </w:tcPr>
          <w:p w14:paraId="4C074AA9" w14:textId="77777777" w:rsidR="002D09F1" w:rsidRPr="002D09F1" w:rsidRDefault="002D09F1" w:rsidP="00A44DDE">
            <w:pPr>
              <w:jc w:val="center"/>
              <w:rPr>
                <w:rFonts w:ascii="Calibri" w:eastAsia="Times New Roman" w:hAnsi="Calibri" w:cs="Calibri"/>
                <w:sz w:val="16"/>
                <w:szCs w:val="16"/>
                <w:lang w:eastAsia="es-ES"/>
              </w:rPr>
            </w:pPr>
            <w:r w:rsidRPr="002D09F1">
              <w:rPr>
                <w:rFonts w:ascii="Calibri" w:eastAsia="Times New Roman" w:hAnsi="Calibri" w:cs="Calibri"/>
                <w:color w:val="000000"/>
                <w:sz w:val="16"/>
                <w:szCs w:val="16"/>
                <w:lang w:eastAsia="es-ES"/>
              </w:rPr>
              <w:t>LIMPIEZA VIARIA GIPUZKOA</w:t>
            </w:r>
          </w:p>
        </w:tc>
        <w:tc>
          <w:tcPr>
            <w:tcW w:w="850"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4EC80A96" w14:textId="77777777" w:rsidR="002D09F1" w:rsidRPr="002D09F1" w:rsidRDefault="002D09F1" w:rsidP="00A44DDE">
            <w:pPr>
              <w:jc w:val="center"/>
              <w:rPr>
                <w:rFonts w:ascii="Calibri" w:eastAsia="Times New Roman" w:hAnsi="Calibri" w:cs="Calibri"/>
                <w:sz w:val="16"/>
                <w:szCs w:val="16"/>
                <w:lang w:eastAsia="es-ES"/>
              </w:rPr>
            </w:pPr>
            <w:r w:rsidRPr="002D09F1">
              <w:rPr>
                <w:rFonts w:ascii="Calibri" w:eastAsia="Times New Roman" w:hAnsi="Calibri" w:cs="Calibri"/>
                <w:sz w:val="16"/>
                <w:szCs w:val="16"/>
                <w:lang w:eastAsia="es-ES"/>
              </w:rPr>
              <w:t>189</w:t>
            </w:r>
          </w:p>
        </w:tc>
        <w:tc>
          <w:tcPr>
            <w:tcW w:w="709" w:type="dxa"/>
            <w:tcBorders>
              <w:top w:val="nil"/>
              <w:left w:val="nil"/>
              <w:bottom w:val="single" w:sz="4" w:space="0" w:color="auto"/>
              <w:right w:val="single" w:sz="4" w:space="0" w:color="auto"/>
            </w:tcBorders>
            <w:shd w:val="clear" w:color="auto" w:fill="FFFFFF" w:themeFill="background1"/>
            <w:noWrap/>
            <w:vAlign w:val="center"/>
            <w:hideMark/>
          </w:tcPr>
          <w:p w14:paraId="6B4B0A7C" w14:textId="77777777" w:rsidR="002D09F1" w:rsidRPr="002D09F1" w:rsidRDefault="002D09F1" w:rsidP="00A44DDE">
            <w:pPr>
              <w:jc w:val="center"/>
              <w:rPr>
                <w:rFonts w:ascii="Calibri" w:eastAsia="Times New Roman" w:hAnsi="Calibri" w:cs="Calibri"/>
                <w:sz w:val="16"/>
                <w:szCs w:val="16"/>
                <w:lang w:eastAsia="es-ES"/>
              </w:rPr>
            </w:pPr>
            <w:r w:rsidRPr="002D09F1">
              <w:rPr>
                <w:rFonts w:ascii="Calibri" w:eastAsia="Times New Roman" w:hAnsi="Calibri" w:cs="Calibri"/>
                <w:sz w:val="16"/>
                <w:szCs w:val="16"/>
                <w:lang w:eastAsia="es-ES"/>
              </w:rPr>
              <w:t>100</w:t>
            </w:r>
          </w:p>
        </w:tc>
        <w:tc>
          <w:tcPr>
            <w:tcW w:w="850" w:type="dxa"/>
            <w:tcBorders>
              <w:top w:val="nil"/>
              <w:left w:val="single" w:sz="4" w:space="0" w:color="auto"/>
              <w:bottom w:val="single" w:sz="4" w:space="0" w:color="auto"/>
              <w:right w:val="single" w:sz="4" w:space="0" w:color="auto"/>
            </w:tcBorders>
            <w:shd w:val="clear" w:color="auto" w:fill="auto"/>
            <w:noWrap/>
            <w:vAlign w:val="center"/>
          </w:tcPr>
          <w:p w14:paraId="38DE29C3" w14:textId="77777777" w:rsidR="002D09F1" w:rsidRPr="002D09F1" w:rsidRDefault="002D09F1" w:rsidP="00A44DDE">
            <w:pPr>
              <w:jc w:val="center"/>
              <w:rPr>
                <w:rFonts w:ascii="Calibri" w:eastAsia="Times New Roman" w:hAnsi="Calibri" w:cs="Calibri"/>
                <w:sz w:val="16"/>
                <w:szCs w:val="16"/>
                <w:lang w:eastAsia="es-ES"/>
              </w:rPr>
            </w:pPr>
            <w:r w:rsidRPr="002D09F1">
              <w:rPr>
                <w:rFonts w:ascii="Calibri" w:eastAsia="Times New Roman" w:hAnsi="Calibri" w:cs="Calibri"/>
                <w:sz w:val="16"/>
                <w:szCs w:val="16"/>
                <w:lang w:eastAsia="es-ES"/>
              </w:rPr>
              <w:t>35.000,73</w:t>
            </w:r>
          </w:p>
        </w:tc>
        <w:tc>
          <w:tcPr>
            <w:tcW w:w="567" w:type="dxa"/>
            <w:tcBorders>
              <w:top w:val="nil"/>
              <w:left w:val="nil"/>
              <w:bottom w:val="single" w:sz="4" w:space="0" w:color="auto"/>
              <w:right w:val="single" w:sz="4" w:space="0" w:color="auto"/>
            </w:tcBorders>
            <w:shd w:val="clear" w:color="auto" w:fill="FFFFFF" w:themeFill="background1"/>
            <w:vAlign w:val="center"/>
          </w:tcPr>
          <w:p w14:paraId="3DF4FB47" w14:textId="49DCB200" w:rsidR="002D09F1" w:rsidRPr="002D09F1" w:rsidRDefault="69226D1F" w:rsidP="00A44DDE">
            <w:pPr>
              <w:jc w:val="center"/>
              <w:rPr>
                <w:rFonts w:ascii="Calibri" w:eastAsia="Times New Roman" w:hAnsi="Calibri" w:cs="Calibri"/>
                <w:sz w:val="16"/>
                <w:szCs w:val="16"/>
                <w:lang w:eastAsia="es-ES"/>
              </w:rPr>
            </w:pPr>
            <w:r w:rsidRPr="772FFB3C">
              <w:rPr>
                <w:rFonts w:ascii="Calibri" w:eastAsia="Times New Roman" w:hAnsi="Calibri" w:cs="Calibri"/>
                <w:sz w:val="16"/>
                <w:szCs w:val="16"/>
                <w:lang w:eastAsia="es-ES"/>
              </w:rPr>
              <w:t>-</w:t>
            </w:r>
          </w:p>
        </w:tc>
        <w:tc>
          <w:tcPr>
            <w:tcW w:w="1134" w:type="dxa"/>
            <w:tcBorders>
              <w:top w:val="nil"/>
              <w:left w:val="nil"/>
              <w:bottom w:val="single" w:sz="4" w:space="0" w:color="auto"/>
              <w:right w:val="single" w:sz="4" w:space="0" w:color="auto"/>
            </w:tcBorders>
            <w:shd w:val="clear" w:color="auto" w:fill="FFFFFF" w:themeFill="background1"/>
            <w:vAlign w:val="center"/>
          </w:tcPr>
          <w:p w14:paraId="7A5899AC" w14:textId="77777777" w:rsidR="002D09F1" w:rsidRPr="002D09F1" w:rsidRDefault="002D09F1" w:rsidP="00A44DDE">
            <w:pPr>
              <w:jc w:val="center"/>
              <w:rPr>
                <w:rFonts w:ascii="Calibri" w:eastAsia="Times New Roman" w:hAnsi="Calibri" w:cs="Calibri"/>
                <w:sz w:val="16"/>
                <w:szCs w:val="16"/>
                <w:lang w:eastAsia="es-ES"/>
              </w:rPr>
            </w:pPr>
            <w:proofErr w:type="spellStart"/>
            <w:r w:rsidRPr="002D09F1">
              <w:rPr>
                <w:rFonts w:ascii="Calibri" w:eastAsia="Times New Roman" w:hAnsi="Calibri" w:cs="Calibri"/>
                <w:sz w:val="16"/>
                <w:szCs w:val="16"/>
                <w:lang w:eastAsia="es-ES"/>
              </w:rPr>
              <w:t>Getaria</w:t>
            </w:r>
            <w:proofErr w:type="spellEnd"/>
            <w:r w:rsidRPr="002D09F1">
              <w:rPr>
                <w:rFonts w:ascii="Calibri" w:eastAsia="Times New Roman" w:hAnsi="Calibri" w:cs="Calibri"/>
                <w:sz w:val="16"/>
                <w:szCs w:val="16"/>
                <w:lang w:eastAsia="es-ES"/>
              </w:rPr>
              <w:t>-Orio</w:t>
            </w:r>
          </w:p>
        </w:tc>
        <w:tc>
          <w:tcPr>
            <w:tcW w:w="1560" w:type="dxa"/>
            <w:tcBorders>
              <w:top w:val="nil"/>
              <w:left w:val="nil"/>
              <w:bottom w:val="single" w:sz="4" w:space="0" w:color="auto"/>
              <w:right w:val="single" w:sz="4" w:space="0" w:color="auto"/>
            </w:tcBorders>
            <w:shd w:val="clear" w:color="auto" w:fill="FFFFFF" w:themeFill="background1"/>
            <w:vAlign w:val="center"/>
          </w:tcPr>
          <w:p w14:paraId="340C553E" w14:textId="35E306C7" w:rsidR="002D09F1" w:rsidRPr="002D09F1" w:rsidRDefault="5CE263CB" w:rsidP="00A44DDE">
            <w:pPr>
              <w:jc w:val="center"/>
              <w:rPr>
                <w:rFonts w:ascii="Calibri" w:eastAsia="Times New Roman" w:hAnsi="Calibri" w:cs="Calibri"/>
                <w:sz w:val="16"/>
                <w:szCs w:val="16"/>
                <w:lang w:eastAsia="es-ES"/>
              </w:rPr>
            </w:pPr>
            <w:r w:rsidRPr="772FFB3C">
              <w:rPr>
                <w:rFonts w:ascii="Calibri" w:eastAsia="Times New Roman" w:hAnsi="Calibri" w:cs="Calibri"/>
                <w:sz w:val="16"/>
                <w:szCs w:val="16"/>
                <w:lang w:eastAsia="es-ES"/>
              </w:rPr>
              <w:t>-</w:t>
            </w:r>
          </w:p>
        </w:tc>
        <w:tc>
          <w:tcPr>
            <w:tcW w:w="1560" w:type="dxa"/>
            <w:tcBorders>
              <w:top w:val="nil"/>
              <w:left w:val="nil"/>
              <w:bottom w:val="single" w:sz="4" w:space="0" w:color="auto"/>
              <w:right w:val="single" w:sz="4" w:space="0" w:color="auto"/>
            </w:tcBorders>
            <w:shd w:val="clear" w:color="auto" w:fill="FFFFFF" w:themeFill="background1"/>
            <w:vAlign w:val="center"/>
          </w:tcPr>
          <w:p w14:paraId="237F22BD" w14:textId="27806E22" w:rsidR="34CB5B68" w:rsidRDefault="34CB5B68" w:rsidP="772FFB3C">
            <w:pPr>
              <w:jc w:val="center"/>
              <w:rPr>
                <w:rFonts w:ascii="Calibri" w:eastAsia="Times New Roman" w:hAnsi="Calibri" w:cs="Calibri"/>
                <w:sz w:val="16"/>
                <w:szCs w:val="16"/>
                <w:lang w:eastAsia="es-ES"/>
              </w:rPr>
            </w:pPr>
            <w:r w:rsidRPr="772FFB3C">
              <w:rPr>
                <w:rFonts w:ascii="Calibri" w:eastAsia="Times New Roman" w:hAnsi="Calibri" w:cs="Calibri"/>
                <w:sz w:val="16"/>
                <w:szCs w:val="16"/>
                <w:lang w:eastAsia="es-ES"/>
              </w:rPr>
              <w:t>-</w:t>
            </w:r>
          </w:p>
        </w:tc>
      </w:tr>
      <w:tr w:rsidR="002D09F1" w:rsidRPr="00703680" w14:paraId="466F8214" w14:textId="77777777" w:rsidTr="772FFB3C">
        <w:trPr>
          <w:trHeight w:val="300"/>
          <w:jc w:val="center"/>
        </w:trPr>
        <w:tc>
          <w:tcPr>
            <w:tcW w:w="1101" w:type="dxa"/>
            <w:tcBorders>
              <w:top w:val="single" w:sz="4" w:space="0" w:color="auto"/>
              <w:left w:val="single" w:sz="8" w:space="0" w:color="auto"/>
              <w:bottom w:val="single" w:sz="4" w:space="0" w:color="auto"/>
              <w:right w:val="single" w:sz="4" w:space="0" w:color="auto"/>
            </w:tcBorders>
            <w:shd w:val="clear" w:color="auto" w:fill="FFFFFF" w:themeFill="background1"/>
          </w:tcPr>
          <w:p w14:paraId="1FE4C756" w14:textId="15C13F6B" w:rsidR="002D09F1" w:rsidRPr="002D09F1" w:rsidRDefault="1813A08E" w:rsidP="00A44DDE">
            <w:pPr>
              <w:jc w:val="center"/>
              <w:rPr>
                <w:rFonts w:ascii="Calibri" w:eastAsia="Times New Roman" w:hAnsi="Calibri" w:cs="Calibri"/>
                <w:sz w:val="16"/>
                <w:szCs w:val="16"/>
                <w:lang w:eastAsia="es-ES"/>
              </w:rPr>
            </w:pPr>
            <w:r w:rsidRPr="772FFB3C">
              <w:rPr>
                <w:rFonts w:ascii="Calibri" w:eastAsia="Times New Roman" w:hAnsi="Calibri" w:cs="Calibri"/>
                <w:sz w:val="16"/>
                <w:szCs w:val="16"/>
                <w:lang w:eastAsia="es-ES"/>
              </w:rPr>
              <w:t>H</w:t>
            </w:r>
          </w:p>
        </w:tc>
        <w:tc>
          <w:tcPr>
            <w:tcW w:w="1130" w:type="dxa"/>
            <w:tcBorders>
              <w:top w:val="single" w:sz="4" w:space="0" w:color="auto"/>
              <w:left w:val="single" w:sz="8" w:space="0" w:color="auto"/>
              <w:bottom w:val="single" w:sz="4" w:space="0" w:color="auto"/>
              <w:right w:val="single" w:sz="8" w:space="0" w:color="auto"/>
            </w:tcBorders>
            <w:shd w:val="clear" w:color="auto" w:fill="FFFFFF" w:themeFill="background1"/>
            <w:vAlign w:val="center"/>
          </w:tcPr>
          <w:p w14:paraId="26BFFE7E" w14:textId="77777777" w:rsidR="002D09F1" w:rsidRPr="002D09F1" w:rsidRDefault="002D09F1" w:rsidP="00A44DDE">
            <w:pPr>
              <w:jc w:val="center"/>
              <w:rPr>
                <w:rFonts w:ascii="Calibri" w:eastAsia="Times New Roman" w:hAnsi="Calibri" w:cs="Calibri"/>
                <w:sz w:val="16"/>
                <w:szCs w:val="16"/>
                <w:lang w:eastAsia="es-ES"/>
              </w:rPr>
            </w:pPr>
            <w:r w:rsidRPr="002D09F1">
              <w:rPr>
                <w:rFonts w:ascii="Calibri" w:eastAsia="Times New Roman" w:hAnsi="Calibri" w:cs="Calibri"/>
                <w:color w:val="000000"/>
                <w:sz w:val="16"/>
                <w:szCs w:val="16"/>
                <w:lang w:eastAsia="es-ES"/>
              </w:rPr>
              <w:t>26/10/2004</w:t>
            </w:r>
          </w:p>
        </w:tc>
        <w:tc>
          <w:tcPr>
            <w:tcW w:w="1834" w:type="dxa"/>
            <w:tcBorders>
              <w:top w:val="single" w:sz="4" w:space="0" w:color="auto"/>
              <w:left w:val="single" w:sz="8" w:space="0" w:color="auto"/>
              <w:bottom w:val="single" w:sz="4" w:space="0" w:color="auto"/>
              <w:right w:val="single" w:sz="4" w:space="0" w:color="auto"/>
            </w:tcBorders>
            <w:shd w:val="clear" w:color="auto" w:fill="FFFFFF" w:themeFill="background1"/>
            <w:noWrap/>
            <w:vAlign w:val="center"/>
            <w:hideMark/>
          </w:tcPr>
          <w:p w14:paraId="2E92EFDB" w14:textId="77777777" w:rsidR="002D09F1" w:rsidRPr="002D09F1" w:rsidRDefault="002D09F1" w:rsidP="00A44DDE">
            <w:pPr>
              <w:jc w:val="center"/>
              <w:rPr>
                <w:rFonts w:ascii="Calibri" w:eastAsia="Times New Roman" w:hAnsi="Calibri" w:cs="Calibri"/>
                <w:sz w:val="16"/>
                <w:szCs w:val="16"/>
                <w:lang w:eastAsia="es-ES"/>
              </w:rPr>
            </w:pPr>
            <w:r w:rsidRPr="002D09F1">
              <w:rPr>
                <w:rFonts w:ascii="Calibri" w:eastAsia="Times New Roman" w:hAnsi="Calibri" w:cs="Calibri"/>
                <w:sz w:val="16"/>
                <w:szCs w:val="16"/>
                <w:lang w:eastAsia="es-ES"/>
              </w:rPr>
              <w:t>CONDUCTOR</w:t>
            </w:r>
          </w:p>
        </w:tc>
        <w:tc>
          <w:tcPr>
            <w:tcW w:w="2021" w:type="dxa"/>
            <w:tcBorders>
              <w:top w:val="nil"/>
              <w:left w:val="single" w:sz="4" w:space="0" w:color="auto"/>
              <w:bottom w:val="single" w:sz="4" w:space="0" w:color="auto"/>
              <w:right w:val="single" w:sz="4" w:space="0" w:color="auto"/>
            </w:tcBorders>
            <w:shd w:val="clear" w:color="auto" w:fill="FFFFFF" w:themeFill="background1"/>
            <w:vAlign w:val="center"/>
          </w:tcPr>
          <w:p w14:paraId="5608745B" w14:textId="77777777" w:rsidR="002D09F1" w:rsidRPr="002D09F1" w:rsidRDefault="002D09F1" w:rsidP="00A44DDE">
            <w:pPr>
              <w:jc w:val="center"/>
              <w:rPr>
                <w:rFonts w:ascii="Calibri" w:eastAsia="Times New Roman" w:hAnsi="Calibri" w:cs="Calibri"/>
                <w:sz w:val="16"/>
                <w:szCs w:val="16"/>
                <w:lang w:eastAsia="es-ES"/>
              </w:rPr>
            </w:pPr>
            <w:r w:rsidRPr="002D09F1">
              <w:rPr>
                <w:rFonts w:ascii="Calibri" w:eastAsia="Times New Roman" w:hAnsi="Calibri" w:cs="Calibri"/>
                <w:color w:val="000000"/>
                <w:sz w:val="16"/>
                <w:szCs w:val="16"/>
                <w:lang w:eastAsia="es-ES"/>
              </w:rPr>
              <w:t>LIMPIEZA VIARIA GIPUZKOA</w:t>
            </w:r>
          </w:p>
        </w:tc>
        <w:tc>
          <w:tcPr>
            <w:tcW w:w="850"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1D64B20F" w14:textId="77777777" w:rsidR="002D09F1" w:rsidRPr="002D09F1" w:rsidRDefault="002D09F1" w:rsidP="00A44DDE">
            <w:pPr>
              <w:jc w:val="center"/>
              <w:rPr>
                <w:rFonts w:ascii="Calibri" w:eastAsia="Times New Roman" w:hAnsi="Calibri" w:cs="Calibri"/>
                <w:sz w:val="16"/>
                <w:szCs w:val="16"/>
                <w:lang w:eastAsia="es-ES"/>
              </w:rPr>
            </w:pPr>
            <w:r w:rsidRPr="002D09F1">
              <w:rPr>
                <w:rFonts w:ascii="Calibri" w:eastAsia="Times New Roman" w:hAnsi="Calibri" w:cs="Calibri"/>
                <w:sz w:val="16"/>
                <w:szCs w:val="16"/>
                <w:lang w:eastAsia="es-ES"/>
              </w:rPr>
              <w:t>100</w:t>
            </w:r>
          </w:p>
        </w:tc>
        <w:tc>
          <w:tcPr>
            <w:tcW w:w="709" w:type="dxa"/>
            <w:tcBorders>
              <w:top w:val="nil"/>
              <w:left w:val="nil"/>
              <w:bottom w:val="single" w:sz="4" w:space="0" w:color="auto"/>
              <w:right w:val="single" w:sz="4" w:space="0" w:color="auto"/>
            </w:tcBorders>
            <w:shd w:val="clear" w:color="auto" w:fill="FFFFFF" w:themeFill="background1"/>
            <w:noWrap/>
            <w:vAlign w:val="center"/>
            <w:hideMark/>
          </w:tcPr>
          <w:p w14:paraId="3B0FAB9D" w14:textId="77777777" w:rsidR="002D09F1" w:rsidRPr="002D09F1" w:rsidRDefault="002D09F1" w:rsidP="00A44DDE">
            <w:pPr>
              <w:jc w:val="center"/>
              <w:rPr>
                <w:rFonts w:ascii="Calibri" w:eastAsia="Times New Roman" w:hAnsi="Calibri" w:cs="Calibri"/>
                <w:sz w:val="16"/>
                <w:szCs w:val="16"/>
                <w:lang w:eastAsia="es-ES"/>
              </w:rPr>
            </w:pPr>
            <w:r w:rsidRPr="002D09F1">
              <w:rPr>
                <w:rFonts w:ascii="Calibri" w:eastAsia="Times New Roman" w:hAnsi="Calibri" w:cs="Calibri"/>
                <w:sz w:val="16"/>
                <w:szCs w:val="16"/>
                <w:lang w:eastAsia="es-ES"/>
              </w:rPr>
              <w:t>100</w:t>
            </w:r>
          </w:p>
        </w:tc>
        <w:tc>
          <w:tcPr>
            <w:tcW w:w="850" w:type="dxa"/>
            <w:tcBorders>
              <w:top w:val="nil"/>
              <w:left w:val="single" w:sz="4" w:space="0" w:color="auto"/>
              <w:bottom w:val="single" w:sz="4" w:space="0" w:color="auto"/>
              <w:right w:val="single" w:sz="4" w:space="0" w:color="auto"/>
            </w:tcBorders>
            <w:shd w:val="clear" w:color="auto" w:fill="auto"/>
            <w:noWrap/>
            <w:vAlign w:val="center"/>
          </w:tcPr>
          <w:p w14:paraId="6337686B" w14:textId="77777777" w:rsidR="002D09F1" w:rsidRPr="002D09F1" w:rsidRDefault="002D09F1" w:rsidP="00A44DDE">
            <w:pPr>
              <w:jc w:val="center"/>
              <w:rPr>
                <w:rFonts w:ascii="Calibri" w:eastAsia="Times New Roman" w:hAnsi="Calibri" w:cs="Calibri"/>
                <w:sz w:val="16"/>
                <w:szCs w:val="16"/>
                <w:lang w:eastAsia="es-ES"/>
              </w:rPr>
            </w:pPr>
            <w:r w:rsidRPr="002D09F1">
              <w:rPr>
                <w:rFonts w:ascii="Calibri" w:eastAsia="Times New Roman" w:hAnsi="Calibri" w:cs="Calibri"/>
                <w:sz w:val="16"/>
                <w:szCs w:val="16"/>
                <w:lang w:eastAsia="es-ES"/>
              </w:rPr>
              <w:t>39.022,66</w:t>
            </w:r>
          </w:p>
        </w:tc>
        <w:tc>
          <w:tcPr>
            <w:tcW w:w="567" w:type="dxa"/>
            <w:tcBorders>
              <w:top w:val="nil"/>
              <w:left w:val="nil"/>
              <w:bottom w:val="single" w:sz="4" w:space="0" w:color="auto"/>
              <w:right w:val="single" w:sz="4" w:space="0" w:color="auto"/>
            </w:tcBorders>
            <w:shd w:val="clear" w:color="auto" w:fill="FFFFFF" w:themeFill="background1"/>
            <w:vAlign w:val="center"/>
          </w:tcPr>
          <w:p w14:paraId="5FADCE86" w14:textId="73011890" w:rsidR="002D09F1" w:rsidRPr="002D09F1" w:rsidRDefault="69226D1F" w:rsidP="00A44DDE">
            <w:pPr>
              <w:jc w:val="center"/>
              <w:rPr>
                <w:rFonts w:ascii="Calibri" w:eastAsia="Times New Roman" w:hAnsi="Calibri" w:cs="Calibri"/>
                <w:sz w:val="16"/>
                <w:szCs w:val="16"/>
                <w:lang w:eastAsia="es-ES"/>
              </w:rPr>
            </w:pPr>
            <w:r w:rsidRPr="772FFB3C">
              <w:rPr>
                <w:rFonts w:ascii="Calibri" w:eastAsia="Times New Roman" w:hAnsi="Calibri" w:cs="Calibri"/>
                <w:sz w:val="16"/>
                <w:szCs w:val="16"/>
                <w:lang w:eastAsia="es-ES"/>
              </w:rPr>
              <w:t>-</w:t>
            </w:r>
          </w:p>
        </w:tc>
        <w:tc>
          <w:tcPr>
            <w:tcW w:w="1134" w:type="dxa"/>
            <w:tcBorders>
              <w:top w:val="nil"/>
              <w:left w:val="nil"/>
              <w:bottom w:val="single" w:sz="4" w:space="0" w:color="auto"/>
              <w:right w:val="single" w:sz="4" w:space="0" w:color="auto"/>
            </w:tcBorders>
            <w:shd w:val="clear" w:color="auto" w:fill="FFFFFF" w:themeFill="background1"/>
            <w:vAlign w:val="center"/>
          </w:tcPr>
          <w:p w14:paraId="29D8DBF9" w14:textId="77777777" w:rsidR="002D09F1" w:rsidRPr="002D09F1" w:rsidRDefault="002D09F1" w:rsidP="00A44DDE">
            <w:pPr>
              <w:jc w:val="center"/>
              <w:rPr>
                <w:rFonts w:ascii="Calibri" w:eastAsia="Times New Roman" w:hAnsi="Calibri" w:cs="Calibri"/>
                <w:sz w:val="16"/>
                <w:szCs w:val="16"/>
                <w:lang w:eastAsia="es-ES"/>
              </w:rPr>
            </w:pPr>
            <w:proofErr w:type="spellStart"/>
            <w:r w:rsidRPr="002D09F1">
              <w:rPr>
                <w:rFonts w:ascii="Calibri" w:eastAsia="Times New Roman" w:hAnsi="Calibri" w:cs="Calibri"/>
                <w:sz w:val="16"/>
                <w:szCs w:val="16"/>
                <w:lang w:eastAsia="es-ES"/>
              </w:rPr>
              <w:t>Donostia</w:t>
            </w:r>
            <w:proofErr w:type="spellEnd"/>
          </w:p>
        </w:tc>
        <w:tc>
          <w:tcPr>
            <w:tcW w:w="1560" w:type="dxa"/>
            <w:tcBorders>
              <w:top w:val="nil"/>
              <w:left w:val="nil"/>
              <w:bottom w:val="single" w:sz="4" w:space="0" w:color="auto"/>
              <w:right w:val="single" w:sz="4" w:space="0" w:color="auto"/>
            </w:tcBorders>
            <w:shd w:val="clear" w:color="auto" w:fill="FFFFFF" w:themeFill="background1"/>
            <w:vAlign w:val="center"/>
          </w:tcPr>
          <w:p w14:paraId="7F7BAB81" w14:textId="3BC332B4" w:rsidR="002D09F1" w:rsidRPr="002D09F1" w:rsidRDefault="2A9EEB3B" w:rsidP="00A44DDE">
            <w:pPr>
              <w:jc w:val="center"/>
              <w:rPr>
                <w:rFonts w:ascii="Calibri" w:eastAsia="Times New Roman" w:hAnsi="Calibri" w:cs="Calibri"/>
                <w:sz w:val="16"/>
                <w:szCs w:val="16"/>
                <w:lang w:eastAsia="es-ES"/>
              </w:rPr>
            </w:pPr>
            <w:r w:rsidRPr="772FFB3C">
              <w:rPr>
                <w:rFonts w:ascii="Calibri" w:eastAsia="Times New Roman" w:hAnsi="Calibri" w:cs="Calibri"/>
                <w:sz w:val="16"/>
                <w:szCs w:val="16"/>
                <w:lang w:eastAsia="es-ES"/>
              </w:rPr>
              <w:t>-</w:t>
            </w:r>
          </w:p>
        </w:tc>
        <w:tc>
          <w:tcPr>
            <w:tcW w:w="1560" w:type="dxa"/>
            <w:tcBorders>
              <w:top w:val="nil"/>
              <w:left w:val="nil"/>
              <w:bottom w:val="single" w:sz="4" w:space="0" w:color="auto"/>
              <w:right w:val="single" w:sz="4" w:space="0" w:color="auto"/>
            </w:tcBorders>
            <w:shd w:val="clear" w:color="auto" w:fill="FFFFFF" w:themeFill="background1"/>
            <w:vAlign w:val="center"/>
          </w:tcPr>
          <w:p w14:paraId="6BEB14D6" w14:textId="1DE41B94" w:rsidR="34CB5B68" w:rsidRDefault="34CB5B68" w:rsidP="772FFB3C">
            <w:pPr>
              <w:jc w:val="center"/>
              <w:rPr>
                <w:rFonts w:ascii="Calibri" w:eastAsia="Times New Roman" w:hAnsi="Calibri" w:cs="Calibri"/>
                <w:sz w:val="16"/>
                <w:szCs w:val="16"/>
                <w:lang w:eastAsia="es-ES"/>
              </w:rPr>
            </w:pPr>
            <w:r w:rsidRPr="772FFB3C">
              <w:rPr>
                <w:rFonts w:ascii="Calibri" w:eastAsia="Times New Roman" w:hAnsi="Calibri" w:cs="Calibri"/>
                <w:sz w:val="16"/>
                <w:szCs w:val="16"/>
                <w:lang w:eastAsia="es-ES"/>
              </w:rPr>
              <w:t>-</w:t>
            </w:r>
          </w:p>
        </w:tc>
      </w:tr>
      <w:tr w:rsidR="002D09F1" w:rsidRPr="00703680" w14:paraId="69094846" w14:textId="77777777" w:rsidTr="772FFB3C">
        <w:trPr>
          <w:trHeight w:val="300"/>
          <w:jc w:val="center"/>
        </w:trPr>
        <w:tc>
          <w:tcPr>
            <w:tcW w:w="1101" w:type="dxa"/>
            <w:tcBorders>
              <w:top w:val="single" w:sz="4" w:space="0" w:color="auto"/>
              <w:left w:val="single" w:sz="8" w:space="0" w:color="auto"/>
              <w:bottom w:val="single" w:sz="4" w:space="0" w:color="auto"/>
              <w:right w:val="single" w:sz="4" w:space="0" w:color="auto"/>
            </w:tcBorders>
            <w:shd w:val="clear" w:color="auto" w:fill="FFFFFF" w:themeFill="background1"/>
          </w:tcPr>
          <w:p w14:paraId="3EDE09D0" w14:textId="6317F5BA" w:rsidR="002D09F1" w:rsidRPr="002D09F1" w:rsidRDefault="6D7C9D24" w:rsidP="00A44DDE">
            <w:pPr>
              <w:jc w:val="center"/>
              <w:rPr>
                <w:rFonts w:ascii="Calibri" w:eastAsia="Times New Roman" w:hAnsi="Calibri" w:cs="Calibri"/>
                <w:sz w:val="16"/>
                <w:szCs w:val="16"/>
                <w:lang w:eastAsia="es-ES"/>
              </w:rPr>
            </w:pPr>
            <w:r w:rsidRPr="772FFB3C">
              <w:rPr>
                <w:rFonts w:ascii="Calibri" w:eastAsia="Times New Roman" w:hAnsi="Calibri" w:cs="Calibri"/>
                <w:sz w:val="16"/>
                <w:szCs w:val="16"/>
                <w:lang w:eastAsia="es-ES"/>
              </w:rPr>
              <w:t>H</w:t>
            </w:r>
          </w:p>
        </w:tc>
        <w:tc>
          <w:tcPr>
            <w:tcW w:w="1130" w:type="dxa"/>
            <w:tcBorders>
              <w:top w:val="single" w:sz="4" w:space="0" w:color="auto"/>
              <w:left w:val="single" w:sz="8" w:space="0" w:color="auto"/>
              <w:bottom w:val="single" w:sz="4" w:space="0" w:color="auto"/>
              <w:right w:val="single" w:sz="8" w:space="0" w:color="auto"/>
            </w:tcBorders>
            <w:shd w:val="clear" w:color="auto" w:fill="FFFFFF" w:themeFill="background1"/>
            <w:vAlign w:val="center"/>
          </w:tcPr>
          <w:p w14:paraId="672B5484" w14:textId="77777777" w:rsidR="002D09F1" w:rsidRPr="002D09F1" w:rsidRDefault="002D09F1" w:rsidP="00A44DDE">
            <w:pPr>
              <w:jc w:val="center"/>
              <w:rPr>
                <w:rFonts w:ascii="Calibri" w:eastAsia="Times New Roman" w:hAnsi="Calibri" w:cs="Calibri"/>
                <w:sz w:val="16"/>
                <w:szCs w:val="16"/>
                <w:lang w:eastAsia="es-ES"/>
              </w:rPr>
            </w:pPr>
            <w:r w:rsidRPr="002D09F1">
              <w:rPr>
                <w:rFonts w:ascii="Calibri" w:eastAsia="Times New Roman" w:hAnsi="Calibri" w:cs="Calibri"/>
                <w:color w:val="000000"/>
                <w:sz w:val="16"/>
                <w:szCs w:val="16"/>
                <w:lang w:eastAsia="es-ES"/>
              </w:rPr>
              <w:t>01/04/2021</w:t>
            </w:r>
          </w:p>
        </w:tc>
        <w:tc>
          <w:tcPr>
            <w:tcW w:w="1834" w:type="dxa"/>
            <w:tcBorders>
              <w:top w:val="single" w:sz="4" w:space="0" w:color="auto"/>
              <w:left w:val="single" w:sz="8" w:space="0" w:color="auto"/>
              <w:bottom w:val="single" w:sz="4" w:space="0" w:color="auto"/>
              <w:right w:val="single" w:sz="4" w:space="0" w:color="auto"/>
            </w:tcBorders>
            <w:shd w:val="clear" w:color="auto" w:fill="FFFFFF" w:themeFill="background1"/>
            <w:noWrap/>
            <w:vAlign w:val="center"/>
            <w:hideMark/>
          </w:tcPr>
          <w:p w14:paraId="045631A3" w14:textId="77777777" w:rsidR="002D09F1" w:rsidRPr="002D09F1" w:rsidRDefault="002D09F1" w:rsidP="00A44DDE">
            <w:pPr>
              <w:jc w:val="center"/>
              <w:rPr>
                <w:rFonts w:ascii="Calibri" w:eastAsia="Times New Roman" w:hAnsi="Calibri" w:cs="Calibri"/>
                <w:sz w:val="16"/>
                <w:szCs w:val="16"/>
                <w:lang w:eastAsia="es-ES"/>
              </w:rPr>
            </w:pPr>
            <w:r w:rsidRPr="002D09F1">
              <w:rPr>
                <w:rFonts w:ascii="Calibri" w:eastAsia="Times New Roman" w:hAnsi="Calibri" w:cs="Calibri"/>
                <w:sz w:val="16"/>
                <w:szCs w:val="16"/>
                <w:lang w:eastAsia="es-ES"/>
              </w:rPr>
              <w:t>CONDUCTOR</w:t>
            </w:r>
          </w:p>
        </w:tc>
        <w:tc>
          <w:tcPr>
            <w:tcW w:w="2021" w:type="dxa"/>
            <w:tcBorders>
              <w:top w:val="nil"/>
              <w:left w:val="single" w:sz="4" w:space="0" w:color="auto"/>
              <w:bottom w:val="single" w:sz="4" w:space="0" w:color="auto"/>
              <w:right w:val="single" w:sz="4" w:space="0" w:color="auto"/>
            </w:tcBorders>
            <w:shd w:val="clear" w:color="auto" w:fill="FFFFFF" w:themeFill="background1"/>
            <w:vAlign w:val="center"/>
          </w:tcPr>
          <w:p w14:paraId="79BAD9FB" w14:textId="77777777" w:rsidR="002D09F1" w:rsidRPr="002D09F1" w:rsidRDefault="002D09F1" w:rsidP="00A44DDE">
            <w:pPr>
              <w:jc w:val="center"/>
              <w:rPr>
                <w:rFonts w:ascii="Calibri" w:eastAsia="Times New Roman" w:hAnsi="Calibri" w:cs="Calibri"/>
                <w:sz w:val="16"/>
                <w:szCs w:val="16"/>
                <w:lang w:eastAsia="es-ES"/>
              </w:rPr>
            </w:pPr>
            <w:r w:rsidRPr="002D09F1">
              <w:rPr>
                <w:rFonts w:ascii="Calibri" w:eastAsia="Times New Roman" w:hAnsi="Calibri" w:cs="Calibri"/>
                <w:color w:val="000000"/>
                <w:sz w:val="16"/>
                <w:szCs w:val="16"/>
                <w:lang w:eastAsia="es-ES"/>
              </w:rPr>
              <w:t>LIMPIEZA VIARIA GIPUZKOA</w:t>
            </w:r>
          </w:p>
        </w:tc>
        <w:tc>
          <w:tcPr>
            <w:tcW w:w="850"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104972FD" w14:textId="77777777" w:rsidR="002D09F1" w:rsidRPr="002D09F1" w:rsidRDefault="002D09F1" w:rsidP="00A44DDE">
            <w:pPr>
              <w:jc w:val="center"/>
              <w:rPr>
                <w:rFonts w:ascii="Calibri" w:eastAsia="Times New Roman" w:hAnsi="Calibri" w:cs="Calibri"/>
                <w:sz w:val="16"/>
                <w:szCs w:val="16"/>
                <w:lang w:eastAsia="es-ES"/>
              </w:rPr>
            </w:pPr>
            <w:r w:rsidRPr="002D09F1">
              <w:rPr>
                <w:rFonts w:ascii="Calibri" w:eastAsia="Times New Roman" w:hAnsi="Calibri" w:cs="Calibri"/>
                <w:sz w:val="16"/>
                <w:szCs w:val="16"/>
                <w:lang w:eastAsia="es-ES"/>
              </w:rPr>
              <w:t>200</w:t>
            </w:r>
          </w:p>
        </w:tc>
        <w:tc>
          <w:tcPr>
            <w:tcW w:w="709" w:type="dxa"/>
            <w:tcBorders>
              <w:top w:val="nil"/>
              <w:left w:val="nil"/>
              <w:bottom w:val="single" w:sz="4" w:space="0" w:color="auto"/>
              <w:right w:val="single" w:sz="4" w:space="0" w:color="auto"/>
            </w:tcBorders>
            <w:shd w:val="clear" w:color="auto" w:fill="FFFFFF" w:themeFill="background1"/>
            <w:noWrap/>
            <w:vAlign w:val="center"/>
            <w:hideMark/>
          </w:tcPr>
          <w:p w14:paraId="6CCD10AD" w14:textId="77777777" w:rsidR="002D09F1" w:rsidRPr="002D09F1" w:rsidRDefault="002D09F1" w:rsidP="00A44DDE">
            <w:pPr>
              <w:jc w:val="center"/>
              <w:rPr>
                <w:rFonts w:ascii="Calibri" w:eastAsia="Times New Roman" w:hAnsi="Calibri" w:cs="Calibri"/>
                <w:sz w:val="16"/>
                <w:szCs w:val="16"/>
                <w:lang w:eastAsia="es-ES"/>
              </w:rPr>
            </w:pPr>
            <w:r w:rsidRPr="002D09F1">
              <w:rPr>
                <w:rFonts w:ascii="Calibri" w:eastAsia="Times New Roman" w:hAnsi="Calibri" w:cs="Calibri"/>
                <w:sz w:val="16"/>
                <w:szCs w:val="16"/>
                <w:lang w:eastAsia="es-ES"/>
              </w:rPr>
              <w:t>97</w:t>
            </w:r>
          </w:p>
        </w:tc>
        <w:tc>
          <w:tcPr>
            <w:tcW w:w="850" w:type="dxa"/>
            <w:tcBorders>
              <w:top w:val="nil"/>
              <w:left w:val="single" w:sz="4" w:space="0" w:color="auto"/>
              <w:bottom w:val="single" w:sz="4" w:space="0" w:color="auto"/>
              <w:right w:val="single" w:sz="4" w:space="0" w:color="auto"/>
            </w:tcBorders>
            <w:shd w:val="clear" w:color="auto" w:fill="auto"/>
            <w:noWrap/>
            <w:vAlign w:val="center"/>
          </w:tcPr>
          <w:p w14:paraId="1205A29A" w14:textId="77777777" w:rsidR="002D09F1" w:rsidRPr="002D09F1" w:rsidRDefault="002D09F1" w:rsidP="00A44DDE">
            <w:pPr>
              <w:jc w:val="center"/>
              <w:rPr>
                <w:rFonts w:ascii="Calibri" w:eastAsia="Times New Roman" w:hAnsi="Calibri" w:cs="Calibri"/>
                <w:sz w:val="16"/>
                <w:szCs w:val="16"/>
                <w:lang w:eastAsia="es-ES"/>
              </w:rPr>
            </w:pPr>
            <w:r w:rsidRPr="002D09F1">
              <w:rPr>
                <w:rFonts w:ascii="Calibri" w:eastAsia="Times New Roman" w:hAnsi="Calibri" w:cs="Calibri"/>
                <w:sz w:val="16"/>
                <w:szCs w:val="16"/>
                <w:lang w:eastAsia="es-ES"/>
              </w:rPr>
              <w:t>33.623,50</w:t>
            </w:r>
          </w:p>
        </w:tc>
        <w:tc>
          <w:tcPr>
            <w:tcW w:w="567" w:type="dxa"/>
            <w:tcBorders>
              <w:top w:val="nil"/>
              <w:left w:val="nil"/>
              <w:bottom w:val="single" w:sz="4" w:space="0" w:color="auto"/>
              <w:right w:val="single" w:sz="4" w:space="0" w:color="auto"/>
            </w:tcBorders>
            <w:shd w:val="clear" w:color="auto" w:fill="FFFFFF" w:themeFill="background1"/>
            <w:vAlign w:val="center"/>
          </w:tcPr>
          <w:p w14:paraId="7D3BBB31" w14:textId="2E4356FA" w:rsidR="002D09F1" w:rsidRPr="002D09F1" w:rsidRDefault="508658C3" w:rsidP="00A44DDE">
            <w:pPr>
              <w:jc w:val="center"/>
              <w:rPr>
                <w:rFonts w:ascii="Calibri" w:eastAsia="Times New Roman" w:hAnsi="Calibri" w:cs="Calibri"/>
                <w:sz w:val="16"/>
                <w:szCs w:val="16"/>
                <w:lang w:eastAsia="es-ES"/>
              </w:rPr>
            </w:pPr>
            <w:r w:rsidRPr="772FFB3C">
              <w:rPr>
                <w:rFonts w:ascii="Calibri" w:eastAsia="Times New Roman" w:hAnsi="Calibri" w:cs="Calibri"/>
                <w:sz w:val="16"/>
                <w:szCs w:val="16"/>
                <w:lang w:eastAsia="es-ES"/>
              </w:rPr>
              <w:t>-</w:t>
            </w:r>
          </w:p>
        </w:tc>
        <w:tc>
          <w:tcPr>
            <w:tcW w:w="1134" w:type="dxa"/>
            <w:tcBorders>
              <w:top w:val="nil"/>
              <w:left w:val="nil"/>
              <w:bottom w:val="single" w:sz="4" w:space="0" w:color="auto"/>
              <w:right w:val="single" w:sz="4" w:space="0" w:color="auto"/>
            </w:tcBorders>
            <w:shd w:val="clear" w:color="auto" w:fill="FFFFFF" w:themeFill="background1"/>
            <w:vAlign w:val="center"/>
          </w:tcPr>
          <w:p w14:paraId="7789516A" w14:textId="77777777" w:rsidR="002D09F1" w:rsidRPr="002D09F1" w:rsidRDefault="002D09F1" w:rsidP="00A44DDE">
            <w:pPr>
              <w:jc w:val="center"/>
              <w:rPr>
                <w:rFonts w:ascii="Calibri" w:eastAsia="Times New Roman" w:hAnsi="Calibri" w:cs="Calibri"/>
                <w:sz w:val="16"/>
                <w:szCs w:val="16"/>
                <w:lang w:eastAsia="es-ES"/>
              </w:rPr>
            </w:pPr>
            <w:proofErr w:type="spellStart"/>
            <w:r w:rsidRPr="002D09F1">
              <w:rPr>
                <w:rFonts w:ascii="Calibri" w:eastAsia="Times New Roman" w:hAnsi="Calibri" w:cs="Calibri"/>
                <w:sz w:val="16"/>
                <w:szCs w:val="16"/>
                <w:lang w:eastAsia="es-ES"/>
              </w:rPr>
              <w:t>Getaria</w:t>
            </w:r>
            <w:proofErr w:type="spellEnd"/>
            <w:r w:rsidRPr="002D09F1">
              <w:rPr>
                <w:rFonts w:ascii="Calibri" w:eastAsia="Times New Roman" w:hAnsi="Calibri" w:cs="Calibri"/>
                <w:sz w:val="16"/>
                <w:szCs w:val="16"/>
                <w:lang w:eastAsia="es-ES"/>
              </w:rPr>
              <w:t>-Orio-</w:t>
            </w:r>
            <w:proofErr w:type="spellStart"/>
            <w:r w:rsidRPr="002D09F1">
              <w:rPr>
                <w:rFonts w:ascii="Calibri" w:eastAsia="Times New Roman" w:hAnsi="Calibri" w:cs="Calibri"/>
                <w:sz w:val="16"/>
                <w:szCs w:val="16"/>
                <w:lang w:eastAsia="es-ES"/>
              </w:rPr>
              <w:t>Donostia</w:t>
            </w:r>
            <w:proofErr w:type="spellEnd"/>
          </w:p>
        </w:tc>
        <w:tc>
          <w:tcPr>
            <w:tcW w:w="1560" w:type="dxa"/>
            <w:tcBorders>
              <w:top w:val="nil"/>
              <w:left w:val="nil"/>
              <w:bottom w:val="single" w:sz="4" w:space="0" w:color="auto"/>
              <w:right w:val="single" w:sz="4" w:space="0" w:color="auto"/>
            </w:tcBorders>
            <w:shd w:val="clear" w:color="auto" w:fill="FFFFFF" w:themeFill="background1"/>
            <w:vAlign w:val="center"/>
          </w:tcPr>
          <w:p w14:paraId="6A055135" w14:textId="76E08328" w:rsidR="002D09F1" w:rsidRPr="002D09F1" w:rsidRDefault="2A9EEB3B" w:rsidP="00A44DDE">
            <w:pPr>
              <w:jc w:val="center"/>
              <w:rPr>
                <w:rFonts w:ascii="Calibri" w:eastAsia="Times New Roman" w:hAnsi="Calibri" w:cs="Calibri"/>
                <w:sz w:val="16"/>
                <w:szCs w:val="16"/>
                <w:lang w:eastAsia="es-ES"/>
              </w:rPr>
            </w:pPr>
            <w:r w:rsidRPr="772FFB3C">
              <w:rPr>
                <w:rFonts w:ascii="Calibri" w:eastAsia="Times New Roman" w:hAnsi="Calibri" w:cs="Calibri"/>
                <w:sz w:val="16"/>
                <w:szCs w:val="16"/>
                <w:lang w:eastAsia="es-ES"/>
              </w:rPr>
              <w:t>-</w:t>
            </w:r>
          </w:p>
        </w:tc>
        <w:tc>
          <w:tcPr>
            <w:tcW w:w="1560" w:type="dxa"/>
            <w:tcBorders>
              <w:top w:val="nil"/>
              <w:left w:val="nil"/>
              <w:bottom w:val="single" w:sz="4" w:space="0" w:color="auto"/>
              <w:right w:val="single" w:sz="4" w:space="0" w:color="auto"/>
            </w:tcBorders>
            <w:shd w:val="clear" w:color="auto" w:fill="FFFFFF" w:themeFill="background1"/>
            <w:vAlign w:val="center"/>
          </w:tcPr>
          <w:p w14:paraId="72AD63D6" w14:textId="3620034E" w:rsidR="2DBFF2E9" w:rsidRDefault="2DBFF2E9" w:rsidP="772FFB3C">
            <w:pPr>
              <w:jc w:val="center"/>
              <w:rPr>
                <w:rFonts w:ascii="Calibri" w:eastAsia="Times New Roman" w:hAnsi="Calibri" w:cs="Calibri"/>
                <w:sz w:val="16"/>
                <w:szCs w:val="16"/>
                <w:lang w:eastAsia="es-ES"/>
              </w:rPr>
            </w:pPr>
            <w:r w:rsidRPr="772FFB3C">
              <w:rPr>
                <w:rFonts w:ascii="Calibri" w:eastAsia="Times New Roman" w:hAnsi="Calibri" w:cs="Calibri"/>
                <w:sz w:val="16"/>
                <w:szCs w:val="16"/>
                <w:lang w:eastAsia="es-ES"/>
              </w:rPr>
              <w:t>-</w:t>
            </w:r>
          </w:p>
        </w:tc>
      </w:tr>
      <w:tr w:rsidR="002D09F1" w:rsidRPr="00703680" w14:paraId="45E7592A" w14:textId="77777777" w:rsidTr="772FFB3C">
        <w:trPr>
          <w:trHeight w:val="300"/>
          <w:jc w:val="center"/>
        </w:trPr>
        <w:tc>
          <w:tcPr>
            <w:tcW w:w="1101" w:type="dxa"/>
            <w:tcBorders>
              <w:top w:val="single" w:sz="4" w:space="0" w:color="auto"/>
              <w:left w:val="single" w:sz="8" w:space="0" w:color="auto"/>
              <w:bottom w:val="single" w:sz="4" w:space="0" w:color="auto"/>
              <w:right w:val="single" w:sz="4" w:space="0" w:color="auto"/>
            </w:tcBorders>
            <w:shd w:val="clear" w:color="auto" w:fill="FFFFFF" w:themeFill="background1"/>
          </w:tcPr>
          <w:p w14:paraId="2426A675" w14:textId="2CD38C26" w:rsidR="002D09F1" w:rsidRPr="002D09F1" w:rsidRDefault="066EC47E" w:rsidP="00A44DDE">
            <w:pPr>
              <w:jc w:val="center"/>
              <w:rPr>
                <w:rFonts w:ascii="Calibri" w:eastAsia="Times New Roman" w:hAnsi="Calibri" w:cs="Calibri"/>
                <w:sz w:val="16"/>
                <w:szCs w:val="16"/>
                <w:lang w:eastAsia="es-ES"/>
              </w:rPr>
            </w:pPr>
            <w:r w:rsidRPr="772FFB3C">
              <w:rPr>
                <w:rFonts w:ascii="Calibri" w:eastAsia="Times New Roman" w:hAnsi="Calibri" w:cs="Calibri"/>
                <w:sz w:val="16"/>
                <w:szCs w:val="16"/>
                <w:lang w:eastAsia="es-ES"/>
              </w:rPr>
              <w:t>H</w:t>
            </w:r>
          </w:p>
        </w:tc>
        <w:tc>
          <w:tcPr>
            <w:tcW w:w="1130" w:type="dxa"/>
            <w:tcBorders>
              <w:top w:val="single" w:sz="4" w:space="0" w:color="auto"/>
              <w:left w:val="single" w:sz="8" w:space="0" w:color="auto"/>
              <w:bottom w:val="single" w:sz="4" w:space="0" w:color="auto"/>
              <w:right w:val="single" w:sz="8" w:space="0" w:color="auto"/>
            </w:tcBorders>
            <w:shd w:val="clear" w:color="auto" w:fill="FFFFFF" w:themeFill="background1"/>
            <w:vAlign w:val="center"/>
          </w:tcPr>
          <w:p w14:paraId="79CCA819" w14:textId="77777777" w:rsidR="002D09F1" w:rsidRPr="002D09F1" w:rsidRDefault="002D09F1" w:rsidP="00A44DDE">
            <w:pPr>
              <w:jc w:val="center"/>
              <w:rPr>
                <w:rFonts w:ascii="Calibri" w:eastAsia="Times New Roman" w:hAnsi="Calibri" w:cs="Calibri"/>
                <w:sz w:val="16"/>
                <w:szCs w:val="16"/>
                <w:lang w:eastAsia="es-ES"/>
              </w:rPr>
            </w:pPr>
            <w:r w:rsidRPr="002D09F1">
              <w:rPr>
                <w:rFonts w:ascii="Calibri" w:eastAsia="Times New Roman" w:hAnsi="Calibri" w:cs="Calibri"/>
                <w:color w:val="000000"/>
                <w:sz w:val="16"/>
                <w:szCs w:val="16"/>
                <w:lang w:eastAsia="es-ES"/>
              </w:rPr>
              <w:t>01/10/2002</w:t>
            </w:r>
          </w:p>
        </w:tc>
        <w:tc>
          <w:tcPr>
            <w:tcW w:w="1834" w:type="dxa"/>
            <w:tcBorders>
              <w:top w:val="single" w:sz="4" w:space="0" w:color="auto"/>
              <w:left w:val="single" w:sz="8" w:space="0" w:color="auto"/>
              <w:bottom w:val="single" w:sz="4" w:space="0" w:color="auto"/>
              <w:right w:val="single" w:sz="4" w:space="0" w:color="auto"/>
            </w:tcBorders>
            <w:shd w:val="clear" w:color="auto" w:fill="FFFFFF" w:themeFill="background1"/>
            <w:noWrap/>
            <w:vAlign w:val="center"/>
            <w:hideMark/>
          </w:tcPr>
          <w:p w14:paraId="3B59BFDE" w14:textId="77777777" w:rsidR="002D09F1" w:rsidRPr="002D09F1" w:rsidRDefault="002D09F1" w:rsidP="00A44DDE">
            <w:pPr>
              <w:jc w:val="center"/>
              <w:rPr>
                <w:rFonts w:ascii="Calibri" w:eastAsia="Times New Roman" w:hAnsi="Calibri" w:cs="Calibri"/>
                <w:sz w:val="16"/>
                <w:szCs w:val="16"/>
                <w:lang w:eastAsia="es-ES"/>
              </w:rPr>
            </w:pPr>
            <w:r w:rsidRPr="002D09F1">
              <w:rPr>
                <w:rFonts w:ascii="Calibri" w:eastAsia="Times New Roman" w:hAnsi="Calibri" w:cs="Calibri"/>
                <w:sz w:val="16"/>
                <w:szCs w:val="16"/>
                <w:lang w:eastAsia="es-ES"/>
              </w:rPr>
              <w:t>CAPATAZ</w:t>
            </w:r>
          </w:p>
        </w:tc>
        <w:tc>
          <w:tcPr>
            <w:tcW w:w="2021" w:type="dxa"/>
            <w:tcBorders>
              <w:top w:val="nil"/>
              <w:left w:val="single" w:sz="4" w:space="0" w:color="auto"/>
              <w:bottom w:val="single" w:sz="4" w:space="0" w:color="auto"/>
              <w:right w:val="single" w:sz="4" w:space="0" w:color="auto"/>
            </w:tcBorders>
            <w:shd w:val="clear" w:color="auto" w:fill="FFFFFF" w:themeFill="background1"/>
            <w:vAlign w:val="center"/>
          </w:tcPr>
          <w:p w14:paraId="7D2279FE" w14:textId="77777777" w:rsidR="002D09F1" w:rsidRPr="002D09F1" w:rsidRDefault="002D09F1" w:rsidP="00A44DDE">
            <w:pPr>
              <w:jc w:val="center"/>
              <w:rPr>
                <w:rFonts w:ascii="Calibri" w:eastAsia="Times New Roman" w:hAnsi="Calibri" w:cs="Calibri"/>
                <w:sz w:val="16"/>
                <w:szCs w:val="16"/>
                <w:lang w:eastAsia="es-ES"/>
              </w:rPr>
            </w:pPr>
            <w:r w:rsidRPr="002D09F1">
              <w:rPr>
                <w:rFonts w:ascii="Calibri" w:eastAsia="Times New Roman" w:hAnsi="Calibri" w:cs="Calibri"/>
                <w:color w:val="000000"/>
                <w:sz w:val="16"/>
                <w:szCs w:val="16"/>
                <w:lang w:eastAsia="es-ES"/>
              </w:rPr>
              <w:t>LIMPIEZA VIARIA GIPUZKOA</w:t>
            </w:r>
          </w:p>
        </w:tc>
        <w:tc>
          <w:tcPr>
            <w:tcW w:w="850"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2EAEF704" w14:textId="77777777" w:rsidR="002D09F1" w:rsidRPr="002D09F1" w:rsidRDefault="002D09F1" w:rsidP="00A44DDE">
            <w:pPr>
              <w:jc w:val="center"/>
              <w:rPr>
                <w:rFonts w:ascii="Calibri" w:eastAsia="Times New Roman" w:hAnsi="Calibri" w:cs="Calibri"/>
                <w:sz w:val="16"/>
                <w:szCs w:val="16"/>
                <w:lang w:eastAsia="es-ES"/>
              </w:rPr>
            </w:pPr>
            <w:r w:rsidRPr="002D09F1">
              <w:rPr>
                <w:rFonts w:ascii="Calibri" w:eastAsia="Times New Roman" w:hAnsi="Calibri" w:cs="Calibri"/>
                <w:sz w:val="16"/>
                <w:szCs w:val="16"/>
                <w:lang w:eastAsia="es-ES"/>
              </w:rPr>
              <w:t>100</w:t>
            </w:r>
          </w:p>
        </w:tc>
        <w:tc>
          <w:tcPr>
            <w:tcW w:w="709" w:type="dxa"/>
            <w:tcBorders>
              <w:top w:val="nil"/>
              <w:left w:val="nil"/>
              <w:bottom w:val="single" w:sz="4" w:space="0" w:color="auto"/>
              <w:right w:val="single" w:sz="4" w:space="0" w:color="auto"/>
            </w:tcBorders>
            <w:shd w:val="clear" w:color="auto" w:fill="FFFFFF" w:themeFill="background1"/>
            <w:noWrap/>
            <w:vAlign w:val="center"/>
            <w:hideMark/>
          </w:tcPr>
          <w:p w14:paraId="0947241B" w14:textId="77777777" w:rsidR="002D09F1" w:rsidRPr="002D09F1" w:rsidRDefault="002D09F1" w:rsidP="00A44DDE">
            <w:pPr>
              <w:jc w:val="center"/>
              <w:rPr>
                <w:rFonts w:ascii="Calibri" w:eastAsia="Times New Roman" w:hAnsi="Calibri" w:cs="Calibri"/>
                <w:sz w:val="16"/>
                <w:szCs w:val="16"/>
                <w:lang w:eastAsia="es-ES"/>
              </w:rPr>
            </w:pPr>
            <w:r w:rsidRPr="002D09F1">
              <w:rPr>
                <w:rFonts w:ascii="Calibri" w:eastAsia="Times New Roman" w:hAnsi="Calibri" w:cs="Calibri"/>
                <w:sz w:val="16"/>
                <w:szCs w:val="16"/>
                <w:lang w:eastAsia="es-ES"/>
              </w:rPr>
              <w:t>100</w:t>
            </w:r>
          </w:p>
        </w:tc>
        <w:tc>
          <w:tcPr>
            <w:tcW w:w="850" w:type="dxa"/>
            <w:tcBorders>
              <w:top w:val="nil"/>
              <w:left w:val="single" w:sz="4" w:space="0" w:color="auto"/>
              <w:bottom w:val="single" w:sz="4" w:space="0" w:color="auto"/>
              <w:right w:val="single" w:sz="4" w:space="0" w:color="auto"/>
            </w:tcBorders>
            <w:shd w:val="clear" w:color="auto" w:fill="auto"/>
            <w:noWrap/>
            <w:vAlign w:val="center"/>
          </w:tcPr>
          <w:p w14:paraId="0940D683" w14:textId="77777777" w:rsidR="002D09F1" w:rsidRPr="002D09F1" w:rsidRDefault="002D09F1" w:rsidP="00A44DDE">
            <w:pPr>
              <w:jc w:val="center"/>
              <w:rPr>
                <w:rFonts w:ascii="Calibri" w:eastAsia="Times New Roman" w:hAnsi="Calibri" w:cs="Calibri"/>
                <w:sz w:val="16"/>
                <w:szCs w:val="16"/>
                <w:lang w:eastAsia="es-ES"/>
              </w:rPr>
            </w:pPr>
            <w:r w:rsidRPr="002D09F1">
              <w:rPr>
                <w:rFonts w:ascii="Calibri" w:eastAsia="Times New Roman" w:hAnsi="Calibri" w:cs="Calibri"/>
                <w:sz w:val="16"/>
                <w:szCs w:val="16"/>
                <w:lang w:eastAsia="es-ES"/>
              </w:rPr>
              <w:t>40.690,05</w:t>
            </w:r>
          </w:p>
        </w:tc>
        <w:tc>
          <w:tcPr>
            <w:tcW w:w="567" w:type="dxa"/>
            <w:tcBorders>
              <w:top w:val="nil"/>
              <w:left w:val="nil"/>
              <w:bottom w:val="single" w:sz="4" w:space="0" w:color="auto"/>
              <w:right w:val="single" w:sz="4" w:space="0" w:color="auto"/>
            </w:tcBorders>
            <w:shd w:val="clear" w:color="auto" w:fill="FFFFFF" w:themeFill="background1"/>
            <w:vAlign w:val="center"/>
          </w:tcPr>
          <w:p w14:paraId="177203A2" w14:textId="0112CB15" w:rsidR="002D09F1" w:rsidRPr="002D09F1" w:rsidRDefault="508658C3" w:rsidP="00A44DDE">
            <w:pPr>
              <w:jc w:val="center"/>
              <w:rPr>
                <w:rFonts w:ascii="Calibri" w:eastAsia="Times New Roman" w:hAnsi="Calibri" w:cs="Calibri"/>
                <w:sz w:val="16"/>
                <w:szCs w:val="16"/>
                <w:lang w:eastAsia="es-ES"/>
              </w:rPr>
            </w:pPr>
            <w:r w:rsidRPr="772FFB3C">
              <w:rPr>
                <w:rFonts w:ascii="Calibri" w:eastAsia="Times New Roman" w:hAnsi="Calibri" w:cs="Calibri"/>
                <w:sz w:val="16"/>
                <w:szCs w:val="16"/>
                <w:lang w:eastAsia="es-ES"/>
              </w:rPr>
              <w:t>-</w:t>
            </w:r>
          </w:p>
        </w:tc>
        <w:tc>
          <w:tcPr>
            <w:tcW w:w="1134" w:type="dxa"/>
            <w:tcBorders>
              <w:top w:val="nil"/>
              <w:left w:val="nil"/>
              <w:bottom w:val="single" w:sz="4" w:space="0" w:color="auto"/>
              <w:right w:val="single" w:sz="4" w:space="0" w:color="auto"/>
            </w:tcBorders>
            <w:shd w:val="clear" w:color="auto" w:fill="FFFFFF" w:themeFill="background1"/>
            <w:vAlign w:val="center"/>
          </w:tcPr>
          <w:p w14:paraId="0C021F7E" w14:textId="77777777" w:rsidR="002D09F1" w:rsidRPr="002D09F1" w:rsidRDefault="002D09F1" w:rsidP="00A44DDE">
            <w:pPr>
              <w:jc w:val="center"/>
              <w:rPr>
                <w:rFonts w:ascii="Calibri" w:eastAsia="Times New Roman" w:hAnsi="Calibri" w:cs="Calibri"/>
                <w:sz w:val="16"/>
                <w:szCs w:val="16"/>
                <w:lang w:eastAsia="es-ES"/>
              </w:rPr>
            </w:pPr>
            <w:proofErr w:type="spellStart"/>
            <w:r w:rsidRPr="002D09F1">
              <w:rPr>
                <w:rFonts w:ascii="Calibri" w:eastAsia="Times New Roman" w:hAnsi="Calibri" w:cs="Calibri"/>
                <w:sz w:val="16"/>
                <w:szCs w:val="16"/>
                <w:lang w:eastAsia="es-ES"/>
              </w:rPr>
              <w:t>Todos</w:t>
            </w:r>
            <w:proofErr w:type="spellEnd"/>
          </w:p>
        </w:tc>
        <w:tc>
          <w:tcPr>
            <w:tcW w:w="1560" w:type="dxa"/>
            <w:tcBorders>
              <w:top w:val="nil"/>
              <w:left w:val="nil"/>
              <w:bottom w:val="single" w:sz="4" w:space="0" w:color="auto"/>
              <w:right w:val="single" w:sz="4" w:space="0" w:color="auto"/>
            </w:tcBorders>
            <w:shd w:val="clear" w:color="auto" w:fill="FFFFFF" w:themeFill="background1"/>
            <w:vAlign w:val="center"/>
          </w:tcPr>
          <w:p w14:paraId="487EDCBF" w14:textId="7C4FAE3F" w:rsidR="002D09F1" w:rsidRPr="002D09F1" w:rsidRDefault="7B6F3223" w:rsidP="00A44DDE">
            <w:pPr>
              <w:jc w:val="center"/>
              <w:rPr>
                <w:rFonts w:ascii="Calibri" w:eastAsia="Times New Roman" w:hAnsi="Calibri" w:cs="Calibri"/>
                <w:sz w:val="16"/>
                <w:szCs w:val="16"/>
                <w:lang w:eastAsia="es-ES"/>
              </w:rPr>
            </w:pPr>
            <w:r w:rsidRPr="772FFB3C">
              <w:rPr>
                <w:rFonts w:ascii="Calibri" w:eastAsia="Times New Roman" w:hAnsi="Calibri" w:cs="Calibri"/>
                <w:sz w:val="16"/>
                <w:szCs w:val="16"/>
                <w:lang w:eastAsia="es-ES"/>
              </w:rPr>
              <w:t>-</w:t>
            </w:r>
          </w:p>
        </w:tc>
        <w:tc>
          <w:tcPr>
            <w:tcW w:w="1560" w:type="dxa"/>
            <w:tcBorders>
              <w:top w:val="nil"/>
              <w:left w:val="nil"/>
              <w:bottom w:val="single" w:sz="4" w:space="0" w:color="auto"/>
              <w:right w:val="single" w:sz="4" w:space="0" w:color="auto"/>
            </w:tcBorders>
            <w:shd w:val="clear" w:color="auto" w:fill="FFFFFF" w:themeFill="background1"/>
            <w:vAlign w:val="center"/>
          </w:tcPr>
          <w:p w14:paraId="33470E28" w14:textId="2F498550" w:rsidR="2DBFF2E9" w:rsidRDefault="2DBFF2E9" w:rsidP="772FFB3C">
            <w:pPr>
              <w:jc w:val="center"/>
              <w:rPr>
                <w:rFonts w:ascii="Calibri" w:eastAsia="Times New Roman" w:hAnsi="Calibri" w:cs="Calibri"/>
                <w:sz w:val="16"/>
                <w:szCs w:val="16"/>
                <w:lang w:eastAsia="es-ES"/>
              </w:rPr>
            </w:pPr>
            <w:r w:rsidRPr="772FFB3C">
              <w:rPr>
                <w:rFonts w:ascii="Calibri" w:eastAsia="Times New Roman" w:hAnsi="Calibri" w:cs="Calibri"/>
                <w:sz w:val="16"/>
                <w:szCs w:val="16"/>
                <w:lang w:eastAsia="es-ES"/>
              </w:rPr>
              <w:t>-</w:t>
            </w:r>
          </w:p>
        </w:tc>
      </w:tr>
      <w:tr w:rsidR="002D09F1" w:rsidRPr="00703680" w14:paraId="5B9BECE7" w14:textId="77777777" w:rsidTr="772FFB3C">
        <w:trPr>
          <w:trHeight w:val="300"/>
          <w:jc w:val="center"/>
        </w:trPr>
        <w:tc>
          <w:tcPr>
            <w:tcW w:w="1101" w:type="dxa"/>
            <w:tcBorders>
              <w:top w:val="single" w:sz="4" w:space="0" w:color="auto"/>
              <w:left w:val="single" w:sz="8" w:space="0" w:color="auto"/>
              <w:bottom w:val="single" w:sz="4" w:space="0" w:color="auto"/>
              <w:right w:val="single" w:sz="4" w:space="0" w:color="auto"/>
            </w:tcBorders>
            <w:shd w:val="clear" w:color="auto" w:fill="FFFFFF" w:themeFill="background1"/>
          </w:tcPr>
          <w:p w14:paraId="57546890" w14:textId="1A8C1A5E" w:rsidR="002D09F1" w:rsidRPr="002D09F1" w:rsidRDefault="04491AEA" w:rsidP="00A44DDE">
            <w:pPr>
              <w:jc w:val="center"/>
              <w:rPr>
                <w:rFonts w:ascii="Calibri" w:eastAsia="Times New Roman" w:hAnsi="Calibri" w:cs="Calibri"/>
                <w:sz w:val="16"/>
                <w:szCs w:val="16"/>
                <w:lang w:eastAsia="es-ES"/>
              </w:rPr>
            </w:pPr>
            <w:r w:rsidRPr="772FFB3C">
              <w:rPr>
                <w:rFonts w:ascii="Calibri" w:eastAsia="Times New Roman" w:hAnsi="Calibri" w:cs="Calibri"/>
                <w:sz w:val="16"/>
                <w:szCs w:val="16"/>
                <w:lang w:eastAsia="es-ES"/>
              </w:rPr>
              <w:t>H</w:t>
            </w:r>
          </w:p>
        </w:tc>
        <w:tc>
          <w:tcPr>
            <w:tcW w:w="1130" w:type="dxa"/>
            <w:tcBorders>
              <w:top w:val="single" w:sz="4" w:space="0" w:color="auto"/>
              <w:left w:val="single" w:sz="8" w:space="0" w:color="auto"/>
              <w:bottom w:val="single" w:sz="4" w:space="0" w:color="auto"/>
              <w:right w:val="single" w:sz="8" w:space="0" w:color="auto"/>
            </w:tcBorders>
            <w:shd w:val="clear" w:color="auto" w:fill="FFFFFF" w:themeFill="background1"/>
            <w:vAlign w:val="center"/>
          </w:tcPr>
          <w:p w14:paraId="5C3C4104" w14:textId="77777777" w:rsidR="002D09F1" w:rsidRPr="002D09F1" w:rsidRDefault="002D09F1" w:rsidP="00A44DDE">
            <w:pPr>
              <w:jc w:val="center"/>
              <w:rPr>
                <w:rFonts w:ascii="Calibri" w:eastAsia="Times New Roman" w:hAnsi="Calibri" w:cs="Calibri"/>
                <w:sz w:val="16"/>
                <w:szCs w:val="16"/>
                <w:lang w:eastAsia="es-ES"/>
              </w:rPr>
            </w:pPr>
            <w:r w:rsidRPr="002D09F1">
              <w:rPr>
                <w:rFonts w:ascii="Calibri" w:eastAsia="Times New Roman" w:hAnsi="Calibri" w:cs="Calibri"/>
                <w:color w:val="000000"/>
                <w:sz w:val="16"/>
                <w:szCs w:val="16"/>
                <w:lang w:eastAsia="es-ES"/>
              </w:rPr>
              <w:t>10/11/2004</w:t>
            </w:r>
          </w:p>
        </w:tc>
        <w:tc>
          <w:tcPr>
            <w:tcW w:w="1834" w:type="dxa"/>
            <w:tcBorders>
              <w:top w:val="single" w:sz="4" w:space="0" w:color="auto"/>
              <w:left w:val="single" w:sz="8" w:space="0" w:color="auto"/>
              <w:bottom w:val="single" w:sz="4" w:space="0" w:color="auto"/>
              <w:right w:val="single" w:sz="4" w:space="0" w:color="auto"/>
            </w:tcBorders>
            <w:shd w:val="clear" w:color="auto" w:fill="FFFFFF" w:themeFill="background1"/>
            <w:noWrap/>
            <w:vAlign w:val="center"/>
            <w:hideMark/>
          </w:tcPr>
          <w:p w14:paraId="0E971517" w14:textId="77777777" w:rsidR="002D09F1" w:rsidRPr="002D09F1" w:rsidRDefault="002D09F1" w:rsidP="00A44DDE">
            <w:pPr>
              <w:jc w:val="center"/>
              <w:rPr>
                <w:rFonts w:ascii="Calibri" w:eastAsia="Times New Roman" w:hAnsi="Calibri" w:cs="Calibri"/>
                <w:sz w:val="16"/>
                <w:szCs w:val="16"/>
                <w:lang w:eastAsia="es-ES"/>
              </w:rPr>
            </w:pPr>
            <w:r w:rsidRPr="002D09F1">
              <w:rPr>
                <w:rFonts w:ascii="Calibri" w:eastAsia="Times New Roman" w:hAnsi="Calibri" w:cs="Calibri"/>
                <w:sz w:val="16"/>
                <w:szCs w:val="16"/>
                <w:lang w:eastAsia="es-ES"/>
              </w:rPr>
              <w:t>PEON CONDUCTOR</w:t>
            </w:r>
          </w:p>
        </w:tc>
        <w:tc>
          <w:tcPr>
            <w:tcW w:w="2021" w:type="dxa"/>
            <w:tcBorders>
              <w:top w:val="nil"/>
              <w:left w:val="single" w:sz="4" w:space="0" w:color="auto"/>
              <w:bottom w:val="single" w:sz="4" w:space="0" w:color="auto"/>
              <w:right w:val="single" w:sz="4" w:space="0" w:color="auto"/>
            </w:tcBorders>
            <w:shd w:val="clear" w:color="auto" w:fill="FFFFFF" w:themeFill="background1"/>
            <w:vAlign w:val="center"/>
          </w:tcPr>
          <w:p w14:paraId="5510D6A4" w14:textId="77777777" w:rsidR="002D09F1" w:rsidRPr="002D09F1" w:rsidRDefault="002D09F1" w:rsidP="00A44DDE">
            <w:pPr>
              <w:jc w:val="center"/>
              <w:rPr>
                <w:rFonts w:ascii="Calibri" w:eastAsia="Times New Roman" w:hAnsi="Calibri" w:cs="Calibri"/>
                <w:sz w:val="16"/>
                <w:szCs w:val="16"/>
                <w:lang w:eastAsia="es-ES"/>
              </w:rPr>
            </w:pPr>
            <w:r w:rsidRPr="002D09F1">
              <w:rPr>
                <w:rFonts w:ascii="Calibri" w:eastAsia="Times New Roman" w:hAnsi="Calibri" w:cs="Calibri"/>
                <w:color w:val="000000"/>
                <w:sz w:val="16"/>
                <w:szCs w:val="16"/>
                <w:lang w:eastAsia="es-ES"/>
              </w:rPr>
              <w:t>LIMPIEZA VIARIA GIPUZKOA</w:t>
            </w:r>
          </w:p>
        </w:tc>
        <w:tc>
          <w:tcPr>
            <w:tcW w:w="850"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02072FC4" w14:textId="77777777" w:rsidR="002D09F1" w:rsidRPr="002D09F1" w:rsidRDefault="002D09F1" w:rsidP="00A44DDE">
            <w:pPr>
              <w:jc w:val="center"/>
              <w:rPr>
                <w:rFonts w:ascii="Calibri" w:eastAsia="Times New Roman" w:hAnsi="Calibri" w:cs="Calibri"/>
                <w:sz w:val="16"/>
                <w:szCs w:val="16"/>
                <w:lang w:eastAsia="es-ES"/>
              </w:rPr>
            </w:pPr>
            <w:r w:rsidRPr="002D09F1">
              <w:rPr>
                <w:rFonts w:ascii="Calibri" w:eastAsia="Times New Roman" w:hAnsi="Calibri" w:cs="Calibri"/>
                <w:sz w:val="16"/>
                <w:szCs w:val="16"/>
                <w:lang w:eastAsia="es-ES"/>
              </w:rPr>
              <w:t>100</w:t>
            </w:r>
          </w:p>
        </w:tc>
        <w:tc>
          <w:tcPr>
            <w:tcW w:w="709" w:type="dxa"/>
            <w:tcBorders>
              <w:top w:val="nil"/>
              <w:left w:val="nil"/>
              <w:bottom w:val="single" w:sz="4" w:space="0" w:color="auto"/>
              <w:right w:val="single" w:sz="4" w:space="0" w:color="auto"/>
            </w:tcBorders>
            <w:shd w:val="clear" w:color="auto" w:fill="FFFFFF" w:themeFill="background1"/>
            <w:noWrap/>
            <w:vAlign w:val="center"/>
            <w:hideMark/>
          </w:tcPr>
          <w:p w14:paraId="68C0320A" w14:textId="77777777" w:rsidR="002D09F1" w:rsidRPr="002D09F1" w:rsidRDefault="002D09F1" w:rsidP="00A44DDE">
            <w:pPr>
              <w:jc w:val="center"/>
              <w:rPr>
                <w:rFonts w:ascii="Calibri" w:eastAsia="Times New Roman" w:hAnsi="Calibri" w:cs="Calibri"/>
                <w:sz w:val="16"/>
                <w:szCs w:val="16"/>
                <w:lang w:eastAsia="es-ES"/>
              </w:rPr>
            </w:pPr>
            <w:r w:rsidRPr="002D09F1">
              <w:rPr>
                <w:rFonts w:ascii="Calibri" w:eastAsia="Times New Roman" w:hAnsi="Calibri" w:cs="Calibri"/>
                <w:sz w:val="16"/>
                <w:szCs w:val="16"/>
                <w:lang w:eastAsia="es-ES"/>
              </w:rPr>
              <w:t>100</w:t>
            </w:r>
          </w:p>
        </w:tc>
        <w:tc>
          <w:tcPr>
            <w:tcW w:w="850" w:type="dxa"/>
            <w:tcBorders>
              <w:top w:val="nil"/>
              <w:left w:val="single" w:sz="4" w:space="0" w:color="auto"/>
              <w:bottom w:val="single" w:sz="4" w:space="0" w:color="auto"/>
              <w:right w:val="single" w:sz="4" w:space="0" w:color="auto"/>
            </w:tcBorders>
            <w:shd w:val="clear" w:color="auto" w:fill="auto"/>
            <w:noWrap/>
            <w:vAlign w:val="center"/>
          </w:tcPr>
          <w:p w14:paraId="304CA08C" w14:textId="77777777" w:rsidR="002D09F1" w:rsidRPr="002D09F1" w:rsidRDefault="002D09F1" w:rsidP="00A44DDE">
            <w:pPr>
              <w:jc w:val="center"/>
              <w:rPr>
                <w:rFonts w:ascii="Calibri" w:eastAsia="Times New Roman" w:hAnsi="Calibri" w:cs="Calibri"/>
                <w:sz w:val="16"/>
                <w:szCs w:val="16"/>
                <w:lang w:eastAsia="es-ES"/>
              </w:rPr>
            </w:pPr>
            <w:r w:rsidRPr="002D09F1">
              <w:rPr>
                <w:rFonts w:ascii="Calibri" w:eastAsia="Times New Roman" w:hAnsi="Calibri" w:cs="Calibri"/>
                <w:sz w:val="16"/>
                <w:szCs w:val="16"/>
                <w:lang w:eastAsia="es-ES"/>
              </w:rPr>
              <w:t>35.000,73</w:t>
            </w:r>
          </w:p>
        </w:tc>
        <w:tc>
          <w:tcPr>
            <w:tcW w:w="567" w:type="dxa"/>
            <w:tcBorders>
              <w:top w:val="nil"/>
              <w:left w:val="nil"/>
              <w:bottom w:val="single" w:sz="4" w:space="0" w:color="auto"/>
              <w:right w:val="single" w:sz="4" w:space="0" w:color="auto"/>
            </w:tcBorders>
            <w:shd w:val="clear" w:color="auto" w:fill="FFFFFF" w:themeFill="background1"/>
            <w:vAlign w:val="center"/>
          </w:tcPr>
          <w:p w14:paraId="06B7EF75" w14:textId="726D3321" w:rsidR="002D09F1" w:rsidRPr="002D09F1" w:rsidRDefault="508658C3" w:rsidP="00A44DDE">
            <w:pPr>
              <w:jc w:val="center"/>
              <w:rPr>
                <w:rFonts w:ascii="Calibri" w:eastAsia="Times New Roman" w:hAnsi="Calibri" w:cs="Calibri"/>
                <w:sz w:val="16"/>
                <w:szCs w:val="16"/>
                <w:lang w:eastAsia="es-ES"/>
              </w:rPr>
            </w:pPr>
            <w:r w:rsidRPr="772FFB3C">
              <w:rPr>
                <w:rFonts w:ascii="Calibri" w:eastAsia="Times New Roman" w:hAnsi="Calibri" w:cs="Calibri"/>
                <w:sz w:val="16"/>
                <w:szCs w:val="16"/>
                <w:lang w:eastAsia="es-ES"/>
              </w:rPr>
              <w:t>-</w:t>
            </w:r>
          </w:p>
        </w:tc>
        <w:tc>
          <w:tcPr>
            <w:tcW w:w="1134" w:type="dxa"/>
            <w:tcBorders>
              <w:top w:val="nil"/>
              <w:left w:val="nil"/>
              <w:bottom w:val="single" w:sz="4" w:space="0" w:color="auto"/>
              <w:right w:val="single" w:sz="4" w:space="0" w:color="auto"/>
            </w:tcBorders>
            <w:shd w:val="clear" w:color="auto" w:fill="FFFFFF" w:themeFill="background1"/>
            <w:vAlign w:val="center"/>
          </w:tcPr>
          <w:p w14:paraId="596A11C0" w14:textId="77777777" w:rsidR="002D09F1" w:rsidRPr="002D09F1" w:rsidRDefault="002D09F1" w:rsidP="00A44DDE">
            <w:pPr>
              <w:jc w:val="center"/>
              <w:rPr>
                <w:rFonts w:ascii="Calibri" w:eastAsia="Times New Roman" w:hAnsi="Calibri" w:cs="Calibri"/>
                <w:sz w:val="16"/>
                <w:szCs w:val="16"/>
                <w:lang w:eastAsia="es-ES"/>
              </w:rPr>
            </w:pPr>
            <w:proofErr w:type="spellStart"/>
            <w:r w:rsidRPr="002D09F1">
              <w:rPr>
                <w:rFonts w:ascii="Calibri" w:eastAsia="Times New Roman" w:hAnsi="Calibri" w:cs="Calibri"/>
                <w:sz w:val="16"/>
                <w:szCs w:val="16"/>
                <w:lang w:eastAsia="es-ES"/>
              </w:rPr>
              <w:t>Hondarribia</w:t>
            </w:r>
            <w:proofErr w:type="spellEnd"/>
          </w:p>
        </w:tc>
        <w:tc>
          <w:tcPr>
            <w:tcW w:w="1560" w:type="dxa"/>
            <w:tcBorders>
              <w:top w:val="nil"/>
              <w:left w:val="nil"/>
              <w:bottom w:val="single" w:sz="4" w:space="0" w:color="auto"/>
              <w:right w:val="single" w:sz="4" w:space="0" w:color="auto"/>
            </w:tcBorders>
            <w:shd w:val="clear" w:color="auto" w:fill="FFFFFF" w:themeFill="background1"/>
            <w:vAlign w:val="center"/>
          </w:tcPr>
          <w:p w14:paraId="5537E012" w14:textId="11796DDE" w:rsidR="002D09F1" w:rsidRPr="002D09F1" w:rsidRDefault="7B6F3223" w:rsidP="00A44DDE">
            <w:pPr>
              <w:jc w:val="center"/>
              <w:rPr>
                <w:rFonts w:ascii="Calibri" w:eastAsia="Times New Roman" w:hAnsi="Calibri" w:cs="Calibri"/>
                <w:sz w:val="16"/>
                <w:szCs w:val="16"/>
                <w:lang w:eastAsia="es-ES"/>
              </w:rPr>
            </w:pPr>
            <w:r w:rsidRPr="772FFB3C">
              <w:rPr>
                <w:rFonts w:ascii="Calibri" w:eastAsia="Times New Roman" w:hAnsi="Calibri" w:cs="Calibri"/>
                <w:sz w:val="16"/>
                <w:szCs w:val="16"/>
                <w:lang w:eastAsia="es-ES"/>
              </w:rPr>
              <w:t>-</w:t>
            </w:r>
          </w:p>
        </w:tc>
        <w:tc>
          <w:tcPr>
            <w:tcW w:w="1560" w:type="dxa"/>
            <w:tcBorders>
              <w:top w:val="nil"/>
              <w:left w:val="nil"/>
              <w:bottom w:val="single" w:sz="4" w:space="0" w:color="auto"/>
              <w:right w:val="single" w:sz="4" w:space="0" w:color="auto"/>
            </w:tcBorders>
            <w:shd w:val="clear" w:color="auto" w:fill="FFFFFF" w:themeFill="background1"/>
            <w:vAlign w:val="center"/>
          </w:tcPr>
          <w:p w14:paraId="164683D3" w14:textId="7EF3154C" w:rsidR="30EFA678" w:rsidRDefault="30EFA678" w:rsidP="772FFB3C">
            <w:pPr>
              <w:jc w:val="center"/>
              <w:rPr>
                <w:rFonts w:ascii="Calibri" w:eastAsia="Times New Roman" w:hAnsi="Calibri" w:cs="Calibri"/>
                <w:sz w:val="16"/>
                <w:szCs w:val="16"/>
                <w:lang w:eastAsia="es-ES"/>
              </w:rPr>
            </w:pPr>
            <w:r w:rsidRPr="772FFB3C">
              <w:rPr>
                <w:rFonts w:ascii="Calibri" w:eastAsia="Times New Roman" w:hAnsi="Calibri" w:cs="Calibri"/>
                <w:sz w:val="16"/>
                <w:szCs w:val="16"/>
                <w:lang w:eastAsia="es-ES"/>
              </w:rPr>
              <w:t>-</w:t>
            </w:r>
          </w:p>
        </w:tc>
      </w:tr>
      <w:tr w:rsidR="002D09F1" w:rsidRPr="00703680" w14:paraId="1C4A1999" w14:textId="77777777" w:rsidTr="772FFB3C">
        <w:trPr>
          <w:trHeight w:val="300"/>
          <w:jc w:val="center"/>
        </w:trPr>
        <w:tc>
          <w:tcPr>
            <w:tcW w:w="1101" w:type="dxa"/>
            <w:tcBorders>
              <w:top w:val="single" w:sz="4" w:space="0" w:color="auto"/>
              <w:left w:val="single" w:sz="8" w:space="0" w:color="auto"/>
              <w:bottom w:val="single" w:sz="4" w:space="0" w:color="auto"/>
              <w:right w:val="single" w:sz="4" w:space="0" w:color="auto"/>
            </w:tcBorders>
            <w:shd w:val="clear" w:color="auto" w:fill="FFFFFF" w:themeFill="background1"/>
          </w:tcPr>
          <w:p w14:paraId="07DC3602" w14:textId="49A69712" w:rsidR="002D09F1" w:rsidRPr="002D09F1" w:rsidRDefault="20ACD25B" w:rsidP="00A44DDE">
            <w:pPr>
              <w:jc w:val="center"/>
              <w:rPr>
                <w:rFonts w:ascii="Calibri" w:eastAsia="Times New Roman" w:hAnsi="Calibri" w:cs="Calibri"/>
                <w:sz w:val="16"/>
                <w:szCs w:val="16"/>
                <w:lang w:eastAsia="es-ES"/>
              </w:rPr>
            </w:pPr>
            <w:r w:rsidRPr="772FFB3C">
              <w:rPr>
                <w:rFonts w:ascii="Calibri" w:eastAsia="Times New Roman" w:hAnsi="Calibri" w:cs="Calibri"/>
                <w:sz w:val="16"/>
                <w:szCs w:val="16"/>
                <w:lang w:eastAsia="es-ES"/>
              </w:rPr>
              <w:t>H</w:t>
            </w:r>
          </w:p>
        </w:tc>
        <w:tc>
          <w:tcPr>
            <w:tcW w:w="1130" w:type="dxa"/>
            <w:tcBorders>
              <w:top w:val="single" w:sz="4" w:space="0" w:color="auto"/>
              <w:left w:val="single" w:sz="8" w:space="0" w:color="auto"/>
              <w:bottom w:val="single" w:sz="4" w:space="0" w:color="auto"/>
              <w:right w:val="single" w:sz="8" w:space="0" w:color="auto"/>
            </w:tcBorders>
            <w:shd w:val="clear" w:color="auto" w:fill="FFFFFF" w:themeFill="background1"/>
            <w:vAlign w:val="center"/>
          </w:tcPr>
          <w:p w14:paraId="2610A745" w14:textId="77777777" w:rsidR="002D09F1" w:rsidRPr="002D09F1" w:rsidRDefault="002D09F1" w:rsidP="00A44DDE">
            <w:pPr>
              <w:jc w:val="center"/>
              <w:rPr>
                <w:rFonts w:ascii="Calibri" w:eastAsia="Times New Roman" w:hAnsi="Calibri" w:cs="Calibri"/>
                <w:sz w:val="16"/>
                <w:szCs w:val="16"/>
                <w:lang w:eastAsia="es-ES"/>
              </w:rPr>
            </w:pPr>
            <w:r w:rsidRPr="002D09F1">
              <w:rPr>
                <w:rFonts w:ascii="Calibri" w:eastAsia="Times New Roman" w:hAnsi="Calibri" w:cs="Calibri"/>
                <w:color w:val="000000"/>
                <w:sz w:val="16"/>
                <w:szCs w:val="16"/>
                <w:lang w:eastAsia="es-ES"/>
              </w:rPr>
              <w:t>18/10/2013</w:t>
            </w:r>
          </w:p>
        </w:tc>
        <w:tc>
          <w:tcPr>
            <w:tcW w:w="1834" w:type="dxa"/>
            <w:tcBorders>
              <w:top w:val="single" w:sz="4" w:space="0" w:color="auto"/>
              <w:left w:val="single" w:sz="8" w:space="0" w:color="auto"/>
              <w:bottom w:val="single" w:sz="4" w:space="0" w:color="auto"/>
              <w:right w:val="single" w:sz="4" w:space="0" w:color="auto"/>
            </w:tcBorders>
            <w:shd w:val="clear" w:color="auto" w:fill="FFFFFF" w:themeFill="background1"/>
            <w:noWrap/>
            <w:vAlign w:val="center"/>
            <w:hideMark/>
          </w:tcPr>
          <w:p w14:paraId="67EDD2E9" w14:textId="77777777" w:rsidR="002D09F1" w:rsidRPr="002D09F1" w:rsidRDefault="002D09F1" w:rsidP="00A44DDE">
            <w:pPr>
              <w:jc w:val="center"/>
              <w:rPr>
                <w:rFonts w:ascii="Calibri" w:eastAsia="Times New Roman" w:hAnsi="Calibri" w:cs="Calibri"/>
                <w:sz w:val="16"/>
                <w:szCs w:val="16"/>
                <w:lang w:eastAsia="es-ES"/>
              </w:rPr>
            </w:pPr>
            <w:r w:rsidRPr="002D09F1">
              <w:rPr>
                <w:rFonts w:ascii="Calibri" w:eastAsia="Times New Roman" w:hAnsi="Calibri" w:cs="Calibri"/>
                <w:sz w:val="16"/>
                <w:szCs w:val="16"/>
                <w:lang w:eastAsia="es-ES"/>
              </w:rPr>
              <w:t>PEON CONDUCTOR</w:t>
            </w:r>
          </w:p>
        </w:tc>
        <w:tc>
          <w:tcPr>
            <w:tcW w:w="2021" w:type="dxa"/>
            <w:tcBorders>
              <w:top w:val="nil"/>
              <w:left w:val="single" w:sz="4" w:space="0" w:color="auto"/>
              <w:bottom w:val="single" w:sz="4" w:space="0" w:color="auto"/>
              <w:right w:val="single" w:sz="4" w:space="0" w:color="auto"/>
            </w:tcBorders>
            <w:shd w:val="clear" w:color="auto" w:fill="FFFFFF" w:themeFill="background1"/>
            <w:vAlign w:val="center"/>
          </w:tcPr>
          <w:p w14:paraId="29C13479" w14:textId="77777777" w:rsidR="002D09F1" w:rsidRPr="002D09F1" w:rsidRDefault="002D09F1" w:rsidP="00A44DDE">
            <w:pPr>
              <w:jc w:val="center"/>
              <w:rPr>
                <w:rFonts w:ascii="Calibri" w:eastAsia="Times New Roman" w:hAnsi="Calibri" w:cs="Calibri"/>
                <w:sz w:val="16"/>
                <w:szCs w:val="16"/>
                <w:lang w:eastAsia="es-ES"/>
              </w:rPr>
            </w:pPr>
            <w:r w:rsidRPr="002D09F1">
              <w:rPr>
                <w:rFonts w:ascii="Calibri" w:eastAsia="Times New Roman" w:hAnsi="Calibri" w:cs="Calibri"/>
                <w:color w:val="000000"/>
                <w:sz w:val="16"/>
                <w:szCs w:val="16"/>
                <w:lang w:eastAsia="es-ES"/>
              </w:rPr>
              <w:t>LIMPIEZA VIARIA GIPUZKOA</w:t>
            </w:r>
          </w:p>
        </w:tc>
        <w:tc>
          <w:tcPr>
            <w:tcW w:w="850"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7406DB26" w14:textId="77777777" w:rsidR="002D09F1" w:rsidRPr="002D09F1" w:rsidRDefault="002D09F1" w:rsidP="00A44DDE">
            <w:pPr>
              <w:jc w:val="center"/>
              <w:rPr>
                <w:rFonts w:ascii="Calibri" w:eastAsia="Times New Roman" w:hAnsi="Calibri" w:cs="Calibri"/>
                <w:sz w:val="16"/>
                <w:szCs w:val="16"/>
                <w:lang w:eastAsia="es-ES"/>
              </w:rPr>
            </w:pPr>
            <w:r w:rsidRPr="002D09F1">
              <w:rPr>
                <w:rFonts w:ascii="Calibri" w:eastAsia="Times New Roman" w:hAnsi="Calibri" w:cs="Calibri"/>
                <w:sz w:val="16"/>
                <w:szCs w:val="16"/>
                <w:lang w:eastAsia="es-ES"/>
              </w:rPr>
              <w:t>189</w:t>
            </w:r>
          </w:p>
        </w:tc>
        <w:tc>
          <w:tcPr>
            <w:tcW w:w="709" w:type="dxa"/>
            <w:tcBorders>
              <w:top w:val="nil"/>
              <w:left w:val="nil"/>
              <w:bottom w:val="single" w:sz="4" w:space="0" w:color="auto"/>
              <w:right w:val="single" w:sz="4" w:space="0" w:color="auto"/>
            </w:tcBorders>
            <w:shd w:val="clear" w:color="auto" w:fill="FFFFFF" w:themeFill="background1"/>
            <w:noWrap/>
            <w:vAlign w:val="center"/>
            <w:hideMark/>
          </w:tcPr>
          <w:p w14:paraId="46122ECD" w14:textId="77777777" w:rsidR="002D09F1" w:rsidRPr="002D09F1" w:rsidRDefault="002D09F1" w:rsidP="00A44DDE">
            <w:pPr>
              <w:jc w:val="center"/>
              <w:rPr>
                <w:rFonts w:ascii="Calibri" w:eastAsia="Times New Roman" w:hAnsi="Calibri" w:cs="Calibri"/>
                <w:sz w:val="16"/>
                <w:szCs w:val="16"/>
                <w:lang w:eastAsia="es-ES"/>
              </w:rPr>
            </w:pPr>
            <w:r w:rsidRPr="002D09F1">
              <w:rPr>
                <w:rFonts w:ascii="Calibri" w:eastAsia="Times New Roman" w:hAnsi="Calibri" w:cs="Calibri"/>
                <w:sz w:val="16"/>
                <w:szCs w:val="16"/>
                <w:lang w:eastAsia="es-ES"/>
              </w:rPr>
              <w:t>100</w:t>
            </w:r>
          </w:p>
        </w:tc>
        <w:tc>
          <w:tcPr>
            <w:tcW w:w="850" w:type="dxa"/>
            <w:tcBorders>
              <w:top w:val="nil"/>
              <w:left w:val="single" w:sz="4" w:space="0" w:color="auto"/>
              <w:bottom w:val="single" w:sz="4" w:space="0" w:color="auto"/>
              <w:right w:val="single" w:sz="4" w:space="0" w:color="auto"/>
            </w:tcBorders>
            <w:shd w:val="clear" w:color="auto" w:fill="auto"/>
            <w:noWrap/>
            <w:vAlign w:val="center"/>
          </w:tcPr>
          <w:p w14:paraId="429A3AD3" w14:textId="77777777" w:rsidR="002D09F1" w:rsidRPr="002D09F1" w:rsidRDefault="002D09F1" w:rsidP="00A44DDE">
            <w:pPr>
              <w:jc w:val="center"/>
              <w:rPr>
                <w:rFonts w:ascii="Calibri" w:eastAsia="Times New Roman" w:hAnsi="Calibri" w:cs="Calibri"/>
                <w:sz w:val="16"/>
                <w:szCs w:val="16"/>
                <w:lang w:eastAsia="es-ES"/>
              </w:rPr>
            </w:pPr>
            <w:r w:rsidRPr="002D09F1">
              <w:rPr>
                <w:rFonts w:ascii="Calibri" w:eastAsia="Times New Roman" w:hAnsi="Calibri" w:cs="Calibri"/>
                <w:sz w:val="16"/>
                <w:szCs w:val="16"/>
                <w:lang w:eastAsia="es-ES"/>
              </w:rPr>
              <w:t>32.568,67</w:t>
            </w:r>
          </w:p>
        </w:tc>
        <w:tc>
          <w:tcPr>
            <w:tcW w:w="567" w:type="dxa"/>
            <w:tcBorders>
              <w:top w:val="nil"/>
              <w:left w:val="nil"/>
              <w:bottom w:val="single" w:sz="4" w:space="0" w:color="auto"/>
              <w:right w:val="single" w:sz="4" w:space="0" w:color="auto"/>
            </w:tcBorders>
            <w:shd w:val="clear" w:color="auto" w:fill="FFFFFF" w:themeFill="background1"/>
            <w:vAlign w:val="center"/>
          </w:tcPr>
          <w:p w14:paraId="31CF8E04" w14:textId="7E5378B9" w:rsidR="002D09F1" w:rsidRPr="002D09F1" w:rsidRDefault="7B1FEF3E" w:rsidP="00A44DDE">
            <w:pPr>
              <w:jc w:val="center"/>
              <w:rPr>
                <w:rFonts w:ascii="Calibri" w:eastAsia="Times New Roman" w:hAnsi="Calibri" w:cs="Calibri"/>
                <w:sz w:val="16"/>
                <w:szCs w:val="16"/>
                <w:lang w:eastAsia="es-ES"/>
              </w:rPr>
            </w:pPr>
            <w:r w:rsidRPr="772FFB3C">
              <w:rPr>
                <w:rFonts w:ascii="Calibri" w:eastAsia="Times New Roman" w:hAnsi="Calibri" w:cs="Calibri"/>
                <w:sz w:val="16"/>
                <w:szCs w:val="16"/>
                <w:lang w:eastAsia="es-ES"/>
              </w:rPr>
              <w:t>-</w:t>
            </w:r>
          </w:p>
        </w:tc>
        <w:tc>
          <w:tcPr>
            <w:tcW w:w="1134" w:type="dxa"/>
            <w:tcBorders>
              <w:top w:val="nil"/>
              <w:left w:val="nil"/>
              <w:bottom w:val="single" w:sz="4" w:space="0" w:color="auto"/>
              <w:right w:val="single" w:sz="4" w:space="0" w:color="auto"/>
            </w:tcBorders>
            <w:shd w:val="clear" w:color="auto" w:fill="FFFFFF" w:themeFill="background1"/>
            <w:vAlign w:val="center"/>
          </w:tcPr>
          <w:p w14:paraId="0287EF5F" w14:textId="77777777" w:rsidR="002D09F1" w:rsidRPr="002D09F1" w:rsidRDefault="002D09F1" w:rsidP="00A44DDE">
            <w:pPr>
              <w:jc w:val="center"/>
              <w:rPr>
                <w:rFonts w:ascii="Calibri" w:eastAsia="Times New Roman" w:hAnsi="Calibri" w:cs="Calibri"/>
                <w:sz w:val="16"/>
                <w:szCs w:val="16"/>
                <w:lang w:eastAsia="es-ES"/>
              </w:rPr>
            </w:pPr>
            <w:proofErr w:type="spellStart"/>
            <w:r w:rsidRPr="002D09F1">
              <w:rPr>
                <w:rFonts w:ascii="Calibri" w:eastAsia="Times New Roman" w:hAnsi="Calibri" w:cs="Calibri"/>
                <w:sz w:val="16"/>
                <w:szCs w:val="16"/>
                <w:lang w:eastAsia="es-ES"/>
              </w:rPr>
              <w:t>Getaria</w:t>
            </w:r>
            <w:proofErr w:type="spellEnd"/>
            <w:r w:rsidRPr="002D09F1">
              <w:rPr>
                <w:rFonts w:ascii="Calibri" w:eastAsia="Times New Roman" w:hAnsi="Calibri" w:cs="Calibri"/>
                <w:sz w:val="16"/>
                <w:szCs w:val="16"/>
                <w:lang w:eastAsia="es-ES"/>
              </w:rPr>
              <w:t>-Orio-</w:t>
            </w:r>
            <w:proofErr w:type="spellStart"/>
            <w:r w:rsidRPr="002D09F1">
              <w:rPr>
                <w:rFonts w:ascii="Calibri" w:eastAsia="Times New Roman" w:hAnsi="Calibri" w:cs="Calibri"/>
                <w:sz w:val="16"/>
                <w:szCs w:val="16"/>
                <w:lang w:eastAsia="es-ES"/>
              </w:rPr>
              <w:t>Donostia</w:t>
            </w:r>
            <w:proofErr w:type="spellEnd"/>
          </w:p>
        </w:tc>
        <w:tc>
          <w:tcPr>
            <w:tcW w:w="1560" w:type="dxa"/>
            <w:tcBorders>
              <w:top w:val="nil"/>
              <w:left w:val="nil"/>
              <w:bottom w:val="single" w:sz="4" w:space="0" w:color="auto"/>
              <w:right w:val="single" w:sz="4" w:space="0" w:color="auto"/>
            </w:tcBorders>
            <w:shd w:val="clear" w:color="auto" w:fill="FFFFFF" w:themeFill="background1"/>
            <w:vAlign w:val="center"/>
          </w:tcPr>
          <w:p w14:paraId="33F6C0AA" w14:textId="3289FC81" w:rsidR="002D09F1" w:rsidRPr="002D09F1" w:rsidRDefault="6B243A9F" w:rsidP="00A44DDE">
            <w:pPr>
              <w:jc w:val="center"/>
              <w:rPr>
                <w:rFonts w:ascii="Calibri" w:eastAsia="Times New Roman" w:hAnsi="Calibri" w:cs="Calibri"/>
                <w:sz w:val="16"/>
                <w:szCs w:val="16"/>
                <w:lang w:eastAsia="es-ES"/>
              </w:rPr>
            </w:pPr>
            <w:r w:rsidRPr="772FFB3C">
              <w:rPr>
                <w:rFonts w:ascii="Calibri" w:eastAsia="Times New Roman" w:hAnsi="Calibri" w:cs="Calibri"/>
                <w:sz w:val="16"/>
                <w:szCs w:val="16"/>
                <w:lang w:eastAsia="es-ES"/>
              </w:rPr>
              <w:t>-</w:t>
            </w:r>
          </w:p>
        </w:tc>
        <w:tc>
          <w:tcPr>
            <w:tcW w:w="1560" w:type="dxa"/>
            <w:tcBorders>
              <w:top w:val="nil"/>
              <w:left w:val="nil"/>
              <w:bottom w:val="single" w:sz="4" w:space="0" w:color="auto"/>
              <w:right w:val="single" w:sz="4" w:space="0" w:color="auto"/>
            </w:tcBorders>
            <w:shd w:val="clear" w:color="auto" w:fill="FFFFFF" w:themeFill="background1"/>
            <w:vAlign w:val="center"/>
          </w:tcPr>
          <w:p w14:paraId="340FBB79" w14:textId="2BDA315C" w:rsidR="30EFA678" w:rsidRDefault="30EFA678" w:rsidP="772FFB3C">
            <w:pPr>
              <w:jc w:val="center"/>
              <w:rPr>
                <w:rFonts w:ascii="Calibri" w:eastAsia="Times New Roman" w:hAnsi="Calibri" w:cs="Calibri"/>
                <w:sz w:val="16"/>
                <w:szCs w:val="16"/>
                <w:lang w:eastAsia="es-ES"/>
              </w:rPr>
            </w:pPr>
            <w:r w:rsidRPr="772FFB3C">
              <w:rPr>
                <w:rFonts w:ascii="Calibri" w:eastAsia="Times New Roman" w:hAnsi="Calibri" w:cs="Calibri"/>
                <w:sz w:val="16"/>
                <w:szCs w:val="16"/>
                <w:lang w:eastAsia="es-ES"/>
              </w:rPr>
              <w:t>-</w:t>
            </w:r>
          </w:p>
        </w:tc>
      </w:tr>
      <w:tr w:rsidR="002D09F1" w:rsidRPr="00703680" w14:paraId="510E962A" w14:textId="77777777" w:rsidTr="772FFB3C">
        <w:trPr>
          <w:trHeight w:val="300"/>
          <w:jc w:val="center"/>
        </w:trPr>
        <w:tc>
          <w:tcPr>
            <w:tcW w:w="1101" w:type="dxa"/>
            <w:tcBorders>
              <w:top w:val="single" w:sz="4" w:space="0" w:color="auto"/>
              <w:left w:val="single" w:sz="8" w:space="0" w:color="auto"/>
              <w:bottom w:val="single" w:sz="4" w:space="0" w:color="auto"/>
              <w:right w:val="single" w:sz="4" w:space="0" w:color="auto"/>
            </w:tcBorders>
            <w:shd w:val="clear" w:color="auto" w:fill="FFFFFF" w:themeFill="background1"/>
          </w:tcPr>
          <w:p w14:paraId="61C4B2E9" w14:textId="4B5404C9" w:rsidR="002D09F1" w:rsidRPr="002D09F1" w:rsidRDefault="0514B1D4" w:rsidP="00A44DDE">
            <w:pPr>
              <w:jc w:val="center"/>
              <w:rPr>
                <w:rFonts w:ascii="Calibri" w:eastAsia="Times New Roman" w:hAnsi="Calibri" w:cs="Calibri"/>
                <w:sz w:val="16"/>
                <w:szCs w:val="16"/>
                <w:lang w:eastAsia="es-ES"/>
              </w:rPr>
            </w:pPr>
            <w:r w:rsidRPr="772FFB3C">
              <w:rPr>
                <w:rFonts w:ascii="Calibri" w:eastAsia="Times New Roman" w:hAnsi="Calibri" w:cs="Calibri"/>
                <w:sz w:val="16"/>
                <w:szCs w:val="16"/>
                <w:lang w:eastAsia="es-ES"/>
              </w:rPr>
              <w:t>H</w:t>
            </w:r>
          </w:p>
        </w:tc>
        <w:tc>
          <w:tcPr>
            <w:tcW w:w="1130" w:type="dxa"/>
            <w:tcBorders>
              <w:top w:val="single" w:sz="4" w:space="0" w:color="auto"/>
              <w:left w:val="single" w:sz="8" w:space="0" w:color="auto"/>
              <w:bottom w:val="single" w:sz="4" w:space="0" w:color="auto"/>
              <w:right w:val="single" w:sz="8" w:space="0" w:color="auto"/>
            </w:tcBorders>
            <w:shd w:val="clear" w:color="auto" w:fill="FFFFFF" w:themeFill="background1"/>
            <w:vAlign w:val="center"/>
          </w:tcPr>
          <w:p w14:paraId="5210748D" w14:textId="77777777" w:rsidR="002D09F1" w:rsidRPr="002D09F1" w:rsidRDefault="002D09F1" w:rsidP="00A44DDE">
            <w:pPr>
              <w:jc w:val="center"/>
              <w:rPr>
                <w:rFonts w:ascii="Calibri" w:eastAsia="Times New Roman" w:hAnsi="Calibri" w:cs="Calibri"/>
                <w:sz w:val="16"/>
                <w:szCs w:val="16"/>
                <w:lang w:eastAsia="es-ES"/>
              </w:rPr>
            </w:pPr>
            <w:r w:rsidRPr="002D09F1">
              <w:rPr>
                <w:rFonts w:ascii="Calibri" w:eastAsia="Times New Roman" w:hAnsi="Calibri" w:cs="Calibri"/>
                <w:color w:val="000000"/>
                <w:sz w:val="16"/>
                <w:szCs w:val="16"/>
                <w:lang w:eastAsia="es-ES"/>
              </w:rPr>
              <w:t>31/03/2022</w:t>
            </w:r>
          </w:p>
        </w:tc>
        <w:tc>
          <w:tcPr>
            <w:tcW w:w="1834" w:type="dxa"/>
            <w:tcBorders>
              <w:top w:val="single" w:sz="4" w:space="0" w:color="auto"/>
              <w:left w:val="single" w:sz="8" w:space="0" w:color="auto"/>
              <w:bottom w:val="single" w:sz="4" w:space="0" w:color="auto"/>
              <w:right w:val="single" w:sz="4" w:space="0" w:color="auto"/>
            </w:tcBorders>
            <w:shd w:val="clear" w:color="auto" w:fill="FFFFFF" w:themeFill="background1"/>
            <w:noWrap/>
            <w:vAlign w:val="center"/>
            <w:hideMark/>
          </w:tcPr>
          <w:p w14:paraId="5C54323E" w14:textId="77777777" w:rsidR="002D09F1" w:rsidRPr="002D09F1" w:rsidRDefault="002D09F1" w:rsidP="00A44DDE">
            <w:pPr>
              <w:jc w:val="center"/>
              <w:rPr>
                <w:rFonts w:ascii="Calibri" w:eastAsia="Times New Roman" w:hAnsi="Calibri" w:cs="Calibri"/>
                <w:sz w:val="16"/>
                <w:szCs w:val="16"/>
                <w:lang w:eastAsia="es-ES"/>
              </w:rPr>
            </w:pPr>
            <w:r w:rsidRPr="002D09F1">
              <w:rPr>
                <w:rFonts w:ascii="Calibri" w:eastAsia="Times New Roman" w:hAnsi="Calibri" w:cs="Calibri"/>
                <w:sz w:val="16"/>
                <w:szCs w:val="16"/>
                <w:lang w:eastAsia="es-ES"/>
              </w:rPr>
              <w:t>CONDUCTOR</w:t>
            </w:r>
          </w:p>
        </w:tc>
        <w:tc>
          <w:tcPr>
            <w:tcW w:w="2021" w:type="dxa"/>
            <w:tcBorders>
              <w:top w:val="nil"/>
              <w:left w:val="single" w:sz="4" w:space="0" w:color="auto"/>
              <w:bottom w:val="single" w:sz="4" w:space="0" w:color="auto"/>
              <w:right w:val="single" w:sz="4" w:space="0" w:color="auto"/>
            </w:tcBorders>
            <w:shd w:val="clear" w:color="auto" w:fill="FFFFFF" w:themeFill="background1"/>
            <w:vAlign w:val="center"/>
          </w:tcPr>
          <w:p w14:paraId="25185961" w14:textId="77777777" w:rsidR="002D09F1" w:rsidRPr="002D09F1" w:rsidRDefault="002D09F1" w:rsidP="00A44DDE">
            <w:pPr>
              <w:jc w:val="center"/>
              <w:rPr>
                <w:rFonts w:ascii="Calibri" w:eastAsia="Times New Roman" w:hAnsi="Calibri" w:cs="Calibri"/>
                <w:sz w:val="16"/>
                <w:szCs w:val="16"/>
                <w:lang w:eastAsia="es-ES"/>
              </w:rPr>
            </w:pPr>
            <w:r w:rsidRPr="002D09F1">
              <w:rPr>
                <w:rFonts w:ascii="Calibri" w:eastAsia="Times New Roman" w:hAnsi="Calibri" w:cs="Calibri"/>
                <w:color w:val="000000"/>
                <w:sz w:val="16"/>
                <w:szCs w:val="16"/>
                <w:lang w:eastAsia="es-ES"/>
              </w:rPr>
              <w:t>LIMPIEZA VIARIA GIPUZKOA</w:t>
            </w:r>
          </w:p>
        </w:tc>
        <w:tc>
          <w:tcPr>
            <w:tcW w:w="850"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3229A472" w14:textId="77777777" w:rsidR="002D09F1" w:rsidRPr="002D09F1" w:rsidRDefault="002D09F1" w:rsidP="00A44DDE">
            <w:pPr>
              <w:jc w:val="center"/>
              <w:rPr>
                <w:rFonts w:ascii="Calibri" w:eastAsia="Times New Roman" w:hAnsi="Calibri" w:cs="Calibri"/>
                <w:sz w:val="16"/>
                <w:szCs w:val="16"/>
                <w:lang w:eastAsia="es-ES"/>
              </w:rPr>
            </w:pPr>
            <w:r w:rsidRPr="002D09F1">
              <w:rPr>
                <w:rFonts w:ascii="Calibri" w:eastAsia="Times New Roman" w:hAnsi="Calibri" w:cs="Calibri"/>
                <w:sz w:val="16"/>
                <w:szCs w:val="16"/>
                <w:lang w:eastAsia="es-ES"/>
              </w:rPr>
              <w:t>200</w:t>
            </w:r>
          </w:p>
        </w:tc>
        <w:tc>
          <w:tcPr>
            <w:tcW w:w="709" w:type="dxa"/>
            <w:tcBorders>
              <w:top w:val="nil"/>
              <w:left w:val="nil"/>
              <w:bottom w:val="single" w:sz="4" w:space="0" w:color="auto"/>
              <w:right w:val="single" w:sz="4" w:space="0" w:color="auto"/>
            </w:tcBorders>
            <w:shd w:val="clear" w:color="auto" w:fill="FFFFFF" w:themeFill="background1"/>
            <w:noWrap/>
            <w:vAlign w:val="center"/>
            <w:hideMark/>
          </w:tcPr>
          <w:p w14:paraId="02968AD3" w14:textId="77777777" w:rsidR="002D09F1" w:rsidRPr="002D09F1" w:rsidRDefault="002D09F1" w:rsidP="00A44DDE">
            <w:pPr>
              <w:jc w:val="center"/>
              <w:rPr>
                <w:rFonts w:ascii="Calibri" w:eastAsia="Times New Roman" w:hAnsi="Calibri" w:cs="Calibri"/>
                <w:sz w:val="16"/>
                <w:szCs w:val="16"/>
                <w:lang w:eastAsia="es-ES"/>
              </w:rPr>
            </w:pPr>
            <w:r w:rsidRPr="002D09F1">
              <w:rPr>
                <w:rFonts w:ascii="Calibri" w:eastAsia="Times New Roman" w:hAnsi="Calibri" w:cs="Calibri"/>
                <w:sz w:val="16"/>
                <w:szCs w:val="16"/>
                <w:lang w:eastAsia="es-ES"/>
              </w:rPr>
              <w:t>60</w:t>
            </w:r>
          </w:p>
        </w:tc>
        <w:tc>
          <w:tcPr>
            <w:tcW w:w="850" w:type="dxa"/>
            <w:tcBorders>
              <w:top w:val="nil"/>
              <w:left w:val="single" w:sz="4" w:space="0" w:color="auto"/>
              <w:bottom w:val="single" w:sz="4" w:space="0" w:color="auto"/>
              <w:right w:val="single" w:sz="4" w:space="0" w:color="auto"/>
            </w:tcBorders>
            <w:shd w:val="clear" w:color="auto" w:fill="auto"/>
            <w:noWrap/>
            <w:vAlign w:val="center"/>
          </w:tcPr>
          <w:p w14:paraId="64587939" w14:textId="77777777" w:rsidR="002D09F1" w:rsidRPr="002D09F1" w:rsidRDefault="002D09F1" w:rsidP="00A44DDE">
            <w:pPr>
              <w:jc w:val="center"/>
              <w:rPr>
                <w:rFonts w:ascii="Calibri" w:eastAsia="Times New Roman" w:hAnsi="Calibri" w:cs="Calibri"/>
                <w:sz w:val="16"/>
                <w:szCs w:val="16"/>
                <w:lang w:eastAsia="es-ES"/>
              </w:rPr>
            </w:pPr>
            <w:r w:rsidRPr="002D09F1">
              <w:rPr>
                <w:rFonts w:ascii="Calibri" w:eastAsia="Times New Roman" w:hAnsi="Calibri" w:cs="Calibri"/>
                <w:sz w:val="16"/>
                <w:szCs w:val="16"/>
                <w:lang w:eastAsia="es-ES"/>
              </w:rPr>
              <w:t>20.253,13</w:t>
            </w:r>
          </w:p>
        </w:tc>
        <w:tc>
          <w:tcPr>
            <w:tcW w:w="567" w:type="dxa"/>
            <w:tcBorders>
              <w:top w:val="nil"/>
              <w:left w:val="nil"/>
              <w:bottom w:val="single" w:sz="4" w:space="0" w:color="auto"/>
              <w:right w:val="single" w:sz="4" w:space="0" w:color="auto"/>
            </w:tcBorders>
            <w:shd w:val="clear" w:color="auto" w:fill="FFFFFF" w:themeFill="background1"/>
            <w:vAlign w:val="center"/>
          </w:tcPr>
          <w:p w14:paraId="312F5EDF" w14:textId="7B5DBDD1" w:rsidR="002D09F1" w:rsidRPr="002D09F1" w:rsidRDefault="7B1FEF3E" w:rsidP="00A44DDE">
            <w:pPr>
              <w:jc w:val="center"/>
              <w:rPr>
                <w:rFonts w:ascii="Calibri" w:eastAsia="Times New Roman" w:hAnsi="Calibri" w:cs="Calibri"/>
                <w:sz w:val="16"/>
                <w:szCs w:val="16"/>
                <w:lang w:eastAsia="es-ES"/>
              </w:rPr>
            </w:pPr>
            <w:r w:rsidRPr="772FFB3C">
              <w:rPr>
                <w:rFonts w:ascii="Calibri" w:eastAsia="Times New Roman" w:hAnsi="Calibri" w:cs="Calibri"/>
                <w:sz w:val="16"/>
                <w:szCs w:val="16"/>
                <w:lang w:eastAsia="es-ES"/>
              </w:rPr>
              <w:t>-</w:t>
            </w:r>
          </w:p>
        </w:tc>
        <w:tc>
          <w:tcPr>
            <w:tcW w:w="1134" w:type="dxa"/>
            <w:tcBorders>
              <w:top w:val="nil"/>
              <w:left w:val="nil"/>
              <w:bottom w:val="single" w:sz="4" w:space="0" w:color="auto"/>
              <w:right w:val="single" w:sz="4" w:space="0" w:color="auto"/>
            </w:tcBorders>
            <w:shd w:val="clear" w:color="auto" w:fill="FFFFFF" w:themeFill="background1"/>
            <w:vAlign w:val="center"/>
          </w:tcPr>
          <w:p w14:paraId="01574F5B" w14:textId="77777777" w:rsidR="002D09F1" w:rsidRPr="002D09F1" w:rsidRDefault="002D09F1" w:rsidP="00A44DDE">
            <w:pPr>
              <w:jc w:val="center"/>
              <w:rPr>
                <w:rFonts w:ascii="Calibri" w:eastAsia="Times New Roman" w:hAnsi="Calibri" w:cs="Calibri"/>
                <w:sz w:val="16"/>
                <w:szCs w:val="16"/>
                <w:lang w:eastAsia="es-ES"/>
              </w:rPr>
            </w:pPr>
            <w:proofErr w:type="spellStart"/>
            <w:r w:rsidRPr="002D09F1">
              <w:rPr>
                <w:rFonts w:ascii="Calibri" w:eastAsia="Times New Roman" w:hAnsi="Calibri" w:cs="Calibri"/>
                <w:sz w:val="16"/>
                <w:szCs w:val="16"/>
                <w:lang w:eastAsia="es-ES"/>
              </w:rPr>
              <w:t>Donostia</w:t>
            </w:r>
            <w:proofErr w:type="spellEnd"/>
          </w:p>
        </w:tc>
        <w:tc>
          <w:tcPr>
            <w:tcW w:w="1560" w:type="dxa"/>
            <w:tcBorders>
              <w:top w:val="nil"/>
              <w:left w:val="nil"/>
              <w:bottom w:val="single" w:sz="4" w:space="0" w:color="auto"/>
              <w:right w:val="single" w:sz="4" w:space="0" w:color="auto"/>
            </w:tcBorders>
            <w:shd w:val="clear" w:color="auto" w:fill="FFFFFF" w:themeFill="background1"/>
            <w:vAlign w:val="center"/>
          </w:tcPr>
          <w:p w14:paraId="0D8C0E55" w14:textId="5B6191D1" w:rsidR="002D09F1" w:rsidRPr="002D09F1" w:rsidRDefault="6B243A9F" w:rsidP="00A44DDE">
            <w:pPr>
              <w:jc w:val="center"/>
              <w:rPr>
                <w:rFonts w:ascii="Calibri" w:eastAsia="Times New Roman" w:hAnsi="Calibri" w:cs="Calibri"/>
                <w:sz w:val="16"/>
                <w:szCs w:val="16"/>
                <w:lang w:eastAsia="es-ES"/>
              </w:rPr>
            </w:pPr>
            <w:r w:rsidRPr="772FFB3C">
              <w:rPr>
                <w:rFonts w:ascii="Calibri" w:eastAsia="Times New Roman" w:hAnsi="Calibri" w:cs="Calibri"/>
                <w:sz w:val="16"/>
                <w:szCs w:val="16"/>
                <w:lang w:eastAsia="es-ES"/>
              </w:rPr>
              <w:t>-</w:t>
            </w:r>
          </w:p>
        </w:tc>
        <w:tc>
          <w:tcPr>
            <w:tcW w:w="1560" w:type="dxa"/>
            <w:tcBorders>
              <w:top w:val="nil"/>
              <w:left w:val="nil"/>
              <w:bottom w:val="single" w:sz="4" w:space="0" w:color="auto"/>
              <w:right w:val="single" w:sz="4" w:space="0" w:color="auto"/>
            </w:tcBorders>
            <w:shd w:val="clear" w:color="auto" w:fill="FFFFFF" w:themeFill="background1"/>
            <w:vAlign w:val="center"/>
          </w:tcPr>
          <w:p w14:paraId="79CB2BD4" w14:textId="57F31356" w:rsidR="58006C5A" w:rsidRDefault="58006C5A" w:rsidP="772FFB3C">
            <w:pPr>
              <w:jc w:val="center"/>
              <w:rPr>
                <w:rFonts w:ascii="Calibri" w:eastAsia="Times New Roman" w:hAnsi="Calibri" w:cs="Calibri"/>
                <w:sz w:val="16"/>
                <w:szCs w:val="16"/>
                <w:lang w:eastAsia="es-ES"/>
              </w:rPr>
            </w:pPr>
            <w:r w:rsidRPr="772FFB3C">
              <w:rPr>
                <w:rFonts w:ascii="Calibri" w:eastAsia="Times New Roman" w:hAnsi="Calibri" w:cs="Calibri"/>
                <w:sz w:val="16"/>
                <w:szCs w:val="16"/>
                <w:lang w:eastAsia="es-ES"/>
              </w:rPr>
              <w:t>-</w:t>
            </w:r>
          </w:p>
        </w:tc>
      </w:tr>
      <w:tr w:rsidR="002D09F1" w:rsidRPr="00703680" w14:paraId="6D46B9FF" w14:textId="77777777" w:rsidTr="772FFB3C">
        <w:trPr>
          <w:trHeight w:val="281"/>
          <w:jc w:val="center"/>
        </w:trPr>
        <w:tc>
          <w:tcPr>
            <w:tcW w:w="1101" w:type="dxa"/>
            <w:tcBorders>
              <w:top w:val="single" w:sz="4" w:space="0" w:color="auto"/>
              <w:left w:val="single" w:sz="8" w:space="0" w:color="auto"/>
              <w:bottom w:val="single" w:sz="4" w:space="0" w:color="auto"/>
              <w:right w:val="single" w:sz="4" w:space="0" w:color="auto"/>
            </w:tcBorders>
            <w:shd w:val="clear" w:color="auto" w:fill="FFFFFF" w:themeFill="background1"/>
          </w:tcPr>
          <w:p w14:paraId="37A3B2F2" w14:textId="705592C1" w:rsidR="002D09F1" w:rsidRPr="002D09F1" w:rsidRDefault="0AB9C778" w:rsidP="00A44DDE">
            <w:pPr>
              <w:jc w:val="center"/>
              <w:rPr>
                <w:rFonts w:ascii="Calibri" w:eastAsia="Times New Roman" w:hAnsi="Calibri" w:cs="Calibri"/>
                <w:sz w:val="16"/>
                <w:szCs w:val="16"/>
                <w:lang w:eastAsia="es-ES"/>
              </w:rPr>
            </w:pPr>
            <w:r w:rsidRPr="772FFB3C">
              <w:rPr>
                <w:rFonts w:ascii="Calibri" w:eastAsia="Times New Roman" w:hAnsi="Calibri" w:cs="Calibri"/>
                <w:sz w:val="16"/>
                <w:szCs w:val="16"/>
                <w:lang w:eastAsia="es-ES"/>
              </w:rPr>
              <w:t>M</w:t>
            </w:r>
          </w:p>
        </w:tc>
        <w:tc>
          <w:tcPr>
            <w:tcW w:w="1130" w:type="dxa"/>
            <w:tcBorders>
              <w:top w:val="single" w:sz="4" w:space="0" w:color="auto"/>
              <w:left w:val="single" w:sz="8" w:space="0" w:color="auto"/>
              <w:bottom w:val="single" w:sz="4" w:space="0" w:color="auto"/>
              <w:right w:val="single" w:sz="8" w:space="0" w:color="auto"/>
            </w:tcBorders>
            <w:shd w:val="clear" w:color="auto" w:fill="FFFFFF" w:themeFill="background1"/>
            <w:vAlign w:val="center"/>
          </w:tcPr>
          <w:p w14:paraId="1E14BC71" w14:textId="77777777" w:rsidR="002D09F1" w:rsidRPr="002D09F1" w:rsidRDefault="002D09F1" w:rsidP="00A44DDE">
            <w:pPr>
              <w:jc w:val="center"/>
              <w:rPr>
                <w:rFonts w:ascii="Calibri" w:eastAsia="Times New Roman" w:hAnsi="Calibri" w:cs="Calibri"/>
                <w:sz w:val="16"/>
                <w:szCs w:val="16"/>
                <w:lang w:eastAsia="es-ES"/>
              </w:rPr>
            </w:pPr>
            <w:r w:rsidRPr="002D09F1">
              <w:rPr>
                <w:rFonts w:ascii="Calibri" w:eastAsia="Times New Roman" w:hAnsi="Calibri" w:cs="Calibri"/>
                <w:color w:val="000000"/>
                <w:sz w:val="16"/>
                <w:szCs w:val="16"/>
                <w:lang w:eastAsia="es-ES"/>
              </w:rPr>
              <w:t>04/04/2014</w:t>
            </w:r>
          </w:p>
        </w:tc>
        <w:tc>
          <w:tcPr>
            <w:tcW w:w="1834" w:type="dxa"/>
            <w:tcBorders>
              <w:top w:val="single" w:sz="4" w:space="0" w:color="auto"/>
              <w:left w:val="single" w:sz="8" w:space="0" w:color="auto"/>
              <w:bottom w:val="single" w:sz="4" w:space="0" w:color="auto"/>
              <w:right w:val="single" w:sz="4" w:space="0" w:color="auto"/>
            </w:tcBorders>
            <w:shd w:val="clear" w:color="auto" w:fill="FFFFFF" w:themeFill="background1"/>
            <w:noWrap/>
            <w:vAlign w:val="center"/>
            <w:hideMark/>
          </w:tcPr>
          <w:p w14:paraId="1C8DFC51" w14:textId="77777777" w:rsidR="002D09F1" w:rsidRPr="002D09F1" w:rsidRDefault="002D09F1" w:rsidP="00A44DDE">
            <w:pPr>
              <w:jc w:val="center"/>
              <w:rPr>
                <w:rFonts w:ascii="Calibri" w:eastAsia="Times New Roman" w:hAnsi="Calibri" w:cs="Calibri"/>
                <w:sz w:val="16"/>
                <w:szCs w:val="16"/>
                <w:lang w:eastAsia="es-ES"/>
              </w:rPr>
            </w:pPr>
            <w:r w:rsidRPr="002D09F1">
              <w:rPr>
                <w:rFonts w:ascii="Calibri" w:eastAsia="Times New Roman" w:hAnsi="Calibri" w:cs="Calibri"/>
                <w:sz w:val="16"/>
                <w:szCs w:val="16"/>
                <w:lang w:eastAsia="es-ES"/>
              </w:rPr>
              <w:t>LIMPIADOR</w:t>
            </w:r>
          </w:p>
        </w:tc>
        <w:tc>
          <w:tcPr>
            <w:tcW w:w="2021" w:type="dxa"/>
            <w:tcBorders>
              <w:top w:val="nil"/>
              <w:left w:val="single" w:sz="4" w:space="0" w:color="auto"/>
              <w:bottom w:val="single" w:sz="4" w:space="0" w:color="auto"/>
              <w:right w:val="single" w:sz="4" w:space="0" w:color="auto"/>
            </w:tcBorders>
            <w:shd w:val="clear" w:color="auto" w:fill="FFFFFF" w:themeFill="background1"/>
            <w:vAlign w:val="center"/>
          </w:tcPr>
          <w:p w14:paraId="0E156AEC" w14:textId="77777777" w:rsidR="002D09F1" w:rsidRPr="002D09F1" w:rsidRDefault="002D09F1" w:rsidP="00A44DDE">
            <w:pPr>
              <w:jc w:val="center"/>
              <w:rPr>
                <w:rFonts w:ascii="Calibri" w:eastAsia="Times New Roman" w:hAnsi="Calibri" w:cs="Calibri"/>
                <w:sz w:val="16"/>
                <w:szCs w:val="16"/>
                <w:lang w:eastAsia="es-ES"/>
              </w:rPr>
            </w:pPr>
            <w:r w:rsidRPr="002D09F1">
              <w:rPr>
                <w:rFonts w:ascii="Calibri" w:eastAsia="Times New Roman" w:hAnsi="Calibri" w:cs="Calibri"/>
                <w:color w:val="000000"/>
                <w:sz w:val="16"/>
                <w:szCs w:val="16"/>
                <w:lang w:eastAsia="es-ES"/>
              </w:rPr>
              <w:t>LIMPIEZA DE OFICINAS Y LOCALES GIPUZKOA</w:t>
            </w:r>
          </w:p>
        </w:tc>
        <w:tc>
          <w:tcPr>
            <w:tcW w:w="850"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66B39BC0" w14:textId="77777777" w:rsidR="002D09F1" w:rsidRPr="002D09F1" w:rsidRDefault="002D09F1" w:rsidP="00A44DDE">
            <w:pPr>
              <w:jc w:val="center"/>
              <w:rPr>
                <w:rFonts w:ascii="Calibri" w:eastAsia="Times New Roman" w:hAnsi="Calibri" w:cs="Calibri"/>
                <w:sz w:val="16"/>
                <w:szCs w:val="16"/>
                <w:lang w:eastAsia="es-ES"/>
              </w:rPr>
            </w:pPr>
            <w:r w:rsidRPr="002D09F1">
              <w:rPr>
                <w:rFonts w:ascii="Calibri" w:eastAsia="Times New Roman" w:hAnsi="Calibri" w:cs="Calibri"/>
                <w:sz w:val="16"/>
                <w:szCs w:val="16"/>
                <w:lang w:eastAsia="es-ES"/>
              </w:rPr>
              <w:t>200</w:t>
            </w:r>
          </w:p>
        </w:tc>
        <w:tc>
          <w:tcPr>
            <w:tcW w:w="709" w:type="dxa"/>
            <w:tcBorders>
              <w:top w:val="nil"/>
              <w:left w:val="nil"/>
              <w:bottom w:val="single" w:sz="4" w:space="0" w:color="auto"/>
              <w:right w:val="single" w:sz="4" w:space="0" w:color="auto"/>
            </w:tcBorders>
            <w:shd w:val="clear" w:color="auto" w:fill="FFFFFF" w:themeFill="background1"/>
            <w:noWrap/>
            <w:vAlign w:val="center"/>
            <w:hideMark/>
          </w:tcPr>
          <w:p w14:paraId="136B018D" w14:textId="77777777" w:rsidR="002D09F1" w:rsidRPr="002D09F1" w:rsidRDefault="002D09F1" w:rsidP="00A44DDE">
            <w:pPr>
              <w:jc w:val="center"/>
              <w:rPr>
                <w:rFonts w:ascii="Calibri" w:eastAsia="Times New Roman" w:hAnsi="Calibri" w:cs="Calibri"/>
                <w:sz w:val="16"/>
                <w:szCs w:val="16"/>
                <w:lang w:eastAsia="es-ES"/>
              </w:rPr>
            </w:pPr>
            <w:r w:rsidRPr="002D09F1">
              <w:rPr>
                <w:rFonts w:ascii="Calibri" w:eastAsia="Times New Roman" w:hAnsi="Calibri" w:cs="Calibri"/>
                <w:sz w:val="16"/>
                <w:szCs w:val="16"/>
                <w:lang w:eastAsia="es-ES"/>
              </w:rPr>
              <w:t>62,85</w:t>
            </w:r>
          </w:p>
        </w:tc>
        <w:tc>
          <w:tcPr>
            <w:tcW w:w="850" w:type="dxa"/>
            <w:tcBorders>
              <w:top w:val="nil"/>
              <w:left w:val="single" w:sz="4" w:space="0" w:color="auto"/>
              <w:bottom w:val="single" w:sz="4" w:space="0" w:color="auto"/>
              <w:right w:val="single" w:sz="4" w:space="0" w:color="auto"/>
            </w:tcBorders>
            <w:shd w:val="clear" w:color="auto" w:fill="auto"/>
            <w:noWrap/>
            <w:vAlign w:val="center"/>
          </w:tcPr>
          <w:p w14:paraId="0B2727D0" w14:textId="77777777" w:rsidR="002D09F1" w:rsidRPr="002D09F1" w:rsidRDefault="002D09F1" w:rsidP="00A44DDE">
            <w:pPr>
              <w:jc w:val="center"/>
              <w:rPr>
                <w:rFonts w:ascii="Calibri" w:eastAsia="Times New Roman" w:hAnsi="Calibri" w:cs="Calibri"/>
                <w:sz w:val="16"/>
                <w:szCs w:val="16"/>
                <w:lang w:eastAsia="es-ES"/>
              </w:rPr>
            </w:pPr>
            <w:r w:rsidRPr="002D09F1">
              <w:rPr>
                <w:rFonts w:ascii="Calibri" w:eastAsia="Times New Roman" w:hAnsi="Calibri" w:cs="Calibri"/>
                <w:sz w:val="16"/>
                <w:szCs w:val="16"/>
                <w:lang w:eastAsia="es-ES"/>
              </w:rPr>
              <w:t>11.304,76</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82F02C4" w14:textId="77777777" w:rsidR="002D09F1" w:rsidRPr="002D09F1" w:rsidRDefault="002D09F1" w:rsidP="00A44DDE">
            <w:pPr>
              <w:jc w:val="center"/>
              <w:rPr>
                <w:rFonts w:ascii="Calibri" w:eastAsia="Times New Roman" w:hAnsi="Calibri" w:cs="Calibri"/>
                <w:sz w:val="16"/>
                <w:szCs w:val="16"/>
                <w:lang w:eastAsia="es-ES"/>
              </w:rPr>
            </w:pPr>
            <w:r w:rsidRPr="002D09F1">
              <w:rPr>
                <w:rFonts w:ascii="Calibri" w:eastAsia="Times New Roman" w:hAnsi="Calibri" w:cs="Calibri"/>
                <w:sz w:val="16"/>
                <w:szCs w:val="16"/>
                <w:lang w:eastAsia="es-ES"/>
              </w:rPr>
              <w:t>100€/</w:t>
            </w:r>
            <w:proofErr w:type="spellStart"/>
            <w:r w:rsidRPr="002D09F1">
              <w:rPr>
                <w:rFonts w:ascii="Calibri" w:eastAsia="Times New Roman" w:hAnsi="Calibri" w:cs="Calibri"/>
                <w:sz w:val="16"/>
                <w:szCs w:val="16"/>
                <w:lang w:eastAsia="es-ES"/>
              </w:rPr>
              <w:t>mes</w:t>
            </w:r>
            <w:proofErr w:type="spellEnd"/>
          </w:p>
        </w:tc>
        <w:tc>
          <w:tcPr>
            <w:tcW w:w="1134" w:type="dxa"/>
            <w:tcBorders>
              <w:top w:val="single" w:sz="4" w:space="0" w:color="auto"/>
              <w:left w:val="nil"/>
              <w:bottom w:val="single" w:sz="4" w:space="0" w:color="auto"/>
              <w:right w:val="nil"/>
            </w:tcBorders>
            <w:shd w:val="clear" w:color="auto" w:fill="auto"/>
            <w:vAlign w:val="center"/>
          </w:tcPr>
          <w:p w14:paraId="3E8A1FDA" w14:textId="77777777" w:rsidR="002D09F1" w:rsidRPr="002D09F1" w:rsidRDefault="002D09F1" w:rsidP="00A44DDE">
            <w:pPr>
              <w:jc w:val="center"/>
              <w:rPr>
                <w:rFonts w:ascii="Calibri" w:eastAsia="Times New Roman" w:hAnsi="Calibri" w:cs="Calibri"/>
                <w:sz w:val="16"/>
                <w:szCs w:val="16"/>
                <w:lang w:eastAsia="es-ES"/>
              </w:rPr>
            </w:pPr>
            <w:proofErr w:type="spellStart"/>
            <w:r w:rsidRPr="002D09F1">
              <w:rPr>
                <w:rFonts w:ascii="Calibri" w:eastAsia="Times New Roman" w:hAnsi="Calibri" w:cs="Calibri"/>
                <w:sz w:val="16"/>
                <w:szCs w:val="16"/>
                <w:lang w:eastAsia="es-ES"/>
              </w:rPr>
              <w:t>Mutriku</w:t>
            </w:r>
            <w:proofErr w:type="spellEnd"/>
            <w:r w:rsidRPr="002D09F1">
              <w:rPr>
                <w:rFonts w:ascii="Calibri" w:eastAsia="Times New Roman" w:hAnsi="Calibri" w:cs="Calibri"/>
                <w:sz w:val="16"/>
                <w:szCs w:val="16"/>
                <w:lang w:eastAsia="es-ES"/>
              </w:rPr>
              <w:t>-</w:t>
            </w:r>
            <w:proofErr w:type="spellStart"/>
            <w:r w:rsidRPr="002D09F1">
              <w:rPr>
                <w:rFonts w:ascii="Calibri" w:eastAsia="Times New Roman" w:hAnsi="Calibri" w:cs="Calibri"/>
                <w:sz w:val="16"/>
                <w:szCs w:val="16"/>
                <w:lang w:eastAsia="es-ES"/>
              </w:rPr>
              <w:t>Deba</w:t>
            </w:r>
            <w:proofErr w:type="spellEnd"/>
            <w:r w:rsidRPr="002D09F1">
              <w:rPr>
                <w:rFonts w:ascii="Calibri" w:eastAsia="Times New Roman" w:hAnsi="Calibri" w:cs="Calibri"/>
                <w:sz w:val="16"/>
                <w:szCs w:val="16"/>
                <w:lang w:eastAsia="es-ES"/>
              </w:rPr>
              <w:t>-Orio-</w:t>
            </w:r>
            <w:proofErr w:type="spellStart"/>
            <w:r w:rsidRPr="002D09F1">
              <w:rPr>
                <w:rFonts w:ascii="Calibri" w:eastAsia="Times New Roman" w:hAnsi="Calibri" w:cs="Calibri"/>
                <w:sz w:val="16"/>
                <w:szCs w:val="16"/>
                <w:lang w:eastAsia="es-ES"/>
              </w:rPr>
              <w:t>Getaria</w:t>
            </w:r>
            <w:proofErr w:type="spellEnd"/>
          </w:p>
        </w:tc>
        <w:tc>
          <w:tcPr>
            <w:tcW w:w="1560" w:type="dxa"/>
            <w:tcBorders>
              <w:top w:val="single" w:sz="4" w:space="0" w:color="auto"/>
              <w:left w:val="single" w:sz="4" w:space="0" w:color="auto"/>
              <w:bottom w:val="single" w:sz="4" w:space="0" w:color="auto"/>
              <w:right w:val="single" w:sz="8" w:space="0" w:color="auto"/>
            </w:tcBorders>
            <w:shd w:val="clear" w:color="auto" w:fill="auto"/>
            <w:vAlign w:val="center"/>
          </w:tcPr>
          <w:p w14:paraId="53F4B168" w14:textId="77777777" w:rsidR="002D09F1" w:rsidRPr="002D09F1" w:rsidRDefault="002D09F1" w:rsidP="00A44DDE">
            <w:pPr>
              <w:jc w:val="center"/>
              <w:rPr>
                <w:rFonts w:ascii="Calibri" w:eastAsia="Times New Roman" w:hAnsi="Calibri" w:cs="Calibri"/>
                <w:sz w:val="16"/>
                <w:szCs w:val="16"/>
                <w:lang w:eastAsia="es-ES"/>
              </w:rPr>
            </w:pPr>
            <w:r w:rsidRPr="002D09F1">
              <w:rPr>
                <w:rFonts w:ascii="Calibri" w:eastAsia="Times New Roman" w:hAnsi="Calibri" w:cs="Calibri"/>
                <w:sz w:val="16"/>
                <w:szCs w:val="16"/>
                <w:lang w:eastAsia="es-ES"/>
              </w:rPr>
              <w:t>100€/</w:t>
            </w:r>
            <w:proofErr w:type="spellStart"/>
            <w:r w:rsidRPr="002D09F1">
              <w:rPr>
                <w:rFonts w:ascii="Calibri" w:eastAsia="Times New Roman" w:hAnsi="Calibri" w:cs="Calibri"/>
                <w:sz w:val="16"/>
                <w:szCs w:val="16"/>
                <w:lang w:eastAsia="es-ES"/>
              </w:rPr>
              <w:t>mes</w:t>
            </w:r>
            <w:proofErr w:type="spellEnd"/>
            <w:r w:rsidRPr="002D09F1">
              <w:rPr>
                <w:rFonts w:ascii="Calibri" w:eastAsia="Times New Roman" w:hAnsi="Calibri" w:cs="Calibri"/>
                <w:sz w:val="16"/>
                <w:szCs w:val="16"/>
                <w:lang w:eastAsia="es-ES"/>
              </w:rPr>
              <w:t xml:space="preserve"> </w:t>
            </w:r>
            <w:proofErr w:type="spellStart"/>
            <w:r w:rsidRPr="002D09F1">
              <w:rPr>
                <w:rFonts w:ascii="Calibri" w:eastAsia="Times New Roman" w:hAnsi="Calibri" w:cs="Calibri"/>
                <w:sz w:val="16"/>
                <w:szCs w:val="16"/>
                <w:lang w:eastAsia="es-ES"/>
              </w:rPr>
              <w:t>por</w:t>
            </w:r>
            <w:proofErr w:type="spellEnd"/>
            <w:r w:rsidRPr="002D09F1">
              <w:rPr>
                <w:rFonts w:ascii="Calibri" w:eastAsia="Times New Roman" w:hAnsi="Calibri" w:cs="Calibri"/>
                <w:sz w:val="16"/>
                <w:szCs w:val="16"/>
                <w:lang w:eastAsia="es-ES"/>
              </w:rPr>
              <w:t xml:space="preserve"> </w:t>
            </w:r>
            <w:proofErr w:type="spellStart"/>
            <w:r w:rsidRPr="002D09F1">
              <w:rPr>
                <w:rFonts w:ascii="Calibri" w:eastAsia="Times New Roman" w:hAnsi="Calibri" w:cs="Calibri"/>
                <w:sz w:val="16"/>
                <w:szCs w:val="16"/>
                <w:lang w:eastAsia="es-ES"/>
              </w:rPr>
              <w:t>kilometraje</w:t>
            </w:r>
            <w:proofErr w:type="spellEnd"/>
            <w:r w:rsidRPr="002D09F1">
              <w:rPr>
                <w:rFonts w:ascii="Calibri" w:eastAsia="Times New Roman" w:hAnsi="Calibri" w:cs="Calibri"/>
                <w:sz w:val="16"/>
                <w:szCs w:val="16"/>
                <w:lang w:eastAsia="es-ES"/>
              </w:rPr>
              <w:t xml:space="preserve"> a </w:t>
            </w:r>
            <w:proofErr w:type="spellStart"/>
            <w:r w:rsidRPr="002D09F1">
              <w:rPr>
                <w:rFonts w:ascii="Calibri" w:eastAsia="Times New Roman" w:hAnsi="Calibri" w:cs="Calibri"/>
                <w:sz w:val="16"/>
                <w:szCs w:val="16"/>
                <w:lang w:eastAsia="es-ES"/>
              </w:rPr>
              <w:t>sumar</w:t>
            </w:r>
            <w:proofErr w:type="spellEnd"/>
            <w:r w:rsidRPr="002D09F1">
              <w:rPr>
                <w:rFonts w:ascii="Calibri" w:eastAsia="Times New Roman" w:hAnsi="Calibri" w:cs="Calibri"/>
                <w:sz w:val="16"/>
                <w:szCs w:val="16"/>
                <w:lang w:eastAsia="es-ES"/>
              </w:rPr>
              <w:t xml:space="preserve"> al </w:t>
            </w:r>
            <w:proofErr w:type="spellStart"/>
            <w:r w:rsidRPr="002D09F1">
              <w:rPr>
                <w:rFonts w:ascii="Calibri" w:eastAsia="Times New Roman" w:hAnsi="Calibri" w:cs="Calibri"/>
                <w:sz w:val="16"/>
                <w:szCs w:val="16"/>
                <w:lang w:eastAsia="es-ES"/>
              </w:rPr>
              <w:t>salario</w:t>
            </w:r>
            <w:proofErr w:type="spellEnd"/>
            <w:r w:rsidRPr="002D09F1">
              <w:rPr>
                <w:rFonts w:ascii="Calibri" w:eastAsia="Times New Roman" w:hAnsi="Calibri" w:cs="Calibri"/>
                <w:sz w:val="16"/>
                <w:szCs w:val="16"/>
                <w:lang w:eastAsia="es-ES"/>
              </w:rPr>
              <w:t xml:space="preserve"> </w:t>
            </w:r>
            <w:proofErr w:type="spellStart"/>
            <w:r w:rsidRPr="002D09F1">
              <w:rPr>
                <w:rFonts w:ascii="Calibri" w:eastAsia="Times New Roman" w:hAnsi="Calibri" w:cs="Calibri"/>
                <w:sz w:val="16"/>
                <w:szCs w:val="16"/>
                <w:lang w:eastAsia="es-ES"/>
              </w:rPr>
              <w:t>bruto</w:t>
            </w:r>
            <w:proofErr w:type="spellEnd"/>
          </w:p>
        </w:tc>
        <w:tc>
          <w:tcPr>
            <w:tcW w:w="1560" w:type="dxa"/>
            <w:tcBorders>
              <w:top w:val="single" w:sz="4" w:space="0" w:color="auto"/>
              <w:left w:val="single" w:sz="4" w:space="0" w:color="auto"/>
              <w:bottom w:val="single" w:sz="4" w:space="0" w:color="auto"/>
              <w:right w:val="single" w:sz="8" w:space="0" w:color="auto"/>
            </w:tcBorders>
            <w:shd w:val="clear" w:color="auto" w:fill="auto"/>
            <w:vAlign w:val="center"/>
          </w:tcPr>
          <w:p w14:paraId="033F12EC" w14:textId="1DC518AA" w:rsidR="58006C5A" w:rsidRDefault="58006C5A" w:rsidP="772FFB3C">
            <w:pPr>
              <w:jc w:val="center"/>
              <w:rPr>
                <w:rFonts w:ascii="Calibri" w:eastAsia="Times New Roman" w:hAnsi="Calibri" w:cs="Calibri"/>
                <w:sz w:val="16"/>
                <w:szCs w:val="16"/>
                <w:lang w:eastAsia="es-ES"/>
              </w:rPr>
            </w:pPr>
            <w:r w:rsidRPr="772FFB3C">
              <w:rPr>
                <w:rFonts w:ascii="Calibri" w:eastAsia="Times New Roman" w:hAnsi="Calibri" w:cs="Calibri"/>
                <w:sz w:val="16"/>
                <w:szCs w:val="16"/>
                <w:lang w:eastAsia="es-ES"/>
              </w:rPr>
              <w:t>-</w:t>
            </w:r>
          </w:p>
        </w:tc>
      </w:tr>
      <w:tr w:rsidR="002D09F1" w:rsidRPr="00703680" w14:paraId="7F4F4B97" w14:textId="77777777" w:rsidTr="772FFB3C">
        <w:trPr>
          <w:trHeight w:val="300"/>
          <w:jc w:val="center"/>
        </w:trPr>
        <w:tc>
          <w:tcPr>
            <w:tcW w:w="1101" w:type="dxa"/>
            <w:tcBorders>
              <w:top w:val="single" w:sz="4" w:space="0" w:color="auto"/>
              <w:left w:val="single" w:sz="8" w:space="0" w:color="auto"/>
              <w:bottom w:val="single" w:sz="4" w:space="0" w:color="auto"/>
              <w:right w:val="single" w:sz="4" w:space="0" w:color="auto"/>
            </w:tcBorders>
            <w:shd w:val="clear" w:color="auto" w:fill="FFFFFF" w:themeFill="background1"/>
          </w:tcPr>
          <w:p w14:paraId="4D5A55F6" w14:textId="32C3B9B3" w:rsidR="002D09F1" w:rsidRPr="002D09F1" w:rsidRDefault="3B4A1550" w:rsidP="00A44DDE">
            <w:pPr>
              <w:jc w:val="center"/>
              <w:rPr>
                <w:rFonts w:ascii="Calibri" w:eastAsia="Times New Roman" w:hAnsi="Calibri" w:cs="Calibri"/>
                <w:sz w:val="16"/>
                <w:szCs w:val="16"/>
                <w:lang w:eastAsia="es-ES"/>
              </w:rPr>
            </w:pPr>
            <w:r w:rsidRPr="772FFB3C">
              <w:rPr>
                <w:rFonts w:ascii="Calibri" w:eastAsia="Times New Roman" w:hAnsi="Calibri" w:cs="Calibri"/>
                <w:sz w:val="16"/>
                <w:szCs w:val="16"/>
                <w:lang w:eastAsia="es-ES"/>
              </w:rPr>
              <w:t>H</w:t>
            </w:r>
          </w:p>
        </w:tc>
        <w:tc>
          <w:tcPr>
            <w:tcW w:w="1130" w:type="dxa"/>
            <w:tcBorders>
              <w:top w:val="single" w:sz="4" w:space="0" w:color="auto"/>
              <w:left w:val="single" w:sz="8" w:space="0" w:color="auto"/>
              <w:bottom w:val="single" w:sz="4" w:space="0" w:color="auto"/>
              <w:right w:val="single" w:sz="8" w:space="0" w:color="auto"/>
            </w:tcBorders>
            <w:shd w:val="clear" w:color="auto" w:fill="FFFFFF" w:themeFill="background1"/>
            <w:vAlign w:val="center"/>
          </w:tcPr>
          <w:p w14:paraId="1DA08E9E" w14:textId="77777777" w:rsidR="002D09F1" w:rsidRPr="002D09F1" w:rsidRDefault="002D09F1" w:rsidP="00A44DDE">
            <w:pPr>
              <w:jc w:val="center"/>
              <w:rPr>
                <w:rFonts w:ascii="Calibri" w:eastAsia="Times New Roman" w:hAnsi="Calibri" w:cs="Calibri"/>
                <w:sz w:val="16"/>
                <w:szCs w:val="16"/>
                <w:lang w:eastAsia="es-ES"/>
              </w:rPr>
            </w:pPr>
            <w:r w:rsidRPr="002D09F1">
              <w:rPr>
                <w:rFonts w:ascii="Calibri" w:eastAsia="Times New Roman" w:hAnsi="Calibri" w:cs="Calibri"/>
                <w:color w:val="000000"/>
                <w:sz w:val="16"/>
                <w:szCs w:val="16"/>
                <w:lang w:eastAsia="es-ES"/>
              </w:rPr>
              <w:t>16/05/2019</w:t>
            </w:r>
          </w:p>
        </w:tc>
        <w:tc>
          <w:tcPr>
            <w:tcW w:w="1834" w:type="dxa"/>
            <w:tcBorders>
              <w:top w:val="single" w:sz="4" w:space="0" w:color="auto"/>
              <w:left w:val="single" w:sz="8" w:space="0" w:color="auto"/>
              <w:bottom w:val="single" w:sz="4" w:space="0" w:color="auto"/>
              <w:right w:val="single" w:sz="4" w:space="0" w:color="auto"/>
            </w:tcBorders>
            <w:shd w:val="clear" w:color="auto" w:fill="FFFFFF" w:themeFill="background1"/>
            <w:noWrap/>
            <w:vAlign w:val="center"/>
            <w:hideMark/>
          </w:tcPr>
          <w:p w14:paraId="338C0B7B" w14:textId="77777777" w:rsidR="002D09F1" w:rsidRPr="002D09F1" w:rsidRDefault="002D09F1" w:rsidP="00A44DDE">
            <w:pPr>
              <w:jc w:val="center"/>
              <w:rPr>
                <w:rFonts w:ascii="Calibri" w:eastAsia="Times New Roman" w:hAnsi="Calibri" w:cs="Calibri"/>
                <w:sz w:val="16"/>
                <w:szCs w:val="16"/>
                <w:lang w:eastAsia="es-ES"/>
              </w:rPr>
            </w:pPr>
            <w:r w:rsidRPr="002D09F1">
              <w:rPr>
                <w:rFonts w:ascii="Calibri" w:eastAsia="Times New Roman" w:hAnsi="Calibri" w:cs="Calibri"/>
                <w:sz w:val="16"/>
                <w:szCs w:val="16"/>
                <w:lang w:eastAsia="es-ES"/>
              </w:rPr>
              <w:t>LIMPIADOR</w:t>
            </w:r>
          </w:p>
        </w:tc>
        <w:tc>
          <w:tcPr>
            <w:tcW w:w="2021" w:type="dxa"/>
            <w:tcBorders>
              <w:top w:val="nil"/>
              <w:left w:val="single" w:sz="4" w:space="0" w:color="auto"/>
              <w:bottom w:val="single" w:sz="4" w:space="0" w:color="auto"/>
              <w:right w:val="single" w:sz="4" w:space="0" w:color="auto"/>
            </w:tcBorders>
            <w:shd w:val="clear" w:color="auto" w:fill="FFFFFF" w:themeFill="background1"/>
            <w:vAlign w:val="center"/>
          </w:tcPr>
          <w:p w14:paraId="1EA13D7C" w14:textId="77777777" w:rsidR="002D09F1" w:rsidRPr="002D09F1" w:rsidRDefault="002D09F1" w:rsidP="00A44DDE">
            <w:pPr>
              <w:jc w:val="center"/>
              <w:rPr>
                <w:rFonts w:ascii="Calibri" w:eastAsia="Times New Roman" w:hAnsi="Calibri" w:cs="Calibri"/>
                <w:sz w:val="16"/>
                <w:szCs w:val="16"/>
                <w:lang w:eastAsia="es-ES"/>
              </w:rPr>
            </w:pPr>
            <w:r w:rsidRPr="002D09F1">
              <w:rPr>
                <w:rFonts w:ascii="Calibri" w:eastAsia="Times New Roman" w:hAnsi="Calibri" w:cs="Calibri"/>
                <w:color w:val="000000"/>
                <w:sz w:val="16"/>
                <w:szCs w:val="16"/>
                <w:lang w:eastAsia="es-ES"/>
              </w:rPr>
              <w:t>LIMPIEZA DE OFICINAS Y LOCALES GIPUZKOA</w:t>
            </w:r>
          </w:p>
        </w:tc>
        <w:tc>
          <w:tcPr>
            <w:tcW w:w="850"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2AC082AF" w14:textId="77777777" w:rsidR="002D09F1" w:rsidRPr="002D09F1" w:rsidRDefault="002D09F1" w:rsidP="00A44DDE">
            <w:pPr>
              <w:jc w:val="center"/>
              <w:rPr>
                <w:rFonts w:ascii="Calibri" w:eastAsia="Times New Roman" w:hAnsi="Calibri" w:cs="Calibri"/>
                <w:sz w:val="16"/>
                <w:szCs w:val="16"/>
                <w:lang w:eastAsia="es-ES"/>
              </w:rPr>
            </w:pPr>
            <w:r w:rsidRPr="002D09F1">
              <w:rPr>
                <w:rFonts w:ascii="Calibri" w:eastAsia="Times New Roman" w:hAnsi="Calibri" w:cs="Calibri"/>
                <w:sz w:val="16"/>
                <w:szCs w:val="16"/>
                <w:lang w:eastAsia="es-ES"/>
              </w:rPr>
              <w:t>200</w:t>
            </w:r>
          </w:p>
        </w:tc>
        <w:tc>
          <w:tcPr>
            <w:tcW w:w="709" w:type="dxa"/>
            <w:tcBorders>
              <w:top w:val="nil"/>
              <w:left w:val="nil"/>
              <w:bottom w:val="single" w:sz="4" w:space="0" w:color="auto"/>
              <w:right w:val="single" w:sz="4" w:space="0" w:color="auto"/>
            </w:tcBorders>
            <w:shd w:val="clear" w:color="auto" w:fill="FFFFFF" w:themeFill="background1"/>
            <w:noWrap/>
            <w:vAlign w:val="center"/>
            <w:hideMark/>
          </w:tcPr>
          <w:p w14:paraId="366235BD" w14:textId="77777777" w:rsidR="002D09F1" w:rsidRPr="002D09F1" w:rsidRDefault="002D09F1" w:rsidP="00A44DDE">
            <w:pPr>
              <w:jc w:val="center"/>
              <w:rPr>
                <w:rFonts w:ascii="Calibri" w:eastAsia="Times New Roman" w:hAnsi="Calibri" w:cs="Calibri"/>
                <w:sz w:val="16"/>
                <w:szCs w:val="16"/>
                <w:lang w:eastAsia="es-ES"/>
              </w:rPr>
            </w:pPr>
            <w:r w:rsidRPr="002D09F1">
              <w:rPr>
                <w:rFonts w:ascii="Calibri" w:eastAsia="Times New Roman" w:hAnsi="Calibri" w:cs="Calibri"/>
                <w:sz w:val="16"/>
                <w:szCs w:val="16"/>
                <w:lang w:eastAsia="es-ES"/>
              </w:rPr>
              <w:t>15</w:t>
            </w:r>
          </w:p>
        </w:tc>
        <w:tc>
          <w:tcPr>
            <w:tcW w:w="850" w:type="dxa"/>
            <w:tcBorders>
              <w:top w:val="nil"/>
              <w:left w:val="single" w:sz="4" w:space="0" w:color="auto"/>
              <w:bottom w:val="single" w:sz="4" w:space="0" w:color="auto"/>
              <w:right w:val="single" w:sz="4" w:space="0" w:color="auto"/>
            </w:tcBorders>
            <w:shd w:val="clear" w:color="auto" w:fill="auto"/>
            <w:noWrap/>
            <w:vAlign w:val="center"/>
          </w:tcPr>
          <w:p w14:paraId="70B4560B" w14:textId="77777777" w:rsidR="002D09F1" w:rsidRPr="002D09F1" w:rsidRDefault="002D09F1" w:rsidP="00A44DDE">
            <w:pPr>
              <w:jc w:val="center"/>
              <w:rPr>
                <w:rFonts w:ascii="Calibri" w:eastAsia="Times New Roman" w:hAnsi="Calibri" w:cs="Calibri"/>
                <w:sz w:val="16"/>
                <w:szCs w:val="16"/>
                <w:lang w:eastAsia="es-ES"/>
              </w:rPr>
            </w:pPr>
            <w:r w:rsidRPr="002D09F1">
              <w:rPr>
                <w:rFonts w:ascii="Calibri" w:eastAsia="Times New Roman" w:hAnsi="Calibri" w:cs="Calibri"/>
                <w:sz w:val="16"/>
                <w:szCs w:val="16"/>
                <w:lang w:eastAsia="es-ES"/>
              </w:rPr>
              <w:t>2.630,61</w:t>
            </w:r>
          </w:p>
        </w:tc>
        <w:tc>
          <w:tcPr>
            <w:tcW w:w="567" w:type="dxa"/>
            <w:tcBorders>
              <w:top w:val="nil"/>
              <w:left w:val="nil"/>
              <w:bottom w:val="single" w:sz="4" w:space="0" w:color="auto"/>
              <w:right w:val="single" w:sz="4" w:space="0" w:color="auto"/>
            </w:tcBorders>
            <w:shd w:val="clear" w:color="auto" w:fill="FFFFFF" w:themeFill="background1"/>
            <w:vAlign w:val="center"/>
          </w:tcPr>
          <w:p w14:paraId="5155E1A6" w14:textId="43014C5B" w:rsidR="002D09F1" w:rsidRPr="002D09F1" w:rsidRDefault="4825B8CF" w:rsidP="00A44DDE">
            <w:pPr>
              <w:jc w:val="center"/>
              <w:rPr>
                <w:rFonts w:ascii="Calibri" w:eastAsia="Times New Roman" w:hAnsi="Calibri" w:cs="Calibri"/>
                <w:sz w:val="16"/>
                <w:szCs w:val="16"/>
                <w:lang w:eastAsia="es-ES"/>
              </w:rPr>
            </w:pPr>
            <w:r w:rsidRPr="772FFB3C">
              <w:rPr>
                <w:rFonts w:ascii="Calibri" w:eastAsia="Times New Roman" w:hAnsi="Calibri" w:cs="Calibri"/>
                <w:sz w:val="16"/>
                <w:szCs w:val="16"/>
                <w:lang w:eastAsia="es-ES"/>
              </w:rPr>
              <w:t>-</w:t>
            </w:r>
          </w:p>
        </w:tc>
        <w:tc>
          <w:tcPr>
            <w:tcW w:w="1134" w:type="dxa"/>
            <w:tcBorders>
              <w:top w:val="nil"/>
              <w:left w:val="nil"/>
              <w:bottom w:val="single" w:sz="4" w:space="0" w:color="auto"/>
              <w:right w:val="single" w:sz="4" w:space="0" w:color="auto"/>
            </w:tcBorders>
            <w:shd w:val="clear" w:color="auto" w:fill="FFFFFF" w:themeFill="background1"/>
            <w:vAlign w:val="center"/>
          </w:tcPr>
          <w:p w14:paraId="66BE8EAB" w14:textId="77777777" w:rsidR="002D09F1" w:rsidRPr="002D09F1" w:rsidRDefault="002D09F1" w:rsidP="00A44DDE">
            <w:pPr>
              <w:jc w:val="center"/>
              <w:rPr>
                <w:rFonts w:ascii="Calibri" w:eastAsia="Times New Roman" w:hAnsi="Calibri" w:cs="Calibri"/>
                <w:sz w:val="16"/>
                <w:szCs w:val="16"/>
                <w:lang w:eastAsia="es-ES"/>
              </w:rPr>
            </w:pPr>
            <w:proofErr w:type="spellStart"/>
            <w:r w:rsidRPr="002D09F1">
              <w:rPr>
                <w:rFonts w:ascii="Calibri" w:eastAsia="Times New Roman" w:hAnsi="Calibri" w:cs="Calibri"/>
                <w:sz w:val="16"/>
                <w:szCs w:val="16"/>
                <w:lang w:eastAsia="es-ES"/>
              </w:rPr>
              <w:t>Hondarribia</w:t>
            </w:r>
            <w:proofErr w:type="spellEnd"/>
          </w:p>
        </w:tc>
        <w:tc>
          <w:tcPr>
            <w:tcW w:w="1560" w:type="dxa"/>
            <w:tcBorders>
              <w:top w:val="nil"/>
              <w:left w:val="nil"/>
              <w:bottom w:val="single" w:sz="4" w:space="0" w:color="auto"/>
              <w:right w:val="single" w:sz="4" w:space="0" w:color="auto"/>
            </w:tcBorders>
            <w:shd w:val="clear" w:color="auto" w:fill="FFFFFF" w:themeFill="background1"/>
            <w:vAlign w:val="center"/>
          </w:tcPr>
          <w:p w14:paraId="37742F81" w14:textId="0E71A1DB" w:rsidR="002D09F1" w:rsidRPr="002D09F1" w:rsidRDefault="4ACFB23A" w:rsidP="00A44DDE">
            <w:pPr>
              <w:jc w:val="center"/>
              <w:rPr>
                <w:rFonts w:ascii="Calibri" w:eastAsia="Times New Roman" w:hAnsi="Calibri" w:cs="Calibri"/>
                <w:sz w:val="16"/>
                <w:szCs w:val="16"/>
                <w:lang w:eastAsia="es-ES"/>
              </w:rPr>
            </w:pPr>
            <w:r w:rsidRPr="772FFB3C">
              <w:rPr>
                <w:rFonts w:ascii="Calibri" w:eastAsia="Times New Roman" w:hAnsi="Calibri" w:cs="Calibri"/>
                <w:sz w:val="16"/>
                <w:szCs w:val="16"/>
                <w:lang w:eastAsia="es-ES"/>
              </w:rPr>
              <w:t>-</w:t>
            </w:r>
          </w:p>
        </w:tc>
        <w:tc>
          <w:tcPr>
            <w:tcW w:w="1560" w:type="dxa"/>
            <w:tcBorders>
              <w:top w:val="nil"/>
              <w:left w:val="nil"/>
              <w:bottom w:val="single" w:sz="4" w:space="0" w:color="auto"/>
              <w:right w:val="single" w:sz="4" w:space="0" w:color="auto"/>
            </w:tcBorders>
            <w:shd w:val="clear" w:color="auto" w:fill="FFFFFF" w:themeFill="background1"/>
            <w:vAlign w:val="center"/>
          </w:tcPr>
          <w:p w14:paraId="3A555385" w14:textId="422F860C" w:rsidR="72E9C1AF" w:rsidRDefault="72E9C1AF" w:rsidP="772FFB3C">
            <w:pPr>
              <w:jc w:val="center"/>
              <w:rPr>
                <w:rFonts w:ascii="Calibri" w:eastAsia="Times New Roman" w:hAnsi="Calibri" w:cs="Calibri"/>
                <w:sz w:val="16"/>
                <w:szCs w:val="16"/>
                <w:lang w:eastAsia="es-ES"/>
              </w:rPr>
            </w:pPr>
            <w:r w:rsidRPr="772FFB3C">
              <w:rPr>
                <w:rFonts w:ascii="Calibri" w:eastAsia="Times New Roman" w:hAnsi="Calibri" w:cs="Calibri"/>
                <w:sz w:val="16"/>
                <w:szCs w:val="16"/>
                <w:lang w:eastAsia="es-ES"/>
              </w:rPr>
              <w:t>-</w:t>
            </w:r>
          </w:p>
        </w:tc>
      </w:tr>
      <w:tr w:rsidR="002D09F1" w:rsidRPr="00703680" w14:paraId="64D2F532" w14:textId="77777777" w:rsidTr="772FFB3C">
        <w:trPr>
          <w:trHeight w:val="300"/>
          <w:jc w:val="center"/>
        </w:trPr>
        <w:tc>
          <w:tcPr>
            <w:tcW w:w="1101" w:type="dxa"/>
            <w:tcBorders>
              <w:top w:val="single" w:sz="4" w:space="0" w:color="auto"/>
              <w:left w:val="single" w:sz="8" w:space="0" w:color="auto"/>
              <w:bottom w:val="single" w:sz="4" w:space="0" w:color="auto"/>
              <w:right w:val="single" w:sz="4" w:space="0" w:color="auto"/>
            </w:tcBorders>
            <w:shd w:val="clear" w:color="auto" w:fill="FFFFFF" w:themeFill="background1"/>
          </w:tcPr>
          <w:p w14:paraId="2013D6FE" w14:textId="7F742F1A" w:rsidR="002D09F1" w:rsidRPr="002D09F1" w:rsidRDefault="7388641D" w:rsidP="00A44DDE">
            <w:pPr>
              <w:jc w:val="center"/>
              <w:rPr>
                <w:rFonts w:ascii="Calibri" w:eastAsia="Times New Roman" w:hAnsi="Calibri" w:cs="Calibri"/>
                <w:sz w:val="16"/>
                <w:szCs w:val="16"/>
                <w:lang w:eastAsia="es-ES"/>
              </w:rPr>
            </w:pPr>
            <w:r w:rsidRPr="772FFB3C">
              <w:rPr>
                <w:rFonts w:ascii="Calibri" w:eastAsia="Times New Roman" w:hAnsi="Calibri" w:cs="Calibri"/>
                <w:sz w:val="16"/>
                <w:szCs w:val="16"/>
                <w:lang w:eastAsia="es-ES"/>
              </w:rPr>
              <w:t>H</w:t>
            </w:r>
          </w:p>
        </w:tc>
        <w:tc>
          <w:tcPr>
            <w:tcW w:w="1130" w:type="dxa"/>
            <w:tcBorders>
              <w:top w:val="single" w:sz="4" w:space="0" w:color="auto"/>
              <w:left w:val="single" w:sz="8" w:space="0" w:color="auto"/>
              <w:bottom w:val="single" w:sz="4" w:space="0" w:color="auto"/>
              <w:right w:val="single" w:sz="8" w:space="0" w:color="auto"/>
            </w:tcBorders>
            <w:shd w:val="clear" w:color="auto" w:fill="FFFFFF" w:themeFill="background1"/>
            <w:vAlign w:val="center"/>
          </w:tcPr>
          <w:p w14:paraId="342BA0EC" w14:textId="77777777" w:rsidR="002D09F1" w:rsidRPr="002D09F1" w:rsidRDefault="002D09F1" w:rsidP="00A44DDE">
            <w:pPr>
              <w:jc w:val="center"/>
              <w:rPr>
                <w:rFonts w:ascii="Calibri" w:eastAsia="Times New Roman" w:hAnsi="Calibri" w:cs="Calibri"/>
                <w:sz w:val="16"/>
                <w:szCs w:val="16"/>
                <w:lang w:eastAsia="es-ES"/>
              </w:rPr>
            </w:pPr>
            <w:r w:rsidRPr="002D09F1">
              <w:rPr>
                <w:rFonts w:ascii="Calibri" w:eastAsia="Times New Roman" w:hAnsi="Calibri" w:cs="Calibri"/>
                <w:color w:val="000000"/>
                <w:sz w:val="16"/>
                <w:szCs w:val="16"/>
                <w:lang w:eastAsia="es-ES"/>
              </w:rPr>
              <w:t>20/04/2016</w:t>
            </w:r>
          </w:p>
        </w:tc>
        <w:tc>
          <w:tcPr>
            <w:tcW w:w="1834" w:type="dxa"/>
            <w:tcBorders>
              <w:top w:val="single" w:sz="4" w:space="0" w:color="auto"/>
              <w:left w:val="single" w:sz="8" w:space="0" w:color="auto"/>
              <w:bottom w:val="single" w:sz="4" w:space="0" w:color="auto"/>
              <w:right w:val="single" w:sz="4" w:space="0" w:color="auto"/>
            </w:tcBorders>
            <w:shd w:val="clear" w:color="auto" w:fill="FFFFFF" w:themeFill="background1"/>
            <w:noWrap/>
            <w:vAlign w:val="center"/>
            <w:hideMark/>
          </w:tcPr>
          <w:p w14:paraId="08C93EA0" w14:textId="77777777" w:rsidR="002D09F1" w:rsidRPr="002D09F1" w:rsidRDefault="002D09F1" w:rsidP="00A44DDE">
            <w:pPr>
              <w:jc w:val="center"/>
              <w:rPr>
                <w:rFonts w:ascii="Calibri" w:eastAsia="Times New Roman" w:hAnsi="Calibri" w:cs="Calibri"/>
                <w:sz w:val="16"/>
                <w:szCs w:val="16"/>
                <w:lang w:eastAsia="es-ES"/>
              </w:rPr>
            </w:pPr>
            <w:r w:rsidRPr="002D09F1">
              <w:rPr>
                <w:rFonts w:ascii="Calibri" w:eastAsia="Times New Roman" w:hAnsi="Calibri" w:cs="Calibri"/>
                <w:sz w:val="16"/>
                <w:szCs w:val="16"/>
                <w:lang w:eastAsia="es-ES"/>
              </w:rPr>
              <w:t>PEON LIMPIADOR</w:t>
            </w:r>
          </w:p>
        </w:tc>
        <w:tc>
          <w:tcPr>
            <w:tcW w:w="2021" w:type="dxa"/>
            <w:tcBorders>
              <w:top w:val="nil"/>
              <w:left w:val="single" w:sz="4" w:space="0" w:color="auto"/>
              <w:bottom w:val="single" w:sz="4" w:space="0" w:color="auto"/>
              <w:right w:val="single" w:sz="4" w:space="0" w:color="auto"/>
            </w:tcBorders>
            <w:shd w:val="clear" w:color="auto" w:fill="FFFFFF" w:themeFill="background1"/>
            <w:vAlign w:val="center"/>
          </w:tcPr>
          <w:p w14:paraId="2B743F24" w14:textId="77777777" w:rsidR="002D09F1" w:rsidRPr="002D09F1" w:rsidRDefault="002D09F1" w:rsidP="00A44DDE">
            <w:pPr>
              <w:jc w:val="center"/>
              <w:rPr>
                <w:rFonts w:ascii="Calibri" w:eastAsia="Times New Roman" w:hAnsi="Calibri" w:cs="Calibri"/>
                <w:sz w:val="16"/>
                <w:szCs w:val="16"/>
                <w:lang w:eastAsia="es-ES"/>
              </w:rPr>
            </w:pPr>
            <w:r w:rsidRPr="002D09F1">
              <w:rPr>
                <w:rFonts w:ascii="Calibri" w:eastAsia="Times New Roman" w:hAnsi="Calibri" w:cs="Calibri"/>
                <w:color w:val="000000"/>
                <w:sz w:val="16"/>
                <w:szCs w:val="16"/>
                <w:lang w:eastAsia="es-ES"/>
              </w:rPr>
              <w:t>LIMPIEZA VIARIA GIPUZKOA</w:t>
            </w:r>
          </w:p>
        </w:tc>
        <w:tc>
          <w:tcPr>
            <w:tcW w:w="850"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25A718B4" w14:textId="77777777" w:rsidR="002D09F1" w:rsidRPr="002D09F1" w:rsidRDefault="002D09F1" w:rsidP="00A44DDE">
            <w:pPr>
              <w:jc w:val="center"/>
              <w:rPr>
                <w:rFonts w:ascii="Calibri" w:eastAsia="Times New Roman" w:hAnsi="Calibri" w:cs="Calibri"/>
                <w:sz w:val="16"/>
                <w:szCs w:val="16"/>
                <w:lang w:eastAsia="es-ES"/>
              </w:rPr>
            </w:pPr>
            <w:r w:rsidRPr="002D09F1">
              <w:rPr>
                <w:rFonts w:ascii="Calibri" w:eastAsia="Times New Roman" w:hAnsi="Calibri" w:cs="Calibri"/>
                <w:sz w:val="16"/>
                <w:szCs w:val="16"/>
                <w:lang w:eastAsia="es-ES"/>
              </w:rPr>
              <w:t>289</w:t>
            </w:r>
          </w:p>
        </w:tc>
        <w:tc>
          <w:tcPr>
            <w:tcW w:w="709" w:type="dxa"/>
            <w:tcBorders>
              <w:top w:val="nil"/>
              <w:left w:val="nil"/>
              <w:bottom w:val="single" w:sz="4" w:space="0" w:color="auto"/>
              <w:right w:val="single" w:sz="4" w:space="0" w:color="auto"/>
            </w:tcBorders>
            <w:shd w:val="clear" w:color="auto" w:fill="FFFFFF" w:themeFill="background1"/>
            <w:noWrap/>
            <w:vAlign w:val="center"/>
            <w:hideMark/>
          </w:tcPr>
          <w:p w14:paraId="166B75F4" w14:textId="77777777" w:rsidR="002D09F1" w:rsidRPr="002D09F1" w:rsidRDefault="002D09F1" w:rsidP="00A44DDE">
            <w:pPr>
              <w:jc w:val="center"/>
              <w:rPr>
                <w:rFonts w:ascii="Calibri" w:eastAsia="Times New Roman" w:hAnsi="Calibri" w:cs="Calibri"/>
                <w:sz w:val="16"/>
                <w:szCs w:val="16"/>
                <w:lang w:eastAsia="es-ES"/>
              </w:rPr>
            </w:pPr>
            <w:r w:rsidRPr="002D09F1">
              <w:rPr>
                <w:rFonts w:ascii="Calibri" w:eastAsia="Times New Roman" w:hAnsi="Calibri" w:cs="Calibri"/>
                <w:sz w:val="16"/>
                <w:szCs w:val="16"/>
                <w:lang w:eastAsia="es-ES"/>
              </w:rPr>
              <w:t>52</w:t>
            </w:r>
          </w:p>
        </w:tc>
        <w:tc>
          <w:tcPr>
            <w:tcW w:w="850" w:type="dxa"/>
            <w:tcBorders>
              <w:top w:val="nil"/>
              <w:left w:val="single" w:sz="4" w:space="0" w:color="auto"/>
              <w:bottom w:val="single" w:sz="4" w:space="0" w:color="auto"/>
              <w:right w:val="single" w:sz="4" w:space="0" w:color="auto"/>
            </w:tcBorders>
            <w:shd w:val="clear" w:color="auto" w:fill="auto"/>
            <w:noWrap/>
            <w:vAlign w:val="center"/>
          </w:tcPr>
          <w:p w14:paraId="3398CCD6" w14:textId="77777777" w:rsidR="002D09F1" w:rsidRPr="002D09F1" w:rsidRDefault="002D09F1" w:rsidP="00A44DDE">
            <w:pPr>
              <w:jc w:val="center"/>
              <w:rPr>
                <w:rFonts w:ascii="Calibri" w:eastAsia="Times New Roman" w:hAnsi="Calibri" w:cs="Calibri"/>
                <w:sz w:val="16"/>
                <w:szCs w:val="16"/>
                <w:lang w:eastAsia="es-ES"/>
              </w:rPr>
            </w:pPr>
            <w:r w:rsidRPr="002D09F1">
              <w:rPr>
                <w:rFonts w:ascii="Calibri" w:eastAsia="Times New Roman" w:hAnsi="Calibri" w:cs="Calibri"/>
                <w:sz w:val="16"/>
                <w:szCs w:val="16"/>
                <w:lang w:eastAsia="es-ES"/>
              </w:rPr>
              <w:t>16.299,15</w:t>
            </w:r>
          </w:p>
        </w:tc>
        <w:tc>
          <w:tcPr>
            <w:tcW w:w="567" w:type="dxa"/>
            <w:tcBorders>
              <w:top w:val="nil"/>
              <w:left w:val="nil"/>
              <w:bottom w:val="single" w:sz="4" w:space="0" w:color="auto"/>
              <w:right w:val="single" w:sz="4" w:space="0" w:color="auto"/>
            </w:tcBorders>
            <w:shd w:val="clear" w:color="auto" w:fill="FFFFFF" w:themeFill="background1"/>
            <w:vAlign w:val="center"/>
          </w:tcPr>
          <w:p w14:paraId="07F6F441" w14:textId="217E9B61" w:rsidR="002D09F1" w:rsidRPr="002D09F1" w:rsidRDefault="4825B8CF" w:rsidP="00A44DDE">
            <w:pPr>
              <w:jc w:val="center"/>
              <w:rPr>
                <w:rFonts w:ascii="Calibri" w:eastAsia="Times New Roman" w:hAnsi="Calibri" w:cs="Calibri"/>
                <w:sz w:val="16"/>
                <w:szCs w:val="16"/>
                <w:lang w:eastAsia="es-ES"/>
              </w:rPr>
            </w:pPr>
            <w:r w:rsidRPr="772FFB3C">
              <w:rPr>
                <w:rFonts w:ascii="Calibri" w:eastAsia="Times New Roman" w:hAnsi="Calibri" w:cs="Calibri"/>
                <w:sz w:val="16"/>
                <w:szCs w:val="16"/>
                <w:lang w:eastAsia="es-ES"/>
              </w:rPr>
              <w:t>-</w:t>
            </w:r>
          </w:p>
        </w:tc>
        <w:tc>
          <w:tcPr>
            <w:tcW w:w="1134" w:type="dxa"/>
            <w:tcBorders>
              <w:top w:val="nil"/>
              <w:left w:val="nil"/>
              <w:bottom w:val="single" w:sz="4" w:space="0" w:color="auto"/>
              <w:right w:val="single" w:sz="4" w:space="0" w:color="auto"/>
            </w:tcBorders>
            <w:shd w:val="clear" w:color="auto" w:fill="FFFFFF" w:themeFill="background1"/>
            <w:vAlign w:val="center"/>
          </w:tcPr>
          <w:p w14:paraId="2805122B" w14:textId="77777777" w:rsidR="002D09F1" w:rsidRPr="002D09F1" w:rsidRDefault="002D09F1" w:rsidP="00A44DDE">
            <w:pPr>
              <w:jc w:val="center"/>
              <w:rPr>
                <w:rFonts w:ascii="Calibri" w:eastAsia="Times New Roman" w:hAnsi="Calibri" w:cs="Calibri"/>
                <w:sz w:val="16"/>
                <w:szCs w:val="16"/>
                <w:lang w:eastAsia="es-ES"/>
              </w:rPr>
            </w:pPr>
            <w:proofErr w:type="spellStart"/>
            <w:r w:rsidRPr="002D09F1">
              <w:rPr>
                <w:rFonts w:ascii="Calibri" w:eastAsia="Times New Roman" w:hAnsi="Calibri" w:cs="Calibri"/>
                <w:sz w:val="16"/>
                <w:szCs w:val="16"/>
                <w:lang w:eastAsia="es-ES"/>
              </w:rPr>
              <w:t>Hondarribia</w:t>
            </w:r>
            <w:proofErr w:type="spellEnd"/>
          </w:p>
        </w:tc>
        <w:tc>
          <w:tcPr>
            <w:tcW w:w="1560" w:type="dxa"/>
            <w:tcBorders>
              <w:top w:val="nil"/>
              <w:left w:val="nil"/>
              <w:bottom w:val="single" w:sz="4" w:space="0" w:color="auto"/>
              <w:right w:val="single" w:sz="4" w:space="0" w:color="auto"/>
            </w:tcBorders>
            <w:shd w:val="clear" w:color="auto" w:fill="FFFFFF" w:themeFill="background1"/>
            <w:vAlign w:val="center"/>
          </w:tcPr>
          <w:p w14:paraId="6596CA12" w14:textId="6E33E667" w:rsidR="002D09F1" w:rsidRPr="002D09F1" w:rsidRDefault="4ACFB23A" w:rsidP="00A44DDE">
            <w:pPr>
              <w:jc w:val="center"/>
              <w:rPr>
                <w:rFonts w:ascii="Calibri" w:eastAsia="Times New Roman" w:hAnsi="Calibri" w:cs="Calibri"/>
                <w:sz w:val="16"/>
                <w:szCs w:val="16"/>
                <w:lang w:eastAsia="es-ES"/>
              </w:rPr>
            </w:pPr>
            <w:r w:rsidRPr="772FFB3C">
              <w:rPr>
                <w:rFonts w:ascii="Calibri" w:eastAsia="Times New Roman" w:hAnsi="Calibri" w:cs="Calibri"/>
                <w:sz w:val="16"/>
                <w:szCs w:val="16"/>
                <w:lang w:eastAsia="es-ES"/>
              </w:rPr>
              <w:t>-</w:t>
            </w:r>
          </w:p>
        </w:tc>
        <w:tc>
          <w:tcPr>
            <w:tcW w:w="1560" w:type="dxa"/>
            <w:tcBorders>
              <w:top w:val="nil"/>
              <w:left w:val="nil"/>
              <w:bottom w:val="single" w:sz="4" w:space="0" w:color="auto"/>
              <w:right w:val="single" w:sz="4" w:space="0" w:color="auto"/>
            </w:tcBorders>
            <w:shd w:val="clear" w:color="auto" w:fill="FFFFFF" w:themeFill="background1"/>
            <w:vAlign w:val="center"/>
          </w:tcPr>
          <w:p w14:paraId="30310C00" w14:textId="251DDEF7" w:rsidR="72E9C1AF" w:rsidRDefault="72E9C1AF" w:rsidP="772FFB3C">
            <w:pPr>
              <w:jc w:val="center"/>
              <w:rPr>
                <w:rFonts w:ascii="Calibri" w:eastAsia="Times New Roman" w:hAnsi="Calibri" w:cs="Calibri"/>
                <w:sz w:val="16"/>
                <w:szCs w:val="16"/>
                <w:lang w:eastAsia="es-ES"/>
              </w:rPr>
            </w:pPr>
            <w:r w:rsidRPr="772FFB3C">
              <w:rPr>
                <w:rFonts w:ascii="Calibri" w:eastAsia="Times New Roman" w:hAnsi="Calibri" w:cs="Calibri"/>
                <w:sz w:val="16"/>
                <w:szCs w:val="16"/>
                <w:lang w:eastAsia="es-ES"/>
              </w:rPr>
              <w:t>-</w:t>
            </w:r>
          </w:p>
        </w:tc>
      </w:tr>
      <w:tr w:rsidR="002D09F1" w:rsidRPr="00703680" w14:paraId="72F7123D" w14:textId="77777777" w:rsidTr="772FFB3C">
        <w:trPr>
          <w:trHeight w:val="300"/>
          <w:jc w:val="center"/>
        </w:trPr>
        <w:tc>
          <w:tcPr>
            <w:tcW w:w="1101" w:type="dxa"/>
            <w:tcBorders>
              <w:top w:val="single" w:sz="4" w:space="0" w:color="auto"/>
              <w:left w:val="single" w:sz="4" w:space="0" w:color="auto"/>
              <w:bottom w:val="single" w:sz="4" w:space="0" w:color="auto"/>
              <w:right w:val="single" w:sz="4" w:space="0" w:color="auto"/>
            </w:tcBorders>
            <w:shd w:val="clear" w:color="auto" w:fill="FFFFFF" w:themeFill="background1"/>
          </w:tcPr>
          <w:p w14:paraId="0C156525" w14:textId="4CCD2608" w:rsidR="002D09F1" w:rsidRPr="002D09F1" w:rsidRDefault="39440625" w:rsidP="00A244B8">
            <w:pPr>
              <w:jc w:val="center"/>
              <w:rPr>
                <w:rFonts w:ascii="Calibri" w:eastAsia="Times New Roman" w:hAnsi="Calibri" w:cs="Calibri"/>
                <w:sz w:val="16"/>
                <w:szCs w:val="16"/>
                <w:lang w:eastAsia="es-ES"/>
              </w:rPr>
            </w:pPr>
            <w:r w:rsidRPr="772FFB3C">
              <w:rPr>
                <w:rFonts w:ascii="Calibri" w:eastAsia="Times New Roman" w:hAnsi="Calibri" w:cs="Calibri"/>
                <w:sz w:val="16"/>
                <w:szCs w:val="16"/>
                <w:lang w:eastAsia="es-ES"/>
              </w:rPr>
              <w:t>H</w:t>
            </w:r>
          </w:p>
        </w:tc>
        <w:tc>
          <w:tcPr>
            <w:tcW w:w="113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D5F816" w14:textId="77777777" w:rsidR="002D09F1" w:rsidRPr="002D09F1" w:rsidRDefault="002D09F1" w:rsidP="00A44DDE">
            <w:pPr>
              <w:jc w:val="center"/>
              <w:rPr>
                <w:rFonts w:ascii="Calibri" w:eastAsia="Times New Roman" w:hAnsi="Calibri" w:cs="Calibri"/>
                <w:sz w:val="16"/>
                <w:szCs w:val="16"/>
                <w:lang w:eastAsia="es-ES"/>
              </w:rPr>
            </w:pPr>
            <w:r w:rsidRPr="002D09F1">
              <w:rPr>
                <w:rFonts w:ascii="Calibri" w:eastAsia="Times New Roman" w:hAnsi="Calibri" w:cs="Calibri"/>
                <w:color w:val="000000"/>
                <w:sz w:val="16"/>
                <w:szCs w:val="16"/>
                <w:lang w:eastAsia="es-ES"/>
              </w:rPr>
              <w:t>01/01/2016</w:t>
            </w:r>
          </w:p>
        </w:tc>
        <w:tc>
          <w:tcPr>
            <w:tcW w:w="183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4A9B2DF2" w14:textId="77777777" w:rsidR="002D09F1" w:rsidRPr="002D09F1" w:rsidRDefault="002D09F1" w:rsidP="00A44DDE">
            <w:pPr>
              <w:jc w:val="center"/>
              <w:rPr>
                <w:rFonts w:ascii="Calibri" w:eastAsia="Times New Roman" w:hAnsi="Calibri" w:cs="Calibri"/>
                <w:sz w:val="16"/>
                <w:szCs w:val="16"/>
                <w:lang w:eastAsia="es-ES"/>
              </w:rPr>
            </w:pPr>
            <w:r w:rsidRPr="002D09F1">
              <w:rPr>
                <w:rFonts w:ascii="Calibri" w:eastAsia="Times New Roman" w:hAnsi="Calibri" w:cs="Calibri"/>
                <w:sz w:val="16"/>
                <w:szCs w:val="16"/>
                <w:lang w:eastAsia="es-ES"/>
              </w:rPr>
              <w:t>PEON CONDUCTOR</w:t>
            </w:r>
          </w:p>
        </w:tc>
        <w:tc>
          <w:tcPr>
            <w:tcW w:w="20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3E8178" w14:textId="77777777" w:rsidR="002D09F1" w:rsidRPr="002D09F1" w:rsidRDefault="002D09F1" w:rsidP="00A44DDE">
            <w:pPr>
              <w:jc w:val="center"/>
              <w:rPr>
                <w:rFonts w:ascii="Calibri" w:eastAsia="Times New Roman" w:hAnsi="Calibri" w:cs="Calibri"/>
                <w:sz w:val="16"/>
                <w:szCs w:val="16"/>
                <w:lang w:eastAsia="es-ES"/>
              </w:rPr>
            </w:pPr>
            <w:r w:rsidRPr="002D09F1">
              <w:rPr>
                <w:rFonts w:ascii="Calibri" w:eastAsia="Times New Roman" w:hAnsi="Calibri" w:cs="Calibri"/>
                <w:color w:val="000000"/>
                <w:sz w:val="16"/>
                <w:szCs w:val="16"/>
                <w:lang w:eastAsia="es-ES"/>
              </w:rPr>
              <w:t>LIMPIEZA VIARIA GIPUZKOA</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7EF9A94A" w14:textId="77777777" w:rsidR="002D09F1" w:rsidRPr="002D09F1" w:rsidRDefault="002D09F1" w:rsidP="00A44DDE">
            <w:pPr>
              <w:jc w:val="center"/>
              <w:rPr>
                <w:rFonts w:ascii="Calibri" w:eastAsia="Times New Roman" w:hAnsi="Calibri" w:cs="Calibri"/>
                <w:sz w:val="16"/>
                <w:szCs w:val="16"/>
                <w:lang w:eastAsia="es-ES"/>
              </w:rPr>
            </w:pPr>
            <w:r w:rsidRPr="002D09F1">
              <w:rPr>
                <w:rFonts w:ascii="Calibri" w:eastAsia="Times New Roman" w:hAnsi="Calibri" w:cs="Calibri"/>
                <w:sz w:val="16"/>
                <w:szCs w:val="16"/>
                <w:lang w:eastAsia="es-ES"/>
              </w:rPr>
              <w:t>100</w:t>
            </w:r>
          </w:p>
        </w:tc>
        <w:tc>
          <w:tcPr>
            <w:tcW w:w="709"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4AE06DC6" w14:textId="77777777" w:rsidR="002D09F1" w:rsidRPr="002D09F1" w:rsidRDefault="002D09F1" w:rsidP="00A44DDE">
            <w:pPr>
              <w:jc w:val="center"/>
              <w:rPr>
                <w:rFonts w:ascii="Calibri" w:eastAsia="Times New Roman" w:hAnsi="Calibri" w:cs="Calibri"/>
                <w:sz w:val="16"/>
                <w:szCs w:val="16"/>
                <w:lang w:eastAsia="es-ES"/>
              </w:rPr>
            </w:pPr>
            <w:r w:rsidRPr="002D09F1">
              <w:rPr>
                <w:rFonts w:ascii="Calibri" w:eastAsia="Times New Roman" w:hAnsi="Calibri" w:cs="Calibri"/>
                <w:sz w:val="16"/>
                <w:szCs w:val="16"/>
                <w:lang w:eastAsia="es-ES"/>
              </w:rPr>
              <w:t>100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EE0225E" w14:textId="77777777" w:rsidR="002D09F1" w:rsidRPr="002D09F1" w:rsidRDefault="002D09F1" w:rsidP="00A44DDE">
            <w:pPr>
              <w:jc w:val="center"/>
              <w:rPr>
                <w:rFonts w:ascii="Calibri" w:eastAsia="Times New Roman" w:hAnsi="Calibri" w:cs="Calibri"/>
                <w:sz w:val="16"/>
                <w:szCs w:val="16"/>
                <w:lang w:eastAsia="es-ES"/>
              </w:rPr>
            </w:pPr>
            <w:r w:rsidRPr="002D09F1">
              <w:rPr>
                <w:rFonts w:ascii="Calibri" w:eastAsia="Times New Roman" w:hAnsi="Calibri" w:cs="Calibri"/>
                <w:sz w:val="16"/>
                <w:szCs w:val="16"/>
                <w:lang w:eastAsia="es-ES"/>
              </w:rPr>
              <w:t>32.568,67</w:t>
            </w:r>
          </w:p>
        </w:tc>
        <w:tc>
          <w:tcPr>
            <w:tcW w:w="567" w:type="dxa"/>
            <w:tcBorders>
              <w:top w:val="single" w:sz="4" w:space="0" w:color="auto"/>
              <w:left w:val="nil"/>
              <w:bottom w:val="single" w:sz="4" w:space="0" w:color="auto"/>
              <w:right w:val="single" w:sz="4" w:space="0" w:color="auto"/>
            </w:tcBorders>
            <w:shd w:val="clear" w:color="auto" w:fill="FFFFFF" w:themeFill="background1"/>
            <w:vAlign w:val="center"/>
          </w:tcPr>
          <w:p w14:paraId="17933709" w14:textId="3618F1D0" w:rsidR="002D09F1" w:rsidRPr="002D09F1" w:rsidRDefault="30C048C1" w:rsidP="00A44DDE">
            <w:pPr>
              <w:jc w:val="center"/>
              <w:rPr>
                <w:rFonts w:ascii="Calibri" w:eastAsia="Times New Roman" w:hAnsi="Calibri" w:cs="Calibri"/>
                <w:sz w:val="16"/>
                <w:szCs w:val="16"/>
                <w:lang w:eastAsia="es-ES"/>
              </w:rPr>
            </w:pPr>
            <w:r w:rsidRPr="772FFB3C">
              <w:rPr>
                <w:rFonts w:ascii="Calibri" w:eastAsia="Times New Roman" w:hAnsi="Calibri" w:cs="Calibri"/>
                <w:sz w:val="16"/>
                <w:szCs w:val="16"/>
                <w:lang w:eastAsia="es-ES"/>
              </w:rPr>
              <w:t>-</w:t>
            </w:r>
          </w:p>
        </w:tc>
        <w:tc>
          <w:tcPr>
            <w:tcW w:w="1134" w:type="dxa"/>
            <w:tcBorders>
              <w:top w:val="single" w:sz="4" w:space="0" w:color="auto"/>
              <w:left w:val="nil"/>
              <w:bottom w:val="single" w:sz="4" w:space="0" w:color="auto"/>
              <w:right w:val="single" w:sz="4" w:space="0" w:color="auto"/>
            </w:tcBorders>
            <w:shd w:val="clear" w:color="auto" w:fill="FFFFFF" w:themeFill="background1"/>
            <w:vAlign w:val="center"/>
          </w:tcPr>
          <w:p w14:paraId="05B3014E" w14:textId="77777777" w:rsidR="002D09F1" w:rsidRPr="002D09F1" w:rsidRDefault="002D09F1" w:rsidP="00A44DDE">
            <w:pPr>
              <w:jc w:val="center"/>
              <w:rPr>
                <w:rFonts w:ascii="Calibri" w:eastAsia="Times New Roman" w:hAnsi="Calibri" w:cs="Calibri"/>
                <w:sz w:val="16"/>
                <w:szCs w:val="16"/>
                <w:lang w:eastAsia="es-ES"/>
              </w:rPr>
            </w:pPr>
            <w:proofErr w:type="spellStart"/>
            <w:r w:rsidRPr="002D09F1">
              <w:rPr>
                <w:rFonts w:ascii="Calibri" w:eastAsia="Times New Roman" w:hAnsi="Calibri" w:cs="Calibri"/>
                <w:sz w:val="16"/>
                <w:szCs w:val="16"/>
                <w:lang w:eastAsia="es-ES"/>
              </w:rPr>
              <w:t>Mutriku-Deba</w:t>
            </w:r>
            <w:proofErr w:type="spellEnd"/>
          </w:p>
        </w:tc>
        <w:tc>
          <w:tcPr>
            <w:tcW w:w="1560" w:type="dxa"/>
            <w:tcBorders>
              <w:top w:val="single" w:sz="4" w:space="0" w:color="auto"/>
              <w:left w:val="nil"/>
              <w:bottom w:val="single" w:sz="4" w:space="0" w:color="auto"/>
              <w:right w:val="single" w:sz="4" w:space="0" w:color="auto"/>
            </w:tcBorders>
            <w:shd w:val="clear" w:color="auto" w:fill="FFFFFF" w:themeFill="background1"/>
            <w:vAlign w:val="center"/>
          </w:tcPr>
          <w:p w14:paraId="3F45C72E" w14:textId="354C9056" w:rsidR="002D09F1" w:rsidRPr="002D09F1" w:rsidRDefault="24766188" w:rsidP="00A44DDE">
            <w:pPr>
              <w:jc w:val="center"/>
              <w:rPr>
                <w:rFonts w:ascii="Calibri" w:eastAsia="Times New Roman" w:hAnsi="Calibri" w:cs="Calibri"/>
                <w:sz w:val="16"/>
                <w:szCs w:val="16"/>
                <w:lang w:eastAsia="es-ES"/>
              </w:rPr>
            </w:pPr>
            <w:r w:rsidRPr="772FFB3C">
              <w:rPr>
                <w:rFonts w:ascii="Calibri" w:eastAsia="Times New Roman" w:hAnsi="Calibri" w:cs="Calibri"/>
                <w:sz w:val="16"/>
                <w:szCs w:val="16"/>
                <w:lang w:eastAsia="es-ES"/>
              </w:rPr>
              <w:t>-</w:t>
            </w:r>
          </w:p>
        </w:tc>
        <w:tc>
          <w:tcPr>
            <w:tcW w:w="1560" w:type="dxa"/>
            <w:tcBorders>
              <w:top w:val="single" w:sz="4" w:space="0" w:color="auto"/>
              <w:left w:val="nil"/>
              <w:bottom w:val="single" w:sz="4" w:space="0" w:color="auto"/>
              <w:right w:val="single" w:sz="4" w:space="0" w:color="auto"/>
            </w:tcBorders>
            <w:shd w:val="clear" w:color="auto" w:fill="FFFFFF" w:themeFill="background1"/>
            <w:vAlign w:val="center"/>
          </w:tcPr>
          <w:p w14:paraId="78ACC2CA" w14:textId="520BBC1D" w:rsidR="3B0AC65C" w:rsidRDefault="3B0AC65C" w:rsidP="772FFB3C">
            <w:pPr>
              <w:jc w:val="center"/>
              <w:rPr>
                <w:rFonts w:ascii="Calibri" w:eastAsia="Times New Roman" w:hAnsi="Calibri" w:cs="Calibri"/>
                <w:sz w:val="16"/>
                <w:szCs w:val="16"/>
                <w:lang w:eastAsia="es-ES"/>
              </w:rPr>
            </w:pPr>
            <w:r w:rsidRPr="772FFB3C">
              <w:rPr>
                <w:rFonts w:ascii="Calibri" w:eastAsia="Times New Roman" w:hAnsi="Calibri" w:cs="Calibri"/>
                <w:sz w:val="16"/>
                <w:szCs w:val="16"/>
                <w:lang w:eastAsia="es-ES"/>
              </w:rPr>
              <w:t>-</w:t>
            </w:r>
          </w:p>
        </w:tc>
      </w:tr>
      <w:tr w:rsidR="002D09F1" w:rsidRPr="00703680" w14:paraId="1EB9B760" w14:textId="77777777" w:rsidTr="772FFB3C">
        <w:trPr>
          <w:trHeight w:val="300"/>
          <w:jc w:val="center"/>
        </w:trPr>
        <w:tc>
          <w:tcPr>
            <w:tcW w:w="1101" w:type="dxa"/>
            <w:tcBorders>
              <w:top w:val="single" w:sz="4" w:space="0" w:color="auto"/>
              <w:left w:val="single" w:sz="4" w:space="0" w:color="auto"/>
              <w:bottom w:val="single" w:sz="4" w:space="0" w:color="auto"/>
              <w:right w:val="single" w:sz="4" w:space="0" w:color="auto"/>
            </w:tcBorders>
            <w:shd w:val="clear" w:color="auto" w:fill="FFFFFF" w:themeFill="background1"/>
          </w:tcPr>
          <w:p w14:paraId="0B83A8E5" w14:textId="6A9EE345" w:rsidR="002D09F1" w:rsidRPr="002D09F1" w:rsidRDefault="136E4E46" w:rsidP="00A244B8">
            <w:pPr>
              <w:jc w:val="center"/>
              <w:rPr>
                <w:rFonts w:ascii="Calibri" w:eastAsia="Times New Roman" w:hAnsi="Calibri" w:cs="Calibri"/>
                <w:sz w:val="16"/>
                <w:szCs w:val="16"/>
                <w:lang w:eastAsia="es-ES"/>
              </w:rPr>
            </w:pPr>
            <w:r w:rsidRPr="772FFB3C">
              <w:rPr>
                <w:rFonts w:ascii="Calibri" w:eastAsia="Times New Roman" w:hAnsi="Calibri" w:cs="Calibri"/>
                <w:sz w:val="16"/>
                <w:szCs w:val="16"/>
                <w:lang w:eastAsia="es-ES"/>
              </w:rPr>
              <w:t>H</w:t>
            </w:r>
          </w:p>
        </w:tc>
        <w:tc>
          <w:tcPr>
            <w:tcW w:w="113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F3210C" w14:textId="77777777" w:rsidR="002D09F1" w:rsidRPr="002D09F1" w:rsidRDefault="002D09F1" w:rsidP="00A44DDE">
            <w:pPr>
              <w:jc w:val="center"/>
              <w:rPr>
                <w:rFonts w:ascii="Calibri" w:eastAsia="Times New Roman" w:hAnsi="Calibri" w:cs="Calibri"/>
                <w:sz w:val="16"/>
                <w:szCs w:val="16"/>
                <w:lang w:eastAsia="es-ES"/>
              </w:rPr>
            </w:pPr>
            <w:r w:rsidRPr="002D09F1">
              <w:rPr>
                <w:rFonts w:ascii="Calibri" w:eastAsia="Times New Roman" w:hAnsi="Calibri" w:cs="Calibri"/>
                <w:color w:val="000000"/>
                <w:sz w:val="16"/>
                <w:szCs w:val="16"/>
                <w:lang w:eastAsia="es-ES"/>
              </w:rPr>
              <w:t>08/07/2016</w:t>
            </w:r>
          </w:p>
        </w:tc>
        <w:tc>
          <w:tcPr>
            <w:tcW w:w="183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0E47AA9F" w14:textId="77777777" w:rsidR="002D09F1" w:rsidRPr="002D09F1" w:rsidRDefault="002D09F1" w:rsidP="00A44DDE">
            <w:pPr>
              <w:jc w:val="center"/>
              <w:rPr>
                <w:rFonts w:ascii="Calibri" w:eastAsia="Times New Roman" w:hAnsi="Calibri" w:cs="Calibri"/>
                <w:sz w:val="16"/>
                <w:szCs w:val="16"/>
                <w:lang w:eastAsia="es-ES"/>
              </w:rPr>
            </w:pPr>
            <w:r w:rsidRPr="002D09F1">
              <w:rPr>
                <w:rFonts w:ascii="Calibri" w:eastAsia="Times New Roman" w:hAnsi="Calibri" w:cs="Calibri"/>
                <w:sz w:val="16"/>
                <w:szCs w:val="16"/>
                <w:lang w:eastAsia="es-ES"/>
              </w:rPr>
              <w:t>CONDUCTOR</w:t>
            </w:r>
          </w:p>
        </w:tc>
        <w:tc>
          <w:tcPr>
            <w:tcW w:w="20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694065" w14:textId="77777777" w:rsidR="002D09F1" w:rsidRPr="002D09F1" w:rsidRDefault="002D09F1" w:rsidP="00A44DDE">
            <w:pPr>
              <w:jc w:val="center"/>
              <w:rPr>
                <w:rFonts w:ascii="Calibri" w:eastAsia="Times New Roman" w:hAnsi="Calibri" w:cs="Calibri"/>
                <w:sz w:val="16"/>
                <w:szCs w:val="16"/>
                <w:lang w:eastAsia="es-ES"/>
              </w:rPr>
            </w:pPr>
            <w:r w:rsidRPr="002D09F1">
              <w:rPr>
                <w:rFonts w:ascii="Calibri" w:eastAsia="Times New Roman" w:hAnsi="Calibri" w:cs="Calibri"/>
                <w:color w:val="000000"/>
                <w:sz w:val="16"/>
                <w:szCs w:val="16"/>
                <w:lang w:eastAsia="es-ES"/>
              </w:rPr>
              <w:t>LIMPIEZA VIARIA GIPUZKOA</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56D84A17" w14:textId="77777777" w:rsidR="002D09F1" w:rsidRPr="002D09F1" w:rsidRDefault="002D09F1" w:rsidP="00A44DDE">
            <w:pPr>
              <w:jc w:val="center"/>
              <w:rPr>
                <w:rFonts w:ascii="Calibri" w:eastAsia="Times New Roman" w:hAnsi="Calibri" w:cs="Calibri"/>
                <w:sz w:val="16"/>
                <w:szCs w:val="16"/>
                <w:lang w:eastAsia="es-ES"/>
              </w:rPr>
            </w:pPr>
            <w:r w:rsidRPr="002D09F1">
              <w:rPr>
                <w:rFonts w:ascii="Calibri" w:eastAsia="Times New Roman" w:hAnsi="Calibri" w:cs="Calibri"/>
                <w:sz w:val="16"/>
                <w:szCs w:val="16"/>
                <w:lang w:eastAsia="es-ES"/>
              </w:rPr>
              <w:t>200</w:t>
            </w:r>
          </w:p>
        </w:tc>
        <w:tc>
          <w:tcPr>
            <w:tcW w:w="709"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429F47AC" w14:textId="77777777" w:rsidR="002D09F1" w:rsidRPr="002D09F1" w:rsidRDefault="002D09F1" w:rsidP="00A44DDE">
            <w:pPr>
              <w:jc w:val="center"/>
              <w:rPr>
                <w:rFonts w:ascii="Calibri" w:eastAsia="Times New Roman" w:hAnsi="Calibri" w:cs="Calibri"/>
                <w:sz w:val="16"/>
                <w:szCs w:val="16"/>
                <w:lang w:eastAsia="es-ES"/>
              </w:rPr>
            </w:pPr>
            <w:r w:rsidRPr="002D09F1">
              <w:rPr>
                <w:rFonts w:ascii="Calibri" w:eastAsia="Times New Roman" w:hAnsi="Calibri" w:cs="Calibri"/>
                <w:sz w:val="16"/>
                <w:szCs w:val="16"/>
                <w:lang w:eastAsia="es-ES"/>
              </w:rPr>
              <w:t>99</w:t>
            </w:r>
          </w:p>
        </w:tc>
        <w:tc>
          <w:tcPr>
            <w:tcW w:w="850" w:type="dxa"/>
            <w:tcBorders>
              <w:top w:val="nil"/>
              <w:left w:val="single" w:sz="4" w:space="0" w:color="auto"/>
              <w:bottom w:val="single" w:sz="4" w:space="0" w:color="auto"/>
              <w:right w:val="single" w:sz="4" w:space="0" w:color="auto"/>
            </w:tcBorders>
            <w:shd w:val="clear" w:color="auto" w:fill="auto"/>
            <w:noWrap/>
            <w:vAlign w:val="center"/>
          </w:tcPr>
          <w:p w14:paraId="738D59DD" w14:textId="77777777" w:rsidR="002D09F1" w:rsidRPr="002D09F1" w:rsidRDefault="002D09F1" w:rsidP="00A44DDE">
            <w:pPr>
              <w:jc w:val="center"/>
              <w:rPr>
                <w:rFonts w:ascii="Calibri" w:eastAsia="Times New Roman" w:hAnsi="Calibri" w:cs="Calibri"/>
                <w:sz w:val="16"/>
                <w:szCs w:val="16"/>
                <w:lang w:eastAsia="es-ES"/>
              </w:rPr>
            </w:pPr>
            <w:r w:rsidRPr="002D09F1">
              <w:rPr>
                <w:rFonts w:ascii="Calibri" w:eastAsia="Times New Roman" w:hAnsi="Calibri" w:cs="Calibri"/>
                <w:sz w:val="16"/>
                <w:szCs w:val="16"/>
                <w:lang w:eastAsia="es-ES"/>
              </w:rPr>
              <w:t>36.114,96</w:t>
            </w:r>
          </w:p>
        </w:tc>
        <w:tc>
          <w:tcPr>
            <w:tcW w:w="567" w:type="dxa"/>
            <w:tcBorders>
              <w:top w:val="single" w:sz="4" w:space="0" w:color="auto"/>
              <w:left w:val="nil"/>
              <w:bottom w:val="single" w:sz="4" w:space="0" w:color="auto"/>
              <w:right w:val="single" w:sz="4" w:space="0" w:color="auto"/>
            </w:tcBorders>
            <w:shd w:val="clear" w:color="auto" w:fill="FFFFFF" w:themeFill="background1"/>
            <w:vAlign w:val="center"/>
          </w:tcPr>
          <w:p w14:paraId="10BD5EF6" w14:textId="2B07D211" w:rsidR="002D09F1" w:rsidRPr="002D09F1" w:rsidRDefault="6E360D06" w:rsidP="00A44DDE">
            <w:pPr>
              <w:jc w:val="center"/>
              <w:rPr>
                <w:rFonts w:ascii="Calibri" w:eastAsia="Times New Roman" w:hAnsi="Calibri" w:cs="Calibri"/>
                <w:sz w:val="16"/>
                <w:szCs w:val="16"/>
                <w:lang w:eastAsia="es-ES"/>
              </w:rPr>
            </w:pPr>
            <w:r w:rsidRPr="772FFB3C">
              <w:rPr>
                <w:rFonts w:ascii="Calibri" w:eastAsia="Times New Roman" w:hAnsi="Calibri" w:cs="Calibri"/>
                <w:sz w:val="16"/>
                <w:szCs w:val="16"/>
                <w:lang w:eastAsia="es-ES"/>
              </w:rPr>
              <w:t>-</w:t>
            </w:r>
          </w:p>
        </w:tc>
        <w:tc>
          <w:tcPr>
            <w:tcW w:w="1134" w:type="dxa"/>
            <w:tcBorders>
              <w:top w:val="single" w:sz="4" w:space="0" w:color="auto"/>
              <w:left w:val="nil"/>
              <w:bottom w:val="single" w:sz="4" w:space="0" w:color="auto"/>
              <w:right w:val="single" w:sz="4" w:space="0" w:color="auto"/>
            </w:tcBorders>
            <w:shd w:val="clear" w:color="auto" w:fill="FFFFFF" w:themeFill="background1"/>
            <w:vAlign w:val="center"/>
          </w:tcPr>
          <w:p w14:paraId="4BF0B798" w14:textId="77777777" w:rsidR="002D09F1" w:rsidRPr="002D09F1" w:rsidRDefault="002D09F1" w:rsidP="00A44DDE">
            <w:pPr>
              <w:jc w:val="center"/>
              <w:rPr>
                <w:rFonts w:ascii="Calibri" w:eastAsia="Times New Roman" w:hAnsi="Calibri" w:cs="Calibri"/>
                <w:sz w:val="16"/>
                <w:szCs w:val="16"/>
                <w:lang w:eastAsia="es-ES"/>
              </w:rPr>
            </w:pPr>
            <w:proofErr w:type="spellStart"/>
            <w:r w:rsidRPr="002D09F1">
              <w:rPr>
                <w:rFonts w:ascii="Calibri" w:eastAsia="Times New Roman" w:hAnsi="Calibri" w:cs="Calibri"/>
                <w:sz w:val="16"/>
                <w:szCs w:val="16"/>
                <w:lang w:eastAsia="es-ES"/>
              </w:rPr>
              <w:t>Hondarribia</w:t>
            </w:r>
            <w:proofErr w:type="spellEnd"/>
            <w:r w:rsidRPr="002D09F1">
              <w:rPr>
                <w:rFonts w:ascii="Calibri" w:eastAsia="Times New Roman" w:hAnsi="Calibri" w:cs="Calibri"/>
                <w:sz w:val="16"/>
                <w:szCs w:val="16"/>
                <w:lang w:eastAsia="es-ES"/>
              </w:rPr>
              <w:t xml:space="preserve"> - </w:t>
            </w:r>
            <w:proofErr w:type="spellStart"/>
            <w:r w:rsidRPr="002D09F1">
              <w:rPr>
                <w:rFonts w:ascii="Calibri" w:eastAsia="Times New Roman" w:hAnsi="Calibri" w:cs="Calibri"/>
                <w:sz w:val="16"/>
                <w:szCs w:val="16"/>
                <w:lang w:eastAsia="es-ES"/>
              </w:rPr>
              <w:t>Donostia</w:t>
            </w:r>
            <w:proofErr w:type="spellEnd"/>
          </w:p>
        </w:tc>
        <w:tc>
          <w:tcPr>
            <w:tcW w:w="1560" w:type="dxa"/>
            <w:tcBorders>
              <w:top w:val="single" w:sz="4" w:space="0" w:color="auto"/>
              <w:left w:val="nil"/>
              <w:bottom w:val="single" w:sz="4" w:space="0" w:color="auto"/>
              <w:right w:val="single" w:sz="4" w:space="0" w:color="auto"/>
            </w:tcBorders>
            <w:shd w:val="clear" w:color="auto" w:fill="FFFFFF" w:themeFill="background1"/>
            <w:vAlign w:val="center"/>
          </w:tcPr>
          <w:p w14:paraId="6CC00CD8" w14:textId="5A4B62AE" w:rsidR="002D09F1" w:rsidRPr="002D09F1" w:rsidRDefault="24766188" w:rsidP="00A44DDE">
            <w:pPr>
              <w:jc w:val="center"/>
              <w:rPr>
                <w:rFonts w:ascii="Calibri" w:eastAsia="Times New Roman" w:hAnsi="Calibri" w:cs="Calibri"/>
                <w:sz w:val="16"/>
                <w:szCs w:val="16"/>
                <w:lang w:eastAsia="es-ES"/>
              </w:rPr>
            </w:pPr>
            <w:r w:rsidRPr="772FFB3C">
              <w:rPr>
                <w:rFonts w:ascii="Calibri" w:eastAsia="Times New Roman" w:hAnsi="Calibri" w:cs="Calibri"/>
                <w:sz w:val="16"/>
                <w:szCs w:val="16"/>
                <w:lang w:eastAsia="es-ES"/>
              </w:rPr>
              <w:t>-</w:t>
            </w:r>
          </w:p>
        </w:tc>
        <w:tc>
          <w:tcPr>
            <w:tcW w:w="1560" w:type="dxa"/>
            <w:tcBorders>
              <w:top w:val="single" w:sz="4" w:space="0" w:color="auto"/>
              <w:left w:val="nil"/>
              <w:bottom w:val="single" w:sz="4" w:space="0" w:color="auto"/>
              <w:right w:val="single" w:sz="4" w:space="0" w:color="auto"/>
            </w:tcBorders>
            <w:shd w:val="clear" w:color="auto" w:fill="FFFFFF" w:themeFill="background1"/>
            <w:vAlign w:val="center"/>
          </w:tcPr>
          <w:p w14:paraId="6B98610E" w14:textId="6814EA8F" w:rsidR="3B0AC65C" w:rsidRDefault="3B0AC65C" w:rsidP="772FFB3C">
            <w:pPr>
              <w:jc w:val="center"/>
              <w:rPr>
                <w:rFonts w:ascii="Calibri" w:eastAsia="Times New Roman" w:hAnsi="Calibri" w:cs="Calibri"/>
                <w:sz w:val="16"/>
                <w:szCs w:val="16"/>
                <w:lang w:eastAsia="es-ES"/>
              </w:rPr>
            </w:pPr>
            <w:r w:rsidRPr="772FFB3C">
              <w:rPr>
                <w:rFonts w:ascii="Calibri" w:eastAsia="Times New Roman" w:hAnsi="Calibri" w:cs="Calibri"/>
                <w:sz w:val="16"/>
                <w:szCs w:val="16"/>
                <w:lang w:eastAsia="es-ES"/>
              </w:rPr>
              <w:t>-</w:t>
            </w:r>
          </w:p>
        </w:tc>
      </w:tr>
      <w:tr w:rsidR="002D09F1" w:rsidRPr="00703680" w14:paraId="22393142" w14:textId="77777777" w:rsidTr="772FFB3C">
        <w:trPr>
          <w:trHeight w:val="300"/>
          <w:jc w:val="center"/>
        </w:trPr>
        <w:tc>
          <w:tcPr>
            <w:tcW w:w="1101" w:type="dxa"/>
            <w:tcBorders>
              <w:top w:val="single" w:sz="4" w:space="0" w:color="auto"/>
              <w:left w:val="single" w:sz="4" w:space="0" w:color="auto"/>
              <w:bottom w:val="single" w:sz="4" w:space="0" w:color="auto"/>
              <w:right w:val="single" w:sz="4" w:space="0" w:color="auto"/>
            </w:tcBorders>
            <w:shd w:val="clear" w:color="auto" w:fill="FFFFFF" w:themeFill="background1"/>
          </w:tcPr>
          <w:p w14:paraId="55BCAFEC" w14:textId="5B165DEA" w:rsidR="002D09F1" w:rsidRPr="002D09F1" w:rsidRDefault="49D4E945" w:rsidP="00A244B8">
            <w:pPr>
              <w:jc w:val="center"/>
              <w:rPr>
                <w:rFonts w:ascii="Calibri" w:eastAsia="Times New Roman" w:hAnsi="Calibri" w:cs="Calibri"/>
                <w:sz w:val="16"/>
                <w:szCs w:val="16"/>
                <w:lang w:eastAsia="es-ES"/>
              </w:rPr>
            </w:pPr>
            <w:r w:rsidRPr="772FFB3C">
              <w:rPr>
                <w:rFonts w:ascii="Calibri" w:eastAsia="Times New Roman" w:hAnsi="Calibri" w:cs="Calibri"/>
                <w:sz w:val="16"/>
                <w:szCs w:val="16"/>
                <w:lang w:eastAsia="es-ES"/>
              </w:rPr>
              <w:t>H</w:t>
            </w:r>
          </w:p>
        </w:tc>
        <w:tc>
          <w:tcPr>
            <w:tcW w:w="113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B5C69A" w14:textId="77777777" w:rsidR="002D09F1" w:rsidRPr="002D09F1" w:rsidRDefault="002D09F1" w:rsidP="00A44DDE">
            <w:pPr>
              <w:jc w:val="center"/>
              <w:rPr>
                <w:rFonts w:ascii="Calibri" w:eastAsia="Times New Roman" w:hAnsi="Calibri" w:cs="Calibri"/>
                <w:sz w:val="16"/>
                <w:szCs w:val="16"/>
                <w:lang w:eastAsia="es-ES"/>
              </w:rPr>
            </w:pPr>
            <w:r w:rsidRPr="002D09F1">
              <w:rPr>
                <w:rFonts w:ascii="Calibri" w:eastAsia="Times New Roman" w:hAnsi="Calibri" w:cs="Calibri"/>
                <w:color w:val="000000"/>
                <w:sz w:val="16"/>
                <w:szCs w:val="16"/>
                <w:lang w:eastAsia="es-ES"/>
              </w:rPr>
              <w:t>01/01/2023</w:t>
            </w:r>
          </w:p>
        </w:tc>
        <w:tc>
          <w:tcPr>
            <w:tcW w:w="183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5290E1ED" w14:textId="77777777" w:rsidR="002D09F1" w:rsidRPr="002D09F1" w:rsidRDefault="002D09F1" w:rsidP="00A44DDE">
            <w:pPr>
              <w:jc w:val="center"/>
              <w:rPr>
                <w:rFonts w:ascii="Calibri" w:eastAsia="Times New Roman" w:hAnsi="Calibri" w:cs="Calibri"/>
                <w:sz w:val="16"/>
                <w:szCs w:val="16"/>
                <w:lang w:eastAsia="es-ES"/>
              </w:rPr>
            </w:pPr>
            <w:r w:rsidRPr="002D09F1">
              <w:rPr>
                <w:rFonts w:ascii="Calibri" w:eastAsia="Times New Roman" w:hAnsi="Calibri" w:cs="Calibri"/>
                <w:sz w:val="16"/>
                <w:szCs w:val="16"/>
                <w:lang w:eastAsia="es-ES"/>
              </w:rPr>
              <w:t>PEON CONDUCTOR</w:t>
            </w:r>
          </w:p>
        </w:tc>
        <w:tc>
          <w:tcPr>
            <w:tcW w:w="20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383517" w14:textId="77777777" w:rsidR="002D09F1" w:rsidRPr="002D09F1" w:rsidRDefault="002D09F1" w:rsidP="00A44DDE">
            <w:pPr>
              <w:jc w:val="center"/>
              <w:rPr>
                <w:rFonts w:ascii="Calibri" w:eastAsia="Times New Roman" w:hAnsi="Calibri" w:cs="Calibri"/>
                <w:sz w:val="16"/>
                <w:szCs w:val="16"/>
                <w:lang w:eastAsia="es-ES"/>
              </w:rPr>
            </w:pPr>
            <w:r w:rsidRPr="002D09F1">
              <w:rPr>
                <w:rFonts w:ascii="Calibri" w:eastAsia="Times New Roman" w:hAnsi="Calibri" w:cs="Calibri"/>
                <w:color w:val="000000"/>
                <w:sz w:val="16"/>
                <w:szCs w:val="16"/>
                <w:lang w:eastAsia="es-ES"/>
              </w:rPr>
              <w:t>LIMPIEZA VIARIA GIPUZKOA</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56596DB9" w14:textId="77777777" w:rsidR="002D09F1" w:rsidRPr="002D09F1" w:rsidRDefault="002D09F1" w:rsidP="00A44DDE">
            <w:pPr>
              <w:jc w:val="center"/>
              <w:rPr>
                <w:rFonts w:ascii="Calibri" w:eastAsia="Times New Roman" w:hAnsi="Calibri" w:cs="Calibri"/>
                <w:sz w:val="16"/>
                <w:szCs w:val="16"/>
                <w:lang w:eastAsia="es-ES"/>
              </w:rPr>
            </w:pPr>
            <w:r w:rsidRPr="002D09F1">
              <w:rPr>
                <w:rFonts w:ascii="Calibri" w:eastAsia="Times New Roman" w:hAnsi="Calibri" w:cs="Calibri"/>
                <w:sz w:val="16"/>
                <w:szCs w:val="16"/>
                <w:lang w:eastAsia="es-ES"/>
              </w:rPr>
              <w:t>100</w:t>
            </w:r>
          </w:p>
        </w:tc>
        <w:tc>
          <w:tcPr>
            <w:tcW w:w="709"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3FD33F27" w14:textId="77777777" w:rsidR="002D09F1" w:rsidRPr="002D09F1" w:rsidRDefault="002D09F1" w:rsidP="00A44DDE">
            <w:pPr>
              <w:jc w:val="center"/>
              <w:rPr>
                <w:rFonts w:ascii="Calibri" w:eastAsia="Times New Roman" w:hAnsi="Calibri" w:cs="Calibri"/>
                <w:sz w:val="16"/>
                <w:szCs w:val="16"/>
                <w:lang w:eastAsia="es-ES"/>
              </w:rPr>
            </w:pPr>
            <w:r w:rsidRPr="002D09F1">
              <w:rPr>
                <w:rFonts w:ascii="Calibri" w:eastAsia="Times New Roman" w:hAnsi="Calibri" w:cs="Calibri"/>
                <w:sz w:val="16"/>
                <w:szCs w:val="16"/>
                <w:lang w:eastAsia="es-ES"/>
              </w:rPr>
              <w:t>100</w:t>
            </w:r>
          </w:p>
        </w:tc>
        <w:tc>
          <w:tcPr>
            <w:tcW w:w="850" w:type="dxa"/>
            <w:tcBorders>
              <w:top w:val="single" w:sz="4" w:space="0" w:color="auto"/>
              <w:left w:val="single" w:sz="4" w:space="0" w:color="auto"/>
              <w:bottom w:val="nil"/>
              <w:right w:val="single" w:sz="4" w:space="0" w:color="auto"/>
            </w:tcBorders>
            <w:shd w:val="clear" w:color="auto" w:fill="auto"/>
            <w:noWrap/>
            <w:vAlign w:val="center"/>
          </w:tcPr>
          <w:p w14:paraId="262A990E" w14:textId="77777777" w:rsidR="002D09F1" w:rsidRPr="002D09F1" w:rsidRDefault="002D09F1" w:rsidP="00A44DDE">
            <w:pPr>
              <w:jc w:val="center"/>
              <w:rPr>
                <w:rFonts w:ascii="Calibri" w:eastAsia="Times New Roman" w:hAnsi="Calibri" w:cs="Calibri"/>
                <w:sz w:val="16"/>
                <w:szCs w:val="16"/>
                <w:lang w:eastAsia="es-ES"/>
              </w:rPr>
            </w:pPr>
            <w:r w:rsidRPr="002D09F1">
              <w:rPr>
                <w:rFonts w:ascii="Calibri" w:eastAsia="Times New Roman" w:hAnsi="Calibri" w:cs="Calibri"/>
                <w:sz w:val="16"/>
                <w:szCs w:val="16"/>
                <w:lang w:eastAsia="es-ES"/>
              </w:rPr>
              <w:t>29.962,88</w:t>
            </w:r>
          </w:p>
        </w:tc>
        <w:tc>
          <w:tcPr>
            <w:tcW w:w="567" w:type="dxa"/>
            <w:tcBorders>
              <w:top w:val="single" w:sz="4" w:space="0" w:color="auto"/>
              <w:left w:val="nil"/>
              <w:bottom w:val="single" w:sz="4" w:space="0" w:color="auto"/>
              <w:right w:val="single" w:sz="4" w:space="0" w:color="auto"/>
            </w:tcBorders>
            <w:shd w:val="clear" w:color="auto" w:fill="FFFFFF" w:themeFill="background1"/>
            <w:vAlign w:val="center"/>
          </w:tcPr>
          <w:p w14:paraId="4B3E786A" w14:textId="5E3679DB" w:rsidR="002D09F1" w:rsidRPr="002D09F1" w:rsidRDefault="6E360D06" w:rsidP="00A44DDE">
            <w:pPr>
              <w:jc w:val="center"/>
              <w:rPr>
                <w:rFonts w:ascii="Calibri" w:eastAsia="Times New Roman" w:hAnsi="Calibri" w:cs="Calibri"/>
                <w:sz w:val="16"/>
                <w:szCs w:val="16"/>
                <w:lang w:eastAsia="es-ES"/>
              </w:rPr>
            </w:pPr>
            <w:r w:rsidRPr="772FFB3C">
              <w:rPr>
                <w:rFonts w:ascii="Calibri" w:eastAsia="Times New Roman" w:hAnsi="Calibri" w:cs="Calibri"/>
                <w:sz w:val="16"/>
                <w:szCs w:val="16"/>
                <w:lang w:eastAsia="es-ES"/>
              </w:rPr>
              <w:t>-</w:t>
            </w:r>
          </w:p>
        </w:tc>
        <w:tc>
          <w:tcPr>
            <w:tcW w:w="1134" w:type="dxa"/>
            <w:tcBorders>
              <w:top w:val="single" w:sz="4" w:space="0" w:color="auto"/>
              <w:left w:val="nil"/>
              <w:bottom w:val="single" w:sz="4" w:space="0" w:color="auto"/>
              <w:right w:val="single" w:sz="4" w:space="0" w:color="auto"/>
            </w:tcBorders>
            <w:shd w:val="clear" w:color="auto" w:fill="FFFFFF" w:themeFill="background1"/>
            <w:vAlign w:val="center"/>
          </w:tcPr>
          <w:p w14:paraId="369E5B8A" w14:textId="77777777" w:rsidR="002D09F1" w:rsidRPr="002D09F1" w:rsidRDefault="002D09F1" w:rsidP="00A44DDE">
            <w:pPr>
              <w:jc w:val="center"/>
              <w:rPr>
                <w:rFonts w:ascii="Calibri" w:eastAsia="Times New Roman" w:hAnsi="Calibri" w:cs="Calibri"/>
                <w:sz w:val="16"/>
                <w:szCs w:val="16"/>
                <w:lang w:eastAsia="es-ES"/>
              </w:rPr>
            </w:pPr>
            <w:proofErr w:type="spellStart"/>
            <w:r w:rsidRPr="002D09F1">
              <w:rPr>
                <w:rFonts w:ascii="Calibri" w:eastAsia="Times New Roman" w:hAnsi="Calibri" w:cs="Calibri"/>
                <w:sz w:val="16"/>
                <w:szCs w:val="16"/>
                <w:lang w:eastAsia="es-ES"/>
              </w:rPr>
              <w:t>Zumaia</w:t>
            </w:r>
            <w:proofErr w:type="spellEnd"/>
          </w:p>
        </w:tc>
        <w:tc>
          <w:tcPr>
            <w:tcW w:w="1560" w:type="dxa"/>
            <w:tcBorders>
              <w:top w:val="single" w:sz="4" w:space="0" w:color="auto"/>
              <w:left w:val="nil"/>
              <w:bottom w:val="single" w:sz="4" w:space="0" w:color="auto"/>
              <w:right w:val="single" w:sz="4" w:space="0" w:color="auto"/>
            </w:tcBorders>
            <w:shd w:val="clear" w:color="auto" w:fill="FFFFFF" w:themeFill="background1"/>
            <w:vAlign w:val="center"/>
          </w:tcPr>
          <w:p w14:paraId="742A9F96" w14:textId="5CDEC1F5" w:rsidR="002D09F1" w:rsidRPr="002D09F1" w:rsidRDefault="7592D212" w:rsidP="00A44DDE">
            <w:pPr>
              <w:jc w:val="center"/>
              <w:rPr>
                <w:rFonts w:ascii="Calibri" w:eastAsia="Times New Roman" w:hAnsi="Calibri" w:cs="Calibri"/>
                <w:sz w:val="16"/>
                <w:szCs w:val="16"/>
                <w:lang w:eastAsia="es-ES"/>
              </w:rPr>
            </w:pPr>
            <w:r w:rsidRPr="772FFB3C">
              <w:rPr>
                <w:rFonts w:ascii="Calibri" w:eastAsia="Times New Roman" w:hAnsi="Calibri" w:cs="Calibri"/>
                <w:sz w:val="16"/>
                <w:szCs w:val="16"/>
                <w:lang w:eastAsia="es-ES"/>
              </w:rPr>
              <w:t>-</w:t>
            </w:r>
          </w:p>
        </w:tc>
        <w:tc>
          <w:tcPr>
            <w:tcW w:w="1560" w:type="dxa"/>
            <w:tcBorders>
              <w:top w:val="single" w:sz="4" w:space="0" w:color="auto"/>
              <w:left w:val="nil"/>
              <w:bottom w:val="single" w:sz="4" w:space="0" w:color="auto"/>
              <w:right w:val="single" w:sz="4" w:space="0" w:color="auto"/>
            </w:tcBorders>
            <w:shd w:val="clear" w:color="auto" w:fill="FFFFFF" w:themeFill="background1"/>
            <w:vAlign w:val="center"/>
          </w:tcPr>
          <w:p w14:paraId="323616A9" w14:textId="1FDD39E2" w:rsidR="1AC67D16" w:rsidRDefault="1AC67D16" w:rsidP="772FFB3C">
            <w:pPr>
              <w:jc w:val="center"/>
              <w:rPr>
                <w:rFonts w:ascii="Calibri" w:eastAsia="Times New Roman" w:hAnsi="Calibri" w:cs="Calibri"/>
                <w:sz w:val="16"/>
                <w:szCs w:val="16"/>
                <w:lang w:eastAsia="es-ES"/>
              </w:rPr>
            </w:pPr>
            <w:r w:rsidRPr="772FFB3C">
              <w:rPr>
                <w:rFonts w:ascii="Calibri" w:eastAsia="Times New Roman" w:hAnsi="Calibri" w:cs="Calibri"/>
                <w:sz w:val="16"/>
                <w:szCs w:val="16"/>
                <w:lang w:eastAsia="es-ES"/>
              </w:rPr>
              <w:t>-</w:t>
            </w:r>
          </w:p>
        </w:tc>
      </w:tr>
      <w:tr w:rsidR="002D09F1" w:rsidRPr="00703680" w14:paraId="181B093C" w14:textId="77777777" w:rsidTr="772FFB3C">
        <w:trPr>
          <w:trHeight w:val="300"/>
          <w:jc w:val="center"/>
        </w:trPr>
        <w:tc>
          <w:tcPr>
            <w:tcW w:w="1101" w:type="dxa"/>
            <w:tcBorders>
              <w:top w:val="single" w:sz="4" w:space="0" w:color="auto"/>
              <w:left w:val="single" w:sz="4" w:space="0" w:color="auto"/>
              <w:bottom w:val="single" w:sz="4" w:space="0" w:color="auto"/>
              <w:right w:val="single" w:sz="4" w:space="0" w:color="auto"/>
            </w:tcBorders>
            <w:shd w:val="clear" w:color="auto" w:fill="FFFFFF" w:themeFill="background1"/>
          </w:tcPr>
          <w:p w14:paraId="07237CE2" w14:textId="1C0B03D5" w:rsidR="002D09F1" w:rsidRPr="002D09F1" w:rsidRDefault="72AE3CF5" w:rsidP="00A244B8">
            <w:pPr>
              <w:jc w:val="center"/>
              <w:rPr>
                <w:rFonts w:ascii="Calibri" w:eastAsia="Times New Roman" w:hAnsi="Calibri" w:cs="Calibri"/>
                <w:sz w:val="16"/>
                <w:szCs w:val="16"/>
                <w:lang w:eastAsia="es-ES"/>
              </w:rPr>
            </w:pPr>
            <w:r w:rsidRPr="772FFB3C">
              <w:rPr>
                <w:rFonts w:ascii="Calibri" w:eastAsia="Times New Roman" w:hAnsi="Calibri" w:cs="Calibri"/>
                <w:sz w:val="16"/>
                <w:szCs w:val="16"/>
                <w:lang w:eastAsia="es-ES"/>
              </w:rPr>
              <w:t>H</w:t>
            </w:r>
          </w:p>
        </w:tc>
        <w:tc>
          <w:tcPr>
            <w:tcW w:w="113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7A9DA6" w14:textId="77777777" w:rsidR="002D09F1" w:rsidRPr="002D09F1" w:rsidRDefault="002D09F1" w:rsidP="00A44DDE">
            <w:pPr>
              <w:jc w:val="center"/>
              <w:rPr>
                <w:rFonts w:ascii="Calibri" w:eastAsia="Times New Roman" w:hAnsi="Calibri" w:cs="Calibri"/>
                <w:sz w:val="16"/>
                <w:szCs w:val="16"/>
                <w:lang w:eastAsia="es-ES"/>
              </w:rPr>
            </w:pPr>
            <w:r w:rsidRPr="002D09F1">
              <w:rPr>
                <w:rFonts w:ascii="Calibri" w:eastAsia="Times New Roman" w:hAnsi="Calibri" w:cs="Calibri"/>
                <w:color w:val="000000"/>
                <w:sz w:val="16"/>
                <w:szCs w:val="16"/>
                <w:lang w:eastAsia="es-ES"/>
              </w:rPr>
              <w:t>01/02/2021</w:t>
            </w:r>
          </w:p>
        </w:tc>
        <w:tc>
          <w:tcPr>
            <w:tcW w:w="183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35FEE84F" w14:textId="77777777" w:rsidR="002D09F1" w:rsidRPr="002D09F1" w:rsidRDefault="002D09F1" w:rsidP="00A44DDE">
            <w:pPr>
              <w:jc w:val="center"/>
              <w:rPr>
                <w:rFonts w:ascii="Calibri" w:eastAsia="Times New Roman" w:hAnsi="Calibri" w:cs="Calibri"/>
                <w:sz w:val="16"/>
                <w:szCs w:val="16"/>
                <w:lang w:eastAsia="es-ES"/>
              </w:rPr>
            </w:pPr>
            <w:r w:rsidRPr="002D09F1">
              <w:rPr>
                <w:rFonts w:ascii="Calibri" w:eastAsia="Times New Roman" w:hAnsi="Calibri" w:cs="Calibri"/>
                <w:sz w:val="16"/>
                <w:szCs w:val="16"/>
                <w:lang w:eastAsia="es-ES"/>
              </w:rPr>
              <w:t>PEON LIMPIADOR</w:t>
            </w:r>
          </w:p>
        </w:tc>
        <w:tc>
          <w:tcPr>
            <w:tcW w:w="20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22F40C" w14:textId="77777777" w:rsidR="002D09F1" w:rsidRPr="002D09F1" w:rsidRDefault="002D09F1" w:rsidP="00A44DDE">
            <w:pPr>
              <w:jc w:val="center"/>
              <w:rPr>
                <w:rFonts w:ascii="Calibri" w:eastAsia="Times New Roman" w:hAnsi="Calibri" w:cs="Calibri"/>
                <w:sz w:val="16"/>
                <w:szCs w:val="16"/>
                <w:lang w:eastAsia="es-ES"/>
              </w:rPr>
            </w:pPr>
            <w:r w:rsidRPr="002D09F1">
              <w:rPr>
                <w:rFonts w:ascii="Calibri" w:eastAsia="Times New Roman" w:hAnsi="Calibri" w:cs="Calibri"/>
                <w:color w:val="000000"/>
                <w:sz w:val="16"/>
                <w:szCs w:val="16"/>
                <w:lang w:eastAsia="es-ES"/>
              </w:rPr>
              <w:t>LIMPIEZA VIARIA GIPUZKOA</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4AF91F90" w14:textId="77777777" w:rsidR="002D09F1" w:rsidRPr="002D09F1" w:rsidRDefault="002D09F1" w:rsidP="00A44DDE">
            <w:pPr>
              <w:jc w:val="center"/>
              <w:rPr>
                <w:rFonts w:ascii="Calibri" w:eastAsia="Times New Roman" w:hAnsi="Calibri" w:cs="Calibri"/>
                <w:sz w:val="16"/>
                <w:szCs w:val="16"/>
                <w:lang w:eastAsia="es-ES"/>
              </w:rPr>
            </w:pPr>
            <w:r w:rsidRPr="002D09F1">
              <w:rPr>
                <w:rFonts w:ascii="Calibri" w:eastAsia="Times New Roman" w:hAnsi="Calibri" w:cs="Calibri"/>
                <w:sz w:val="16"/>
                <w:szCs w:val="16"/>
                <w:lang w:eastAsia="es-ES"/>
              </w:rPr>
              <w:t>200</w:t>
            </w:r>
          </w:p>
        </w:tc>
        <w:tc>
          <w:tcPr>
            <w:tcW w:w="709"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523CC1C9" w14:textId="77777777" w:rsidR="002D09F1" w:rsidRPr="002D09F1" w:rsidRDefault="002D09F1" w:rsidP="00A44DDE">
            <w:pPr>
              <w:jc w:val="center"/>
              <w:rPr>
                <w:rFonts w:ascii="Calibri" w:eastAsia="Times New Roman" w:hAnsi="Calibri" w:cs="Calibri"/>
                <w:sz w:val="16"/>
                <w:szCs w:val="16"/>
                <w:lang w:eastAsia="es-ES"/>
              </w:rPr>
            </w:pPr>
            <w:r w:rsidRPr="002D09F1">
              <w:rPr>
                <w:rFonts w:ascii="Calibri" w:eastAsia="Times New Roman" w:hAnsi="Calibri" w:cs="Calibri"/>
                <w:sz w:val="16"/>
                <w:szCs w:val="16"/>
                <w:lang w:eastAsia="es-ES"/>
              </w:rPr>
              <w:t>12</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FE31A20" w14:textId="77777777" w:rsidR="002D09F1" w:rsidRPr="002D09F1" w:rsidRDefault="002D09F1" w:rsidP="00A44DDE">
            <w:pPr>
              <w:jc w:val="center"/>
              <w:rPr>
                <w:rFonts w:ascii="Calibri" w:eastAsia="Times New Roman" w:hAnsi="Calibri" w:cs="Calibri"/>
                <w:sz w:val="16"/>
                <w:szCs w:val="16"/>
                <w:lang w:eastAsia="es-ES"/>
              </w:rPr>
            </w:pPr>
            <w:r w:rsidRPr="002D09F1">
              <w:rPr>
                <w:rFonts w:ascii="Calibri" w:eastAsia="Times New Roman" w:hAnsi="Calibri" w:cs="Calibri"/>
                <w:sz w:val="16"/>
                <w:szCs w:val="16"/>
                <w:lang w:eastAsia="es-ES"/>
              </w:rPr>
              <w:t>3.552,88</w:t>
            </w:r>
          </w:p>
        </w:tc>
        <w:tc>
          <w:tcPr>
            <w:tcW w:w="567" w:type="dxa"/>
            <w:tcBorders>
              <w:top w:val="single" w:sz="4" w:space="0" w:color="auto"/>
              <w:left w:val="nil"/>
              <w:bottom w:val="single" w:sz="4" w:space="0" w:color="auto"/>
              <w:right w:val="single" w:sz="4" w:space="0" w:color="auto"/>
            </w:tcBorders>
            <w:shd w:val="clear" w:color="auto" w:fill="FFFFFF" w:themeFill="background1"/>
            <w:vAlign w:val="center"/>
          </w:tcPr>
          <w:p w14:paraId="466E4339" w14:textId="5F4B2223" w:rsidR="002D09F1" w:rsidRPr="002D09F1" w:rsidRDefault="6E360D06" w:rsidP="00A44DDE">
            <w:pPr>
              <w:jc w:val="center"/>
              <w:rPr>
                <w:rFonts w:ascii="Calibri" w:eastAsia="Times New Roman" w:hAnsi="Calibri" w:cs="Calibri"/>
                <w:sz w:val="16"/>
                <w:szCs w:val="16"/>
                <w:lang w:eastAsia="es-ES"/>
              </w:rPr>
            </w:pPr>
            <w:r w:rsidRPr="772FFB3C">
              <w:rPr>
                <w:rFonts w:ascii="Calibri" w:eastAsia="Times New Roman" w:hAnsi="Calibri" w:cs="Calibri"/>
                <w:sz w:val="16"/>
                <w:szCs w:val="16"/>
                <w:lang w:eastAsia="es-ES"/>
              </w:rPr>
              <w:t>-</w:t>
            </w:r>
          </w:p>
        </w:tc>
        <w:tc>
          <w:tcPr>
            <w:tcW w:w="1134" w:type="dxa"/>
            <w:tcBorders>
              <w:top w:val="single" w:sz="4" w:space="0" w:color="auto"/>
              <w:left w:val="nil"/>
              <w:bottom w:val="single" w:sz="4" w:space="0" w:color="auto"/>
              <w:right w:val="single" w:sz="4" w:space="0" w:color="auto"/>
            </w:tcBorders>
            <w:shd w:val="clear" w:color="auto" w:fill="FFFFFF" w:themeFill="background1"/>
            <w:vAlign w:val="center"/>
          </w:tcPr>
          <w:p w14:paraId="0F15B674" w14:textId="77777777" w:rsidR="002D09F1" w:rsidRPr="002D09F1" w:rsidRDefault="002D09F1" w:rsidP="00A44DDE">
            <w:pPr>
              <w:jc w:val="center"/>
              <w:rPr>
                <w:rFonts w:ascii="Calibri" w:eastAsia="Times New Roman" w:hAnsi="Calibri" w:cs="Calibri"/>
                <w:sz w:val="16"/>
                <w:szCs w:val="16"/>
                <w:lang w:eastAsia="es-ES"/>
              </w:rPr>
            </w:pPr>
            <w:proofErr w:type="spellStart"/>
            <w:r w:rsidRPr="002D09F1">
              <w:rPr>
                <w:rFonts w:ascii="Calibri" w:eastAsia="Times New Roman" w:hAnsi="Calibri" w:cs="Calibri"/>
                <w:sz w:val="16"/>
                <w:szCs w:val="16"/>
                <w:lang w:eastAsia="es-ES"/>
              </w:rPr>
              <w:t>Donostia</w:t>
            </w:r>
            <w:proofErr w:type="spellEnd"/>
          </w:p>
        </w:tc>
        <w:tc>
          <w:tcPr>
            <w:tcW w:w="1560" w:type="dxa"/>
            <w:tcBorders>
              <w:top w:val="single" w:sz="4" w:space="0" w:color="auto"/>
              <w:left w:val="nil"/>
              <w:bottom w:val="single" w:sz="4" w:space="0" w:color="auto"/>
              <w:right w:val="single" w:sz="4" w:space="0" w:color="auto"/>
            </w:tcBorders>
            <w:shd w:val="clear" w:color="auto" w:fill="FFFFFF" w:themeFill="background1"/>
            <w:vAlign w:val="center"/>
          </w:tcPr>
          <w:p w14:paraId="4F054453" w14:textId="22C18A66" w:rsidR="002D09F1" w:rsidRPr="002D09F1" w:rsidRDefault="7592D212" w:rsidP="00A44DDE">
            <w:pPr>
              <w:jc w:val="center"/>
              <w:rPr>
                <w:rFonts w:ascii="Calibri" w:eastAsia="Times New Roman" w:hAnsi="Calibri" w:cs="Calibri"/>
                <w:sz w:val="16"/>
                <w:szCs w:val="16"/>
                <w:lang w:eastAsia="es-ES"/>
              </w:rPr>
            </w:pPr>
            <w:r w:rsidRPr="772FFB3C">
              <w:rPr>
                <w:rFonts w:ascii="Calibri" w:eastAsia="Times New Roman" w:hAnsi="Calibri" w:cs="Calibri"/>
                <w:sz w:val="16"/>
                <w:szCs w:val="16"/>
                <w:lang w:eastAsia="es-ES"/>
              </w:rPr>
              <w:t>-</w:t>
            </w:r>
          </w:p>
        </w:tc>
        <w:tc>
          <w:tcPr>
            <w:tcW w:w="1560" w:type="dxa"/>
            <w:tcBorders>
              <w:top w:val="single" w:sz="4" w:space="0" w:color="auto"/>
              <w:left w:val="nil"/>
              <w:bottom w:val="single" w:sz="4" w:space="0" w:color="auto"/>
              <w:right w:val="single" w:sz="4" w:space="0" w:color="auto"/>
            </w:tcBorders>
            <w:shd w:val="clear" w:color="auto" w:fill="FFFFFF" w:themeFill="background1"/>
            <w:vAlign w:val="center"/>
          </w:tcPr>
          <w:p w14:paraId="4FCD96C0" w14:textId="31B5E8F4" w:rsidR="1AC67D16" w:rsidRDefault="1AC67D16" w:rsidP="772FFB3C">
            <w:pPr>
              <w:jc w:val="center"/>
              <w:rPr>
                <w:rFonts w:ascii="Calibri" w:eastAsia="Times New Roman" w:hAnsi="Calibri" w:cs="Calibri"/>
                <w:sz w:val="16"/>
                <w:szCs w:val="16"/>
                <w:lang w:eastAsia="es-ES"/>
              </w:rPr>
            </w:pPr>
            <w:r w:rsidRPr="772FFB3C">
              <w:rPr>
                <w:rFonts w:ascii="Calibri" w:eastAsia="Times New Roman" w:hAnsi="Calibri" w:cs="Calibri"/>
                <w:sz w:val="16"/>
                <w:szCs w:val="16"/>
                <w:lang w:eastAsia="es-ES"/>
              </w:rPr>
              <w:t>-</w:t>
            </w:r>
          </w:p>
        </w:tc>
      </w:tr>
      <w:tr w:rsidR="002D09F1" w:rsidRPr="00703680" w14:paraId="0B634923" w14:textId="77777777" w:rsidTr="772FFB3C">
        <w:trPr>
          <w:trHeight w:val="300"/>
          <w:jc w:val="center"/>
        </w:trPr>
        <w:tc>
          <w:tcPr>
            <w:tcW w:w="1101" w:type="dxa"/>
            <w:tcBorders>
              <w:top w:val="single" w:sz="4" w:space="0" w:color="auto"/>
              <w:left w:val="single" w:sz="4" w:space="0" w:color="auto"/>
              <w:bottom w:val="single" w:sz="4" w:space="0" w:color="auto"/>
              <w:right w:val="single" w:sz="4" w:space="0" w:color="auto"/>
            </w:tcBorders>
            <w:shd w:val="clear" w:color="auto" w:fill="FFFFFF" w:themeFill="background1"/>
          </w:tcPr>
          <w:p w14:paraId="603DF78B" w14:textId="5FB8543A" w:rsidR="002D09F1" w:rsidRPr="002D09F1" w:rsidRDefault="1801F9B4" w:rsidP="00A44DDE">
            <w:pPr>
              <w:jc w:val="center"/>
              <w:rPr>
                <w:rFonts w:ascii="Calibri" w:eastAsia="Times New Roman" w:hAnsi="Calibri" w:cs="Calibri"/>
                <w:sz w:val="16"/>
                <w:szCs w:val="16"/>
                <w:lang w:eastAsia="es-ES"/>
              </w:rPr>
            </w:pPr>
            <w:r w:rsidRPr="772FFB3C">
              <w:rPr>
                <w:rFonts w:ascii="Calibri" w:eastAsia="Times New Roman" w:hAnsi="Calibri" w:cs="Calibri"/>
                <w:sz w:val="16"/>
                <w:szCs w:val="16"/>
                <w:lang w:eastAsia="es-ES"/>
              </w:rPr>
              <w:t>M</w:t>
            </w:r>
          </w:p>
        </w:tc>
        <w:tc>
          <w:tcPr>
            <w:tcW w:w="113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4E8AE7" w14:textId="77777777" w:rsidR="002D09F1" w:rsidRPr="002D09F1" w:rsidRDefault="002D09F1" w:rsidP="00A44DDE">
            <w:pPr>
              <w:jc w:val="center"/>
              <w:rPr>
                <w:rFonts w:ascii="Calibri" w:eastAsia="Times New Roman" w:hAnsi="Calibri" w:cs="Calibri"/>
                <w:sz w:val="16"/>
                <w:szCs w:val="16"/>
                <w:lang w:eastAsia="es-ES"/>
              </w:rPr>
            </w:pPr>
            <w:r w:rsidRPr="002D09F1">
              <w:rPr>
                <w:rFonts w:ascii="Calibri" w:eastAsia="Times New Roman" w:hAnsi="Calibri" w:cs="Calibri"/>
                <w:color w:val="000000"/>
                <w:sz w:val="16"/>
                <w:szCs w:val="16"/>
                <w:lang w:eastAsia="es-ES"/>
              </w:rPr>
              <w:t>13/10/2015</w:t>
            </w:r>
          </w:p>
        </w:tc>
        <w:tc>
          <w:tcPr>
            <w:tcW w:w="183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14339FFB" w14:textId="77777777" w:rsidR="002D09F1" w:rsidRPr="002D09F1" w:rsidRDefault="002D09F1" w:rsidP="00A44DDE">
            <w:pPr>
              <w:jc w:val="center"/>
              <w:rPr>
                <w:rFonts w:ascii="Calibri" w:eastAsia="Times New Roman" w:hAnsi="Calibri" w:cs="Calibri"/>
                <w:sz w:val="16"/>
                <w:szCs w:val="16"/>
                <w:lang w:eastAsia="es-ES"/>
              </w:rPr>
            </w:pPr>
            <w:r w:rsidRPr="002D09F1">
              <w:rPr>
                <w:rFonts w:ascii="Calibri" w:eastAsia="Times New Roman" w:hAnsi="Calibri" w:cs="Calibri"/>
                <w:sz w:val="16"/>
                <w:szCs w:val="16"/>
                <w:lang w:eastAsia="es-ES"/>
              </w:rPr>
              <w:t>AUXILIAR ADMVO.</w:t>
            </w:r>
          </w:p>
        </w:tc>
        <w:tc>
          <w:tcPr>
            <w:tcW w:w="20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8D0E6B" w14:textId="77777777" w:rsidR="002D09F1" w:rsidRPr="002D09F1" w:rsidRDefault="002D09F1" w:rsidP="00A44DDE">
            <w:pPr>
              <w:jc w:val="center"/>
              <w:rPr>
                <w:rFonts w:ascii="Calibri" w:eastAsia="Times New Roman" w:hAnsi="Calibri" w:cs="Calibri"/>
                <w:sz w:val="16"/>
                <w:szCs w:val="16"/>
                <w:lang w:eastAsia="es-ES"/>
              </w:rPr>
            </w:pPr>
            <w:r w:rsidRPr="002D09F1">
              <w:rPr>
                <w:rFonts w:ascii="Calibri" w:eastAsia="Times New Roman" w:hAnsi="Calibri" w:cs="Calibri"/>
                <w:color w:val="000000"/>
                <w:sz w:val="16"/>
                <w:szCs w:val="16"/>
                <w:lang w:eastAsia="es-ES"/>
              </w:rPr>
              <w:t>LIMPIEZA VIARIA GIPUZKOA</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0D6ED51F" w14:textId="77777777" w:rsidR="002D09F1" w:rsidRPr="002D09F1" w:rsidRDefault="002D09F1" w:rsidP="00A44DDE">
            <w:pPr>
              <w:jc w:val="center"/>
              <w:rPr>
                <w:rFonts w:ascii="Calibri" w:eastAsia="Times New Roman" w:hAnsi="Calibri" w:cs="Calibri"/>
                <w:sz w:val="16"/>
                <w:szCs w:val="16"/>
                <w:lang w:eastAsia="es-ES"/>
              </w:rPr>
            </w:pPr>
            <w:r w:rsidRPr="002D09F1">
              <w:rPr>
                <w:rFonts w:ascii="Calibri" w:eastAsia="Times New Roman" w:hAnsi="Calibri" w:cs="Calibri"/>
                <w:sz w:val="16"/>
                <w:szCs w:val="16"/>
                <w:lang w:eastAsia="es-ES"/>
              </w:rPr>
              <w:t>100</w:t>
            </w:r>
          </w:p>
        </w:tc>
        <w:tc>
          <w:tcPr>
            <w:tcW w:w="709"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6FF2CD37" w14:textId="77777777" w:rsidR="002D09F1" w:rsidRPr="002D09F1" w:rsidRDefault="002D09F1" w:rsidP="00A44DDE">
            <w:pPr>
              <w:jc w:val="center"/>
              <w:rPr>
                <w:rFonts w:ascii="Calibri" w:eastAsia="Times New Roman" w:hAnsi="Calibri" w:cs="Calibri"/>
                <w:sz w:val="16"/>
                <w:szCs w:val="16"/>
                <w:lang w:eastAsia="es-ES"/>
              </w:rPr>
            </w:pPr>
            <w:r w:rsidRPr="002D09F1">
              <w:rPr>
                <w:rFonts w:ascii="Calibri" w:eastAsia="Times New Roman" w:hAnsi="Calibri" w:cs="Calibri"/>
                <w:sz w:val="16"/>
                <w:szCs w:val="16"/>
                <w:lang w:eastAsia="es-ES"/>
              </w:rPr>
              <w:t>50</w:t>
            </w:r>
          </w:p>
        </w:tc>
        <w:tc>
          <w:tcPr>
            <w:tcW w:w="850" w:type="dxa"/>
            <w:tcBorders>
              <w:top w:val="nil"/>
              <w:left w:val="single" w:sz="4" w:space="0" w:color="auto"/>
              <w:bottom w:val="single" w:sz="4" w:space="0" w:color="auto"/>
              <w:right w:val="single" w:sz="4" w:space="0" w:color="auto"/>
            </w:tcBorders>
            <w:shd w:val="clear" w:color="auto" w:fill="auto"/>
            <w:noWrap/>
            <w:vAlign w:val="center"/>
          </w:tcPr>
          <w:p w14:paraId="50B7B7B5" w14:textId="77777777" w:rsidR="002D09F1" w:rsidRPr="002D09F1" w:rsidRDefault="002D09F1" w:rsidP="00A44DDE">
            <w:pPr>
              <w:jc w:val="center"/>
              <w:rPr>
                <w:rFonts w:ascii="Calibri" w:eastAsia="Times New Roman" w:hAnsi="Calibri" w:cs="Calibri"/>
                <w:sz w:val="16"/>
                <w:szCs w:val="16"/>
                <w:lang w:eastAsia="es-ES"/>
              </w:rPr>
            </w:pPr>
            <w:r w:rsidRPr="002D09F1">
              <w:rPr>
                <w:rFonts w:ascii="Calibri" w:eastAsia="Times New Roman" w:hAnsi="Calibri" w:cs="Calibri"/>
                <w:sz w:val="16"/>
                <w:szCs w:val="16"/>
                <w:lang w:eastAsia="es-ES"/>
              </w:rPr>
              <w:t>13.809,32</w:t>
            </w:r>
          </w:p>
        </w:tc>
        <w:tc>
          <w:tcPr>
            <w:tcW w:w="567" w:type="dxa"/>
            <w:tcBorders>
              <w:top w:val="single" w:sz="4" w:space="0" w:color="auto"/>
              <w:left w:val="nil"/>
              <w:bottom w:val="single" w:sz="4" w:space="0" w:color="auto"/>
              <w:right w:val="single" w:sz="4" w:space="0" w:color="auto"/>
            </w:tcBorders>
            <w:shd w:val="clear" w:color="auto" w:fill="FFFFFF" w:themeFill="background1"/>
            <w:vAlign w:val="center"/>
          </w:tcPr>
          <w:p w14:paraId="330F76FE" w14:textId="70561E77" w:rsidR="002D09F1" w:rsidRPr="002D09F1" w:rsidRDefault="009EFC60" w:rsidP="00A44DDE">
            <w:pPr>
              <w:jc w:val="center"/>
              <w:rPr>
                <w:rFonts w:ascii="Calibri" w:eastAsia="Times New Roman" w:hAnsi="Calibri" w:cs="Calibri"/>
                <w:sz w:val="16"/>
                <w:szCs w:val="16"/>
                <w:lang w:eastAsia="es-ES"/>
              </w:rPr>
            </w:pPr>
            <w:r w:rsidRPr="772FFB3C">
              <w:rPr>
                <w:rFonts w:ascii="Calibri" w:eastAsia="Times New Roman" w:hAnsi="Calibri" w:cs="Calibri"/>
                <w:sz w:val="16"/>
                <w:szCs w:val="16"/>
                <w:lang w:eastAsia="es-ES"/>
              </w:rPr>
              <w:t>-</w:t>
            </w:r>
          </w:p>
        </w:tc>
        <w:tc>
          <w:tcPr>
            <w:tcW w:w="1134" w:type="dxa"/>
            <w:tcBorders>
              <w:top w:val="single" w:sz="4" w:space="0" w:color="auto"/>
              <w:left w:val="nil"/>
              <w:bottom w:val="single" w:sz="4" w:space="0" w:color="auto"/>
              <w:right w:val="single" w:sz="4" w:space="0" w:color="auto"/>
            </w:tcBorders>
            <w:shd w:val="clear" w:color="auto" w:fill="FFFFFF" w:themeFill="background1"/>
            <w:vAlign w:val="center"/>
          </w:tcPr>
          <w:p w14:paraId="7354B8C0" w14:textId="77777777" w:rsidR="002D09F1" w:rsidRPr="002D09F1" w:rsidRDefault="002D09F1" w:rsidP="00A44DDE">
            <w:pPr>
              <w:jc w:val="center"/>
              <w:rPr>
                <w:rFonts w:ascii="Calibri" w:eastAsia="Times New Roman" w:hAnsi="Calibri" w:cs="Calibri"/>
                <w:sz w:val="16"/>
                <w:szCs w:val="16"/>
                <w:lang w:eastAsia="es-ES"/>
              </w:rPr>
            </w:pPr>
            <w:proofErr w:type="spellStart"/>
            <w:r w:rsidRPr="002D09F1">
              <w:rPr>
                <w:rFonts w:ascii="Calibri" w:eastAsia="Times New Roman" w:hAnsi="Calibri" w:cs="Calibri"/>
                <w:sz w:val="16"/>
                <w:szCs w:val="16"/>
                <w:lang w:eastAsia="es-ES"/>
              </w:rPr>
              <w:t>Todos</w:t>
            </w:r>
            <w:proofErr w:type="spellEnd"/>
          </w:p>
        </w:tc>
        <w:tc>
          <w:tcPr>
            <w:tcW w:w="1560" w:type="dxa"/>
            <w:tcBorders>
              <w:top w:val="single" w:sz="4" w:space="0" w:color="auto"/>
              <w:left w:val="nil"/>
              <w:bottom w:val="single" w:sz="4" w:space="0" w:color="auto"/>
              <w:right w:val="single" w:sz="4" w:space="0" w:color="auto"/>
            </w:tcBorders>
            <w:shd w:val="clear" w:color="auto" w:fill="FFFFFF" w:themeFill="background1"/>
            <w:vAlign w:val="center"/>
          </w:tcPr>
          <w:p w14:paraId="14408CB9" w14:textId="77777777" w:rsidR="002D09F1" w:rsidRPr="002D09F1" w:rsidRDefault="002D09F1" w:rsidP="00A44DDE">
            <w:pPr>
              <w:jc w:val="center"/>
              <w:rPr>
                <w:rFonts w:ascii="Calibri" w:eastAsia="Times New Roman" w:hAnsi="Calibri" w:cs="Calibri"/>
                <w:sz w:val="16"/>
                <w:szCs w:val="16"/>
                <w:lang w:eastAsia="es-ES"/>
              </w:rPr>
            </w:pPr>
            <w:proofErr w:type="spellStart"/>
            <w:r w:rsidRPr="002D09F1">
              <w:rPr>
                <w:rFonts w:ascii="Calibri" w:eastAsia="Times New Roman" w:hAnsi="Calibri" w:cs="Calibri"/>
                <w:sz w:val="16"/>
                <w:szCs w:val="16"/>
                <w:lang w:eastAsia="es-ES"/>
              </w:rPr>
              <w:t>Pacto</w:t>
            </w:r>
            <w:proofErr w:type="spellEnd"/>
            <w:r w:rsidRPr="002D09F1">
              <w:rPr>
                <w:rFonts w:ascii="Calibri" w:eastAsia="Times New Roman" w:hAnsi="Calibri" w:cs="Calibri"/>
                <w:sz w:val="16"/>
                <w:szCs w:val="16"/>
                <w:lang w:eastAsia="es-ES"/>
              </w:rPr>
              <w:t xml:space="preserve"> </w:t>
            </w:r>
            <w:proofErr w:type="spellStart"/>
            <w:r w:rsidRPr="002D09F1">
              <w:rPr>
                <w:rFonts w:ascii="Calibri" w:eastAsia="Times New Roman" w:hAnsi="Calibri" w:cs="Calibri"/>
                <w:sz w:val="16"/>
                <w:szCs w:val="16"/>
                <w:lang w:eastAsia="es-ES"/>
              </w:rPr>
              <w:t>empresa</w:t>
            </w:r>
            <w:proofErr w:type="spellEnd"/>
          </w:p>
        </w:tc>
        <w:tc>
          <w:tcPr>
            <w:tcW w:w="1560" w:type="dxa"/>
            <w:tcBorders>
              <w:top w:val="single" w:sz="4" w:space="0" w:color="auto"/>
              <w:left w:val="nil"/>
              <w:bottom w:val="single" w:sz="4" w:space="0" w:color="auto"/>
              <w:right w:val="single" w:sz="4" w:space="0" w:color="auto"/>
            </w:tcBorders>
            <w:shd w:val="clear" w:color="auto" w:fill="FFFFFF" w:themeFill="background1"/>
            <w:vAlign w:val="center"/>
          </w:tcPr>
          <w:p w14:paraId="035B7713" w14:textId="03F08464" w:rsidR="502CCCE3" w:rsidRDefault="502CCCE3" w:rsidP="772FFB3C">
            <w:pPr>
              <w:jc w:val="center"/>
              <w:rPr>
                <w:rFonts w:ascii="Calibri" w:eastAsia="Times New Roman" w:hAnsi="Calibri" w:cs="Calibri"/>
                <w:sz w:val="16"/>
                <w:szCs w:val="16"/>
                <w:lang w:eastAsia="es-ES"/>
              </w:rPr>
            </w:pPr>
            <w:r w:rsidRPr="772FFB3C">
              <w:rPr>
                <w:rFonts w:ascii="Calibri" w:eastAsia="Times New Roman" w:hAnsi="Calibri" w:cs="Calibri"/>
                <w:sz w:val="16"/>
                <w:szCs w:val="16"/>
                <w:lang w:eastAsia="es-ES"/>
              </w:rPr>
              <w:t>-</w:t>
            </w:r>
          </w:p>
        </w:tc>
      </w:tr>
      <w:tr w:rsidR="002D09F1" w:rsidRPr="00A0527D" w14:paraId="57EAAF58" w14:textId="77777777" w:rsidTr="772FFB3C">
        <w:trPr>
          <w:trHeight w:val="300"/>
          <w:jc w:val="center"/>
        </w:trPr>
        <w:tc>
          <w:tcPr>
            <w:tcW w:w="1101" w:type="dxa"/>
            <w:tcBorders>
              <w:top w:val="single" w:sz="4" w:space="0" w:color="auto"/>
              <w:left w:val="single" w:sz="4" w:space="0" w:color="auto"/>
              <w:bottom w:val="single" w:sz="4" w:space="0" w:color="auto"/>
              <w:right w:val="single" w:sz="4" w:space="0" w:color="auto"/>
            </w:tcBorders>
            <w:shd w:val="clear" w:color="auto" w:fill="FFFFFF" w:themeFill="background1"/>
          </w:tcPr>
          <w:p w14:paraId="7AF97278" w14:textId="27C227A9" w:rsidR="002D09F1" w:rsidRPr="002D09F1" w:rsidRDefault="3665F9E7" w:rsidP="00A44DDE">
            <w:pPr>
              <w:jc w:val="center"/>
              <w:rPr>
                <w:rFonts w:ascii="Calibri" w:eastAsia="Times New Roman" w:hAnsi="Calibri" w:cs="Calibri"/>
                <w:sz w:val="16"/>
                <w:szCs w:val="16"/>
                <w:lang w:eastAsia="es-ES"/>
              </w:rPr>
            </w:pPr>
            <w:r w:rsidRPr="772FFB3C">
              <w:rPr>
                <w:rFonts w:ascii="Calibri" w:eastAsia="Times New Roman" w:hAnsi="Calibri" w:cs="Calibri"/>
                <w:sz w:val="16"/>
                <w:szCs w:val="16"/>
                <w:lang w:eastAsia="es-ES"/>
              </w:rPr>
              <w:t>H</w:t>
            </w:r>
          </w:p>
        </w:tc>
        <w:tc>
          <w:tcPr>
            <w:tcW w:w="113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A94C9F" w14:textId="77777777" w:rsidR="002D09F1" w:rsidRPr="002D09F1" w:rsidRDefault="002D09F1" w:rsidP="00A44DDE">
            <w:pPr>
              <w:jc w:val="center"/>
              <w:rPr>
                <w:rFonts w:ascii="Calibri" w:eastAsia="Times New Roman" w:hAnsi="Calibri" w:cs="Calibri"/>
                <w:sz w:val="16"/>
                <w:szCs w:val="16"/>
                <w:lang w:eastAsia="es-ES"/>
              </w:rPr>
            </w:pPr>
            <w:r w:rsidRPr="002D09F1">
              <w:rPr>
                <w:rFonts w:ascii="Calibri" w:eastAsia="Times New Roman" w:hAnsi="Calibri" w:cs="Calibri"/>
                <w:color w:val="000000"/>
                <w:sz w:val="16"/>
                <w:szCs w:val="16"/>
                <w:lang w:eastAsia="es-ES"/>
              </w:rPr>
              <w:t>13/01/2009</w:t>
            </w:r>
          </w:p>
        </w:tc>
        <w:tc>
          <w:tcPr>
            <w:tcW w:w="183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4FED404F" w14:textId="77777777" w:rsidR="002D09F1" w:rsidRPr="002D09F1" w:rsidRDefault="002D09F1" w:rsidP="00A44DDE">
            <w:pPr>
              <w:jc w:val="center"/>
              <w:rPr>
                <w:rFonts w:ascii="Calibri" w:eastAsia="Times New Roman" w:hAnsi="Calibri" w:cs="Calibri"/>
                <w:sz w:val="16"/>
                <w:szCs w:val="16"/>
                <w:lang w:eastAsia="es-ES"/>
              </w:rPr>
            </w:pPr>
            <w:r w:rsidRPr="002D09F1">
              <w:rPr>
                <w:rFonts w:ascii="Calibri" w:eastAsia="Times New Roman" w:hAnsi="Calibri" w:cs="Calibri"/>
                <w:sz w:val="16"/>
                <w:szCs w:val="16"/>
                <w:lang w:eastAsia="es-ES"/>
              </w:rPr>
              <w:t>TECNICO</w:t>
            </w:r>
          </w:p>
        </w:tc>
        <w:tc>
          <w:tcPr>
            <w:tcW w:w="20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C8FAA7" w14:textId="77777777" w:rsidR="002D09F1" w:rsidRPr="002D09F1" w:rsidRDefault="002D09F1" w:rsidP="00A44DDE">
            <w:pPr>
              <w:jc w:val="center"/>
              <w:rPr>
                <w:rFonts w:ascii="Calibri" w:eastAsia="Times New Roman" w:hAnsi="Calibri" w:cs="Calibri"/>
                <w:sz w:val="16"/>
                <w:szCs w:val="16"/>
                <w:lang w:eastAsia="es-ES"/>
              </w:rPr>
            </w:pPr>
            <w:r w:rsidRPr="002D09F1">
              <w:rPr>
                <w:rFonts w:ascii="Calibri" w:eastAsia="Times New Roman" w:hAnsi="Calibri" w:cs="Calibri"/>
                <w:color w:val="000000"/>
                <w:sz w:val="16"/>
                <w:szCs w:val="16"/>
                <w:lang w:eastAsia="es-ES"/>
              </w:rPr>
              <w:t>LIMPIEZA VIARIA GIPUZKOA</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4844BE58" w14:textId="77777777" w:rsidR="002D09F1" w:rsidRPr="002D09F1" w:rsidRDefault="002D09F1" w:rsidP="00A44DDE">
            <w:pPr>
              <w:jc w:val="center"/>
              <w:rPr>
                <w:rFonts w:ascii="Calibri" w:eastAsia="Times New Roman" w:hAnsi="Calibri" w:cs="Calibri"/>
                <w:sz w:val="16"/>
                <w:szCs w:val="16"/>
                <w:lang w:eastAsia="es-ES"/>
              </w:rPr>
            </w:pPr>
            <w:r w:rsidRPr="002D09F1">
              <w:rPr>
                <w:rFonts w:ascii="Calibri" w:eastAsia="Times New Roman" w:hAnsi="Calibri" w:cs="Calibri"/>
                <w:sz w:val="16"/>
                <w:szCs w:val="16"/>
                <w:lang w:eastAsia="es-ES"/>
              </w:rPr>
              <w:t>100</w:t>
            </w:r>
          </w:p>
        </w:tc>
        <w:tc>
          <w:tcPr>
            <w:tcW w:w="709" w:type="dxa"/>
            <w:tcBorders>
              <w:top w:val="single" w:sz="4" w:space="0" w:color="auto"/>
              <w:left w:val="nil"/>
              <w:bottom w:val="single" w:sz="4" w:space="0" w:color="auto"/>
              <w:right w:val="single" w:sz="4" w:space="0" w:color="auto"/>
            </w:tcBorders>
            <w:shd w:val="clear" w:color="auto" w:fill="FFFFFF" w:themeFill="background1"/>
            <w:noWrap/>
            <w:vAlign w:val="center"/>
          </w:tcPr>
          <w:p w14:paraId="10472278" w14:textId="77777777" w:rsidR="002D09F1" w:rsidRPr="002D09F1" w:rsidRDefault="002D09F1" w:rsidP="00A44DDE">
            <w:pPr>
              <w:jc w:val="center"/>
              <w:rPr>
                <w:rFonts w:ascii="Calibri" w:eastAsia="Times New Roman" w:hAnsi="Calibri" w:cs="Calibri"/>
                <w:sz w:val="16"/>
                <w:szCs w:val="16"/>
                <w:lang w:eastAsia="es-ES"/>
              </w:rPr>
            </w:pPr>
            <w:r w:rsidRPr="002D09F1">
              <w:rPr>
                <w:rFonts w:ascii="Calibri" w:eastAsia="Times New Roman" w:hAnsi="Calibri" w:cs="Calibri"/>
                <w:sz w:val="16"/>
                <w:szCs w:val="16"/>
                <w:lang w:eastAsia="es-ES"/>
              </w:rPr>
              <w:t>25</w:t>
            </w:r>
          </w:p>
        </w:tc>
        <w:tc>
          <w:tcPr>
            <w:tcW w:w="850" w:type="dxa"/>
            <w:tcBorders>
              <w:top w:val="single" w:sz="4" w:space="0" w:color="auto"/>
              <w:left w:val="single" w:sz="4" w:space="0" w:color="auto"/>
              <w:bottom w:val="nil"/>
              <w:right w:val="single" w:sz="4" w:space="0" w:color="auto"/>
            </w:tcBorders>
            <w:shd w:val="clear" w:color="auto" w:fill="auto"/>
            <w:noWrap/>
            <w:vAlign w:val="center"/>
          </w:tcPr>
          <w:p w14:paraId="140209AC" w14:textId="77777777" w:rsidR="002D09F1" w:rsidRPr="002D09F1" w:rsidRDefault="002D09F1" w:rsidP="00A44DDE">
            <w:pPr>
              <w:jc w:val="center"/>
              <w:rPr>
                <w:rFonts w:ascii="Calibri" w:eastAsia="Times New Roman" w:hAnsi="Calibri" w:cs="Calibri"/>
                <w:sz w:val="16"/>
                <w:szCs w:val="16"/>
                <w:lang w:eastAsia="es-ES"/>
              </w:rPr>
            </w:pPr>
            <w:r w:rsidRPr="002D09F1">
              <w:rPr>
                <w:rFonts w:ascii="Calibri" w:eastAsia="Times New Roman" w:hAnsi="Calibri" w:cs="Calibri"/>
                <w:sz w:val="16"/>
                <w:szCs w:val="16"/>
                <w:lang w:eastAsia="es-ES"/>
              </w:rPr>
              <w:t>8.425,00</w:t>
            </w:r>
          </w:p>
        </w:tc>
        <w:tc>
          <w:tcPr>
            <w:tcW w:w="567" w:type="dxa"/>
            <w:tcBorders>
              <w:top w:val="single" w:sz="4" w:space="0" w:color="auto"/>
              <w:left w:val="nil"/>
              <w:bottom w:val="single" w:sz="4" w:space="0" w:color="auto"/>
              <w:right w:val="single" w:sz="4" w:space="0" w:color="auto"/>
            </w:tcBorders>
            <w:shd w:val="clear" w:color="auto" w:fill="FFFFFF" w:themeFill="background1"/>
            <w:vAlign w:val="center"/>
          </w:tcPr>
          <w:p w14:paraId="2D39C82E" w14:textId="2C989AC9" w:rsidR="002D09F1" w:rsidRPr="002D09F1" w:rsidRDefault="009EFC60" w:rsidP="00A44DDE">
            <w:pPr>
              <w:jc w:val="center"/>
              <w:rPr>
                <w:rFonts w:ascii="Calibri" w:eastAsia="Times New Roman" w:hAnsi="Calibri" w:cs="Calibri"/>
                <w:sz w:val="16"/>
                <w:szCs w:val="16"/>
                <w:lang w:eastAsia="es-ES"/>
              </w:rPr>
            </w:pPr>
            <w:r w:rsidRPr="772FFB3C">
              <w:rPr>
                <w:rFonts w:ascii="Calibri" w:eastAsia="Times New Roman" w:hAnsi="Calibri" w:cs="Calibri"/>
                <w:sz w:val="16"/>
                <w:szCs w:val="16"/>
                <w:lang w:eastAsia="es-ES"/>
              </w:rPr>
              <w:t>-</w:t>
            </w:r>
          </w:p>
        </w:tc>
        <w:tc>
          <w:tcPr>
            <w:tcW w:w="1134" w:type="dxa"/>
            <w:tcBorders>
              <w:top w:val="single" w:sz="4" w:space="0" w:color="auto"/>
              <w:left w:val="nil"/>
              <w:bottom w:val="single" w:sz="4" w:space="0" w:color="auto"/>
              <w:right w:val="single" w:sz="4" w:space="0" w:color="auto"/>
            </w:tcBorders>
            <w:shd w:val="clear" w:color="auto" w:fill="FFFFFF" w:themeFill="background1"/>
            <w:vAlign w:val="center"/>
          </w:tcPr>
          <w:p w14:paraId="1CC14522" w14:textId="77777777" w:rsidR="002D09F1" w:rsidRPr="002D09F1" w:rsidRDefault="002D09F1" w:rsidP="00A44DDE">
            <w:pPr>
              <w:jc w:val="center"/>
              <w:rPr>
                <w:rFonts w:ascii="Calibri" w:eastAsia="Times New Roman" w:hAnsi="Calibri" w:cs="Calibri"/>
                <w:sz w:val="16"/>
                <w:szCs w:val="16"/>
                <w:lang w:eastAsia="es-ES"/>
              </w:rPr>
            </w:pPr>
            <w:proofErr w:type="spellStart"/>
            <w:r w:rsidRPr="002D09F1">
              <w:rPr>
                <w:rFonts w:ascii="Calibri" w:eastAsia="Times New Roman" w:hAnsi="Calibri" w:cs="Calibri"/>
                <w:sz w:val="16"/>
                <w:szCs w:val="16"/>
                <w:lang w:eastAsia="es-ES"/>
              </w:rPr>
              <w:t>Todos</w:t>
            </w:r>
            <w:proofErr w:type="spellEnd"/>
          </w:p>
        </w:tc>
        <w:tc>
          <w:tcPr>
            <w:tcW w:w="1560" w:type="dxa"/>
            <w:tcBorders>
              <w:top w:val="single" w:sz="4" w:space="0" w:color="auto"/>
              <w:left w:val="nil"/>
              <w:bottom w:val="single" w:sz="4" w:space="0" w:color="auto"/>
              <w:right w:val="single" w:sz="4" w:space="0" w:color="auto"/>
            </w:tcBorders>
            <w:shd w:val="clear" w:color="auto" w:fill="FFFFFF" w:themeFill="background1"/>
            <w:vAlign w:val="center"/>
          </w:tcPr>
          <w:p w14:paraId="3D85FA93" w14:textId="77777777" w:rsidR="002D09F1" w:rsidRPr="002D09F1" w:rsidRDefault="002D09F1" w:rsidP="00A44DDE">
            <w:pPr>
              <w:jc w:val="center"/>
              <w:rPr>
                <w:rFonts w:ascii="Calibri" w:eastAsia="Times New Roman" w:hAnsi="Calibri" w:cs="Calibri"/>
                <w:sz w:val="16"/>
                <w:szCs w:val="16"/>
                <w:lang w:eastAsia="es-ES"/>
              </w:rPr>
            </w:pPr>
            <w:proofErr w:type="spellStart"/>
            <w:r w:rsidRPr="002D09F1">
              <w:rPr>
                <w:rFonts w:ascii="Calibri" w:eastAsia="Times New Roman" w:hAnsi="Calibri" w:cs="Calibri"/>
                <w:sz w:val="16"/>
                <w:szCs w:val="16"/>
                <w:lang w:eastAsia="es-ES"/>
              </w:rPr>
              <w:t>Pacto</w:t>
            </w:r>
            <w:proofErr w:type="spellEnd"/>
            <w:r w:rsidRPr="002D09F1">
              <w:rPr>
                <w:rFonts w:ascii="Calibri" w:eastAsia="Times New Roman" w:hAnsi="Calibri" w:cs="Calibri"/>
                <w:sz w:val="16"/>
                <w:szCs w:val="16"/>
                <w:lang w:eastAsia="es-ES"/>
              </w:rPr>
              <w:t xml:space="preserve"> </w:t>
            </w:r>
            <w:proofErr w:type="spellStart"/>
            <w:r w:rsidRPr="002D09F1">
              <w:rPr>
                <w:rFonts w:ascii="Calibri" w:eastAsia="Times New Roman" w:hAnsi="Calibri" w:cs="Calibri"/>
                <w:sz w:val="16"/>
                <w:szCs w:val="16"/>
                <w:lang w:eastAsia="es-ES"/>
              </w:rPr>
              <w:t>empresa</w:t>
            </w:r>
            <w:proofErr w:type="spellEnd"/>
          </w:p>
        </w:tc>
        <w:tc>
          <w:tcPr>
            <w:tcW w:w="1560" w:type="dxa"/>
            <w:tcBorders>
              <w:top w:val="single" w:sz="4" w:space="0" w:color="auto"/>
              <w:left w:val="nil"/>
              <w:bottom w:val="single" w:sz="4" w:space="0" w:color="auto"/>
              <w:right w:val="single" w:sz="4" w:space="0" w:color="auto"/>
            </w:tcBorders>
            <w:shd w:val="clear" w:color="auto" w:fill="FFFFFF" w:themeFill="background1"/>
            <w:vAlign w:val="center"/>
          </w:tcPr>
          <w:p w14:paraId="14AD1659" w14:textId="7F0A8281" w:rsidR="502CCCE3" w:rsidRDefault="502CCCE3" w:rsidP="772FFB3C">
            <w:pPr>
              <w:jc w:val="center"/>
              <w:rPr>
                <w:rFonts w:ascii="Calibri" w:eastAsia="Times New Roman" w:hAnsi="Calibri" w:cs="Calibri"/>
                <w:sz w:val="16"/>
                <w:szCs w:val="16"/>
                <w:lang w:eastAsia="es-ES"/>
              </w:rPr>
            </w:pPr>
            <w:r w:rsidRPr="772FFB3C">
              <w:rPr>
                <w:rFonts w:ascii="Calibri" w:eastAsia="Times New Roman" w:hAnsi="Calibri" w:cs="Calibri"/>
                <w:sz w:val="16"/>
                <w:szCs w:val="16"/>
                <w:lang w:eastAsia="es-ES"/>
              </w:rPr>
              <w:t>-</w:t>
            </w:r>
          </w:p>
        </w:tc>
      </w:tr>
      <w:tr w:rsidR="002D09F1" w:rsidRPr="00703680" w14:paraId="76881862" w14:textId="77777777" w:rsidTr="772FFB3C">
        <w:trPr>
          <w:trHeight w:val="300"/>
          <w:jc w:val="center"/>
        </w:trPr>
        <w:tc>
          <w:tcPr>
            <w:tcW w:w="1101" w:type="dxa"/>
            <w:tcBorders>
              <w:top w:val="single" w:sz="4" w:space="0" w:color="auto"/>
              <w:left w:val="single" w:sz="4" w:space="0" w:color="auto"/>
              <w:bottom w:val="single" w:sz="4" w:space="0" w:color="auto"/>
              <w:right w:val="single" w:sz="4" w:space="0" w:color="auto"/>
            </w:tcBorders>
            <w:shd w:val="clear" w:color="auto" w:fill="FFFFFF" w:themeFill="background1"/>
          </w:tcPr>
          <w:p w14:paraId="6155A9EB" w14:textId="5D99E2F0" w:rsidR="002D09F1" w:rsidRPr="002D09F1" w:rsidRDefault="00A244B8" w:rsidP="00A44DDE">
            <w:pPr>
              <w:jc w:val="center"/>
              <w:rPr>
                <w:rFonts w:ascii="Calibri" w:eastAsia="Times New Roman" w:hAnsi="Calibri" w:cs="Calibri"/>
                <w:sz w:val="16"/>
                <w:szCs w:val="16"/>
                <w:lang w:eastAsia="es-ES"/>
              </w:rPr>
            </w:pPr>
            <w:r>
              <w:rPr>
                <w:rFonts w:ascii="Calibri" w:eastAsia="Times New Roman" w:hAnsi="Calibri" w:cs="Calibri"/>
                <w:sz w:val="16"/>
                <w:szCs w:val="16"/>
                <w:lang w:eastAsia="es-ES"/>
              </w:rPr>
              <w:t>IAE</w:t>
            </w:r>
          </w:p>
        </w:tc>
        <w:tc>
          <w:tcPr>
            <w:tcW w:w="113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648C3E" w14:textId="77777777" w:rsidR="002D09F1" w:rsidRPr="002D09F1" w:rsidRDefault="002D09F1" w:rsidP="00A44DDE">
            <w:pPr>
              <w:jc w:val="center"/>
              <w:rPr>
                <w:rFonts w:ascii="Calibri" w:eastAsia="Times New Roman" w:hAnsi="Calibri" w:cs="Calibri"/>
                <w:sz w:val="16"/>
                <w:szCs w:val="16"/>
                <w:lang w:eastAsia="es-ES"/>
              </w:rPr>
            </w:pPr>
            <w:r w:rsidRPr="002D09F1">
              <w:rPr>
                <w:rFonts w:ascii="Calibri" w:eastAsia="Times New Roman" w:hAnsi="Calibri" w:cs="Calibri"/>
                <w:color w:val="000000"/>
                <w:sz w:val="16"/>
                <w:szCs w:val="16"/>
                <w:lang w:eastAsia="es-ES"/>
              </w:rPr>
              <w:t>01/10/2017</w:t>
            </w:r>
          </w:p>
        </w:tc>
        <w:tc>
          <w:tcPr>
            <w:tcW w:w="183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6264E144" w14:textId="77777777" w:rsidR="002D09F1" w:rsidRPr="002D09F1" w:rsidRDefault="002D09F1" w:rsidP="00A44DDE">
            <w:pPr>
              <w:jc w:val="center"/>
              <w:rPr>
                <w:rFonts w:ascii="Calibri" w:eastAsia="Times New Roman" w:hAnsi="Calibri" w:cs="Calibri"/>
                <w:sz w:val="16"/>
                <w:szCs w:val="16"/>
                <w:lang w:eastAsia="es-ES"/>
              </w:rPr>
            </w:pPr>
            <w:r w:rsidRPr="002D09F1">
              <w:rPr>
                <w:rFonts w:ascii="Calibri" w:eastAsia="Times New Roman" w:hAnsi="Calibri" w:cs="Calibri"/>
                <w:sz w:val="16"/>
                <w:szCs w:val="16"/>
                <w:lang w:eastAsia="es-ES"/>
              </w:rPr>
              <w:t>TÉCNICO SUPERIOR</w:t>
            </w:r>
          </w:p>
        </w:tc>
        <w:tc>
          <w:tcPr>
            <w:tcW w:w="20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22D720" w14:textId="77777777" w:rsidR="002D09F1" w:rsidRPr="002D09F1" w:rsidRDefault="002D09F1" w:rsidP="00A44DDE">
            <w:pPr>
              <w:jc w:val="center"/>
              <w:rPr>
                <w:rFonts w:ascii="Calibri" w:eastAsia="Times New Roman" w:hAnsi="Calibri" w:cs="Calibri"/>
                <w:sz w:val="16"/>
                <w:szCs w:val="16"/>
                <w:lang w:eastAsia="es-ES"/>
              </w:rPr>
            </w:pPr>
            <w:r w:rsidRPr="002D09F1">
              <w:rPr>
                <w:rFonts w:ascii="Calibri" w:eastAsia="Times New Roman" w:hAnsi="Calibri" w:cs="Calibri"/>
                <w:color w:val="000000"/>
                <w:sz w:val="16"/>
                <w:szCs w:val="16"/>
                <w:lang w:eastAsia="es-ES"/>
              </w:rPr>
              <w:t>LIMPIEZA VIARIA GIPUZKOA</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7AA3D644" w14:textId="77777777" w:rsidR="002D09F1" w:rsidRPr="002D09F1" w:rsidRDefault="002D09F1" w:rsidP="00A44DDE">
            <w:pPr>
              <w:jc w:val="center"/>
              <w:rPr>
                <w:rFonts w:ascii="Calibri" w:eastAsia="Times New Roman" w:hAnsi="Calibri" w:cs="Calibri"/>
                <w:sz w:val="16"/>
                <w:szCs w:val="16"/>
                <w:lang w:eastAsia="es-ES"/>
              </w:rPr>
            </w:pPr>
            <w:r w:rsidRPr="002D09F1">
              <w:rPr>
                <w:rFonts w:ascii="Calibri" w:eastAsia="Times New Roman" w:hAnsi="Calibri" w:cs="Calibri"/>
                <w:sz w:val="16"/>
                <w:szCs w:val="16"/>
                <w:lang w:eastAsia="es-ES"/>
              </w:rPr>
              <w:t>100</w:t>
            </w:r>
          </w:p>
        </w:tc>
        <w:tc>
          <w:tcPr>
            <w:tcW w:w="709"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7A5FE144" w14:textId="77777777" w:rsidR="002D09F1" w:rsidRPr="002D09F1" w:rsidRDefault="002D09F1" w:rsidP="00A44DDE">
            <w:pPr>
              <w:jc w:val="center"/>
              <w:rPr>
                <w:rFonts w:ascii="Calibri" w:eastAsia="Times New Roman" w:hAnsi="Calibri" w:cs="Calibri"/>
                <w:sz w:val="16"/>
                <w:szCs w:val="16"/>
                <w:lang w:eastAsia="es-ES"/>
              </w:rPr>
            </w:pPr>
            <w:r w:rsidRPr="002D09F1">
              <w:rPr>
                <w:rFonts w:ascii="Calibri" w:eastAsia="Times New Roman" w:hAnsi="Calibri" w:cs="Calibri"/>
                <w:sz w:val="16"/>
                <w:szCs w:val="16"/>
                <w:lang w:eastAsia="es-ES"/>
              </w:rPr>
              <w:t>25</w:t>
            </w:r>
          </w:p>
        </w:tc>
        <w:tc>
          <w:tcPr>
            <w:tcW w:w="850" w:type="dxa"/>
            <w:tcBorders>
              <w:top w:val="single" w:sz="4" w:space="0" w:color="auto"/>
              <w:left w:val="single" w:sz="4" w:space="0" w:color="auto"/>
              <w:bottom w:val="single" w:sz="8" w:space="0" w:color="auto"/>
              <w:right w:val="single" w:sz="4" w:space="0" w:color="auto"/>
            </w:tcBorders>
            <w:shd w:val="clear" w:color="auto" w:fill="auto"/>
            <w:noWrap/>
            <w:vAlign w:val="center"/>
          </w:tcPr>
          <w:p w14:paraId="4B51E391" w14:textId="77777777" w:rsidR="002D09F1" w:rsidRPr="002D09F1" w:rsidRDefault="002D09F1" w:rsidP="00A44DDE">
            <w:pPr>
              <w:jc w:val="center"/>
              <w:rPr>
                <w:rFonts w:ascii="Calibri" w:eastAsia="Times New Roman" w:hAnsi="Calibri" w:cs="Calibri"/>
                <w:sz w:val="16"/>
                <w:szCs w:val="16"/>
                <w:lang w:eastAsia="es-ES"/>
              </w:rPr>
            </w:pPr>
            <w:r w:rsidRPr="002D09F1">
              <w:rPr>
                <w:rFonts w:ascii="Calibri" w:eastAsia="Times New Roman" w:hAnsi="Calibri" w:cs="Calibri"/>
                <w:sz w:val="16"/>
                <w:szCs w:val="16"/>
                <w:lang w:eastAsia="es-ES"/>
              </w:rPr>
              <w:t>13.239,97</w:t>
            </w:r>
          </w:p>
        </w:tc>
        <w:tc>
          <w:tcPr>
            <w:tcW w:w="567" w:type="dxa"/>
            <w:tcBorders>
              <w:top w:val="single" w:sz="4" w:space="0" w:color="auto"/>
              <w:left w:val="nil"/>
              <w:bottom w:val="single" w:sz="4" w:space="0" w:color="auto"/>
              <w:right w:val="single" w:sz="4" w:space="0" w:color="auto"/>
            </w:tcBorders>
            <w:shd w:val="clear" w:color="auto" w:fill="FFFFFF" w:themeFill="background1"/>
            <w:vAlign w:val="center"/>
          </w:tcPr>
          <w:p w14:paraId="1F9400E1" w14:textId="3F79DE80" w:rsidR="002D09F1" w:rsidRPr="002D09F1" w:rsidRDefault="6D2559DF" w:rsidP="00A44DDE">
            <w:pPr>
              <w:jc w:val="center"/>
              <w:rPr>
                <w:rFonts w:ascii="Calibri" w:eastAsia="Times New Roman" w:hAnsi="Calibri" w:cs="Calibri"/>
                <w:sz w:val="16"/>
                <w:szCs w:val="16"/>
                <w:lang w:eastAsia="es-ES"/>
              </w:rPr>
            </w:pPr>
            <w:r w:rsidRPr="772FFB3C">
              <w:rPr>
                <w:rFonts w:ascii="Calibri" w:eastAsia="Times New Roman" w:hAnsi="Calibri" w:cs="Calibri"/>
                <w:sz w:val="16"/>
                <w:szCs w:val="16"/>
                <w:lang w:eastAsia="es-ES"/>
              </w:rPr>
              <w:t>-</w:t>
            </w:r>
          </w:p>
        </w:tc>
        <w:tc>
          <w:tcPr>
            <w:tcW w:w="1134" w:type="dxa"/>
            <w:tcBorders>
              <w:top w:val="single" w:sz="4" w:space="0" w:color="auto"/>
              <w:left w:val="nil"/>
              <w:bottom w:val="single" w:sz="4" w:space="0" w:color="auto"/>
              <w:right w:val="single" w:sz="4" w:space="0" w:color="auto"/>
            </w:tcBorders>
            <w:shd w:val="clear" w:color="auto" w:fill="FFFFFF" w:themeFill="background1"/>
            <w:vAlign w:val="center"/>
          </w:tcPr>
          <w:p w14:paraId="0BF26AFE" w14:textId="77777777" w:rsidR="002D09F1" w:rsidRPr="002D09F1" w:rsidRDefault="002D09F1" w:rsidP="00A44DDE">
            <w:pPr>
              <w:jc w:val="center"/>
              <w:rPr>
                <w:rFonts w:ascii="Calibri" w:eastAsia="Times New Roman" w:hAnsi="Calibri" w:cs="Calibri"/>
                <w:sz w:val="16"/>
                <w:szCs w:val="16"/>
                <w:lang w:eastAsia="es-ES"/>
              </w:rPr>
            </w:pPr>
            <w:proofErr w:type="spellStart"/>
            <w:r w:rsidRPr="002D09F1">
              <w:rPr>
                <w:rFonts w:ascii="Calibri" w:eastAsia="Times New Roman" w:hAnsi="Calibri" w:cs="Calibri"/>
                <w:sz w:val="16"/>
                <w:szCs w:val="16"/>
                <w:lang w:eastAsia="es-ES"/>
              </w:rPr>
              <w:t>Todos</w:t>
            </w:r>
            <w:proofErr w:type="spellEnd"/>
          </w:p>
        </w:tc>
        <w:tc>
          <w:tcPr>
            <w:tcW w:w="1560" w:type="dxa"/>
            <w:tcBorders>
              <w:top w:val="single" w:sz="4" w:space="0" w:color="auto"/>
              <w:left w:val="nil"/>
              <w:bottom w:val="single" w:sz="4" w:space="0" w:color="auto"/>
              <w:right w:val="single" w:sz="4" w:space="0" w:color="auto"/>
            </w:tcBorders>
            <w:shd w:val="clear" w:color="auto" w:fill="FFFFFF" w:themeFill="background1"/>
            <w:vAlign w:val="center"/>
          </w:tcPr>
          <w:p w14:paraId="6DFF4F0A" w14:textId="77777777" w:rsidR="002D09F1" w:rsidRPr="002D09F1" w:rsidRDefault="002D09F1" w:rsidP="00A44DDE">
            <w:pPr>
              <w:jc w:val="center"/>
              <w:rPr>
                <w:rFonts w:ascii="Calibri" w:eastAsia="Times New Roman" w:hAnsi="Calibri" w:cs="Calibri"/>
                <w:sz w:val="16"/>
                <w:szCs w:val="16"/>
                <w:lang w:eastAsia="es-ES"/>
              </w:rPr>
            </w:pPr>
            <w:proofErr w:type="spellStart"/>
            <w:r w:rsidRPr="002D09F1">
              <w:rPr>
                <w:rFonts w:ascii="Calibri" w:eastAsia="Times New Roman" w:hAnsi="Calibri" w:cs="Calibri"/>
                <w:sz w:val="16"/>
                <w:szCs w:val="16"/>
                <w:lang w:eastAsia="es-ES"/>
              </w:rPr>
              <w:t>Pacto</w:t>
            </w:r>
            <w:proofErr w:type="spellEnd"/>
            <w:r w:rsidRPr="002D09F1">
              <w:rPr>
                <w:rFonts w:ascii="Calibri" w:eastAsia="Times New Roman" w:hAnsi="Calibri" w:cs="Calibri"/>
                <w:sz w:val="16"/>
                <w:szCs w:val="16"/>
                <w:lang w:eastAsia="es-ES"/>
              </w:rPr>
              <w:t xml:space="preserve"> </w:t>
            </w:r>
            <w:proofErr w:type="spellStart"/>
            <w:r w:rsidRPr="002D09F1">
              <w:rPr>
                <w:rFonts w:ascii="Calibri" w:eastAsia="Times New Roman" w:hAnsi="Calibri" w:cs="Calibri"/>
                <w:sz w:val="16"/>
                <w:szCs w:val="16"/>
                <w:lang w:eastAsia="es-ES"/>
              </w:rPr>
              <w:t>empresa</w:t>
            </w:r>
            <w:proofErr w:type="spellEnd"/>
          </w:p>
        </w:tc>
        <w:tc>
          <w:tcPr>
            <w:tcW w:w="1560" w:type="dxa"/>
            <w:tcBorders>
              <w:top w:val="single" w:sz="4" w:space="0" w:color="auto"/>
              <w:left w:val="nil"/>
              <w:bottom w:val="single" w:sz="4" w:space="0" w:color="auto"/>
              <w:right w:val="single" w:sz="4" w:space="0" w:color="auto"/>
            </w:tcBorders>
            <w:shd w:val="clear" w:color="auto" w:fill="FFFFFF" w:themeFill="background1"/>
            <w:vAlign w:val="center"/>
          </w:tcPr>
          <w:p w14:paraId="770B48BF" w14:textId="1249CF0A" w:rsidR="2DB6AE62" w:rsidRDefault="2DB6AE62" w:rsidP="772FFB3C">
            <w:pPr>
              <w:jc w:val="center"/>
              <w:rPr>
                <w:rFonts w:ascii="Calibri" w:eastAsia="Times New Roman" w:hAnsi="Calibri" w:cs="Calibri"/>
                <w:sz w:val="16"/>
                <w:szCs w:val="16"/>
                <w:lang w:eastAsia="es-ES"/>
              </w:rPr>
            </w:pPr>
            <w:r w:rsidRPr="772FFB3C">
              <w:rPr>
                <w:rFonts w:ascii="Calibri" w:eastAsia="Times New Roman" w:hAnsi="Calibri" w:cs="Calibri"/>
                <w:sz w:val="16"/>
                <w:szCs w:val="16"/>
                <w:lang w:eastAsia="es-ES"/>
              </w:rPr>
              <w:t>-</w:t>
            </w:r>
          </w:p>
        </w:tc>
      </w:tr>
    </w:tbl>
    <w:p w14:paraId="7467745C" w14:textId="130A4A6E" w:rsidR="00A315C5" w:rsidRDefault="00A315C5">
      <w:pPr>
        <w:pStyle w:val="Cuerpo"/>
        <w:ind w:left="851" w:hanging="851"/>
        <w:rPr>
          <w:rStyle w:val="Ninguno"/>
          <w:rFonts w:ascii="Verdana" w:hAnsi="Verdana"/>
          <w:b/>
          <w:bCs/>
          <w:color w:val="0000FF"/>
          <w:sz w:val="19"/>
          <w:szCs w:val="19"/>
          <w:u w:color="0000FF"/>
          <w:lang w:val="es-ES_tradnl"/>
        </w:rPr>
      </w:pPr>
    </w:p>
    <w:p w14:paraId="2B611DE6" w14:textId="77777777" w:rsidR="002D09F1" w:rsidRPr="002D09F1" w:rsidRDefault="002D09F1" w:rsidP="002D09F1">
      <w:pPr>
        <w:rPr>
          <w:rFonts w:ascii="Calibri" w:hAnsi="Calibri" w:cs="Calibri"/>
          <w:b/>
          <w:lang w:val="eu-ES"/>
        </w:rPr>
      </w:pPr>
    </w:p>
    <w:p w14:paraId="47C4C843" w14:textId="77777777" w:rsidR="002D09F1" w:rsidRPr="002D09F1" w:rsidRDefault="002D09F1" w:rsidP="002D09F1">
      <w:pPr>
        <w:jc w:val="center"/>
        <w:rPr>
          <w:rFonts w:ascii="Calibri" w:hAnsi="Calibri" w:cs="Calibri"/>
          <w:b/>
          <w:sz w:val="16"/>
          <w:szCs w:val="16"/>
          <w:lang w:val="eu-ES"/>
        </w:rPr>
      </w:pPr>
      <w:r w:rsidRPr="002D09F1">
        <w:rPr>
          <w:rFonts w:ascii="Calibri" w:hAnsi="Calibri" w:cs="Calibri"/>
          <w:b/>
          <w:sz w:val="16"/>
          <w:szCs w:val="16"/>
          <w:lang w:val="eu-ES"/>
        </w:rPr>
        <w:t xml:space="preserve">* </w:t>
      </w:r>
      <w:proofErr w:type="spellStart"/>
      <w:r w:rsidRPr="002D09F1">
        <w:rPr>
          <w:rFonts w:ascii="Calibri" w:hAnsi="Calibri" w:cs="Calibri"/>
          <w:b/>
          <w:sz w:val="16"/>
          <w:szCs w:val="16"/>
          <w:lang w:val="eu-ES"/>
        </w:rPr>
        <w:t>Salario</w:t>
      </w:r>
      <w:proofErr w:type="spellEnd"/>
      <w:r w:rsidRPr="002D09F1">
        <w:rPr>
          <w:rFonts w:ascii="Calibri" w:hAnsi="Calibri" w:cs="Calibri"/>
          <w:b/>
          <w:sz w:val="16"/>
          <w:szCs w:val="16"/>
          <w:lang w:val="eu-ES"/>
        </w:rPr>
        <w:t xml:space="preserve"> Bruto 2022 </w:t>
      </w:r>
      <w:proofErr w:type="spellStart"/>
      <w:r w:rsidRPr="002D09F1">
        <w:rPr>
          <w:rFonts w:ascii="Calibri" w:hAnsi="Calibri" w:cs="Calibri"/>
          <w:b/>
          <w:sz w:val="16"/>
          <w:szCs w:val="16"/>
          <w:lang w:val="eu-ES"/>
        </w:rPr>
        <w:t>incluido</w:t>
      </w:r>
      <w:proofErr w:type="spellEnd"/>
      <w:r w:rsidRPr="002D09F1">
        <w:rPr>
          <w:rFonts w:ascii="Calibri" w:hAnsi="Calibri" w:cs="Calibri"/>
          <w:b/>
          <w:sz w:val="16"/>
          <w:szCs w:val="16"/>
          <w:lang w:val="eu-ES"/>
        </w:rPr>
        <w:t xml:space="preserve"> </w:t>
      </w:r>
      <w:proofErr w:type="spellStart"/>
      <w:r w:rsidRPr="002D09F1">
        <w:rPr>
          <w:rFonts w:ascii="Calibri" w:hAnsi="Calibri" w:cs="Calibri"/>
          <w:b/>
          <w:sz w:val="16"/>
          <w:szCs w:val="16"/>
          <w:lang w:val="eu-ES"/>
        </w:rPr>
        <w:t>antigüedad</w:t>
      </w:r>
      <w:proofErr w:type="spellEnd"/>
      <w:r w:rsidRPr="002D09F1">
        <w:rPr>
          <w:rFonts w:ascii="Calibri" w:hAnsi="Calibri" w:cs="Calibri"/>
          <w:b/>
          <w:sz w:val="16"/>
          <w:szCs w:val="16"/>
          <w:lang w:val="eu-ES"/>
        </w:rPr>
        <w:t xml:space="preserve">: </w:t>
      </w:r>
      <w:proofErr w:type="spellStart"/>
      <w:r w:rsidRPr="002D09F1">
        <w:rPr>
          <w:rFonts w:ascii="Calibri" w:hAnsi="Calibri" w:cs="Calibri"/>
          <w:b/>
          <w:sz w:val="16"/>
          <w:szCs w:val="16"/>
          <w:lang w:val="eu-ES"/>
        </w:rPr>
        <w:t>según</w:t>
      </w:r>
      <w:proofErr w:type="spellEnd"/>
      <w:r w:rsidRPr="002D09F1">
        <w:rPr>
          <w:rFonts w:ascii="Calibri" w:hAnsi="Calibri" w:cs="Calibri"/>
          <w:b/>
          <w:sz w:val="16"/>
          <w:szCs w:val="16"/>
          <w:lang w:val="eu-ES"/>
        </w:rPr>
        <w:t xml:space="preserve"> </w:t>
      </w:r>
      <w:proofErr w:type="spellStart"/>
      <w:r w:rsidRPr="002D09F1">
        <w:rPr>
          <w:rFonts w:ascii="Calibri" w:hAnsi="Calibri" w:cs="Calibri"/>
          <w:b/>
          <w:sz w:val="16"/>
          <w:szCs w:val="16"/>
          <w:lang w:val="eu-ES"/>
        </w:rPr>
        <w:t>convenio</w:t>
      </w:r>
      <w:proofErr w:type="spellEnd"/>
      <w:r w:rsidRPr="002D09F1">
        <w:rPr>
          <w:rFonts w:ascii="Calibri" w:hAnsi="Calibri" w:cs="Calibri"/>
          <w:b/>
          <w:sz w:val="16"/>
          <w:szCs w:val="16"/>
          <w:lang w:val="eu-ES"/>
        </w:rPr>
        <w:t xml:space="preserve"> sin </w:t>
      </w:r>
      <w:proofErr w:type="spellStart"/>
      <w:r w:rsidRPr="002D09F1">
        <w:rPr>
          <w:rFonts w:ascii="Calibri" w:hAnsi="Calibri" w:cs="Calibri"/>
          <w:b/>
          <w:sz w:val="16"/>
          <w:szCs w:val="16"/>
          <w:lang w:val="eu-ES"/>
        </w:rPr>
        <w:t>tener</w:t>
      </w:r>
      <w:proofErr w:type="spellEnd"/>
      <w:r w:rsidRPr="002D09F1">
        <w:rPr>
          <w:rFonts w:ascii="Calibri" w:hAnsi="Calibri" w:cs="Calibri"/>
          <w:b/>
          <w:sz w:val="16"/>
          <w:szCs w:val="16"/>
          <w:lang w:val="eu-ES"/>
        </w:rPr>
        <w:t xml:space="preserve"> </w:t>
      </w:r>
      <w:proofErr w:type="spellStart"/>
      <w:r w:rsidRPr="002D09F1">
        <w:rPr>
          <w:rFonts w:ascii="Calibri" w:hAnsi="Calibri" w:cs="Calibri"/>
          <w:b/>
          <w:sz w:val="16"/>
          <w:szCs w:val="16"/>
          <w:lang w:val="eu-ES"/>
        </w:rPr>
        <w:t>en</w:t>
      </w:r>
      <w:proofErr w:type="spellEnd"/>
      <w:r w:rsidRPr="002D09F1">
        <w:rPr>
          <w:rFonts w:ascii="Calibri" w:hAnsi="Calibri" w:cs="Calibri"/>
          <w:b/>
          <w:sz w:val="16"/>
          <w:szCs w:val="16"/>
          <w:lang w:val="eu-ES"/>
        </w:rPr>
        <w:t xml:space="preserve"> </w:t>
      </w:r>
      <w:proofErr w:type="spellStart"/>
      <w:r w:rsidRPr="002D09F1">
        <w:rPr>
          <w:rFonts w:ascii="Calibri" w:hAnsi="Calibri" w:cs="Calibri"/>
          <w:b/>
          <w:sz w:val="16"/>
          <w:szCs w:val="16"/>
          <w:lang w:val="eu-ES"/>
        </w:rPr>
        <w:t>cuenta</w:t>
      </w:r>
      <w:proofErr w:type="spellEnd"/>
      <w:r w:rsidRPr="002D09F1">
        <w:rPr>
          <w:rFonts w:ascii="Calibri" w:hAnsi="Calibri" w:cs="Calibri"/>
          <w:b/>
          <w:sz w:val="16"/>
          <w:szCs w:val="16"/>
          <w:lang w:val="eu-ES"/>
        </w:rPr>
        <w:t xml:space="preserve"> los </w:t>
      </w:r>
      <w:proofErr w:type="spellStart"/>
      <w:r w:rsidRPr="002D09F1">
        <w:rPr>
          <w:rFonts w:ascii="Calibri" w:hAnsi="Calibri" w:cs="Calibri"/>
          <w:b/>
          <w:sz w:val="16"/>
          <w:szCs w:val="16"/>
          <w:lang w:val="eu-ES"/>
        </w:rPr>
        <w:t>pluses</w:t>
      </w:r>
      <w:proofErr w:type="spellEnd"/>
      <w:r w:rsidRPr="002D09F1">
        <w:rPr>
          <w:rFonts w:ascii="Calibri" w:hAnsi="Calibri" w:cs="Calibri"/>
          <w:b/>
          <w:sz w:val="16"/>
          <w:szCs w:val="16"/>
          <w:lang w:val="eu-ES"/>
        </w:rPr>
        <w:t xml:space="preserve"> </w:t>
      </w:r>
      <w:proofErr w:type="spellStart"/>
      <w:r w:rsidRPr="002D09F1">
        <w:rPr>
          <w:rFonts w:ascii="Calibri" w:hAnsi="Calibri" w:cs="Calibri"/>
          <w:b/>
          <w:sz w:val="16"/>
          <w:szCs w:val="16"/>
          <w:lang w:val="eu-ES"/>
        </w:rPr>
        <w:t>extras</w:t>
      </w:r>
      <w:proofErr w:type="spellEnd"/>
      <w:r w:rsidRPr="002D09F1">
        <w:rPr>
          <w:rFonts w:ascii="Calibri" w:hAnsi="Calibri" w:cs="Calibri"/>
          <w:b/>
          <w:sz w:val="16"/>
          <w:szCs w:val="16"/>
          <w:lang w:val="eu-ES"/>
        </w:rPr>
        <w:t xml:space="preserve"> </w:t>
      </w:r>
      <w:proofErr w:type="spellStart"/>
      <w:r w:rsidRPr="002D09F1">
        <w:rPr>
          <w:rFonts w:ascii="Calibri" w:hAnsi="Calibri" w:cs="Calibri"/>
          <w:b/>
          <w:sz w:val="16"/>
          <w:szCs w:val="16"/>
          <w:lang w:val="eu-ES"/>
        </w:rPr>
        <w:t>contemplados</w:t>
      </w:r>
      <w:proofErr w:type="spellEnd"/>
      <w:r w:rsidRPr="002D09F1">
        <w:rPr>
          <w:rFonts w:ascii="Calibri" w:hAnsi="Calibri" w:cs="Calibri"/>
          <w:b/>
          <w:sz w:val="16"/>
          <w:szCs w:val="16"/>
          <w:lang w:val="eu-ES"/>
        </w:rPr>
        <w:t xml:space="preserve"> </w:t>
      </w:r>
      <w:proofErr w:type="spellStart"/>
      <w:r w:rsidRPr="002D09F1">
        <w:rPr>
          <w:rFonts w:ascii="Calibri" w:hAnsi="Calibri" w:cs="Calibri"/>
          <w:b/>
          <w:sz w:val="16"/>
          <w:szCs w:val="16"/>
          <w:lang w:val="eu-ES"/>
        </w:rPr>
        <w:t>en</w:t>
      </w:r>
      <w:proofErr w:type="spellEnd"/>
      <w:r w:rsidRPr="002D09F1">
        <w:rPr>
          <w:rFonts w:ascii="Calibri" w:hAnsi="Calibri" w:cs="Calibri"/>
          <w:b/>
          <w:sz w:val="16"/>
          <w:szCs w:val="16"/>
          <w:lang w:val="eu-ES"/>
        </w:rPr>
        <w:t xml:space="preserve"> el </w:t>
      </w:r>
      <w:proofErr w:type="spellStart"/>
      <w:r w:rsidRPr="002D09F1">
        <w:rPr>
          <w:rFonts w:ascii="Calibri" w:hAnsi="Calibri" w:cs="Calibri"/>
          <w:b/>
          <w:sz w:val="16"/>
          <w:szCs w:val="16"/>
          <w:lang w:val="eu-ES"/>
        </w:rPr>
        <w:t>convenio</w:t>
      </w:r>
      <w:proofErr w:type="spellEnd"/>
      <w:r w:rsidRPr="002D09F1">
        <w:rPr>
          <w:rFonts w:ascii="Calibri" w:hAnsi="Calibri" w:cs="Calibri"/>
          <w:b/>
          <w:sz w:val="16"/>
          <w:szCs w:val="16"/>
          <w:lang w:val="eu-ES"/>
        </w:rPr>
        <w:t xml:space="preserve"> (</w:t>
      </w:r>
      <w:proofErr w:type="spellStart"/>
      <w:r w:rsidRPr="002D09F1">
        <w:rPr>
          <w:rFonts w:ascii="Calibri" w:hAnsi="Calibri" w:cs="Calibri"/>
          <w:b/>
          <w:sz w:val="16"/>
          <w:szCs w:val="16"/>
          <w:lang w:val="eu-ES"/>
        </w:rPr>
        <w:t>horas</w:t>
      </w:r>
      <w:proofErr w:type="spellEnd"/>
      <w:r w:rsidRPr="002D09F1">
        <w:rPr>
          <w:rFonts w:ascii="Calibri" w:hAnsi="Calibri" w:cs="Calibri"/>
          <w:b/>
          <w:sz w:val="16"/>
          <w:szCs w:val="16"/>
          <w:lang w:val="eu-ES"/>
        </w:rPr>
        <w:t xml:space="preserve"> </w:t>
      </w:r>
      <w:proofErr w:type="spellStart"/>
      <w:r w:rsidRPr="002D09F1">
        <w:rPr>
          <w:rFonts w:ascii="Calibri" w:hAnsi="Calibri" w:cs="Calibri"/>
          <w:b/>
          <w:sz w:val="16"/>
          <w:szCs w:val="16"/>
          <w:lang w:val="eu-ES"/>
        </w:rPr>
        <w:t>extras</w:t>
      </w:r>
      <w:proofErr w:type="spellEnd"/>
      <w:r w:rsidRPr="002D09F1">
        <w:rPr>
          <w:rFonts w:ascii="Calibri" w:hAnsi="Calibri" w:cs="Calibri"/>
          <w:b/>
          <w:sz w:val="16"/>
          <w:szCs w:val="16"/>
          <w:lang w:val="eu-ES"/>
        </w:rPr>
        <w:t xml:space="preserve">, plus de </w:t>
      </w:r>
      <w:proofErr w:type="spellStart"/>
      <w:r w:rsidRPr="002D09F1">
        <w:rPr>
          <w:rFonts w:ascii="Calibri" w:hAnsi="Calibri" w:cs="Calibri"/>
          <w:b/>
          <w:sz w:val="16"/>
          <w:szCs w:val="16"/>
          <w:lang w:val="eu-ES"/>
        </w:rPr>
        <w:t>domingo</w:t>
      </w:r>
      <w:proofErr w:type="spellEnd"/>
      <w:r w:rsidRPr="002D09F1">
        <w:rPr>
          <w:rFonts w:ascii="Calibri" w:hAnsi="Calibri" w:cs="Calibri"/>
          <w:b/>
          <w:sz w:val="16"/>
          <w:szCs w:val="16"/>
          <w:lang w:val="eu-ES"/>
        </w:rPr>
        <w:t xml:space="preserve">).  En la </w:t>
      </w:r>
      <w:proofErr w:type="spellStart"/>
      <w:r w:rsidRPr="002D09F1">
        <w:rPr>
          <w:rFonts w:ascii="Calibri" w:hAnsi="Calibri" w:cs="Calibri"/>
          <w:b/>
          <w:sz w:val="16"/>
          <w:szCs w:val="16"/>
          <w:lang w:val="eu-ES"/>
        </w:rPr>
        <w:t>actualidad</w:t>
      </w:r>
      <w:proofErr w:type="spellEnd"/>
      <w:r w:rsidRPr="002D09F1">
        <w:rPr>
          <w:rFonts w:ascii="Calibri" w:hAnsi="Calibri" w:cs="Calibri"/>
          <w:b/>
          <w:sz w:val="16"/>
          <w:szCs w:val="16"/>
          <w:lang w:val="eu-ES"/>
        </w:rPr>
        <w:t xml:space="preserve"> el </w:t>
      </w:r>
      <w:proofErr w:type="spellStart"/>
      <w:r w:rsidRPr="002D09F1">
        <w:rPr>
          <w:rFonts w:ascii="Calibri" w:hAnsi="Calibri" w:cs="Calibri"/>
          <w:b/>
          <w:sz w:val="16"/>
          <w:szCs w:val="16"/>
          <w:lang w:val="eu-ES"/>
        </w:rPr>
        <w:t>convenio</w:t>
      </w:r>
      <w:proofErr w:type="spellEnd"/>
      <w:r w:rsidRPr="002D09F1">
        <w:rPr>
          <w:rFonts w:ascii="Calibri" w:hAnsi="Calibri" w:cs="Calibri"/>
          <w:b/>
          <w:sz w:val="16"/>
          <w:szCs w:val="16"/>
          <w:lang w:val="eu-ES"/>
        </w:rPr>
        <w:t xml:space="preserve"> </w:t>
      </w:r>
      <w:proofErr w:type="spellStart"/>
      <w:r w:rsidRPr="002D09F1">
        <w:rPr>
          <w:rFonts w:ascii="Calibri" w:hAnsi="Calibri" w:cs="Calibri"/>
          <w:b/>
          <w:sz w:val="16"/>
          <w:szCs w:val="16"/>
          <w:lang w:val="eu-ES"/>
        </w:rPr>
        <w:t>se</w:t>
      </w:r>
      <w:proofErr w:type="spellEnd"/>
      <w:r w:rsidRPr="002D09F1">
        <w:rPr>
          <w:rFonts w:ascii="Calibri" w:hAnsi="Calibri" w:cs="Calibri"/>
          <w:b/>
          <w:sz w:val="16"/>
          <w:szCs w:val="16"/>
          <w:lang w:val="eu-ES"/>
        </w:rPr>
        <w:t xml:space="preserve"> </w:t>
      </w:r>
      <w:proofErr w:type="spellStart"/>
      <w:r w:rsidRPr="002D09F1">
        <w:rPr>
          <w:rFonts w:ascii="Calibri" w:hAnsi="Calibri" w:cs="Calibri"/>
          <w:b/>
          <w:sz w:val="16"/>
          <w:szCs w:val="16"/>
          <w:lang w:val="eu-ES"/>
        </w:rPr>
        <w:t>encuentra</w:t>
      </w:r>
      <w:proofErr w:type="spellEnd"/>
      <w:r w:rsidRPr="002D09F1">
        <w:rPr>
          <w:rFonts w:ascii="Calibri" w:hAnsi="Calibri" w:cs="Calibri"/>
          <w:b/>
          <w:sz w:val="16"/>
          <w:szCs w:val="16"/>
          <w:lang w:val="eu-ES"/>
        </w:rPr>
        <w:t xml:space="preserve"> </w:t>
      </w:r>
      <w:proofErr w:type="spellStart"/>
      <w:r w:rsidRPr="002D09F1">
        <w:rPr>
          <w:rFonts w:ascii="Calibri" w:hAnsi="Calibri" w:cs="Calibri"/>
          <w:b/>
          <w:sz w:val="16"/>
          <w:szCs w:val="16"/>
          <w:lang w:val="eu-ES"/>
        </w:rPr>
        <w:t>en</w:t>
      </w:r>
      <w:proofErr w:type="spellEnd"/>
      <w:r w:rsidRPr="002D09F1">
        <w:rPr>
          <w:rFonts w:ascii="Calibri" w:hAnsi="Calibri" w:cs="Calibri"/>
          <w:b/>
          <w:sz w:val="16"/>
          <w:szCs w:val="16"/>
          <w:lang w:val="eu-ES"/>
        </w:rPr>
        <w:t xml:space="preserve"> </w:t>
      </w:r>
      <w:proofErr w:type="spellStart"/>
      <w:r w:rsidRPr="002D09F1">
        <w:rPr>
          <w:rFonts w:ascii="Calibri" w:hAnsi="Calibri" w:cs="Calibri"/>
          <w:b/>
          <w:sz w:val="16"/>
          <w:szCs w:val="16"/>
          <w:lang w:val="eu-ES"/>
        </w:rPr>
        <w:t>negociación</w:t>
      </w:r>
      <w:proofErr w:type="spellEnd"/>
    </w:p>
    <w:p w14:paraId="634385A9" w14:textId="77777777" w:rsidR="002D09F1" w:rsidRPr="002D09F1" w:rsidRDefault="002D09F1" w:rsidP="002D09F1">
      <w:pPr>
        <w:jc w:val="center"/>
        <w:rPr>
          <w:rFonts w:ascii="Calibri" w:hAnsi="Calibri" w:cs="Calibri"/>
          <w:b/>
          <w:lang w:val="eu-ES"/>
        </w:rPr>
      </w:pPr>
    </w:p>
    <w:p w14:paraId="3FE7D892" w14:textId="09CE7F53" w:rsidR="00A315C5" w:rsidRPr="002D09F1" w:rsidRDefault="00A315C5" w:rsidP="002D09F1">
      <w:pPr>
        <w:pStyle w:val="Cuerpo"/>
        <w:rPr>
          <w:rStyle w:val="Ninguno"/>
          <w:rFonts w:ascii="Verdana" w:eastAsia="Verdana" w:hAnsi="Verdana" w:cs="Verdana"/>
          <w:b/>
          <w:bCs/>
          <w:color w:val="0000FF"/>
          <w:sz w:val="19"/>
          <w:szCs w:val="19"/>
          <w:u w:color="0000FF"/>
        </w:rPr>
      </w:pPr>
    </w:p>
    <w:p w14:paraId="7ACAA970" w14:textId="77777777" w:rsidR="00A315C5" w:rsidRPr="007E391C" w:rsidRDefault="00A315C5" w:rsidP="00A35F8D">
      <w:pPr>
        <w:pStyle w:val="Cuerpo"/>
        <w:widowControl w:val="0"/>
        <w:jc w:val="center"/>
        <w:rPr>
          <w:rStyle w:val="Ninguno"/>
          <w:rFonts w:ascii="Calibri" w:eastAsia="Verdana" w:hAnsi="Calibri" w:cs="Calibri"/>
          <w:bCs/>
          <w:i/>
          <w:sz w:val="12"/>
          <w:szCs w:val="12"/>
        </w:rPr>
      </w:pPr>
    </w:p>
    <w:p w14:paraId="3BCF27C7" w14:textId="77777777" w:rsidR="00A315C5" w:rsidRDefault="00A315C5">
      <w:pPr>
        <w:pStyle w:val="Cuerpo"/>
        <w:ind w:left="851" w:hanging="709"/>
        <w:jc w:val="center"/>
        <w:rPr>
          <w:rStyle w:val="Ninguno"/>
          <w:rFonts w:ascii="Verdana" w:eastAsia="Verdana" w:hAnsi="Verdana" w:cs="Verdana"/>
          <w:b/>
          <w:bCs/>
          <w:sz w:val="19"/>
          <w:szCs w:val="19"/>
        </w:rPr>
      </w:pPr>
    </w:p>
    <w:p w14:paraId="1535DEED" w14:textId="77777777" w:rsidR="00A315C5" w:rsidRDefault="002E67C7">
      <w:pPr>
        <w:pStyle w:val="Cuerpo"/>
        <w:rPr>
          <w:rStyle w:val="Ninguno"/>
          <w:rFonts w:ascii="Verdana" w:eastAsia="Verdana" w:hAnsi="Verdana" w:cs="Verdana"/>
          <w:sz w:val="19"/>
          <w:szCs w:val="19"/>
        </w:rPr>
      </w:pPr>
      <w:r>
        <w:rPr>
          <w:rStyle w:val="Ninguno"/>
          <w:rFonts w:ascii="Verdana" w:hAnsi="Verdana"/>
          <w:sz w:val="19"/>
          <w:szCs w:val="19"/>
          <w:lang w:val="pt-PT"/>
        </w:rPr>
        <w:t>En............................., a..... de....................de 20....</w:t>
      </w:r>
    </w:p>
    <w:p w14:paraId="4EB5F793" w14:textId="77777777" w:rsidR="00A315C5" w:rsidRDefault="00A315C5">
      <w:pPr>
        <w:pStyle w:val="Cuerpo"/>
        <w:tabs>
          <w:tab w:val="left" w:pos="425"/>
        </w:tabs>
        <w:spacing w:line="260" w:lineRule="atLeast"/>
        <w:ind w:left="301"/>
        <w:jc w:val="center"/>
        <w:rPr>
          <w:rStyle w:val="Ninguno"/>
          <w:rFonts w:ascii="Verdana" w:eastAsia="Verdana" w:hAnsi="Verdana" w:cs="Verdana"/>
          <w:sz w:val="18"/>
          <w:szCs w:val="18"/>
        </w:rPr>
      </w:pPr>
    </w:p>
    <w:p w14:paraId="35E79533" w14:textId="77777777" w:rsidR="00A315C5" w:rsidRDefault="00A315C5">
      <w:pPr>
        <w:pStyle w:val="Cuerpo"/>
        <w:rPr>
          <w:rStyle w:val="Ninguno"/>
          <w:rFonts w:ascii="Verdana" w:eastAsia="Verdana" w:hAnsi="Verdana" w:cs="Verdana"/>
          <w:sz w:val="18"/>
          <w:szCs w:val="18"/>
        </w:rPr>
      </w:pPr>
    </w:p>
    <w:p w14:paraId="1053945B" w14:textId="77777777" w:rsidR="00A315C5" w:rsidRDefault="002E67C7">
      <w:pPr>
        <w:pStyle w:val="Cuerpo"/>
        <w:rPr>
          <w:rStyle w:val="Ninguno"/>
          <w:rFonts w:ascii="Verdana" w:eastAsia="Verdana" w:hAnsi="Verdana" w:cs="Verdana"/>
          <w:sz w:val="19"/>
          <w:szCs w:val="19"/>
        </w:rPr>
      </w:pPr>
      <w:r>
        <w:rPr>
          <w:rStyle w:val="Ninguno"/>
          <w:rFonts w:ascii="Verdana" w:hAnsi="Verdana"/>
          <w:sz w:val="19"/>
          <w:szCs w:val="19"/>
          <w:lang w:val="es-ES_tradnl"/>
        </w:rPr>
        <w:t>Firmado:</w:t>
      </w:r>
    </w:p>
    <w:p w14:paraId="716F1DD4" w14:textId="77777777" w:rsidR="00A315C5" w:rsidRDefault="00A315C5">
      <w:pPr>
        <w:pStyle w:val="Cuerpo"/>
        <w:rPr>
          <w:rStyle w:val="Ninguno"/>
          <w:rFonts w:ascii="Verdana" w:eastAsia="Verdana" w:hAnsi="Verdana" w:cs="Verdana"/>
          <w:sz w:val="18"/>
          <w:szCs w:val="18"/>
        </w:rPr>
      </w:pPr>
    </w:p>
    <w:p w14:paraId="4ED845C0" w14:textId="77777777" w:rsidR="00A315C5" w:rsidRDefault="002E67C7">
      <w:pPr>
        <w:pStyle w:val="Cuerpo"/>
        <w:shd w:val="clear" w:color="auto" w:fill="FFFFFF"/>
        <w:jc w:val="both"/>
        <w:rPr>
          <w:rStyle w:val="Ninguno"/>
          <w:rFonts w:ascii="Verdana" w:eastAsia="Verdana" w:hAnsi="Verdana" w:cs="Verdana"/>
          <w:b/>
          <w:bCs/>
          <w:sz w:val="14"/>
          <w:szCs w:val="14"/>
        </w:rPr>
      </w:pPr>
      <w:proofErr w:type="spellStart"/>
      <w:r>
        <w:rPr>
          <w:rStyle w:val="Ninguno"/>
          <w:rFonts w:ascii="Verdana" w:hAnsi="Verdana"/>
          <w:b/>
          <w:bCs/>
          <w:sz w:val="14"/>
          <w:szCs w:val="14"/>
        </w:rPr>
        <w:t>Informaci</w:t>
      </w:r>
      <w:r>
        <w:rPr>
          <w:rStyle w:val="Ninguno"/>
          <w:rFonts w:ascii="Verdana" w:hAnsi="Verdana"/>
          <w:b/>
          <w:bCs/>
          <w:sz w:val="14"/>
          <w:szCs w:val="14"/>
          <w:lang w:val="es-ES_tradnl"/>
        </w:rPr>
        <w:t>ó</w:t>
      </w:r>
      <w:proofErr w:type="spellEnd"/>
      <w:r>
        <w:rPr>
          <w:rStyle w:val="Ninguno"/>
          <w:rFonts w:ascii="Verdana" w:hAnsi="Verdana"/>
          <w:b/>
          <w:bCs/>
          <w:sz w:val="14"/>
          <w:szCs w:val="14"/>
        </w:rPr>
        <w:t>n b</w:t>
      </w:r>
      <w:proofErr w:type="spellStart"/>
      <w:r>
        <w:rPr>
          <w:rStyle w:val="Ninguno"/>
          <w:rFonts w:ascii="Verdana" w:hAnsi="Verdana"/>
          <w:b/>
          <w:bCs/>
          <w:sz w:val="14"/>
          <w:szCs w:val="14"/>
          <w:lang w:val="es-ES_tradnl"/>
        </w:rPr>
        <w:t>ásica</w:t>
      </w:r>
      <w:proofErr w:type="spellEnd"/>
      <w:r>
        <w:rPr>
          <w:rStyle w:val="Ninguno"/>
          <w:rFonts w:ascii="Verdana" w:hAnsi="Verdana"/>
          <w:b/>
          <w:bCs/>
          <w:sz w:val="14"/>
          <w:szCs w:val="14"/>
          <w:lang w:val="es-ES_tradnl"/>
        </w:rPr>
        <w:t xml:space="preserve"> sobre protección de datos personales.</w:t>
      </w:r>
    </w:p>
    <w:p w14:paraId="59F8BAC7" w14:textId="77777777" w:rsidR="00A315C5" w:rsidRDefault="00A315C5">
      <w:pPr>
        <w:pStyle w:val="Cuerpo"/>
        <w:shd w:val="clear" w:color="auto" w:fill="FFFFFF"/>
        <w:jc w:val="both"/>
        <w:rPr>
          <w:rStyle w:val="Ninguno"/>
          <w:rFonts w:ascii="Verdana" w:eastAsia="Verdana" w:hAnsi="Verdana" w:cs="Verdana"/>
          <w:b/>
          <w:bCs/>
          <w:sz w:val="14"/>
          <w:szCs w:val="14"/>
        </w:rPr>
      </w:pPr>
    </w:p>
    <w:p w14:paraId="362250F1" w14:textId="77777777" w:rsidR="00A315C5" w:rsidRDefault="002E67C7">
      <w:pPr>
        <w:pStyle w:val="Cuerpo"/>
        <w:shd w:val="clear" w:color="auto" w:fill="FFFFFF"/>
        <w:jc w:val="both"/>
        <w:rPr>
          <w:rStyle w:val="Ninguno"/>
          <w:rFonts w:ascii="Verdana" w:eastAsia="Verdana" w:hAnsi="Verdana" w:cs="Verdana"/>
          <w:sz w:val="14"/>
          <w:szCs w:val="14"/>
        </w:rPr>
      </w:pPr>
      <w:r>
        <w:rPr>
          <w:rStyle w:val="Ninguno"/>
          <w:rFonts w:ascii="Verdana" w:hAnsi="Verdana"/>
          <w:sz w:val="14"/>
          <w:szCs w:val="14"/>
          <w:lang w:val="es-ES_tradnl"/>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Pr>
          <w:rStyle w:val="Ninguno"/>
          <w:rFonts w:ascii="Verdana" w:hAnsi="Verdana"/>
          <w:b/>
          <w:bCs/>
          <w:sz w:val="14"/>
          <w:szCs w:val="14"/>
          <w:lang w:val="de-DE"/>
        </w:rPr>
        <w:t>Gesti</w:t>
      </w:r>
      <w:proofErr w:type="spellStart"/>
      <w:r>
        <w:rPr>
          <w:rStyle w:val="Ninguno"/>
          <w:rFonts w:ascii="Verdana" w:hAnsi="Verdana"/>
          <w:b/>
          <w:bCs/>
          <w:sz w:val="14"/>
          <w:szCs w:val="14"/>
          <w:lang w:val="es-ES_tradnl"/>
        </w:rPr>
        <w:t>ón</w:t>
      </w:r>
      <w:proofErr w:type="spellEnd"/>
      <w:r>
        <w:rPr>
          <w:rStyle w:val="Ninguno"/>
          <w:rFonts w:ascii="Verdana" w:hAnsi="Verdana"/>
          <w:b/>
          <w:bCs/>
          <w:sz w:val="14"/>
          <w:szCs w:val="14"/>
          <w:lang w:val="es-ES_tradnl"/>
        </w:rPr>
        <w:t xml:space="preserve"> de la </w:t>
      </w:r>
      <w:proofErr w:type="spellStart"/>
      <w:r>
        <w:rPr>
          <w:rStyle w:val="Ninguno"/>
          <w:rFonts w:ascii="Verdana" w:hAnsi="Verdana"/>
          <w:b/>
          <w:bCs/>
          <w:sz w:val="14"/>
          <w:szCs w:val="14"/>
          <w:lang w:val="es-ES_tradnl"/>
        </w:rPr>
        <w:t>contratació</w:t>
      </w:r>
      <w:proofErr w:type="spellEnd"/>
      <w:r>
        <w:rPr>
          <w:rStyle w:val="Ninguno"/>
          <w:rFonts w:ascii="Verdana" w:hAnsi="Verdana"/>
          <w:b/>
          <w:bCs/>
          <w:sz w:val="14"/>
          <w:szCs w:val="14"/>
        </w:rPr>
        <w:t>n</w:t>
      </w:r>
      <w:r>
        <w:rPr>
          <w:rStyle w:val="Ninguno"/>
          <w:rFonts w:ascii="Verdana" w:hAnsi="Verdana"/>
          <w:sz w:val="14"/>
          <w:szCs w:val="14"/>
          <w:lang w:val="es-ES_tradnl"/>
        </w:rPr>
        <w:t>»</w:t>
      </w:r>
      <w:r>
        <w:rPr>
          <w:rStyle w:val="Ninguno"/>
          <w:rFonts w:ascii="Verdana" w:hAnsi="Verdana"/>
          <w:sz w:val="14"/>
          <w:szCs w:val="14"/>
        </w:rPr>
        <w:t>:</w:t>
      </w:r>
    </w:p>
    <w:p w14:paraId="5D87EF90" w14:textId="77777777" w:rsidR="00A315C5" w:rsidRDefault="00A315C5">
      <w:pPr>
        <w:pStyle w:val="Cuerpo"/>
        <w:shd w:val="clear" w:color="auto" w:fill="FFFFFF"/>
        <w:tabs>
          <w:tab w:val="left" w:pos="142"/>
        </w:tabs>
        <w:jc w:val="both"/>
        <w:rPr>
          <w:rStyle w:val="Ninguno"/>
          <w:rFonts w:ascii="Verdana" w:eastAsia="Verdana" w:hAnsi="Verdana" w:cs="Verdana"/>
          <w:sz w:val="14"/>
          <w:szCs w:val="14"/>
        </w:rPr>
      </w:pPr>
    </w:p>
    <w:p w14:paraId="42FE4220" w14:textId="77777777" w:rsidR="00A315C5" w:rsidRDefault="002E67C7" w:rsidP="00E4293F">
      <w:pPr>
        <w:pStyle w:val="Cuerpo"/>
        <w:numPr>
          <w:ilvl w:val="0"/>
          <w:numId w:val="171"/>
        </w:numPr>
        <w:shd w:val="clear" w:color="auto" w:fill="FFFFFF"/>
        <w:jc w:val="both"/>
        <w:rPr>
          <w:rFonts w:ascii="Verdana" w:hAnsi="Verdana"/>
          <w:sz w:val="14"/>
          <w:szCs w:val="14"/>
          <w:lang w:val="fr-FR"/>
        </w:rPr>
      </w:pPr>
      <w:proofErr w:type="gramStart"/>
      <w:r>
        <w:rPr>
          <w:rStyle w:val="Ninguno"/>
          <w:rFonts w:ascii="Verdana" w:hAnsi="Verdana"/>
          <w:b/>
          <w:bCs/>
          <w:sz w:val="14"/>
          <w:szCs w:val="14"/>
          <w:lang w:val="fr-FR"/>
        </w:rPr>
        <w:t>Responsable:</w:t>
      </w:r>
      <w:proofErr w:type="gramEnd"/>
      <w:r>
        <w:rPr>
          <w:rStyle w:val="Ninguno"/>
          <w:rFonts w:ascii="Verdana" w:hAnsi="Verdana"/>
          <w:b/>
          <w:bCs/>
          <w:sz w:val="14"/>
          <w:szCs w:val="14"/>
          <w:lang w:val="fr-FR"/>
        </w:rPr>
        <w:t xml:space="preserve"> </w:t>
      </w:r>
      <w:r>
        <w:rPr>
          <w:rStyle w:val="Ninguno"/>
          <w:rFonts w:ascii="Verdana" w:hAnsi="Verdana"/>
          <w:sz w:val="14"/>
          <w:szCs w:val="14"/>
          <w:lang w:val="es-ES_tradnl"/>
        </w:rPr>
        <w:t xml:space="preserve">órgano de </w:t>
      </w:r>
      <w:proofErr w:type="spellStart"/>
      <w:r>
        <w:rPr>
          <w:rStyle w:val="Ninguno"/>
          <w:rFonts w:ascii="Verdana" w:hAnsi="Verdana"/>
          <w:sz w:val="14"/>
          <w:szCs w:val="14"/>
          <w:lang w:val="es-ES_tradnl"/>
        </w:rPr>
        <w:t>contratació</w:t>
      </w:r>
      <w:proofErr w:type="spellEnd"/>
      <w:r>
        <w:rPr>
          <w:rStyle w:val="Ninguno"/>
          <w:rFonts w:ascii="Verdana" w:hAnsi="Verdana"/>
          <w:sz w:val="14"/>
          <w:szCs w:val="14"/>
          <w:lang w:val="pt-PT"/>
        </w:rPr>
        <w:t>n correspondiente.</w:t>
      </w:r>
    </w:p>
    <w:p w14:paraId="2F3BA529" w14:textId="77777777" w:rsidR="00A315C5" w:rsidRDefault="002E67C7" w:rsidP="00E4293F">
      <w:pPr>
        <w:pStyle w:val="Cuerpo"/>
        <w:numPr>
          <w:ilvl w:val="0"/>
          <w:numId w:val="171"/>
        </w:numPr>
        <w:shd w:val="clear" w:color="auto" w:fill="FFFFFF"/>
        <w:jc w:val="both"/>
        <w:rPr>
          <w:rFonts w:ascii="Verdana" w:hAnsi="Verdana"/>
          <w:sz w:val="14"/>
          <w:szCs w:val="14"/>
          <w:lang w:val="pt-PT"/>
        </w:rPr>
      </w:pPr>
      <w:r>
        <w:rPr>
          <w:rStyle w:val="Ninguno"/>
          <w:rFonts w:ascii="Verdana" w:hAnsi="Verdana"/>
          <w:b/>
          <w:bCs/>
          <w:sz w:val="14"/>
          <w:szCs w:val="14"/>
          <w:lang w:val="pt-PT"/>
        </w:rPr>
        <w:t>Finalidad:</w:t>
      </w:r>
      <w:r>
        <w:rPr>
          <w:rStyle w:val="Ninguno"/>
          <w:rFonts w:ascii="Verdana" w:hAnsi="Verdana"/>
          <w:sz w:val="14"/>
          <w:szCs w:val="14"/>
          <w:lang w:val="de-DE"/>
        </w:rPr>
        <w:t xml:space="preserve"> gesti</w:t>
      </w:r>
      <w:proofErr w:type="spellStart"/>
      <w:r>
        <w:rPr>
          <w:rStyle w:val="Ninguno"/>
          <w:rFonts w:ascii="Verdana" w:hAnsi="Verdana"/>
          <w:sz w:val="14"/>
          <w:szCs w:val="14"/>
          <w:lang w:val="es-ES_tradnl"/>
        </w:rPr>
        <w:t>ón</w:t>
      </w:r>
      <w:proofErr w:type="spellEnd"/>
      <w:r>
        <w:rPr>
          <w:rStyle w:val="Ninguno"/>
          <w:rFonts w:ascii="Verdana" w:hAnsi="Verdana"/>
          <w:sz w:val="14"/>
          <w:szCs w:val="14"/>
          <w:lang w:val="es-ES_tradnl"/>
        </w:rPr>
        <w:t xml:space="preserve"> del procedimiento de </w:t>
      </w:r>
      <w:proofErr w:type="spellStart"/>
      <w:r>
        <w:rPr>
          <w:rStyle w:val="Ninguno"/>
          <w:rFonts w:ascii="Verdana" w:hAnsi="Verdana"/>
          <w:sz w:val="14"/>
          <w:szCs w:val="14"/>
          <w:lang w:val="es-ES_tradnl"/>
        </w:rPr>
        <w:t>contratació</w:t>
      </w:r>
      <w:proofErr w:type="spellEnd"/>
      <w:r>
        <w:rPr>
          <w:rStyle w:val="Ninguno"/>
          <w:rFonts w:ascii="Verdana" w:hAnsi="Verdana"/>
          <w:sz w:val="14"/>
          <w:szCs w:val="14"/>
        </w:rPr>
        <w:t>n p</w:t>
      </w:r>
      <w:proofErr w:type="spellStart"/>
      <w:r>
        <w:rPr>
          <w:rStyle w:val="Ninguno"/>
          <w:rFonts w:ascii="Verdana" w:hAnsi="Verdana"/>
          <w:sz w:val="14"/>
          <w:szCs w:val="14"/>
          <w:lang w:val="es-ES_tradnl"/>
        </w:rPr>
        <w:t>ública</w:t>
      </w:r>
      <w:proofErr w:type="spellEnd"/>
      <w:r>
        <w:rPr>
          <w:rStyle w:val="Ninguno"/>
          <w:rFonts w:ascii="Verdana" w:hAnsi="Verdana"/>
          <w:sz w:val="14"/>
          <w:szCs w:val="14"/>
          <w:lang w:val="es-ES_tradnl"/>
        </w:rPr>
        <w:t xml:space="preserve"> en todas sus fases, incluyendo la ejecución, las modificaciones, prórrogas, variaciones de plazos o de precio, su importe final, y </w:t>
      </w:r>
      <w:proofErr w:type="spellStart"/>
      <w:r>
        <w:rPr>
          <w:rStyle w:val="Ninguno"/>
          <w:rFonts w:ascii="Verdana" w:hAnsi="Verdana"/>
          <w:sz w:val="14"/>
          <w:szCs w:val="14"/>
          <w:lang w:val="es-ES_tradnl"/>
        </w:rPr>
        <w:t>extinció</w:t>
      </w:r>
      <w:proofErr w:type="spellEnd"/>
      <w:r w:rsidRPr="002E67C7">
        <w:rPr>
          <w:rStyle w:val="Ninguno"/>
          <w:rFonts w:ascii="Verdana" w:hAnsi="Verdana"/>
          <w:sz w:val="14"/>
          <w:szCs w:val="14"/>
        </w:rPr>
        <w:t>n, as</w:t>
      </w:r>
      <w:r>
        <w:rPr>
          <w:rStyle w:val="Ninguno"/>
          <w:rFonts w:ascii="Verdana" w:hAnsi="Verdana"/>
          <w:sz w:val="14"/>
          <w:szCs w:val="14"/>
          <w:lang w:val="es-ES_tradnl"/>
        </w:rPr>
        <w:t xml:space="preserve">í como las decisiones de desistimiento del procedimiento de adjudicación, de no adjudicar o celebrar el contrato y las incidencias imputables a la contratista y que hayan dado lugar a su </w:t>
      </w:r>
      <w:proofErr w:type="spellStart"/>
      <w:r>
        <w:rPr>
          <w:rStyle w:val="Ninguno"/>
          <w:rFonts w:ascii="Verdana" w:hAnsi="Verdana"/>
          <w:sz w:val="14"/>
          <w:szCs w:val="14"/>
          <w:lang w:val="es-ES_tradnl"/>
        </w:rPr>
        <w:t>resolució</w:t>
      </w:r>
      <w:proofErr w:type="spellEnd"/>
      <w:r>
        <w:rPr>
          <w:rStyle w:val="Ninguno"/>
          <w:rFonts w:ascii="Verdana" w:hAnsi="Verdana"/>
          <w:sz w:val="14"/>
          <w:szCs w:val="14"/>
        </w:rPr>
        <w:t>n.</w:t>
      </w:r>
    </w:p>
    <w:p w14:paraId="1E3BE013" w14:textId="77777777" w:rsidR="00A315C5" w:rsidRDefault="002E67C7" w:rsidP="00E4293F">
      <w:pPr>
        <w:pStyle w:val="Cuerpo"/>
        <w:numPr>
          <w:ilvl w:val="0"/>
          <w:numId w:val="171"/>
        </w:numPr>
        <w:shd w:val="clear" w:color="auto" w:fill="FFFFFF"/>
        <w:jc w:val="both"/>
        <w:rPr>
          <w:rFonts w:ascii="Verdana" w:hAnsi="Verdana"/>
          <w:sz w:val="14"/>
          <w:szCs w:val="14"/>
        </w:rPr>
      </w:pPr>
      <w:proofErr w:type="spellStart"/>
      <w:r>
        <w:rPr>
          <w:rStyle w:val="Ninguno"/>
          <w:rFonts w:ascii="Verdana" w:hAnsi="Verdana"/>
          <w:b/>
          <w:bCs/>
          <w:sz w:val="14"/>
          <w:szCs w:val="14"/>
        </w:rPr>
        <w:t>Legitimaci</w:t>
      </w:r>
      <w:r>
        <w:rPr>
          <w:rStyle w:val="Ninguno"/>
          <w:rFonts w:ascii="Verdana" w:hAnsi="Verdana"/>
          <w:b/>
          <w:bCs/>
          <w:sz w:val="14"/>
          <w:szCs w:val="14"/>
          <w:lang w:val="es-ES_tradnl"/>
        </w:rPr>
        <w:t>ó</w:t>
      </w:r>
      <w:proofErr w:type="spellEnd"/>
      <w:r>
        <w:rPr>
          <w:rStyle w:val="Ninguno"/>
          <w:rFonts w:ascii="Verdana" w:hAnsi="Verdana"/>
          <w:b/>
          <w:bCs/>
          <w:sz w:val="14"/>
          <w:szCs w:val="14"/>
          <w:lang w:val="de-DE"/>
        </w:rPr>
        <w:t>n:</w:t>
      </w:r>
      <w:r>
        <w:rPr>
          <w:rStyle w:val="Ninguno"/>
          <w:rFonts w:ascii="Verdana" w:hAnsi="Verdana"/>
          <w:sz w:val="14"/>
          <w:szCs w:val="14"/>
          <w:lang w:val="es-ES_tradnl"/>
        </w:rPr>
        <w:t xml:space="preserve"> tratamiento necesario para la ejecución de un contrato en el que la persona interesada es parte y para el cumplimiento de una obligación legal aplicable al órgano responsable del tratamiento. </w:t>
      </w:r>
    </w:p>
    <w:p w14:paraId="7A100BFF" w14:textId="77777777" w:rsidR="00A315C5" w:rsidRDefault="002E67C7" w:rsidP="00E4293F">
      <w:pPr>
        <w:pStyle w:val="Cuerpo"/>
        <w:numPr>
          <w:ilvl w:val="0"/>
          <w:numId w:val="171"/>
        </w:numPr>
        <w:shd w:val="clear" w:color="auto" w:fill="FFFFFF"/>
        <w:jc w:val="both"/>
        <w:rPr>
          <w:rFonts w:ascii="Verdana" w:hAnsi="Verdana"/>
          <w:sz w:val="14"/>
          <w:szCs w:val="14"/>
          <w:lang w:val="it-IT"/>
        </w:rPr>
      </w:pPr>
      <w:r>
        <w:rPr>
          <w:rStyle w:val="Ninguno"/>
          <w:rFonts w:ascii="Verdana" w:hAnsi="Verdana"/>
          <w:b/>
          <w:bCs/>
          <w:sz w:val="14"/>
          <w:szCs w:val="14"/>
          <w:lang w:val="it-IT"/>
        </w:rPr>
        <w:t xml:space="preserve">Destinatarias: </w:t>
      </w:r>
      <w:r>
        <w:rPr>
          <w:rStyle w:val="Ninguno"/>
          <w:rFonts w:ascii="Verdana" w:hAnsi="Verdana"/>
          <w:sz w:val="14"/>
          <w:szCs w:val="14"/>
          <w:lang w:val="es-ES_tradnl"/>
        </w:rPr>
        <w:t xml:space="preserve">Los datos personales podrán ser facilitados a quien ostente un </w:t>
      </w:r>
      <w:proofErr w:type="spellStart"/>
      <w:r>
        <w:rPr>
          <w:rStyle w:val="Ninguno"/>
          <w:rFonts w:ascii="Verdana" w:hAnsi="Verdana"/>
          <w:sz w:val="14"/>
          <w:szCs w:val="14"/>
          <w:lang w:val="es-ES_tradnl"/>
        </w:rPr>
        <w:t>interé</w:t>
      </w:r>
      <w:proofErr w:type="spellEnd"/>
      <w:r>
        <w:rPr>
          <w:rStyle w:val="Ninguno"/>
          <w:rFonts w:ascii="Verdana" w:hAnsi="Verdana"/>
          <w:sz w:val="14"/>
          <w:szCs w:val="14"/>
          <w:lang w:val="fr-FR"/>
        </w:rPr>
        <w:t>s leg</w:t>
      </w:r>
      <w:proofErr w:type="spellStart"/>
      <w:r>
        <w:rPr>
          <w:rStyle w:val="Ninguno"/>
          <w:rFonts w:ascii="Verdana" w:hAnsi="Verdana"/>
          <w:sz w:val="14"/>
          <w:szCs w:val="14"/>
          <w:lang w:val="es-ES_tradnl"/>
        </w:rPr>
        <w:t>ítimo</w:t>
      </w:r>
      <w:proofErr w:type="spellEnd"/>
      <w:r>
        <w:rPr>
          <w:rStyle w:val="Ninguno"/>
          <w:rFonts w:ascii="Verdana" w:hAnsi="Verdana"/>
          <w:sz w:val="14"/>
          <w:szCs w:val="14"/>
          <w:lang w:val="es-ES_tradnl"/>
        </w:rPr>
        <w:t xml:space="preserve"> y a la Hacienda General del </w:t>
      </w:r>
      <w:proofErr w:type="spellStart"/>
      <w:r>
        <w:rPr>
          <w:rStyle w:val="Ninguno"/>
          <w:rFonts w:ascii="Verdana" w:hAnsi="Verdana"/>
          <w:sz w:val="14"/>
          <w:szCs w:val="14"/>
          <w:lang w:val="es-ES_tradnl"/>
        </w:rPr>
        <w:t>Paí</w:t>
      </w:r>
      <w:proofErr w:type="spellEnd"/>
      <w:r>
        <w:rPr>
          <w:rStyle w:val="Ninguno"/>
          <w:rFonts w:ascii="Verdana" w:hAnsi="Verdana"/>
          <w:sz w:val="14"/>
          <w:szCs w:val="14"/>
          <w:lang w:val="pt-PT"/>
        </w:rPr>
        <w:t>s Vasco.</w:t>
      </w:r>
    </w:p>
    <w:p w14:paraId="54A92055" w14:textId="77777777" w:rsidR="00A315C5" w:rsidRDefault="002E67C7" w:rsidP="00E4293F">
      <w:pPr>
        <w:pStyle w:val="Cuerpo"/>
        <w:numPr>
          <w:ilvl w:val="0"/>
          <w:numId w:val="171"/>
        </w:numPr>
        <w:shd w:val="clear" w:color="auto" w:fill="FFFFFF"/>
        <w:jc w:val="both"/>
        <w:rPr>
          <w:rFonts w:ascii="Verdana" w:hAnsi="Verdana"/>
          <w:sz w:val="14"/>
          <w:szCs w:val="14"/>
          <w:lang w:val="es-ES_tradnl"/>
        </w:rPr>
      </w:pPr>
      <w:r>
        <w:rPr>
          <w:rStyle w:val="Ninguno"/>
          <w:rFonts w:ascii="Verdana" w:hAnsi="Verdana"/>
          <w:b/>
          <w:bCs/>
          <w:sz w:val="14"/>
          <w:szCs w:val="14"/>
          <w:lang w:val="es-ES_tradnl"/>
        </w:rPr>
        <w:t xml:space="preserve">Derechos: </w:t>
      </w:r>
      <w:r>
        <w:rPr>
          <w:rStyle w:val="Ninguno"/>
          <w:rFonts w:ascii="Verdana" w:hAnsi="Verdana"/>
          <w:sz w:val="14"/>
          <w:szCs w:val="14"/>
          <w:lang w:val="es-ES_tradnl"/>
        </w:rPr>
        <w:t>Ud. tiene el derecho de acceso, rectificación y supresión de sus datos, así como de limitación u oposición a su tratamiento.</w:t>
      </w:r>
    </w:p>
    <w:p w14:paraId="774A4FE4" w14:textId="77777777" w:rsidR="00A315C5" w:rsidRDefault="00A315C5">
      <w:pPr>
        <w:pStyle w:val="Cuerpo"/>
        <w:shd w:val="clear" w:color="auto" w:fill="FFFFFF"/>
        <w:tabs>
          <w:tab w:val="left" w:pos="142"/>
        </w:tabs>
        <w:ind w:left="141"/>
        <w:jc w:val="both"/>
        <w:rPr>
          <w:rStyle w:val="Ninguno"/>
          <w:rFonts w:ascii="Verdana" w:eastAsia="Verdana" w:hAnsi="Verdana" w:cs="Verdana"/>
          <w:sz w:val="14"/>
          <w:szCs w:val="14"/>
        </w:rPr>
      </w:pPr>
    </w:p>
    <w:p w14:paraId="78E7D70F" w14:textId="77777777" w:rsidR="00A315C5" w:rsidRDefault="002E67C7">
      <w:pPr>
        <w:pStyle w:val="Cuerpo"/>
        <w:shd w:val="clear" w:color="auto" w:fill="FFFFFF"/>
        <w:jc w:val="both"/>
        <w:rPr>
          <w:rStyle w:val="Ninguno"/>
          <w:rFonts w:ascii="Verdana" w:eastAsia="Verdana" w:hAnsi="Verdana" w:cs="Verdana"/>
          <w:sz w:val="16"/>
          <w:szCs w:val="16"/>
        </w:rPr>
      </w:pPr>
      <w:r>
        <w:rPr>
          <w:rStyle w:val="Ninguno"/>
          <w:rFonts w:ascii="Verdana" w:hAnsi="Verdana"/>
          <w:b/>
          <w:bCs/>
          <w:sz w:val="16"/>
          <w:szCs w:val="16"/>
          <w:lang w:val="de-DE"/>
        </w:rPr>
        <w:t>INFORMACI</w:t>
      </w:r>
      <w:r>
        <w:rPr>
          <w:rStyle w:val="Ninguno"/>
          <w:rFonts w:ascii="Verdana" w:hAnsi="Verdana"/>
          <w:b/>
          <w:bCs/>
          <w:sz w:val="16"/>
          <w:szCs w:val="16"/>
          <w:lang w:val="es-ES_tradnl"/>
        </w:rPr>
        <w:t>ÓN COMPLETA EN EL ANEXO VII.1 «</w:t>
      </w:r>
      <w:r>
        <w:rPr>
          <w:rStyle w:val="Ninguno"/>
          <w:rFonts w:ascii="Verdana" w:hAnsi="Verdana"/>
          <w:b/>
          <w:bCs/>
          <w:sz w:val="16"/>
          <w:szCs w:val="16"/>
          <w:lang w:val="de-DE"/>
        </w:rPr>
        <w:t>INFORMACI</w:t>
      </w:r>
      <w:proofErr w:type="spellStart"/>
      <w:r>
        <w:rPr>
          <w:rStyle w:val="Ninguno"/>
          <w:rFonts w:ascii="Verdana" w:hAnsi="Verdana"/>
          <w:b/>
          <w:bCs/>
          <w:sz w:val="16"/>
          <w:szCs w:val="16"/>
          <w:lang w:val="es-ES_tradnl"/>
        </w:rPr>
        <w:t>Ó</w:t>
      </w:r>
      <w:proofErr w:type="spellEnd"/>
      <w:r w:rsidRPr="002E67C7">
        <w:rPr>
          <w:rStyle w:val="Ninguno"/>
          <w:rFonts w:ascii="Verdana" w:hAnsi="Verdana"/>
          <w:b/>
          <w:bCs/>
          <w:sz w:val="16"/>
          <w:szCs w:val="16"/>
        </w:rPr>
        <w:t>N ADICIONAL SOBRE PROTECCI</w:t>
      </w:r>
      <w:proofErr w:type="spellStart"/>
      <w:r>
        <w:rPr>
          <w:rStyle w:val="Ninguno"/>
          <w:rFonts w:ascii="Verdana" w:hAnsi="Verdana"/>
          <w:b/>
          <w:bCs/>
          <w:sz w:val="16"/>
          <w:szCs w:val="16"/>
          <w:lang w:val="es-ES_tradnl"/>
        </w:rPr>
        <w:t>Ó</w:t>
      </w:r>
      <w:proofErr w:type="spellEnd"/>
      <w:r>
        <w:rPr>
          <w:rStyle w:val="Ninguno"/>
          <w:rFonts w:ascii="Verdana" w:hAnsi="Verdana"/>
          <w:b/>
          <w:bCs/>
          <w:sz w:val="16"/>
          <w:szCs w:val="16"/>
          <w:lang w:val="de-DE"/>
        </w:rPr>
        <w:t>N DE DATOS PERSONALES</w:t>
      </w:r>
      <w:r>
        <w:rPr>
          <w:rStyle w:val="Ninguno"/>
          <w:rFonts w:ascii="Verdana" w:hAnsi="Verdana"/>
          <w:b/>
          <w:bCs/>
          <w:sz w:val="16"/>
          <w:szCs w:val="16"/>
          <w:lang w:val="es-ES_tradnl"/>
        </w:rPr>
        <w:t>»</w:t>
      </w:r>
    </w:p>
    <w:p w14:paraId="713256C1" w14:textId="77777777" w:rsidR="00A315C5" w:rsidRDefault="00A315C5">
      <w:pPr>
        <w:pStyle w:val="Cuerpo"/>
      </w:pPr>
    </w:p>
    <w:p w14:paraId="33371124" w14:textId="77777777" w:rsidR="00A35F8D" w:rsidRDefault="00A35F8D">
      <w:pPr>
        <w:pStyle w:val="Cuerpo"/>
      </w:pPr>
    </w:p>
    <w:p w14:paraId="629962A0" w14:textId="77777777" w:rsidR="00A35F8D" w:rsidRDefault="00A35F8D">
      <w:pPr>
        <w:pStyle w:val="Cuerpo"/>
        <w:sectPr w:rsidR="00A35F8D" w:rsidSect="00A35F8D">
          <w:pgSz w:w="16840" w:h="11900" w:orient="landscape"/>
          <w:pgMar w:top="1134" w:right="567" w:bottom="1276" w:left="992" w:header="284" w:footer="482" w:gutter="0"/>
          <w:cols w:space="720"/>
        </w:sectPr>
      </w:pPr>
    </w:p>
    <w:p w14:paraId="31697815" w14:textId="77777777" w:rsidR="00A315C5" w:rsidRDefault="002E67C7">
      <w:pPr>
        <w:pStyle w:val="Ttulo3"/>
        <w:rPr>
          <w:rStyle w:val="Ninguno"/>
          <w:color w:val="FF2600"/>
        </w:rPr>
      </w:pPr>
      <w:bookmarkStart w:id="278" w:name="AnexoI3"/>
      <w:bookmarkStart w:id="279" w:name="_Toc275"/>
      <w:r w:rsidRPr="00D10A2F">
        <w:rPr>
          <w:rStyle w:val="Ninguno"/>
          <w:rFonts w:eastAsia="Arial Unicode MS" w:cs="Arial Unicode MS"/>
          <w:color w:val="auto"/>
        </w:rPr>
        <w:lastRenderedPageBreak/>
        <w:t>ANEXO I. 3.-</w:t>
      </w:r>
      <w:r>
        <w:rPr>
          <w:rStyle w:val="Ninguno"/>
          <w:rFonts w:eastAsia="Arial Unicode MS" w:cs="Arial Unicode MS"/>
        </w:rPr>
        <w:tab/>
      </w:r>
      <w:bookmarkEnd w:id="278"/>
      <w:r w:rsidRPr="00B07582">
        <w:rPr>
          <w:rStyle w:val="Ninguno"/>
          <w:rFonts w:eastAsia="Arial Unicode MS" w:cs="Arial Unicode MS"/>
        </w:rPr>
        <w:t>S</w:t>
      </w:r>
      <w:r w:rsidRPr="00B07582">
        <w:rPr>
          <w:rFonts w:eastAsia="Arial Unicode MS" w:cs="Arial Unicode MS"/>
        </w:rPr>
        <w:t>IMULACIÓN FÓRMULA(</w:t>
      </w:r>
      <w:r w:rsidRPr="00E332B9">
        <w:rPr>
          <w:rFonts w:eastAsia="Arial Unicode MS" w:cs="Arial Unicode MS"/>
        </w:rPr>
        <w:t>S) MATEMÁTICA(S)</w:t>
      </w:r>
      <w:bookmarkEnd w:id="279"/>
    </w:p>
    <w:p w14:paraId="36307CF2" w14:textId="77777777" w:rsidR="00A315C5" w:rsidRDefault="00A315C5">
      <w:pPr>
        <w:pStyle w:val="Cuerpo"/>
        <w:jc w:val="both"/>
        <w:rPr>
          <w:rStyle w:val="Ninguno"/>
          <w:rFonts w:ascii="Verdana" w:eastAsia="Verdana" w:hAnsi="Verdana" w:cs="Verdana"/>
        </w:rPr>
      </w:pPr>
    </w:p>
    <w:p w14:paraId="7D36160B" w14:textId="77777777" w:rsidR="00A315C5" w:rsidRDefault="00A315C5">
      <w:pPr>
        <w:pStyle w:val="Cuerpo"/>
        <w:jc w:val="both"/>
        <w:rPr>
          <w:rStyle w:val="Ninguno"/>
          <w:rFonts w:ascii="Verdana" w:eastAsia="Verdana" w:hAnsi="Verdana" w:cs="Verdana"/>
        </w:rPr>
      </w:pPr>
    </w:p>
    <w:p w14:paraId="6D26E399" w14:textId="2F958D62" w:rsidR="00A315C5" w:rsidRDefault="002E67C7" w:rsidP="00E002A5">
      <w:pPr>
        <w:pStyle w:val="Cuerpo"/>
        <w:ind w:left="500"/>
        <w:jc w:val="both"/>
        <w:rPr>
          <w:rStyle w:val="Ninguno"/>
          <w:rFonts w:ascii="Verdana" w:eastAsia="Verdana" w:hAnsi="Verdana" w:cs="Verdana"/>
          <w:b/>
          <w:bCs/>
          <w:sz w:val="19"/>
          <w:szCs w:val="19"/>
        </w:rPr>
      </w:pPr>
      <w:proofErr w:type="spellStart"/>
      <w:r>
        <w:rPr>
          <w:rStyle w:val="Ninguno"/>
          <w:rFonts w:ascii="Verdana" w:hAnsi="Verdana"/>
          <w:b/>
          <w:bCs/>
          <w:sz w:val="19"/>
          <w:szCs w:val="19"/>
          <w:lang w:val="es-ES_tradnl"/>
        </w:rPr>
        <w:t>Simulació</w:t>
      </w:r>
      <w:proofErr w:type="spellEnd"/>
      <w:r>
        <w:rPr>
          <w:rStyle w:val="Ninguno"/>
          <w:rFonts w:ascii="Verdana" w:hAnsi="Verdana"/>
          <w:b/>
          <w:bCs/>
          <w:sz w:val="19"/>
          <w:szCs w:val="19"/>
        </w:rPr>
        <w:t>n f</w:t>
      </w:r>
      <w:proofErr w:type="spellStart"/>
      <w:r>
        <w:rPr>
          <w:rStyle w:val="Ninguno"/>
          <w:rFonts w:ascii="Verdana" w:hAnsi="Verdana"/>
          <w:b/>
          <w:bCs/>
          <w:sz w:val="19"/>
          <w:szCs w:val="19"/>
          <w:lang w:val="es-ES_tradnl"/>
        </w:rPr>
        <w:t>órmula</w:t>
      </w:r>
      <w:proofErr w:type="spellEnd"/>
      <w:r>
        <w:rPr>
          <w:rStyle w:val="Ninguno"/>
          <w:rFonts w:ascii="Verdana" w:hAnsi="Verdana"/>
          <w:b/>
          <w:bCs/>
          <w:sz w:val="19"/>
          <w:szCs w:val="19"/>
          <w:lang w:val="es-ES_tradnl"/>
        </w:rPr>
        <w:t xml:space="preserve"> para valorar el criterio precio:</w:t>
      </w:r>
    </w:p>
    <w:p w14:paraId="53123824" w14:textId="33898BA4" w:rsidR="008B6B61" w:rsidRDefault="008B6B61" w:rsidP="00B07582">
      <w:pPr>
        <w:pStyle w:val="Cuerpo"/>
        <w:rPr>
          <w:rStyle w:val="Ninguno"/>
          <w:rFonts w:ascii="Verdana" w:eastAsia="Verdana" w:hAnsi="Verdana" w:cs="Verdana"/>
        </w:rPr>
      </w:pPr>
    </w:p>
    <w:p w14:paraId="16DA20C6" w14:textId="74970AC9" w:rsidR="008B6B61" w:rsidRDefault="008B6B61" w:rsidP="00A513A7">
      <w:pPr>
        <w:pStyle w:val="Cuerpo"/>
        <w:ind w:left="300"/>
        <w:jc w:val="center"/>
        <w:rPr>
          <w:rStyle w:val="Ninguno"/>
          <w:rFonts w:ascii="Verdana" w:eastAsia="Verdana" w:hAnsi="Verdana" w:cs="Verdana"/>
        </w:rPr>
      </w:pPr>
    </w:p>
    <w:tbl>
      <w:tblPr>
        <w:tblW w:w="9918" w:type="dxa"/>
        <w:jc w:val="center"/>
        <w:tblCellMar>
          <w:left w:w="70" w:type="dxa"/>
          <w:right w:w="70" w:type="dxa"/>
        </w:tblCellMar>
        <w:tblLook w:val="04A0" w:firstRow="1" w:lastRow="0" w:firstColumn="1" w:lastColumn="0" w:noHBand="0" w:noVBand="1"/>
      </w:tblPr>
      <w:tblGrid>
        <w:gridCol w:w="4006"/>
        <w:gridCol w:w="2457"/>
        <w:gridCol w:w="1682"/>
        <w:gridCol w:w="1773"/>
      </w:tblGrid>
      <w:tr w:rsidR="008B6B61" w:rsidRPr="008B6B61" w14:paraId="49D339AA" w14:textId="77777777" w:rsidTr="00B07582">
        <w:trPr>
          <w:trHeight w:val="259"/>
          <w:jc w:val="center"/>
        </w:trPr>
        <w:tc>
          <w:tcPr>
            <w:tcW w:w="4006" w:type="dxa"/>
            <w:tcBorders>
              <w:top w:val="single" w:sz="4" w:space="0" w:color="auto"/>
              <w:left w:val="single" w:sz="4" w:space="0" w:color="auto"/>
              <w:bottom w:val="single" w:sz="4" w:space="0" w:color="auto"/>
              <w:right w:val="single" w:sz="4" w:space="0" w:color="auto"/>
            </w:tcBorders>
            <w:shd w:val="clear" w:color="auto" w:fill="1F4E79" w:themeFill="accent1" w:themeFillShade="80"/>
            <w:noWrap/>
            <w:vAlign w:val="bottom"/>
            <w:hideMark/>
          </w:tcPr>
          <w:p w14:paraId="09C07D73" w14:textId="77777777" w:rsidR="008B6B61" w:rsidRPr="00B07582" w:rsidRDefault="008B6B61" w:rsidP="008B6B61">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
                <w:bCs/>
                <w:color w:val="FFFFFF" w:themeColor="background1"/>
                <w:sz w:val="20"/>
                <w:szCs w:val="20"/>
                <w:bdr w:val="none" w:sz="0" w:space="0" w:color="auto"/>
                <w:lang w:val="es-ES" w:eastAsia="es-ES"/>
              </w:rPr>
            </w:pPr>
            <w:r w:rsidRPr="00B07582">
              <w:rPr>
                <w:rFonts w:ascii="Arial" w:eastAsia="Times New Roman" w:hAnsi="Arial" w:cs="Arial"/>
                <w:b/>
                <w:bCs/>
                <w:color w:val="FFFFFF" w:themeColor="background1"/>
                <w:sz w:val="20"/>
                <w:szCs w:val="20"/>
                <w:bdr w:val="none" w:sz="0" w:space="0" w:color="auto"/>
                <w:lang w:val="es-ES" w:eastAsia="es-ES"/>
              </w:rPr>
              <w:t>Valoración de la OFERTA ECONÓMICA</w:t>
            </w:r>
          </w:p>
        </w:tc>
        <w:tc>
          <w:tcPr>
            <w:tcW w:w="2457" w:type="dxa"/>
            <w:tcBorders>
              <w:top w:val="single" w:sz="4" w:space="0" w:color="auto"/>
              <w:left w:val="nil"/>
              <w:bottom w:val="single" w:sz="4" w:space="0" w:color="auto"/>
              <w:right w:val="single" w:sz="4" w:space="0" w:color="auto"/>
            </w:tcBorders>
            <w:shd w:val="clear" w:color="auto" w:fill="1F4E79" w:themeFill="accent1" w:themeFillShade="80"/>
            <w:noWrap/>
            <w:vAlign w:val="bottom"/>
            <w:hideMark/>
          </w:tcPr>
          <w:p w14:paraId="38994B37" w14:textId="77777777" w:rsidR="008B6B61" w:rsidRPr="00B07582" w:rsidRDefault="008B6B61" w:rsidP="008B6B61">
            <w:pPr>
              <w:pBdr>
                <w:top w:val="none" w:sz="0" w:space="0" w:color="auto"/>
                <w:left w:val="none" w:sz="0" w:space="0" w:color="auto"/>
                <w:bottom w:val="none" w:sz="0" w:space="0" w:color="auto"/>
                <w:right w:val="none" w:sz="0" w:space="0" w:color="auto"/>
                <w:between w:val="none" w:sz="0" w:space="0" w:color="auto"/>
                <w:bar w:val="none" w:sz="0" w:color="auto"/>
              </w:pBdr>
              <w:jc w:val="right"/>
              <w:rPr>
                <w:rFonts w:ascii="Arial" w:eastAsia="Times New Roman" w:hAnsi="Arial" w:cs="Arial"/>
                <w:b/>
                <w:bCs/>
                <w:color w:val="FFFFFF" w:themeColor="background1"/>
                <w:sz w:val="20"/>
                <w:szCs w:val="20"/>
                <w:bdr w:val="none" w:sz="0" w:space="0" w:color="auto"/>
                <w:lang w:val="es-ES" w:eastAsia="es-ES"/>
              </w:rPr>
            </w:pPr>
            <w:r w:rsidRPr="00B07582">
              <w:rPr>
                <w:rFonts w:ascii="Arial" w:eastAsia="Times New Roman" w:hAnsi="Arial" w:cs="Arial"/>
                <w:b/>
                <w:bCs/>
                <w:color w:val="FFFFFF" w:themeColor="background1"/>
                <w:sz w:val="20"/>
                <w:szCs w:val="20"/>
                <w:bdr w:val="none" w:sz="0" w:space="0" w:color="auto"/>
                <w:lang w:val="es-ES" w:eastAsia="es-ES"/>
              </w:rPr>
              <w:t>45</w:t>
            </w:r>
          </w:p>
        </w:tc>
        <w:tc>
          <w:tcPr>
            <w:tcW w:w="1682" w:type="dxa"/>
            <w:tcBorders>
              <w:top w:val="nil"/>
              <w:left w:val="nil"/>
              <w:bottom w:val="nil"/>
              <w:right w:val="nil"/>
            </w:tcBorders>
            <w:shd w:val="clear" w:color="auto" w:fill="1F4E79" w:themeFill="accent1" w:themeFillShade="80"/>
            <w:noWrap/>
            <w:vAlign w:val="bottom"/>
            <w:hideMark/>
          </w:tcPr>
          <w:p w14:paraId="6BE75DC9" w14:textId="77777777" w:rsidR="008B6B61" w:rsidRPr="00B07582" w:rsidRDefault="008B6B61" w:rsidP="008B6B61">
            <w:pPr>
              <w:pBdr>
                <w:top w:val="none" w:sz="0" w:space="0" w:color="auto"/>
                <w:left w:val="none" w:sz="0" w:space="0" w:color="auto"/>
                <w:bottom w:val="none" w:sz="0" w:space="0" w:color="auto"/>
                <w:right w:val="none" w:sz="0" w:space="0" w:color="auto"/>
                <w:between w:val="none" w:sz="0" w:space="0" w:color="auto"/>
                <w:bar w:val="none" w:sz="0" w:color="auto"/>
              </w:pBdr>
              <w:jc w:val="right"/>
              <w:rPr>
                <w:rFonts w:ascii="Arial" w:eastAsia="Times New Roman" w:hAnsi="Arial" w:cs="Arial"/>
                <w:b/>
                <w:bCs/>
                <w:color w:val="FFFFFF" w:themeColor="background1"/>
                <w:sz w:val="20"/>
                <w:szCs w:val="20"/>
                <w:bdr w:val="none" w:sz="0" w:space="0" w:color="auto"/>
                <w:lang w:val="es-ES" w:eastAsia="es-ES"/>
              </w:rPr>
            </w:pPr>
          </w:p>
        </w:tc>
        <w:tc>
          <w:tcPr>
            <w:tcW w:w="1773" w:type="dxa"/>
            <w:tcBorders>
              <w:top w:val="nil"/>
              <w:left w:val="nil"/>
              <w:bottom w:val="nil"/>
              <w:right w:val="nil"/>
            </w:tcBorders>
            <w:shd w:val="clear" w:color="auto" w:fill="1F4E79" w:themeFill="accent1" w:themeFillShade="80"/>
            <w:noWrap/>
            <w:vAlign w:val="bottom"/>
            <w:hideMark/>
          </w:tcPr>
          <w:p w14:paraId="2605DBEF" w14:textId="77777777" w:rsidR="008B6B61" w:rsidRPr="00B07582" w:rsidRDefault="008B6B61" w:rsidP="008B6B61">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
                <w:color w:val="FFFFFF" w:themeColor="background1"/>
                <w:sz w:val="20"/>
                <w:szCs w:val="20"/>
                <w:bdr w:val="none" w:sz="0" w:space="0" w:color="auto"/>
                <w:lang w:val="es-ES" w:eastAsia="es-ES"/>
              </w:rPr>
            </w:pPr>
          </w:p>
        </w:tc>
      </w:tr>
      <w:tr w:rsidR="008B6B61" w:rsidRPr="008B6B61" w14:paraId="2FCD2F64" w14:textId="77777777" w:rsidTr="00B07582">
        <w:trPr>
          <w:trHeight w:val="259"/>
          <w:jc w:val="center"/>
        </w:trPr>
        <w:tc>
          <w:tcPr>
            <w:tcW w:w="4006" w:type="dxa"/>
            <w:tcBorders>
              <w:top w:val="nil"/>
              <w:left w:val="single" w:sz="4" w:space="0" w:color="auto"/>
              <w:bottom w:val="nil"/>
              <w:right w:val="single" w:sz="4" w:space="0" w:color="auto"/>
            </w:tcBorders>
            <w:shd w:val="clear" w:color="auto" w:fill="1F4E79" w:themeFill="accent1" w:themeFillShade="80"/>
            <w:noWrap/>
            <w:vAlign w:val="bottom"/>
            <w:hideMark/>
          </w:tcPr>
          <w:p w14:paraId="4758006E" w14:textId="77777777" w:rsidR="008B6B61" w:rsidRPr="00B07582" w:rsidRDefault="008B6B61" w:rsidP="008B6B61">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
                <w:color w:val="FFFFFF" w:themeColor="background1"/>
                <w:sz w:val="20"/>
                <w:szCs w:val="20"/>
                <w:bdr w:val="none" w:sz="0" w:space="0" w:color="auto"/>
                <w:lang w:val="es-ES" w:eastAsia="es-ES"/>
              </w:rPr>
            </w:pPr>
            <w:r w:rsidRPr="00B07582">
              <w:rPr>
                <w:rFonts w:ascii="Arial" w:eastAsia="Times New Roman" w:hAnsi="Arial" w:cs="Arial"/>
                <w:b/>
                <w:color w:val="FFFFFF" w:themeColor="background1"/>
                <w:sz w:val="20"/>
                <w:szCs w:val="20"/>
                <w:bdr w:val="none" w:sz="0" w:space="0" w:color="auto"/>
                <w:lang w:val="es-ES" w:eastAsia="es-ES"/>
              </w:rPr>
              <w:t>Presupuesto licitación (sin IVA)</w:t>
            </w:r>
          </w:p>
        </w:tc>
        <w:tc>
          <w:tcPr>
            <w:tcW w:w="2457" w:type="dxa"/>
            <w:tcBorders>
              <w:top w:val="nil"/>
              <w:left w:val="nil"/>
              <w:bottom w:val="single" w:sz="4" w:space="0" w:color="auto"/>
              <w:right w:val="single" w:sz="4" w:space="0" w:color="auto"/>
            </w:tcBorders>
            <w:shd w:val="clear" w:color="auto" w:fill="1F4E79" w:themeFill="accent1" w:themeFillShade="80"/>
            <w:noWrap/>
            <w:vAlign w:val="bottom"/>
            <w:hideMark/>
          </w:tcPr>
          <w:p w14:paraId="1615555A" w14:textId="77777777" w:rsidR="008B6B61" w:rsidRPr="00B07582" w:rsidRDefault="008B6B61" w:rsidP="008B6B61">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
                <w:bCs/>
                <w:color w:val="FFFFFF" w:themeColor="background1"/>
                <w:sz w:val="20"/>
                <w:szCs w:val="20"/>
                <w:bdr w:val="none" w:sz="0" w:space="0" w:color="auto"/>
                <w:lang w:val="es-ES" w:eastAsia="es-ES"/>
              </w:rPr>
            </w:pPr>
            <w:r w:rsidRPr="00B07582">
              <w:rPr>
                <w:rFonts w:ascii="Arial" w:eastAsia="Times New Roman" w:hAnsi="Arial" w:cs="Arial"/>
                <w:b/>
                <w:bCs/>
                <w:color w:val="FFFFFF" w:themeColor="background1"/>
                <w:sz w:val="20"/>
                <w:szCs w:val="20"/>
                <w:bdr w:val="none" w:sz="0" w:space="0" w:color="auto"/>
                <w:lang w:val="es-ES" w:eastAsia="es-ES"/>
              </w:rPr>
              <w:t xml:space="preserve">           4.000.000,00 € </w:t>
            </w:r>
          </w:p>
        </w:tc>
        <w:tc>
          <w:tcPr>
            <w:tcW w:w="1682" w:type="dxa"/>
            <w:tcBorders>
              <w:top w:val="nil"/>
              <w:left w:val="nil"/>
              <w:bottom w:val="nil"/>
              <w:right w:val="nil"/>
            </w:tcBorders>
            <w:shd w:val="clear" w:color="auto" w:fill="1F4E79" w:themeFill="accent1" w:themeFillShade="80"/>
            <w:noWrap/>
            <w:vAlign w:val="bottom"/>
            <w:hideMark/>
          </w:tcPr>
          <w:p w14:paraId="4B782BEC" w14:textId="77777777" w:rsidR="008B6B61" w:rsidRPr="00B07582" w:rsidRDefault="008B6B61" w:rsidP="008B6B61">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
                <w:bCs/>
                <w:color w:val="FFFFFF" w:themeColor="background1"/>
                <w:sz w:val="20"/>
                <w:szCs w:val="20"/>
                <w:bdr w:val="none" w:sz="0" w:space="0" w:color="auto"/>
                <w:lang w:val="es-ES" w:eastAsia="es-ES"/>
              </w:rPr>
            </w:pPr>
          </w:p>
        </w:tc>
        <w:tc>
          <w:tcPr>
            <w:tcW w:w="1773" w:type="dxa"/>
            <w:tcBorders>
              <w:top w:val="nil"/>
              <w:left w:val="nil"/>
              <w:bottom w:val="nil"/>
              <w:right w:val="nil"/>
            </w:tcBorders>
            <w:shd w:val="clear" w:color="auto" w:fill="1F4E79" w:themeFill="accent1" w:themeFillShade="80"/>
            <w:noWrap/>
            <w:vAlign w:val="bottom"/>
            <w:hideMark/>
          </w:tcPr>
          <w:p w14:paraId="5C39C87C" w14:textId="77777777" w:rsidR="008B6B61" w:rsidRPr="00B07582" w:rsidRDefault="008B6B61" w:rsidP="008B6B61">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
                <w:color w:val="FFFFFF" w:themeColor="background1"/>
                <w:sz w:val="20"/>
                <w:szCs w:val="20"/>
                <w:bdr w:val="none" w:sz="0" w:space="0" w:color="auto"/>
                <w:lang w:val="es-ES" w:eastAsia="es-ES"/>
              </w:rPr>
            </w:pPr>
          </w:p>
        </w:tc>
      </w:tr>
      <w:tr w:rsidR="008B6B61" w:rsidRPr="008B6B61" w14:paraId="66F24F90" w14:textId="77777777" w:rsidTr="00B07582">
        <w:trPr>
          <w:trHeight w:val="259"/>
          <w:jc w:val="center"/>
        </w:trPr>
        <w:tc>
          <w:tcPr>
            <w:tcW w:w="4006" w:type="dxa"/>
            <w:tcBorders>
              <w:top w:val="single" w:sz="4" w:space="0" w:color="auto"/>
              <w:left w:val="single" w:sz="4" w:space="0" w:color="auto"/>
              <w:bottom w:val="single" w:sz="4" w:space="0" w:color="auto"/>
              <w:right w:val="single" w:sz="4" w:space="0" w:color="auto"/>
            </w:tcBorders>
            <w:shd w:val="clear" w:color="auto" w:fill="1F4E79" w:themeFill="accent1" w:themeFillShade="80"/>
            <w:noWrap/>
            <w:vAlign w:val="bottom"/>
            <w:hideMark/>
          </w:tcPr>
          <w:p w14:paraId="6D9FC9D8" w14:textId="77777777" w:rsidR="008B6B61" w:rsidRPr="00B07582" w:rsidRDefault="008B6B61" w:rsidP="008B6B61">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b/>
                <w:color w:val="FFFFFF" w:themeColor="background1"/>
                <w:sz w:val="20"/>
                <w:szCs w:val="20"/>
                <w:bdr w:val="none" w:sz="0" w:space="0" w:color="auto"/>
                <w:lang w:val="es-ES" w:eastAsia="es-ES"/>
              </w:rPr>
            </w:pPr>
            <w:r w:rsidRPr="00B07582">
              <w:rPr>
                <w:rFonts w:ascii="Arial" w:eastAsia="Times New Roman" w:hAnsi="Arial" w:cs="Arial"/>
                <w:b/>
                <w:color w:val="FFFFFF" w:themeColor="background1"/>
                <w:sz w:val="20"/>
                <w:szCs w:val="20"/>
                <w:bdr w:val="none" w:sz="0" w:space="0" w:color="auto"/>
                <w:lang w:val="es-ES" w:eastAsia="es-ES"/>
              </w:rPr>
              <w:t>LICITADORAS (</w:t>
            </w:r>
            <w:proofErr w:type="spellStart"/>
            <w:r w:rsidRPr="00B07582">
              <w:rPr>
                <w:rFonts w:ascii="Arial" w:eastAsia="Times New Roman" w:hAnsi="Arial" w:cs="Arial"/>
                <w:b/>
                <w:color w:val="FFFFFF" w:themeColor="background1"/>
                <w:sz w:val="20"/>
                <w:szCs w:val="20"/>
                <w:bdr w:val="none" w:sz="0" w:space="0" w:color="auto"/>
                <w:lang w:val="es-ES" w:eastAsia="es-ES"/>
              </w:rPr>
              <w:t>nº</w:t>
            </w:r>
            <w:proofErr w:type="spellEnd"/>
            <w:r w:rsidRPr="00B07582">
              <w:rPr>
                <w:rFonts w:ascii="Arial" w:eastAsia="Times New Roman" w:hAnsi="Arial" w:cs="Arial"/>
                <w:b/>
                <w:color w:val="FFFFFF" w:themeColor="background1"/>
                <w:sz w:val="20"/>
                <w:szCs w:val="20"/>
                <w:bdr w:val="none" w:sz="0" w:space="0" w:color="auto"/>
                <w:lang w:val="es-ES" w:eastAsia="es-ES"/>
              </w:rPr>
              <w:t xml:space="preserve"> total = 8)</w:t>
            </w:r>
          </w:p>
        </w:tc>
        <w:tc>
          <w:tcPr>
            <w:tcW w:w="2457" w:type="dxa"/>
            <w:tcBorders>
              <w:top w:val="nil"/>
              <w:left w:val="nil"/>
              <w:bottom w:val="single" w:sz="4" w:space="0" w:color="auto"/>
              <w:right w:val="single" w:sz="4" w:space="0" w:color="auto"/>
            </w:tcBorders>
            <w:shd w:val="clear" w:color="auto" w:fill="1F4E79" w:themeFill="accent1" w:themeFillShade="80"/>
            <w:noWrap/>
            <w:vAlign w:val="bottom"/>
            <w:hideMark/>
          </w:tcPr>
          <w:p w14:paraId="260F5E5A" w14:textId="77777777" w:rsidR="008B6B61" w:rsidRPr="00B07582" w:rsidRDefault="008B6B61" w:rsidP="008B6B61">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b/>
                <w:color w:val="FFFFFF" w:themeColor="background1"/>
                <w:sz w:val="20"/>
                <w:szCs w:val="20"/>
                <w:bdr w:val="none" w:sz="0" w:space="0" w:color="auto"/>
                <w:lang w:val="es-ES" w:eastAsia="es-ES"/>
              </w:rPr>
            </w:pPr>
            <w:r w:rsidRPr="00B07582">
              <w:rPr>
                <w:rFonts w:ascii="Arial" w:eastAsia="Times New Roman" w:hAnsi="Arial" w:cs="Arial"/>
                <w:b/>
                <w:color w:val="FFFFFF" w:themeColor="background1"/>
                <w:sz w:val="20"/>
                <w:szCs w:val="20"/>
                <w:bdr w:val="none" w:sz="0" w:space="0" w:color="auto"/>
                <w:lang w:val="es-ES" w:eastAsia="es-ES"/>
              </w:rPr>
              <w:t>OFERTA (€)</w:t>
            </w:r>
          </w:p>
        </w:tc>
        <w:tc>
          <w:tcPr>
            <w:tcW w:w="1682" w:type="dxa"/>
            <w:tcBorders>
              <w:top w:val="single" w:sz="4" w:space="0" w:color="auto"/>
              <w:left w:val="nil"/>
              <w:bottom w:val="single" w:sz="4" w:space="0" w:color="auto"/>
              <w:right w:val="single" w:sz="4" w:space="0" w:color="auto"/>
            </w:tcBorders>
            <w:shd w:val="clear" w:color="auto" w:fill="1F4E79" w:themeFill="accent1" w:themeFillShade="80"/>
            <w:noWrap/>
            <w:vAlign w:val="bottom"/>
            <w:hideMark/>
          </w:tcPr>
          <w:p w14:paraId="36A37857" w14:textId="77777777" w:rsidR="008B6B61" w:rsidRPr="00B07582" w:rsidRDefault="008B6B61" w:rsidP="008B6B61">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b/>
                <w:color w:val="FFFFFF" w:themeColor="background1"/>
                <w:sz w:val="20"/>
                <w:szCs w:val="20"/>
                <w:bdr w:val="none" w:sz="0" w:space="0" w:color="auto"/>
                <w:lang w:val="es-ES" w:eastAsia="es-ES"/>
              </w:rPr>
            </w:pPr>
            <w:r w:rsidRPr="00B07582">
              <w:rPr>
                <w:rFonts w:ascii="Arial" w:eastAsia="Times New Roman" w:hAnsi="Arial" w:cs="Arial"/>
                <w:b/>
                <w:color w:val="FFFFFF" w:themeColor="background1"/>
                <w:sz w:val="20"/>
                <w:szCs w:val="20"/>
                <w:bdr w:val="none" w:sz="0" w:space="0" w:color="auto"/>
                <w:lang w:val="es-ES" w:eastAsia="es-ES"/>
              </w:rPr>
              <w:t>BAJA (%)</w:t>
            </w:r>
          </w:p>
        </w:tc>
        <w:tc>
          <w:tcPr>
            <w:tcW w:w="1773" w:type="dxa"/>
            <w:tcBorders>
              <w:top w:val="single" w:sz="4" w:space="0" w:color="auto"/>
              <w:left w:val="single" w:sz="4" w:space="0" w:color="auto"/>
              <w:bottom w:val="single" w:sz="4" w:space="0" w:color="auto"/>
              <w:right w:val="single" w:sz="4" w:space="0" w:color="auto"/>
            </w:tcBorders>
            <w:shd w:val="clear" w:color="auto" w:fill="1F4E79" w:themeFill="accent1" w:themeFillShade="80"/>
            <w:noWrap/>
            <w:vAlign w:val="bottom"/>
            <w:hideMark/>
          </w:tcPr>
          <w:p w14:paraId="384C6CAF" w14:textId="77777777" w:rsidR="008B6B61" w:rsidRPr="00B07582" w:rsidRDefault="008B6B61" w:rsidP="008B6B61">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b/>
                <w:color w:val="FFFFFF" w:themeColor="background1"/>
                <w:sz w:val="20"/>
                <w:szCs w:val="20"/>
                <w:bdr w:val="none" w:sz="0" w:space="0" w:color="auto"/>
                <w:lang w:val="es-ES" w:eastAsia="es-ES"/>
              </w:rPr>
            </w:pPr>
            <w:r w:rsidRPr="00B07582">
              <w:rPr>
                <w:rFonts w:ascii="Arial" w:eastAsia="Times New Roman" w:hAnsi="Arial" w:cs="Arial"/>
                <w:b/>
                <w:color w:val="FFFFFF" w:themeColor="background1"/>
                <w:sz w:val="20"/>
                <w:szCs w:val="20"/>
                <w:bdr w:val="none" w:sz="0" w:space="0" w:color="auto"/>
                <w:lang w:val="es-ES" w:eastAsia="es-ES"/>
              </w:rPr>
              <w:t>PUNTUACIÓN</w:t>
            </w:r>
          </w:p>
        </w:tc>
      </w:tr>
      <w:tr w:rsidR="008B6B61" w:rsidRPr="008B6B61" w14:paraId="012041D8" w14:textId="77777777" w:rsidTr="00B07582">
        <w:trPr>
          <w:trHeight w:val="259"/>
          <w:jc w:val="center"/>
        </w:trPr>
        <w:tc>
          <w:tcPr>
            <w:tcW w:w="4006" w:type="dxa"/>
            <w:tcBorders>
              <w:top w:val="single" w:sz="4" w:space="0" w:color="auto"/>
              <w:left w:val="single" w:sz="4" w:space="0" w:color="auto"/>
              <w:bottom w:val="single" w:sz="4" w:space="0" w:color="auto"/>
              <w:right w:val="nil"/>
            </w:tcBorders>
            <w:shd w:val="clear" w:color="auto" w:fill="A6A6A6" w:themeFill="background1" w:themeFillShade="A6"/>
            <w:noWrap/>
            <w:vAlign w:val="bottom"/>
            <w:hideMark/>
          </w:tcPr>
          <w:p w14:paraId="78E326EB" w14:textId="77777777" w:rsidR="008B6B61" w:rsidRPr="008B6B61" w:rsidRDefault="008B6B61" w:rsidP="008B6B61">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sz w:val="20"/>
                <w:szCs w:val="20"/>
                <w:bdr w:val="none" w:sz="0" w:space="0" w:color="auto"/>
                <w:lang w:val="es-ES" w:eastAsia="es-ES"/>
              </w:rPr>
            </w:pPr>
            <w:r w:rsidRPr="008B6B61">
              <w:rPr>
                <w:rFonts w:ascii="Arial" w:eastAsia="Times New Roman" w:hAnsi="Arial" w:cs="Arial"/>
                <w:sz w:val="20"/>
                <w:szCs w:val="20"/>
                <w:bdr w:val="none" w:sz="0" w:space="0" w:color="auto"/>
                <w:lang w:val="es-ES" w:eastAsia="es-ES"/>
              </w:rPr>
              <w:t>LICITADOR 1</w:t>
            </w:r>
          </w:p>
        </w:tc>
        <w:tc>
          <w:tcPr>
            <w:tcW w:w="2457" w:type="dxa"/>
            <w:tcBorders>
              <w:top w:val="nil"/>
              <w:left w:val="single" w:sz="4" w:space="0" w:color="auto"/>
              <w:bottom w:val="single" w:sz="4" w:space="0" w:color="auto"/>
              <w:right w:val="single" w:sz="4" w:space="0" w:color="auto"/>
            </w:tcBorders>
            <w:shd w:val="clear" w:color="auto" w:fill="auto"/>
            <w:noWrap/>
            <w:vAlign w:val="bottom"/>
            <w:hideMark/>
          </w:tcPr>
          <w:p w14:paraId="3D58FCE2" w14:textId="77777777" w:rsidR="008B6B61" w:rsidRPr="008B6B61" w:rsidRDefault="008B6B61" w:rsidP="008B6B61">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
                <w:bCs/>
                <w:sz w:val="20"/>
                <w:szCs w:val="20"/>
                <w:bdr w:val="none" w:sz="0" w:space="0" w:color="auto"/>
                <w:lang w:val="es-ES" w:eastAsia="es-ES"/>
              </w:rPr>
            </w:pPr>
            <w:r w:rsidRPr="008B6B61">
              <w:rPr>
                <w:rFonts w:ascii="Arial" w:eastAsia="Times New Roman" w:hAnsi="Arial" w:cs="Arial"/>
                <w:b/>
                <w:bCs/>
                <w:sz w:val="20"/>
                <w:szCs w:val="20"/>
                <w:bdr w:val="none" w:sz="0" w:space="0" w:color="auto"/>
                <w:lang w:val="es-ES" w:eastAsia="es-ES"/>
              </w:rPr>
              <w:t xml:space="preserve">           3.610.000,00 € </w:t>
            </w:r>
          </w:p>
        </w:tc>
        <w:tc>
          <w:tcPr>
            <w:tcW w:w="1682" w:type="dxa"/>
            <w:tcBorders>
              <w:top w:val="nil"/>
              <w:left w:val="nil"/>
              <w:bottom w:val="single" w:sz="4" w:space="0" w:color="auto"/>
              <w:right w:val="single" w:sz="4" w:space="0" w:color="auto"/>
            </w:tcBorders>
            <w:shd w:val="clear" w:color="auto" w:fill="auto"/>
            <w:noWrap/>
            <w:vAlign w:val="bottom"/>
            <w:hideMark/>
          </w:tcPr>
          <w:p w14:paraId="19EA3927" w14:textId="77777777" w:rsidR="008B6B61" w:rsidRPr="008B6B61" w:rsidRDefault="008B6B61" w:rsidP="008B6B61">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sz w:val="20"/>
                <w:szCs w:val="20"/>
                <w:bdr w:val="none" w:sz="0" w:space="0" w:color="auto"/>
                <w:lang w:val="es-ES" w:eastAsia="es-ES"/>
              </w:rPr>
            </w:pPr>
            <w:r w:rsidRPr="008B6B61">
              <w:rPr>
                <w:rFonts w:ascii="Arial" w:eastAsia="Times New Roman" w:hAnsi="Arial" w:cs="Arial"/>
                <w:sz w:val="20"/>
                <w:szCs w:val="20"/>
                <w:bdr w:val="none" w:sz="0" w:space="0" w:color="auto"/>
                <w:lang w:val="es-ES" w:eastAsia="es-ES"/>
              </w:rPr>
              <w:t>9,75%</w:t>
            </w:r>
          </w:p>
        </w:tc>
        <w:tc>
          <w:tcPr>
            <w:tcW w:w="1773" w:type="dxa"/>
            <w:tcBorders>
              <w:top w:val="nil"/>
              <w:left w:val="single" w:sz="4" w:space="0" w:color="auto"/>
              <w:bottom w:val="single" w:sz="4" w:space="0" w:color="auto"/>
              <w:right w:val="single" w:sz="4" w:space="0" w:color="auto"/>
            </w:tcBorders>
            <w:shd w:val="clear" w:color="auto" w:fill="A6A6A6" w:themeFill="background1" w:themeFillShade="A6"/>
            <w:noWrap/>
            <w:vAlign w:val="bottom"/>
            <w:hideMark/>
          </w:tcPr>
          <w:p w14:paraId="499F58D8" w14:textId="77777777" w:rsidR="008B6B61" w:rsidRPr="008B6B61" w:rsidRDefault="008B6B61" w:rsidP="008B6B61">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b/>
                <w:bCs/>
                <w:sz w:val="20"/>
                <w:szCs w:val="20"/>
                <w:bdr w:val="none" w:sz="0" w:space="0" w:color="auto"/>
                <w:lang w:val="es-ES" w:eastAsia="es-ES"/>
              </w:rPr>
            </w:pPr>
            <w:r w:rsidRPr="008B6B61">
              <w:rPr>
                <w:rFonts w:ascii="Arial" w:eastAsia="Times New Roman" w:hAnsi="Arial" w:cs="Arial"/>
                <w:b/>
                <w:bCs/>
                <w:sz w:val="20"/>
                <w:szCs w:val="20"/>
                <w:bdr w:val="none" w:sz="0" w:space="0" w:color="auto"/>
                <w:lang w:val="es-ES" w:eastAsia="es-ES"/>
              </w:rPr>
              <w:t>45</w:t>
            </w:r>
          </w:p>
        </w:tc>
      </w:tr>
      <w:tr w:rsidR="008B6B61" w:rsidRPr="008B6B61" w14:paraId="05E32386" w14:textId="77777777" w:rsidTr="00B07582">
        <w:trPr>
          <w:trHeight w:val="259"/>
          <w:jc w:val="center"/>
        </w:trPr>
        <w:tc>
          <w:tcPr>
            <w:tcW w:w="4006" w:type="dxa"/>
            <w:tcBorders>
              <w:top w:val="single" w:sz="4" w:space="0" w:color="auto"/>
              <w:left w:val="single" w:sz="4" w:space="0" w:color="auto"/>
              <w:bottom w:val="single" w:sz="4" w:space="0" w:color="auto"/>
              <w:right w:val="nil"/>
            </w:tcBorders>
            <w:shd w:val="clear" w:color="auto" w:fill="A6A6A6" w:themeFill="background1" w:themeFillShade="A6"/>
            <w:noWrap/>
            <w:vAlign w:val="bottom"/>
            <w:hideMark/>
          </w:tcPr>
          <w:p w14:paraId="4D8ABA1C" w14:textId="77777777" w:rsidR="008B6B61" w:rsidRPr="008B6B61" w:rsidRDefault="008B6B61" w:rsidP="008B6B61">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sz w:val="20"/>
                <w:szCs w:val="20"/>
                <w:bdr w:val="none" w:sz="0" w:space="0" w:color="auto"/>
                <w:lang w:val="es-ES" w:eastAsia="es-ES"/>
              </w:rPr>
            </w:pPr>
            <w:r w:rsidRPr="008B6B61">
              <w:rPr>
                <w:rFonts w:ascii="Arial" w:eastAsia="Times New Roman" w:hAnsi="Arial" w:cs="Arial"/>
                <w:sz w:val="20"/>
                <w:szCs w:val="20"/>
                <w:bdr w:val="none" w:sz="0" w:space="0" w:color="auto"/>
                <w:lang w:val="es-ES" w:eastAsia="es-ES"/>
              </w:rPr>
              <w:t>LICITADOR 2</w:t>
            </w:r>
          </w:p>
        </w:tc>
        <w:tc>
          <w:tcPr>
            <w:tcW w:w="2457" w:type="dxa"/>
            <w:tcBorders>
              <w:top w:val="nil"/>
              <w:left w:val="single" w:sz="4" w:space="0" w:color="auto"/>
              <w:bottom w:val="single" w:sz="4" w:space="0" w:color="auto"/>
              <w:right w:val="single" w:sz="4" w:space="0" w:color="auto"/>
            </w:tcBorders>
            <w:shd w:val="clear" w:color="auto" w:fill="auto"/>
            <w:noWrap/>
            <w:vAlign w:val="bottom"/>
            <w:hideMark/>
          </w:tcPr>
          <w:p w14:paraId="5E129851" w14:textId="77777777" w:rsidR="008B6B61" w:rsidRPr="008B6B61" w:rsidRDefault="008B6B61" w:rsidP="008B6B61">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
                <w:bCs/>
                <w:sz w:val="20"/>
                <w:szCs w:val="20"/>
                <w:bdr w:val="none" w:sz="0" w:space="0" w:color="auto"/>
                <w:lang w:val="es-ES" w:eastAsia="es-ES"/>
              </w:rPr>
            </w:pPr>
            <w:r w:rsidRPr="008B6B61">
              <w:rPr>
                <w:rFonts w:ascii="Arial" w:eastAsia="Times New Roman" w:hAnsi="Arial" w:cs="Arial"/>
                <w:b/>
                <w:bCs/>
                <w:sz w:val="20"/>
                <w:szCs w:val="20"/>
                <w:bdr w:val="none" w:sz="0" w:space="0" w:color="auto"/>
                <w:lang w:val="es-ES" w:eastAsia="es-ES"/>
              </w:rPr>
              <w:t xml:space="preserve">           3.620.500,00 € </w:t>
            </w:r>
          </w:p>
        </w:tc>
        <w:tc>
          <w:tcPr>
            <w:tcW w:w="1682" w:type="dxa"/>
            <w:tcBorders>
              <w:top w:val="nil"/>
              <w:left w:val="nil"/>
              <w:bottom w:val="single" w:sz="4" w:space="0" w:color="auto"/>
              <w:right w:val="single" w:sz="4" w:space="0" w:color="auto"/>
            </w:tcBorders>
            <w:shd w:val="clear" w:color="auto" w:fill="auto"/>
            <w:noWrap/>
            <w:vAlign w:val="bottom"/>
            <w:hideMark/>
          </w:tcPr>
          <w:p w14:paraId="0A6A400F" w14:textId="77777777" w:rsidR="008B6B61" w:rsidRPr="008B6B61" w:rsidRDefault="008B6B61" w:rsidP="008B6B61">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sz w:val="20"/>
                <w:szCs w:val="20"/>
                <w:bdr w:val="none" w:sz="0" w:space="0" w:color="auto"/>
                <w:lang w:val="es-ES" w:eastAsia="es-ES"/>
              </w:rPr>
            </w:pPr>
            <w:r w:rsidRPr="008B6B61">
              <w:rPr>
                <w:rFonts w:ascii="Arial" w:eastAsia="Times New Roman" w:hAnsi="Arial" w:cs="Arial"/>
                <w:sz w:val="20"/>
                <w:szCs w:val="20"/>
                <w:bdr w:val="none" w:sz="0" w:space="0" w:color="auto"/>
                <w:lang w:val="es-ES" w:eastAsia="es-ES"/>
              </w:rPr>
              <w:t>9,49%</w:t>
            </w:r>
          </w:p>
        </w:tc>
        <w:tc>
          <w:tcPr>
            <w:tcW w:w="1773" w:type="dxa"/>
            <w:tcBorders>
              <w:top w:val="nil"/>
              <w:left w:val="single" w:sz="4" w:space="0" w:color="auto"/>
              <w:bottom w:val="single" w:sz="4" w:space="0" w:color="auto"/>
              <w:right w:val="single" w:sz="4" w:space="0" w:color="auto"/>
            </w:tcBorders>
            <w:shd w:val="clear" w:color="auto" w:fill="A6A6A6" w:themeFill="background1" w:themeFillShade="A6"/>
            <w:noWrap/>
            <w:vAlign w:val="bottom"/>
            <w:hideMark/>
          </w:tcPr>
          <w:p w14:paraId="292830C1" w14:textId="77777777" w:rsidR="008B6B61" w:rsidRPr="008B6B61" w:rsidRDefault="008B6B61" w:rsidP="008B6B61">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b/>
                <w:bCs/>
                <w:sz w:val="20"/>
                <w:szCs w:val="20"/>
                <w:bdr w:val="none" w:sz="0" w:space="0" w:color="auto"/>
                <w:lang w:val="es-ES" w:eastAsia="es-ES"/>
              </w:rPr>
            </w:pPr>
            <w:r w:rsidRPr="008B6B61">
              <w:rPr>
                <w:rFonts w:ascii="Arial" w:eastAsia="Times New Roman" w:hAnsi="Arial" w:cs="Arial"/>
                <w:b/>
                <w:bCs/>
                <w:sz w:val="20"/>
                <w:szCs w:val="20"/>
                <w:bdr w:val="none" w:sz="0" w:space="0" w:color="auto"/>
                <w:lang w:val="es-ES" w:eastAsia="es-ES"/>
              </w:rPr>
              <w:t>43,96</w:t>
            </w:r>
          </w:p>
        </w:tc>
      </w:tr>
      <w:tr w:rsidR="008B6B61" w:rsidRPr="008B6B61" w14:paraId="282E36CE" w14:textId="77777777" w:rsidTr="00B07582">
        <w:trPr>
          <w:trHeight w:val="259"/>
          <w:jc w:val="center"/>
        </w:trPr>
        <w:tc>
          <w:tcPr>
            <w:tcW w:w="4006" w:type="dxa"/>
            <w:tcBorders>
              <w:top w:val="single" w:sz="4" w:space="0" w:color="auto"/>
              <w:left w:val="single" w:sz="4" w:space="0" w:color="auto"/>
              <w:bottom w:val="single" w:sz="4" w:space="0" w:color="auto"/>
              <w:right w:val="nil"/>
            </w:tcBorders>
            <w:shd w:val="clear" w:color="auto" w:fill="A6A6A6" w:themeFill="background1" w:themeFillShade="A6"/>
            <w:noWrap/>
            <w:vAlign w:val="bottom"/>
            <w:hideMark/>
          </w:tcPr>
          <w:p w14:paraId="75D68320" w14:textId="77777777" w:rsidR="008B6B61" w:rsidRPr="008B6B61" w:rsidRDefault="008B6B61" w:rsidP="008B6B61">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sz w:val="20"/>
                <w:szCs w:val="20"/>
                <w:bdr w:val="none" w:sz="0" w:space="0" w:color="auto"/>
                <w:lang w:val="es-ES" w:eastAsia="es-ES"/>
              </w:rPr>
            </w:pPr>
            <w:r w:rsidRPr="008B6B61">
              <w:rPr>
                <w:rFonts w:ascii="Arial" w:eastAsia="Times New Roman" w:hAnsi="Arial" w:cs="Arial"/>
                <w:sz w:val="20"/>
                <w:szCs w:val="20"/>
                <w:bdr w:val="none" w:sz="0" w:space="0" w:color="auto"/>
                <w:lang w:val="es-ES" w:eastAsia="es-ES"/>
              </w:rPr>
              <w:t>LICITADOR 3</w:t>
            </w:r>
          </w:p>
        </w:tc>
        <w:tc>
          <w:tcPr>
            <w:tcW w:w="2457" w:type="dxa"/>
            <w:tcBorders>
              <w:top w:val="nil"/>
              <w:left w:val="single" w:sz="4" w:space="0" w:color="auto"/>
              <w:bottom w:val="single" w:sz="4" w:space="0" w:color="auto"/>
              <w:right w:val="single" w:sz="4" w:space="0" w:color="auto"/>
            </w:tcBorders>
            <w:shd w:val="clear" w:color="auto" w:fill="auto"/>
            <w:noWrap/>
            <w:vAlign w:val="bottom"/>
            <w:hideMark/>
          </w:tcPr>
          <w:p w14:paraId="41714C59" w14:textId="77777777" w:rsidR="008B6B61" w:rsidRPr="008B6B61" w:rsidRDefault="008B6B61" w:rsidP="008B6B61">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
                <w:bCs/>
                <w:sz w:val="20"/>
                <w:szCs w:val="20"/>
                <w:bdr w:val="none" w:sz="0" w:space="0" w:color="auto"/>
                <w:lang w:val="es-ES" w:eastAsia="es-ES"/>
              </w:rPr>
            </w:pPr>
            <w:r w:rsidRPr="008B6B61">
              <w:rPr>
                <w:rFonts w:ascii="Arial" w:eastAsia="Times New Roman" w:hAnsi="Arial" w:cs="Arial"/>
                <w:b/>
                <w:bCs/>
                <w:sz w:val="20"/>
                <w:szCs w:val="20"/>
                <w:bdr w:val="none" w:sz="0" w:space="0" w:color="auto"/>
                <w:lang w:val="es-ES" w:eastAsia="es-ES"/>
              </w:rPr>
              <w:t xml:space="preserve">           3.740.300,00 € </w:t>
            </w:r>
          </w:p>
        </w:tc>
        <w:tc>
          <w:tcPr>
            <w:tcW w:w="1682" w:type="dxa"/>
            <w:tcBorders>
              <w:top w:val="nil"/>
              <w:left w:val="nil"/>
              <w:bottom w:val="single" w:sz="4" w:space="0" w:color="auto"/>
              <w:right w:val="single" w:sz="4" w:space="0" w:color="auto"/>
            </w:tcBorders>
            <w:shd w:val="clear" w:color="auto" w:fill="auto"/>
            <w:noWrap/>
            <w:vAlign w:val="bottom"/>
            <w:hideMark/>
          </w:tcPr>
          <w:p w14:paraId="328AD790" w14:textId="77777777" w:rsidR="008B6B61" w:rsidRPr="008B6B61" w:rsidRDefault="008B6B61" w:rsidP="008B6B61">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sz w:val="20"/>
                <w:szCs w:val="20"/>
                <w:bdr w:val="none" w:sz="0" w:space="0" w:color="auto"/>
                <w:lang w:val="es-ES" w:eastAsia="es-ES"/>
              </w:rPr>
            </w:pPr>
            <w:r w:rsidRPr="008B6B61">
              <w:rPr>
                <w:rFonts w:ascii="Arial" w:eastAsia="Times New Roman" w:hAnsi="Arial" w:cs="Arial"/>
                <w:sz w:val="20"/>
                <w:szCs w:val="20"/>
                <w:bdr w:val="none" w:sz="0" w:space="0" w:color="auto"/>
                <w:lang w:val="es-ES" w:eastAsia="es-ES"/>
              </w:rPr>
              <w:t>6,49%</w:t>
            </w:r>
          </w:p>
        </w:tc>
        <w:tc>
          <w:tcPr>
            <w:tcW w:w="1773" w:type="dxa"/>
            <w:tcBorders>
              <w:top w:val="nil"/>
              <w:left w:val="single" w:sz="4" w:space="0" w:color="auto"/>
              <w:bottom w:val="single" w:sz="4" w:space="0" w:color="auto"/>
              <w:right w:val="single" w:sz="4" w:space="0" w:color="auto"/>
            </w:tcBorders>
            <w:shd w:val="clear" w:color="auto" w:fill="A6A6A6" w:themeFill="background1" w:themeFillShade="A6"/>
            <w:noWrap/>
            <w:vAlign w:val="bottom"/>
            <w:hideMark/>
          </w:tcPr>
          <w:p w14:paraId="137C7200" w14:textId="77777777" w:rsidR="008B6B61" w:rsidRPr="008B6B61" w:rsidRDefault="008B6B61" w:rsidP="008B6B61">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b/>
                <w:bCs/>
                <w:sz w:val="20"/>
                <w:szCs w:val="20"/>
                <w:bdr w:val="none" w:sz="0" w:space="0" w:color="auto"/>
                <w:lang w:val="es-ES" w:eastAsia="es-ES"/>
              </w:rPr>
            </w:pPr>
            <w:r w:rsidRPr="008B6B61">
              <w:rPr>
                <w:rFonts w:ascii="Arial" w:eastAsia="Times New Roman" w:hAnsi="Arial" w:cs="Arial"/>
                <w:b/>
                <w:bCs/>
                <w:sz w:val="20"/>
                <w:szCs w:val="20"/>
                <w:bdr w:val="none" w:sz="0" w:space="0" w:color="auto"/>
                <w:lang w:val="es-ES" w:eastAsia="es-ES"/>
              </w:rPr>
              <w:t>32,05</w:t>
            </w:r>
          </w:p>
        </w:tc>
      </w:tr>
      <w:tr w:rsidR="008B6B61" w:rsidRPr="008B6B61" w14:paraId="07A32D55" w14:textId="77777777" w:rsidTr="00B07582">
        <w:trPr>
          <w:trHeight w:val="259"/>
          <w:jc w:val="center"/>
        </w:trPr>
        <w:tc>
          <w:tcPr>
            <w:tcW w:w="4006" w:type="dxa"/>
            <w:tcBorders>
              <w:top w:val="single" w:sz="4" w:space="0" w:color="auto"/>
              <w:left w:val="single" w:sz="4" w:space="0" w:color="auto"/>
              <w:bottom w:val="single" w:sz="4" w:space="0" w:color="auto"/>
              <w:right w:val="nil"/>
            </w:tcBorders>
            <w:shd w:val="clear" w:color="auto" w:fill="A6A6A6" w:themeFill="background1" w:themeFillShade="A6"/>
            <w:noWrap/>
            <w:vAlign w:val="bottom"/>
            <w:hideMark/>
          </w:tcPr>
          <w:p w14:paraId="0FF93749" w14:textId="77777777" w:rsidR="008B6B61" w:rsidRPr="008B6B61" w:rsidRDefault="008B6B61" w:rsidP="008B6B61">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sz w:val="20"/>
                <w:szCs w:val="20"/>
                <w:bdr w:val="none" w:sz="0" w:space="0" w:color="auto"/>
                <w:lang w:val="es-ES" w:eastAsia="es-ES"/>
              </w:rPr>
            </w:pPr>
            <w:r w:rsidRPr="008B6B61">
              <w:rPr>
                <w:rFonts w:ascii="Arial" w:eastAsia="Times New Roman" w:hAnsi="Arial" w:cs="Arial"/>
                <w:sz w:val="20"/>
                <w:szCs w:val="20"/>
                <w:bdr w:val="none" w:sz="0" w:space="0" w:color="auto"/>
                <w:lang w:val="es-ES" w:eastAsia="es-ES"/>
              </w:rPr>
              <w:t>LICITADOR 4</w:t>
            </w:r>
          </w:p>
        </w:tc>
        <w:tc>
          <w:tcPr>
            <w:tcW w:w="2457" w:type="dxa"/>
            <w:tcBorders>
              <w:top w:val="nil"/>
              <w:left w:val="single" w:sz="4" w:space="0" w:color="auto"/>
              <w:bottom w:val="single" w:sz="4" w:space="0" w:color="auto"/>
              <w:right w:val="single" w:sz="4" w:space="0" w:color="auto"/>
            </w:tcBorders>
            <w:shd w:val="clear" w:color="auto" w:fill="auto"/>
            <w:noWrap/>
            <w:vAlign w:val="bottom"/>
            <w:hideMark/>
          </w:tcPr>
          <w:p w14:paraId="66CA92B4" w14:textId="77777777" w:rsidR="008B6B61" w:rsidRPr="008B6B61" w:rsidRDefault="008B6B61" w:rsidP="008B6B61">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
                <w:bCs/>
                <w:sz w:val="20"/>
                <w:szCs w:val="20"/>
                <w:bdr w:val="none" w:sz="0" w:space="0" w:color="auto"/>
                <w:lang w:val="es-ES" w:eastAsia="es-ES"/>
              </w:rPr>
            </w:pPr>
            <w:r w:rsidRPr="008B6B61">
              <w:rPr>
                <w:rFonts w:ascii="Arial" w:eastAsia="Times New Roman" w:hAnsi="Arial" w:cs="Arial"/>
                <w:b/>
                <w:bCs/>
                <w:sz w:val="20"/>
                <w:szCs w:val="20"/>
                <w:bdr w:val="none" w:sz="0" w:space="0" w:color="auto"/>
                <w:lang w:val="es-ES" w:eastAsia="es-ES"/>
              </w:rPr>
              <w:t xml:space="preserve">           3.788.800,00 € </w:t>
            </w:r>
          </w:p>
        </w:tc>
        <w:tc>
          <w:tcPr>
            <w:tcW w:w="1682" w:type="dxa"/>
            <w:tcBorders>
              <w:top w:val="nil"/>
              <w:left w:val="nil"/>
              <w:bottom w:val="single" w:sz="4" w:space="0" w:color="auto"/>
              <w:right w:val="single" w:sz="4" w:space="0" w:color="auto"/>
            </w:tcBorders>
            <w:shd w:val="clear" w:color="auto" w:fill="auto"/>
            <w:noWrap/>
            <w:vAlign w:val="bottom"/>
            <w:hideMark/>
          </w:tcPr>
          <w:p w14:paraId="046B0386" w14:textId="77777777" w:rsidR="008B6B61" w:rsidRPr="008B6B61" w:rsidRDefault="008B6B61" w:rsidP="008B6B61">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sz w:val="20"/>
                <w:szCs w:val="20"/>
                <w:bdr w:val="none" w:sz="0" w:space="0" w:color="auto"/>
                <w:lang w:val="es-ES" w:eastAsia="es-ES"/>
              </w:rPr>
            </w:pPr>
            <w:r w:rsidRPr="008B6B61">
              <w:rPr>
                <w:rFonts w:ascii="Arial" w:eastAsia="Times New Roman" w:hAnsi="Arial" w:cs="Arial"/>
                <w:sz w:val="20"/>
                <w:szCs w:val="20"/>
                <w:bdr w:val="none" w:sz="0" w:space="0" w:color="auto"/>
                <w:lang w:val="es-ES" w:eastAsia="es-ES"/>
              </w:rPr>
              <w:t>5,28%</w:t>
            </w:r>
          </w:p>
        </w:tc>
        <w:tc>
          <w:tcPr>
            <w:tcW w:w="1773" w:type="dxa"/>
            <w:tcBorders>
              <w:top w:val="nil"/>
              <w:left w:val="single" w:sz="4" w:space="0" w:color="auto"/>
              <w:bottom w:val="single" w:sz="4" w:space="0" w:color="auto"/>
              <w:right w:val="single" w:sz="4" w:space="0" w:color="auto"/>
            </w:tcBorders>
            <w:shd w:val="clear" w:color="auto" w:fill="A6A6A6" w:themeFill="background1" w:themeFillShade="A6"/>
            <w:noWrap/>
            <w:vAlign w:val="bottom"/>
            <w:hideMark/>
          </w:tcPr>
          <w:p w14:paraId="1872D006" w14:textId="77777777" w:rsidR="008B6B61" w:rsidRPr="008B6B61" w:rsidRDefault="008B6B61" w:rsidP="008B6B61">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b/>
                <w:bCs/>
                <w:sz w:val="20"/>
                <w:szCs w:val="20"/>
                <w:bdr w:val="none" w:sz="0" w:space="0" w:color="auto"/>
                <w:lang w:val="es-ES" w:eastAsia="es-ES"/>
              </w:rPr>
            </w:pPr>
            <w:r w:rsidRPr="008B6B61">
              <w:rPr>
                <w:rFonts w:ascii="Arial" w:eastAsia="Times New Roman" w:hAnsi="Arial" w:cs="Arial"/>
                <w:b/>
                <w:bCs/>
                <w:sz w:val="20"/>
                <w:szCs w:val="20"/>
                <w:bdr w:val="none" w:sz="0" w:space="0" w:color="auto"/>
                <w:lang w:val="es-ES" w:eastAsia="es-ES"/>
              </w:rPr>
              <w:t>26,65</w:t>
            </w:r>
          </w:p>
        </w:tc>
      </w:tr>
      <w:tr w:rsidR="008B6B61" w:rsidRPr="008B6B61" w14:paraId="15C3B3F4" w14:textId="77777777" w:rsidTr="00B07582">
        <w:trPr>
          <w:trHeight w:val="259"/>
          <w:jc w:val="center"/>
        </w:trPr>
        <w:tc>
          <w:tcPr>
            <w:tcW w:w="4006" w:type="dxa"/>
            <w:tcBorders>
              <w:top w:val="single" w:sz="4" w:space="0" w:color="auto"/>
              <w:left w:val="single" w:sz="4" w:space="0" w:color="auto"/>
              <w:bottom w:val="single" w:sz="4" w:space="0" w:color="auto"/>
              <w:right w:val="nil"/>
            </w:tcBorders>
            <w:shd w:val="clear" w:color="auto" w:fill="A6A6A6" w:themeFill="background1" w:themeFillShade="A6"/>
            <w:noWrap/>
            <w:vAlign w:val="bottom"/>
            <w:hideMark/>
          </w:tcPr>
          <w:p w14:paraId="1A0EBD5E" w14:textId="77777777" w:rsidR="008B6B61" w:rsidRPr="008B6B61" w:rsidRDefault="008B6B61" w:rsidP="008B6B61">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sz w:val="20"/>
                <w:szCs w:val="20"/>
                <w:bdr w:val="none" w:sz="0" w:space="0" w:color="auto"/>
                <w:lang w:val="es-ES" w:eastAsia="es-ES"/>
              </w:rPr>
            </w:pPr>
            <w:r w:rsidRPr="008B6B61">
              <w:rPr>
                <w:rFonts w:ascii="Arial" w:eastAsia="Times New Roman" w:hAnsi="Arial" w:cs="Arial"/>
                <w:sz w:val="20"/>
                <w:szCs w:val="20"/>
                <w:bdr w:val="none" w:sz="0" w:space="0" w:color="auto"/>
                <w:lang w:val="es-ES" w:eastAsia="es-ES"/>
              </w:rPr>
              <w:t>LICITADOR 5</w:t>
            </w:r>
          </w:p>
        </w:tc>
        <w:tc>
          <w:tcPr>
            <w:tcW w:w="2457" w:type="dxa"/>
            <w:tcBorders>
              <w:top w:val="nil"/>
              <w:left w:val="single" w:sz="4" w:space="0" w:color="auto"/>
              <w:bottom w:val="single" w:sz="4" w:space="0" w:color="auto"/>
              <w:right w:val="single" w:sz="4" w:space="0" w:color="auto"/>
            </w:tcBorders>
            <w:shd w:val="clear" w:color="auto" w:fill="auto"/>
            <w:noWrap/>
            <w:vAlign w:val="bottom"/>
            <w:hideMark/>
          </w:tcPr>
          <w:p w14:paraId="42838E6C" w14:textId="77777777" w:rsidR="008B6B61" w:rsidRPr="008B6B61" w:rsidRDefault="008B6B61" w:rsidP="008B6B61">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
                <w:bCs/>
                <w:sz w:val="20"/>
                <w:szCs w:val="20"/>
                <w:bdr w:val="none" w:sz="0" w:space="0" w:color="auto"/>
                <w:lang w:val="es-ES" w:eastAsia="es-ES"/>
              </w:rPr>
            </w:pPr>
            <w:r w:rsidRPr="008B6B61">
              <w:rPr>
                <w:rFonts w:ascii="Arial" w:eastAsia="Times New Roman" w:hAnsi="Arial" w:cs="Arial"/>
                <w:b/>
                <w:bCs/>
                <w:sz w:val="20"/>
                <w:szCs w:val="20"/>
                <w:bdr w:val="none" w:sz="0" w:space="0" w:color="auto"/>
                <w:lang w:val="es-ES" w:eastAsia="es-ES"/>
              </w:rPr>
              <w:t xml:space="preserve">           3.800.200,00 € </w:t>
            </w:r>
          </w:p>
        </w:tc>
        <w:tc>
          <w:tcPr>
            <w:tcW w:w="1682" w:type="dxa"/>
            <w:tcBorders>
              <w:top w:val="nil"/>
              <w:left w:val="nil"/>
              <w:bottom w:val="single" w:sz="4" w:space="0" w:color="auto"/>
              <w:right w:val="single" w:sz="4" w:space="0" w:color="auto"/>
            </w:tcBorders>
            <w:shd w:val="clear" w:color="auto" w:fill="auto"/>
            <w:noWrap/>
            <w:vAlign w:val="bottom"/>
            <w:hideMark/>
          </w:tcPr>
          <w:p w14:paraId="4BFBA5D1" w14:textId="77777777" w:rsidR="008B6B61" w:rsidRPr="008B6B61" w:rsidRDefault="008B6B61" w:rsidP="008B6B61">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sz w:val="20"/>
                <w:szCs w:val="20"/>
                <w:bdr w:val="none" w:sz="0" w:space="0" w:color="auto"/>
                <w:lang w:val="es-ES" w:eastAsia="es-ES"/>
              </w:rPr>
            </w:pPr>
            <w:r w:rsidRPr="008B6B61">
              <w:rPr>
                <w:rFonts w:ascii="Arial" w:eastAsia="Times New Roman" w:hAnsi="Arial" w:cs="Arial"/>
                <w:sz w:val="20"/>
                <w:szCs w:val="20"/>
                <w:bdr w:val="none" w:sz="0" w:space="0" w:color="auto"/>
                <w:lang w:val="es-ES" w:eastAsia="es-ES"/>
              </w:rPr>
              <w:t>5,00%</w:t>
            </w:r>
          </w:p>
        </w:tc>
        <w:tc>
          <w:tcPr>
            <w:tcW w:w="1773" w:type="dxa"/>
            <w:tcBorders>
              <w:top w:val="nil"/>
              <w:left w:val="single" w:sz="4" w:space="0" w:color="auto"/>
              <w:bottom w:val="single" w:sz="4" w:space="0" w:color="auto"/>
              <w:right w:val="single" w:sz="4" w:space="0" w:color="auto"/>
            </w:tcBorders>
            <w:shd w:val="clear" w:color="auto" w:fill="A6A6A6" w:themeFill="background1" w:themeFillShade="A6"/>
            <w:noWrap/>
            <w:vAlign w:val="bottom"/>
            <w:hideMark/>
          </w:tcPr>
          <w:p w14:paraId="101521F0" w14:textId="77777777" w:rsidR="008B6B61" w:rsidRPr="008B6B61" w:rsidRDefault="008B6B61" w:rsidP="008B6B61">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b/>
                <w:bCs/>
                <w:sz w:val="20"/>
                <w:szCs w:val="20"/>
                <w:bdr w:val="none" w:sz="0" w:space="0" w:color="auto"/>
                <w:lang w:val="es-ES" w:eastAsia="es-ES"/>
              </w:rPr>
            </w:pPr>
            <w:r w:rsidRPr="008B6B61">
              <w:rPr>
                <w:rFonts w:ascii="Arial" w:eastAsia="Times New Roman" w:hAnsi="Arial" w:cs="Arial"/>
                <w:b/>
                <w:bCs/>
                <w:sz w:val="20"/>
                <w:szCs w:val="20"/>
                <w:bdr w:val="none" w:sz="0" w:space="0" w:color="auto"/>
                <w:lang w:val="es-ES" w:eastAsia="es-ES"/>
              </w:rPr>
              <w:t>23,66</w:t>
            </w:r>
          </w:p>
        </w:tc>
      </w:tr>
      <w:tr w:rsidR="008B6B61" w:rsidRPr="008B6B61" w14:paraId="33ADE20B" w14:textId="77777777" w:rsidTr="00B07582">
        <w:trPr>
          <w:trHeight w:val="259"/>
          <w:jc w:val="center"/>
        </w:trPr>
        <w:tc>
          <w:tcPr>
            <w:tcW w:w="4006" w:type="dxa"/>
            <w:tcBorders>
              <w:top w:val="single" w:sz="4" w:space="0" w:color="auto"/>
              <w:left w:val="single" w:sz="4" w:space="0" w:color="auto"/>
              <w:bottom w:val="single" w:sz="4" w:space="0" w:color="auto"/>
              <w:right w:val="nil"/>
            </w:tcBorders>
            <w:shd w:val="clear" w:color="auto" w:fill="A6A6A6" w:themeFill="background1" w:themeFillShade="A6"/>
            <w:noWrap/>
            <w:vAlign w:val="bottom"/>
            <w:hideMark/>
          </w:tcPr>
          <w:p w14:paraId="0FDB6139" w14:textId="77777777" w:rsidR="008B6B61" w:rsidRPr="008B6B61" w:rsidRDefault="008B6B61" w:rsidP="008B6B61">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sz w:val="20"/>
                <w:szCs w:val="20"/>
                <w:bdr w:val="none" w:sz="0" w:space="0" w:color="auto"/>
                <w:lang w:val="es-ES" w:eastAsia="es-ES"/>
              </w:rPr>
            </w:pPr>
            <w:r w:rsidRPr="008B6B61">
              <w:rPr>
                <w:rFonts w:ascii="Arial" w:eastAsia="Times New Roman" w:hAnsi="Arial" w:cs="Arial"/>
                <w:sz w:val="20"/>
                <w:szCs w:val="20"/>
                <w:bdr w:val="none" w:sz="0" w:space="0" w:color="auto"/>
                <w:lang w:val="es-ES" w:eastAsia="es-ES"/>
              </w:rPr>
              <w:t>LICITADOR 6</w:t>
            </w:r>
          </w:p>
        </w:tc>
        <w:tc>
          <w:tcPr>
            <w:tcW w:w="2457" w:type="dxa"/>
            <w:tcBorders>
              <w:top w:val="nil"/>
              <w:left w:val="single" w:sz="4" w:space="0" w:color="auto"/>
              <w:bottom w:val="single" w:sz="4" w:space="0" w:color="auto"/>
              <w:right w:val="single" w:sz="4" w:space="0" w:color="auto"/>
            </w:tcBorders>
            <w:shd w:val="clear" w:color="auto" w:fill="auto"/>
            <w:noWrap/>
            <w:vAlign w:val="bottom"/>
            <w:hideMark/>
          </w:tcPr>
          <w:p w14:paraId="6E2D896B" w14:textId="77777777" w:rsidR="008B6B61" w:rsidRPr="008B6B61" w:rsidRDefault="008B6B61" w:rsidP="008B6B61">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
                <w:bCs/>
                <w:sz w:val="20"/>
                <w:szCs w:val="20"/>
                <w:bdr w:val="none" w:sz="0" w:space="0" w:color="auto"/>
                <w:lang w:val="es-ES" w:eastAsia="es-ES"/>
              </w:rPr>
            </w:pPr>
            <w:r w:rsidRPr="008B6B61">
              <w:rPr>
                <w:rFonts w:ascii="Arial" w:eastAsia="Times New Roman" w:hAnsi="Arial" w:cs="Arial"/>
                <w:b/>
                <w:bCs/>
                <w:sz w:val="20"/>
                <w:szCs w:val="20"/>
                <w:bdr w:val="none" w:sz="0" w:space="0" w:color="auto"/>
                <w:lang w:val="es-ES" w:eastAsia="es-ES"/>
              </w:rPr>
              <w:t xml:space="preserve">           3.824.700,00 € </w:t>
            </w:r>
          </w:p>
        </w:tc>
        <w:tc>
          <w:tcPr>
            <w:tcW w:w="1682" w:type="dxa"/>
            <w:tcBorders>
              <w:top w:val="nil"/>
              <w:left w:val="nil"/>
              <w:bottom w:val="single" w:sz="4" w:space="0" w:color="auto"/>
              <w:right w:val="single" w:sz="4" w:space="0" w:color="auto"/>
            </w:tcBorders>
            <w:shd w:val="clear" w:color="auto" w:fill="auto"/>
            <w:noWrap/>
            <w:vAlign w:val="bottom"/>
            <w:hideMark/>
          </w:tcPr>
          <w:p w14:paraId="63FDB32C" w14:textId="77777777" w:rsidR="008B6B61" w:rsidRPr="008B6B61" w:rsidRDefault="008B6B61" w:rsidP="008B6B61">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sz w:val="20"/>
                <w:szCs w:val="20"/>
                <w:bdr w:val="none" w:sz="0" w:space="0" w:color="auto"/>
                <w:lang w:val="es-ES" w:eastAsia="es-ES"/>
              </w:rPr>
            </w:pPr>
            <w:r w:rsidRPr="008B6B61">
              <w:rPr>
                <w:rFonts w:ascii="Arial" w:eastAsia="Times New Roman" w:hAnsi="Arial" w:cs="Arial"/>
                <w:sz w:val="20"/>
                <w:szCs w:val="20"/>
                <w:bdr w:val="none" w:sz="0" w:space="0" w:color="auto"/>
                <w:lang w:val="es-ES" w:eastAsia="es-ES"/>
              </w:rPr>
              <w:t>4,38%</w:t>
            </w:r>
          </w:p>
        </w:tc>
        <w:tc>
          <w:tcPr>
            <w:tcW w:w="1773" w:type="dxa"/>
            <w:tcBorders>
              <w:top w:val="nil"/>
              <w:left w:val="single" w:sz="4" w:space="0" w:color="auto"/>
              <w:bottom w:val="single" w:sz="4" w:space="0" w:color="auto"/>
              <w:right w:val="single" w:sz="4" w:space="0" w:color="auto"/>
            </w:tcBorders>
            <w:shd w:val="clear" w:color="auto" w:fill="A6A6A6" w:themeFill="background1" w:themeFillShade="A6"/>
            <w:noWrap/>
            <w:vAlign w:val="bottom"/>
            <w:hideMark/>
          </w:tcPr>
          <w:p w14:paraId="16CF8F01" w14:textId="77777777" w:rsidR="008B6B61" w:rsidRPr="008B6B61" w:rsidRDefault="008B6B61" w:rsidP="008B6B61">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b/>
                <w:bCs/>
                <w:sz w:val="20"/>
                <w:szCs w:val="20"/>
                <w:bdr w:val="none" w:sz="0" w:space="0" w:color="auto"/>
                <w:lang w:val="es-ES" w:eastAsia="es-ES"/>
              </w:rPr>
            </w:pPr>
            <w:r w:rsidRPr="008B6B61">
              <w:rPr>
                <w:rFonts w:ascii="Arial" w:eastAsia="Times New Roman" w:hAnsi="Arial" w:cs="Arial"/>
                <w:b/>
                <w:bCs/>
                <w:sz w:val="20"/>
                <w:szCs w:val="20"/>
                <w:bdr w:val="none" w:sz="0" w:space="0" w:color="auto"/>
                <w:lang w:val="es-ES" w:eastAsia="es-ES"/>
              </w:rPr>
              <w:t>23,66</w:t>
            </w:r>
          </w:p>
        </w:tc>
      </w:tr>
      <w:tr w:rsidR="008B6B61" w:rsidRPr="008B6B61" w14:paraId="31DE7292" w14:textId="77777777" w:rsidTr="00B07582">
        <w:trPr>
          <w:trHeight w:val="259"/>
          <w:jc w:val="center"/>
        </w:trPr>
        <w:tc>
          <w:tcPr>
            <w:tcW w:w="4006" w:type="dxa"/>
            <w:tcBorders>
              <w:top w:val="single" w:sz="4" w:space="0" w:color="auto"/>
              <w:left w:val="single" w:sz="4" w:space="0" w:color="auto"/>
              <w:bottom w:val="single" w:sz="4" w:space="0" w:color="auto"/>
              <w:right w:val="nil"/>
            </w:tcBorders>
            <w:shd w:val="clear" w:color="auto" w:fill="A6A6A6" w:themeFill="background1" w:themeFillShade="A6"/>
            <w:noWrap/>
            <w:vAlign w:val="bottom"/>
            <w:hideMark/>
          </w:tcPr>
          <w:p w14:paraId="30C5A12E" w14:textId="77777777" w:rsidR="008B6B61" w:rsidRPr="008B6B61" w:rsidRDefault="008B6B61" w:rsidP="008B6B61">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sz w:val="20"/>
                <w:szCs w:val="20"/>
                <w:bdr w:val="none" w:sz="0" w:space="0" w:color="auto"/>
                <w:lang w:val="es-ES" w:eastAsia="es-ES"/>
              </w:rPr>
            </w:pPr>
            <w:r w:rsidRPr="008B6B61">
              <w:rPr>
                <w:rFonts w:ascii="Arial" w:eastAsia="Times New Roman" w:hAnsi="Arial" w:cs="Arial"/>
                <w:sz w:val="20"/>
                <w:szCs w:val="20"/>
                <w:bdr w:val="none" w:sz="0" w:space="0" w:color="auto"/>
                <w:lang w:val="es-ES" w:eastAsia="es-ES"/>
              </w:rPr>
              <w:t>LICITADOR 7</w:t>
            </w:r>
          </w:p>
        </w:tc>
        <w:tc>
          <w:tcPr>
            <w:tcW w:w="2457" w:type="dxa"/>
            <w:tcBorders>
              <w:top w:val="nil"/>
              <w:left w:val="single" w:sz="4" w:space="0" w:color="auto"/>
              <w:bottom w:val="single" w:sz="4" w:space="0" w:color="auto"/>
              <w:right w:val="single" w:sz="4" w:space="0" w:color="auto"/>
            </w:tcBorders>
            <w:shd w:val="clear" w:color="auto" w:fill="auto"/>
            <w:noWrap/>
            <w:vAlign w:val="bottom"/>
            <w:hideMark/>
          </w:tcPr>
          <w:p w14:paraId="28C52BBE" w14:textId="77777777" w:rsidR="008B6B61" w:rsidRPr="008B6B61" w:rsidRDefault="008B6B61" w:rsidP="008B6B61">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
                <w:bCs/>
                <w:sz w:val="20"/>
                <w:szCs w:val="20"/>
                <w:bdr w:val="none" w:sz="0" w:space="0" w:color="auto"/>
                <w:lang w:val="es-ES" w:eastAsia="es-ES"/>
              </w:rPr>
            </w:pPr>
            <w:r w:rsidRPr="008B6B61">
              <w:rPr>
                <w:rFonts w:ascii="Arial" w:eastAsia="Times New Roman" w:hAnsi="Arial" w:cs="Arial"/>
                <w:b/>
                <w:bCs/>
                <w:sz w:val="20"/>
                <w:szCs w:val="20"/>
                <w:bdr w:val="none" w:sz="0" w:space="0" w:color="auto"/>
                <w:lang w:val="es-ES" w:eastAsia="es-ES"/>
              </w:rPr>
              <w:t xml:space="preserve">           3.845.600,00 € </w:t>
            </w:r>
          </w:p>
        </w:tc>
        <w:tc>
          <w:tcPr>
            <w:tcW w:w="1682" w:type="dxa"/>
            <w:tcBorders>
              <w:top w:val="nil"/>
              <w:left w:val="nil"/>
              <w:bottom w:val="single" w:sz="4" w:space="0" w:color="auto"/>
              <w:right w:val="single" w:sz="4" w:space="0" w:color="auto"/>
            </w:tcBorders>
            <w:shd w:val="clear" w:color="auto" w:fill="auto"/>
            <w:noWrap/>
            <w:vAlign w:val="bottom"/>
            <w:hideMark/>
          </w:tcPr>
          <w:p w14:paraId="2F2BDD2F" w14:textId="77777777" w:rsidR="008B6B61" w:rsidRPr="008B6B61" w:rsidRDefault="008B6B61" w:rsidP="008B6B61">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sz w:val="20"/>
                <w:szCs w:val="20"/>
                <w:bdr w:val="none" w:sz="0" w:space="0" w:color="auto"/>
                <w:lang w:val="es-ES" w:eastAsia="es-ES"/>
              </w:rPr>
            </w:pPr>
            <w:r w:rsidRPr="008B6B61">
              <w:rPr>
                <w:rFonts w:ascii="Arial" w:eastAsia="Times New Roman" w:hAnsi="Arial" w:cs="Arial"/>
                <w:sz w:val="20"/>
                <w:szCs w:val="20"/>
                <w:bdr w:val="none" w:sz="0" w:space="0" w:color="auto"/>
                <w:lang w:val="es-ES" w:eastAsia="es-ES"/>
              </w:rPr>
              <w:t>3,86%</w:t>
            </w:r>
          </w:p>
        </w:tc>
        <w:tc>
          <w:tcPr>
            <w:tcW w:w="1773" w:type="dxa"/>
            <w:tcBorders>
              <w:top w:val="nil"/>
              <w:left w:val="single" w:sz="4" w:space="0" w:color="auto"/>
              <w:bottom w:val="single" w:sz="4" w:space="0" w:color="auto"/>
              <w:right w:val="single" w:sz="4" w:space="0" w:color="auto"/>
            </w:tcBorders>
            <w:shd w:val="clear" w:color="auto" w:fill="A6A6A6" w:themeFill="background1" w:themeFillShade="A6"/>
            <w:noWrap/>
            <w:vAlign w:val="bottom"/>
            <w:hideMark/>
          </w:tcPr>
          <w:p w14:paraId="40D120A7" w14:textId="77777777" w:rsidR="008B6B61" w:rsidRPr="008B6B61" w:rsidRDefault="008B6B61" w:rsidP="008B6B61">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b/>
                <w:bCs/>
                <w:sz w:val="20"/>
                <w:szCs w:val="20"/>
                <w:bdr w:val="none" w:sz="0" w:space="0" w:color="auto"/>
                <w:lang w:val="es-ES" w:eastAsia="es-ES"/>
              </w:rPr>
            </w:pPr>
            <w:r w:rsidRPr="008B6B61">
              <w:rPr>
                <w:rFonts w:ascii="Arial" w:eastAsia="Times New Roman" w:hAnsi="Arial" w:cs="Arial"/>
                <w:b/>
                <w:bCs/>
                <w:sz w:val="20"/>
                <w:szCs w:val="20"/>
                <w:bdr w:val="none" w:sz="0" w:space="0" w:color="auto"/>
                <w:lang w:val="es-ES" w:eastAsia="es-ES"/>
              </w:rPr>
              <w:t>21,58</w:t>
            </w:r>
          </w:p>
        </w:tc>
      </w:tr>
      <w:tr w:rsidR="008B6B61" w:rsidRPr="008B6B61" w14:paraId="2EC7C8C2" w14:textId="77777777" w:rsidTr="00B07582">
        <w:trPr>
          <w:trHeight w:val="259"/>
          <w:jc w:val="center"/>
        </w:trPr>
        <w:tc>
          <w:tcPr>
            <w:tcW w:w="4006" w:type="dxa"/>
            <w:tcBorders>
              <w:top w:val="single" w:sz="4" w:space="0" w:color="auto"/>
              <w:left w:val="single" w:sz="4" w:space="0" w:color="auto"/>
              <w:bottom w:val="single" w:sz="4" w:space="0" w:color="auto"/>
              <w:right w:val="nil"/>
            </w:tcBorders>
            <w:shd w:val="clear" w:color="auto" w:fill="A6A6A6" w:themeFill="background1" w:themeFillShade="A6"/>
            <w:noWrap/>
            <w:vAlign w:val="bottom"/>
            <w:hideMark/>
          </w:tcPr>
          <w:p w14:paraId="3DDE24F4" w14:textId="77777777" w:rsidR="008B6B61" w:rsidRPr="008B6B61" w:rsidRDefault="008B6B61" w:rsidP="008B6B61">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sz w:val="20"/>
                <w:szCs w:val="20"/>
                <w:bdr w:val="none" w:sz="0" w:space="0" w:color="auto"/>
                <w:lang w:val="es-ES" w:eastAsia="es-ES"/>
              </w:rPr>
            </w:pPr>
            <w:r w:rsidRPr="008B6B61">
              <w:rPr>
                <w:rFonts w:ascii="Arial" w:eastAsia="Times New Roman" w:hAnsi="Arial" w:cs="Arial"/>
                <w:sz w:val="20"/>
                <w:szCs w:val="20"/>
                <w:bdr w:val="none" w:sz="0" w:space="0" w:color="auto"/>
                <w:lang w:val="es-ES" w:eastAsia="es-ES"/>
              </w:rPr>
              <w:t>LICITADOR 8</w:t>
            </w:r>
          </w:p>
        </w:tc>
        <w:tc>
          <w:tcPr>
            <w:tcW w:w="2457" w:type="dxa"/>
            <w:tcBorders>
              <w:top w:val="nil"/>
              <w:left w:val="single" w:sz="4" w:space="0" w:color="auto"/>
              <w:bottom w:val="single" w:sz="4" w:space="0" w:color="auto"/>
              <w:right w:val="single" w:sz="4" w:space="0" w:color="auto"/>
            </w:tcBorders>
            <w:shd w:val="clear" w:color="auto" w:fill="auto"/>
            <w:noWrap/>
            <w:vAlign w:val="bottom"/>
            <w:hideMark/>
          </w:tcPr>
          <w:p w14:paraId="0E3C7D49" w14:textId="77777777" w:rsidR="008B6B61" w:rsidRPr="008B6B61" w:rsidRDefault="008B6B61" w:rsidP="008B6B61">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
                <w:bCs/>
                <w:sz w:val="20"/>
                <w:szCs w:val="20"/>
                <w:bdr w:val="none" w:sz="0" w:space="0" w:color="auto"/>
                <w:lang w:val="es-ES" w:eastAsia="es-ES"/>
              </w:rPr>
            </w:pPr>
            <w:r w:rsidRPr="008B6B61">
              <w:rPr>
                <w:rFonts w:ascii="Arial" w:eastAsia="Times New Roman" w:hAnsi="Arial" w:cs="Arial"/>
                <w:b/>
                <w:bCs/>
                <w:sz w:val="20"/>
                <w:szCs w:val="20"/>
                <w:bdr w:val="none" w:sz="0" w:space="0" w:color="auto"/>
                <w:lang w:val="es-ES" w:eastAsia="es-ES"/>
              </w:rPr>
              <w:t xml:space="preserve">           3.915.000,00 € </w:t>
            </w:r>
          </w:p>
        </w:tc>
        <w:tc>
          <w:tcPr>
            <w:tcW w:w="1682" w:type="dxa"/>
            <w:tcBorders>
              <w:top w:val="nil"/>
              <w:left w:val="nil"/>
              <w:bottom w:val="single" w:sz="4" w:space="0" w:color="auto"/>
              <w:right w:val="single" w:sz="4" w:space="0" w:color="auto"/>
            </w:tcBorders>
            <w:shd w:val="clear" w:color="auto" w:fill="auto"/>
            <w:noWrap/>
            <w:vAlign w:val="bottom"/>
            <w:hideMark/>
          </w:tcPr>
          <w:p w14:paraId="419F086D" w14:textId="77777777" w:rsidR="008B6B61" w:rsidRPr="008B6B61" w:rsidRDefault="008B6B61" w:rsidP="008B6B61">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sz w:val="20"/>
                <w:szCs w:val="20"/>
                <w:bdr w:val="none" w:sz="0" w:space="0" w:color="auto"/>
                <w:lang w:val="es-ES" w:eastAsia="es-ES"/>
              </w:rPr>
            </w:pPr>
            <w:r w:rsidRPr="008B6B61">
              <w:rPr>
                <w:rFonts w:ascii="Arial" w:eastAsia="Times New Roman" w:hAnsi="Arial" w:cs="Arial"/>
                <w:sz w:val="20"/>
                <w:szCs w:val="20"/>
                <w:bdr w:val="none" w:sz="0" w:space="0" w:color="auto"/>
                <w:lang w:val="es-ES" w:eastAsia="es-ES"/>
              </w:rPr>
              <w:t>2,13%</w:t>
            </w:r>
          </w:p>
        </w:tc>
        <w:tc>
          <w:tcPr>
            <w:tcW w:w="1773" w:type="dxa"/>
            <w:tcBorders>
              <w:top w:val="nil"/>
              <w:left w:val="single" w:sz="4" w:space="0" w:color="auto"/>
              <w:bottom w:val="single" w:sz="4" w:space="0" w:color="auto"/>
              <w:right w:val="single" w:sz="4" w:space="0" w:color="auto"/>
            </w:tcBorders>
            <w:shd w:val="clear" w:color="auto" w:fill="A6A6A6" w:themeFill="background1" w:themeFillShade="A6"/>
            <w:noWrap/>
            <w:vAlign w:val="bottom"/>
            <w:hideMark/>
          </w:tcPr>
          <w:p w14:paraId="0D130C33" w14:textId="77777777" w:rsidR="008B6B61" w:rsidRPr="008B6B61" w:rsidRDefault="008B6B61" w:rsidP="008B6B61">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b/>
                <w:bCs/>
                <w:sz w:val="20"/>
                <w:szCs w:val="20"/>
                <w:bdr w:val="none" w:sz="0" w:space="0" w:color="auto"/>
                <w:lang w:val="es-ES" w:eastAsia="es-ES"/>
              </w:rPr>
            </w:pPr>
            <w:r w:rsidRPr="008B6B61">
              <w:rPr>
                <w:rFonts w:ascii="Arial" w:eastAsia="Times New Roman" w:hAnsi="Arial" w:cs="Arial"/>
                <w:b/>
                <w:bCs/>
                <w:sz w:val="20"/>
                <w:szCs w:val="20"/>
                <w:bdr w:val="none" w:sz="0" w:space="0" w:color="auto"/>
                <w:lang w:val="es-ES" w:eastAsia="es-ES"/>
              </w:rPr>
              <w:t>13,77</w:t>
            </w:r>
          </w:p>
        </w:tc>
      </w:tr>
      <w:tr w:rsidR="008B6B61" w:rsidRPr="008B6B61" w14:paraId="44C2BB04" w14:textId="77777777" w:rsidTr="00B07582">
        <w:trPr>
          <w:trHeight w:val="259"/>
          <w:jc w:val="center"/>
        </w:trPr>
        <w:tc>
          <w:tcPr>
            <w:tcW w:w="4006" w:type="dxa"/>
            <w:tcBorders>
              <w:top w:val="single" w:sz="4" w:space="0" w:color="auto"/>
              <w:left w:val="single" w:sz="4" w:space="0" w:color="auto"/>
              <w:bottom w:val="single" w:sz="4" w:space="0" w:color="auto"/>
              <w:right w:val="nil"/>
            </w:tcBorders>
            <w:shd w:val="clear" w:color="000000" w:fill="95B3D7"/>
            <w:noWrap/>
            <w:vAlign w:val="bottom"/>
            <w:hideMark/>
          </w:tcPr>
          <w:p w14:paraId="416D9836" w14:textId="77777777" w:rsidR="008B6B61" w:rsidRPr="008B6B61" w:rsidRDefault="008B6B61" w:rsidP="008B6B61">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sz w:val="20"/>
                <w:szCs w:val="20"/>
                <w:bdr w:val="none" w:sz="0" w:space="0" w:color="auto"/>
                <w:lang w:val="es-ES" w:eastAsia="es-ES"/>
              </w:rPr>
            </w:pPr>
            <w:r w:rsidRPr="008B6B61">
              <w:rPr>
                <w:rFonts w:ascii="Arial" w:eastAsia="Times New Roman" w:hAnsi="Arial" w:cs="Arial"/>
                <w:sz w:val="20"/>
                <w:szCs w:val="20"/>
                <w:bdr w:val="none" w:sz="0" w:space="0" w:color="auto"/>
                <w:lang w:val="es-ES" w:eastAsia="es-ES"/>
              </w:rPr>
              <w:t>Baja Media (BM) (%)</w:t>
            </w:r>
          </w:p>
        </w:tc>
        <w:tc>
          <w:tcPr>
            <w:tcW w:w="2457" w:type="dxa"/>
            <w:tcBorders>
              <w:top w:val="nil"/>
              <w:left w:val="single" w:sz="4" w:space="0" w:color="auto"/>
              <w:bottom w:val="single" w:sz="4" w:space="0" w:color="auto"/>
              <w:right w:val="single" w:sz="4" w:space="0" w:color="auto"/>
            </w:tcBorders>
            <w:shd w:val="clear" w:color="000000" w:fill="95B3D7"/>
            <w:noWrap/>
            <w:vAlign w:val="bottom"/>
            <w:hideMark/>
          </w:tcPr>
          <w:p w14:paraId="24753260" w14:textId="77777777" w:rsidR="008B6B61" w:rsidRPr="008B6B61" w:rsidRDefault="008B6B61" w:rsidP="008B6B61">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sz w:val="20"/>
                <w:szCs w:val="20"/>
                <w:bdr w:val="none" w:sz="0" w:space="0" w:color="auto"/>
                <w:lang w:val="es-ES" w:eastAsia="es-ES"/>
              </w:rPr>
            </w:pPr>
            <w:r w:rsidRPr="008B6B61">
              <w:rPr>
                <w:rFonts w:ascii="Arial" w:eastAsia="Times New Roman" w:hAnsi="Arial" w:cs="Arial"/>
                <w:sz w:val="20"/>
                <w:szCs w:val="20"/>
                <w:bdr w:val="none" w:sz="0" w:space="0" w:color="auto"/>
                <w:lang w:val="es-ES" w:eastAsia="es-ES"/>
              </w:rPr>
              <w:t>3.747.157,14 €</w:t>
            </w:r>
          </w:p>
        </w:tc>
        <w:tc>
          <w:tcPr>
            <w:tcW w:w="1682" w:type="dxa"/>
            <w:tcBorders>
              <w:top w:val="nil"/>
              <w:left w:val="nil"/>
              <w:bottom w:val="single" w:sz="4" w:space="0" w:color="auto"/>
              <w:right w:val="single" w:sz="4" w:space="0" w:color="auto"/>
            </w:tcBorders>
            <w:shd w:val="clear" w:color="000000" w:fill="95B3D7"/>
            <w:noWrap/>
            <w:vAlign w:val="bottom"/>
            <w:hideMark/>
          </w:tcPr>
          <w:p w14:paraId="3F1A4FC9" w14:textId="77777777" w:rsidR="008B6B61" w:rsidRPr="008B6B61" w:rsidRDefault="008B6B61" w:rsidP="008B6B61">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sz w:val="20"/>
                <w:szCs w:val="20"/>
                <w:bdr w:val="none" w:sz="0" w:space="0" w:color="auto"/>
                <w:lang w:val="es-ES" w:eastAsia="es-ES"/>
              </w:rPr>
            </w:pPr>
            <w:r w:rsidRPr="008B6B61">
              <w:rPr>
                <w:rFonts w:ascii="Arial" w:eastAsia="Times New Roman" w:hAnsi="Arial" w:cs="Arial"/>
                <w:sz w:val="20"/>
                <w:szCs w:val="20"/>
                <w:bdr w:val="none" w:sz="0" w:space="0" w:color="auto"/>
                <w:lang w:val="es-ES" w:eastAsia="es-ES"/>
              </w:rPr>
              <w:t>6,32%</w:t>
            </w:r>
          </w:p>
        </w:tc>
        <w:tc>
          <w:tcPr>
            <w:tcW w:w="1773" w:type="dxa"/>
            <w:tcBorders>
              <w:top w:val="nil"/>
              <w:left w:val="nil"/>
              <w:bottom w:val="nil"/>
              <w:right w:val="nil"/>
            </w:tcBorders>
            <w:shd w:val="clear" w:color="auto" w:fill="auto"/>
            <w:noWrap/>
            <w:vAlign w:val="bottom"/>
            <w:hideMark/>
          </w:tcPr>
          <w:p w14:paraId="6F73B3B9" w14:textId="77777777" w:rsidR="008B6B61" w:rsidRPr="008B6B61" w:rsidRDefault="008B6B61" w:rsidP="008B6B61">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sz w:val="20"/>
                <w:szCs w:val="20"/>
                <w:bdr w:val="none" w:sz="0" w:space="0" w:color="auto"/>
                <w:lang w:val="es-ES" w:eastAsia="es-ES"/>
              </w:rPr>
            </w:pPr>
          </w:p>
        </w:tc>
      </w:tr>
    </w:tbl>
    <w:p w14:paraId="6185AEF0" w14:textId="77777777" w:rsidR="008B6B61" w:rsidRDefault="008B6B61" w:rsidP="00A513A7">
      <w:pPr>
        <w:pStyle w:val="Cuerpo"/>
        <w:ind w:left="300"/>
        <w:jc w:val="center"/>
        <w:rPr>
          <w:rStyle w:val="Ninguno"/>
          <w:rFonts w:ascii="Verdana" w:eastAsia="Verdana" w:hAnsi="Verdana" w:cs="Verdana"/>
        </w:rPr>
      </w:pPr>
    </w:p>
    <w:p w14:paraId="4FA2B2BE" w14:textId="6AA97921" w:rsidR="00E50FF0" w:rsidRDefault="00E50FF0" w:rsidP="00A513A7">
      <w:pPr>
        <w:pStyle w:val="Cuerpo"/>
        <w:ind w:left="300"/>
        <w:jc w:val="center"/>
        <w:rPr>
          <w:rStyle w:val="Ninguno"/>
          <w:rFonts w:ascii="Verdana" w:eastAsia="Verdana" w:hAnsi="Verdana" w:cs="Verdana"/>
        </w:rPr>
      </w:pPr>
    </w:p>
    <w:p w14:paraId="0298D6B6" w14:textId="4D494DE3" w:rsidR="00E50FF0" w:rsidRDefault="00B07582" w:rsidP="00A513A7">
      <w:pPr>
        <w:pStyle w:val="Cuerpo"/>
        <w:ind w:left="300"/>
        <w:jc w:val="center"/>
        <w:rPr>
          <w:rStyle w:val="Ninguno"/>
          <w:rFonts w:ascii="Verdana" w:eastAsia="Verdana" w:hAnsi="Verdana" w:cs="Verdana"/>
        </w:rPr>
      </w:pPr>
      <w:r>
        <w:rPr>
          <w:noProof/>
        </w:rPr>
        <w:drawing>
          <wp:inline distT="0" distB="0" distL="0" distR="0" wp14:anchorId="103DEC96" wp14:editId="0252BED9">
            <wp:extent cx="5870865" cy="2883477"/>
            <wp:effectExtent l="0" t="0" r="15875" b="12700"/>
            <wp:docPr id="1" name="Gráfico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7A98FE88" w14:textId="77777777" w:rsidR="00A315C5" w:rsidRDefault="00A315C5">
      <w:pPr>
        <w:pStyle w:val="Cuerpo"/>
        <w:ind w:left="300"/>
        <w:jc w:val="both"/>
        <w:rPr>
          <w:rStyle w:val="Ninguno"/>
          <w:rFonts w:ascii="Verdana" w:eastAsia="Verdana" w:hAnsi="Verdana" w:cs="Verdana"/>
        </w:rPr>
      </w:pPr>
    </w:p>
    <w:p w14:paraId="5A69982C" w14:textId="77777777" w:rsidR="00A315C5" w:rsidRDefault="00A315C5">
      <w:pPr>
        <w:pStyle w:val="Cuerpo"/>
        <w:ind w:left="300"/>
        <w:jc w:val="both"/>
        <w:rPr>
          <w:rStyle w:val="Ninguno"/>
          <w:rFonts w:ascii="Verdana" w:eastAsia="Verdana" w:hAnsi="Verdana" w:cs="Verdana"/>
        </w:rPr>
      </w:pPr>
    </w:p>
    <w:p w14:paraId="1FFFB810" w14:textId="77777777" w:rsidR="00A315C5" w:rsidRDefault="00A315C5">
      <w:pPr>
        <w:pStyle w:val="Cuerpo"/>
        <w:ind w:left="300"/>
        <w:jc w:val="both"/>
        <w:rPr>
          <w:rStyle w:val="Ninguno"/>
          <w:rFonts w:ascii="Verdana" w:eastAsia="Verdana" w:hAnsi="Verdana" w:cs="Verdana"/>
        </w:rPr>
      </w:pPr>
    </w:p>
    <w:p w14:paraId="3044FCC1" w14:textId="77777777" w:rsidR="00A315C5" w:rsidRDefault="00A315C5">
      <w:pPr>
        <w:pStyle w:val="Cuerpo"/>
        <w:ind w:left="300"/>
        <w:jc w:val="both"/>
        <w:rPr>
          <w:rStyle w:val="Ninguno"/>
          <w:rFonts w:ascii="Verdana" w:eastAsia="Verdana" w:hAnsi="Verdana" w:cs="Verdana"/>
        </w:rPr>
      </w:pPr>
    </w:p>
    <w:p w14:paraId="61A141C4" w14:textId="77777777" w:rsidR="00A315C5" w:rsidRDefault="00A315C5">
      <w:pPr>
        <w:pStyle w:val="Cuerpo"/>
        <w:ind w:left="300"/>
        <w:jc w:val="both"/>
        <w:rPr>
          <w:rStyle w:val="Ninguno"/>
          <w:rFonts w:ascii="Verdana" w:eastAsia="Verdana" w:hAnsi="Verdana" w:cs="Verdana"/>
        </w:rPr>
      </w:pPr>
    </w:p>
    <w:p w14:paraId="0264EB40" w14:textId="77777777" w:rsidR="00A315C5" w:rsidRDefault="00A315C5">
      <w:pPr>
        <w:pStyle w:val="Cuerpo"/>
        <w:ind w:left="300"/>
        <w:jc w:val="both"/>
        <w:rPr>
          <w:rStyle w:val="Ninguno"/>
          <w:rFonts w:ascii="Verdana" w:eastAsia="Verdana" w:hAnsi="Verdana" w:cs="Verdana"/>
        </w:rPr>
      </w:pPr>
    </w:p>
    <w:p w14:paraId="74A1B111" w14:textId="77777777" w:rsidR="00A315C5" w:rsidRDefault="00A315C5">
      <w:pPr>
        <w:pStyle w:val="Cuerpo"/>
        <w:ind w:left="300"/>
        <w:jc w:val="both"/>
        <w:rPr>
          <w:rStyle w:val="Ninguno"/>
          <w:rFonts w:ascii="Verdana" w:eastAsia="Verdana" w:hAnsi="Verdana" w:cs="Verdana"/>
        </w:rPr>
      </w:pPr>
    </w:p>
    <w:p w14:paraId="7A12C991" w14:textId="77777777" w:rsidR="00A315C5" w:rsidRDefault="00A315C5">
      <w:pPr>
        <w:pStyle w:val="Cuerpo"/>
        <w:ind w:left="300"/>
        <w:jc w:val="both"/>
        <w:rPr>
          <w:rStyle w:val="Ninguno"/>
          <w:rFonts w:ascii="Verdana" w:eastAsia="Verdana" w:hAnsi="Verdana" w:cs="Verdana"/>
        </w:rPr>
      </w:pPr>
    </w:p>
    <w:p w14:paraId="6782DD11" w14:textId="38DAD7CD" w:rsidR="00A315C5" w:rsidRDefault="002E67C7">
      <w:pPr>
        <w:pStyle w:val="Cuerpo"/>
      </w:pPr>
      <w:r>
        <w:rPr>
          <w:rStyle w:val="Ninguno"/>
          <w:rFonts w:ascii="Arial Unicode MS" w:eastAsia="Arial Unicode MS" w:hAnsi="Arial Unicode MS" w:cs="Arial Unicode MS"/>
        </w:rPr>
        <w:br w:type="page"/>
      </w:r>
    </w:p>
    <w:p w14:paraId="2267B78F" w14:textId="77777777" w:rsidR="00A315C5" w:rsidRDefault="00A315C5">
      <w:pPr>
        <w:pStyle w:val="Cuerpo"/>
        <w:sectPr w:rsidR="00A315C5" w:rsidSect="00A426BC">
          <w:headerReference w:type="default" r:id="rId26"/>
          <w:pgSz w:w="11900" w:h="16840"/>
          <w:pgMar w:top="993" w:right="1276" w:bottom="992" w:left="1134" w:header="284" w:footer="482" w:gutter="0"/>
          <w:cols w:space="720"/>
        </w:sectPr>
      </w:pPr>
    </w:p>
    <w:p w14:paraId="7FF9AF61" w14:textId="77777777" w:rsidR="00A315C5" w:rsidRDefault="002E67C7">
      <w:pPr>
        <w:pStyle w:val="Ttulo3"/>
      </w:pPr>
      <w:bookmarkStart w:id="280" w:name="_Toc276"/>
      <w:bookmarkStart w:id="281" w:name="AnexoII1"/>
      <w:r>
        <w:rPr>
          <w:rStyle w:val="Ninguno"/>
          <w:rFonts w:eastAsia="Arial Unicode MS" w:cs="Arial Unicode MS"/>
        </w:rPr>
        <w:lastRenderedPageBreak/>
        <w:t>ANEXO II. 0.-</w:t>
      </w:r>
      <w:r>
        <w:rPr>
          <w:rStyle w:val="Ninguno"/>
          <w:rFonts w:eastAsia="Arial Unicode MS" w:cs="Arial Unicode MS"/>
        </w:rPr>
        <w:tab/>
        <w:t>DATOS DE CARÁCTER PERSONAL</w:t>
      </w:r>
      <w:bookmarkEnd w:id="280"/>
    </w:p>
    <w:p w14:paraId="28CA128D" w14:textId="77777777" w:rsidR="00A315C5" w:rsidRDefault="00A315C5">
      <w:pPr>
        <w:pStyle w:val="Cuerpo"/>
        <w:widowControl w:val="0"/>
        <w:tabs>
          <w:tab w:val="center" w:pos="4252"/>
          <w:tab w:val="right" w:pos="8504"/>
        </w:tabs>
        <w:jc w:val="both"/>
        <w:rPr>
          <w:rStyle w:val="Ninguno"/>
          <w:rFonts w:ascii="Tahoma" w:eastAsia="Tahoma" w:hAnsi="Tahoma" w:cs="Tahoma"/>
          <w:sz w:val="19"/>
          <w:szCs w:val="19"/>
        </w:rPr>
      </w:pPr>
    </w:p>
    <w:p w14:paraId="6B367DDE" w14:textId="77777777" w:rsidR="00A315C5" w:rsidRDefault="00A315C5">
      <w:pPr>
        <w:pStyle w:val="Cuerpo"/>
        <w:widowControl w:val="0"/>
        <w:tabs>
          <w:tab w:val="center" w:pos="4252"/>
          <w:tab w:val="right" w:pos="8504"/>
        </w:tabs>
        <w:jc w:val="both"/>
        <w:rPr>
          <w:rStyle w:val="Ninguno"/>
          <w:rFonts w:ascii="Tahoma" w:eastAsia="Tahoma" w:hAnsi="Tahoma" w:cs="Tahoma"/>
          <w:sz w:val="19"/>
          <w:szCs w:val="19"/>
        </w:rPr>
      </w:pPr>
    </w:p>
    <w:p w14:paraId="248794E7" w14:textId="77777777" w:rsidR="00A315C5" w:rsidRDefault="00A315C5">
      <w:pPr>
        <w:pStyle w:val="Cuerpo"/>
        <w:widowControl w:val="0"/>
        <w:tabs>
          <w:tab w:val="center" w:pos="4252"/>
          <w:tab w:val="right" w:pos="8504"/>
        </w:tabs>
        <w:jc w:val="both"/>
        <w:rPr>
          <w:rStyle w:val="Ninguno"/>
          <w:rFonts w:ascii="Tahoma" w:eastAsia="Tahoma" w:hAnsi="Tahoma" w:cs="Tahoma"/>
          <w:sz w:val="19"/>
          <w:szCs w:val="19"/>
        </w:rPr>
      </w:pPr>
    </w:p>
    <w:p w14:paraId="00682116" w14:textId="77777777" w:rsidR="00A315C5" w:rsidRDefault="002E67C7">
      <w:pPr>
        <w:pStyle w:val="Cuerpo"/>
        <w:widowControl w:val="0"/>
        <w:tabs>
          <w:tab w:val="center" w:pos="4252"/>
          <w:tab w:val="right" w:pos="8504"/>
        </w:tabs>
        <w:jc w:val="both"/>
        <w:rPr>
          <w:rStyle w:val="Ninguno"/>
          <w:rFonts w:ascii="Verdana" w:eastAsia="Verdana" w:hAnsi="Verdana" w:cs="Verdana"/>
          <w:sz w:val="19"/>
          <w:szCs w:val="19"/>
        </w:rPr>
      </w:pPr>
      <w:r>
        <w:rPr>
          <w:rStyle w:val="Ninguno"/>
          <w:rFonts w:ascii="Verdana" w:eastAsia="Verdana" w:hAnsi="Verdana" w:cs="Verdana"/>
          <w:sz w:val="19"/>
          <w:szCs w:val="19"/>
          <w:vertAlign w:val="superscript"/>
        </w:rPr>
        <w:footnoteReference w:id="2"/>
      </w:r>
      <w:r>
        <w:rPr>
          <w:rStyle w:val="Ninguno"/>
          <w:rFonts w:ascii="Verdana" w:hAnsi="Verdana"/>
          <w:sz w:val="19"/>
          <w:szCs w:val="19"/>
        </w:rPr>
        <w:t xml:space="preserve"> D</w:t>
      </w:r>
      <w:r>
        <w:rPr>
          <w:rStyle w:val="Ninguno"/>
          <w:rFonts w:ascii="Verdana" w:hAnsi="Verdana"/>
          <w:sz w:val="19"/>
          <w:szCs w:val="19"/>
          <w:lang w:val="es-ES_tradnl"/>
        </w:rPr>
        <w:t>ñ</w:t>
      </w:r>
      <w:r>
        <w:rPr>
          <w:rStyle w:val="Ninguno"/>
          <w:rFonts w:ascii="Verdana" w:hAnsi="Verdana"/>
          <w:sz w:val="19"/>
          <w:szCs w:val="19"/>
        </w:rPr>
        <w:t>a./D.</w:t>
      </w:r>
      <w:r>
        <w:rPr>
          <w:rStyle w:val="Ninguno"/>
          <w:rFonts w:ascii="Verdana" w:hAnsi="Verdana"/>
          <w:sz w:val="19"/>
          <w:szCs w:val="19"/>
          <w:lang w:val="es-ES_tradnl"/>
        </w:rPr>
        <w:t xml:space="preserve">…………………………………………………………………………, con DNI…………………………… en nombre propio o en </w:t>
      </w:r>
      <w:proofErr w:type="spellStart"/>
      <w:r>
        <w:rPr>
          <w:rStyle w:val="Ninguno"/>
          <w:rFonts w:ascii="Verdana" w:hAnsi="Verdana"/>
          <w:sz w:val="19"/>
          <w:szCs w:val="19"/>
          <w:lang w:val="es-ES_tradnl"/>
        </w:rPr>
        <w:t>representació</w:t>
      </w:r>
      <w:proofErr w:type="spellEnd"/>
      <w:r>
        <w:rPr>
          <w:rStyle w:val="Ninguno"/>
          <w:rFonts w:ascii="Verdana" w:hAnsi="Verdana"/>
          <w:sz w:val="19"/>
          <w:szCs w:val="19"/>
          <w:lang w:val="nl-NL"/>
        </w:rPr>
        <w:t>n de (</w:t>
      </w:r>
      <w:r>
        <w:rPr>
          <w:rStyle w:val="Ninguno"/>
          <w:rFonts w:ascii="Verdana" w:hAnsi="Verdana"/>
          <w:color w:val="0000FF"/>
          <w:sz w:val="19"/>
          <w:szCs w:val="19"/>
          <w:u w:color="0000FF"/>
          <w:lang w:val="pt-PT"/>
        </w:rPr>
        <w:t>operadora econ</w:t>
      </w:r>
      <w:proofErr w:type="spellStart"/>
      <w:r>
        <w:rPr>
          <w:rStyle w:val="Ninguno"/>
          <w:rFonts w:ascii="Verdana" w:hAnsi="Verdana"/>
          <w:color w:val="0000FF"/>
          <w:sz w:val="19"/>
          <w:szCs w:val="19"/>
          <w:u w:color="0000FF"/>
          <w:lang w:val="es-ES_tradnl"/>
        </w:rPr>
        <w:t>ó</w:t>
      </w:r>
      <w:proofErr w:type="spellEnd"/>
      <w:r>
        <w:rPr>
          <w:rStyle w:val="Ninguno"/>
          <w:rFonts w:ascii="Verdana" w:hAnsi="Verdana"/>
          <w:color w:val="0000FF"/>
          <w:sz w:val="19"/>
          <w:szCs w:val="19"/>
          <w:u w:color="0000FF"/>
          <w:lang w:val="it-IT"/>
        </w:rPr>
        <w:t>mica</w:t>
      </w:r>
      <w:r>
        <w:rPr>
          <w:rStyle w:val="Ninguno"/>
          <w:rFonts w:ascii="Verdana" w:hAnsi="Verdana"/>
          <w:sz w:val="19"/>
          <w:szCs w:val="19"/>
        </w:rPr>
        <w:t xml:space="preserve">) </w:t>
      </w:r>
      <w:r>
        <w:rPr>
          <w:rStyle w:val="Ninguno"/>
          <w:rFonts w:ascii="Verdana" w:hAnsi="Verdana"/>
          <w:sz w:val="19"/>
          <w:szCs w:val="19"/>
          <w:lang w:val="es-ES_tradnl"/>
        </w:rPr>
        <w:t>………………………… ……………………………………………………………</w:t>
      </w:r>
      <w:r>
        <w:rPr>
          <w:rStyle w:val="Ninguno"/>
          <w:rFonts w:ascii="Verdana" w:hAnsi="Verdana"/>
          <w:sz w:val="19"/>
          <w:szCs w:val="19"/>
          <w:lang w:val="it-IT"/>
        </w:rPr>
        <w:t>, con NIF</w:t>
      </w:r>
      <w:r>
        <w:rPr>
          <w:rStyle w:val="Ninguno"/>
          <w:rFonts w:ascii="Verdana" w:hAnsi="Verdana"/>
          <w:sz w:val="19"/>
          <w:szCs w:val="19"/>
          <w:lang w:val="es-ES_tradnl"/>
        </w:rPr>
        <w:t>………………………</w:t>
      </w:r>
      <w:proofErr w:type="gramStart"/>
      <w:r>
        <w:rPr>
          <w:rStyle w:val="Ninguno"/>
          <w:rFonts w:ascii="Verdana" w:hAnsi="Verdana"/>
          <w:sz w:val="19"/>
          <w:szCs w:val="19"/>
          <w:lang w:val="es-ES_tradnl"/>
        </w:rPr>
        <w:t>…</w:t>
      </w:r>
      <w:r>
        <w:rPr>
          <w:rStyle w:val="Ninguno"/>
          <w:rFonts w:ascii="Verdana" w:hAnsi="Verdana"/>
          <w:i/>
          <w:iCs/>
          <w:color w:val="0000FF"/>
          <w:sz w:val="19"/>
          <w:szCs w:val="19"/>
          <w:u w:color="0000FF"/>
        </w:rPr>
        <w:t>(</w:t>
      </w:r>
      <w:proofErr w:type="gramEnd"/>
      <w:r>
        <w:rPr>
          <w:rStyle w:val="Ninguno"/>
          <w:rFonts w:ascii="Verdana" w:hAnsi="Verdana"/>
          <w:color w:val="0000FF"/>
          <w:sz w:val="19"/>
          <w:szCs w:val="19"/>
          <w:u w:color="0000FF"/>
          <w:lang w:val="es-ES_tradnl"/>
        </w:rPr>
        <w:t xml:space="preserve">de la operadora </w:t>
      </w:r>
      <w:proofErr w:type="spellStart"/>
      <w:r>
        <w:rPr>
          <w:rStyle w:val="Ninguno"/>
          <w:rFonts w:ascii="Verdana" w:hAnsi="Verdana"/>
          <w:color w:val="0000FF"/>
          <w:sz w:val="19"/>
          <w:szCs w:val="19"/>
          <w:u w:color="0000FF"/>
          <w:lang w:val="es-ES_tradnl"/>
        </w:rPr>
        <w:t>econó</w:t>
      </w:r>
      <w:proofErr w:type="spellEnd"/>
      <w:r>
        <w:rPr>
          <w:rStyle w:val="Ninguno"/>
          <w:rFonts w:ascii="Verdana" w:hAnsi="Verdana"/>
          <w:color w:val="0000FF"/>
          <w:sz w:val="19"/>
          <w:szCs w:val="19"/>
          <w:u w:color="0000FF"/>
          <w:lang w:val="it-IT"/>
        </w:rPr>
        <w:t>mica</w:t>
      </w:r>
      <w:r>
        <w:rPr>
          <w:rStyle w:val="Ninguno"/>
          <w:rFonts w:ascii="Verdana" w:hAnsi="Verdana"/>
          <w:sz w:val="19"/>
          <w:szCs w:val="19"/>
        </w:rPr>
        <w:t>)</w:t>
      </w:r>
    </w:p>
    <w:p w14:paraId="35CA0130" w14:textId="77777777" w:rsidR="00A315C5" w:rsidRDefault="00A315C5">
      <w:pPr>
        <w:pStyle w:val="Cuerpo"/>
        <w:widowControl w:val="0"/>
        <w:tabs>
          <w:tab w:val="center" w:pos="4252"/>
          <w:tab w:val="right" w:pos="8504"/>
        </w:tabs>
        <w:jc w:val="both"/>
        <w:rPr>
          <w:rStyle w:val="Ninguno"/>
          <w:rFonts w:ascii="Verdana" w:eastAsia="Verdana" w:hAnsi="Verdana" w:cs="Verdana"/>
          <w:sz w:val="19"/>
          <w:szCs w:val="19"/>
        </w:rPr>
      </w:pPr>
    </w:p>
    <w:p w14:paraId="09AC7C98" w14:textId="3EC8DB14" w:rsidR="00A315C5" w:rsidRDefault="002E67C7" w:rsidP="009B33DD">
      <w:pPr>
        <w:pStyle w:val="Cuerpo"/>
        <w:widowControl w:val="0"/>
        <w:tabs>
          <w:tab w:val="center" w:pos="4252"/>
          <w:tab w:val="right" w:pos="8504"/>
        </w:tabs>
        <w:jc w:val="both"/>
        <w:rPr>
          <w:rStyle w:val="Ninguno"/>
          <w:rFonts w:ascii="Verdana" w:eastAsia="Verdana" w:hAnsi="Verdana" w:cs="Verdana"/>
          <w:b/>
          <w:bCs/>
          <w:sz w:val="19"/>
          <w:szCs w:val="19"/>
        </w:rPr>
      </w:pPr>
      <w:r>
        <w:rPr>
          <w:rStyle w:val="Ninguno"/>
          <w:rFonts w:ascii="Verdana" w:hAnsi="Verdana"/>
          <w:sz w:val="19"/>
          <w:szCs w:val="19"/>
          <w:lang w:val="es-ES_tradnl"/>
        </w:rPr>
        <w:t xml:space="preserve">En relación con el procedimiento de adjudicación del contrato con expediente </w:t>
      </w:r>
      <w:proofErr w:type="spellStart"/>
      <w:r>
        <w:rPr>
          <w:rStyle w:val="Ninguno"/>
          <w:rFonts w:ascii="Verdana" w:hAnsi="Verdana"/>
          <w:sz w:val="19"/>
          <w:szCs w:val="19"/>
          <w:lang w:val="es-ES_tradnl"/>
        </w:rPr>
        <w:t>nº</w:t>
      </w:r>
      <w:proofErr w:type="spellEnd"/>
      <w:r w:rsidR="009B33DD" w:rsidRPr="009B33DD">
        <w:rPr>
          <w:rStyle w:val="Ninguno"/>
          <w:rFonts w:ascii="Verdana" w:hAnsi="Verdana"/>
          <w:b/>
          <w:bCs/>
          <w:color w:val="0000FF"/>
          <w:sz w:val="19"/>
          <w:szCs w:val="19"/>
          <w:u w:color="0000FF"/>
        </w:rPr>
        <w:t xml:space="preserve"> </w:t>
      </w:r>
    </w:p>
    <w:p w14:paraId="39348DE3" w14:textId="77777777" w:rsidR="00A315C5" w:rsidRDefault="00A315C5">
      <w:pPr>
        <w:pStyle w:val="Cuerpo"/>
        <w:jc w:val="center"/>
        <w:rPr>
          <w:rStyle w:val="Ninguno"/>
          <w:rFonts w:ascii="Verdana" w:eastAsia="Verdana" w:hAnsi="Verdana" w:cs="Verdana"/>
          <w:b/>
          <w:bCs/>
          <w:sz w:val="19"/>
          <w:szCs w:val="19"/>
        </w:rPr>
      </w:pPr>
    </w:p>
    <w:p w14:paraId="30341FEC" w14:textId="77777777" w:rsidR="00A315C5" w:rsidRDefault="002E67C7">
      <w:pPr>
        <w:pStyle w:val="Cuerpo"/>
        <w:jc w:val="center"/>
        <w:rPr>
          <w:rStyle w:val="Ninguno"/>
          <w:rFonts w:ascii="Verdana" w:eastAsia="Verdana" w:hAnsi="Verdana" w:cs="Verdana"/>
          <w:b/>
          <w:bCs/>
          <w:sz w:val="19"/>
          <w:szCs w:val="19"/>
        </w:rPr>
      </w:pPr>
      <w:r>
        <w:rPr>
          <w:rStyle w:val="Ninguno"/>
          <w:rFonts w:ascii="Verdana" w:hAnsi="Verdana"/>
          <w:b/>
          <w:bCs/>
          <w:sz w:val="19"/>
          <w:szCs w:val="19"/>
        </w:rPr>
        <w:t>DECLARA:</w:t>
      </w:r>
    </w:p>
    <w:p w14:paraId="5AB96E22" w14:textId="77777777" w:rsidR="00A315C5" w:rsidRDefault="00A315C5">
      <w:pPr>
        <w:pStyle w:val="Cuerpo"/>
        <w:jc w:val="center"/>
        <w:rPr>
          <w:rStyle w:val="Ninguno"/>
          <w:rFonts w:ascii="Verdana" w:eastAsia="Verdana" w:hAnsi="Verdana" w:cs="Verdana"/>
          <w:b/>
          <w:bCs/>
          <w:sz w:val="19"/>
          <w:szCs w:val="19"/>
        </w:rPr>
      </w:pPr>
    </w:p>
    <w:p w14:paraId="16C3008C" w14:textId="77777777" w:rsidR="00A315C5" w:rsidRDefault="00A315C5">
      <w:pPr>
        <w:pStyle w:val="Cuerpo"/>
        <w:jc w:val="center"/>
        <w:rPr>
          <w:rStyle w:val="Ninguno"/>
          <w:rFonts w:ascii="Verdana" w:eastAsia="Verdana" w:hAnsi="Verdana" w:cs="Verdana"/>
          <w:b/>
          <w:bCs/>
          <w:sz w:val="19"/>
          <w:szCs w:val="19"/>
        </w:rPr>
      </w:pPr>
    </w:p>
    <w:p w14:paraId="51F8A771" w14:textId="77777777" w:rsidR="00A315C5" w:rsidRDefault="002E67C7">
      <w:pPr>
        <w:pStyle w:val="Cuerpo"/>
        <w:spacing w:line="260" w:lineRule="atLeast"/>
        <w:ind w:left="851" w:hanging="284"/>
        <w:jc w:val="both"/>
        <w:rPr>
          <w:rStyle w:val="Ninguno"/>
          <w:rFonts w:ascii="Verdana" w:eastAsia="Verdana" w:hAnsi="Verdana" w:cs="Verdana"/>
          <w:sz w:val="19"/>
          <w:szCs w:val="19"/>
        </w:rPr>
      </w:pPr>
      <w:r>
        <w:rPr>
          <w:rStyle w:val="Ninguno"/>
          <w:rFonts w:ascii="Verdana" w:hAnsi="Verdana"/>
          <w:sz w:val="19"/>
          <w:szCs w:val="19"/>
          <w:lang w:val="es-ES_tradnl"/>
        </w:rPr>
        <w:t>1.- Que quien firma esta declaración responsable ostenta la representación de la persona, entidad o empresa que presenta la oferta.</w:t>
      </w:r>
    </w:p>
    <w:p w14:paraId="4B3C76D0" w14:textId="77777777" w:rsidR="00A315C5" w:rsidRDefault="00A315C5">
      <w:pPr>
        <w:pStyle w:val="Cuerpo"/>
        <w:spacing w:line="260" w:lineRule="atLeast"/>
        <w:ind w:left="993" w:hanging="426"/>
        <w:jc w:val="both"/>
        <w:rPr>
          <w:rStyle w:val="Ninguno"/>
          <w:rFonts w:ascii="Verdana" w:eastAsia="Verdana" w:hAnsi="Verdana" w:cs="Verdana"/>
          <w:sz w:val="19"/>
          <w:szCs w:val="19"/>
        </w:rPr>
      </w:pPr>
    </w:p>
    <w:p w14:paraId="69A6DE74" w14:textId="77777777" w:rsidR="00A315C5" w:rsidRDefault="002E67C7">
      <w:pPr>
        <w:pStyle w:val="Cuerpo"/>
        <w:spacing w:line="260" w:lineRule="atLeast"/>
        <w:ind w:left="851" w:hanging="284"/>
        <w:jc w:val="both"/>
        <w:rPr>
          <w:rStyle w:val="Ninguno"/>
          <w:rFonts w:ascii="Verdana" w:eastAsia="Verdana" w:hAnsi="Verdana" w:cs="Verdana"/>
          <w:sz w:val="19"/>
          <w:szCs w:val="19"/>
        </w:rPr>
      </w:pPr>
      <w:r>
        <w:rPr>
          <w:rStyle w:val="Ninguno"/>
          <w:rFonts w:ascii="Verdana" w:hAnsi="Verdana"/>
          <w:sz w:val="19"/>
          <w:szCs w:val="19"/>
          <w:lang w:val="es-ES_tradnl"/>
        </w:rPr>
        <w:t xml:space="preserve">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w:t>
      </w:r>
      <w:proofErr w:type="spellStart"/>
      <w:r>
        <w:rPr>
          <w:rStyle w:val="Ninguno"/>
          <w:rFonts w:ascii="Verdana" w:hAnsi="Verdana"/>
          <w:sz w:val="19"/>
          <w:szCs w:val="19"/>
          <w:lang w:val="es-ES_tradnl"/>
        </w:rPr>
        <w:t>circulació</w:t>
      </w:r>
      <w:proofErr w:type="spellEnd"/>
      <w:r>
        <w:rPr>
          <w:rStyle w:val="Ninguno"/>
          <w:rFonts w:ascii="Verdana" w:hAnsi="Verdana"/>
          <w:sz w:val="19"/>
          <w:szCs w:val="19"/>
          <w:lang w:val="pt-PT"/>
        </w:rPr>
        <w:t>n de tales datos.</w:t>
      </w:r>
    </w:p>
    <w:p w14:paraId="41B100A0" w14:textId="77777777" w:rsidR="00A315C5" w:rsidRDefault="00A315C5">
      <w:pPr>
        <w:pStyle w:val="Cuerpo"/>
        <w:spacing w:line="260" w:lineRule="atLeast"/>
        <w:ind w:left="993" w:hanging="426"/>
        <w:jc w:val="both"/>
        <w:rPr>
          <w:rStyle w:val="Ninguno"/>
          <w:rFonts w:ascii="Verdana" w:eastAsia="Verdana" w:hAnsi="Verdana" w:cs="Verdana"/>
          <w:sz w:val="19"/>
          <w:szCs w:val="19"/>
        </w:rPr>
      </w:pPr>
    </w:p>
    <w:p w14:paraId="3E71D6F6" w14:textId="77777777" w:rsidR="00A315C5" w:rsidRDefault="002E67C7">
      <w:pPr>
        <w:pStyle w:val="Cuerpo"/>
        <w:rPr>
          <w:rStyle w:val="Ninguno"/>
          <w:rFonts w:ascii="Verdana" w:eastAsia="Verdana" w:hAnsi="Verdana" w:cs="Verdana"/>
          <w:sz w:val="19"/>
          <w:szCs w:val="19"/>
        </w:rPr>
      </w:pPr>
      <w:r>
        <w:rPr>
          <w:rStyle w:val="Ninguno"/>
          <w:rFonts w:ascii="Verdana" w:hAnsi="Verdana"/>
          <w:sz w:val="19"/>
          <w:szCs w:val="19"/>
          <w:lang w:val="pt-PT"/>
        </w:rPr>
        <w:t>En ............................., a ...... de .................... de 20</w:t>
      </w:r>
      <w:r>
        <w:rPr>
          <w:rStyle w:val="Ninguno"/>
          <w:rFonts w:ascii="Verdana" w:hAnsi="Verdana"/>
          <w:sz w:val="19"/>
          <w:szCs w:val="19"/>
          <w:lang w:val="es-ES_tradnl"/>
        </w:rPr>
        <w:t>……</w:t>
      </w:r>
      <w:r>
        <w:rPr>
          <w:rStyle w:val="Ninguno"/>
          <w:rFonts w:ascii="Verdana" w:hAnsi="Verdana"/>
          <w:sz w:val="19"/>
          <w:szCs w:val="19"/>
        </w:rPr>
        <w:t>..</w:t>
      </w:r>
    </w:p>
    <w:p w14:paraId="3050773B" w14:textId="77777777" w:rsidR="00A315C5" w:rsidRDefault="00A315C5">
      <w:pPr>
        <w:pStyle w:val="Cuerpo"/>
        <w:tabs>
          <w:tab w:val="left" w:pos="425"/>
        </w:tabs>
        <w:jc w:val="center"/>
        <w:rPr>
          <w:rStyle w:val="Ninguno"/>
          <w:rFonts w:ascii="Verdana" w:eastAsia="Verdana" w:hAnsi="Verdana" w:cs="Verdana"/>
          <w:sz w:val="19"/>
          <w:szCs w:val="19"/>
        </w:rPr>
      </w:pPr>
    </w:p>
    <w:p w14:paraId="19FAE070" w14:textId="77777777" w:rsidR="00A315C5" w:rsidRDefault="00A315C5">
      <w:pPr>
        <w:pStyle w:val="Cuerpo"/>
        <w:tabs>
          <w:tab w:val="left" w:pos="425"/>
        </w:tabs>
        <w:jc w:val="center"/>
        <w:rPr>
          <w:rStyle w:val="Ninguno"/>
          <w:rFonts w:ascii="Verdana" w:eastAsia="Verdana" w:hAnsi="Verdana" w:cs="Verdana"/>
          <w:sz w:val="19"/>
          <w:szCs w:val="19"/>
        </w:rPr>
      </w:pPr>
    </w:p>
    <w:p w14:paraId="4880DF89" w14:textId="77777777" w:rsidR="00A315C5" w:rsidRDefault="00A315C5">
      <w:pPr>
        <w:pStyle w:val="Cuerpo"/>
        <w:tabs>
          <w:tab w:val="left" w:pos="425"/>
        </w:tabs>
        <w:jc w:val="center"/>
        <w:rPr>
          <w:rStyle w:val="Ninguno"/>
          <w:rFonts w:ascii="Verdana" w:eastAsia="Verdana" w:hAnsi="Verdana" w:cs="Verdana"/>
          <w:sz w:val="19"/>
          <w:szCs w:val="19"/>
        </w:rPr>
      </w:pPr>
    </w:p>
    <w:p w14:paraId="130C631D" w14:textId="77777777" w:rsidR="00A315C5" w:rsidRDefault="00A315C5">
      <w:pPr>
        <w:pStyle w:val="Cuerpo"/>
        <w:tabs>
          <w:tab w:val="left" w:pos="425"/>
        </w:tabs>
        <w:jc w:val="center"/>
        <w:rPr>
          <w:rStyle w:val="Ninguno"/>
          <w:rFonts w:ascii="Verdana" w:eastAsia="Verdana" w:hAnsi="Verdana" w:cs="Verdana"/>
          <w:sz w:val="19"/>
          <w:szCs w:val="19"/>
        </w:rPr>
      </w:pPr>
    </w:p>
    <w:p w14:paraId="5D4308EE" w14:textId="77777777" w:rsidR="00A315C5" w:rsidRDefault="002E67C7">
      <w:pPr>
        <w:pStyle w:val="Cuerpo"/>
        <w:rPr>
          <w:rStyle w:val="Ninguno"/>
          <w:rFonts w:ascii="Verdana" w:eastAsia="Verdana" w:hAnsi="Verdana" w:cs="Verdana"/>
          <w:sz w:val="19"/>
          <w:szCs w:val="19"/>
        </w:rPr>
      </w:pPr>
      <w:r>
        <w:rPr>
          <w:rStyle w:val="Ninguno"/>
          <w:rFonts w:ascii="Verdana" w:hAnsi="Verdana"/>
          <w:sz w:val="19"/>
          <w:szCs w:val="19"/>
          <w:lang w:val="es-ES_tradnl"/>
        </w:rPr>
        <w:t>Firmado:</w:t>
      </w:r>
    </w:p>
    <w:p w14:paraId="6FBA718B" w14:textId="77777777" w:rsidR="00A315C5" w:rsidRDefault="00A315C5">
      <w:pPr>
        <w:pStyle w:val="Cuerpo"/>
        <w:rPr>
          <w:rStyle w:val="Ninguno"/>
          <w:rFonts w:ascii="Verdana" w:eastAsia="Verdana" w:hAnsi="Verdana" w:cs="Verdana"/>
          <w:sz w:val="18"/>
          <w:szCs w:val="18"/>
          <w:lang w:val="es-ES_tradnl"/>
        </w:rPr>
      </w:pPr>
    </w:p>
    <w:p w14:paraId="5EA2CE97" w14:textId="77777777" w:rsidR="00A315C5" w:rsidRDefault="00A315C5">
      <w:pPr>
        <w:pStyle w:val="Cuerpo"/>
        <w:rPr>
          <w:rStyle w:val="Ninguno"/>
          <w:rFonts w:ascii="Verdana" w:eastAsia="Verdana" w:hAnsi="Verdana" w:cs="Verdana"/>
          <w:sz w:val="18"/>
          <w:szCs w:val="18"/>
          <w:lang w:val="es-ES_tradnl"/>
        </w:rPr>
      </w:pPr>
    </w:p>
    <w:p w14:paraId="26DC62AE" w14:textId="77777777" w:rsidR="00A315C5" w:rsidRDefault="00A315C5">
      <w:pPr>
        <w:pStyle w:val="Cuerpo"/>
        <w:rPr>
          <w:rStyle w:val="Ninguno"/>
          <w:rFonts w:ascii="Verdana" w:eastAsia="Verdana" w:hAnsi="Verdana" w:cs="Verdana"/>
          <w:sz w:val="18"/>
          <w:szCs w:val="18"/>
          <w:lang w:val="es-ES_tradnl"/>
        </w:rPr>
      </w:pPr>
    </w:p>
    <w:p w14:paraId="6FC26F4C" w14:textId="77777777" w:rsidR="00A315C5" w:rsidRDefault="00A315C5">
      <w:pPr>
        <w:pStyle w:val="Cuerpo"/>
        <w:rPr>
          <w:rStyle w:val="Ninguno"/>
          <w:rFonts w:ascii="Verdana" w:eastAsia="Verdana" w:hAnsi="Verdana" w:cs="Verdana"/>
          <w:sz w:val="18"/>
          <w:szCs w:val="18"/>
          <w:lang w:val="es-ES_tradnl"/>
        </w:rPr>
      </w:pPr>
    </w:p>
    <w:p w14:paraId="11349865" w14:textId="77777777" w:rsidR="00A315C5" w:rsidRDefault="00A315C5">
      <w:pPr>
        <w:pStyle w:val="Cuerpo"/>
        <w:rPr>
          <w:rStyle w:val="Ninguno"/>
          <w:rFonts w:ascii="Verdana" w:eastAsia="Verdana" w:hAnsi="Verdana" w:cs="Verdana"/>
          <w:sz w:val="18"/>
          <w:szCs w:val="18"/>
          <w:lang w:val="es-ES_tradnl"/>
        </w:rPr>
      </w:pPr>
    </w:p>
    <w:p w14:paraId="29C70FD1" w14:textId="77777777" w:rsidR="00A315C5" w:rsidRDefault="00A315C5">
      <w:pPr>
        <w:pStyle w:val="Cuerpo"/>
        <w:rPr>
          <w:rStyle w:val="Ninguno"/>
          <w:rFonts w:ascii="Verdana" w:eastAsia="Verdana" w:hAnsi="Verdana" w:cs="Verdana"/>
          <w:sz w:val="18"/>
          <w:szCs w:val="18"/>
          <w:lang w:val="es-ES_tradnl"/>
        </w:rPr>
      </w:pPr>
    </w:p>
    <w:p w14:paraId="54B69672" w14:textId="77777777" w:rsidR="00A315C5" w:rsidRDefault="00A315C5">
      <w:pPr>
        <w:pStyle w:val="Cuerpo"/>
        <w:rPr>
          <w:rStyle w:val="Ninguno"/>
          <w:rFonts w:ascii="Verdana" w:eastAsia="Verdana" w:hAnsi="Verdana" w:cs="Verdana"/>
          <w:sz w:val="18"/>
          <w:szCs w:val="18"/>
          <w:lang w:val="es-ES_tradnl"/>
        </w:rPr>
      </w:pPr>
    </w:p>
    <w:p w14:paraId="7BB6853A" w14:textId="77777777" w:rsidR="00A315C5" w:rsidRDefault="00A315C5">
      <w:pPr>
        <w:pStyle w:val="Cuerpo"/>
        <w:rPr>
          <w:rStyle w:val="Ninguno"/>
          <w:rFonts w:ascii="Verdana" w:eastAsia="Verdana" w:hAnsi="Verdana" w:cs="Verdana"/>
          <w:sz w:val="18"/>
          <w:szCs w:val="18"/>
          <w:lang w:val="es-ES_tradnl"/>
        </w:rPr>
      </w:pPr>
    </w:p>
    <w:p w14:paraId="2421FEE7" w14:textId="77777777" w:rsidR="00A315C5" w:rsidRDefault="002E67C7">
      <w:pPr>
        <w:pStyle w:val="Cuerpo"/>
        <w:shd w:val="clear" w:color="auto" w:fill="FFFFFF"/>
        <w:jc w:val="both"/>
        <w:rPr>
          <w:rStyle w:val="Ninguno"/>
          <w:rFonts w:ascii="Verdana" w:eastAsia="Verdana" w:hAnsi="Verdana" w:cs="Verdana"/>
          <w:b/>
          <w:bCs/>
          <w:sz w:val="14"/>
          <w:szCs w:val="14"/>
        </w:rPr>
      </w:pPr>
      <w:proofErr w:type="spellStart"/>
      <w:r>
        <w:rPr>
          <w:rStyle w:val="Ninguno"/>
          <w:rFonts w:ascii="Verdana" w:hAnsi="Verdana"/>
          <w:b/>
          <w:bCs/>
          <w:sz w:val="14"/>
          <w:szCs w:val="14"/>
        </w:rPr>
        <w:t>Informaci</w:t>
      </w:r>
      <w:r>
        <w:rPr>
          <w:rStyle w:val="Ninguno"/>
          <w:rFonts w:ascii="Verdana" w:hAnsi="Verdana"/>
          <w:b/>
          <w:bCs/>
          <w:sz w:val="14"/>
          <w:szCs w:val="14"/>
          <w:lang w:val="es-ES_tradnl"/>
        </w:rPr>
        <w:t>ó</w:t>
      </w:r>
      <w:proofErr w:type="spellEnd"/>
      <w:r>
        <w:rPr>
          <w:rStyle w:val="Ninguno"/>
          <w:rFonts w:ascii="Verdana" w:hAnsi="Verdana"/>
          <w:b/>
          <w:bCs/>
          <w:sz w:val="14"/>
          <w:szCs w:val="14"/>
        </w:rPr>
        <w:t>n b</w:t>
      </w:r>
      <w:proofErr w:type="spellStart"/>
      <w:r>
        <w:rPr>
          <w:rStyle w:val="Ninguno"/>
          <w:rFonts w:ascii="Verdana" w:hAnsi="Verdana"/>
          <w:b/>
          <w:bCs/>
          <w:sz w:val="14"/>
          <w:szCs w:val="14"/>
          <w:lang w:val="es-ES_tradnl"/>
        </w:rPr>
        <w:t>ásica</w:t>
      </w:r>
      <w:proofErr w:type="spellEnd"/>
      <w:r>
        <w:rPr>
          <w:rStyle w:val="Ninguno"/>
          <w:rFonts w:ascii="Verdana" w:hAnsi="Verdana"/>
          <w:b/>
          <w:bCs/>
          <w:sz w:val="14"/>
          <w:szCs w:val="14"/>
          <w:lang w:val="es-ES_tradnl"/>
        </w:rPr>
        <w:t xml:space="preserve"> sobre protección de datos personales.</w:t>
      </w:r>
    </w:p>
    <w:p w14:paraId="473CAF12" w14:textId="77777777" w:rsidR="00A315C5" w:rsidRDefault="00A315C5">
      <w:pPr>
        <w:pStyle w:val="Cuerpo"/>
        <w:shd w:val="clear" w:color="auto" w:fill="FFFFFF"/>
        <w:jc w:val="both"/>
        <w:rPr>
          <w:rStyle w:val="Ninguno"/>
          <w:rFonts w:ascii="Verdana" w:eastAsia="Verdana" w:hAnsi="Verdana" w:cs="Verdana"/>
          <w:b/>
          <w:bCs/>
          <w:sz w:val="14"/>
          <w:szCs w:val="14"/>
        </w:rPr>
      </w:pPr>
    </w:p>
    <w:p w14:paraId="7E15267E" w14:textId="77777777" w:rsidR="00A315C5" w:rsidRDefault="002E67C7">
      <w:pPr>
        <w:pStyle w:val="Cuerpo"/>
        <w:shd w:val="clear" w:color="auto" w:fill="FFFFFF"/>
        <w:jc w:val="both"/>
        <w:rPr>
          <w:rStyle w:val="Ninguno"/>
          <w:rFonts w:ascii="Verdana" w:eastAsia="Verdana" w:hAnsi="Verdana" w:cs="Verdana"/>
          <w:sz w:val="14"/>
          <w:szCs w:val="14"/>
        </w:rPr>
      </w:pPr>
      <w:r>
        <w:rPr>
          <w:rStyle w:val="Ninguno"/>
          <w:rFonts w:ascii="Verdana" w:hAnsi="Verdana"/>
          <w:sz w:val="14"/>
          <w:szCs w:val="14"/>
          <w:lang w:val="es-ES_tradnl"/>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Pr>
          <w:rStyle w:val="Ninguno"/>
          <w:rFonts w:ascii="Verdana" w:hAnsi="Verdana"/>
          <w:b/>
          <w:bCs/>
          <w:sz w:val="14"/>
          <w:szCs w:val="14"/>
          <w:lang w:val="de-DE"/>
        </w:rPr>
        <w:t>Gesti</w:t>
      </w:r>
      <w:proofErr w:type="spellStart"/>
      <w:r>
        <w:rPr>
          <w:rStyle w:val="Ninguno"/>
          <w:rFonts w:ascii="Verdana" w:hAnsi="Verdana"/>
          <w:b/>
          <w:bCs/>
          <w:sz w:val="14"/>
          <w:szCs w:val="14"/>
          <w:lang w:val="es-ES_tradnl"/>
        </w:rPr>
        <w:t>ón</w:t>
      </w:r>
      <w:proofErr w:type="spellEnd"/>
      <w:r>
        <w:rPr>
          <w:rStyle w:val="Ninguno"/>
          <w:rFonts w:ascii="Verdana" w:hAnsi="Verdana"/>
          <w:b/>
          <w:bCs/>
          <w:sz w:val="14"/>
          <w:szCs w:val="14"/>
          <w:lang w:val="es-ES_tradnl"/>
        </w:rPr>
        <w:t xml:space="preserve"> de la </w:t>
      </w:r>
      <w:proofErr w:type="spellStart"/>
      <w:r>
        <w:rPr>
          <w:rStyle w:val="Ninguno"/>
          <w:rFonts w:ascii="Verdana" w:hAnsi="Verdana"/>
          <w:b/>
          <w:bCs/>
          <w:sz w:val="14"/>
          <w:szCs w:val="14"/>
          <w:lang w:val="es-ES_tradnl"/>
        </w:rPr>
        <w:t>contratació</w:t>
      </w:r>
      <w:proofErr w:type="spellEnd"/>
      <w:r>
        <w:rPr>
          <w:rStyle w:val="Ninguno"/>
          <w:rFonts w:ascii="Verdana" w:hAnsi="Verdana"/>
          <w:b/>
          <w:bCs/>
          <w:sz w:val="14"/>
          <w:szCs w:val="14"/>
        </w:rPr>
        <w:t>n</w:t>
      </w:r>
      <w:r>
        <w:rPr>
          <w:rStyle w:val="Ninguno"/>
          <w:rFonts w:ascii="Verdana" w:hAnsi="Verdana"/>
          <w:sz w:val="14"/>
          <w:szCs w:val="14"/>
          <w:lang w:val="es-ES_tradnl"/>
        </w:rPr>
        <w:t>»</w:t>
      </w:r>
      <w:r>
        <w:rPr>
          <w:rStyle w:val="Ninguno"/>
          <w:rFonts w:ascii="Verdana" w:hAnsi="Verdana"/>
          <w:sz w:val="14"/>
          <w:szCs w:val="14"/>
        </w:rPr>
        <w:t>:</w:t>
      </w:r>
    </w:p>
    <w:p w14:paraId="0C72B1A1" w14:textId="77777777" w:rsidR="00A315C5" w:rsidRDefault="00A315C5">
      <w:pPr>
        <w:pStyle w:val="Cuerpo"/>
        <w:shd w:val="clear" w:color="auto" w:fill="FFFFFF"/>
        <w:jc w:val="both"/>
        <w:rPr>
          <w:rStyle w:val="Ninguno"/>
          <w:rFonts w:ascii="Verdana" w:eastAsia="Verdana" w:hAnsi="Verdana" w:cs="Verdana"/>
          <w:sz w:val="14"/>
          <w:szCs w:val="14"/>
        </w:rPr>
      </w:pPr>
    </w:p>
    <w:p w14:paraId="271518B9" w14:textId="77777777" w:rsidR="00A315C5" w:rsidRDefault="002E67C7" w:rsidP="00E4293F">
      <w:pPr>
        <w:pStyle w:val="Cuerpo"/>
        <w:numPr>
          <w:ilvl w:val="0"/>
          <w:numId w:val="173"/>
        </w:numPr>
        <w:shd w:val="clear" w:color="auto" w:fill="FFFFFF"/>
        <w:jc w:val="both"/>
        <w:rPr>
          <w:rFonts w:ascii="Verdana" w:hAnsi="Verdana"/>
          <w:sz w:val="14"/>
          <w:szCs w:val="14"/>
          <w:lang w:val="fr-FR"/>
        </w:rPr>
      </w:pPr>
      <w:proofErr w:type="gramStart"/>
      <w:r>
        <w:rPr>
          <w:rStyle w:val="Ninguno"/>
          <w:rFonts w:ascii="Verdana" w:hAnsi="Verdana"/>
          <w:b/>
          <w:bCs/>
          <w:sz w:val="14"/>
          <w:szCs w:val="14"/>
          <w:lang w:val="fr-FR"/>
        </w:rPr>
        <w:t>Responsable:</w:t>
      </w:r>
      <w:proofErr w:type="gramEnd"/>
      <w:r>
        <w:rPr>
          <w:rStyle w:val="Ninguno"/>
          <w:rFonts w:ascii="Verdana" w:hAnsi="Verdana"/>
          <w:b/>
          <w:bCs/>
          <w:sz w:val="14"/>
          <w:szCs w:val="14"/>
          <w:lang w:val="fr-FR"/>
        </w:rPr>
        <w:t xml:space="preserve"> </w:t>
      </w:r>
      <w:r>
        <w:rPr>
          <w:rStyle w:val="Ninguno"/>
          <w:rFonts w:ascii="Verdana" w:hAnsi="Verdana"/>
          <w:sz w:val="14"/>
          <w:szCs w:val="14"/>
          <w:lang w:val="es-ES_tradnl"/>
        </w:rPr>
        <w:t xml:space="preserve">órgano de </w:t>
      </w:r>
      <w:proofErr w:type="spellStart"/>
      <w:r>
        <w:rPr>
          <w:rStyle w:val="Ninguno"/>
          <w:rFonts w:ascii="Verdana" w:hAnsi="Verdana"/>
          <w:sz w:val="14"/>
          <w:szCs w:val="14"/>
          <w:lang w:val="es-ES_tradnl"/>
        </w:rPr>
        <w:t>contratació</w:t>
      </w:r>
      <w:proofErr w:type="spellEnd"/>
      <w:r>
        <w:rPr>
          <w:rStyle w:val="Ninguno"/>
          <w:rFonts w:ascii="Verdana" w:hAnsi="Verdana"/>
          <w:sz w:val="14"/>
          <w:szCs w:val="14"/>
          <w:lang w:val="pt-PT"/>
        </w:rPr>
        <w:t>n correspondiente.</w:t>
      </w:r>
    </w:p>
    <w:p w14:paraId="6F6243A0" w14:textId="77777777" w:rsidR="00A315C5" w:rsidRDefault="002E67C7" w:rsidP="00E4293F">
      <w:pPr>
        <w:pStyle w:val="Cuerpo"/>
        <w:numPr>
          <w:ilvl w:val="0"/>
          <w:numId w:val="173"/>
        </w:numPr>
        <w:shd w:val="clear" w:color="auto" w:fill="FFFFFF"/>
        <w:jc w:val="both"/>
        <w:rPr>
          <w:rFonts w:ascii="Verdana" w:hAnsi="Verdana"/>
          <w:sz w:val="14"/>
          <w:szCs w:val="14"/>
          <w:lang w:val="pt-PT"/>
        </w:rPr>
      </w:pPr>
      <w:r>
        <w:rPr>
          <w:rStyle w:val="Ninguno"/>
          <w:rFonts w:ascii="Verdana" w:hAnsi="Verdana"/>
          <w:b/>
          <w:bCs/>
          <w:sz w:val="14"/>
          <w:szCs w:val="14"/>
          <w:lang w:val="pt-PT"/>
        </w:rPr>
        <w:t>Finalidad:</w:t>
      </w:r>
      <w:r>
        <w:rPr>
          <w:rStyle w:val="Ninguno"/>
          <w:rFonts w:ascii="Verdana" w:hAnsi="Verdana"/>
          <w:sz w:val="14"/>
          <w:szCs w:val="14"/>
          <w:lang w:val="de-DE"/>
        </w:rPr>
        <w:t xml:space="preserve"> gesti</w:t>
      </w:r>
      <w:proofErr w:type="spellStart"/>
      <w:r>
        <w:rPr>
          <w:rStyle w:val="Ninguno"/>
          <w:rFonts w:ascii="Verdana" w:hAnsi="Verdana"/>
          <w:sz w:val="14"/>
          <w:szCs w:val="14"/>
          <w:lang w:val="es-ES_tradnl"/>
        </w:rPr>
        <w:t>ón</w:t>
      </w:r>
      <w:proofErr w:type="spellEnd"/>
      <w:r>
        <w:rPr>
          <w:rStyle w:val="Ninguno"/>
          <w:rFonts w:ascii="Verdana" w:hAnsi="Verdana"/>
          <w:sz w:val="14"/>
          <w:szCs w:val="14"/>
          <w:lang w:val="es-ES_tradnl"/>
        </w:rPr>
        <w:t xml:space="preserve"> del procedimiento de </w:t>
      </w:r>
      <w:proofErr w:type="spellStart"/>
      <w:r>
        <w:rPr>
          <w:rStyle w:val="Ninguno"/>
          <w:rFonts w:ascii="Verdana" w:hAnsi="Verdana"/>
          <w:sz w:val="14"/>
          <w:szCs w:val="14"/>
          <w:lang w:val="es-ES_tradnl"/>
        </w:rPr>
        <w:t>contratació</w:t>
      </w:r>
      <w:proofErr w:type="spellEnd"/>
      <w:r>
        <w:rPr>
          <w:rStyle w:val="Ninguno"/>
          <w:rFonts w:ascii="Verdana" w:hAnsi="Verdana"/>
          <w:sz w:val="14"/>
          <w:szCs w:val="14"/>
        </w:rPr>
        <w:t>n p</w:t>
      </w:r>
      <w:proofErr w:type="spellStart"/>
      <w:r>
        <w:rPr>
          <w:rStyle w:val="Ninguno"/>
          <w:rFonts w:ascii="Verdana" w:hAnsi="Verdana"/>
          <w:sz w:val="14"/>
          <w:szCs w:val="14"/>
          <w:lang w:val="es-ES_tradnl"/>
        </w:rPr>
        <w:t>ública</w:t>
      </w:r>
      <w:proofErr w:type="spellEnd"/>
      <w:r>
        <w:rPr>
          <w:rStyle w:val="Ninguno"/>
          <w:rFonts w:ascii="Verdana" w:hAnsi="Verdana"/>
          <w:sz w:val="14"/>
          <w:szCs w:val="14"/>
          <w:lang w:val="es-ES_tradnl"/>
        </w:rPr>
        <w:t xml:space="preserve"> en todas sus fases, incluyendo la ejecución, las modificaciones, prórrogas, variaciones de plazos o de precio, su importe final, y </w:t>
      </w:r>
      <w:proofErr w:type="spellStart"/>
      <w:r>
        <w:rPr>
          <w:rStyle w:val="Ninguno"/>
          <w:rFonts w:ascii="Verdana" w:hAnsi="Verdana"/>
          <w:sz w:val="14"/>
          <w:szCs w:val="14"/>
          <w:lang w:val="es-ES_tradnl"/>
        </w:rPr>
        <w:t>extinció</w:t>
      </w:r>
      <w:proofErr w:type="spellEnd"/>
      <w:r w:rsidRPr="002E67C7">
        <w:rPr>
          <w:rStyle w:val="Ninguno"/>
          <w:rFonts w:ascii="Verdana" w:hAnsi="Verdana"/>
          <w:sz w:val="14"/>
          <w:szCs w:val="14"/>
        </w:rPr>
        <w:t>n, as</w:t>
      </w:r>
      <w:r>
        <w:rPr>
          <w:rStyle w:val="Ninguno"/>
          <w:rFonts w:ascii="Verdana" w:hAnsi="Verdana"/>
          <w:sz w:val="14"/>
          <w:szCs w:val="14"/>
          <w:lang w:val="es-ES_tradnl"/>
        </w:rPr>
        <w:t xml:space="preserve">í como las decisiones de desistimiento del procedimiento de adjudicación, de no adjudicar o celebrar el contrato y las incidencias imputables a la contratista y que hayan dado lugar a su </w:t>
      </w:r>
      <w:proofErr w:type="spellStart"/>
      <w:r>
        <w:rPr>
          <w:rStyle w:val="Ninguno"/>
          <w:rFonts w:ascii="Verdana" w:hAnsi="Verdana"/>
          <w:sz w:val="14"/>
          <w:szCs w:val="14"/>
          <w:lang w:val="es-ES_tradnl"/>
        </w:rPr>
        <w:t>resolució</w:t>
      </w:r>
      <w:proofErr w:type="spellEnd"/>
      <w:r>
        <w:rPr>
          <w:rStyle w:val="Ninguno"/>
          <w:rFonts w:ascii="Verdana" w:hAnsi="Verdana"/>
          <w:sz w:val="14"/>
          <w:szCs w:val="14"/>
        </w:rPr>
        <w:t>n.</w:t>
      </w:r>
    </w:p>
    <w:p w14:paraId="27C949D6" w14:textId="77777777" w:rsidR="00A315C5" w:rsidRDefault="002E67C7" w:rsidP="00E4293F">
      <w:pPr>
        <w:pStyle w:val="Cuerpo"/>
        <w:numPr>
          <w:ilvl w:val="0"/>
          <w:numId w:val="173"/>
        </w:numPr>
        <w:shd w:val="clear" w:color="auto" w:fill="FFFFFF"/>
        <w:jc w:val="both"/>
        <w:rPr>
          <w:rFonts w:ascii="Verdana" w:hAnsi="Verdana"/>
          <w:sz w:val="14"/>
          <w:szCs w:val="14"/>
        </w:rPr>
      </w:pPr>
      <w:proofErr w:type="spellStart"/>
      <w:r>
        <w:rPr>
          <w:rStyle w:val="Ninguno"/>
          <w:rFonts w:ascii="Verdana" w:hAnsi="Verdana"/>
          <w:b/>
          <w:bCs/>
          <w:sz w:val="14"/>
          <w:szCs w:val="14"/>
        </w:rPr>
        <w:t>Legitimaci</w:t>
      </w:r>
      <w:r>
        <w:rPr>
          <w:rStyle w:val="Ninguno"/>
          <w:rFonts w:ascii="Verdana" w:hAnsi="Verdana"/>
          <w:b/>
          <w:bCs/>
          <w:sz w:val="14"/>
          <w:szCs w:val="14"/>
          <w:lang w:val="es-ES_tradnl"/>
        </w:rPr>
        <w:t>ó</w:t>
      </w:r>
      <w:proofErr w:type="spellEnd"/>
      <w:r>
        <w:rPr>
          <w:rStyle w:val="Ninguno"/>
          <w:rFonts w:ascii="Verdana" w:hAnsi="Verdana"/>
          <w:b/>
          <w:bCs/>
          <w:sz w:val="14"/>
          <w:szCs w:val="14"/>
          <w:lang w:val="de-DE"/>
        </w:rPr>
        <w:t>n:</w:t>
      </w:r>
      <w:r>
        <w:rPr>
          <w:rStyle w:val="Ninguno"/>
          <w:rFonts w:ascii="Verdana" w:hAnsi="Verdana"/>
          <w:sz w:val="14"/>
          <w:szCs w:val="14"/>
          <w:lang w:val="es-ES_tradnl"/>
        </w:rPr>
        <w:t xml:space="preserve"> tratamiento necesario para la ejecución de un contrato en el que la persona interesada es parte y para el cumplimiento de una obligación legal aplicable al órgano responsable del tratamiento. </w:t>
      </w:r>
    </w:p>
    <w:p w14:paraId="70226231" w14:textId="77777777" w:rsidR="00A315C5" w:rsidRDefault="002E67C7" w:rsidP="00E4293F">
      <w:pPr>
        <w:pStyle w:val="Cuerpo"/>
        <w:numPr>
          <w:ilvl w:val="0"/>
          <w:numId w:val="173"/>
        </w:numPr>
        <w:shd w:val="clear" w:color="auto" w:fill="FFFFFF"/>
        <w:jc w:val="both"/>
        <w:rPr>
          <w:rFonts w:ascii="Verdana" w:hAnsi="Verdana"/>
          <w:sz w:val="14"/>
          <w:szCs w:val="14"/>
          <w:lang w:val="it-IT"/>
        </w:rPr>
      </w:pPr>
      <w:r>
        <w:rPr>
          <w:rStyle w:val="Ninguno"/>
          <w:rFonts w:ascii="Verdana" w:hAnsi="Verdana"/>
          <w:b/>
          <w:bCs/>
          <w:sz w:val="14"/>
          <w:szCs w:val="14"/>
          <w:lang w:val="it-IT"/>
        </w:rPr>
        <w:t xml:space="preserve">Destinatarias: </w:t>
      </w:r>
      <w:r>
        <w:rPr>
          <w:rStyle w:val="Ninguno"/>
          <w:rFonts w:ascii="Verdana" w:hAnsi="Verdana"/>
          <w:sz w:val="14"/>
          <w:szCs w:val="14"/>
          <w:lang w:val="es-ES_tradnl"/>
        </w:rPr>
        <w:t xml:space="preserve">Los datos personales podrán ser facilitados a quien ostente un </w:t>
      </w:r>
      <w:proofErr w:type="spellStart"/>
      <w:r>
        <w:rPr>
          <w:rStyle w:val="Ninguno"/>
          <w:rFonts w:ascii="Verdana" w:hAnsi="Verdana"/>
          <w:sz w:val="14"/>
          <w:szCs w:val="14"/>
          <w:lang w:val="es-ES_tradnl"/>
        </w:rPr>
        <w:t>interé</w:t>
      </w:r>
      <w:proofErr w:type="spellEnd"/>
      <w:r>
        <w:rPr>
          <w:rStyle w:val="Ninguno"/>
          <w:rFonts w:ascii="Verdana" w:hAnsi="Verdana"/>
          <w:sz w:val="14"/>
          <w:szCs w:val="14"/>
          <w:lang w:val="fr-FR"/>
        </w:rPr>
        <w:t>s leg</w:t>
      </w:r>
      <w:proofErr w:type="spellStart"/>
      <w:r>
        <w:rPr>
          <w:rStyle w:val="Ninguno"/>
          <w:rFonts w:ascii="Verdana" w:hAnsi="Verdana"/>
          <w:sz w:val="14"/>
          <w:szCs w:val="14"/>
          <w:lang w:val="es-ES_tradnl"/>
        </w:rPr>
        <w:t>ítimo</w:t>
      </w:r>
      <w:proofErr w:type="spellEnd"/>
      <w:r>
        <w:rPr>
          <w:rStyle w:val="Ninguno"/>
          <w:rFonts w:ascii="Verdana" w:hAnsi="Verdana"/>
          <w:sz w:val="14"/>
          <w:szCs w:val="14"/>
          <w:lang w:val="es-ES_tradnl"/>
        </w:rPr>
        <w:t xml:space="preserve"> y a la Hacienda General del </w:t>
      </w:r>
      <w:proofErr w:type="spellStart"/>
      <w:r>
        <w:rPr>
          <w:rStyle w:val="Ninguno"/>
          <w:rFonts w:ascii="Verdana" w:hAnsi="Verdana"/>
          <w:sz w:val="14"/>
          <w:szCs w:val="14"/>
          <w:lang w:val="es-ES_tradnl"/>
        </w:rPr>
        <w:t>Paí</w:t>
      </w:r>
      <w:proofErr w:type="spellEnd"/>
      <w:r>
        <w:rPr>
          <w:rStyle w:val="Ninguno"/>
          <w:rFonts w:ascii="Verdana" w:hAnsi="Verdana"/>
          <w:sz w:val="14"/>
          <w:szCs w:val="14"/>
          <w:lang w:val="pt-PT"/>
        </w:rPr>
        <w:t>s Vasco.</w:t>
      </w:r>
    </w:p>
    <w:p w14:paraId="721DEEA1" w14:textId="77777777" w:rsidR="00A315C5" w:rsidRDefault="002E67C7" w:rsidP="00E4293F">
      <w:pPr>
        <w:pStyle w:val="Cuerpo"/>
        <w:numPr>
          <w:ilvl w:val="0"/>
          <w:numId w:val="173"/>
        </w:numPr>
        <w:shd w:val="clear" w:color="auto" w:fill="FFFFFF"/>
        <w:jc w:val="both"/>
        <w:rPr>
          <w:rFonts w:ascii="Verdana" w:hAnsi="Verdana"/>
          <w:sz w:val="14"/>
          <w:szCs w:val="14"/>
          <w:lang w:val="es-ES_tradnl"/>
        </w:rPr>
      </w:pPr>
      <w:r>
        <w:rPr>
          <w:rStyle w:val="Ninguno"/>
          <w:rFonts w:ascii="Verdana" w:hAnsi="Verdana"/>
          <w:b/>
          <w:bCs/>
          <w:sz w:val="14"/>
          <w:szCs w:val="14"/>
          <w:lang w:val="es-ES_tradnl"/>
        </w:rPr>
        <w:t xml:space="preserve">Derechos: </w:t>
      </w:r>
      <w:r>
        <w:rPr>
          <w:rStyle w:val="Ninguno"/>
          <w:rFonts w:ascii="Verdana" w:hAnsi="Verdana"/>
          <w:sz w:val="14"/>
          <w:szCs w:val="14"/>
          <w:lang w:val="es-ES_tradnl"/>
        </w:rPr>
        <w:t>Ud. tiene el derecho de acceso, rectificación y supresión de sus datos, así como de limitación u oposición a su tratamiento.</w:t>
      </w:r>
    </w:p>
    <w:p w14:paraId="01588802" w14:textId="77777777" w:rsidR="00A315C5" w:rsidRDefault="00A315C5">
      <w:pPr>
        <w:pStyle w:val="Cuerpo"/>
        <w:shd w:val="clear" w:color="auto" w:fill="FFFFFF"/>
        <w:tabs>
          <w:tab w:val="left" w:pos="142"/>
        </w:tabs>
        <w:ind w:left="368"/>
        <w:jc w:val="both"/>
        <w:rPr>
          <w:rStyle w:val="Ninguno"/>
          <w:rFonts w:ascii="Verdana" w:eastAsia="Verdana" w:hAnsi="Verdana" w:cs="Verdana"/>
          <w:b/>
          <w:bCs/>
          <w:sz w:val="14"/>
          <w:szCs w:val="14"/>
        </w:rPr>
      </w:pPr>
    </w:p>
    <w:p w14:paraId="3C666F65" w14:textId="77777777" w:rsidR="00A315C5" w:rsidRDefault="002E67C7">
      <w:pPr>
        <w:pStyle w:val="Cuerpo"/>
        <w:shd w:val="clear" w:color="auto" w:fill="FFFFFF"/>
        <w:tabs>
          <w:tab w:val="left" w:pos="142"/>
        </w:tabs>
        <w:jc w:val="both"/>
        <w:rPr>
          <w:rStyle w:val="Ninguno"/>
          <w:rFonts w:ascii="Verdana" w:eastAsia="Verdana" w:hAnsi="Verdana" w:cs="Verdana"/>
          <w:b/>
          <w:bCs/>
          <w:sz w:val="16"/>
          <w:szCs w:val="16"/>
        </w:rPr>
      </w:pPr>
      <w:r>
        <w:rPr>
          <w:rStyle w:val="Ninguno"/>
          <w:rFonts w:ascii="Verdana" w:hAnsi="Verdana"/>
          <w:b/>
          <w:bCs/>
          <w:sz w:val="16"/>
          <w:szCs w:val="16"/>
          <w:lang w:val="de-DE"/>
        </w:rPr>
        <w:t>INFORMACI</w:t>
      </w:r>
      <w:r>
        <w:rPr>
          <w:rStyle w:val="Ninguno"/>
          <w:rFonts w:ascii="Verdana" w:hAnsi="Verdana"/>
          <w:b/>
          <w:bCs/>
          <w:sz w:val="16"/>
          <w:szCs w:val="16"/>
          <w:lang w:val="es-ES_tradnl"/>
        </w:rPr>
        <w:t>ÓN COMPLETA EN EL ANEXO VII.1 «</w:t>
      </w:r>
      <w:r>
        <w:rPr>
          <w:rStyle w:val="Ninguno"/>
          <w:rFonts w:ascii="Verdana" w:hAnsi="Verdana"/>
          <w:b/>
          <w:bCs/>
          <w:sz w:val="16"/>
          <w:szCs w:val="16"/>
          <w:lang w:val="de-DE"/>
        </w:rPr>
        <w:t>INFORMACI</w:t>
      </w:r>
      <w:proofErr w:type="spellStart"/>
      <w:r>
        <w:rPr>
          <w:rStyle w:val="Ninguno"/>
          <w:rFonts w:ascii="Verdana" w:hAnsi="Verdana"/>
          <w:b/>
          <w:bCs/>
          <w:sz w:val="16"/>
          <w:szCs w:val="16"/>
          <w:lang w:val="es-ES_tradnl"/>
        </w:rPr>
        <w:t>Ó</w:t>
      </w:r>
      <w:proofErr w:type="spellEnd"/>
      <w:r w:rsidRPr="002E67C7">
        <w:rPr>
          <w:rStyle w:val="Ninguno"/>
          <w:rFonts w:ascii="Verdana" w:hAnsi="Verdana"/>
          <w:b/>
          <w:bCs/>
          <w:sz w:val="16"/>
          <w:szCs w:val="16"/>
        </w:rPr>
        <w:t>N ADICIONAL SOBRE PROTECCI</w:t>
      </w:r>
      <w:proofErr w:type="spellStart"/>
      <w:r>
        <w:rPr>
          <w:rStyle w:val="Ninguno"/>
          <w:rFonts w:ascii="Verdana" w:hAnsi="Verdana"/>
          <w:b/>
          <w:bCs/>
          <w:sz w:val="16"/>
          <w:szCs w:val="16"/>
          <w:lang w:val="es-ES_tradnl"/>
        </w:rPr>
        <w:t>Ó</w:t>
      </w:r>
      <w:proofErr w:type="spellEnd"/>
      <w:r>
        <w:rPr>
          <w:rStyle w:val="Ninguno"/>
          <w:rFonts w:ascii="Verdana" w:hAnsi="Verdana"/>
          <w:b/>
          <w:bCs/>
          <w:sz w:val="16"/>
          <w:szCs w:val="16"/>
          <w:lang w:val="de-DE"/>
        </w:rPr>
        <w:t>N DE DATOS PERSONALES</w:t>
      </w:r>
      <w:r>
        <w:rPr>
          <w:rStyle w:val="Ninguno"/>
          <w:rFonts w:ascii="Verdana" w:hAnsi="Verdana"/>
          <w:b/>
          <w:bCs/>
          <w:sz w:val="16"/>
          <w:szCs w:val="16"/>
          <w:lang w:val="es-ES_tradnl"/>
        </w:rPr>
        <w:t>»</w:t>
      </w:r>
    </w:p>
    <w:p w14:paraId="40CC5826" w14:textId="77777777" w:rsidR="00A315C5" w:rsidRDefault="002E67C7">
      <w:pPr>
        <w:pStyle w:val="Cuerpo"/>
      </w:pPr>
      <w:r>
        <w:rPr>
          <w:rStyle w:val="Ninguno"/>
          <w:rFonts w:ascii="Arial Unicode MS" w:eastAsia="Arial Unicode MS" w:hAnsi="Arial Unicode MS" w:cs="Arial Unicode MS"/>
          <w:sz w:val="20"/>
          <w:szCs w:val="20"/>
        </w:rPr>
        <w:br w:type="page"/>
      </w:r>
    </w:p>
    <w:p w14:paraId="7A5E82AB" w14:textId="77777777" w:rsidR="00A315C5" w:rsidRDefault="00A315C5">
      <w:pPr>
        <w:pStyle w:val="Cuerpo"/>
        <w:spacing w:line="276" w:lineRule="auto"/>
        <w:jc w:val="both"/>
        <w:rPr>
          <w:rStyle w:val="Ninguno"/>
          <w:rFonts w:ascii="Verdana" w:eastAsia="Verdana" w:hAnsi="Verdana" w:cs="Verdana"/>
          <w:b/>
          <w:bCs/>
          <w:sz w:val="20"/>
          <w:szCs w:val="20"/>
        </w:rPr>
        <w:sectPr w:rsidR="00A315C5" w:rsidSect="00A426BC">
          <w:headerReference w:type="default" r:id="rId27"/>
          <w:pgSz w:w="11900" w:h="16840"/>
          <w:pgMar w:top="851" w:right="1276" w:bottom="992" w:left="1134" w:header="284" w:footer="482" w:gutter="0"/>
          <w:cols w:space="720"/>
        </w:sectPr>
      </w:pPr>
    </w:p>
    <w:p w14:paraId="16C7C44C" w14:textId="77777777" w:rsidR="00A315C5" w:rsidRDefault="002E67C7">
      <w:pPr>
        <w:pStyle w:val="Ttulo3"/>
        <w:rPr>
          <w:rStyle w:val="Ninguno"/>
          <w:i/>
          <w:iCs/>
        </w:rPr>
      </w:pPr>
      <w:bookmarkStart w:id="282" w:name="_Toc277"/>
      <w:r>
        <w:rPr>
          <w:rStyle w:val="Ninguno"/>
          <w:rFonts w:eastAsia="Arial Unicode MS" w:cs="Arial Unicode MS"/>
        </w:rPr>
        <w:lastRenderedPageBreak/>
        <w:t>ANEXO II.1.-</w:t>
      </w:r>
      <w:r>
        <w:rPr>
          <w:rStyle w:val="Ninguno"/>
          <w:rFonts w:eastAsia="Arial Unicode MS" w:cs="Arial Unicode MS"/>
        </w:rPr>
        <w:tab/>
        <w:t>DOCUMENTO EUROPEO ÚNICO DE CONTRATACIÓN (DEUC)</w:t>
      </w:r>
      <w:bookmarkEnd w:id="282"/>
    </w:p>
    <w:bookmarkEnd w:id="281"/>
    <w:p w14:paraId="08C259ED" w14:textId="77777777" w:rsidR="00A315C5" w:rsidRDefault="00A315C5">
      <w:pPr>
        <w:pStyle w:val="Cuerpo"/>
        <w:rPr>
          <w:rStyle w:val="Ninguno"/>
          <w:rFonts w:ascii="Verdana" w:eastAsia="Verdana" w:hAnsi="Verdana" w:cs="Verdana"/>
          <w:sz w:val="20"/>
          <w:szCs w:val="20"/>
        </w:rPr>
      </w:pPr>
    </w:p>
    <w:p w14:paraId="2300830F" w14:textId="77777777" w:rsidR="00A315C5" w:rsidRDefault="002E67C7">
      <w:pPr>
        <w:pStyle w:val="Cuerpo"/>
        <w:jc w:val="center"/>
        <w:rPr>
          <w:rStyle w:val="Ninguno"/>
          <w:rFonts w:ascii="Verdana" w:eastAsia="Verdana" w:hAnsi="Verdana" w:cs="Verdana"/>
          <w:b/>
          <w:bCs/>
          <w:sz w:val="20"/>
          <w:szCs w:val="20"/>
        </w:rPr>
      </w:pPr>
      <w:r>
        <w:rPr>
          <w:rStyle w:val="Ninguno"/>
          <w:rFonts w:ascii="Verdana" w:hAnsi="Verdana"/>
          <w:b/>
          <w:bCs/>
          <w:sz w:val="20"/>
          <w:szCs w:val="20"/>
          <w:lang w:val="es-ES_tradnl"/>
        </w:rPr>
        <w:t>Í</w:t>
      </w:r>
      <w:r>
        <w:rPr>
          <w:rStyle w:val="Ninguno"/>
          <w:rFonts w:ascii="Verdana" w:hAnsi="Verdana"/>
          <w:b/>
          <w:bCs/>
          <w:sz w:val="20"/>
          <w:szCs w:val="20"/>
        </w:rPr>
        <w:t>NDICE</w:t>
      </w:r>
    </w:p>
    <w:p w14:paraId="65B0A57F" w14:textId="77777777" w:rsidR="00A315C5" w:rsidRDefault="00A315C5">
      <w:pPr>
        <w:pStyle w:val="Cuerpo"/>
        <w:rPr>
          <w:rStyle w:val="Ninguno"/>
          <w:rFonts w:ascii="Verdana" w:eastAsia="Verdana" w:hAnsi="Verdana" w:cs="Verdana"/>
          <w:sz w:val="20"/>
          <w:szCs w:val="20"/>
        </w:rPr>
      </w:pPr>
    </w:p>
    <w:p w14:paraId="44C9EB2D" w14:textId="77777777" w:rsidR="00A315C5" w:rsidRDefault="00A315C5">
      <w:pPr>
        <w:pStyle w:val="Cuerpo"/>
        <w:rPr>
          <w:rStyle w:val="Ninguno"/>
          <w:rFonts w:ascii="Verdana" w:eastAsia="Verdana" w:hAnsi="Verdana" w:cs="Verdana"/>
          <w:sz w:val="20"/>
          <w:szCs w:val="20"/>
        </w:rPr>
      </w:pPr>
    </w:p>
    <w:p w14:paraId="115008B9" w14:textId="77777777" w:rsidR="00A315C5" w:rsidRDefault="002E67C7">
      <w:pPr>
        <w:pStyle w:val="Cuerpo"/>
        <w:jc w:val="both"/>
        <w:rPr>
          <w:rStyle w:val="Ninguno"/>
          <w:rFonts w:ascii="Verdana" w:eastAsia="Verdana" w:hAnsi="Verdana" w:cs="Verdana"/>
          <w:sz w:val="19"/>
          <w:szCs w:val="19"/>
        </w:rPr>
      </w:pPr>
      <w:r>
        <w:rPr>
          <w:rStyle w:val="Ninguno"/>
          <w:rFonts w:ascii="Verdana" w:hAnsi="Verdana"/>
          <w:sz w:val="19"/>
          <w:szCs w:val="19"/>
          <w:lang w:val="es-ES_tradnl"/>
        </w:rPr>
        <w:t>El presente formulario consta de las siguientes partes y secciones:</w:t>
      </w:r>
    </w:p>
    <w:p w14:paraId="466B5FD9" w14:textId="77777777" w:rsidR="00A315C5" w:rsidRDefault="00A315C5">
      <w:pPr>
        <w:pStyle w:val="Cuerpo"/>
        <w:ind w:left="1418" w:hanging="1134"/>
        <w:jc w:val="both"/>
        <w:rPr>
          <w:rStyle w:val="Ninguno"/>
          <w:rFonts w:ascii="Verdana" w:eastAsia="Verdana" w:hAnsi="Verdana" w:cs="Verdana"/>
          <w:sz w:val="19"/>
          <w:szCs w:val="19"/>
        </w:rPr>
      </w:pPr>
    </w:p>
    <w:p w14:paraId="2048DBFB" w14:textId="77777777" w:rsidR="00A315C5" w:rsidRDefault="002E67C7">
      <w:pPr>
        <w:pStyle w:val="Cuerpo"/>
        <w:ind w:left="1418" w:hanging="1134"/>
        <w:jc w:val="both"/>
        <w:rPr>
          <w:rStyle w:val="Ninguno"/>
          <w:rFonts w:ascii="Verdana" w:eastAsia="Verdana" w:hAnsi="Verdana" w:cs="Verdana"/>
          <w:sz w:val="19"/>
          <w:szCs w:val="19"/>
        </w:rPr>
      </w:pPr>
      <w:r>
        <w:rPr>
          <w:rStyle w:val="Ninguno"/>
          <w:rFonts w:ascii="Verdana" w:hAnsi="Verdana"/>
          <w:sz w:val="19"/>
          <w:szCs w:val="19"/>
          <w:lang w:val="it-IT"/>
        </w:rPr>
        <w:t>Parte I.</w:t>
      </w:r>
      <w:r>
        <w:rPr>
          <w:rStyle w:val="Ninguno"/>
          <w:rFonts w:ascii="Verdana" w:hAnsi="Verdana"/>
          <w:sz w:val="19"/>
          <w:szCs w:val="19"/>
          <w:lang w:val="it-IT"/>
        </w:rPr>
        <w:tab/>
        <w:t>Informaci</w:t>
      </w:r>
      <w:proofErr w:type="spellStart"/>
      <w:r>
        <w:rPr>
          <w:rStyle w:val="Ninguno"/>
          <w:rFonts w:ascii="Verdana" w:hAnsi="Verdana"/>
          <w:sz w:val="19"/>
          <w:szCs w:val="19"/>
          <w:lang w:val="es-ES_tradnl"/>
        </w:rPr>
        <w:t>ón</w:t>
      </w:r>
      <w:proofErr w:type="spellEnd"/>
      <w:r>
        <w:rPr>
          <w:rStyle w:val="Ninguno"/>
          <w:rFonts w:ascii="Verdana" w:hAnsi="Verdana"/>
          <w:sz w:val="19"/>
          <w:szCs w:val="19"/>
          <w:lang w:val="es-ES_tradnl"/>
        </w:rPr>
        <w:t xml:space="preserve"> sobre el procedimiento de contratación y el poder adjudicador o la entidad adjudicadora.</w:t>
      </w:r>
    </w:p>
    <w:p w14:paraId="262BDEFD" w14:textId="77777777" w:rsidR="00A315C5" w:rsidRDefault="00A315C5">
      <w:pPr>
        <w:pStyle w:val="Cuerpo"/>
        <w:ind w:left="1418" w:hanging="1134"/>
        <w:jc w:val="both"/>
        <w:rPr>
          <w:rStyle w:val="Ninguno"/>
          <w:rFonts w:ascii="Verdana" w:eastAsia="Verdana" w:hAnsi="Verdana" w:cs="Verdana"/>
          <w:sz w:val="19"/>
          <w:szCs w:val="19"/>
        </w:rPr>
      </w:pPr>
    </w:p>
    <w:p w14:paraId="7C16493A" w14:textId="77777777" w:rsidR="00A315C5" w:rsidRDefault="002E67C7">
      <w:pPr>
        <w:pStyle w:val="Cuerpo"/>
        <w:ind w:left="1418" w:hanging="1134"/>
        <w:jc w:val="both"/>
        <w:rPr>
          <w:rStyle w:val="Ninguno"/>
          <w:rFonts w:ascii="Verdana" w:eastAsia="Verdana" w:hAnsi="Verdana" w:cs="Verdana"/>
          <w:sz w:val="19"/>
          <w:szCs w:val="19"/>
        </w:rPr>
      </w:pPr>
      <w:r>
        <w:rPr>
          <w:rStyle w:val="Ninguno"/>
          <w:rFonts w:ascii="Verdana" w:hAnsi="Verdana"/>
          <w:sz w:val="19"/>
          <w:szCs w:val="19"/>
          <w:lang w:val="it-IT"/>
        </w:rPr>
        <w:t>Parte II.</w:t>
      </w:r>
      <w:r>
        <w:rPr>
          <w:rStyle w:val="Ninguno"/>
          <w:rFonts w:ascii="Verdana" w:hAnsi="Verdana"/>
          <w:sz w:val="19"/>
          <w:szCs w:val="19"/>
          <w:lang w:val="it-IT"/>
        </w:rPr>
        <w:tab/>
        <w:t>Informaci</w:t>
      </w:r>
      <w:proofErr w:type="spellStart"/>
      <w:r>
        <w:rPr>
          <w:rStyle w:val="Ninguno"/>
          <w:rFonts w:ascii="Verdana" w:hAnsi="Verdana"/>
          <w:sz w:val="19"/>
          <w:szCs w:val="19"/>
          <w:lang w:val="es-ES_tradnl"/>
        </w:rPr>
        <w:t>ón</w:t>
      </w:r>
      <w:proofErr w:type="spellEnd"/>
      <w:r>
        <w:rPr>
          <w:rStyle w:val="Ninguno"/>
          <w:rFonts w:ascii="Verdana" w:hAnsi="Verdana"/>
          <w:sz w:val="19"/>
          <w:szCs w:val="19"/>
          <w:lang w:val="es-ES_tradnl"/>
        </w:rPr>
        <w:t xml:space="preserve"> sobre la operadora </w:t>
      </w:r>
      <w:proofErr w:type="spellStart"/>
      <w:r>
        <w:rPr>
          <w:rStyle w:val="Ninguno"/>
          <w:rFonts w:ascii="Verdana" w:hAnsi="Verdana"/>
          <w:sz w:val="19"/>
          <w:szCs w:val="19"/>
          <w:lang w:val="es-ES_tradnl"/>
        </w:rPr>
        <w:t>econó</w:t>
      </w:r>
      <w:proofErr w:type="spellEnd"/>
      <w:r>
        <w:rPr>
          <w:rStyle w:val="Ninguno"/>
          <w:rFonts w:ascii="Verdana" w:hAnsi="Verdana"/>
          <w:sz w:val="19"/>
          <w:szCs w:val="19"/>
          <w:lang w:val="it-IT"/>
        </w:rPr>
        <w:t>mica.</w:t>
      </w:r>
    </w:p>
    <w:p w14:paraId="7E04348C" w14:textId="77777777" w:rsidR="00A315C5" w:rsidRDefault="00A315C5">
      <w:pPr>
        <w:pStyle w:val="Cuerpo"/>
        <w:ind w:left="1418" w:hanging="1134"/>
        <w:jc w:val="both"/>
        <w:rPr>
          <w:rStyle w:val="Ninguno"/>
          <w:rFonts w:ascii="Verdana" w:eastAsia="Verdana" w:hAnsi="Verdana" w:cs="Verdana"/>
          <w:sz w:val="19"/>
          <w:szCs w:val="19"/>
        </w:rPr>
      </w:pPr>
    </w:p>
    <w:p w14:paraId="0260D015" w14:textId="77777777" w:rsidR="00A315C5" w:rsidRDefault="002E67C7">
      <w:pPr>
        <w:pStyle w:val="Cuerpo"/>
        <w:ind w:left="2268" w:hanging="1133"/>
        <w:jc w:val="both"/>
        <w:rPr>
          <w:rStyle w:val="Ninguno"/>
          <w:rFonts w:ascii="Verdana" w:eastAsia="Verdana" w:hAnsi="Verdana" w:cs="Verdana"/>
          <w:sz w:val="19"/>
          <w:szCs w:val="19"/>
        </w:rPr>
      </w:pPr>
      <w:proofErr w:type="spellStart"/>
      <w:r>
        <w:rPr>
          <w:rStyle w:val="Ninguno"/>
          <w:rFonts w:ascii="Verdana" w:hAnsi="Verdana"/>
          <w:sz w:val="19"/>
          <w:szCs w:val="19"/>
          <w:lang w:val="es-ES_tradnl"/>
        </w:rPr>
        <w:t>Secció</w:t>
      </w:r>
      <w:proofErr w:type="spellEnd"/>
      <w:r>
        <w:rPr>
          <w:rStyle w:val="Ninguno"/>
          <w:rFonts w:ascii="Verdana" w:hAnsi="Verdana"/>
          <w:sz w:val="19"/>
          <w:szCs w:val="19"/>
        </w:rPr>
        <w:t>n A:</w:t>
      </w:r>
      <w:r>
        <w:rPr>
          <w:rStyle w:val="Ninguno"/>
          <w:rFonts w:ascii="Verdana" w:hAnsi="Verdana"/>
          <w:sz w:val="19"/>
          <w:szCs w:val="19"/>
        </w:rPr>
        <w:tab/>
      </w:r>
      <w:r>
        <w:rPr>
          <w:rStyle w:val="Ninguno"/>
          <w:rFonts w:ascii="Verdana" w:hAnsi="Verdana"/>
          <w:sz w:val="19"/>
          <w:szCs w:val="19"/>
        </w:rPr>
        <w:tab/>
      </w:r>
      <w:proofErr w:type="spellStart"/>
      <w:r>
        <w:rPr>
          <w:rStyle w:val="Ninguno"/>
          <w:rFonts w:ascii="Verdana" w:hAnsi="Verdana"/>
          <w:sz w:val="19"/>
          <w:szCs w:val="19"/>
        </w:rPr>
        <w:t>Informaci</w:t>
      </w:r>
      <w:r>
        <w:rPr>
          <w:rStyle w:val="Ninguno"/>
          <w:rFonts w:ascii="Verdana" w:hAnsi="Verdana"/>
          <w:sz w:val="19"/>
          <w:szCs w:val="19"/>
          <w:lang w:val="es-ES_tradnl"/>
        </w:rPr>
        <w:t>ón</w:t>
      </w:r>
      <w:proofErr w:type="spellEnd"/>
      <w:r>
        <w:rPr>
          <w:rStyle w:val="Ninguno"/>
          <w:rFonts w:ascii="Verdana" w:hAnsi="Verdana"/>
          <w:sz w:val="19"/>
          <w:szCs w:val="19"/>
          <w:lang w:val="es-ES_tradnl"/>
        </w:rPr>
        <w:t xml:space="preserve"> sobre la operadora </w:t>
      </w:r>
      <w:proofErr w:type="spellStart"/>
      <w:r>
        <w:rPr>
          <w:rStyle w:val="Ninguno"/>
          <w:rFonts w:ascii="Verdana" w:hAnsi="Verdana"/>
          <w:sz w:val="19"/>
          <w:szCs w:val="19"/>
          <w:lang w:val="es-ES_tradnl"/>
        </w:rPr>
        <w:t>econó</w:t>
      </w:r>
      <w:proofErr w:type="spellEnd"/>
      <w:r>
        <w:rPr>
          <w:rStyle w:val="Ninguno"/>
          <w:rFonts w:ascii="Verdana" w:hAnsi="Verdana"/>
          <w:sz w:val="19"/>
          <w:szCs w:val="19"/>
          <w:lang w:val="it-IT"/>
        </w:rPr>
        <w:t>mica.</w:t>
      </w:r>
    </w:p>
    <w:p w14:paraId="571B546C" w14:textId="77777777" w:rsidR="00A315C5" w:rsidRDefault="002E67C7">
      <w:pPr>
        <w:pStyle w:val="Cuerpo"/>
        <w:ind w:left="2268" w:hanging="1133"/>
        <w:jc w:val="both"/>
        <w:rPr>
          <w:rStyle w:val="Ninguno"/>
          <w:rFonts w:ascii="Verdana" w:eastAsia="Verdana" w:hAnsi="Verdana" w:cs="Verdana"/>
          <w:sz w:val="19"/>
          <w:szCs w:val="19"/>
        </w:rPr>
      </w:pPr>
      <w:proofErr w:type="spellStart"/>
      <w:r>
        <w:rPr>
          <w:rStyle w:val="Ninguno"/>
          <w:rFonts w:ascii="Verdana" w:hAnsi="Verdana"/>
          <w:sz w:val="19"/>
          <w:szCs w:val="19"/>
          <w:lang w:val="es-ES_tradnl"/>
        </w:rPr>
        <w:t>Secció</w:t>
      </w:r>
      <w:proofErr w:type="spellEnd"/>
      <w:r>
        <w:rPr>
          <w:rStyle w:val="Ninguno"/>
          <w:rFonts w:ascii="Verdana" w:hAnsi="Verdana"/>
          <w:sz w:val="19"/>
          <w:szCs w:val="19"/>
        </w:rPr>
        <w:t>n B:</w:t>
      </w:r>
      <w:r>
        <w:rPr>
          <w:rStyle w:val="Ninguno"/>
          <w:rFonts w:ascii="Verdana" w:hAnsi="Verdana"/>
          <w:sz w:val="19"/>
          <w:szCs w:val="19"/>
        </w:rPr>
        <w:tab/>
      </w:r>
      <w:r>
        <w:rPr>
          <w:rStyle w:val="Ninguno"/>
          <w:rFonts w:ascii="Verdana" w:hAnsi="Verdana"/>
          <w:sz w:val="19"/>
          <w:szCs w:val="19"/>
        </w:rPr>
        <w:tab/>
      </w:r>
      <w:proofErr w:type="spellStart"/>
      <w:r>
        <w:rPr>
          <w:rStyle w:val="Ninguno"/>
          <w:rFonts w:ascii="Verdana" w:hAnsi="Verdana"/>
          <w:sz w:val="19"/>
          <w:szCs w:val="19"/>
        </w:rPr>
        <w:t>Informaci</w:t>
      </w:r>
      <w:r>
        <w:rPr>
          <w:rStyle w:val="Ninguno"/>
          <w:rFonts w:ascii="Verdana" w:hAnsi="Verdana"/>
          <w:sz w:val="19"/>
          <w:szCs w:val="19"/>
          <w:lang w:val="es-ES_tradnl"/>
        </w:rPr>
        <w:t>ón</w:t>
      </w:r>
      <w:proofErr w:type="spellEnd"/>
      <w:r>
        <w:rPr>
          <w:rStyle w:val="Ninguno"/>
          <w:rFonts w:ascii="Verdana" w:hAnsi="Verdana"/>
          <w:sz w:val="19"/>
          <w:szCs w:val="19"/>
          <w:lang w:val="es-ES_tradnl"/>
        </w:rPr>
        <w:t xml:space="preserve"> sobre la representación de la operadora </w:t>
      </w:r>
      <w:proofErr w:type="spellStart"/>
      <w:r>
        <w:rPr>
          <w:rStyle w:val="Ninguno"/>
          <w:rFonts w:ascii="Verdana" w:hAnsi="Verdana"/>
          <w:sz w:val="19"/>
          <w:szCs w:val="19"/>
          <w:lang w:val="es-ES_tradnl"/>
        </w:rPr>
        <w:t>econó</w:t>
      </w:r>
      <w:proofErr w:type="spellEnd"/>
      <w:r>
        <w:rPr>
          <w:rStyle w:val="Ninguno"/>
          <w:rFonts w:ascii="Verdana" w:hAnsi="Verdana"/>
          <w:sz w:val="19"/>
          <w:szCs w:val="19"/>
          <w:lang w:val="it-IT"/>
        </w:rPr>
        <w:t>mica.</w:t>
      </w:r>
    </w:p>
    <w:p w14:paraId="4E82A62D" w14:textId="77777777" w:rsidR="00A315C5" w:rsidRDefault="002E67C7">
      <w:pPr>
        <w:pStyle w:val="Cuerpo"/>
        <w:ind w:left="2268" w:hanging="1133"/>
        <w:jc w:val="both"/>
        <w:rPr>
          <w:rStyle w:val="Ninguno"/>
          <w:rFonts w:ascii="Verdana" w:eastAsia="Verdana" w:hAnsi="Verdana" w:cs="Verdana"/>
          <w:sz w:val="19"/>
          <w:szCs w:val="19"/>
        </w:rPr>
      </w:pPr>
      <w:proofErr w:type="spellStart"/>
      <w:r>
        <w:rPr>
          <w:rStyle w:val="Ninguno"/>
          <w:rFonts w:ascii="Verdana" w:hAnsi="Verdana"/>
          <w:sz w:val="19"/>
          <w:szCs w:val="19"/>
          <w:lang w:val="es-ES_tradnl"/>
        </w:rPr>
        <w:t>Secció</w:t>
      </w:r>
      <w:proofErr w:type="spellEnd"/>
      <w:r>
        <w:rPr>
          <w:rStyle w:val="Ninguno"/>
          <w:rFonts w:ascii="Verdana" w:hAnsi="Verdana"/>
          <w:sz w:val="19"/>
          <w:szCs w:val="19"/>
        </w:rPr>
        <w:t>n C:</w:t>
      </w:r>
      <w:r>
        <w:rPr>
          <w:rStyle w:val="Ninguno"/>
          <w:rFonts w:ascii="Verdana" w:hAnsi="Verdana"/>
          <w:sz w:val="19"/>
          <w:szCs w:val="19"/>
        </w:rPr>
        <w:tab/>
      </w:r>
      <w:proofErr w:type="spellStart"/>
      <w:r>
        <w:rPr>
          <w:rStyle w:val="Ninguno"/>
          <w:rFonts w:ascii="Verdana" w:hAnsi="Verdana"/>
          <w:sz w:val="19"/>
          <w:szCs w:val="19"/>
        </w:rPr>
        <w:t>Informaci</w:t>
      </w:r>
      <w:r>
        <w:rPr>
          <w:rStyle w:val="Ninguno"/>
          <w:rFonts w:ascii="Verdana" w:hAnsi="Verdana"/>
          <w:sz w:val="19"/>
          <w:szCs w:val="19"/>
          <w:lang w:val="es-ES_tradnl"/>
        </w:rPr>
        <w:t>ón</w:t>
      </w:r>
      <w:proofErr w:type="spellEnd"/>
      <w:r>
        <w:rPr>
          <w:rStyle w:val="Ninguno"/>
          <w:rFonts w:ascii="Verdana" w:hAnsi="Verdana"/>
          <w:sz w:val="19"/>
          <w:szCs w:val="19"/>
          <w:lang w:val="es-ES_tradnl"/>
        </w:rPr>
        <w:t xml:space="preserve"> sobre el recurso a la capacidad de otras entidades.</w:t>
      </w:r>
    </w:p>
    <w:p w14:paraId="052DEF42" w14:textId="77777777" w:rsidR="00A315C5" w:rsidRDefault="002E67C7">
      <w:pPr>
        <w:pStyle w:val="Cuerpo"/>
        <w:ind w:left="2268" w:hanging="1133"/>
        <w:jc w:val="both"/>
        <w:rPr>
          <w:rStyle w:val="Ninguno"/>
          <w:rFonts w:ascii="Verdana" w:eastAsia="Verdana" w:hAnsi="Verdana" w:cs="Verdana"/>
          <w:sz w:val="19"/>
          <w:szCs w:val="19"/>
        </w:rPr>
      </w:pPr>
      <w:proofErr w:type="spellStart"/>
      <w:r>
        <w:rPr>
          <w:rStyle w:val="Ninguno"/>
          <w:rFonts w:ascii="Verdana" w:hAnsi="Verdana"/>
          <w:sz w:val="19"/>
          <w:szCs w:val="19"/>
          <w:lang w:val="es-ES_tradnl"/>
        </w:rPr>
        <w:t>Secció</w:t>
      </w:r>
      <w:proofErr w:type="spellEnd"/>
      <w:r>
        <w:rPr>
          <w:rStyle w:val="Ninguno"/>
          <w:rFonts w:ascii="Verdana" w:hAnsi="Verdana"/>
          <w:sz w:val="19"/>
          <w:szCs w:val="19"/>
          <w:lang w:val="de-DE"/>
        </w:rPr>
        <w:t>n D:</w:t>
      </w:r>
      <w:r>
        <w:rPr>
          <w:rStyle w:val="Ninguno"/>
          <w:rFonts w:ascii="Verdana" w:hAnsi="Verdana"/>
          <w:sz w:val="19"/>
          <w:szCs w:val="19"/>
          <w:lang w:val="de-DE"/>
        </w:rPr>
        <w:tab/>
        <w:t>Informaci</w:t>
      </w:r>
      <w:proofErr w:type="spellStart"/>
      <w:r>
        <w:rPr>
          <w:rStyle w:val="Ninguno"/>
          <w:rFonts w:ascii="Verdana" w:hAnsi="Verdana"/>
          <w:sz w:val="19"/>
          <w:szCs w:val="19"/>
          <w:lang w:val="es-ES_tradnl"/>
        </w:rPr>
        <w:t>ón</w:t>
      </w:r>
      <w:proofErr w:type="spellEnd"/>
      <w:r>
        <w:rPr>
          <w:rStyle w:val="Ninguno"/>
          <w:rFonts w:ascii="Verdana" w:hAnsi="Verdana"/>
          <w:sz w:val="19"/>
          <w:szCs w:val="19"/>
          <w:lang w:val="es-ES_tradnl"/>
        </w:rPr>
        <w:t xml:space="preserve"> relativa a las subcontratistas en cuya capacidad no se base la operadora </w:t>
      </w:r>
      <w:proofErr w:type="spellStart"/>
      <w:r>
        <w:rPr>
          <w:rStyle w:val="Ninguno"/>
          <w:rFonts w:ascii="Verdana" w:hAnsi="Verdana"/>
          <w:sz w:val="19"/>
          <w:szCs w:val="19"/>
          <w:lang w:val="es-ES_tradnl"/>
        </w:rPr>
        <w:t>econó</w:t>
      </w:r>
      <w:proofErr w:type="spellEnd"/>
      <w:r>
        <w:rPr>
          <w:rStyle w:val="Ninguno"/>
          <w:rFonts w:ascii="Verdana" w:hAnsi="Verdana"/>
          <w:sz w:val="19"/>
          <w:szCs w:val="19"/>
          <w:lang w:val="it-IT"/>
        </w:rPr>
        <w:t>mica.</w:t>
      </w:r>
    </w:p>
    <w:p w14:paraId="4E406176" w14:textId="77777777" w:rsidR="00A315C5" w:rsidRDefault="00A315C5">
      <w:pPr>
        <w:pStyle w:val="Cuerpo"/>
        <w:ind w:left="1418" w:hanging="1134"/>
        <w:jc w:val="both"/>
        <w:rPr>
          <w:rStyle w:val="Ninguno"/>
          <w:rFonts w:ascii="Verdana" w:eastAsia="Verdana" w:hAnsi="Verdana" w:cs="Verdana"/>
          <w:sz w:val="19"/>
          <w:szCs w:val="19"/>
        </w:rPr>
      </w:pPr>
    </w:p>
    <w:p w14:paraId="16E7C556" w14:textId="77777777" w:rsidR="00A315C5" w:rsidRDefault="002E67C7">
      <w:pPr>
        <w:pStyle w:val="Cuerpo"/>
        <w:ind w:left="1418" w:hanging="1134"/>
        <w:jc w:val="both"/>
        <w:rPr>
          <w:rStyle w:val="Ninguno"/>
          <w:rFonts w:ascii="Verdana" w:eastAsia="Verdana" w:hAnsi="Verdana" w:cs="Verdana"/>
          <w:sz w:val="19"/>
          <w:szCs w:val="19"/>
        </w:rPr>
      </w:pPr>
      <w:r>
        <w:rPr>
          <w:rStyle w:val="Ninguno"/>
          <w:rFonts w:ascii="Verdana" w:hAnsi="Verdana"/>
          <w:sz w:val="19"/>
          <w:szCs w:val="19"/>
          <w:lang w:val="pt-PT"/>
        </w:rPr>
        <w:t>Parte III.</w:t>
      </w:r>
      <w:r>
        <w:rPr>
          <w:rStyle w:val="Ninguno"/>
          <w:rFonts w:ascii="Verdana" w:hAnsi="Verdana"/>
          <w:sz w:val="19"/>
          <w:szCs w:val="19"/>
          <w:lang w:val="pt-PT"/>
        </w:rPr>
        <w:tab/>
        <w:t>Motivos de exclusi</w:t>
      </w:r>
      <w:proofErr w:type="spellStart"/>
      <w:r>
        <w:rPr>
          <w:rStyle w:val="Ninguno"/>
          <w:rFonts w:ascii="Verdana" w:hAnsi="Verdana"/>
          <w:sz w:val="19"/>
          <w:szCs w:val="19"/>
          <w:lang w:val="es-ES_tradnl"/>
        </w:rPr>
        <w:t>ó</w:t>
      </w:r>
      <w:proofErr w:type="spellEnd"/>
      <w:r>
        <w:rPr>
          <w:rStyle w:val="Ninguno"/>
          <w:rFonts w:ascii="Verdana" w:hAnsi="Verdana"/>
          <w:sz w:val="19"/>
          <w:szCs w:val="19"/>
          <w:lang w:val="de-DE"/>
        </w:rPr>
        <w:t>n:</w:t>
      </w:r>
    </w:p>
    <w:p w14:paraId="548A2312" w14:textId="77777777" w:rsidR="00A315C5" w:rsidRDefault="00A315C5">
      <w:pPr>
        <w:pStyle w:val="Cuerpo"/>
        <w:ind w:left="1418" w:hanging="1134"/>
        <w:jc w:val="both"/>
        <w:rPr>
          <w:rStyle w:val="Ninguno"/>
          <w:rFonts w:ascii="Verdana" w:eastAsia="Verdana" w:hAnsi="Verdana" w:cs="Verdana"/>
          <w:sz w:val="19"/>
          <w:szCs w:val="19"/>
        </w:rPr>
      </w:pPr>
    </w:p>
    <w:p w14:paraId="52705788" w14:textId="77777777" w:rsidR="00A315C5" w:rsidRDefault="002E67C7">
      <w:pPr>
        <w:pStyle w:val="Cuerpo"/>
        <w:ind w:left="2268" w:hanging="1133"/>
        <w:jc w:val="both"/>
        <w:rPr>
          <w:rStyle w:val="Ninguno"/>
          <w:rFonts w:ascii="Verdana" w:eastAsia="Verdana" w:hAnsi="Verdana" w:cs="Verdana"/>
          <w:sz w:val="19"/>
          <w:szCs w:val="19"/>
        </w:rPr>
      </w:pPr>
      <w:proofErr w:type="spellStart"/>
      <w:r>
        <w:rPr>
          <w:rStyle w:val="Ninguno"/>
          <w:rFonts w:ascii="Verdana" w:hAnsi="Verdana"/>
          <w:sz w:val="19"/>
          <w:szCs w:val="19"/>
          <w:lang w:val="es-ES_tradnl"/>
        </w:rPr>
        <w:t>Secció</w:t>
      </w:r>
      <w:proofErr w:type="spellEnd"/>
      <w:r>
        <w:rPr>
          <w:rStyle w:val="Ninguno"/>
          <w:rFonts w:ascii="Verdana" w:hAnsi="Verdana"/>
          <w:sz w:val="19"/>
          <w:szCs w:val="19"/>
          <w:lang w:val="pt-PT"/>
        </w:rPr>
        <w:t>n A:</w:t>
      </w:r>
      <w:r>
        <w:rPr>
          <w:rStyle w:val="Ninguno"/>
          <w:rFonts w:ascii="Verdana" w:hAnsi="Verdana"/>
          <w:sz w:val="19"/>
          <w:szCs w:val="19"/>
          <w:lang w:val="pt-PT"/>
        </w:rPr>
        <w:tab/>
      </w:r>
      <w:r>
        <w:rPr>
          <w:rStyle w:val="Ninguno"/>
          <w:rFonts w:ascii="Verdana" w:hAnsi="Verdana"/>
          <w:sz w:val="19"/>
          <w:szCs w:val="19"/>
          <w:lang w:val="pt-PT"/>
        </w:rPr>
        <w:tab/>
        <w:t>Motivos referidos a condenas penales.</w:t>
      </w:r>
    </w:p>
    <w:p w14:paraId="3ADAEF1F" w14:textId="77777777" w:rsidR="00A315C5" w:rsidRDefault="002E67C7">
      <w:pPr>
        <w:pStyle w:val="Cuerpo"/>
        <w:ind w:left="2268" w:hanging="1133"/>
        <w:jc w:val="both"/>
        <w:rPr>
          <w:rStyle w:val="Ninguno"/>
          <w:rFonts w:ascii="Verdana" w:eastAsia="Verdana" w:hAnsi="Verdana" w:cs="Verdana"/>
          <w:sz w:val="19"/>
          <w:szCs w:val="19"/>
        </w:rPr>
      </w:pPr>
      <w:r>
        <w:rPr>
          <w:rStyle w:val="Ninguno"/>
          <w:rFonts w:ascii="Verdana" w:hAnsi="Verdana"/>
          <w:sz w:val="19"/>
          <w:szCs w:val="19"/>
          <w:lang w:val="es-ES_tradnl"/>
        </w:rPr>
        <w:t>Sección B:</w:t>
      </w:r>
      <w:r>
        <w:rPr>
          <w:rStyle w:val="Ninguno"/>
          <w:rFonts w:ascii="Verdana" w:hAnsi="Verdana"/>
          <w:sz w:val="19"/>
          <w:szCs w:val="19"/>
          <w:lang w:val="es-ES_tradnl"/>
        </w:rPr>
        <w:tab/>
      </w:r>
      <w:r>
        <w:rPr>
          <w:rStyle w:val="Ninguno"/>
          <w:rFonts w:ascii="Verdana" w:hAnsi="Verdana"/>
          <w:sz w:val="19"/>
          <w:szCs w:val="19"/>
          <w:lang w:val="es-ES_tradnl"/>
        </w:rPr>
        <w:tab/>
        <w:t>Motivos referidos al pago de impuesto o de cotizaciones a la Seguridad Social.</w:t>
      </w:r>
    </w:p>
    <w:p w14:paraId="7C14559E" w14:textId="77777777" w:rsidR="00A315C5" w:rsidRDefault="002E67C7">
      <w:pPr>
        <w:pStyle w:val="Cuerpo"/>
        <w:ind w:left="2268" w:hanging="1133"/>
        <w:jc w:val="both"/>
        <w:rPr>
          <w:rStyle w:val="Ninguno"/>
          <w:rFonts w:ascii="Verdana" w:eastAsia="Verdana" w:hAnsi="Verdana" w:cs="Verdana"/>
          <w:sz w:val="19"/>
          <w:szCs w:val="19"/>
        </w:rPr>
      </w:pPr>
      <w:r>
        <w:rPr>
          <w:rStyle w:val="Ninguno"/>
          <w:rFonts w:ascii="Verdana" w:hAnsi="Verdana"/>
          <w:sz w:val="19"/>
          <w:szCs w:val="19"/>
          <w:lang w:val="es-ES_tradnl"/>
        </w:rPr>
        <w:t>Sección C:</w:t>
      </w:r>
      <w:r>
        <w:rPr>
          <w:rStyle w:val="Ninguno"/>
          <w:rFonts w:ascii="Verdana" w:hAnsi="Verdana"/>
          <w:sz w:val="19"/>
          <w:szCs w:val="19"/>
          <w:lang w:val="es-ES_tradnl"/>
        </w:rPr>
        <w:tab/>
        <w:t>Motivos referidos a la insolvencia, los conflictos de intereses o la falta profesional.</w:t>
      </w:r>
    </w:p>
    <w:p w14:paraId="33259B0A" w14:textId="77777777" w:rsidR="00A315C5" w:rsidRDefault="002E67C7">
      <w:pPr>
        <w:pStyle w:val="Cuerpo"/>
        <w:ind w:left="2268" w:hanging="1133"/>
        <w:jc w:val="both"/>
        <w:rPr>
          <w:rStyle w:val="Ninguno"/>
          <w:rFonts w:ascii="Verdana" w:eastAsia="Verdana" w:hAnsi="Verdana" w:cs="Verdana"/>
          <w:sz w:val="19"/>
          <w:szCs w:val="19"/>
        </w:rPr>
      </w:pPr>
      <w:r>
        <w:rPr>
          <w:rStyle w:val="Ninguno"/>
          <w:rFonts w:ascii="Verdana" w:hAnsi="Verdana"/>
          <w:sz w:val="19"/>
          <w:szCs w:val="19"/>
          <w:lang w:val="es-ES_tradnl"/>
        </w:rPr>
        <w:t>Sección D:</w:t>
      </w:r>
      <w:r>
        <w:rPr>
          <w:rStyle w:val="Ninguno"/>
          <w:rFonts w:ascii="Verdana" w:hAnsi="Verdana"/>
          <w:sz w:val="19"/>
          <w:szCs w:val="19"/>
          <w:lang w:val="es-ES_tradnl"/>
        </w:rPr>
        <w:tab/>
        <w:t>Otros motivos de exclusión que pueden estar previstos en la legislación nacional del Estado miembro del poder adjudicador o la entidad adjudicadora.</w:t>
      </w:r>
    </w:p>
    <w:p w14:paraId="44B9A639" w14:textId="77777777" w:rsidR="00A315C5" w:rsidRDefault="00A315C5">
      <w:pPr>
        <w:pStyle w:val="Cuerpo"/>
        <w:ind w:left="1418" w:hanging="1134"/>
        <w:jc w:val="both"/>
        <w:rPr>
          <w:rStyle w:val="Ninguno"/>
          <w:rFonts w:ascii="Verdana" w:eastAsia="Verdana" w:hAnsi="Verdana" w:cs="Verdana"/>
          <w:sz w:val="19"/>
          <w:szCs w:val="19"/>
        </w:rPr>
      </w:pPr>
    </w:p>
    <w:p w14:paraId="212ABF83" w14:textId="77777777" w:rsidR="00A315C5" w:rsidRDefault="002E67C7">
      <w:pPr>
        <w:pStyle w:val="Cuerpo"/>
        <w:ind w:left="1418" w:hanging="1134"/>
        <w:jc w:val="both"/>
        <w:rPr>
          <w:rStyle w:val="Ninguno"/>
          <w:rFonts w:ascii="Verdana" w:eastAsia="Verdana" w:hAnsi="Verdana" w:cs="Verdana"/>
          <w:sz w:val="19"/>
          <w:szCs w:val="19"/>
        </w:rPr>
      </w:pPr>
      <w:r>
        <w:rPr>
          <w:rStyle w:val="Ninguno"/>
          <w:rFonts w:ascii="Verdana" w:hAnsi="Verdana"/>
          <w:sz w:val="19"/>
          <w:szCs w:val="19"/>
          <w:lang w:val="es-ES_tradnl"/>
        </w:rPr>
        <w:t>Parte IV.</w:t>
      </w:r>
      <w:r>
        <w:rPr>
          <w:rStyle w:val="Ninguno"/>
          <w:rFonts w:ascii="Verdana" w:hAnsi="Verdana"/>
          <w:sz w:val="19"/>
          <w:szCs w:val="19"/>
          <w:lang w:val="es-ES_tradnl"/>
        </w:rPr>
        <w:tab/>
        <w:t xml:space="preserve">Criterios de </w:t>
      </w:r>
      <w:proofErr w:type="spellStart"/>
      <w:r>
        <w:rPr>
          <w:rStyle w:val="Ninguno"/>
          <w:rFonts w:ascii="Verdana" w:hAnsi="Verdana"/>
          <w:sz w:val="19"/>
          <w:szCs w:val="19"/>
          <w:lang w:val="es-ES_tradnl"/>
        </w:rPr>
        <w:t>selecció</w:t>
      </w:r>
      <w:proofErr w:type="spellEnd"/>
      <w:r>
        <w:rPr>
          <w:rStyle w:val="Ninguno"/>
          <w:rFonts w:ascii="Verdana" w:hAnsi="Verdana"/>
          <w:sz w:val="19"/>
          <w:szCs w:val="19"/>
          <w:lang w:val="de-DE"/>
        </w:rPr>
        <w:t>n:</w:t>
      </w:r>
    </w:p>
    <w:p w14:paraId="0001C029" w14:textId="77777777" w:rsidR="00A315C5" w:rsidRDefault="00A315C5">
      <w:pPr>
        <w:pStyle w:val="Cuerpo"/>
        <w:ind w:left="1418" w:hanging="1134"/>
        <w:jc w:val="both"/>
        <w:rPr>
          <w:rStyle w:val="Ninguno"/>
          <w:rFonts w:ascii="Verdana" w:eastAsia="Verdana" w:hAnsi="Verdana" w:cs="Verdana"/>
          <w:sz w:val="19"/>
          <w:szCs w:val="19"/>
        </w:rPr>
      </w:pPr>
    </w:p>
    <w:p w14:paraId="5E35A7E1" w14:textId="77777777" w:rsidR="00A315C5" w:rsidRDefault="002E67C7">
      <w:pPr>
        <w:pStyle w:val="Cuerpo"/>
        <w:ind w:left="2268" w:hanging="1133"/>
        <w:jc w:val="both"/>
        <w:rPr>
          <w:rStyle w:val="Ninguno"/>
          <w:rFonts w:ascii="Verdana" w:eastAsia="Verdana" w:hAnsi="Verdana" w:cs="Verdana"/>
          <w:sz w:val="19"/>
          <w:szCs w:val="19"/>
        </w:rPr>
      </w:pPr>
      <w:proofErr w:type="spellStart"/>
      <w:r>
        <w:rPr>
          <w:rStyle w:val="Ninguno"/>
          <w:rFonts w:ascii="Verdana" w:hAnsi="Verdana"/>
          <w:sz w:val="19"/>
          <w:szCs w:val="19"/>
          <w:lang w:val="es-ES_tradnl"/>
        </w:rPr>
        <w:t>Secció</w:t>
      </w:r>
      <w:proofErr w:type="spellEnd"/>
      <w:r>
        <w:rPr>
          <w:rStyle w:val="Ninguno"/>
          <w:rFonts w:ascii="Verdana" w:hAnsi="Verdana"/>
          <w:sz w:val="19"/>
          <w:szCs w:val="19"/>
        </w:rPr>
        <w:t xml:space="preserve">n </w:t>
      </w:r>
      <w:r>
        <w:rPr>
          <w:rStyle w:val="Ninguno"/>
          <w:rFonts w:ascii="Symbol" w:hAnsi="Symbol"/>
          <w:sz w:val="19"/>
          <w:szCs w:val="19"/>
          <w:lang w:val="es-ES_tradnl"/>
        </w:rPr>
        <w:t></w:t>
      </w:r>
      <w:r>
        <w:rPr>
          <w:rStyle w:val="Ninguno"/>
          <w:rFonts w:ascii="Verdana" w:hAnsi="Verdana"/>
          <w:sz w:val="19"/>
          <w:szCs w:val="19"/>
          <w:lang w:val="es-ES_tradnl"/>
        </w:rPr>
        <w:t>:</w:t>
      </w:r>
      <w:r>
        <w:rPr>
          <w:rStyle w:val="Ninguno"/>
          <w:rFonts w:ascii="Verdana" w:hAnsi="Verdana"/>
          <w:sz w:val="19"/>
          <w:szCs w:val="19"/>
          <w:lang w:val="es-ES_tradnl"/>
        </w:rPr>
        <w:tab/>
      </w:r>
      <w:r>
        <w:rPr>
          <w:rStyle w:val="Ninguno"/>
          <w:rFonts w:ascii="Verdana" w:hAnsi="Verdana"/>
          <w:sz w:val="19"/>
          <w:szCs w:val="19"/>
          <w:lang w:val="es-ES_tradnl"/>
        </w:rPr>
        <w:tab/>
        <w:t xml:space="preserve">Indicación global relativa a todos los criterios de </w:t>
      </w:r>
      <w:proofErr w:type="spellStart"/>
      <w:r>
        <w:rPr>
          <w:rStyle w:val="Ninguno"/>
          <w:rFonts w:ascii="Verdana" w:hAnsi="Verdana"/>
          <w:sz w:val="19"/>
          <w:szCs w:val="19"/>
          <w:lang w:val="es-ES_tradnl"/>
        </w:rPr>
        <w:t>selecció</w:t>
      </w:r>
      <w:proofErr w:type="spellEnd"/>
      <w:r>
        <w:rPr>
          <w:rStyle w:val="Ninguno"/>
          <w:rFonts w:ascii="Verdana" w:hAnsi="Verdana"/>
          <w:sz w:val="19"/>
          <w:szCs w:val="19"/>
        </w:rPr>
        <w:t>n.</w:t>
      </w:r>
    </w:p>
    <w:p w14:paraId="4B764B6A" w14:textId="77777777" w:rsidR="00A315C5" w:rsidRDefault="002E67C7">
      <w:pPr>
        <w:pStyle w:val="Cuerpo"/>
        <w:ind w:left="2268" w:hanging="1133"/>
        <w:jc w:val="both"/>
        <w:rPr>
          <w:rStyle w:val="Ninguno"/>
          <w:rFonts w:ascii="Verdana" w:eastAsia="Verdana" w:hAnsi="Verdana" w:cs="Verdana"/>
          <w:sz w:val="19"/>
          <w:szCs w:val="19"/>
        </w:rPr>
      </w:pPr>
      <w:proofErr w:type="spellStart"/>
      <w:r>
        <w:rPr>
          <w:rStyle w:val="Ninguno"/>
          <w:rFonts w:ascii="Verdana" w:hAnsi="Verdana"/>
          <w:sz w:val="19"/>
          <w:szCs w:val="19"/>
          <w:lang w:val="es-ES_tradnl"/>
        </w:rPr>
        <w:t>Secció</w:t>
      </w:r>
      <w:proofErr w:type="spellEnd"/>
      <w:r>
        <w:rPr>
          <w:rStyle w:val="Ninguno"/>
          <w:rFonts w:ascii="Verdana" w:hAnsi="Verdana"/>
          <w:sz w:val="19"/>
          <w:szCs w:val="19"/>
          <w:lang w:val="pt-PT"/>
        </w:rPr>
        <w:t>n A:</w:t>
      </w:r>
      <w:r>
        <w:rPr>
          <w:rStyle w:val="Ninguno"/>
          <w:rFonts w:ascii="Verdana" w:hAnsi="Verdana"/>
          <w:sz w:val="19"/>
          <w:szCs w:val="19"/>
          <w:lang w:val="pt-PT"/>
        </w:rPr>
        <w:tab/>
      </w:r>
      <w:r>
        <w:rPr>
          <w:rStyle w:val="Ninguno"/>
          <w:rFonts w:ascii="Verdana" w:hAnsi="Verdana"/>
          <w:sz w:val="19"/>
          <w:szCs w:val="19"/>
          <w:lang w:val="pt-PT"/>
        </w:rPr>
        <w:tab/>
        <w:t>Idoneidad</w:t>
      </w:r>
    </w:p>
    <w:p w14:paraId="1437FFB2" w14:textId="77777777" w:rsidR="00A315C5" w:rsidRDefault="002E67C7">
      <w:pPr>
        <w:pStyle w:val="Cuerpo"/>
        <w:ind w:left="2268" w:hanging="1133"/>
        <w:jc w:val="both"/>
        <w:rPr>
          <w:rStyle w:val="Ninguno"/>
          <w:rFonts w:ascii="Verdana" w:eastAsia="Verdana" w:hAnsi="Verdana" w:cs="Verdana"/>
          <w:sz w:val="19"/>
          <w:szCs w:val="19"/>
        </w:rPr>
      </w:pPr>
      <w:r>
        <w:rPr>
          <w:rStyle w:val="Ninguno"/>
          <w:rFonts w:ascii="Verdana" w:hAnsi="Verdana"/>
          <w:sz w:val="19"/>
          <w:szCs w:val="19"/>
          <w:lang w:val="es-ES_tradnl"/>
        </w:rPr>
        <w:t>Sección B:</w:t>
      </w:r>
      <w:r>
        <w:rPr>
          <w:rStyle w:val="Ninguno"/>
          <w:rFonts w:ascii="Verdana" w:hAnsi="Verdana"/>
          <w:sz w:val="19"/>
          <w:szCs w:val="19"/>
          <w:lang w:val="es-ES_tradnl"/>
        </w:rPr>
        <w:tab/>
      </w:r>
      <w:r>
        <w:rPr>
          <w:rStyle w:val="Ninguno"/>
          <w:rFonts w:ascii="Verdana" w:hAnsi="Verdana"/>
          <w:sz w:val="19"/>
          <w:szCs w:val="19"/>
          <w:lang w:val="es-ES_tradnl"/>
        </w:rPr>
        <w:tab/>
        <w:t>Solvencia económica y financiera.</w:t>
      </w:r>
    </w:p>
    <w:p w14:paraId="43590F81" w14:textId="77777777" w:rsidR="00A315C5" w:rsidRDefault="002E67C7">
      <w:pPr>
        <w:pStyle w:val="Cuerpo"/>
        <w:ind w:left="2268" w:hanging="1133"/>
        <w:jc w:val="both"/>
        <w:rPr>
          <w:rStyle w:val="Ninguno"/>
          <w:rFonts w:ascii="Verdana" w:eastAsia="Verdana" w:hAnsi="Verdana" w:cs="Verdana"/>
          <w:sz w:val="19"/>
          <w:szCs w:val="19"/>
        </w:rPr>
      </w:pPr>
      <w:r>
        <w:rPr>
          <w:rStyle w:val="Ninguno"/>
          <w:rFonts w:ascii="Verdana" w:hAnsi="Verdana"/>
          <w:sz w:val="19"/>
          <w:szCs w:val="19"/>
          <w:lang w:val="es-ES_tradnl"/>
        </w:rPr>
        <w:t>Sección C:</w:t>
      </w:r>
      <w:r>
        <w:rPr>
          <w:rStyle w:val="Ninguno"/>
          <w:rFonts w:ascii="Verdana" w:hAnsi="Verdana"/>
          <w:sz w:val="19"/>
          <w:szCs w:val="19"/>
          <w:lang w:val="es-ES_tradnl"/>
        </w:rPr>
        <w:tab/>
        <w:t>Capacidad técnica y profesional.</w:t>
      </w:r>
    </w:p>
    <w:p w14:paraId="4AB49869" w14:textId="77777777" w:rsidR="00A315C5" w:rsidRDefault="002E67C7">
      <w:pPr>
        <w:pStyle w:val="Cuerpo"/>
        <w:ind w:left="2268" w:hanging="1133"/>
        <w:jc w:val="both"/>
        <w:rPr>
          <w:rStyle w:val="Ninguno"/>
          <w:rFonts w:ascii="Verdana" w:eastAsia="Verdana" w:hAnsi="Verdana" w:cs="Verdana"/>
          <w:sz w:val="19"/>
          <w:szCs w:val="19"/>
        </w:rPr>
      </w:pPr>
      <w:r>
        <w:rPr>
          <w:rStyle w:val="Ninguno"/>
          <w:rFonts w:ascii="Verdana" w:hAnsi="Verdana"/>
          <w:sz w:val="19"/>
          <w:szCs w:val="19"/>
          <w:lang w:val="es-ES_tradnl"/>
        </w:rPr>
        <w:t>Sección D:</w:t>
      </w:r>
      <w:r>
        <w:rPr>
          <w:rStyle w:val="Ninguno"/>
          <w:rFonts w:ascii="Verdana" w:hAnsi="Verdana"/>
          <w:sz w:val="19"/>
          <w:szCs w:val="19"/>
          <w:lang w:val="es-ES_tradnl"/>
        </w:rPr>
        <w:tab/>
        <w:t xml:space="preserve">Sistemas de aseguramiento de la calidad y normas de </w:t>
      </w:r>
      <w:proofErr w:type="spellStart"/>
      <w:r>
        <w:rPr>
          <w:rStyle w:val="Ninguno"/>
          <w:rFonts w:ascii="Verdana" w:hAnsi="Verdana"/>
          <w:sz w:val="19"/>
          <w:szCs w:val="19"/>
          <w:lang w:val="es-ES_tradnl"/>
        </w:rPr>
        <w:t>gestió</w:t>
      </w:r>
      <w:proofErr w:type="spellEnd"/>
      <w:r>
        <w:rPr>
          <w:rStyle w:val="Ninguno"/>
          <w:rFonts w:ascii="Verdana" w:hAnsi="Verdana"/>
          <w:sz w:val="19"/>
          <w:szCs w:val="19"/>
          <w:lang w:val="it-IT"/>
        </w:rPr>
        <w:t>n medioambiental.</w:t>
      </w:r>
    </w:p>
    <w:p w14:paraId="0D47D81A" w14:textId="77777777" w:rsidR="00A315C5" w:rsidRDefault="00A315C5">
      <w:pPr>
        <w:pStyle w:val="Cuerpo"/>
        <w:ind w:left="1418" w:hanging="1134"/>
        <w:jc w:val="both"/>
        <w:rPr>
          <w:rStyle w:val="Ninguno"/>
          <w:rFonts w:ascii="Verdana" w:eastAsia="Verdana" w:hAnsi="Verdana" w:cs="Verdana"/>
          <w:sz w:val="19"/>
          <w:szCs w:val="19"/>
        </w:rPr>
      </w:pPr>
    </w:p>
    <w:p w14:paraId="183A1CC3" w14:textId="77777777" w:rsidR="00A315C5" w:rsidRDefault="002E67C7">
      <w:pPr>
        <w:pStyle w:val="Cuerpo"/>
        <w:ind w:left="1418" w:hanging="1134"/>
        <w:jc w:val="both"/>
        <w:rPr>
          <w:rStyle w:val="Ninguno"/>
          <w:rFonts w:ascii="Verdana" w:eastAsia="Verdana" w:hAnsi="Verdana" w:cs="Verdana"/>
          <w:sz w:val="19"/>
          <w:szCs w:val="19"/>
        </w:rPr>
      </w:pPr>
      <w:r>
        <w:rPr>
          <w:rStyle w:val="Ninguno"/>
          <w:rFonts w:ascii="Verdana" w:hAnsi="Verdana"/>
          <w:sz w:val="19"/>
          <w:szCs w:val="19"/>
          <w:lang w:val="es-ES_tradnl"/>
        </w:rPr>
        <w:t>Parte V.</w:t>
      </w:r>
      <w:r>
        <w:rPr>
          <w:rStyle w:val="Ninguno"/>
          <w:rFonts w:ascii="Verdana" w:hAnsi="Verdana"/>
          <w:sz w:val="19"/>
          <w:szCs w:val="19"/>
          <w:lang w:val="es-ES_tradnl"/>
        </w:rPr>
        <w:tab/>
      </w:r>
      <w:proofErr w:type="spellStart"/>
      <w:r>
        <w:rPr>
          <w:rStyle w:val="Ninguno"/>
          <w:rFonts w:ascii="Verdana" w:hAnsi="Verdana"/>
          <w:sz w:val="19"/>
          <w:szCs w:val="19"/>
          <w:lang w:val="es-ES_tradnl"/>
        </w:rPr>
        <w:t>Reducció</w:t>
      </w:r>
      <w:proofErr w:type="spellEnd"/>
      <w:r>
        <w:rPr>
          <w:rStyle w:val="Ninguno"/>
          <w:rFonts w:ascii="Verdana" w:hAnsi="Verdana"/>
          <w:sz w:val="19"/>
          <w:szCs w:val="19"/>
          <w:lang w:val="it-IT"/>
        </w:rPr>
        <w:t>n del n</w:t>
      </w:r>
      <w:proofErr w:type="spellStart"/>
      <w:r>
        <w:rPr>
          <w:rStyle w:val="Ninguno"/>
          <w:rFonts w:ascii="Verdana" w:hAnsi="Verdana"/>
          <w:sz w:val="19"/>
          <w:szCs w:val="19"/>
          <w:lang w:val="es-ES_tradnl"/>
        </w:rPr>
        <w:t>úmero</w:t>
      </w:r>
      <w:proofErr w:type="spellEnd"/>
      <w:r>
        <w:rPr>
          <w:rStyle w:val="Ninguno"/>
          <w:rFonts w:ascii="Verdana" w:hAnsi="Verdana"/>
          <w:sz w:val="19"/>
          <w:szCs w:val="19"/>
          <w:lang w:val="es-ES_tradnl"/>
        </w:rPr>
        <w:t xml:space="preserve"> de candidaturas cualificadas.</w:t>
      </w:r>
    </w:p>
    <w:p w14:paraId="086E2AFA" w14:textId="77777777" w:rsidR="00A315C5" w:rsidRDefault="00A315C5">
      <w:pPr>
        <w:pStyle w:val="Cuerpo"/>
        <w:ind w:left="1418" w:hanging="1134"/>
        <w:jc w:val="both"/>
        <w:rPr>
          <w:rStyle w:val="Ninguno"/>
          <w:rFonts w:ascii="Verdana" w:eastAsia="Verdana" w:hAnsi="Verdana" w:cs="Verdana"/>
          <w:sz w:val="19"/>
          <w:szCs w:val="19"/>
        </w:rPr>
      </w:pPr>
    </w:p>
    <w:p w14:paraId="05736CE6" w14:textId="77777777" w:rsidR="00A315C5" w:rsidRDefault="002E67C7">
      <w:pPr>
        <w:pStyle w:val="Cuerpo"/>
        <w:ind w:left="1418" w:hanging="1134"/>
        <w:jc w:val="both"/>
        <w:rPr>
          <w:rStyle w:val="Ninguno"/>
          <w:rFonts w:ascii="Verdana" w:eastAsia="Verdana" w:hAnsi="Verdana" w:cs="Verdana"/>
          <w:sz w:val="19"/>
          <w:szCs w:val="19"/>
        </w:rPr>
      </w:pPr>
      <w:r>
        <w:rPr>
          <w:rStyle w:val="Ninguno"/>
          <w:rFonts w:ascii="Verdana" w:hAnsi="Verdana"/>
          <w:sz w:val="19"/>
          <w:szCs w:val="19"/>
          <w:lang w:val="es-ES_tradnl"/>
        </w:rPr>
        <w:t>Parte VI.</w:t>
      </w:r>
      <w:r>
        <w:rPr>
          <w:rStyle w:val="Ninguno"/>
          <w:rFonts w:ascii="Verdana" w:hAnsi="Verdana"/>
          <w:sz w:val="19"/>
          <w:szCs w:val="19"/>
          <w:lang w:val="es-ES_tradnl"/>
        </w:rPr>
        <w:tab/>
        <w:t>Declaraciones finales.</w:t>
      </w:r>
    </w:p>
    <w:p w14:paraId="3825703F" w14:textId="77777777" w:rsidR="00A315C5" w:rsidRDefault="00A315C5">
      <w:pPr>
        <w:pStyle w:val="Cuerpo"/>
        <w:ind w:left="1418" w:hanging="1134"/>
        <w:rPr>
          <w:rStyle w:val="Ninguno"/>
          <w:rFonts w:ascii="Verdana" w:eastAsia="Verdana" w:hAnsi="Verdana" w:cs="Verdana"/>
          <w:sz w:val="19"/>
          <w:szCs w:val="19"/>
        </w:rPr>
      </w:pPr>
    </w:p>
    <w:p w14:paraId="0F4FFFAD" w14:textId="77777777" w:rsidR="00A315C5" w:rsidRDefault="00A315C5">
      <w:pPr>
        <w:pStyle w:val="Cuerpo"/>
        <w:ind w:left="1418" w:hanging="1134"/>
        <w:rPr>
          <w:rStyle w:val="Ninguno"/>
          <w:rFonts w:ascii="Verdana" w:eastAsia="Verdana" w:hAnsi="Verdana" w:cs="Verdana"/>
          <w:sz w:val="20"/>
          <w:szCs w:val="20"/>
        </w:rPr>
      </w:pPr>
    </w:p>
    <w:p w14:paraId="0B103AB6" w14:textId="77777777" w:rsidR="00A315C5" w:rsidRDefault="002E67C7">
      <w:pPr>
        <w:pStyle w:val="Cuerpo"/>
        <w:jc w:val="center"/>
      </w:pPr>
      <w:r>
        <w:rPr>
          <w:rStyle w:val="Ninguno"/>
          <w:rFonts w:ascii="Arial Unicode MS" w:eastAsia="Arial Unicode MS" w:hAnsi="Arial Unicode MS" w:cs="Arial Unicode MS"/>
          <w:sz w:val="20"/>
          <w:szCs w:val="20"/>
        </w:rPr>
        <w:br w:type="page"/>
      </w:r>
    </w:p>
    <w:p w14:paraId="08A907B3" w14:textId="77777777" w:rsidR="00A315C5" w:rsidRDefault="002E67C7">
      <w:pPr>
        <w:pStyle w:val="Cuerpo"/>
        <w:jc w:val="center"/>
        <w:rPr>
          <w:rStyle w:val="Ninguno"/>
          <w:rFonts w:ascii="Verdana" w:eastAsia="Verdana" w:hAnsi="Verdana" w:cs="Verdana"/>
          <w:b/>
          <w:bCs/>
          <w:sz w:val="19"/>
          <w:szCs w:val="19"/>
        </w:rPr>
      </w:pPr>
      <w:r>
        <w:rPr>
          <w:rStyle w:val="Ninguno"/>
          <w:rFonts w:ascii="Verdana" w:hAnsi="Verdana"/>
          <w:b/>
          <w:bCs/>
          <w:sz w:val="19"/>
          <w:szCs w:val="19"/>
        </w:rPr>
        <w:lastRenderedPageBreak/>
        <w:t xml:space="preserve">Parte I: </w:t>
      </w:r>
      <w:proofErr w:type="spellStart"/>
      <w:r>
        <w:rPr>
          <w:rStyle w:val="Ninguno"/>
          <w:rFonts w:ascii="Verdana" w:hAnsi="Verdana"/>
          <w:b/>
          <w:bCs/>
          <w:sz w:val="19"/>
          <w:szCs w:val="19"/>
        </w:rPr>
        <w:t>Informaci</w:t>
      </w:r>
      <w:r>
        <w:rPr>
          <w:rStyle w:val="Ninguno"/>
          <w:rFonts w:ascii="Verdana" w:hAnsi="Verdana"/>
          <w:b/>
          <w:bCs/>
          <w:sz w:val="19"/>
          <w:szCs w:val="19"/>
          <w:lang w:val="es-ES_tradnl"/>
        </w:rPr>
        <w:t>ón</w:t>
      </w:r>
      <w:proofErr w:type="spellEnd"/>
      <w:r>
        <w:rPr>
          <w:rStyle w:val="Ninguno"/>
          <w:rFonts w:ascii="Verdana" w:hAnsi="Verdana"/>
          <w:b/>
          <w:bCs/>
          <w:sz w:val="19"/>
          <w:szCs w:val="19"/>
          <w:lang w:val="es-ES_tradnl"/>
        </w:rPr>
        <w:t xml:space="preserve"> sobre el procedimiento de contratación y el poder adjudicador</w:t>
      </w:r>
    </w:p>
    <w:p w14:paraId="57991E9D" w14:textId="77777777" w:rsidR="00A315C5" w:rsidRDefault="00A315C5">
      <w:pPr>
        <w:pStyle w:val="Cuerpo"/>
        <w:ind w:left="1134" w:hanging="1134"/>
        <w:jc w:val="both"/>
        <w:rPr>
          <w:rStyle w:val="Ninguno"/>
          <w:rFonts w:ascii="Verdana" w:eastAsia="Verdana" w:hAnsi="Verdana" w:cs="Verdana"/>
          <w:b/>
          <w:bCs/>
          <w:sz w:val="19"/>
          <w:szCs w:val="19"/>
        </w:rPr>
      </w:pPr>
    </w:p>
    <w:p w14:paraId="28385CE8" w14:textId="77777777" w:rsidR="00A315C5" w:rsidRDefault="002E67C7">
      <w:pPr>
        <w:pStyle w:val="Cuerpo"/>
        <w:spacing w:before="120" w:after="120"/>
        <w:jc w:val="center"/>
        <w:rPr>
          <w:rStyle w:val="Ninguno"/>
          <w:rFonts w:ascii="Verdana" w:eastAsia="Verdana" w:hAnsi="Verdana" w:cs="Verdana"/>
          <w:b/>
          <w:bCs/>
          <w:sz w:val="20"/>
          <w:szCs w:val="20"/>
        </w:rPr>
      </w:pPr>
      <w:r>
        <w:rPr>
          <w:rStyle w:val="Ninguno"/>
          <w:rFonts w:ascii="Verdana" w:hAnsi="Verdana"/>
          <w:b/>
          <w:bCs/>
          <w:sz w:val="19"/>
          <w:szCs w:val="19"/>
          <w:lang w:val="de-DE"/>
        </w:rPr>
        <w:t>INFORMACI</w:t>
      </w:r>
      <w:r>
        <w:rPr>
          <w:rStyle w:val="Ninguno"/>
          <w:rFonts w:ascii="Verdana" w:hAnsi="Verdana"/>
          <w:b/>
          <w:bCs/>
          <w:sz w:val="19"/>
          <w:szCs w:val="19"/>
          <w:lang w:val="es-ES_tradnl"/>
        </w:rPr>
        <w:t>ÓN SOBRE EL PROCEDIMIENTO DE CONTRATACIÓ</w:t>
      </w:r>
      <w:r>
        <w:rPr>
          <w:rStyle w:val="Ninguno"/>
          <w:rFonts w:ascii="Verdana" w:hAnsi="Verdana"/>
          <w:b/>
          <w:bCs/>
          <w:sz w:val="19"/>
          <w:szCs w:val="19"/>
        </w:rPr>
        <w:t>N</w:t>
      </w:r>
    </w:p>
    <w:tbl>
      <w:tblPr>
        <w:tblStyle w:val="NormalTable0"/>
        <w:tblW w:w="9979"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9979"/>
      </w:tblGrid>
      <w:tr w:rsidR="00A315C5" w:rsidRPr="002E67C7" w14:paraId="4AE9B997" w14:textId="77777777">
        <w:trPr>
          <w:trHeight w:val="610"/>
          <w:jc w:val="center"/>
        </w:trPr>
        <w:tc>
          <w:tcPr>
            <w:tcW w:w="9979" w:type="dxa"/>
            <w:tcBorders>
              <w:top w:val="single" w:sz="4" w:space="0" w:color="000000"/>
              <w:left w:val="single" w:sz="4" w:space="0" w:color="000000"/>
              <w:bottom w:val="single" w:sz="4" w:space="0" w:color="000000"/>
              <w:right w:val="single" w:sz="4" w:space="0" w:color="000000"/>
            </w:tcBorders>
            <w:shd w:val="clear" w:color="auto" w:fill="E5E5E5"/>
            <w:tcMar>
              <w:top w:w="80" w:type="dxa"/>
              <w:left w:w="80" w:type="dxa"/>
              <w:bottom w:w="80" w:type="dxa"/>
              <w:right w:w="80" w:type="dxa"/>
            </w:tcMar>
          </w:tcPr>
          <w:p w14:paraId="1550EB07" w14:textId="77777777" w:rsidR="00A315C5" w:rsidRDefault="002E67C7">
            <w:pPr>
              <w:pStyle w:val="Cuerpo"/>
              <w:spacing w:before="120"/>
              <w:jc w:val="both"/>
              <w:rPr>
                <w:rStyle w:val="Ninguno"/>
                <w:rFonts w:ascii="Verdana" w:eastAsia="Verdana" w:hAnsi="Verdana" w:cs="Verdana"/>
                <w:sz w:val="16"/>
                <w:szCs w:val="16"/>
              </w:rPr>
            </w:pPr>
            <w:r>
              <w:rPr>
                <w:rStyle w:val="Hyperlink4"/>
                <w:rFonts w:ascii="Verdana" w:hAnsi="Verdana"/>
                <w:sz w:val="16"/>
                <w:szCs w:val="16"/>
              </w:rPr>
              <w:t xml:space="preserve">La información exigida en la Parte I se obtendrá automáticamente al utilizar el servicio DEUC electrónico para generar y cumplimentar el DEUC disponible en la siguiente dirección: </w:t>
            </w:r>
          </w:p>
          <w:p w14:paraId="5C552E9A" w14:textId="77777777" w:rsidR="00A315C5" w:rsidRDefault="00000000">
            <w:pPr>
              <w:pStyle w:val="Cuerpo"/>
              <w:spacing w:after="120"/>
              <w:jc w:val="center"/>
            </w:pPr>
            <w:hyperlink r:id="rId28" w:history="1">
              <w:r w:rsidR="002E67C7">
                <w:rPr>
                  <w:rStyle w:val="Hyperlink5"/>
                  <w:rFonts w:ascii="Verdana" w:hAnsi="Verdana"/>
                  <w:sz w:val="16"/>
                  <w:szCs w:val="16"/>
                </w:rPr>
                <w:t>https://ec.europa.eu/growth/tools-databases/espd/filter?lang=es</w:t>
              </w:r>
            </w:hyperlink>
          </w:p>
        </w:tc>
      </w:tr>
    </w:tbl>
    <w:p w14:paraId="0381A210" w14:textId="77777777" w:rsidR="00A315C5" w:rsidRDefault="00A315C5">
      <w:pPr>
        <w:pStyle w:val="Cuerpo"/>
        <w:widowControl w:val="0"/>
        <w:spacing w:before="120" w:after="120"/>
        <w:jc w:val="center"/>
        <w:rPr>
          <w:rStyle w:val="Ninguno"/>
          <w:rFonts w:ascii="Verdana" w:eastAsia="Verdana" w:hAnsi="Verdana" w:cs="Verdana"/>
          <w:b/>
          <w:bCs/>
          <w:sz w:val="20"/>
          <w:szCs w:val="20"/>
        </w:rPr>
      </w:pPr>
    </w:p>
    <w:p w14:paraId="1F32E8E0" w14:textId="77777777" w:rsidR="00A315C5" w:rsidRDefault="00A315C5">
      <w:pPr>
        <w:pStyle w:val="Cuerpo"/>
        <w:rPr>
          <w:rStyle w:val="Ninguno"/>
          <w:rFonts w:ascii="Verdana" w:eastAsia="Verdana" w:hAnsi="Verdana" w:cs="Verdana"/>
          <w:sz w:val="6"/>
          <w:szCs w:val="6"/>
        </w:rPr>
      </w:pPr>
    </w:p>
    <w:tbl>
      <w:tblPr>
        <w:tblStyle w:val="NormalTable0"/>
        <w:tblW w:w="949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5236"/>
        <w:gridCol w:w="4256"/>
      </w:tblGrid>
      <w:tr w:rsidR="00A315C5" w14:paraId="73CC4002" w14:textId="77777777">
        <w:trPr>
          <w:trHeight w:val="210"/>
        </w:trPr>
        <w:tc>
          <w:tcPr>
            <w:tcW w:w="52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F1CA187" w14:textId="77777777" w:rsidR="00A315C5" w:rsidRDefault="002E67C7">
            <w:pPr>
              <w:pStyle w:val="Cuerpo"/>
              <w:spacing w:before="120" w:after="120"/>
              <w:jc w:val="both"/>
            </w:pPr>
            <w:r>
              <w:rPr>
                <w:rStyle w:val="Hyperlink4"/>
                <w:rFonts w:ascii="Verdana" w:hAnsi="Verdana"/>
                <w:b/>
                <w:bCs/>
                <w:sz w:val="16"/>
                <w:szCs w:val="16"/>
              </w:rPr>
              <w:t>Identidad de la contratante</w:t>
            </w:r>
          </w:p>
        </w:tc>
        <w:tc>
          <w:tcPr>
            <w:tcW w:w="42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86DB52D" w14:textId="77777777" w:rsidR="00A315C5" w:rsidRDefault="002E67C7">
            <w:pPr>
              <w:pStyle w:val="Cuerpo"/>
              <w:spacing w:before="120" w:after="120"/>
            </w:pPr>
            <w:r>
              <w:rPr>
                <w:rStyle w:val="Hyperlink4"/>
                <w:rFonts w:ascii="Verdana" w:hAnsi="Verdana"/>
                <w:b/>
                <w:bCs/>
                <w:sz w:val="16"/>
                <w:szCs w:val="16"/>
              </w:rPr>
              <w:t>Respuesta</w:t>
            </w:r>
          </w:p>
        </w:tc>
      </w:tr>
      <w:tr w:rsidR="00A315C5" w14:paraId="2D44F53A" w14:textId="77777777">
        <w:trPr>
          <w:trHeight w:val="244"/>
        </w:trPr>
        <w:tc>
          <w:tcPr>
            <w:tcW w:w="52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DC0838F" w14:textId="77777777" w:rsidR="00A315C5" w:rsidRDefault="002E67C7">
            <w:pPr>
              <w:pStyle w:val="Cuerpo"/>
              <w:spacing w:before="120" w:after="120"/>
              <w:jc w:val="both"/>
            </w:pPr>
            <w:r>
              <w:rPr>
                <w:rStyle w:val="Hyperlink4"/>
                <w:rFonts w:ascii="Verdana" w:hAnsi="Verdana"/>
                <w:sz w:val="16"/>
                <w:szCs w:val="16"/>
              </w:rPr>
              <w:t>Nombre:</w:t>
            </w:r>
          </w:p>
        </w:tc>
        <w:tc>
          <w:tcPr>
            <w:tcW w:w="42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D840872" w14:textId="77777777" w:rsidR="00A315C5" w:rsidRDefault="002E67C7">
            <w:pPr>
              <w:pStyle w:val="Cuerpo"/>
              <w:spacing w:before="120" w:after="120"/>
            </w:pPr>
            <w:r>
              <w:rPr>
                <w:rStyle w:val="Hyperlink4"/>
                <w:rFonts w:ascii="Verdana" w:hAnsi="Verdana"/>
                <w:sz w:val="16"/>
                <w:szCs w:val="16"/>
              </w:rPr>
              <w:t>[ ]</w:t>
            </w:r>
          </w:p>
        </w:tc>
      </w:tr>
      <w:tr w:rsidR="00A315C5" w14:paraId="1E8088FB" w14:textId="77777777">
        <w:trPr>
          <w:trHeight w:val="210"/>
        </w:trPr>
        <w:tc>
          <w:tcPr>
            <w:tcW w:w="52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980768E" w14:textId="77777777" w:rsidR="00A315C5" w:rsidRDefault="002E67C7">
            <w:pPr>
              <w:pStyle w:val="Cuerpo"/>
              <w:spacing w:before="120" w:after="120"/>
              <w:jc w:val="both"/>
            </w:pPr>
            <w:r>
              <w:rPr>
                <w:rStyle w:val="Hyperlink4"/>
                <w:rFonts w:ascii="Verdana" w:hAnsi="Verdana"/>
                <w:b/>
                <w:bCs/>
                <w:sz w:val="16"/>
                <w:szCs w:val="16"/>
              </w:rPr>
              <w:t>¿De qué contratación se trata?</w:t>
            </w:r>
          </w:p>
        </w:tc>
        <w:tc>
          <w:tcPr>
            <w:tcW w:w="42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051002C" w14:textId="77777777" w:rsidR="00A315C5" w:rsidRDefault="002E67C7">
            <w:pPr>
              <w:pStyle w:val="Cuerpo"/>
              <w:spacing w:before="120" w:after="120"/>
            </w:pPr>
            <w:r>
              <w:rPr>
                <w:rStyle w:val="Hyperlink4"/>
                <w:rFonts w:ascii="Verdana" w:hAnsi="Verdana"/>
                <w:b/>
                <w:bCs/>
                <w:sz w:val="16"/>
                <w:szCs w:val="16"/>
              </w:rPr>
              <w:t>Respuesta</w:t>
            </w:r>
          </w:p>
        </w:tc>
      </w:tr>
      <w:tr w:rsidR="00A315C5" w14:paraId="77A21B5F" w14:textId="77777777">
        <w:trPr>
          <w:trHeight w:val="260"/>
        </w:trPr>
        <w:tc>
          <w:tcPr>
            <w:tcW w:w="52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413B55D" w14:textId="77777777" w:rsidR="00A315C5" w:rsidRDefault="002E67C7">
            <w:pPr>
              <w:pStyle w:val="Cuerpo"/>
              <w:spacing w:before="120" w:after="120"/>
              <w:jc w:val="both"/>
            </w:pPr>
            <w:r>
              <w:rPr>
                <w:rStyle w:val="Hyperlink4"/>
                <w:rFonts w:ascii="Verdana" w:hAnsi="Verdana"/>
                <w:sz w:val="16"/>
                <w:szCs w:val="16"/>
              </w:rPr>
              <w:t>Título o breve descripción de la contratación:</w:t>
            </w:r>
          </w:p>
        </w:tc>
        <w:tc>
          <w:tcPr>
            <w:tcW w:w="42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32182C2" w14:textId="77777777" w:rsidR="00A315C5" w:rsidRDefault="002E67C7">
            <w:pPr>
              <w:pStyle w:val="Cuerpo"/>
              <w:spacing w:before="120" w:after="120"/>
            </w:pPr>
            <w:r>
              <w:rPr>
                <w:rStyle w:val="Hyperlink4"/>
                <w:rFonts w:ascii="Verdana" w:hAnsi="Verdana"/>
                <w:sz w:val="16"/>
                <w:szCs w:val="16"/>
              </w:rPr>
              <w:t>[ ]</w:t>
            </w:r>
          </w:p>
        </w:tc>
      </w:tr>
      <w:tr w:rsidR="00A315C5" w14:paraId="59848594" w14:textId="77777777">
        <w:trPr>
          <w:trHeight w:val="425"/>
        </w:trPr>
        <w:tc>
          <w:tcPr>
            <w:tcW w:w="52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10115FB" w14:textId="77777777" w:rsidR="00A315C5" w:rsidRDefault="002E67C7">
            <w:pPr>
              <w:pStyle w:val="Cuerpo"/>
              <w:spacing w:before="120" w:after="120"/>
              <w:jc w:val="both"/>
            </w:pPr>
            <w:r>
              <w:rPr>
                <w:rStyle w:val="Hyperlink4"/>
                <w:rFonts w:ascii="Verdana" w:hAnsi="Verdana"/>
                <w:sz w:val="16"/>
                <w:szCs w:val="16"/>
              </w:rPr>
              <w:t xml:space="preserve">Número de referencia del expediente asignado por el </w:t>
            </w:r>
            <w:proofErr w:type="gramStart"/>
            <w:r>
              <w:rPr>
                <w:rStyle w:val="Hyperlink4"/>
                <w:rFonts w:ascii="Verdana" w:hAnsi="Verdana"/>
                <w:sz w:val="16"/>
                <w:szCs w:val="16"/>
              </w:rPr>
              <w:t>poder adjudicador o la entidad adjudicadora</w:t>
            </w:r>
            <w:proofErr w:type="gramEnd"/>
            <w:r>
              <w:rPr>
                <w:rStyle w:val="Hyperlink4"/>
                <w:rFonts w:ascii="Verdana" w:hAnsi="Verdana"/>
                <w:sz w:val="16"/>
                <w:szCs w:val="16"/>
              </w:rPr>
              <w:t xml:space="preserve"> (en su caso):</w:t>
            </w:r>
          </w:p>
        </w:tc>
        <w:tc>
          <w:tcPr>
            <w:tcW w:w="42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1B50B6F" w14:textId="77777777" w:rsidR="00A315C5" w:rsidRDefault="002E67C7">
            <w:pPr>
              <w:pStyle w:val="Cuerpo"/>
              <w:spacing w:before="120" w:after="120"/>
            </w:pPr>
            <w:r>
              <w:rPr>
                <w:rStyle w:val="Hyperlink4"/>
                <w:rFonts w:ascii="Verdana" w:hAnsi="Verdana"/>
                <w:sz w:val="16"/>
                <w:szCs w:val="16"/>
              </w:rPr>
              <w:t>[ ]</w:t>
            </w:r>
          </w:p>
        </w:tc>
      </w:tr>
    </w:tbl>
    <w:p w14:paraId="4C0559F4" w14:textId="77777777" w:rsidR="00A315C5" w:rsidRDefault="00A315C5">
      <w:pPr>
        <w:pStyle w:val="Cuerpo"/>
        <w:widowControl w:val="0"/>
        <w:rPr>
          <w:rStyle w:val="Ninguno"/>
          <w:rFonts w:ascii="Verdana" w:eastAsia="Verdana" w:hAnsi="Verdana" w:cs="Verdana"/>
          <w:sz w:val="6"/>
          <w:szCs w:val="6"/>
        </w:rPr>
      </w:pPr>
    </w:p>
    <w:p w14:paraId="0458C1A8" w14:textId="77777777" w:rsidR="00A315C5" w:rsidRDefault="002E67C7">
      <w:pPr>
        <w:pStyle w:val="Cuerpo"/>
        <w:spacing w:before="120" w:after="120"/>
        <w:jc w:val="center"/>
        <w:rPr>
          <w:rStyle w:val="Ninguno"/>
          <w:rFonts w:ascii="Verdana" w:eastAsia="Verdana" w:hAnsi="Verdana" w:cs="Verdana"/>
          <w:b/>
          <w:bCs/>
          <w:sz w:val="19"/>
          <w:szCs w:val="19"/>
        </w:rPr>
      </w:pPr>
      <w:r>
        <w:rPr>
          <w:rStyle w:val="Ninguno"/>
          <w:rFonts w:ascii="Verdana" w:hAnsi="Verdana"/>
          <w:b/>
          <w:bCs/>
          <w:sz w:val="19"/>
          <w:szCs w:val="19"/>
        </w:rPr>
        <w:t xml:space="preserve">Parte II: </w:t>
      </w:r>
      <w:proofErr w:type="spellStart"/>
      <w:r>
        <w:rPr>
          <w:rStyle w:val="Ninguno"/>
          <w:rFonts w:ascii="Verdana" w:hAnsi="Verdana"/>
          <w:b/>
          <w:bCs/>
          <w:sz w:val="19"/>
          <w:szCs w:val="19"/>
        </w:rPr>
        <w:t>Informaci</w:t>
      </w:r>
      <w:r>
        <w:rPr>
          <w:rStyle w:val="Ninguno"/>
          <w:rFonts w:ascii="Verdana" w:hAnsi="Verdana"/>
          <w:b/>
          <w:bCs/>
          <w:sz w:val="19"/>
          <w:szCs w:val="19"/>
          <w:lang w:val="es-ES_tradnl"/>
        </w:rPr>
        <w:t>ón</w:t>
      </w:r>
      <w:proofErr w:type="spellEnd"/>
      <w:r>
        <w:rPr>
          <w:rStyle w:val="Ninguno"/>
          <w:rFonts w:ascii="Verdana" w:hAnsi="Verdana"/>
          <w:b/>
          <w:bCs/>
          <w:sz w:val="19"/>
          <w:szCs w:val="19"/>
          <w:lang w:val="es-ES_tradnl"/>
        </w:rPr>
        <w:t xml:space="preserve"> sobre la operadora </w:t>
      </w:r>
      <w:proofErr w:type="spellStart"/>
      <w:r>
        <w:rPr>
          <w:rStyle w:val="Ninguno"/>
          <w:rFonts w:ascii="Verdana" w:hAnsi="Verdana"/>
          <w:b/>
          <w:bCs/>
          <w:sz w:val="19"/>
          <w:szCs w:val="19"/>
          <w:lang w:val="es-ES_tradnl"/>
        </w:rPr>
        <w:t>econó</w:t>
      </w:r>
      <w:proofErr w:type="spellEnd"/>
      <w:r>
        <w:rPr>
          <w:rStyle w:val="Ninguno"/>
          <w:rFonts w:ascii="Verdana" w:hAnsi="Verdana"/>
          <w:b/>
          <w:bCs/>
          <w:sz w:val="19"/>
          <w:szCs w:val="19"/>
          <w:lang w:val="it-IT"/>
        </w:rPr>
        <w:t>mica</w:t>
      </w:r>
    </w:p>
    <w:p w14:paraId="5C09FF9B" w14:textId="77777777" w:rsidR="00A315C5" w:rsidRDefault="002E67C7">
      <w:pPr>
        <w:pStyle w:val="Cuerpo"/>
        <w:spacing w:before="120" w:after="120"/>
        <w:jc w:val="center"/>
        <w:rPr>
          <w:rStyle w:val="Ninguno"/>
          <w:rFonts w:ascii="Verdana" w:eastAsia="Verdana" w:hAnsi="Verdana" w:cs="Verdana"/>
          <w:b/>
          <w:bCs/>
          <w:sz w:val="19"/>
          <w:szCs w:val="19"/>
        </w:rPr>
      </w:pPr>
      <w:r>
        <w:rPr>
          <w:rStyle w:val="Ninguno"/>
          <w:rFonts w:ascii="Verdana" w:hAnsi="Verdana"/>
          <w:b/>
          <w:bCs/>
          <w:sz w:val="19"/>
          <w:szCs w:val="19"/>
          <w:lang w:val="de-DE"/>
        </w:rPr>
        <w:t>A: INFORMACI</w:t>
      </w:r>
      <w:r>
        <w:rPr>
          <w:rStyle w:val="Ninguno"/>
          <w:rFonts w:ascii="Verdana" w:hAnsi="Verdana"/>
          <w:b/>
          <w:bCs/>
          <w:sz w:val="19"/>
          <w:szCs w:val="19"/>
          <w:lang w:val="es-ES_tradnl"/>
        </w:rPr>
        <w:t>ÓN SOBRE LA OPERADORA ECONÓ</w:t>
      </w:r>
      <w:r>
        <w:rPr>
          <w:rStyle w:val="Ninguno"/>
          <w:rFonts w:ascii="Verdana" w:hAnsi="Verdana"/>
          <w:b/>
          <w:bCs/>
          <w:sz w:val="19"/>
          <w:szCs w:val="19"/>
        </w:rPr>
        <w:t>MICA</w:t>
      </w:r>
    </w:p>
    <w:tbl>
      <w:tblPr>
        <w:tblStyle w:val="NormalTable0"/>
        <w:tblW w:w="10037"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5554"/>
        <w:gridCol w:w="4483"/>
      </w:tblGrid>
      <w:tr w:rsidR="00A315C5" w14:paraId="56EB84D1" w14:textId="77777777">
        <w:trPr>
          <w:trHeight w:val="210"/>
          <w:jc w:val="center"/>
        </w:trPr>
        <w:tc>
          <w:tcPr>
            <w:tcW w:w="555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9FB248" w14:textId="77777777" w:rsidR="00A315C5" w:rsidRDefault="002E67C7">
            <w:pPr>
              <w:pStyle w:val="Cuerpo"/>
              <w:spacing w:before="120" w:after="120"/>
            </w:pPr>
            <w:r>
              <w:rPr>
                <w:rStyle w:val="Hyperlink4"/>
                <w:rFonts w:ascii="Verdana" w:hAnsi="Verdana"/>
                <w:b/>
                <w:bCs/>
                <w:sz w:val="16"/>
                <w:szCs w:val="16"/>
              </w:rPr>
              <w:t>Identificación</w:t>
            </w:r>
          </w:p>
        </w:tc>
        <w:tc>
          <w:tcPr>
            <w:tcW w:w="448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78726E2" w14:textId="77777777" w:rsidR="00A315C5" w:rsidRDefault="002E67C7">
            <w:pPr>
              <w:pStyle w:val="Cuerpo"/>
              <w:spacing w:before="120" w:after="120"/>
            </w:pPr>
            <w:r>
              <w:rPr>
                <w:rStyle w:val="Hyperlink4"/>
                <w:rFonts w:ascii="Verdana" w:hAnsi="Verdana"/>
                <w:b/>
                <w:bCs/>
                <w:sz w:val="16"/>
                <w:szCs w:val="16"/>
              </w:rPr>
              <w:t>Respuesta</w:t>
            </w:r>
          </w:p>
        </w:tc>
      </w:tr>
      <w:tr w:rsidR="00A315C5" w14:paraId="09956E45" w14:textId="77777777">
        <w:trPr>
          <w:trHeight w:val="210"/>
          <w:jc w:val="center"/>
        </w:trPr>
        <w:tc>
          <w:tcPr>
            <w:tcW w:w="555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453222A" w14:textId="77777777" w:rsidR="00A315C5" w:rsidRDefault="002E67C7">
            <w:pPr>
              <w:pStyle w:val="Cuerpo"/>
              <w:spacing w:before="120" w:after="120"/>
              <w:jc w:val="both"/>
            </w:pPr>
            <w:r>
              <w:rPr>
                <w:rStyle w:val="Hyperlink4"/>
                <w:rFonts w:ascii="Verdana" w:hAnsi="Verdana"/>
                <w:sz w:val="16"/>
                <w:szCs w:val="16"/>
              </w:rPr>
              <w:t>Nombre:</w:t>
            </w:r>
          </w:p>
        </w:tc>
        <w:tc>
          <w:tcPr>
            <w:tcW w:w="448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4526FBD" w14:textId="77777777" w:rsidR="00A315C5" w:rsidRDefault="002E67C7">
            <w:pPr>
              <w:pStyle w:val="Cuerpo"/>
              <w:spacing w:before="120" w:after="120"/>
            </w:pPr>
            <w:r>
              <w:rPr>
                <w:rStyle w:val="Hyperlink4"/>
                <w:rFonts w:ascii="Verdana" w:hAnsi="Verdana"/>
                <w:sz w:val="16"/>
                <w:szCs w:val="16"/>
              </w:rPr>
              <w:t>[ ]</w:t>
            </w:r>
          </w:p>
        </w:tc>
      </w:tr>
      <w:tr w:rsidR="00A315C5" w14:paraId="2384E21A" w14:textId="77777777">
        <w:trPr>
          <w:trHeight w:val="730"/>
          <w:jc w:val="center"/>
        </w:trPr>
        <w:tc>
          <w:tcPr>
            <w:tcW w:w="555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4B400EB" w14:textId="77777777" w:rsidR="00A315C5" w:rsidRDefault="002E67C7">
            <w:pPr>
              <w:pStyle w:val="Cuerpo"/>
              <w:spacing w:before="120" w:after="120"/>
              <w:jc w:val="both"/>
              <w:rPr>
                <w:rStyle w:val="Ninguno"/>
                <w:rFonts w:ascii="Verdana" w:eastAsia="Verdana" w:hAnsi="Verdana" w:cs="Verdana"/>
                <w:sz w:val="16"/>
                <w:szCs w:val="16"/>
              </w:rPr>
            </w:pPr>
            <w:r>
              <w:rPr>
                <w:rStyle w:val="Hyperlink4"/>
                <w:rFonts w:ascii="Verdana" w:hAnsi="Verdana"/>
                <w:sz w:val="16"/>
                <w:szCs w:val="16"/>
              </w:rPr>
              <w:t>Número de IVA, en su caso</w:t>
            </w:r>
            <w:r>
              <w:rPr>
                <w:rStyle w:val="Ninguno"/>
                <w:rFonts w:ascii="Verdana" w:hAnsi="Verdana"/>
                <w:sz w:val="16"/>
                <w:szCs w:val="16"/>
                <w:vertAlign w:val="superscript"/>
                <w:lang w:val="es-ES_tradnl"/>
              </w:rPr>
              <w:t>:</w:t>
            </w:r>
          </w:p>
          <w:p w14:paraId="48940585" w14:textId="77777777" w:rsidR="00A315C5" w:rsidRDefault="002E67C7">
            <w:pPr>
              <w:pStyle w:val="Cuerpo"/>
              <w:spacing w:before="120" w:after="120"/>
              <w:jc w:val="both"/>
            </w:pPr>
            <w:r>
              <w:rPr>
                <w:rStyle w:val="Hyperlink4"/>
                <w:rFonts w:ascii="Verdana" w:hAnsi="Verdana"/>
                <w:sz w:val="16"/>
                <w:szCs w:val="16"/>
              </w:rPr>
              <w:t>Si no se dispone de número de IVA, indíquese, en su caso, cuando se exija, otro número de identificación nacional.</w:t>
            </w:r>
          </w:p>
        </w:tc>
        <w:tc>
          <w:tcPr>
            <w:tcW w:w="448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1A4AA76" w14:textId="77777777" w:rsidR="00A315C5" w:rsidRDefault="002E67C7">
            <w:pPr>
              <w:pStyle w:val="Cuerpo"/>
              <w:spacing w:before="120" w:after="120"/>
              <w:rPr>
                <w:rStyle w:val="Ninguno"/>
                <w:rFonts w:ascii="Verdana" w:eastAsia="Verdana" w:hAnsi="Verdana" w:cs="Verdana"/>
                <w:sz w:val="16"/>
                <w:szCs w:val="16"/>
              </w:rPr>
            </w:pPr>
            <w:r>
              <w:rPr>
                <w:rStyle w:val="Hyperlink4"/>
                <w:rFonts w:ascii="Verdana" w:hAnsi="Verdana"/>
                <w:sz w:val="16"/>
                <w:szCs w:val="16"/>
              </w:rPr>
              <w:t>[ ]</w:t>
            </w:r>
          </w:p>
          <w:p w14:paraId="552C6754" w14:textId="77777777" w:rsidR="00A315C5" w:rsidRDefault="002E67C7">
            <w:pPr>
              <w:pStyle w:val="Cuerpo"/>
              <w:spacing w:before="120" w:after="120"/>
            </w:pPr>
            <w:r>
              <w:rPr>
                <w:rStyle w:val="Hyperlink4"/>
                <w:rFonts w:ascii="Verdana" w:hAnsi="Verdana"/>
                <w:sz w:val="16"/>
                <w:szCs w:val="16"/>
              </w:rPr>
              <w:t>[ ]</w:t>
            </w:r>
          </w:p>
        </w:tc>
      </w:tr>
      <w:tr w:rsidR="00A315C5" w14:paraId="0BF9CEA1" w14:textId="77777777">
        <w:trPr>
          <w:trHeight w:val="210"/>
          <w:jc w:val="center"/>
        </w:trPr>
        <w:tc>
          <w:tcPr>
            <w:tcW w:w="555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BE2B817" w14:textId="77777777" w:rsidR="00A315C5" w:rsidRDefault="002E67C7">
            <w:pPr>
              <w:pStyle w:val="Cuerpo"/>
              <w:spacing w:before="120" w:after="120"/>
              <w:jc w:val="both"/>
            </w:pPr>
            <w:r>
              <w:rPr>
                <w:rStyle w:val="Hyperlink4"/>
                <w:rFonts w:ascii="Verdana" w:hAnsi="Verdana"/>
                <w:sz w:val="16"/>
                <w:szCs w:val="16"/>
              </w:rPr>
              <w:t>Dirección postal:</w:t>
            </w:r>
          </w:p>
        </w:tc>
        <w:tc>
          <w:tcPr>
            <w:tcW w:w="448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3BD307D" w14:textId="77777777" w:rsidR="00A315C5" w:rsidRDefault="002E67C7">
            <w:pPr>
              <w:pStyle w:val="Cuerpo"/>
              <w:spacing w:before="120" w:after="120"/>
            </w:pPr>
            <w:r>
              <w:rPr>
                <w:rStyle w:val="Hyperlink4"/>
                <w:rFonts w:ascii="Verdana" w:hAnsi="Verdana"/>
                <w:sz w:val="16"/>
                <w:szCs w:val="16"/>
              </w:rPr>
              <w:t>[…]</w:t>
            </w:r>
          </w:p>
        </w:tc>
      </w:tr>
      <w:tr w:rsidR="00A315C5" w14:paraId="0F8DE143" w14:textId="77777777">
        <w:trPr>
          <w:trHeight w:val="1170"/>
          <w:jc w:val="center"/>
        </w:trPr>
        <w:tc>
          <w:tcPr>
            <w:tcW w:w="555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978B834" w14:textId="77777777" w:rsidR="00A315C5" w:rsidRDefault="002E67C7">
            <w:pPr>
              <w:pStyle w:val="Cuerpo"/>
              <w:spacing w:before="120" w:after="120"/>
              <w:jc w:val="both"/>
              <w:rPr>
                <w:rStyle w:val="Ninguno"/>
                <w:rFonts w:ascii="Verdana" w:eastAsia="Verdana" w:hAnsi="Verdana" w:cs="Verdana"/>
                <w:sz w:val="16"/>
                <w:szCs w:val="16"/>
              </w:rPr>
            </w:pPr>
            <w:r>
              <w:rPr>
                <w:rStyle w:val="Hyperlink4"/>
                <w:rFonts w:ascii="Verdana" w:hAnsi="Verdana"/>
                <w:sz w:val="16"/>
                <w:szCs w:val="16"/>
              </w:rPr>
              <w:t>Persona o personas de contacto:</w:t>
            </w:r>
          </w:p>
          <w:p w14:paraId="773F61D4" w14:textId="77777777" w:rsidR="00A315C5" w:rsidRDefault="002E67C7">
            <w:pPr>
              <w:pStyle w:val="Cuerpo"/>
              <w:spacing w:before="120" w:after="120"/>
              <w:jc w:val="both"/>
              <w:rPr>
                <w:rStyle w:val="Ninguno"/>
                <w:rFonts w:ascii="Verdana" w:eastAsia="Verdana" w:hAnsi="Verdana" w:cs="Verdana"/>
                <w:sz w:val="16"/>
                <w:szCs w:val="16"/>
              </w:rPr>
            </w:pPr>
            <w:r>
              <w:rPr>
                <w:rStyle w:val="Hyperlink4"/>
                <w:rFonts w:ascii="Verdana" w:hAnsi="Verdana"/>
                <w:sz w:val="16"/>
                <w:szCs w:val="16"/>
              </w:rPr>
              <w:t>Teléfono:</w:t>
            </w:r>
          </w:p>
          <w:p w14:paraId="5598F208" w14:textId="77777777" w:rsidR="00A315C5" w:rsidRDefault="002E67C7">
            <w:pPr>
              <w:pStyle w:val="Cuerpo"/>
              <w:spacing w:before="120" w:after="120"/>
              <w:jc w:val="both"/>
              <w:rPr>
                <w:rStyle w:val="Ninguno"/>
                <w:rFonts w:ascii="Verdana" w:eastAsia="Verdana" w:hAnsi="Verdana" w:cs="Verdana"/>
                <w:sz w:val="16"/>
                <w:szCs w:val="16"/>
              </w:rPr>
            </w:pPr>
            <w:r>
              <w:rPr>
                <w:rStyle w:val="Hyperlink4"/>
                <w:rFonts w:ascii="Verdana" w:hAnsi="Verdana"/>
                <w:sz w:val="16"/>
                <w:szCs w:val="16"/>
              </w:rPr>
              <w:t>Correo electrónico:</w:t>
            </w:r>
          </w:p>
          <w:p w14:paraId="678A0C06" w14:textId="77777777" w:rsidR="00A315C5" w:rsidRDefault="002E67C7">
            <w:pPr>
              <w:pStyle w:val="Cuerpo"/>
              <w:spacing w:before="120" w:after="120"/>
              <w:jc w:val="both"/>
            </w:pPr>
            <w:r>
              <w:rPr>
                <w:rStyle w:val="Hyperlink4"/>
                <w:rFonts w:ascii="Verdana" w:hAnsi="Verdana"/>
                <w:sz w:val="16"/>
                <w:szCs w:val="16"/>
              </w:rPr>
              <w:t>Dirección internet (dirección de la página web, en su caso):</w:t>
            </w:r>
          </w:p>
        </w:tc>
        <w:tc>
          <w:tcPr>
            <w:tcW w:w="448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5FC2A55" w14:textId="77777777" w:rsidR="00A315C5" w:rsidRDefault="002E67C7">
            <w:pPr>
              <w:pStyle w:val="Cuerpo"/>
              <w:spacing w:before="120" w:after="120"/>
              <w:rPr>
                <w:rStyle w:val="Ninguno"/>
                <w:rFonts w:ascii="Verdana" w:eastAsia="Verdana" w:hAnsi="Verdana" w:cs="Verdana"/>
                <w:sz w:val="16"/>
                <w:szCs w:val="16"/>
              </w:rPr>
            </w:pPr>
            <w:r>
              <w:rPr>
                <w:rStyle w:val="Hyperlink4"/>
                <w:rFonts w:ascii="Verdana" w:hAnsi="Verdana"/>
                <w:sz w:val="16"/>
                <w:szCs w:val="16"/>
              </w:rPr>
              <w:t>[…]</w:t>
            </w:r>
          </w:p>
          <w:p w14:paraId="25F0C4CA" w14:textId="77777777" w:rsidR="00A315C5" w:rsidRDefault="002E67C7">
            <w:pPr>
              <w:pStyle w:val="Cuerpo"/>
              <w:spacing w:before="120" w:after="120"/>
              <w:rPr>
                <w:rStyle w:val="Ninguno"/>
                <w:rFonts w:ascii="Verdana" w:eastAsia="Verdana" w:hAnsi="Verdana" w:cs="Verdana"/>
                <w:sz w:val="16"/>
                <w:szCs w:val="16"/>
              </w:rPr>
            </w:pPr>
            <w:r>
              <w:rPr>
                <w:rStyle w:val="Hyperlink4"/>
                <w:rFonts w:ascii="Verdana" w:hAnsi="Verdana"/>
                <w:sz w:val="16"/>
                <w:szCs w:val="16"/>
              </w:rPr>
              <w:t>[…]</w:t>
            </w:r>
          </w:p>
          <w:p w14:paraId="20BA3EEB" w14:textId="77777777" w:rsidR="00A315C5" w:rsidRDefault="002E67C7">
            <w:pPr>
              <w:pStyle w:val="Cuerpo"/>
              <w:spacing w:before="120" w:after="120"/>
              <w:rPr>
                <w:rStyle w:val="Ninguno"/>
                <w:rFonts w:ascii="Verdana" w:eastAsia="Verdana" w:hAnsi="Verdana" w:cs="Verdana"/>
                <w:sz w:val="16"/>
                <w:szCs w:val="16"/>
              </w:rPr>
            </w:pPr>
            <w:r>
              <w:rPr>
                <w:rStyle w:val="Hyperlink4"/>
                <w:rFonts w:ascii="Verdana" w:hAnsi="Verdana"/>
                <w:sz w:val="16"/>
                <w:szCs w:val="16"/>
              </w:rPr>
              <w:t>[…]</w:t>
            </w:r>
          </w:p>
          <w:p w14:paraId="240C866E" w14:textId="77777777" w:rsidR="00A315C5" w:rsidRDefault="002E67C7">
            <w:pPr>
              <w:pStyle w:val="Cuerpo"/>
              <w:spacing w:before="120" w:after="120"/>
            </w:pPr>
            <w:r>
              <w:rPr>
                <w:rStyle w:val="Hyperlink4"/>
                <w:rFonts w:ascii="Verdana" w:hAnsi="Verdana"/>
                <w:sz w:val="16"/>
                <w:szCs w:val="16"/>
              </w:rPr>
              <w:t>[…]</w:t>
            </w:r>
          </w:p>
        </w:tc>
      </w:tr>
      <w:tr w:rsidR="00A315C5" w14:paraId="64760920" w14:textId="77777777">
        <w:trPr>
          <w:trHeight w:val="210"/>
          <w:jc w:val="center"/>
        </w:trPr>
        <w:tc>
          <w:tcPr>
            <w:tcW w:w="555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1077CC3" w14:textId="77777777" w:rsidR="00A315C5" w:rsidRDefault="002E67C7">
            <w:pPr>
              <w:pStyle w:val="Cuerpo"/>
              <w:spacing w:before="120" w:after="120"/>
              <w:jc w:val="both"/>
            </w:pPr>
            <w:r>
              <w:rPr>
                <w:rStyle w:val="Hyperlink4"/>
                <w:rFonts w:ascii="Verdana" w:hAnsi="Verdana"/>
                <w:b/>
                <w:bCs/>
                <w:sz w:val="16"/>
                <w:szCs w:val="16"/>
              </w:rPr>
              <w:t>Información general</w:t>
            </w:r>
          </w:p>
        </w:tc>
        <w:tc>
          <w:tcPr>
            <w:tcW w:w="448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74A323D" w14:textId="77777777" w:rsidR="00A315C5" w:rsidRDefault="002E67C7">
            <w:pPr>
              <w:pStyle w:val="Cuerpo"/>
              <w:spacing w:before="120" w:after="120"/>
            </w:pPr>
            <w:r>
              <w:rPr>
                <w:rStyle w:val="Hyperlink4"/>
                <w:rFonts w:ascii="Verdana" w:hAnsi="Verdana"/>
                <w:b/>
                <w:bCs/>
                <w:sz w:val="16"/>
                <w:szCs w:val="16"/>
              </w:rPr>
              <w:t>Respuesta</w:t>
            </w:r>
          </w:p>
        </w:tc>
      </w:tr>
      <w:tr w:rsidR="00A315C5" w14:paraId="44EAF00F" w14:textId="77777777">
        <w:trPr>
          <w:trHeight w:val="410"/>
          <w:jc w:val="center"/>
        </w:trPr>
        <w:tc>
          <w:tcPr>
            <w:tcW w:w="555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F490EF5" w14:textId="77777777" w:rsidR="00A315C5" w:rsidRDefault="002E67C7">
            <w:pPr>
              <w:pStyle w:val="Cuerpo"/>
              <w:spacing w:before="120" w:after="120"/>
              <w:jc w:val="both"/>
            </w:pPr>
            <w:r>
              <w:rPr>
                <w:rStyle w:val="Hyperlink4"/>
                <w:rFonts w:ascii="Verdana" w:hAnsi="Verdana"/>
                <w:sz w:val="16"/>
                <w:szCs w:val="16"/>
              </w:rPr>
              <w:t>¿Es la operadora económica una microempresa, una pequeña empresa o una mediana empresa?</w:t>
            </w:r>
          </w:p>
        </w:tc>
        <w:tc>
          <w:tcPr>
            <w:tcW w:w="448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0CF89EB" w14:textId="77777777" w:rsidR="00A315C5" w:rsidRDefault="002E67C7">
            <w:pPr>
              <w:pStyle w:val="Cuerpo"/>
              <w:spacing w:before="80" w:after="120"/>
            </w:pPr>
            <w:r>
              <w:rPr>
                <w:rStyle w:val="Hyperlink4"/>
                <w:rFonts w:ascii="Verdana" w:hAnsi="Verdana"/>
                <w:sz w:val="16"/>
                <w:szCs w:val="16"/>
              </w:rPr>
              <w:t xml:space="preserve"> Sí    No</w:t>
            </w:r>
          </w:p>
        </w:tc>
      </w:tr>
      <w:tr w:rsidR="00A315C5" w14:paraId="37A9182F" w14:textId="77777777">
        <w:trPr>
          <w:trHeight w:val="2370"/>
          <w:jc w:val="center"/>
        </w:trPr>
        <w:tc>
          <w:tcPr>
            <w:tcW w:w="555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4085AAD" w14:textId="77777777" w:rsidR="00A315C5" w:rsidRDefault="002E67C7">
            <w:pPr>
              <w:pStyle w:val="Cuerpo"/>
              <w:spacing w:before="120" w:after="120"/>
              <w:jc w:val="both"/>
              <w:rPr>
                <w:rStyle w:val="Ninguno"/>
                <w:rFonts w:ascii="Verdana" w:eastAsia="Verdana" w:hAnsi="Verdana" w:cs="Verdana"/>
                <w:sz w:val="16"/>
                <w:szCs w:val="16"/>
              </w:rPr>
            </w:pPr>
            <w:r>
              <w:rPr>
                <w:rStyle w:val="Ninguno"/>
                <w:rFonts w:ascii="Verdana" w:hAnsi="Verdana"/>
                <w:b/>
                <w:bCs/>
                <w:sz w:val="16"/>
                <w:szCs w:val="16"/>
                <w:lang w:val="es-ES_tradnl"/>
              </w:rPr>
              <w:lastRenderedPageBreak/>
              <w:t>Únicamente en caso de contratación reservada</w:t>
            </w:r>
            <w:r>
              <w:rPr>
                <w:rStyle w:val="Hyperlink4"/>
                <w:rFonts w:ascii="Verdana" w:hAnsi="Verdana"/>
                <w:sz w:val="16"/>
                <w:szCs w:val="16"/>
              </w:rPr>
              <w:t>: la operadora económica ¿es un taller protegido o una empresa social o prevé que el contrato se ejecute en el marco de programas de empleo protegido?</w:t>
            </w:r>
          </w:p>
          <w:p w14:paraId="4F8B4F8D" w14:textId="77777777" w:rsidR="00A315C5" w:rsidRDefault="002E67C7">
            <w:pPr>
              <w:pStyle w:val="Cuerpo"/>
              <w:spacing w:before="120" w:after="120"/>
              <w:jc w:val="both"/>
              <w:rPr>
                <w:rStyle w:val="Ninguno"/>
                <w:rFonts w:ascii="Verdana" w:eastAsia="Verdana" w:hAnsi="Verdana" w:cs="Verdana"/>
                <w:b/>
                <w:bCs/>
                <w:sz w:val="16"/>
                <w:szCs w:val="16"/>
              </w:rPr>
            </w:pPr>
            <w:r>
              <w:rPr>
                <w:rStyle w:val="Hyperlink4"/>
                <w:rFonts w:ascii="Verdana" w:hAnsi="Verdana"/>
                <w:b/>
                <w:bCs/>
                <w:sz w:val="16"/>
                <w:szCs w:val="16"/>
              </w:rPr>
              <w:t>Si la respuesta es afirmativa,</w:t>
            </w:r>
          </w:p>
          <w:p w14:paraId="2E77B09C" w14:textId="77777777" w:rsidR="00A315C5" w:rsidRDefault="002E67C7">
            <w:pPr>
              <w:pStyle w:val="Cuerpo"/>
              <w:spacing w:before="120" w:after="120"/>
              <w:jc w:val="both"/>
              <w:rPr>
                <w:rStyle w:val="Ninguno"/>
                <w:rFonts w:ascii="Verdana" w:eastAsia="Verdana" w:hAnsi="Verdana" w:cs="Verdana"/>
                <w:sz w:val="16"/>
                <w:szCs w:val="16"/>
              </w:rPr>
            </w:pPr>
            <w:r>
              <w:rPr>
                <w:rStyle w:val="Hyperlink4"/>
                <w:rFonts w:ascii="Verdana" w:hAnsi="Verdana"/>
                <w:sz w:val="16"/>
                <w:szCs w:val="16"/>
              </w:rPr>
              <w:t>¿Cuál es el correspondiente porcentaje de personas trabajadoras discapacitadas o desfavorecidas?</w:t>
            </w:r>
          </w:p>
          <w:p w14:paraId="40BF2916" w14:textId="77777777" w:rsidR="00A315C5" w:rsidRDefault="002E67C7">
            <w:pPr>
              <w:pStyle w:val="Cuerpo"/>
              <w:spacing w:before="120" w:after="120"/>
              <w:jc w:val="both"/>
            </w:pPr>
            <w:r>
              <w:rPr>
                <w:rStyle w:val="Hyperlink4"/>
                <w:rFonts w:ascii="Verdana" w:hAnsi="Verdana"/>
                <w:sz w:val="16"/>
                <w:szCs w:val="16"/>
              </w:rPr>
              <w:t>En caso necesario, especifíquese a qué categoría o categorías pertenecen las personas trabajadoras discapacitadas o desfavorecidas de que se trate.</w:t>
            </w:r>
          </w:p>
        </w:tc>
        <w:tc>
          <w:tcPr>
            <w:tcW w:w="448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09817B9" w14:textId="77777777" w:rsidR="00A315C5" w:rsidRDefault="002E67C7">
            <w:pPr>
              <w:pStyle w:val="Cuerpo"/>
              <w:spacing w:before="60"/>
              <w:jc w:val="both"/>
              <w:rPr>
                <w:rStyle w:val="Ninguno"/>
                <w:rFonts w:ascii="Verdana" w:eastAsia="Verdana" w:hAnsi="Verdana" w:cs="Verdana"/>
                <w:sz w:val="16"/>
                <w:szCs w:val="16"/>
              </w:rPr>
            </w:pPr>
            <w:r>
              <w:rPr>
                <w:rStyle w:val="Hyperlink4"/>
                <w:rFonts w:ascii="Verdana" w:hAnsi="Verdana"/>
                <w:sz w:val="16"/>
                <w:szCs w:val="16"/>
              </w:rPr>
              <w:t xml:space="preserve"> Sí    No</w:t>
            </w:r>
          </w:p>
          <w:p w14:paraId="65D2C8CE" w14:textId="77777777" w:rsidR="00A315C5" w:rsidRDefault="00A315C5">
            <w:pPr>
              <w:pStyle w:val="Cuerpo"/>
              <w:jc w:val="both"/>
              <w:rPr>
                <w:rStyle w:val="Ninguno"/>
                <w:rFonts w:ascii="Verdana" w:eastAsia="Verdana" w:hAnsi="Verdana" w:cs="Verdana"/>
                <w:sz w:val="16"/>
                <w:szCs w:val="16"/>
                <w:lang w:val="es-ES_tradnl"/>
              </w:rPr>
            </w:pPr>
          </w:p>
          <w:p w14:paraId="626E744E" w14:textId="77777777" w:rsidR="00A315C5" w:rsidRDefault="00A315C5">
            <w:pPr>
              <w:pStyle w:val="Cuerpo"/>
              <w:jc w:val="both"/>
              <w:rPr>
                <w:rStyle w:val="Ninguno"/>
                <w:rFonts w:ascii="Verdana" w:eastAsia="Verdana" w:hAnsi="Verdana" w:cs="Verdana"/>
                <w:sz w:val="16"/>
                <w:szCs w:val="16"/>
                <w:lang w:val="es-ES_tradnl"/>
              </w:rPr>
            </w:pPr>
          </w:p>
          <w:p w14:paraId="4270C81A" w14:textId="77777777" w:rsidR="00A315C5" w:rsidRDefault="00A315C5">
            <w:pPr>
              <w:pStyle w:val="Cuerpo"/>
              <w:spacing w:after="120"/>
              <w:jc w:val="both"/>
              <w:rPr>
                <w:rStyle w:val="Ninguno"/>
                <w:rFonts w:ascii="Verdana" w:eastAsia="Verdana" w:hAnsi="Verdana" w:cs="Verdana"/>
                <w:sz w:val="16"/>
                <w:szCs w:val="16"/>
                <w:lang w:val="es-ES_tradnl"/>
              </w:rPr>
            </w:pPr>
          </w:p>
          <w:p w14:paraId="7BB95945" w14:textId="77777777" w:rsidR="00A315C5" w:rsidRDefault="00A315C5">
            <w:pPr>
              <w:pStyle w:val="Cuerpo"/>
              <w:spacing w:before="120" w:after="120"/>
              <w:jc w:val="both"/>
              <w:rPr>
                <w:rStyle w:val="Ninguno"/>
                <w:rFonts w:ascii="Verdana" w:eastAsia="Verdana" w:hAnsi="Verdana" w:cs="Verdana"/>
                <w:sz w:val="16"/>
                <w:szCs w:val="16"/>
                <w:lang w:val="es-ES_tradnl"/>
              </w:rPr>
            </w:pPr>
          </w:p>
          <w:p w14:paraId="10A2A561" w14:textId="77777777" w:rsidR="00A315C5" w:rsidRDefault="002E67C7">
            <w:pPr>
              <w:pStyle w:val="Cuerpo"/>
              <w:spacing w:after="120"/>
              <w:jc w:val="both"/>
              <w:rPr>
                <w:rStyle w:val="Ninguno"/>
                <w:rFonts w:ascii="Verdana" w:eastAsia="Verdana" w:hAnsi="Verdana" w:cs="Verdana"/>
                <w:sz w:val="16"/>
                <w:szCs w:val="16"/>
              </w:rPr>
            </w:pPr>
            <w:r>
              <w:rPr>
                <w:rStyle w:val="Hyperlink4"/>
                <w:rFonts w:ascii="Verdana" w:hAnsi="Verdana"/>
                <w:sz w:val="16"/>
                <w:szCs w:val="16"/>
              </w:rPr>
              <w:t>[…]</w:t>
            </w:r>
          </w:p>
          <w:p w14:paraId="4AAF30B6" w14:textId="77777777" w:rsidR="00A315C5" w:rsidRDefault="00A315C5">
            <w:pPr>
              <w:pStyle w:val="Cuerpo"/>
              <w:spacing w:before="120"/>
              <w:jc w:val="both"/>
              <w:rPr>
                <w:rStyle w:val="Ninguno"/>
                <w:rFonts w:ascii="Verdana" w:eastAsia="Verdana" w:hAnsi="Verdana" w:cs="Verdana"/>
                <w:sz w:val="16"/>
                <w:szCs w:val="16"/>
                <w:lang w:val="es-ES_tradnl"/>
              </w:rPr>
            </w:pPr>
          </w:p>
          <w:p w14:paraId="3DEC91FB" w14:textId="77777777" w:rsidR="00A315C5" w:rsidRDefault="002E67C7">
            <w:pPr>
              <w:pStyle w:val="Cuerpo"/>
              <w:spacing w:after="120"/>
              <w:jc w:val="both"/>
            </w:pPr>
            <w:r>
              <w:rPr>
                <w:rStyle w:val="Hyperlink4"/>
                <w:rFonts w:ascii="Verdana" w:hAnsi="Verdana"/>
                <w:sz w:val="16"/>
                <w:szCs w:val="16"/>
              </w:rPr>
              <w:t>[…]</w:t>
            </w:r>
          </w:p>
        </w:tc>
      </w:tr>
      <w:tr w:rsidR="00A315C5" w14:paraId="00781FC2" w14:textId="77777777">
        <w:trPr>
          <w:trHeight w:val="810"/>
          <w:jc w:val="center"/>
        </w:trPr>
        <w:tc>
          <w:tcPr>
            <w:tcW w:w="555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D11A048" w14:textId="77777777" w:rsidR="00A315C5" w:rsidRDefault="002E67C7">
            <w:pPr>
              <w:pStyle w:val="Cuerpo"/>
              <w:spacing w:before="120" w:after="120"/>
              <w:jc w:val="both"/>
            </w:pPr>
            <w:r>
              <w:rPr>
                <w:rStyle w:val="Hyperlink4"/>
                <w:rFonts w:ascii="Verdana" w:hAnsi="Verdana"/>
                <w:sz w:val="16"/>
                <w:szCs w:val="16"/>
              </w:rPr>
              <w:t>En su caso, ¿figura la operadora económica inscrita en una lista oficial de operadoras económicas autorizadas o tiene un certificado equivalente (por ejemplo, en el marco de un sistema nacional de (pre)clasificación?</w:t>
            </w:r>
          </w:p>
        </w:tc>
        <w:tc>
          <w:tcPr>
            <w:tcW w:w="448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83EE8DC" w14:textId="77777777" w:rsidR="00A315C5" w:rsidRDefault="002E67C7">
            <w:pPr>
              <w:pStyle w:val="Cuerpo"/>
              <w:spacing w:before="60" w:after="120"/>
              <w:jc w:val="both"/>
            </w:pPr>
            <w:r>
              <w:rPr>
                <w:rStyle w:val="Hyperlink4"/>
                <w:rFonts w:ascii="Verdana" w:hAnsi="Verdana"/>
                <w:sz w:val="16"/>
                <w:szCs w:val="16"/>
              </w:rPr>
              <w:t xml:space="preserve"> Sí    No    </w:t>
            </w:r>
            <w:proofErr w:type="spellStart"/>
            <w:r>
              <w:rPr>
                <w:rStyle w:val="Hyperlink4"/>
                <w:rFonts w:ascii="Verdana" w:hAnsi="Verdana"/>
                <w:sz w:val="16"/>
                <w:szCs w:val="16"/>
              </w:rPr>
              <w:t>No</w:t>
            </w:r>
            <w:proofErr w:type="spellEnd"/>
            <w:r>
              <w:rPr>
                <w:rStyle w:val="Hyperlink4"/>
                <w:rFonts w:ascii="Verdana" w:hAnsi="Verdana"/>
                <w:sz w:val="16"/>
                <w:szCs w:val="16"/>
              </w:rPr>
              <w:t xml:space="preserve"> procede</w:t>
            </w:r>
          </w:p>
        </w:tc>
      </w:tr>
      <w:tr w:rsidR="00A315C5" w14:paraId="7443D2AA" w14:textId="77777777">
        <w:trPr>
          <w:trHeight w:val="7090"/>
          <w:jc w:val="center"/>
        </w:trPr>
        <w:tc>
          <w:tcPr>
            <w:tcW w:w="555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B67152B" w14:textId="77777777" w:rsidR="00A315C5" w:rsidRDefault="002E67C7">
            <w:pPr>
              <w:pStyle w:val="Cuerpo"/>
              <w:spacing w:before="120" w:after="120"/>
              <w:jc w:val="both"/>
              <w:rPr>
                <w:rStyle w:val="Ninguno"/>
                <w:rFonts w:ascii="Verdana" w:eastAsia="Verdana" w:hAnsi="Verdana" w:cs="Verdana"/>
                <w:b/>
                <w:bCs/>
                <w:sz w:val="16"/>
                <w:szCs w:val="16"/>
              </w:rPr>
            </w:pPr>
            <w:r>
              <w:rPr>
                <w:rStyle w:val="Hyperlink4"/>
                <w:rFonts w:ascii="Verdana" w:hAnsi="Verdana"/>
                <w:b/>
                <w:bCs/>
                <w:sz w:val="16"/>
                <w:szCs w:val="16"/>
              </w:rPr>
              <w:t>En caso afirmativo:</w:t>
            </w:r>
          </w:p>
          <w:p w14:paraId="5CA3D53B" w14:textId="77777777" w:rsidR="00A315C5" w:rsidRDefault="002E67C7">
            <w:pPr>
              <w:pStyle w:val="Cuerpo"/>
              <w:spacing w:before="120" w:after="120"/>
              <w:jc w:val="both"/>
              <w:rPr>
                <w:rStyle w:val="Ninguno"/>
                <w:rFonts w:ascii="Verdana" w:eastAsia="Verdana" w:hAnsi="Verdana" w:cs="Verdana"/>
                <w:b/>
                <w:bCs/>
                <w:sz w:val="16"/>
                <w:szCs w:val="16"/>
              </w:rPr>
            </w:pPr>
            <w:r>
              <w:rPr>
                <w:rStyle w:val="Hyperlink4"/>
                <w:rFonts w:ascii="Verdana" w:hAnsi="Verdana"/>
                <w:b/>
                <w:bCs/>
                <w:sz w:val="16"/>
                <w:szCs w:val="16"/>
              </w:rPr>
              <w:t>Sírvase responder a las restantes preguntas de esta sección, a la sección B y, cuando proceda, a la sección C de la presente parte, cumplimente, cuando proceda, la parte V, y, en cualquier caso, cumplimente y firme la parte VI.</w:t>
            </w:r>
          </w:p>
          <w:p w14:paraId="14383022" w14:textId="77777777" w:rsidR="00A315C5" w:rsidRDefault="002E67C7">
            <w:pPr>
              <w:pStyle w:val="Cuerpo"/>
              <w:spacing w:before="120" w:after="120"/>
              <w:jc w:val="both"/>
              <w:rPr>
                <w:rStyle w:val="Ninguno"/>
                <w:rFonts w:ascii="Verdana" w:eastAsia="Verdana" w:hAnsi="Verdana" w:cs="Verdana"/>
                <w:sz w:val="16"/>
                <w:szCs w:val="16"/>
              </w:rPr>
            </w:pPr>
            <w:r>
              <w:rPr>
                <w:rStyle w:val="Hyperlink4"/>
                <w:rFonts w:ascii="Verdana" w:hAnsi="Verdana"/>
                <w:sz w:val="16"/>
                <w:szCs w:val="16"/>
              </w:rPr>
              <w:t>Indíquense el nombre de la lista o certificado y el número de inscripción o certificación pertinente:</w:t>
            </w:r>
          </w:p>
          <w:p w14:paraId="4A9B5587" w14:textId="77777777" w:rsidR="00A315C5" w:rsidRDefault="002E67C7">
            <w:pPr>
              <w:pStyle w:val="Cuerpo"/>
              <w:spacing w:before="120"/>
              <w:jc w:val="both"/>
              <w:rPr>
                <w:rStyle w:val="Ninguno"/>
                <w:rFonts w:ascii="Verdana" w:eastAsia="Verdana" w:hAnsi="Verdana" w:cs="Verdana"/>
                <w:sz w:val="16"/>
                <w:szCs w:val="16"/>
              </w:rPr>
            </w:pPr>
            <w:r>
              <w:rPr>
                <w:rStyle w:val="Hyperlink4"/>
                <w:rFonts w:ascii="Verdana" w:hAnsi="Verdana"/>
                <w:sz w:val="16"/>
                <w:szCs w:val="16"/>
              </w:rPr>
              <w:t>Si el certificado de inscripción o la certificación están disponibles en formato electrónico, sírvase indicar:</w:t>
            </w:r>
          </w:p>
          <w:p w14:paraId="442CF954" w14:textId="77777777" w:rsidR="00A315C5" w:rsidRDefault="00A315C5">
            <w:pPr>
              <w:pStyle w:val="Cuerpo"/>
              <w:jc w:val="both"/>
              <w:rPr>
                <w:rStyle w:val="Ninguno"/>
                <w:rFonts w:ascii="Verdana" w:eastAsia="Verdana" w:hAnsi="Verdana" w:cs="Verdana"/>
                <w:sz w:val="16"/>
                <w:szCs w:val="16"/>
                <w:lang w:val="es-ES_tradnl"/>
              </w:rPr>
            </w:pPr>
          </w:p>
          <w:p w14:paraId="0C65EAD4" w14:textId="77777777" w:rsidR="00A315C5" w:rsidRDefault="002E67C7">
            <w:pPr>
              <w:pStyle w:val="Cuerpo"/>
              <w:spacing w:after="120"/>
              <w:jc w:val="both"/>
              <w:rPr>
                <w:rStyle w:val="Ninguno"/>
                <w:rFonts w:ascii="Verdana" w:eastAsia="Verdana" w:hAnsi="Verdana" w:cs="Verdana"/>
                <w:sz w:val="16"/>
                <w:szCs w:val="16"/>
              </w:rPr>
            </w:pPr>
            <w:r>
              <w:rPr>
                <w:rStyle w:val="Hyperlink4"/>
                <w:rFonts w:ascii="Verdana" w:hAnsi="Verdana"/>
                <w:sz w:val="16"/>
                <w:szCs w:val="16"/>
              </w:rPr>
              <w:t>Indíquese las referencias en las que se basa la inscripción o certificación y, en su caso, la clasificación obtenida en la lista oficial:</w:t>
            </w:r>
          </w:p>
          <w:p w14:paraId="3CEE7C4A" w14:textId="77777777" w:rsidR="00A315C5" w:rsidRDefault="002E67C7">
            <w:pPr>
              <w:pStyle w:val="Cuerpo"/>
              <w:spacing w:before="120" w:after="120"/>
              <w:jc w:val="both"/>
              <w:rPr>
                <w:rStyle w:val="Ninguno"/>
                <w:rFonts w:ascii="Verdana" w:eastAsia="Verdana" w:hAnsi="Verdana" w:cs="Verdana"/>
                <w:sz w:val="16"/>
                <w:szCs w:val="16"/>
              </w:rPr>
            </w:pPr>
            <w:r>
              <w:rPr>
                <w:rStyle w:val="Hyperlink4"/>
                <w:rFonts w:ascii="Verdana" w:hAnsi="Verdana"/>
                <w:sz w:val="16"/>
                <w:szCs w:val="16"/>
              </w:rPr>
              <w:t>¿Abarca la inscripción o certificación todos los criterios de selección exigida?</w:t>
            </w:r>
          </w:p>
          <w:p w14:paraId="24230258" w14:textId="77777777" w:rsidR="00A315C5" w:rsidRDefault="002E67C7">
            <w:pPr>
              <w:pStyle w:val="Cuerpo"/>
              <w:spacing w:before="120" w:after="120"/>
              <w:jc w:val="both"/>
              <w:rPr>
                <w:rStyle w:val="Ninguno"/>
                <w:rFonts w:ascii="Verdana" w:eastAsia="Verdana" w:hAnsi="Verdana" w:cs="Verdana"/>
                <w:b/>
                <w:bCs/>
                <w:sz w:val="16"/>
                <w:szCs w:val="16"/>
              </w:rPr>
            </w:pPr>
            <w:r>
              <w:rPr>
                <w:rStyle w:val="Hyperlink4"/>
                <w:rFonts w:ascii="Verdana" w:hAnsi="Verdana"/>
                <w:b/>
                <w:bCs/>
                <w:sz w:val="16"/>
                <w:szCs w:val="16"/>
              </w:rPr>
              <w:t>En caso negativo:</w:t>
            </w:r>
          </w:p>
          <w:p w14:paraId="6E1DAD2D" w14:textId="77777777" w:rsidR="00A315C5" w:rsidRDefault="002E67C7">
            <w:pPr>
              <w:pStyle w:val="Cuerpo"/>
              <w:spacing w:before="120" w:after="120"/>
              <w:jc w:val="both"/>
              <w:rPr>
                <w:rStyle w:val="Ninguno"/>
                <w:rFonts w:ascii="Verdana" w:eastAsia="Verdana" w:hAnsi="Verdana" w:cs="Verdana"/>
                <w:b/>
                <w:bCs/>
                <w:sz w:val="16"/>
                <w:szCs w:val="16"/>
              </w:rPr>
            </w:pPr>
            <w:r>
              <w:rPr>
                <w:rStyle w:val="Hyperlink4"/>
                <w:rFonts w:ascii="Verdana" w:hAnsi="Verdana"/>
                <w:b/>
                <w:bCs/>
                <w:sz w:val="16"/>
                <w:szCs w:val="16"/>
              </w:rPr>
              <w:t xml:space="preserve">Sírvase consignar, además, la información que falte en la parte IV, secciones A, B, C o D, según proceda. </w:t>
            </w:r>
          </w:p>
          <w:p w14:paraId="038994EE" w14:textId="77777777" w:rsidR="00A315C5" w:rsidRDefault="002E67C7">
            <w:pPr>
              <w:pStyle w:val="Cuerpo"/>
              <w:spacing w:before="120" w:after="120"/>
              <w:jc w:val="both"/>
              <w:rPr>
                <w:rStyle w:val="Ninguno"/>
                <w:rFonts w:ascii="Verdana" w:eastAsia="Verdana" w:hAnsi="Verdana" w:cs="Verdana"/>
                <w:b/>
                <w:bCs/>
                <w:sz w:val="16"/>
                <w:szCs w:val="16"/>
              </w:rPr>
            </w:pPr>
            <w:r>
              <w:rPr>
                <w:rStyle w:val="Ninguno"/>
                <w:rFonts w:ascii="Verdana" w:hAnsi="Verdana"/>
                <w:b/>
                <w:bCs/>
                <w:i/>
                <w:iCs/>
                <w:sz w:val="16"/>
                <w:szCs w:val="16"/>
                <w:lang w:val="es-ES_tradnl"/>
              </w:rPr>
              <w:t>ÚNICAMENTE,</w:t>
            </w:r>
            <w:r>
              <w:rPr>
                <w:rStyle w:val="Hyperlink4"/>
                <w:rFonts w:ascii="Verdana" w:hAnsi="Verdana"/>
                <w:b/>
                <w:bCs/>
                <w:sz w:val="16"/>
                <w:szCs w:val="16"/>
              </w:rPr>
              <w:t xml:space="preserve"> cuando así lo exijan el anuncio pertinente o los pliegos de contratación:</w:t>
            </w:r>
          </w:p>
          <w:p w14:paraId="5023326C" w14:textId="77777777" w:rsidR="00A315C5" w:rsidRDefault="002E67C7">
            <w:pPr>
              <w:pStyle w:val="Cuerpo"/>
              <w:spacing w:before="120" w:after="120"/>
              <w:jc w:val="both"/>
              <w:rPr>
                <w:rStyle w:val="Ninguno"/>
                <w:rFonts w:ascii="Verdana" w:eastAsia="Verdana" w:hAnsi="Verdana" w:cs="Verdana"/>
                <w:sz w:val="16"/>
                <w:szCs w:val="16"/>
              </w:rPr>
            </w:pPr>
            <w:proofErr w:type="gramStart"/>
            <w:r>
              <w:rPr>
                <w:rStyle w:val="Hyperlink4"/>
                <w:rFonts w:ascii="Verdana" w:hAnsi="Verdana"/>
                <w:sz w:val="16"/>
                <w:szCs w:val="16"/>
              </w:rPr>
              <w:t>Podrá la operadora económica</w:t>
            </w:r>
            <w:r>
              <w:rPr>
                <w:rStyle w:val="Ninguno"/>
                <w:rFonts w:ascii="Verdana" w:hAnsi="Verdana"/>
                <w:color w:val="00B050"/>
                <w:sz w:val="16"/>
                <w:szCs w:val="16"/>
                <w:u w:color="00B050"/>
                <w:lang w:val="es-ES_tradnl"/>
              </w:rPr>
              <w:t xml:space="preserve"> </w:t>
            </w:r>
            <w:r>
              <w:rPr>
                <w:rStyle w:val="Hyperlink4"/>
                <w:rFonts w:ascii="Verdana" w:hAnsi="Verdana"/>
                <w:sz w:val="16"/>
                <w:szCs w:val="16"/>
              </w:rPr>
              <w:t>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roofErr w:type="gramEnd"/>
          </w:p>
          <w:p w14:paraId="71522968" w14:textId="77777777" w:rsidR="00A315C5" w:rsidRDefault="002E67C7">
            <w:pPr>
              <w:pStyle w:val="Cuerpo"/>
              <w:spacing w:before="120" w:after="120"/>
              <w:jc w:val="both"/>
            </w:pPr>
            <w:r>
              <w:rPr>
                <w:rStyle w:val="Hyperlink4"/>
                <w:rFonts w:ascii="Verdana" w:hAnsi="Verdana"/>
                <w:sz w:val="16"/>
                <w:szCs w:val="16"/>
              </w:rPr>
              <w:t>Si la documentación pertinente está disponible en formato electrónico, sírvase indicar:</w:t>
            </w:r>
          </w:p>
        </w:tc>
        <w:tc>
          <w:tcPr>
            <w:tcW w:w="448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80B6241" w14:textId="77777777" w:rsidR="00A315C5" w:rsidRDefault="00A315C5">
            <w:pPr>
              <w:pStyle w:val="Cuerpo"/>
              <w:spacing w:before="120" w:after="120"/>
              <w:jc w:val="both"/>
              <w:rPr>
                <w:rStyle w:val="Ninguno"/>
                <w:rFonts w:ascii="Verdana" w:eastAsia="Verdana" w:hAnsi="Verdana" w:cs="Verdana"/>
                <w:sz w:val="16"/>
                <w:szCs w:val="16"/>
                <w:lang w:val="es-ES_tradnl"/>
              </w:rPr>
            </w:pPr>
          </w:p>
          <w:p w14:paraId="67C551F8" w14:textId="77777777" w:rsidR="00A315C5" w:rsidRDefault="00A315C5">
            <w:pPr>
              <w:pStyle w:val="Cuerpo"/>
              <w:spacing w:before="120"/>
              <w:jc w:val="both"/>
              <w:rPr>
                <w:rStyle w:val="Ninguno"/>
                <w:rFonts w:ascii="Verdana" w:eastAsia="Verdana" w:hAnsi="Verdana" w:cs="Verdana"/>
                <w:sz w:val="16"/>
                <w:szCs w:val="16"/>
                <w:lang w:val="es-ES_tradnl"/>
              </w:rPr>
            </w:pPr>
          </w:p>
          <w:p w14:paraId="17E688C3" w14:textId="77777777" w:rsidR="00A315C5" w:rsidRDefault="00A315C5">
            <w:pPr>
              <w:pStyle w:val="Cuerpo"/>
              <w:jc w:val="both"/>
              <w:rPr>
                <w:rStyle w:val="Ninguno"/>
                <w:rFonts w:ascii="Verdana" w:eastAsia="Verdana" w:hAnsi="Verdana" w:cs="Verdana"/>
                <w:sz w:val="16"/>
                <w:szCs w:val="16"/>
                <w:lang w:val="es-ES_tradnl"/>
              </w:rPr>
            </w:pPr>
          </w:p>
          <w:p w14:paraId="02196960" w14:textId="77777777" w:rsidR="00A315C5" w:rsidRDefault="00A315C5">
            <w:pPr>
              <w:pStyle w:val="Cuerpo"/>
              <w:jc w:val="both"/>
              <w:rPr>
                <w:rStyle w:val="Ninguno"/>
                <w:rFonts w:ascii="Verdana" w:eastAsia="Verdana" w:hAnsi="Verdana" w:cs="Verdana"/>
                <w:sz w:val="16"/>
                <w:szCs w:val="16"/>
                <w:lang w:val="es-ES_tradnl"/>
              </w:rPr>
            </w:pPr>
          </w:p>
          <w:p w14:paraId="23EC34C2" w14:textId="77777777" w:rsidR="00A315C5" w:rsidRDefault="00A315C5">
            <w:pPr>
              <w:pStyle w:val="Cuerpo"/>
              <w:spacing w:after="120"/>
              <w:jc w:val="both"/>
              <w:rPr>
                <w:rStyle w:val="Ninguno"/>
                <w:rFonts w:ascii="Verdana" w:eastAsia="Verdana" w:hAnsi="Verdana" w:cs="Verdana"/>
                <w:sz w:val="16"/>
                <w:szCs w:val="16"/>
                <w:lang w:val="es-ES_tradnl"/>
              </w:rPr>
            </w:pPr>
          </w:p>
          <w:p w14:paraId="37B0C8C0" w14:textId="77777777" w:rsidR="00A315C5" w:rsidRDefault="002E67C7">
            <w:pPr>
              <w:pStyle w:val="Cuerpo"/>
              <w:jc w:val="both"/>
              <w:rPr>
                <w:rStyle w:val="Ninguno"/>
                <w:rFonts w:ascii="Verdana" w:eastAsia="Verdana" w:hAnsi="Verdana" w:cs="Verdana"/>
                <w:sz w:val="16"/>
                <w:szCs w:val="16"/>
              </w:rPr>
            </w:pPr>
            <w:r>
              <w:rPr>
                <w:rStyle w:val="Hyperlink4"/>
                <w:rFonts w:ascii="Verdana" w:hAnsi="Verdana"/>
                <w:sz w:val="16"/>
                <w:szCs w:val="16"/>
              </w:rPr>
              <w:t>[…]</w:t>
            </w:r>
          </w:p>
          <w:p w14:paraId="1412492A" w14:textId="77777777" w:rsidR="00A315C5" w:rsidRDefault="00A315C5">
            <w:pPr>
              <w:pStyle w:val="Cuerpo"/>
              <w:spacing w:after="120"/>
              <w:jc w:val="both"/>
              <w:rPr>
                <w:rStyle w:val="Ninguno"/>
                <w:rFonts w:ascii="Verdana" w:eastAsia="Verdana" w:hAnsi="Verdana" w:cs="Verdana"/>
                <w:sz w:val="16"/>
                <w:szCs w:val="16"/>
                <w:lang w:val="es-ES_tradnl"/>
              </w:rPr>
            </w:pPr>
          </w:p>
          <w:p w14:paraId="1C8D9AD0" w14:textId="77777777" w:rsidR="00A315C5" w:rsidRDefault="002E67C7">
            <w:pPr>
              <w:pStyle w:val="Cuerpo"/>
              <w:spacing w:before="120"/>
              <w:jc w:val="both"/>
              <w:rPr>
                <w:rStyle w:val="Ninguno"/>
                <w:rFonts w:ascii="Verdana" w:eastAsia="Verdana" w:hAnsi="Verdana" w:cs="Verdana"/>
                <w:sz w:val="16"/>
                <w:szCs w:val="16"/>
              </w:rPr>
            </w:pPr>
            <w:r>
              <w:rPr>
                <w:rStyle w:val="Hyperlink4"/>
                <w:rFonts w:ascii="Verdana" w:hAnsi="Verdana"/>
                <w:sz w:val="16"/>
                <w:szCs w:val="16"/>
              </w:rPr>
              <w:t xml:space="preserve">(dirección de la página web, autoridad u organismo expedidor, referencia exacta de la documentación): […] </w:t>
            </w:r>
          </w:p>
          <w:p w14:paraId="7F78ED22" w14:textId="77777777" w:rsidR="00A315C5" w:rsidRDefault="002E67C7">
            <w:pPr>
              <w:pStyle w:val="Cuerpo"/>
              <w:jc w:val="both"/>
              <w:rPr>
                <w:rStyle w:val="Ninguno"/>
                <w:rFonts w:ascii="Verdana" w:eastAsia="Verdana" w:hAnsi="Verdana" w:cs="Verdana"/>
                <w:sz w:val="16"/>
                <w:szCs w:val="16"/>
              </w:rPr>
            </w:pPr>
            <w:r>
              <w:rPr>
                <w:rStyle w:val="Hyperlink4"/>
                <w:rFonts w:ascii="Verdana" w:hAnsi="Verdana"/>
                <w:sz w:val="16"/>
                <w:szCs w:val="16"/>
              </w:rPr>
              <w:t>[…]   […]   […]   […]</w:t>
            </w:r>
          </w:p>
          <w:p w14:paraId="5D2E2DCE" w14:textId="77777777" w:rsidR="00A315C5" w:rsidRDefault="00A315C5">
            <w:pPr>
              <w:pStyle w:val="Cuerpo"/>
              <w:jc w:val="both"/>
              <w:rPr>
                <w:rStyle w:val="Ninguno"/>
                <w:rFonts w:ascii="Verdana" w:eastAsia="Verdana" w:hAnsi="Verdana" w:cs="Verdana"/>
                <w:sz w:val="16"/>
                <w:szCs w:val="16"/>
                <w:lang w:val="es-ES_tradnl"/>
              </w:rPr>
            </w:pPr>
          </w:p>
          <w:p w14:paraId="4FA02CCC" w14:textId="77777777" w:rsidR="00A315C5" w:rsidRDefault="00A315C5">
            <w:pPr>
              <w:pStyle w:val="Cuerpo"/>
              <w:spacing w:after="120"/>
              <w:jc w:val="both"/>
              <w:rPr>
                <w:rStyle w:val="Ninguno"/>
                <w:rFonts w:ascii="Verdana" w:eastAsia="Verdana" w:hAnsi="Verdana" w:cs="Verdana"/>
                <w:sz w:val="16"/>
                <w:szCs w:val="16"/>
                <w:lang w:val="es-ES_tradnl"/>
              </w:rPr>
            </w:pPr>
          </w:p>
          <w:p w14:paraId="4EE37CB4" w14:textId="77777777" w:rsidR="00A315C5" w:rsidRDefault="002E67C7">
            <w:pPr>
              <w:pStyle w:val="Cuerpo"/>
              <w:jc w:val="both"/>
              <w:rPr>
                <w:rStyle w:val="Ninguno"/>
                <w:rFonts w:ascii="Verdana" w:eastAsia="Verdana" w:hAnsi="Verdana" w:cs="Verdana"/>
                <w:sz w:val="16"/>
                <w:szCs w:val="16"/>
              </w:rPr>
            </w:pPr>
            <w:r>
              <w:rPr>
                <w:rStyle w:val="Hyperlink4"/>
                <w:rFonts w:ascii="Verdana" w:hAnsi="Verdana"/>
                <w:sz w:val="16"/>
                <w:szCs w:val="16"/>
              </w:rPr>
              <w:t xml:space="preserve"> Sí    No</w:t>
            </w:r>
          </w:p>
          <w:p w14:paraId="0833E321" w14:textId="77777777" w:rsidR="00A315C5" w:rsidRDefault="00A315C5">
            <w:pPr>
              <w:pStyle w:val="Cuerpo"/>
              <w:spacing w:before="120" w:after="120"/>
              <w:jc w:val="both"/>
              <w:rPr>
                <w:rStyle w:val="Ninguno"/>
                <w:rFonts w:ascii="Verdana" w:eastAsia="Verdana" w:hAnsi="Verdana" w:cs="Verdana"/>
                <w:sz w:val="16"/>
                <w:szCs w:val="16"/>
                <w:lang w:val="es-ES_tradnl"/>
              </w:rPr>
            </w:pPr>
          </w:p>
          <w:p w14:paraId="499D2561" w14:textId="77777777" w:rsidR="00A315C5" w:rsidRDefault="00A315C5">
            <w:pPr>
              <w:pStyle w:val="Cuerpo"/>
              <w:spacing w:before="120" w:after="120"/>
              <w:jc w:val="both"/>
              <w:rPr>
                <w:rStyle w:val="Ninguno"/>
                <w:rFonts w:ascii="Verdana" w:eastAsia="Verdana" w:hAnsi="Verdana" w:cs="Verdana"/>
                <w:sz w:val="16"/>
                <w:szCs w:val="16"/>
                <w:lang w:val="es-ES_tradnl"/>
              </w:rPr>
            </w:pPr>
          </w:p>
          <w:p w14:paraId="2CAFE384" w14:textId="77777777" w:rsidR="00A315C5" w:rsidRDefault="00A315C5">
            <w:pPr>
              <w:pStyle w:val="Cuerpo"/>
              <w:spacing w:before="120" w:after="120"/>
              <w:jc w:val="both"/>
              <w:rPr>
                <w:rStyle w:val="Ninguno"/>
                <w:rFonts w:ascii="Verdana" w:eastAsia="Verdana" w:hAnsi="Verdana" w:cs="Verdana"/>
                <w:sz w:val="16"/>
                <w:szCs w:val="16"/>
                <w:lang w:val="es-ES_tradnl"/>
              </w:rPr>
            </w:pPr>
          </w:p>
          <w:p w14:paraId="72B7FA4B" w14:textId="77777777" w:rsidR="00A315C5" w:rsidRDefault="00A315C5">
            <w:pPr>
              <w:pStyle w:val="Cuerpo"/>
              <w:spacing w:before="120" w:after="120"/>
              <w:jc w:val="both"/>
              <w:rPr>
                <w:rStyle w:val="Ninguno"/>
                <w:rFonts w:ascii="Verdana" w:eastAsia="Verdana" w:hAnsi="Verdana" w:cs="Verdana"/>
                <w:sz w:val="16"/>
                <w:szCs w:val="16"/>
                <w:lang w:val="es-ES_tradnl"/>
              </w:rPr>
            </w:pPr>
          </w:p>
          <w:p w14:paraId="170A0A0E" w14:textId="77777777" w:rsidR="00A315C5" w:rsidRDefault="00A315C5">
            <w:pPr>
              <w:pStyle w:val="Cuerpo"/>
              <w:spacing w:before="120"/>
              <w:jc w:val="both"/>
              <w:rPr>
                <w:rStyle w:val="Ninguno"/>
                <w:rFonts w:ascii="Verdana" w:eastAsia="Verdana" w:hAnsi="Verdana" w:cs="Verdana"/>
                <w:sz w:val="16"/>
                <w:szCs w:val="16"/>
                <w:lang w:val="es-ES_tradnl"/>
              </w:rPr>
            </w:pPr>
          </w:p>
          <w:p w14:paraId="773089D5" w14:textId="77777777" w:rsidR="00A315C5" w:rsidRDefault="002E67C7">
            <w:pPr>
              <w:pStyle w:val="Cuerpo"/>
              <w:spacing w:after="120"/>
              <w:jc w:val="both"/>
              <w:rPr>
                <w:rStyle w:val="Ninguno"/>
                <w:rFonts w:ascii="Verdana" w:eastAsia="Verdana" w:hAnsi="Verdana" w:cs="Verdana"/>
                <w:sz w:val="16"/>
                <w:szCs w:val="16"/>
              </w:rPr>
            </w:pPr>
            <w:r>
              <w:rPr>
                <w:rStyle w:val="Hyperlink4"/>
                <w:rFonts w:ascii="Verdana" w:hAnsi="Verdana"/>
                <w:sz w:val="16"/>
                <w:szCs w:val="16"/>
              </w:rPr>
              <w:t xml:space="preserve"> Sí    No</w:t>
            </w:r>
          </w:p>
          <w:p w14:paraId="1C24ACEA" w14:textId="77777777" w:rsidR="00A315C5" w:rsidRDefault="00A315C5">
            <w:pPr>
              <w:pStyle w:val="Cuerpo"/>
              <w:spacing w:after="120"/>
              <w:jc w:val="both"/>
              <w:rPr>
                <w:rStyle w:val="Ninguno"/>
                <w:rFonts w:ascii="Verdana" w:eastAsia="Verdana" w:hAnsi="Verdana" w:cs="Verdana"/>
                <w:sz w:val="16"/>
                <w:szCs w:val="16"/>
                <w:lang w:val="es-ES_tradnl"/>
              </w:rPr>
            </w:pPr>
          </w:p>
          <w:p w14:paraId="460A3C4A" w14:textId="77777777" w:rsidR="00A315C5" w:rsidRDefault="00A315C5">
            <w:pPr>
              <w:pStyle w:val="Cuerpo"/>
              <w:spacing w:after="120"/>
              <w:jc w:val="both"/>
              <w:rPr>
                <w:rStyle w:val="Ninguno"/>
                <w:rFonts w:ascii="Verdana" w:eastAsia="Verdana" w:hAnsi="Verdana" w:cs="Verdana"/>
                <w:sz w:val="16"/>
                <w:szCs w:val="16"/>
                <w:lang w:val="es-ES_tradnl"/>
              </w:rPr>
            </w:pPr>
          </w:p>
          <w:p w14:paraId="11B7ADF7" w14:textId="77777777" w:rsidR="00A315C5" w:rsidRDefault="00A315C5">
            <w:pPr>
              <w:pStyle w:val="Cuerpo"/>
              <w:spacing w:after="120"/>
              <w:jc w:val="both"/>
              <w:rPr>
                <w:rStyle w:val="Ninguno"/>
                <w:rFonts w:ascii="Verdana" w:eastAsia="Verdana" w:hAnsi="Verdana" w:cs="Verdana"/>
                <w:sz w:val="16"/>
                <w:szCs w:val="16"/>
                <w:lang w:val="es-ES_tradnl"/>
              </w:rPr>
            </w:pPr>
          </w:p>
          <w:p w14:paraId="4E99905B" w14:textId="77777777" w:rsidR="00A315C5" w:rsidRDefault="002E67C7">
            <w:pPr>
              <w:pStyle w:val="Cuerpo"/>
              <w:spacing w:before="120" w:after="120"/>
              <w:jc w:val="both"/>
            </w:pPr>
            <w:r>
              <w:rPr>
                <w:rStyle w:val="Hyperlink4"/>
                <w:rFonts w:ascii="Verdana" w:hAnsi="Verdana"/>
                <w:sz w:val="16"/>
                <w:szCs w:val="16"/>
              </w:rPr>
              <w:t>(dirección de la página web, autoridad y organismo expedidor, referencia exacta de la documentación): […]   […]   […]   […]</w:t>
            </w:r>
          </w:p>
        </w:tc>
      </w:tr>
      <w:tr w:rsidR="00A315C5" w14:paraId="3B1CEB94" w14:textId="77777777">
        <w:trPr>
          <w:trHeight w:val="210"/>
          <w:jc w:val="center"/>
        </w:trPr>
        <w:tc>
          <w:tcPr>
            <w:tcW w:w="555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8F5BB44" w14:textId="77777777" w:rsidR="00A315C5" w:rsidRDefault="002E67C7">
            <w:pPr>
              <w:pStyle w:val="Cuerpo"/>
              <w:spacing w:before="120" w:after="120"/>
              <w:jc w:val="both"/>
            </w:pPr>
            <w:r>
              <w:rPr>
                <w:rStyle w:val="Hyperlink4"/>
                <w:rFonts w:ascii="Verdana" w:hAnsi="Verdana"/>
                <w:b/>
                <w:bCs/>
                <w:sz w:val="16"/>
                <w:szCs w:val="16"/>
              </w:rPr>
              <w:t>Forma de participación</w:t>
            </w:r>
          </w:p>
        </w:tc>
        <w:tc>
          <w:tcPr>
            <w:tcW w:w="448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61E151E" w14:textId="77777777" w:rsidR="00A315C5" w:rsidRDefault="002E67C7">
            <w:pPr>
              <w:pStyle w:val="Cuerpo"/>
              <w:spacing w:before="120" w:after="120"/>
            </w:pPr>
            <w:r>
              <w:rPr>
                <w:rStyle w:val="Hyperlink4"/>
                <w:rFonts w:ascii="Verdana" w:hAnsi="Verdana"/>
                <w:b/>
                <w:bCs/>
                <w:sz w:val="16"/>
                <w:szCs w:val="16"/>
              </w:rPr>
              <w:t>Respuesta</w:t>
            </w:r>
          </w:p>
        </w:tc>
      </w:tr>
      <w:tr w:rsidR="00A315C5" w14:paraId="64498DF8" w14:textId="77777777">
        <w:trPr>
          <w:trHeight w:val="410"/>
          <w:jc w:val="center"/>
        </w:trPr>
        <w:tc>
          <w:tcPr>
            <w:tcW w:w="555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F8651C6" w14:textId="77777777" w:rsidR="00A315C5" w:rsidRDefault="002E67C7">
            <w:pPr>
              <w:pStyle w:val="Cuerpo"/>
              <w:spacing w:before="120" w:after="120"/>
              <w:jc w:val="both"/>
            </w:pPr>
            <w:r>
              <w:rPr>
                <w:rStyle w:val="Hyperlink4"/>
                <w:rFonts w:ascii="Verdana" w:hAnsi="Verdana"/>
                <w:sz w:val="16"/>
                <w:szCs w:val="16"/>
              </w:rPr>
              <w:t>¿Está participando la operadora económica en el procedimiento de contratación junto con otros?</w:t>
            </w:r>
          </w:p>
        </w:tc>
        <w:tc>
          <w:tcPr>
            <w:tcW w:w="448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EFBFDEF" w14:textId="77777777" w:rsidR="00A315C5" w:rsidRDefault="002E67C7">
            <w:pPr>
              <w:pStyle w:val="Cuerpo"/>
              <w:spacing w:before="60" w:after="120"/>
            </w:pPr>
            <w:r>
              <w:rPr>
                <w:rStyle w:val="Hyperlink4"/>
                <w:rFonts w:ascii="Verdana" w:hAnsi="Verdana"/>
                <w:sz w:val="16"/>
                <w:szCs w:val="16"/>
              </w:rPr>
              <w:t xml:space="preserve"> Sí    No</w:t>
            </w:r>
          </w:p>
        </w:tc>
      </w:tr>
    </w:tbl>
    <w:p w14:paraId="74D83C41" w14:textId="77777777" w:rsidR="00A315C5" w:rsidRDefault="00A315C5">
      <w:pPr>
        <w:pStyle w:val="Cuerpo"/>
        <w:widowControl w:val="0"/>
        <w:spacing w:before="120" w:after="120"/>
        <w:jc w:val="center"/>
        <w:rPr>
          <w:rStyle w:val="Ninguno"/>
          <w:rFonts w:ascii="Verdana" w:eastAsia="Verdana" w:hAnsi="Verdana" w:cs="Verdana"/>
          <w:b/>
          <w:bCs/>
          <w:sz w:val="19"/>
          <w:szCs w:val="19"/>
        </w:rPr>
      </w:pPr>
    </w:p>
    <w:p w14:paraId="268C8FA9" w14:textId="77777777" w:rsidR="00A315C5" w:rsidRDefault="002E67C7">
      <w:pPr>
        <w:pStyle w:val="Cuerpo"/>
      </w:pPr>
      <w:r>
        <w:rPr>
          <w:rStyle w:val="Ninguno"/>
          <w:rFonts w:ascii="Arial Unicode MS" w:eastAsia="Arial Unicode MS" w:hAnsi="Arial Unicode MS" w:cs="Arial Unicode MS"/>
        </w:rPr>
        <w:br w:type="page"/>
      </w:r>
    </w:p>
    <w:tbl>
      <w:tblPr>
        <w:tblStyle w:val="NormalTable0"/>
        <w:tblW w:w="10037"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5554"/>
        <w:gridCol w:w="4483"/>
      </w:tblGrid>
      <w:tr w:rsidR="00A315C5" w:rsidRPr="002E67C7" w14:paraId="5D523250" w14:textId="77777777">
        <w:trPr>
          <w:trHeight w:val="210"/>
        </w:trPr>
        <w:tc>
          <w:tcPr>
            <w:tcW w:w="10037" w:type="dxa"/>
            <w:gridSpan w:val="2"/>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79701E95" w14:textId="77777777" w:rsidR="00A315C5" w:rsidRDefault="002E67C7">
            <w:pPr>
              <w:pStyle w:val="Cuerpo"/>
              <w:spacing w:before="100" w:after="100"/>
            </w:pPr>
            <w:r>
              <w:rPr>
                <w:rStyle w:val="Ninguno"/>
                <w:rFonts w:ascii="Verdana" w:hAnsi="Verdana"/>
                <w:b/>
                <w:bCs/>
                <w:sz w:val="16"/>
                <w:szCs w:val="16"/>
                <w:lang w:val="es-ES_tradnl"/>
              </w:rPr>
              <w:lastRenderedPageBreak/>
              <w:t>En caso afirmativo</w:t>
            </w:r>
            <w:r>
              <w:rPr>
                <w:rStyle w:val="Hyperlink4"/>
                <w:rFonts w:ascii="Verdana" w:hAnsi="Verdana"/>
                <w:sz w:val="16"/>
                <w:szCs w:val="16"/>
              </w:rPr>
              <w:t>, asegúrese de que las demás interesadas presentan un formulario DEUC separado</w:t>
            </w:r>
            <w:r>
              <w:rPr>
                <w:rStyle w:val="Ninguno"/>
                <w:rFonts w:ascii="Verdana" w:hAnsi="Verdana"/>
                <w:b/>
                <w:bCs/>
                <w:sz w:val="16"/>
                <w:szCs w:val="16"/>
                <w:vertAlign w:val="superscript"/>
                <w:lang w:val="es-ES_tradnl"/>
              </w:rPr>
              <w:t>.</w:t>
            </w:r>
          </w:p>
        </w:tc>
      </w:tr>
      <w:tr w:rsidR="00A315C5" w14:paraId="4FEAD6D8" w14:textId="77777777">
        <w:trPr>
          <w:trHeight w:val="1970"/>
        </w:trPr>
        <w:tc>
          <w:tcPr>
            <w:tcW w:w="555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5610E64" w14:textId="77777777" w:rsidR="00A315C5" w:rsidRDefault="002E67C7">
            <w:pPr>
              <w:pStyle w:val="Cuerpo"/>
              <w:spacing w:before="120" w:after="120"/>
              <w:jc w:val="both"/>
              <w:rPr>
                <w:rStyle w:val="Ninguno"/>
                <w:rFonts w:ascii="Verdana" w:eastAsia="Verdana" w:hAnsi="Verdana" w:cs="Verdana"/>
                <w:sz w:val="16"/>
                <w:szCs w:val="16"/>
              </w:rPr>
            </w:pPr>
            <w:r>
              <w:rPr>
                <w:rStyle w:val="Ninguno"/>
                <w:rFonts w:ascii="Verdana" w:hAnsi="Verdana"/>
                <w:b/>
                <w:bCs/>
                <w:sz w:val="16"/>
                <w:szCs w:val="16"/>
                <w:lang w:val="es-ES_tradnl"/>
              </w:rPr>
              <w:t>En caso afirmativo:</w:t>
            </w:r>
          </w:p>
          <w:p w14:paraId="6771D84F" w14:textId="77777777" w:rsidR="00A315C5" w:rsidRDefault="002E67C7">
            <w:pPr>
              <w:pStyle w:val="Cuerpo"/>
              <w:spacing w:before="120" w:after="120"/>
              <w:jc w:val="both"/>
              <w:rPr>
                <w:rStyle w:val="Ninguno"/>
                <w:rFonts w:ascii="Verdana" w:eastAsia="Verdana" w:hAnsi="Verdana" w:cs="Verdana"/>
                <w:sz w:val="16"/>
                <w:szCs w:val="16"/>
              </w:rPr>
            </w:pPr>
            <w:r>
              <w:rPr>
                <w:rStyle w:val="Hyperlink4"/>
                <w:rFonts w:ascii="Verdana" w:hAnsi="Verdana"/>
                <w:sz w:val="16"/>
                <w:szCs w:val="16"/>
              </w:rPr>
              <w:t>a) Indíquese la función de la operadora económica dentro del grupo (responsable principal, responsable de cometidos específicos, etc.):</w:t>
            </w:r>
          </w:p>
          <w:p w14:paraId="15844191" w14:textId="77777777" w:rsidR="00A315C5" w:rsidRDefault="002E67C7">
            <w:pPr>
              <w:pStyle w:val="Cuerpo"/>
              <w:spacing w:before="120" w:after="120"/>
              <w:jc w:val="both"/>
              <w:rPr>
                <w:rStyle w:val="Ninguno"/>
                <w:rFonts w:ascii="Verdana" w:eastAsia="Verdana" w:hAnsi="Verdana" w:cs="Verdana"/>
                <w:sz w:val="16"/>
                <w:szCs w:val="16"/>
              </w:rPr>
            </w:pPr>
            <w:r>
              <w:rPr>
                <w:rStyle w:val="Hyperlink4"/>
                <w:rFonts w:ascii="Verdana" w:hAnsi="Verdana"/>
                <w:sz w:val="16"/>
                <w:szCs w:val="16"/>
              </w:rPr>
              <w:t>b) Indíquese a las demás operadoras económicas que participan en el procedimiento de contratación conjuntamente:</w:t>
            </w:r>
          </w:p>
          <w:p w14:paraId="0DD41C9D" w14:textId="77777777" w:rsidR="00A315C5" w:rsidRDefault="002E67C7">
            <w:pPr>
              <w:pStyle w:val="Cuerpo"/>
              <w:spacing w:before="120" w:after="120"/>
              <w:jc w:val="both"/>
            </w:pPr>
            <w:r>
              <w:rPr>
                <w:rStyle w:val="Hyperlink4"/>
                <w:rFonts w:ascii="Verdana" w:hAnsi="Verdana"/>
                <w:sz w:val="16"/>
                <w:szCs w:val="16"/>
              </w:rPr>
              <w:t xml:space="preserve">c) En su caso, nombre del grupo participante: </w:t>
            </w:r>
          </w:p>
        </w:tc>
        <w:tc>
          <w:tcPr>
            <w:tcW w:w="448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D5A6AB6" w14:textId="77777777" w:rsidR="00A315C5" w:rsidRDefault="00A315C5">
            <w:pPr>
              <w:pStyle w:val="Cuerpo"/>
              <w:spacing w:before="120" w:after="120"/>
              <w:rPr>
                <w:rStyle w:val="Ninguno"/>
                <w:rFonts w:ascii="Verdana" w:eastAsia="Verdana" w:hAnsi="Verdana" w:cs="Verdana"/>
                <w:sz w:val="16"/>
                <w:szCs w:val="16"/>
                <w:lang w:val="es-ES_tradnl"/>
              </w:rPr>
            </w:pPr>
          </w:p>
          <w:p w14:paraId="30BC7A05" w14:textId="77777777" w:rsidR="00A315C5" w:rsidRDefault="002E67C7">
            <w:pPr>
              <w:pStyle w:val="Cuerpo"/>
              <w:spacing w:before="120"/>
              <w:rPr>
                <w:rStyle w:val="Ninguno"/>
                <w:rFonts w:ascii="Verdana" w:eastAsia="Verdana" w:hAnsi="Verdana" w:cs="Verdana"/>
                <w:sz w:val="16"/>
                <w:szCs w:val="16"/>
              </w:rPr>
            </w:pPr>
            <w:r>
              <w:rPr>
                <w:rStyle w:val="Hyperlink4"/>
                <w:rFonts w:ascii="Verdana" w:hAnsi="Verdana"/>
                <w:sz w:val="16"/>
                <w:szCs w:val="16"/>
              </w:rPr>
              <w:t>a): […]</w:t>
            </w:r>
          </w:p>
          <w:p w14:paraId="49A1EA9B" w14:textId="77777777" w:rsidR="00A315C5" w:rsidRDefault="00A315C5">
            <w:pPr>
              <w:pStyle w:val="Cuerpo"/>
              <w:rPr>
                <w:rStyle w:val="Ninguno"/>
                <w:rFonts w:ascii="Verdana" w:eastAsia="Verdana" w:hAnsi="Verdana" w:cs="Verdana"/>
                <w:sz w:val="16"/>
                <w:szCs w:val="16"/>
                <w:lang w:val="es-ES_tradnl"/>
              </w:rPr>
            </w:pPr>
          </w:p>
          <w:p w14:paraId="63B21F83" w14:textId="77777777" w:rsidR="00A315C5" w:rsidRDefault="00A315C5">
            <w:pPr>
              <w:pStyle w:val="Cuerpo"/>
              <w:spacing w:after="120"/>
              <w:rPr>
                <w:rStyle w:val="Ninguno"/>
                <w:rFonts w:ascii="Verdana" w:eastAsia="Verdana" w:hAnsi="Verdana" w:cs="Verdana"/>
                <w:sz w:val="16"/>
                <w:szCs w:val="16"/>
                <w:lang w:val="es-ES_tradnl"/>
              </w:rPr>
            </w:pPr>
          </w:p>
          <w:p w14:paraId="436FD150" w14:textId="77777777" w:rsidR="00A315C5" w:rsidRDefault="002E67C7">
            <w:pPr>
              <w:pStyle w:val="Cuerpo"/>
              <w:spacing w:before="100"/>
              <w:rPr>
                <w:rStyle w:val="Ninguno"/>
                <w:rFonts w:ascii="Verdana" w:eastAsia="Verdana" w:hAnsi="Verdana" w:cs="Verdana"/>
                <w:sz w:val="16"/>
                <w:szCs w:val="16"/>
              </w:rPr>
            </w:pPr>
            <w:r>
              <w:rPr>
                <w:rStyle w:val="Hyperlink4"/>
                <w:rFonts w:ascii="Verdana" w:hAnsi="Verdana"/>
                <w:sz w:val="16"/>
                <w:szCs w:val="16"/>
              </w:rPr>
              <w:t>b): […]</w:t>
            </w:r>
          </w:p>
          <w:p w14:paraId="33BDB30B" w14:textId="77777777" w:rsidR="00A315C5" w:rsidRDefault="00A315C5">
            <w:pPr>
              <w:pStyle w:val="Cuerpo"/>
              <w:spacing w:after="120"/>
              <w:rPr>
                <w:rStyle w:val="Ninguno"/>
                <w:rFonts w:ascii="Verdana" w:eastAsia="Verdana" w:hAnsi="Verdana" w:cs="Verdana"/>
                <w:sz w:val="16"/>
                <w:szCs w:val="16"/>
                <w:lang w:val="es-ES_tradnl"/>
              </w:rPr>
            </w:pPr>
          </w:p>
          <w:p w14:paraId="0F8A83B1" w14:textId="77777777" w:rsidR="00A315C5" w:rsidRDefault="002E67C7">
            <w:pPr>
              <w:pStyle w:val="Cuerpo"/>
              <w:spacing w:before="120" w:after="120"/>
            </w:pPr>
            <w:r>
              <w:rPr>
                <w:rStyle w:val="Hyperlink4"/>
                <w:rFonts w:ascii="Verdana" w:hAnsi="Verdana"/>
                <w:sz w:val="16"/>
                <w:szCs w:val="16"/>
              </w:rPr>
              <w:t>c): […]</w:t>
            </w:r>
          </w:p>
        </w:tc>
      </w:tr>
      <w:tr w:rsidR="00A315C5" w14:paraId="4C09280F" w14:textId="77777777">
        <w:trPr>
          <w:trHeight w:val="210"/>
        </w:trPr>
        <w:tc>
          <w:tcPr>
            <w:tcW w:w="555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F41097C" w14:textId="77777777" w:rsidR="00A315C5" w:rsidRDefault="002E67C7">
            <w:pPr>
              <w:pStyle w:val="Cuerpo"/>
              <w:spacing w:before="60" w:after="60"/>
              <w:jc w:val="both"/>
            </w:pPr>
            <w:r>
              <w:rPr>
                <w:rStyle w:val="Hyperlink4"/>
                <w:rFonts w:ascii="Verdana" w:hAnsi="Verdana"/>
                <w:b/>
                <w:bCs/>
                <w:sz w:val="16"/>
                <w:szCs w:val="16"/>
              </w:rPr>
              <w:t>Lotes</w:t>
            </w:r>
          </w:p>
        </w:tc>
        <w:tc>
          <w:tcPr>
            <w:tcW w:w="448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D15E543" w14:textId="77777777" w:rsidR="00A315C5" w:rsidRDefault="002E67C7">
            <w:pPr>
              <w:pStyle w:val="Cuerpo"/>
              <w:spacing w:before="60" w:after="60"/>
            </w:pPr>
            <w:r>
              <w:rPr>
                <w:rStyle w:val="Hyperlink4"/>
                <w:rFonts w:ascii="Verdana" w:hAnsi="Verdana"/>
                <w:b/>
                <w:bCs/>
                <w:sz w:val="16"/>
                <w:szCs w:val="16"/>
              </w:rPr>
              <w:t>Respuesta</w:t>
            </w:r>
          </w:p>
        </w:tc>
      </w:tr>
      <w:tr w:rsidR="00A315C5" w14:paraId="3535F27D" w14:textId="77777777">
        <w:trPr>
          <w:trHeight w:val="410"/>
        </w:trPr>
        <w:tc>
          <w:tcPr>
            <w:tcW w:w="555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652B6DF" w14:textId="77777777" w:rsidR="00A315C5" w:rsidRDefault="002E67C7">
            <w:pPr>
              <w:pStyle w:val="Cuerpo"/>
              <w:spacing w:before="120" w:after="120"/>
              <w:jc w:val="both"/>
            </w:pPr>
            <w:r>
              <w:rPr>
                <w:rStyle w:val="Hyperlink4"/>
                <w:rFonts w:ascii="Verdana" w:hAnsi="Verdana"/>
                <w:sz w:val="16"/>
                <w:szCs w:val="16"/>
              </w:rPr>
              <w:t>En su caso, indicación del lote o lotes respecto de los cuales la operadora económica desee presentar una oferta:</w:t>
            </w:r>
          </w:p>
        </w:tc>
        <w:tc>
          <w:tcPr>
            <w:tcW w:w="448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E3E404E" w14:textId="77777777" w:rsidR="00A315C5" w:rsidRDefault="002E67C7">
            <w:pPr>
              <w:pStyle w:val="Cuerpo"/>
              <w:spacing w:before="120" w:after="120"/>
            </w:pPr>
            <w:r>
              <w:rPr>
                <w:rStyle w:val="Hyperlink4"/>
                <w:rFonts w:ascii="Verdana" w:hAnsi="Verdana"/>
                <w:sz w:val="18"/>
                <w:szCs w:val="18"/>
              </w:rPr>
              <w:t>[…]</w:t>
            </w:r>
          </w:p>
        </w:tc>
      </w:tr>
    </w:tbl>
    <w:p w14:paraId="71A46C84" w14:textId="77777777" w:rsidR="00A315C5" w:rsidRDefault="00A315C5">
      <w:pPr>
        <w:pStyle w:val="Cuerpo"/>
        <w:widowControl w:val="0"/>
        <w:rPr>
          <w:rStyle w:val="Ninguno"/>
        </w:rPr>
      </w:pPr>
    </w:p>
    <w:p w14:paraId="4BE3EC41" w14:textId="77777777" w:rsidR="00A315C5" w:rsidRDefault="002E67C7">
      <w:pPr>
        <w:pStyle w:val="Cuerpo"/>
        <w:spacing w:before="120" w:after="120"/>
        <w:jc w:val="center"/>
        <w:rPr>
          <w:rStyle w:val="Ninguno"/>
          <w:rFonts w:ascii="Verdana" w:eastAsia="Verdana" w:hAnsi="Verdana" w:cs="Verdana"/>
          <w:b/>
          <w:bCs/>
          <w:sz w:val="19"/>
          <w:szCs w:val="19"/>
        </w:rPr>
      </w:pPr>
      <w:r>
        <w:rPr>
          <w:rStyle w:val="Ninguno"/>
          <w:rFonts w:ascii="Verdana" w:hAnsi="Verdana"/>
          <w:b/>
          <w:bCs/>
          <w:sz w:val="19"/>
          <w:szCs w:val="19"/>
          <w:lang w:val="de-DE"/>
        </w:rPr>
        <w:t>B: INFORMACI</w:t>
      </w:r>
      <w:r>
        <w:rPr>
          <w:rStyle w:val="Ninguno"/>
          <w:rFonts w:ascii="Verdana" w:hAnsi="Verdana"/>
          <w:b/>
          <w:bCs/>
          <w:sz w:val="19"/>
          <w:szCs w:val="19"/>
          <w:lang w:val="es-ES_tradnl"/>
        </w:rPr>
        <w:t>ÓN SOBRE LA REPRESENTACIÓN DE LA OPERADORA ECONÓ</w:t>
      </w:r>
      <w:r>
        <w:rPr>
          <w:rStyle w:val="Ninguno"/>
          <w:rFonts w:ascii="Verdana" w:hAnsi="Verdana"/>
          <w:b/>
          <w:bCs/>
          <w:sz w:val="19"/>
          <w:szCs w:val="19"/>
        </w:rPr>
        <w:t>MICA</w:t>
      </w:r>
    </w:p>
    <w:tbl>
      <w:tblPr>
        <w:tblStyle w:val="NormalTable0"/>
        <w:tblW w:w="9993"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9993"/>
      </w:tblGrid>
      <w:tr w:rsidR="00A315C5" w:rsidRPr="002E67C7" w14:paraId="3B076529" w14:textId="77777777">
        <w:trPr>
          <w:trHeight w:val="410"/>
          <w:jc w:val="center"/>
        </w:trPr>
        <w:tc>
          <w:tcPr>
            <w:tcW w:w="9993" w:type="dxa"/>
            <w:tcBorders>
              <w:top w:val="single" w:sz="4" w:space="0" w:color="000000"/>
              <w:left w:val="single" w:sz="4" w:space="0" w:color="000000"/>
              <w:bottom w:val="single" w:sz="4" w:space="0" w:color="000000"/>
              <w:right w:val="single" w:sz="4" w:space="0" w:color="000000"/>
            </w:tcBorders>
            <w:shd w:val="clear" w:color="auto" w:fill="E5E5E5"/>
            <w:tcMar>
              <w:top w:w="80" w:type="dxa"/>
              <w:left w:w="80" w:type="dxa"/>
              <w:bottom w:w="80" w:type="dxa"/>
              <w:right w:w="222" w:type="dxa"/>
            </w:tcMar>
            <w:vAlign w:val="center"/>
          </w:tcPr>
          <w:p w14:paraId="01EB4D76" w14:textId="77777777" w:rsidR="00A315C5" w:rsidRDefault="002E67C7">
            <w:pPr>
              <w:pStyle w:val="Cuerpo"/>
              <w:spacing w:before="120" w:after="120"/>
              <w:ind w:right="142"/>
              <w:jc w:val="both"/>
            </w:pPr>
            <w:r>
              <w:rPr>
                <w:rStyle w:val="Hyperlink4"/>
                <w:rFonts w:ascii="Verdana" w:hAnsi="Verdana"/>
                <w:sz w:val="16"/>
                <w:szCs w:val="16"/>
              </w:rPr>
              <w:t>En su caso, indíquense el nombre y la dirección de la persona o personas habilitadas para representar a la operadora económica a efecto del presente procedimiento de contratación.</w:t>
            </w:r>
          </w:p>
        </w:tc>
      </w:tr>
    </w:tbl>
    <w:p w14:paraId="25C09FB4" w14:textId="77777777" w:rsidR="00A315C5" w:rsidRDefault="00A315C5">
      <w:pPr>
        <w:pStyle w:val="Cuerpo"/>
        <w:widowControl w:val="0"/>
        <w:spacing w:before="120" w:after="120"/>
        <w:jc w:val="center"/>
        <w:rPr>
          <w:rStyle w:val="Ninguno"/>
          <w:rFonts w:ascii="Verdana" w:eastAsia="Verdana" w:hAnsi="Verdana" w:cs="Verdana"/>
          <w:b/>
          <w:bCs/>
          <w:sz w:val="19"/>
          <w:szCs w:val="19"/>
        </w:rPr>
      </w:pPr>
    </w:p>
    <w:p w14:paraId="69BB83A5" w14:textId="77777777" w:rsidR="00A315C5" w:rsidRDefault="00A315C5">
      <w:pPr>
        <w:pStyle w:val="Cuerpo"/>
        <w:ind w:right="142"/>
        <w:rPr>
          <w:rStyle w:val="Ninguno"/>
          <w:rFonts w:ascii="Verdana" w:eastAsia="Verdana" w:hAnsi="Verdana" w:cs="Verdana"/>
          <w:sz w:val="6"/>
          <w:szCs w:val="6"/>
        </w:rPr>
      </w:pPr>
    </w:p>
    <w:tbl>
      <w:tblPr>
        <w:tblStyle w:val="NormalTable0"/>
        <w:tblW w:w="10046"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5553"/>
        <w:gridCol w:w="4493"/>
      </w:tblGrid>
      <w:tr w:rsidR="00A315C5" w14:paraId="58E89077" w14:textId="77777777">
        <w:trPr>
          <w:trHeight w:val="210"/>
          <w:jc w:val="center"/>
        </w:trPr>
        <w:tc>
          <w:tcPr>
            <w:tcW w:w="555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222" w:type="dxa"/>
            </w:tcMar>
          </w:tcPr>
          <w:p w14:paraId="59B6472D" w14:textId="77777777" w:rsidR="00A315C5" w:rsidRDefault="002E67C7">
            <w:pPr>
              <w:pStyle w:val="Cuerpo"/>
              <w:spacing w:before="120" w:after="120"/>
              <w:ind w:right="142"/>
              <w:jc w:val="both"/>
            </w:pPr>
            <w:r>
              <w:rPr>
                <w:rStyle w:val="Hyperlink4"/>
                <w:rFonts w:ascii="Verdana" w:hAnsi="Verdana"/>
                <w:b/>
                <w:bCs/>
                <w:sz w:val="16"/>
                <w:szCs w:val="16"/>
              </w:rPr>
              <w:t>Representación, en su caso</w:t>
            </w:r>
          </w:p>
        </w:tc>
        <w:tc>
          <w:tcPr>
            <w:tcW w:w="44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222" w:type="dxa"/>
            </w:tcMar>
          </w:tcPr>
          <w:p w14:paraId="40D57B50" w14:textId="77777777" w:rsidR="00A315C5" w:rsidRDefault="002E67C7">
            <w:pPr>
              <w:pStyle w:val="Cuerpo"/>
              <w:spacing w:before="120" w:after="120"/>
              <w:ind w:right="142"/>
            </w:pPr>
            <w:r>
              <w:rPr>
                <w:rStyle w:val="Hyperlink4"/>
                <w:rFonts w:ascii="Verdana" w:hAnsi="Verdana"/>
                <w:b/>
                <w:bCs/>
                <w:sz w:val="16"/>
                <w:szCs w:val="16"/>
              </w:rPr>
              <w:t>Respuesta</w:t>
            </w:r>
          </w:p>
        </w:tc>
      </w:tr>
      <w:tr w:rsidR="00A315C5" w14:paraId="55DA1D52" w14:textId="77777777">
        <w:trPr>
          <w:trHeight w:val="530"/>
          <w:jc w:val="center"/>
        </w:trPr>
        <w:tc>
          <w:tcPr>
            <w:tcW w:w="555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222" w:type="dxa"/>
            </w:tcMar>
          </w:tcPr>
          <w:p w14:paraId="6CFB0E5A" w14:textId="77777777" w:rsidR="00A315C5" w:rsidRDefault="002E67C7">
            <w:pPr>
              <w:pStyle w:val="Cuerpo"/>
              <w:spacing w:before="120" w:after="120"/>
              <w:ind w:right="142"/>
              <w:jc w:val="both"/>
              <w:rPr>
                <w:rStyle w:val="Ninguno"/>
                <w:rFonts w:ascii="Verdana" w:eastAsia="Verdana" w:hAnsi="Verdana" w:cs="Verdana"/>
                <w:sz w:val="16"/>
                <w:szCs w:val="16"/>
              </w:rPr>
            </w:pPr>
            <w:r>
              <w:rPr>
                <w:rStyle w:val="Hyperlink4"/>
                <w:rFonts w:ascii="Verdana" w:hAnsi="Verdana"/>
                <w:sz w:val="16"/>
                <w:szCs w:val="16"/>
              </w:rPr>
              <w:t>Nombre y apellidos:</w:t>
            </w:r>
          </w:p>
          <w:p w14:paraId="76628CD3" w14:textId="77777777" w:rsidR="00A315C5" w:rsidRDefault="002E67C7">
            <w:pPr>
              <w:pStyle w:val="Cuerpo"/>
              <w:spacing w:before="120" w:after="120"/>
              <w:ind w:right="142"/>
              <w:jc w:val="both"/>
            </w:pPr>
            <w:r>
              <w:rPr>
                <w:rStyle w:val="Hyperlink4"/>
                <w:rFonts w:ascii="Verdana" w:hAnsi="Verdana"/>
                <w:sz w:val="16"/>
                <w:szCs w:val="16"/>
              </w:rPr>
              <w:t xml:space="preserve">Junto con la fecha y lugar de nacimiento, si procede: </w:t>
            </w:r>
          </w:p>
        </w:tc>
        <w:tc>
          <w:tcPr>
            <w:tcW w:w="44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222" w:type="dxa"/>
            </w:tcMar>
          </w:tcPr>
          <w:p w14:paraId="3DC17DDA" w14:textId="77777777" w:rsidR="00A315C5" w:rsidRDefault="002E67C7">
            <w:pPr>
              <w:pStyle w:val="Cuerpo"/>
              <w:spacing w:before="120" w:after="120"/>
              <w:ind w:right="142"/>
              <w:rPr>
                <w:rStyle w:val="Ninguno"/>
                <w:rFonts w:ascii="Verdana" w:eastAsia="Verdana" w:hAnsi="Verdana" w:cs="Verdana"/>
                <w:sz w:val="16"/>
                <w:szCs w:val="16"/>
              </w:rPr>
            </w:pPr>
            <w:r>
              <w:rPr>
                <w:rStyle w:val="Hyperlink4"/>
                <w:rFonts w:ascii="Verdana" w:hAnsi="Verdana"/>
                <w:sz w:val="16"/>
                <w:szCs w:val="16"/>
              </w:rPr>
              <w:t>[…]</w:t>
            </w:r>
          </w:p>
          <w:p w14:paraId="4305F022" w14:textId="77777777" w:rsidR="00A315C5" w:rsidRDefault="002E67C7">
            <w:pPr>
              <w:pStyle w:val="Cuerpo"/>
              <w:spacing w:before="120" w:after="120"/>
              <w:ind w:right="142"/>
            </w:pPr>
            <w:r>
              <w:rPr>
                <w:rStyle w:val="Hyperlink4"/>
                <w:rFonts w:ascii="Verdana" w:hAnsi="Verdana"/>
                <w:sz w:val="16"/>
                <w:szCs w:val="16"/>
              </w:rPr>
              <w:t>[…]</w:t>
            </w:r>
          </w:p>
        </w:tc>
      </w:tr>
      <w:tr w:rsidR="00A315C5" w14:paraId="1228D161" w14:textId="77777777">
        <w:trPr>
          <w:trHeight w:val="210"/>
          <w:jc w:val="center"/>
        </w:trPr>
        <w:tc>
          <w:tcPr>
            <w:tcW w:w="555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222" w:type="dxa"/>
            </w:tcMar>
          </w:tcPr>
          <w:p w14:paraId="2BA3ABE1" w14:textId="77777777" w:rsidR="00A315C5" w:rsidRDefault="002E67C7">
            <w:pPr>
              <w:pStyle w:val="Cuerpo"/>
              <w:spacing w:before="120" w:after="120"/>
              <w:ind w:right="142"/>
              <w:jc w:val="both"/>
            </w:pPr>
            <w:r>
              <w:rPr>
                <w:rStyle w:val="Hyperlink4"/>
                <w:rFonts w:ascii="Verdana" w:hAnsi="Verdana"/>
                <w:sz w:val="16"/>
                <w:szCs w:val="16"/>
              </w:rPr>
              <w:t>Cargo/Capacidad en la que actúa:</w:t>
            </w:r>
          </w:p>
        </w:tc>
        <w:tc>
          <w:tcPr>
            <w:tcW w:w="44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222" w:type="dxa"/>
            </w:tcMar>
          </w:tcPr>
          <w:p w14:paraId="4105AF74" w14:textId="77777777" w:rsidR="00A315C5" w:rsidRDefault="002E67C7">
            <w:pPr>
              <w:pStyle w:val="Cuerpo"/>
              <w:spacing w:before="120" w:after="120"/>
              <w:ind w:right="142"/>
            </w:pPr>
            <w:r>
              <w:rPr>
                <w:rStyle w:val="Hyperlink4"/>
                <w:rFonts w:ascii="Verdana" w:hAnsi="Verdana"/>
                <w:sz w:val="16"/>
                <w:szCs w:val="16"/>
              </w:rPr>
              <w:t>[…]</w:t>
            </w:r>
          </w:p>
        </w:tc>
      </w:tr>
      <w:tr w:rsidR="00A315C5" w14:paraId="591864FD" w14:textId="77777777">
        <w:trPr>
          <w:trHeight w:val="210"/>
          <w:jc w:val="center"/>
        </w:trPr>
        <w:tc>
          <w:tcPr>
            <w:tcW w:w="555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222" w:type="dxa"/>
            </w:tcMar>
          </w:tcPr>
          <w:p w14:paraId="42F540B8" w14:textId="77777777" w:rsidR="00A315C5" w:rsidRDefault="002E67C7">
            <w:pPr>
              <w:pStyle w:val="Cuerpo"/>
              <w:spacing w:before="120" w:after="120"/>
              <w:ind w:right="142"/>
              <w:jc w:val="both"/>
            </w:pPr>
            <w:r>
              <w:rPr>
                <w:rStyle w:val="Hyperlink4"/>
                <w:rFonts w:ascii="Verdana" w:hAnsi="Verdana"/>
                <w:sz w:val="16"/>
                <w:szCs w:val="16"/>
              </w:rPr>
              <w:t>Dirección postal:</w:t>
            </w:r>
          </w:p>
        </w:tc>
        <w:tc>
          <w:tcPr>
            <w:tcW w:w="44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222" w:type="dxa"/>
            </w:tcMar>
          </w:tcPr>
          <w:p w14:paraId="55C09B73" w14:textId="77777777" w:rsidR="00A315C5" w:rsidRDefault="002E67C7">
            <w:pPr>
              <w:pStyle w:val="Cuerpo"/>
              <w:spacing w:before="120" w:after="120"/>
              <w:ind w:right="142"/>
            </w:pPr>
            <w:r>
              <w:rPr>
                <w:rStyle w:val="Hyperlink4"/>
                <w:rFonts w:ascii="Verdana" w:hAnsi="Verdana"/>
                <w:sz w:val="16"/>
                <w:szCs w:val="16"/>
              </w:rPr>
              <w:t>[…]</w:t>
            </w:r>
          </w:p>
        </w:tc>
      </w:tr>
      <w:tr w:rsidR="00A315C5" w14:paraId="08FA33B4" w14:textId="77777777">
        <w:trPr>
          <w:trHeight w:val="210"/>
          <w:jc w:val="center"/>
        </w:trPr>
        <w:tc>
          <w:tcPr>
            <w:tcW w:w="555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222" w:type="dxa"/>
            </w:tcMar>
          </w:tcPr>
          <w:p w14:paraId="17E7326D" w14:textId="77777777" w:rsidR="00A315C5" w:rsidRDefault="002E67C7">
            <w:pPr>
              <w:pStyle w:val="Cuerpo"/>
              <w:spacing w:before="120" w:after="120"/>
              <w:ind w:right="142"/>
              <w:jc w:val="both"/>
            </w:pPr>
            <w:r>
              <w:rPr>
                <w:rStyle w:val="Hyperlink4"/>
                <w:rFonts w:ascii="Verdana" w:hAnsi="Verdana"/>
                <w:sz w:val="16"/>
                <w:szCs w:val="16"/>
              </w:rPr>
              <w:t>Teléfono:</w:t>
            </w:r>
          </w:p>
        </w:tc>
        <w:tc>
          <w:tcPr>
            <w:tcW w:w="44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222" w:type="dxa"/>
            </w:tcMar>
          </w:tcPr>
          <w:p w14:paraId="1B864462" w14:textId="77777777" w:rsidR="00A315C5" w:rsidRDefault="002E67C7">
            <w:pPr>
              <w:pStyle w:val="Cuerpo"/>
              <w:spacing w:before="120" w:after="120"/>
              <w:ind w:right="142"/>
            </w:pPr>
            <w:r>
              <w:rPr>
                <w:rStyle w:val="Hyperlink4"/>
                <w:rFonts w:ascii="Verdana" w:hAnsi="Verdana"/>
                <w:sz w:val="16"/>
                <w:szCs w:val="16"/>
              </w:rPr>
              <w:t>[…]</w:t>
            </w:r>
          </w:p>
        </w:tc>
      </w:tr>
      <w:tr w:rsidR="00A315C5" w14:paraId="4672FC73" w14:textId="77777777">
        <w:trPr>
          <w:trHeight w:val="210"/>
          <w:jc w:val="center"/>
        </w:trPr>
        <w:tc>
          <w:tcPr>
            <w:tcW w:w="555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222" w:type="dxa"/>
            </w:tcMar>
          </w:tcPr>
          <w:p w14:paraId="019E3A8A" w14:textId="77777777" w:rsidR="00A315C5" w:rsidRDefault="002E67C7">
            <w:pPr>
              <w:pStyle w:val="Cuerpo"/>
              <w:spacing w:before="120" w:after="120"/>
              <w:ind w:right="142"/>
              <w:jc w:val="both"/>
            </w:pPr>
            <w:r>
              <w:rPr>
                <w:rStyle w:val="Hyperlink4"/>
                <w:rFonts w:ascii="Verdana" w:hAnsi="Verdana"/>
                <w:sz w:val="16"/>
                <w:szCs w:val="16"/>
              </w:rPr>
              <w:t>Correo electrónico:</w:t>
            </w:r>
          </w:p>
        </w:tc>
        <w:tc>
          <w:tcPr>
            <w:tcW w:w="44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222" w:type="dxa"/>
            </w:tcMar>
          </w:tcPr>
          <w:p w14:paraId="2E3871D0" w14:textId="77777777" w:rsidR="00A315C5" w:rsidRDefault="002E67C7">
            <w:pPr>
              <w:pStyle w:val="Cuerpo"/>
              <w:spacing w:before="120" w:after="120"/>
              <w:ind w:right="142"/>
            </w:pPr>
            <w:r>
              <w:rPr>
                <w:rStyle w:val="Hyperlink4"/>
                <w:rFonts w:ascii="Verdana" w:hAnsi="Verdana"/>
                <w:sz w:val="16"/>
                <w:szCs w:val="16"/>
              </w:rPr>
              <w:t>[…]</w:t>
            </w:r>
          </w:p>
        </w:tc>
      </w:tr>
      <w:tr w:rsidR="00A315C5" w14:paraId="7494325A" w14:textId="77777777">
        <w:trPr>
          <w:trHeight w:val="410"/>
          <w:jc w:val="center"/>
        </w:trPr>
        <w:tc>
          <w:tcPr>
            <w:tcW w:w="555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222" w:type="dxa"/>
            </w:tcMar>
          </w:tcPr>
          <w:p w14:paraId="444B9C7C" w14:textId="77777777" w:rsidR="00A315C5" w:rsidRDefault="002E67C7">
            <w:pPr>
              <w:pStyle w:val="Cuerpo"/>
              <w:spacing w:before="120" w:after="120"/>
              <w:ind w:right="142"/>
              <w:jc w:val="both"/>
            </w:pPr>
            <w:r>
              <w:rPr>
                <w:rStyle w:val="Hyperlink4"/>
                <w:rFonts w:ascii="Verdana" w:hAnsi="Verdana"/>
                <w:sz w:val="16"/>
                <w:szCs w:val="16"/>
              </w:rPr>
              <w:t>En caso necesario, facilítese información detallada sobre la representación (sus formas, alcance, finalidad, …):</w:t>
            </w:r>
          </w:p>
        </w:tc>
        <w:tc>
          <w:tcPr>
            <w:tcW w:w="44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222" w:type="dxa"/>
            </w:tcMar>
          </w:tcPr>
          <w:p w14:paraId="23BF14F8" w14:textId="77777777" w:rsidR="00A315C5" w:rsidRDefault="002E67C7">
            <w:pPr>
              <w:pStyle w:val="Cuerpo"/>
              <w:spacing w:before="120" w:after="120"/>
              <w:ind w:right="142"/>
            </w:pPr>
            <w:r>
              <w:rPr>
                <w:rStyle w:val="Hyperlink4"/>
                <w:rFonts w:ascii="Verdana" w:hAnsi="Verdana"/>
                <w:sz w:val="16"/>
                <w:szCs w:val="16"/>
              </w:rPr>
              <w:t>[…]</w:t>
            </w:r>
          </w:p>
        </w:tc>
      </w:tr>
    </w:tbl>
    <w:p w14:paraId="745C92BD" w14:textId="77777777" w:rsidR="00A315C5" w:rsidRDefault="002E67C7">
      <w:pPr>
        <w:pStyle w:val="Cuerpo"/>
        <w:spacing w:before="120" w:after="120"/>
        <w:jc w:val="center"/>
        <w:rPr>
          <w:rStyle w:val="Ninguno"/>
          <w:rFonts w:ascii="Verdana" w:eastAsia="Verdana" w:hAnsi="Verdana" w:cs="Verdana"/>
          <w:b/>
          <w:bCs/>
          <w:sz w:val="19"/>
          <w:szCs w:val="19"/>
        </w:rPr>
      </w:pPr>
      <w:r>
        <w:rPr>
          <w:rStyle w:val="Ninguno"/>
          <w:rFonts w:ascii="Verdana" w:hAnsi="Verdana"/>
          <w:b/>
          <w:bCs/>
          <w:sz w:val="19"/>
          <w:szCs w:val="19"/>
          <w:lang w:val="de-DE"/>
        </w:rPr>
        <w:t>C: INFORMACI</w:t>
      </w:r>
      <w:r>
        <w:rPr>
          <w:rStyle w:val="Ninguno"/>
          <w:rFonts w:ascii="Verdana" w:hAnsi="Verdana"/>
          <w:b/>
          <w:bCs/>
          <w:sz w:val="19"/>
          <w:szCs w:val="19"/>
          <w:lang w:val="es-ES_tradnl"/>
        </w:rPr>
        <w:t>ÓN SOBRE EL RECURSO A LA CAPACIDAD DE OTRAS ENTIDADES</w:t>
      </w:r>
    </w:p>
    <w:tbl>
      <w:tblPr>
        <w:tblStyle w:val="NormalTable0"/>
        <w:tblW w:w="10023"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5530"/>
        <w:gridCol w:w="4493"/>
      </w:tblGrid>
      <w:tr w:rsidR="00A315C5" w14:paraId="3B519B33" w14:textId="77777777">
        <w:trPr>
          <w:trHeight w:val="210"/>
          <w:jc w:val="center"/>
        </w:trPr>
        <w:tc>
          <w:tcPr>
            <w:tcW w:w="55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E765A2B" w14:textId="77777777" w:rsidR="00A315C5" w:rsidRDefault="002E67C7">
            <w:pPr>
              <w:pStyle w:val="Cuerpo"/>
              <w:spacing w:before="120" w:after="120"/>
            </w:pPr>
            <w:r>
              <w:rPr>
                <w:rStyle w:val="Hyperlink4"/>
                <w:rFonts w:ascii="Verdana" w:hAnsi="Verdana"/>
                <w:b/>
                <w:bCs/>
                <w:sz w:val="16"/>
                <w:szCs w:val="16"/>
              </w:rPr>
              <w:t>Recurso</w:t>
            </w:r>
          </w:p>
        </w:tc>
        <w:tc>
          <w:tcPr>
            <w:tcW w:w="44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D6DE0B0" w14:textId="77777777" w:rsidR="00A315C5" w:rsidRDefault="002E67C7">
            <w:pPr>
              <w:pStyle w:val="Cuerpo"/>
              <w:spacing w:before="120" w:after="120"/>
            </w:pPr>
            <w:r>
              <w:rPr>
                <w:rStyle w:val="Hyperlink4"/>
                <w:rFonts w:ascii="Verdana" w:hAnsi="Verdana"/>
                <w:b/>
                <w:bCs/>
                <w:sz w:val="16"/>
                <w:szCs w:val="16"/>
              </w:rPr>
              <w:t>Respuesta</w:t>
            </w:r>
          </w:p>
        </w:tc>
      </w:tr>
      <w:tr w:rsidR="00A315C5" w14:paraId="1097A858" w14:textId="77777777">
        <w:trPr>
          <w:trHeight w:val="610"/>
          <w:jc w:val="center"/>
        </w:trPr>
        <w:tc>
          <w:tcPr>
            <w:tcW w:w="55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4BBD682" w14:textId="77777777" w:rsidR="00A315C5" w:rsidRDefault="002E67C7">
            <w:pPr>
              <w:pStyle w:val="Cuerpo"/>
              <w:spacing w:before="120" w:after="120"/>
              <w:jc w:val="both"/>
            </w:pPr>
            <w:proofErr w:type="gramStart"/>
            <w:r>
              <w:rPr>
                <w:rStyle w:val="Hyperlink4"/>
                <w:rFonts w:ascii="Verdana" w:hAnsi="Verdana"/>
                <w:sz w:val="16"/>
                <w:szCs w:val="16"/>
              </w:rPr>
              <w:t>¿Se basa la operadora económica en la capacidad de otras entidades para satisfacer los criterios de selección contemplados en la parte IV.</w:t>
            </w:r>
            <w:proofErr w:type="gramEnd"/>
            <w:r>
              <w:rPr>
                <w:rStyle w:val="Hyperlink4"/>
                <w:rFonts w:ascii="Verdana" w:hAnsi="Verdana"/>
                <w:sz w:val="16"/>
                <w:szCs w:val="16"/>
              </w:rPr>
              <w:t>?</w:t>
            </w:r>
          </w:p>
        </w:tc>
        <w:tc>
          <w:tcPr>
            <w:tcW w:w="44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521110A" w14:textId="77777777" w:rsidR="00A315C5" w:rsidRDefault="002E67C7">
            <w:pPr>
              <w:pStyle w:val="Cuerpo"/>
              <w:spacing w:before="80" w:after="120"/>
            </w:pPr>
            <w:r>
              <w:rPr>
                <w:rStyle w:val="Hyperlink4"/>
                <w:rFonts w:ascii="Verdana" w:hAnsi="Verdana"/>
                <w:sz w:val="16"/>
                <w:szCs w:val="16"/>
              </w:rPr>
              <w:t xml:space="preserve"> Sí    No</w:t>
            </w:r>
          </w:p>
        </w:tc>
      </w:tr>
    </w:tbl>
    <w:p w14:paraId="2521E740" w14:textId="77777777" w:rsidR="00A315C5" w:rsidRDefault="00A315C5">
      <w:pPr>
        <w:pStyle w:val="Cuerpo"/>
        <w:widowControl w:val="0"/>
        <w:spacing w:before="120" w:after="120"/>
        <w:jc w:val="center"/>
        <w:rPr>
          <w:rStyle w:val="Ninguno"/>
          <w:rFonts w:ascii="Verdana" w:eastAsia="Verdana" w:hAnsi="Verdana" w:cs="Verdana"/>
          <w:b/>
          <w:bCs/>
          <w:sz w:val="19"/>
          <w:szCs w:val="19"/>
        </w:rPr>
      </w:pPr>
    </w:p>
    <w:p w14:paraId="20B14D55" w14:textId="77777777" w:rsidR="00A315C5" w:rsidRDefault="00A315C5">
      <w:pPr>
        <w:pStyle w:val="Cuerpo"/>
        <w:rPr>
          <w:rStyle w:val="Ninguno"/>
          <w:rFonts w:ascii="Verdana" w:eastAsia="Verdana" w:hAnsi="Verdana" w:cs="Verdana"/>
          <w:sz w:val="6"/>
          <w:szCs w:val="6"/>
        </w:rPr>
      </w:pPr>
    </w:p>
    <w:tbl>
      <w:tblPr>
        <w:tblStyle w:val="NormalTable0"/>
        <w:tblW w:w="10009"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10009"/>
      </w:tblGrid>
      <w:tr w:rsidR="00A315C5" w:rsidRPr="002E67C7" w14:paraId="49C802C8" w14:textId="77777777">
        <w:trPr>
          <w:trHeight w:val="2050"/>
        </w:trPr>
        <w:tc>
          <w:tcPr>
            <w:tcW w:w="10009" w:type="dxa"/>
            <w:tcBorders>
              <w:top w:val="single" w:sz="4" w:space="0" w:color="000000"/>
              <w:left w:val="single" w:sz="4" w:space="0" w:color="000000"/>
              <w:bottom w:val="single" w:sz="4" w:space="0" w:color="000000"/>
              <w:right w:val="single" w:sz="4" w:space="0" w:color="000000"/>
            </w:tcBorders>
            <w:shd w:val="clear" w:color="auto" w:fill="E5E5E5"/>
            <w:tcMar>
              <w:top w:w="80" w:type="dxa"/>
              <w:left w:w="80" w:type="dxa"/>
              <w:bottom w:w="80" w:type="dxa"/>
              <w:right w:w="80" w:type="dxa"/>
            </w:tcMar>
          </w:tcPr>
          <w:p w14:paraId="4CF06981" w14:textId="77777777" w:rsidR="00A315C5" w:rsidRDefault="002E67C7">
            <w:pPr>
              <w:pStyle w:val="Cuerpo"/>
              <w:spacing w:before="120" w:after="120"/>
              <w:jc w:val="both"/>
              <w:rPr>
                <w:rStyle w:val="Ninguno"/>
                <w:rFonts w:ascii="Verdana" w:eastAsia="Verdana" w:hAnsi="Verdana" w:cs="Verdana"/>
                <w:b/>
                <w:bCs/>
                <w:sz w:val="16"/>
                <w:szCs w:val="16"/>
              </w:rPr>
            </w:pPr>
            <w:r>
              <w:rPr>
                <w:rStyle w:val="Hyperlink4"/>
                <w:rFonts w:ascii="Verdana" w:hAnsi="Verdana"/>
                <w:b/>
                <w:bCs/>
                <w:sz w:val="16"/>
                <w:szCs w:val="16"/>
              </w:rPr>
              <w:lastRenderedPageBreak/>
              <w:t>En caso afirmativo, facilítese un formulario DEUC separado por cada una de las entidades consideradas que recoja la información exigida en las secciones A y B de esta parte y en la parte III, debidamente cumplimentado y firmado por dichas entidades.</w:t>
            </w:r>
          </w:p>
          <w:p w14:paraId="3E0C5979" w14:textId="77777777" w:rsidR="00A315C5" w:rsidRDefault="002E67C7">
            <w:pPr>
              <w:pStyle w:val="Cuerpo"/>
              <w:spacing w:before="120" w:after="120"/>
              <w:jc w:val="both"/>
              <w:rPr>
                <w:rStyle w:val="Ninguno"/>
                <w:rFonts w:ascii="Verdana" w:eastAsia="Verdana" w:hAnsi="Verdana" w:cs="Verdana"/>
                <w:b/>
                <w:bCs/>
                <w:sz w:val="16"/>
                <w:szCs w:val="16"/>
              </w:rPr>
            </w:pPr>
            <w:r>
              <w:rPr>
                <w:rStyle w:val="Hyperlink4"/>
                <w:rFonts w:ascii="Verdana" w:hAnsi="Verdana"/>
                <w:b/>
                <w:bCs/>
                <w:sz w:val="16"/>
                <w:szCs w:val="16"/>
              </w:rPr>
              <w:t xml:space="preserve">Se incluirá también aquí el </w:t>
            </w:r>
            <w:proofErr w:type="gramStart"/>
            <w:r>
              <w:rPr>
                <w:rStyle w:val="Hyperlink4"/>
                <w:rFonts w:ascii="Verdana" w:hAnsi="Verdana"/>
                <w:b/>
                <w:bCs/>
                <w:sz w:val="16"/>
                <w:szCs w:val="16"/>
              </w:rPr>
              <w:t>personal técnico o los organismos técnicos</w:t>
            </w:r>
            <w:proofErr w:type="gramEnd"/>
            <w:r>
              <w:rPr>
                <w:rStyle w:val="Hyperlink4"/>
                <w:rFonts w:ascii="Verdana" w:hAnsi="Verdana"/>
                <w:b/>
                <w:bCs/>
                <w:sz w:val="16"/>
                <w:szCs w:val="16"/>
              </w:rPr>
              <w:t xml:space="preserve"> que no estén integrados directamente en la organización de la operadora económica, especialmente las personas responsables del control de la calidad.</w:t>
            </w:r>
          </w:p>
          <w:p w14:paraId="7AD1481A" w14:textId="77777777" w:rsidR="00A315C5" w:rsidRDefault="002E67C7">
            <w:pPr>
              <w:pStyle w:val="Cuerpo"/>
              <w:spacing w:before="120" w:after="120"/>
              <w:jc w:val="both"/>
            </w:pPr>
            <w:r>
              <w:rPr>
                <w:rStyle w:val="Hyperlink4"/>
                <w:rFonts w:ascii="Verdana" w:hAnsi="Verdana"/>
                <w:b/>
                <w:bCs/>
                <w:sz w:val="16"/>
                <w:szCs w:val="16"/>
              </w:rPr>
              <w:t>Siempre que resulte pertinente en lo que respecta a la capacidad o capacidades específicas en que se base la operadora económica, se consignará la información exigida en la parte IV por cada una de las entidades de que se trate.</w:t>
            </w:r>
            <w:r>
              <w:rPr>
                <w:rStyle w:val="Ninguno"/>
                <w:rFonts w:ascii="Verdana" w:hAnsi="Verdana"/>
                <w:b/>
                <w:bCs/>
                <w:sz w:val="16"/>
                <w:szCs w:val="16"/>
                <w:vertAlign w:val="superscript"/>
                <w:lang w:val="es-ES_tradnl"/>
              </w:rPr>
              <w:t xml:space="preserve">  </w:t>
            </w:r>
          </w:p>
        </w:tc>
      </w:tr>
    </w:tbl>
    <w:p w14:paraId="191F9DE2" w14:textId="77777777" w:rsidR="00A315C5" w:rsidRDefault="00A315C5">
      <w:pPr>
        <w:pStyle w:val="Cuerpo"/>
        <w:widowControl w:val="0"/>
        <w:rPr>
          <w:rStyle w:val="Ninguno"/>
          <w:rFonts w:ascii="Verdana" w:eastAsia="Verdana" w:hAnsi="Verdana" w:cs="Verdana"/>
          <w:sz w:val="6"/>
          <w:szCs w:val="6"/>
        </w:rPr>
      </w:pPr>
    </w:p>
    <w:p w14:paraId="6CF897CD" w14:textId="77777777" w:rsidR="00A315C5" w:rsidRDefault="002E67C7">
      <w:pPr>
        <w:pStyle w:val="Cuerpo"/>
        <w:spacing w:before="120" w:after="120"/>
        <w:jc w:val="center"/>
        <w:rPr>
          <w:rStyle w:val="Ninguno"/>
          <w:rFonts w:ascii="Verdana" w:eastAsia="Verdana" w:hAnsi="Verdana" w:cs="Verdana"/>
          <w:b/>
          <w:bCs/>
          <w:sz w:val="19"/>
          <w:szCs w:val="19"/>
        </w:rPr>
      </w:pPr>
      <w:r>
        <w:rPr>
          <w:rStyle w:val="Ninguno"/>
          <w:rFonts w:ascii="Verdana" w:hAnsi="Verdana"/>
          <w:b/>
          <w:bCs/>
          <w:sz w:val="19"/>
          <w:szCs w:val="19"/>
          <w:lang w:val="de-DE"/>
        </w:rPr>
        <w:t>D: INFORMACI</w:t>
      </w:r>
      <w:r>
        <w:rPr>
          <w:rStyle w:val="Ninguno"/>
          <w:rFonts w:ascii="Verdana" w:hAnsi="Verdana"/>
          <w:b/>
          <w:bCs/>
          <w:sz w:val="19"/>
          <w:szCs w:val="19"/>
          <w:lang w:val="es-ES_tradnl"/>
        </w:rPr>
        <w:t>ÓN RELATIVA A LAS SUBCONTRATISTAS EN CUYA CAPACIDAD NO SE BASA LA OPERADORA ECONÓ</w:t>
      </w:r>
      <w:r>
        <w:rPr>
          <w:rStyle w:val="Ninguno"/>
          <w:rFonts w:ascii="Verdana" w:hAnsi="Verdana"/>
          <w:b/>
          <w:bCs/>
          <w:sz w:val="19"/>
          <w:szCs w:val="19"/>
        </w:rPr>
        <w:t>MICA</w:t>
      </w:r>
    </w:p>
    <w:tbl>
      <w:tblPr>
        <w:tblStyle w:val="NormalTable0"/>
        <w:tblW w:w="10009"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10009"/>
      </w:tblGrid>
      <w:tr w:rsidR="00A315C5" w:rsidRPr="002E67C7" w14:paraId="3763E133" w14:textId="77777777">
        <w:trPr>
          <w:trHeight w:val="410"/>
          <w:jc w:val="center"/>
        </w:trPr>
        <w:tc>
          <w:tcPr>
            <w:tcW w:w="10009" w:type="dxa"/>
            <w:tcBorders>
              <w:top w:val="single" w:sz="4" w:space="0" w:color="000000"/>
              <w:left w:val="single" w:sz="4" w:space="0" w:color="000000"/>
              <w:bottom w:val="single" w:sz="4" w:space="0" w:color="000000"/>
              <w:right w:val="single" w:sz="4" w:space="0" w:color="000000"/>
            </w:tcBorders>
            <w:shd w:val="clear" w:color="auto" w:fill="E5E5E5"/>
            <w:tcMar>
              <w:top w:w="80" w:type="dxa"/>
              <w:left w:w="80" w:type="dxa"/>
              <w:bottom w:w="80" w:type="dxa"/>
              <w:right w:w="80" w:type="dxa"/>
            </w:tcMar>
          </w:tcPr>
          <w:p w14:paraId="17E4963A" w14:textId="77777777" w:rsidR="00A315C5" w:rsidRDefault="002E67C7">
            <w:pPr>
              <w:pStyle w:val="Cuerpo"/>
              <w:spacing w:before="120" w:after="120"/>
            </w:pPr>
            <w:r>
              <w:rPr>
                <w:rStyle w:val="Hyperlink4"/>
                <w:rFonts w:ascii="Verdana" w:hAnsi="Verdana"/>
                <w:b/>
                <w:bCs/>
                <w:sz w:val="16"/>
                <w:szCs w:val="16"/>
              </w:rPr>
              <w:t>Esta sección se cumplimentará únicamente si así se exige expresamente en la cláusula 14.2 de cláusulas específicas del contrato.</w:t>
            </w:r>
          </w:p>
        </w:tc>
      </w:tr>
    </w:tbl>
    <w:p w14:paraId="0DC328DD" w14:textId="77777777" w:rsidR="00A315C5" w:rsidRDefault="00A315C5">
      <w:pPr>
        <w:pStyle w:val="Cuerpo"/>
        <w:widowControl w:val="0"/>
        <w:spacing w:before="120" w:after="120"/>
        <w:jc w:val="center"/>
        <w:rPr>
          <w:rStyle w:val="Ninguno"/>
          <w:rFonts w:ascii="Verdana" w:eastAsia="Verdana" w:hAnsi="Verdana" w:cs="Verdana"/>
          <w:b/>
          <w:bCs/>
          <w:sz w:val="19"/>
          <w:szCs w:val="19"/>
        </w:rPr>
      </w:pPr>
    </w:p>
    <w:p w14:paraId="130356C4" w14:textId="77777777" w:rsidR="00A315C5" w:rsidRDefault="00A315C5">
      <w:pPr>
        <w:pStyle w:val="Cuerpo"/>
        <w:rPr>
          <w:rStyle w:val="Ninguno"/>
          <w:rFonts w:ascii="Verdana" w:eastAsia="Verdana" w:hAnsi="Verdana" w:cs="Verdana"/>
          <w:sz w:val="6"/>
          <w:szCs w:val="6"/>
        </w:rPr>
      </w:pPr>
    </w:p>
    <w:tbl>
      <w:tblPr>
        <w:tblStyle w:val="NormalTable0"/>
        <w:tblW w:w="9995"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5516"/>
        <w:gridCol w:w="4479"/>
      </w:tblGrid>
      <w:tr w:rsidR="00A315C5" w14:paraId="6F2ACC4C" w14:textId="77777777">
        <w:trPr>
          <w:trHeight w:val="210"/>
        </w:trPr>
        <w:tc>
          <w:tcPr>
            <w:tcW w:w="551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22464B0" w14:textId="77777777" w:rsidR="00A315C5" w:rsidRDefault="002E67C7">
            <w:pPr>
              <w:pStyle w:val="Cuerpo"/>
              <w:spacing w:before="120" w:after="120"/>
              <w:jc w:val="both"/>
            </w:pPr>
            <w:r>
              <w:rPr>
                <w:rStyle w:val="Hyperlink4"/>
                <w:rFonts w:ascii="Verdana" w:hAnsi="Verdana"/>
                <w:b/>
                <w:bCs/>
                <w:sz w:val="16"/>
                <w:szCs w:val="16"/>
              </w:rPr>
              <w:t xml:space="preserve">Subcontratación </w:t>
            </w:r>
          </w:p>
        </w:tc>
        <w:tc>
          <w:tcPr>
            <w:tcW w:w="447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37725A" w14:textId="77777777" w:rsidR="00A315C5" w:rsidRDefault="002E67C7">
            <w:pPr>
              <w:pStyle w:val="Cuerpo"/>
              <w:spacing w:before="120" w:after="120"/>
            </w:pPr>
            <w:r>
              <w:rPr>
                <w:rStyle w:val="Hyperlink4"/>
                <w:rFonts w:ascii="Verdana" w:hAnsi="Verdana"/>
                <w:b/>
                <w:bCs/>
                <w:sz w:val="16"/>
                <w:szCs w:val="16"/>
              </w:rPr>
              <w:t>Respuesta</w:t>
            </w:r>
          </w:p>
        </w:tc>
      </w:tr>
      <w:tr w:rsidR="00A315C5" w14:paraId="33A4BED6" w14:textId="77777777">
        <w:trPr>
          <w:trHeight w:val="1130"/>
        </w:trPr>
        <w:tc>
          <w:tcPr>
            <w:tcW w:w="551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7EC7C24" w14:textId="77777777" w:rsidR="00A315C5" w:rsidRDefault="002E67C7">
            <w:pPr>
              <w:pStyle w:val="Cuerpo"/>
              <w:spacing w:before="120" w:after="120"/>
              <w:jc w:val="both"/>
            </w:pPr>
            <w:r>
              <w:rPr>
                <w:rStyle w:val="Hyperlink4"/>
                <w:rFonts w:ascii="Verdana" w:hAnsi="Verdana"/>
                <w:sz w:val="16"/>
                <w:szCs w:val="16"/>
              </w:rPr>
              <w:t>¿Tiene la operadora económica la intención de subcontratar alguna parte del contrato a terceras personas?</w:t>
            </w:r>
          </w:p>
        </w:tc>
        <w:tc>
          <w:tcPr>
            <w:tcW w:w="447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66346B9" w14:textId="77777777" w:rsidR="00A315C5" w:rsidRDefault="002E67C7">
            <w:pPr>
              <w:pStyle w:val="Cuerpo"/>
              <w:spacing w:before="80" w:after="120"/>
              <w:rPr>
                <w:rStyle w:val="Ninguno"/>
                <w:rFonts w:ascii="Verdana" w:eastAsia="Verdana" w:hAnsi="Verdana" w:cs="Verdana"/>
                <w:sz w:val="16"/>
                <w:szCs w:val="16"/>
              </w:rPr>
            </w:pPr>
            <w:r>
              <w:rPr>
                <w:rStyle w:val="Hyperlink4"/>
                <w:rFonts w:ascii="Verdana" w:hAnsi="Verdana"/>
                <w:sz w:val="16"/>
                <w:szCs w:val="16"/>
              </w:rPr>
              <w:t xml:space="preserve"> Sí    No </w:t>
            </w:r>
          </w:p>
          <w:p w14:paraId="499CF249" w14:textId="77777777" w:rsidR="00A315C5" w:rsidRDefault="002E67C7">
            <w:pPr>
              <w:pStyle w:val="Cuerpo"/>
              <w:spacing w:before="120"/>
              <w:jc w:val="both"/>
              <w:rPr>
                <w:rStyle w:val="Ninguno"/>
                <w:rFonts w:ascii="Verdana" w:eastAsia="Verdana" w:hAnsi="Verdana" w:cs="Verdana"/>
                <w:sz w:val="16"/>
                <w:szCs w:val="16"/>
              </w:rPr>
            </w:pPr>
            <w:r>
              <w:rPr>
                <w:rStyle w:val="Ninguno"/>
                <w:rFonts w:ascii="Verdana" w:hAnsi="Verdana"/>
                <w:b/>
                <w:bCs/>
                <w:sz w:val="16"/>
                <w:szCs w:val="16"/>
                <w:lang w:val="es-ES_tradnl"/>
              </w:rPr>
              <w:t>En caso afirmativo y en la medida que se conozca este dato</w:t>
            </w:r>
            <w:r>
              <w:rPr>
                <w:rStyle w:val="Hyperlink4"/>
                <w:rFonts w:ascii="Verdana" w:hAnsi="Verdana"/>
                <w:sz w:val="16"/>
                <w:szCs w:val="16"/>
              </w:rPr>
              <w:t>, enumérense las subcontratistas previstas:</w:t>
            </w:r>
          </w:p>
          <w:p w14:paraId="2507B483" w14:textId="77777777" w:rsidR="00A315C5" w:rsidRDefault="002E67C7">
            <w:pPr>
              <w:pStyle w:val="Cuerpo"/>
              <w:spacing w:after="120"/>
              <w:jc w:val="both"/>
            </w:pPr>
            <w:r>
              <w:rPr>
                <w:rStyle w:val="Hyperlink4"/>
                <w:rFonts w:ascii="Verdana" w:hAnsi="Verdana"/>
                <w:sz w:val="16"/>
                <w:szCs w:val="16"/>
              </w:rPr>
              <w:t xml:space="preserve">[…] </w:t>
            </w:r>
          </w:p>
        </w:tc>
      </w:tr>
    </w:tbl>
    <w:p w14:paraId="5239E8E4" w14:textId="77777777" w:rsidR="00A315C5" w:rsidRDefault="00A315C5">
      <w:pPr>
        <w:pStyle w:val="Cuerpo"/>
        <w:widowControl w:val="0"/>
        <w:rPr>
          <w:rStyle w:val="Ninguno"/>
          <w:rFonts w:ascii="Verdana" w:eastAsia="Verdana" w:hAnsi="Verdana" w:cs="Verdana"/>
          <w:sz w:val="6"/>
          <w:szCs w:val="6"/>
        </w:rPr>
      </w:pPr>
    </w:p>
    <w:p w14:paraId="12A841CE" w14:textId="77777777" w:rsidR="00A315C5" w:rsidRDefault="00A315C5">
      <w:pPr>
        <w:pStyle w:val="Cuerpo"/>
        <w:jc w:val="both"/>
        <w:rPr>
          <w:rStyle w:val="Ninguno"/>
          <w:rFonts w:ascii="Verdana" w:eastAsia="Verdana" w:hAnsi="Verdana" w:cs="Verdana"/>
          <w:sz w:val="6"/>
          <w:szCs w:val="6"/>
        </w:rPr>
      </w:pPr>
    </w:p>
    <w:tbl>
      <w:tblPr>
        <w:tblStyle w:val="NormalTable0"/>
        <w:tblW w:w="10009"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10009"/>
      </w:tblGrid>
      <w:tr w:rsidR="00A315C5" w:rsidRPr="002E67C7" w14:paraId="514603FD" w14:textId="77777777">
        <w:trPr>
          <w:trHeight w:val="810"/>
        </w:trPr>
        <w:tc>
          <w:tcPr>
            <w:tcW w:w="10009" w:type="dxa"/>
            <w:tcBorders>
              <w:top w:val="single" w:sz="4" w:space="0" w:color="000000"/>
              <w:left w:val="single" w:sz="4" w:space="0" w:color="000000"/>
              <w:bottom w:val="single" w:sz="4" w:space="0" w:color="000000"/>
              <w:right w:val="single" w:sz="4" w:space="0" w:color="000000"/>
            </w:tcBorders>
            <w:shd w:val="clear" w:color="auto" w:fill="E5E5E5"/>
            <w:tcMar>
              <w:top w:w="80" w:type="dxa"/>
              <w:left w:w="80" w:type="dxa"/>
              <w:bottom w:w="80" w:type="dxa"/>
              <w:right w:w="80" w:type="dxa"/>
            </w:tcMar>
            <w:vAlign w:val="center"/>
          </w:tcPr>
          <w:p w14:paraId="5BF1408B" w14:textId="77777777" w:rsidR="00A315C5" w:rsidRDefault="002E67C7">
            <w:pPr>
              <w:pStyle w:val="Cuerpo"/>
              <w:spacing w:before="120" w:after="120"/>
              <w:jc w:val="both"/>
            </w:pPr>
            <w:r>
              <w:rPr>
                <w:rStyle w:val="Hyperlink4"/>
                <w:rFonts w:ascii="Verdana" w:hAnsi="Verdana"/>
                <w:b/>
                <w:bCs/>
                <w:sz w:val="16"/>
                <w:szCs w:val="16"/>
              </w:rPr>
              <w:t xml:space="preserve">En el caso de que se exija en la cláusula 14.2 de cláusulas específicas del contrato como información adicional a la facilitada en esta sección, deberá aportarse la información requerida en las secciones A y B de esta parte y en la parte III por cada </w:t>
            </w:r>
            <w:proofErr w:type="gramStart"/>
            <w:r>
              <w:rPr>
                <w:rStyle w:val="Hyperlink4"/>
                <w:rFonts w:ascii="Verdana" w:hAnsi="Verdana"/>
                <w:b/>
                <w:bCs/>
                <w:sz w:val="16"/>
                <w:szCs w:val="16"/>
              </w:rPr>
              <w:t>uno</w:t>
            </w:r>
            <w:proofErr w:type="gramEnd"/>
            <w:r>
              <w:rPr>
                <w:rStyle w:val="Hyperlink4"/>
                <w:rFonts w:ascii="Verdana" w:hAnsi="Verdana"/>
                <w:b/>
                <w:bCs/>
                <w:sz w:val="16"/>
                <w:szCs w:val="16"/>
              </w:rPr>
              <w:t xml:space="preserve"> de las subcontratistas, o cada una de las categorías de subcontratistas en cuestión.</w:t>
            </w:r>
          </w:p>
        </w:tc>
      </w:tr>
    </w:tbl>
    <w:p w14:paraId="0613E58B" w14:textId="77777777" w:rsidR="00A315C5" w:rsidRDefault="00A315C5">
      <w:pPr>
        <w:pStyle w:val="Cuerpo"/>
        <w:widowControl w:val="0"/>
        <w:jc w:val="both"/>
        <w:rPr>
          <w:rStyle w:val="Ninguno"/>
          <w:rFonts w:ascii="Verdana" w:eastAsia="Verdana" w:hAnsi="Verdana" w:cs="Verdana"/>
          <w:sz w:val="6"/>
          <w:szCs w:val="6"/>
        </w:rPr>
      </w:pPr>
    </w:p>
    <w:p w14:paraId="4459B6CD" w14:textId="77777777" w:rsidR="00A315C5" w:rsidRDefault="002E67C7">
      <w:pPr>
        <w:pStyle w:val="Cuerpo"/>
        <w:spacing w:before="120" w:after="120"/>
        <w:jc w:val="center"/>
        <w:rPr>
          <w:rStyle w:val="Ninguno"/>
          <w:rFonts w:ascii="Verdana" w:eastAsia="Verdana" w:hAnsi="Verdana" w:cs="Verdana"/>
          <w:b/>
          <w:bCs/>
          <w:sz w:val="19"/>
          <w:szCs w:val="19"/>
        </w:rPr>
      </w:pPr>
      <w:r>
        <w:rPr>
          <w:rStyle w:val="Ninguno"/>
          <w:rFonts w:ascii="Verdana" w:hAnsi="Verdana"/>
          <w:b/>
          <w:bCs/>
          <w:sz w:val="19"/>
          <w:szCs w:val="19"/>
          <w:lang w:val="pt-PT"/>
        </w:rPr>
        <w:t>Parte III: Motivos de exclusi</w:t>
      </w:r>
      <w:proofErr w:type="spellStart"/>
      <w:r>
        <w:rPr>
          <w:rStyle w:val="Ninguno"/>
          <w:rFonts w:ascii="Verdana" w:hAnsi="Verdana"/>
          <w:b/>
          <w:bCs/>
          <w:sz w:val="19"/>
          <w:szCs w:val="19"/>
          <w:lang w:val="es-ES_tradnl"/>
        </w:rPr>
        <w:t>ó</w:t>
      </w:r>
      <w:proofErr w:type="spellEnd"/>
      <w:r>
        <w:rPr>
          <w:rStyle w:val="Ninguno"/>
          <w:rFonts w:ascii="Verdana" w:hAnsi="Verdana"/>
          <w:b/>
          <w:bCs/>
          <w:sz w:val="19"/>
          <w:szCs w:val="19"/>
        </w:rPr>
        <w:t>n</w:t>
      </w:r>
    </w:p>
    <w:p w14:paraId="40C69DE1" w14:textId="77777777" w:rsidR="00A315C5" w:rsidRDefault="002E67C7">
      <w:pPr>
        <w:pStyle w:val="Cuerpo"/>
        <w:spacing w:before="120" w:after="120"/>
        <w:jc w:val="center"/>
        <w:rPr>
          <w:rStyle w:val="Ninguno"/>
          <w:rFonts w:ascii="Verdana" w:eastAsia="Verdana" w:hAnsi="Verdana" w:cs="Verdana"/>
          <w:b/>
          <w:bCs/>
          <w:sz w:val="19"/>
          <w:szCs w:val="19"/>
        </w:rPr>
      </w:pPr>
      <w:r>
        <w:rPr>
          <w:rStyle w:val="Ninguno"/>
          <w:rFonts w:ascii="Verdana" w:hAnsi="Verdana"/>
          <w:b/>
          <w:bCs/>
          <w:sz w:val="19"/>
          <w:szCs w:val="19"/>
          <w:lang w:val="de-DE"/>
        </w:rPr>
        <w:t>A: MOTIVOS REFERIDOS A CONDENAS PENALES</w:t>
      </w:r>
    </w:p>
    <w:tbl>
      <w:tblPr>
        <w:tblStyle w:val="NormalTable0"/>
        <w:tblW w:w="10051"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10051"/>
      </w:tblGrid>
      <w:tr w:rsidR="00A315C5" w:rsidRPr="002E67C7" w14:paraId="519528E2" w14:textId="77777777">
        <w:trPr>
          <w:trHeight w:val="1810"/>
          <w:jc w:val="center"/>
        </w:trPr>
        <w:tc>
          <w:tcPr>
            <w:tcW w:w="10051"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1EA39E8D" w14:textId="77777777" w:rsidR="00A315C5" w:rsidRDefault="002E67C7">
            <w:pPr>
              <w:pStyle w:val="Cuerpo"/>
              <w:spacing w:before="120" w:after="120"/>
              <w:jc w:val="both"/>
              <w:rPr>
                <w:rStyle w:val="Ninguno"/>
                <w:rFonts w:ascii="Verdana" w:eastAsia="Verdana" w:hAnsi="Verdana" w:cs="Verdana"/>
                <w:b/>
                <w:bCs/>
                <w:sz w:val="16"/>
                <w:szCs w:val="16"/>
              </w:rPr>
            </w:pPr>
            <w:r>
              <w:rPr>
                <w:rStyle w:val="Hyperlink4"/>
                <w:rFonts w:ascii="Verdana" w:hAnsi="Verdana"/>
                <w:b/>
                <w:bCs/>
                <w:sz w:val="16"/>
                <w:szCs w:val="16"/>
              </w:rPr>
              <w:t xml:space="preserve">El apartado 1 del art. 57 de la Directiva 2014/24/UE establece los siguientes motivos de exclusión: </w:t>
            </w:r>
          </w:p>
          <w:p w14:paraId="06064A96" w14:textId="77777777" w:rsidR="00A315C5" w:rsidRDefault="002E67C7">
            <w:pPr>
              <w:pStyle w:val="Cuerpo"/>
              <w:spacing w:before="120" w:after="120"/>
              <w:jc w:val="both"/>
              <w:rPr>
                <w:rStyle w:val="Ninguno"/>
                <w:rFonts w:ascii="Verdana" w:eastAsia="Verdana" w:hAnsi="Verdana" w:cs="Verdana"/>
                <w:sz w:val="16"/>
                <w:szCs w:val="16"/>
              </w:rPr>
            </w:pPr>
            <w:r>
              <w:rPr>
                <w:rStyle w:val="Hyperlink4"/>
                <w:rFonts w:ascii="Verdana" w:hAnsi="Verdana"/>
                <w:sz w:val="16"/>
                <w:szCs w:val="16"/>
              </w:rPr>
              <w:t>Participación en una organización delictiva</w:t>
            </w:r>
            <w:r>
              <w:rPr>
                <w:rStyle w:val="Ninguno"/>
                <w:rFonts w:ascii="Verdana" w:hAnsi="Verdana"/>
                <w:b/>
                <w:bCs/>
                <w:sz w:val="16"/>
                <w:szCs w:val="16"/>
                <w:vertAlign w:val="superscript"/>
                <w:lang w:val="es-ES_tradnl"/>
              </w:rPr>
              <w:t>.</w:t>
            </w:r>
            <w:r>
              <w:rPr>
                <w:rStyle w:val="Ninguno"/>
                <w:rFonts w:ascii="Verdana" w:hAnsi="Verdana"/>
                <w:b/>
                <w:bCs/>
                <w:sz w:val="16"/>
                <w:szCs w:val="16"/>
                <w:lang w:val="es-ES_tradnl"/>
              </w:rPr>
              <w:t xml:space="preserve"> </w:t>
            </w:r>
          </w:p>
          <w:p w14:paraId="3A681B48" w14:textId="77777777" w:rsidR="00A315C5" w:rsidRDefault="002E67C7">
            <w:pPr>
              <w:pStyle w:val="Cuerpo"/>
              <w:spacing w:before="120" w:after="120"/>
              <w:jc w:val="both"/>
              <w:rPr>
                <w:rStyle w:val="Ninguno"/>
                <w:rFonts w:ascii="Verdana" w:eastAsia="Verdana" w:hAnsi="Verdana" w:cs="Verdana"/>
                <w:sz w:val="16"/>
                <w:szCs w:val="16"/>
              </w:rPr>
            </w:pPr>
            <w:r>
              <w:rPr>
                <w:rStyle w:val="Hyperlink4"/>
                <w:rFonts w:ascii="Verdana" w:hAnsi="Verdana"/>
                <w:sz w:val="16"/>
                <w:szCs w:val="16"/>
              </w:rPr>
              <w:t>Corrupción</w:t>
            </w:r>
            <w:r>
              <w:rPr>
                <w:rStyle w:val="Ninguno"/>
                <w:rFonts w:ascii="Verdana" w:hAnsi="Verdana"/>
                <w:sz w:val="16"/>
                <w:szCs w:val="16"/>
                <w:vertAlign w:val="superscript"/>
                <w:lang w:val="es-ES_tradnl"/>
              </w:rPr>
              <w:t>.</w:t>
            </w:r>
            <w:r>
              <w:rPr>
                <w:rStyle w:val="Hyperlink4"/>
                <w:rFonts w:ascii="Verdana" w:hAnsi="Verdana"/>
                <w:sz w:val="16"/>
                <w:szCs w:val="16"/>
              </w:rPr>
              <w:t xml:space="preserve"> Fraude</w:t>
            </w:r>
            <w:r>
              <w:rPr>
                <w:rStyle w:val="Ninguno"/>
                <w:rFonts w:ascii="Verdana" w:hAnsi="Verdana"/>
                <w:b/>
                <w:bCs/>
                <w:sz w:val="16"/>
                <w:szCs w:val="16"/>
                <w:vertAlign w:val="superscript"/>
                <w:lang w:val="es-ES_tradnl"/>
              </w:rPr>
              <w:t>.</w:t>
            </w:r>
            <w:r>
              <w:rPr>
                <w:rStyle w:val="Ninguno"/>
                <w:rFonts w:ascii="Verdana" w:hAnsi="Verdana"/>
                <w:sz w:val="16"/>
                <w:szCs w:val="16"/>
                <w:vertAlign w:val="superscript"/>
                <w:lang w:val="es-ES_tradnl"/>
              </w:rPr>
              <w:t xml:space="preserve"> </w:t>
            </w:r>
          </w:p>
          <w:p w14:paraId="46EB7B3D" w14:textId="77777777" w:rsidR="00A315C5" w:rsidRDefault="002E67C7">
            <w:pPr>
              <w:pStyle w:val="Cuerpo"/>
              <w:spacing w:before="120" w:after="120"/>
              <w:jc w:val="both"/>
              <w:rPr>
                <w:rStyle w:val="Ninguno"/>
                <w:rFonts w:ascii="Verdana" w:eastAsia="Verdana" w:hAnsi="Verdana" w:cs="Verdana"/>
                <w:sz w:val="16"/>
                <w:szCs w:val="16"/>
              </w:rPr>
            </w:pPr>
            <w:r>
              <w:rPr>
                <w:rStyle w:val="Hyperlink4"/>
                <w:rFonts w:ascii="Verdana" w:hAnsi="Verdana"/>
                <w:sz w:val="16"/>
                <w:szCs w:val="16"/>
              </w:rPr>
              <w:t>Delitos de terrorismo o delitos ligados a las actividades terroristas</w:t>
            </w:r>
            <w:r>
              <w:rPr>
                <w:rStyle w:val="Ninguno"/>
                <w:rFonts w:ascii="Verdana" w:hAnsi="Verdana"/>
                <w:sz w:val="16"/>
                <w:szCs w:val="16"/>
                <w:vertAlign w:val="superscript"/>
                <w:lang w:val="es-ES_tradnl"/>
              </w:rPr>
              <w:t>.</w:t>
            </w:r>
            <w:r>
              <w:rPr>
                <w:rStyle w:val="Hyperlink4"/>
                <w:rFonts w:ascii="Verdana" w:hAnsi="Verdana"/>
                <w:sz w:val="16"/>
                <w:szCs w:val="16"/>
              </w:rPr>
              <w:t xml:space="preserve"> </w:t>
            </w:r>
          </w:p>
          <w:p w14:paraId="52E3A415" w14:textId="77777777" w:rsidR="00A315C5" w:rsidRDefault="002E67C7">
            <w:pPr>
              <w:pStyle w:val="Cuerpo"/>
              <w:spacing w:before="120" w:after="120"/>
              <w:jc w:val="both"/>
              <w:rPr>
                <w:rStyle w:val="Ninguno"/>
                <w:rFonts w:ascii="Verdana" w:eastAsia="Verdana" w:hAnsi="Verdana" w:cs="Verdana"/>
                <w:sz w:val="16"/>
                <w:szCs w:val="16"/>
              </w:rPr>
            </w:pPr>
            <w:r>
              <w:rPr>
                <w:rStyle w:val="Hyperlink4"/>
                <w:rFonts w:ascii="Verdana" w:hAnsi="Verdana"/>
                <w:sz w:val="16"/>
                <w:szCs w:val="16"/>
              </w:rPr>
              <w:t>Blanqueo de capitales o financiación del terrorismo</w:t>
            </w:r>
            <w:r>
              <w:rPr>
                <w:rStyle w:val="Ninguno"/>
                <w:rFonts w:ascii="Verdana" w:hAnsi="Verdana"/>
                <w:sz w:val="16"/>
                <w:szCs w:val="16"/>
                <w:vertAlign w:val="superscript"/>
                <w:lang w:val="es-ES_tradnl"/>
              </w:rPr>
              <w:t>.</w:t>
            </w:r>
            <w:r>
              <w:rPr>
                <w:rStyle w:val="Hyperlink4"/>
                <w:rFonts w:ascii="Verdana" w:hAnsi="Verdana"/>
                <w:sz w:val="16"/>
                <w:szCs w:val="16"/>
              </w:rPr>
              <w:t xml:space="preserve"> </w:t>
            </w:r>
          </w:p>
          <w:p w14:paraId="021A9A11" w14:textId="77777777" w:rsidR="00A315C5" w:rsidRDefault="002E67C7">
            <w:pPr>
              <w:pStyle w:val="Cuerpo"/>
              <w:spacing w:before="120" w:after="120"/>
              <w:jc w:val="both"/>
            </w:pPr>
            <w:r>
              <w:rPr>
                <w:rStyle w:val="Hyperlink4"/>
                <w:rFonts w:ascii="Verdana" w:hAnsi="Verdana"/>
                <w:sz w:val="16"/>
                <w:szCs w:val="16"/>
              </w:rPr>
              <w:t>Trabajo infantil y otras formas de trata de seres humanos</w:t>
            </w:r>
            <w:r>
              <w:rPr>
                <w:rStyle w:val="Ninguno"/>
                <w:rFonts w:ascii="Verdana" w:hAnsi="Verdana"/>
                <w:b/>
                <w:bCs/>
                <w:sz w:val="16"/>
                <w:szCs w:val="16"/>
                <w:lang w:val="es-ES_tradnl"/>
              </w:rPr>
              <w:t>.</w:t>
            </w:r>
          </w:p>
        </w:tc>
      </w:tr>
    </w:tbl>
    <w:p w14:paraId="624E5479" w14:textId="77777777" w:rsidR="00A315C5" w:rsidRDefault="00A315C5">
      <w:pPr>
        <w:pStyle w:val="Cuerpo"/>
        <w:widowControl w:val="0"/>
        <w:spacing w:before="120" w:after="120"/>
        <w:jc w:val="center"/>
        <w:rPr>
          <w:rStyle w:val="Ninguno"/>
          <w:rFonts w:ascii="Verdana" w:eastAsia="Verdana" w:hAnsi="Verdana" w:cs="Verdana"/>
          <w:b/>
          <w:bCs/>
          <w:sz w:val="19"/>
          <w:szCs w:val="19"/>
        </w:rPr>
      </w:pPr>
    </w:p>
    <w:p w14:paraId="720B85CA" w14:textId="77777777" w:rsidR="00A315C5" w:rsidRDefault="00A315C5">
      <w:pPr>
        <w:pStyle w:val="Cuerpo"/>
        <w:rPr>
          <w:rStyle w:val="Ninguno"/>
          <w:rFonts w:ascii="Verdana" w:eastAsia="Verdana" w:hAnsi="Verdana" w:cs="Verdana"/>
          <w:sz w:val="6"/>
          <w:szCs w:val="6"/>
        </w:rPr>
      </w:pPr>
    </w:p>
    <w:tbl>
      <w:tblPr>
        <w:tblStyle w:val="NormalTable0"/>
        <w:tblW w:w="10037"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5530"/>
        <w:gridCol w:w="4507"/>
      </w:tblGrid>
      <w:tr w:rsidR="00A315C5" w14:paraId="7940EA8B" w14:textId="77777777">
        <w:trPr>
          <w:trHeight w:val="810"/>
        </w:trPr>
        <w:tc>
          <w:tcPr>
            <w:tcW w:w="55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F187C6F" w14:textId="77777777" w:rsidR="00A315C5" w:rsidRDefault="002E67C7">
            <w:pPr>
              <w:pStyle w:val="Cuerpo"/>
              <w:spacing w:before="120" w:after="120"/>
              <w:jc w:val="both"/>
            </w:pPr>
            <w:r>
              <w:rPr>
                <w:rStyle w:val="Hyperlink4"/>
                <w:rFonts w:ascii="Verdana" w:hAnsi="Verdana"/>
                <w:b/>
                <w:bCs/>
                <w:sz w:val="16"/>
                <w:szCs w:val="16"/>
              </w:rPr>
              <w:t>Motivos referidos a condenas penales con arreglo a las disposiciones nacionales de aplicación de los motivos enunciados en el art. 57, apartado 1. de la Directiva 2014/24/UE</w:t>
            </w:r>
          </w:p>
        </w:tc>
        <w:tc>
          <w:tcPr>
            <w:tcW w:w="450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96A9773" w14:textId="77777777" w:rsidR="00A315C5" w:rsidRDefault="002E67C7">
            <w:pPr>
              <w:pStyle w:val="Cuerpo"/>
              <w:spacing w:before="120" w:after="120"/>
            </w:pPr>
            <w:r>
              <w:rPr>
                <w:rStyle w:val="Hyperlink4"/>
                <w:rFonts w:ascii="Verdana" w:hAnsi="Verdana"/>
                <w:b/>
                <w:bCs/>
                <w:sz w:val="16"/>
                <w:szCs w:val="16"/>
              </w:rPr>
              <w:t>Respuesta</w:t>
            </w:r>
          </w:p>
        </w:tc>
      </w:tr>
      <w:tr w:rsidR="00A315C5" w14:paraId="5F7F9C50" w14:textId="77777777">
        <w:trPr>
          <w:trHeight w:val="2610"/>
        </w:trPr>
        <w:tc>
          <w:tcPr>
            <w:tcW w:w="55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A72D98C" w14:textId="77777777" w:rsidR="00A315C5" w:rsidRDefault="002E67C7">
            <w:pPr>
              <w:pStyle w:val="Cuerpo"/>
              <w:spacing w:before="120" w:after="120"/>
              <w:jc w:val="both"/>
            </w:pPr>
            <w:r>
              <w:rPr>
                <w:rStyle w:val="Hyperlink4"/>
                <w:rFonts w:ascii="Verdana" w:hAnsi="Verdana"/>
                <w:sz w:val="16"/>
                <w:szCs w:val="16"/>
              </w:rPr>
              <w:lastRenderedPageBreak/>
              <w:t xml:space="preserve">¿Ha sido la </w:t>
            </w:r>
            <w:r>
              <w:rPr>
                <w:rStyle w:val="Ninguno"/>
                <w:rFonts w:ascii="Verdana" w:hAnsi="Verdana"/>
                <w:b/>
                <w:bCs/>
                <w:sz w:val="16"/>
                <w:szCs w:val="16"/>
                <w:lang w:val="es-ES_tradnl"/>
              </w:rPr>
              <w:t>propia operadora económica</w:t>
            </w:r>
            <w:r>
              <w:rPr>
                <w:rStyle w:val="Hyperlink4"/>
                <w:rFonts w:ascii="Verdana" w:hAnsi="Verdana"/>
                <w:sz w:val="16"/>
                <w:szCs w:val="16"/>
              </w:rPr>
              <w:t xml:space="preserve">, o </w:t>
            </w:r>
            <w:r>
              <w:rPr>
                <w:rStyle w:val="Ninguno"/>
                <w:rFonts w:ascii="Verdana" w:hAnsi="Verdana"/>
                <w:b/>
                <w:bCs/>
                <w:sz w:val="16"/>
                <w:szCs w:val="16"/>
                <w:lang w:val="es-ES_tradnl"/>
              </w:rPr>
              <w:t>cualquier</w:t>
            </w:r>
            <w:r>
              <w:rPr>
                <w:rStyle w:val="Hyperlink4"/>
                <w:rFonts w:ascii="Verdana" w:hAnsi="Verdana"/>
                <w:sz w:val="16"/>
                <w:szCs w:val="16"/>
              </w:rPr>
              <w:t xml:space="preserve"> persona que sea miembro de su órgano de administración, de dirección o de supervisión o que tenga poderes de representación, decisión o control en él, objeto, por alguno de los motivos enumerados más arriba, </w:t>
            </w:r>
            <w:r>
              <w:rPr>
                <w:rStyle w:val="Ninguno"/>
                <w:rFonts w:ascii="Verdana" w:hAnsi="Verdana"/>
                <w:b/>
                <w:bCs/>
                <w:sz w:val="16"/>
                <w:szCs w:val="16"/>
                <w:lang w:val="es-ES_tradnl"/>
              </w:rPr>
              <w:t>de una condena en sentencia firme</w:t>
            </w:r>
            <w:r>
              <w:rPr>
                <w:rStyle w:val="Hyperlink4"/>
                <w:rFonts w:ascii="Verdana" w:hAnsi="Verdana"/>
                <w:sz w:val="16"/>
                <w:szCs w:val="16"/>
              </w:rPr>
              <w:t xml:space="preserve"> que se haya dictado, como máximo, en los cinco años anteriores o en la que se haya establecido directamente un periodo de exclusión que siga siendo aplicable?</w:t>
            </w:r>
          </w:p>
        </w:tc>
        <w:tc>
          <w:tcPr>
            <w:tcW w:w="450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3109DDC" w14:textId="77777777" w:rsidR="00A315C5" w:rsidRDefault="002E67C7">
            <w:pPr>
              <w:pStyle w:val="Cuerpo"/>
              <w:spacing w:before="120" w:after="120"/>
              <w:rPr>
                <w:rStyle w:val="Ninguno"/>
                <w:rFonts w:ascii="Verdana" w:eastAsia="Verdana" w:hAnsi="Verdana" w:cs="Verdana"/>
                <w:sz w:val="16"/>
                <w:szCs w:val="16"/>
              </w:rPr>
            </w:pPr>
            <w:r>
              <w:rPr>
                <w:rStyle w:val="Hyperlink4"/>
                <w:rFonts w:ascii="Verdana" w:hAnsi="Verdana"/>
                <w:sz w:val="16"/>
                <w:szCs w:val="16"/>
              </w:rPr>
              <w:t xml:space="preserve"> Sí    No</w:t>
            </w:r>
          </w:p>
          <w:p w14:paraId="1F84DE23" w14:textId="77777777" w:rsidR="00A315C5" w:rsidRDefault="00A315C5">
            <w:pPr>
              <w:pStyle w:val="Cuerpo"/>
              <w:spacing w:before="120" w:after="120"/>
              <w:rPr>
                <w:rStyle w:val="Ninguno"/>
                <w:rFonts w:ascii="Verdana" w:eastAsia="Verdana" w:hAnsi="Verdana" w:cs="Verdana"/>
                <w:sz w:val="16"/>
                <w:szCs w:val="16"/>
                <w:lang w:val="es-ES_tradnl"/>
              </w:rPr>
            </w:pPr>
          </w:p>
          <w:p w14:paraId="474A96B1" w14:textId="77777777" w:rsidR="00A315C5" w:rsidRDefault="00A315C5">
            <w:pPr>
              <w:pStyle w:val="Cuerpo"/>
              <w:spacing w:before="120" w:after="120"/>
              <w:rPr>
                <w:rStyle w:val="Ninguno"/>
                <w:rFonts w:ascii="Verdana" w:eastAsia="Verdana" w:hAnsi="Verdana" w:cs="Verdana"/>
                <w:sz w:val="16"/>
                <w:szCs w:val="16"/>
                <w:lang w:val="es-ES_tradnl"/>
              </w:rPr>
            </w:pPr>
          </w:p>
          <w:p w14:paraId="1383E410" w14:textId="77777777" w:rsidR="00A315C5" w:rsidRDefault="00A315C5">
            <w:pPr>
              <w:pStyle w:val="Cuerpo"/>
              <w:spacing w:before="120" w:after="120"/>
              <w:rPr>
                <w:rStyle w:val="Ninguno"/>
                <w:rFonts w:ascii="Verdana" w:eastAsia="Verdana" w:hAnsi="Verdana" w:cs="Verdana"/>
                <w:sz w:val="16"/>
                <w:szCs w:val="16"/>
                <w:lang w:val="es-ES_tradnl"/>
              </w:rPr>
            </w:pPr>
          </w:p>
          <w:p w14:paraId="45D0F288" w14:textId="77777777" w:rsidR="00A315C5" w:rsidRDefault="00A315C5">
            <w:pPr>
              <w:pStyle w:val="Cuerpo"/>
              <w:spacing w:before="120" w:after="120"/>
              <w:rPr>
                <w:rStyle w:val="Ninguno"/>
                <w:rFonts w:ascii="Verdana" w:eastAsia="Verdana" w:hAnsi="Verdana" w:cs="Verdana"/>
                <w:sz w:val="16"/>
                <w:szCs w:val="16"/>
                <w:lang w:val="es-ES_tradnl"/>
              </w:rPr>
            </w:pPr>
          </w:p>
          <w:p w14:paraId="7BF53880" w14:textId="77777777" w:rsidR="00A315C5" w:rsidRDefault="002E67C7">
            <w:pPr>
              <w:pStyle w:val="Cuerpo"/>
              <w:spacing w:before="120"/>
              <w:jc w:val="both"/>
              <w:rPr>
                <w:rStyle w:val="Ninguno"/>
                <w:rFonts w:ascii="Verdana" w:eastAsia="Verdana" w:hAnsi="Verdana" w:cs="Verdana"/>
                <w:sz w:val="16"/>
                <w:szCs w:val="16"/>
              </w:rPr>
            </w:pPr>
            <w:r>
              <w:rPr>
                <w:rStyle w:val="Hyperlink4"/>
                <w:rFonts w:ascii="Verdana" w:hAnsi="Verdana"/>
                <w:sz w:val="16"/>
                <w:szCs w:val="16"/>
              </w:rPr>
              <w:t xml:space="preserve">Si la documentación pertinente está disponible en formato electrónico, sírvase indicar: (dirección de la página web, autoridad u organismo expedidor, referencia exacta de la documentación): </w:t>
            </w:r>
          </w:p>
          <w:p w14:paraId="09857253" w14:textId="77777777" w:rsidR="00A315C5" w:rsidRDefault="002E67C7">
            <w:pPr>
              <w:pStyle w:val="Cuerpo"/>
              <w:spacing w:after="120"/>
              <w:jc w:val="both"/>
            </w:pPr>
            <w:r>
              <w:rPr>
                <w:rStyle w:val="Hyperlink4"/>
                <w:rFonts w:ascii="Verdana" w:hAnsi="Verdana"/>
                <w:sz w:val="16"/>
                <w:szCs w:val="16"/>
              </w:rPr>
              <w:t>[…] […] […]</w:t>
            </w:r>
          </w:p>
        </w:tc>
      </w:tr>
      <w:tr w:rsidR="00A315C5" w14:paraId="58093DA7" w14:textId="77777777">
        <w:trPr>
          <w:trHeight w:val="2570"/>
        </w:trPr>
        <w:tc>
          <w:tcPr>
            <w:tcW w:w="55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D9C91D0" w14:textId="77777777" w:rsidR="00A315C5" w:rsidRDefault="002E67C7">
            <w:pPr>
              <w:pStyle w:val="Cuerpo"/>
              <w:spacing w:before="120" w:after="120"/>
              <w:jc w:val="both"/>
              <w:rPr>
                <w:rStyle w:val="Ninguno"/>
                <w:rFonts w:ascii="Verdana" w:eastAsia="Verdana" w:hAnsi="Verdana" w:cs="Verdana"/>
                <w:sz w:val="16"/>
                <w:szCs w:val="16"/>
              </w:rPr>
            </w:pPr>
            <w:r>
              <w:rPr>
                <w:rStyle w:val="Ninguno"/>
                <w:rFonts w:ascii="Verdana" w:hAnsi="Verdana"/>
                <w:b/>
                <w:bCs/>
                <w:sz w:val="16"/>
                <w:szCs w:val="16"/>
                <w:lang w:val="es-ES_tradnl"/>
              </w:rPr>
              <w:t>En caso afirmativo</w:t>
            </w:r>
            <w:r>
              <w:rPr>
                <w:rStyle w:val="Hyperlink4"/>
                <w:rFonts w:ascii="Verdana" w:hAnsi="Verdana"/>
                <w:sz w:val="16"/>
                <w:szCs w:val="16"/>
              </w:rPr>
              <w:t>, indíquese:</w:t>
            </w:r>
          </w:p>
          <w:p w14:paraId="3A92AFDB" w14:textId="77777777" w:rsidR="00A315C5" w:rsidRDefault="002E67C7">
            <w:pPr>
              <w:pStyle w:val="Cuerpo"/>
              <w:spacing w:before="120" w:after="120"/>
              <w:ind w:left="175" w:hanging="175"/>
              <w:jc w:val="both"/>
              <w:rPr>
                <w:rStyle w:val="Ninguno"/>
                <w:rFonts w:ascii="Verdana" w:eastAsia="Verdana" w:hAnsi="Verdana" w:cs="Verdana"/>
                <w:sz w:val="16"/>
                <w:szCs w:val="16"/>
              </w:rPr>
            </w:pPr>
            <w:r>
              <w:rPr>
                <w:rStyle w:val="Hyperlink4"/>
                <w:rFonts w:ascii="Verdana" w:hAnsi="Verdana"/>
                <w:sz w:val="16"/>
                <w:szCs w:val="16"/>
              </w:rPr>
              <w:t xml:space="preserve">a) Fecha de la condena, especificando de cuál de los puntos 1 a 6 se trata y las razones de </w:t>
            </w:r>
            <w:proofErr w:type="gramStart"/>
            <w:r>
              <w:rPr>
                <w:rStyle w:val="Hyperlink4"/>
                <w:rFonts w:ascii="Verdana" w:hAnsi="Verdana"/>
                <w:sz w:val="16"/>
                <w:szCs w:val="16"/>
              </w:rPr>
              <w:t>la misma</w:t>
            </w:r>
            <w:proofErr w:type="gramEnd"/>
            <w:r>
              <w:rPr>
                <w:rStyle w:val="Hyperlink4"/>
                <w:rFonts w:ascii="Verdana" w:hAnsi="Verdana"/>
                <w:sz w:val="16"/>
                <w:szCs w:val="16"/>
              </w:rPr>
              <w:t xml:space="preserve">: </w:t>
            </w:r>
          </w:p>
          <w:p w14:paraId="28712F7D" w14:textId="77777777" w:rsidR="00A315C5" w:rsidRDefault="002E67C7">
            <w:pPr>
              <w:pStyle w:val="Cuerpo"/>
              <w:spacing w:before="120" w:after="120"/>
              <w:jc w:val="both"/>
              <w:rPr>
                <w:rStyle w:val="Ninguno"/>
                <w:rFonts w:ascii="Verdana" w:eastAsia="Verdana" w:hAnsi="Verdana" w:cs="Verdana"/>
                <w:sz w:val="16"/>
                <w:szCs w:val="16"/>
              </w:rPr>
            </w:pPr>
            <w:r>
              <w:rPr>
                <w:rStyle w:val="Hyperlink4"/>
                <w:rFonts w:ascii="Verdana" w:hAnsi="Verdana"/>
                <w:sz w:val="16"/>
                <w:szCs w:val="16"/>
              </w:rPr>
              <w:t>b) Identificación de la persona condenada []:</w:t>
            </w:r>
          </w:p>
          <w:p w14:paraId="19379A77" w14:textId="77777777" w:rsidR="00A315C5" w:rsidRDefault="002E67C7">
            <w:pPr>
              <w:pStyle w:val="Cuerpo"/>
              <w:spacing w:before="120" w:after="120"/>
              <w:jc w:val="both"/>
            </w:pPr>
            <w:r>
              <w:rPr>
                <w:rStyle w:val="Ninguno"/>
                <w:rFonts w:ascii="Verdana" w:hAnsi="Verdana"/>
                <w:b/>
                <w:bCs/>
                <w:sz w:val="16"/>
                <w:szCs w:val="16"/>
                <w:lang w:val="es-ES_tradnl"/>
              </w:rPr>
              <w:t xml:space="preserve">c) En la medida en que se establezca directamente en la condena: </w:t>
            </w:r>
          </w:p>
        </w:tc>
        <w:tc>
          <w:tcPr>
            <w:tcW w:w="450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52D88B9" w14:textId="77777777" w:rsidR="00A315C5" w:rsidRDefault="00A315C5">
            <w:pPr>
              <w:pStyle w:val="Cuerpo"/>
              <w:spacing w:before="120" w:after="120"/>
              <w:jc w:val="both"/>
              <w:rPr>
                <w:rStyle w:val="Ninguno"/>
                <w:rFonts w:ascii="Verdana" w:eastAsia="Verdana" w:hAnsi="Verdana" w:cs="Verdana"/>
                <w:sz w:val="16"/>
                <w:szCs w:val="16"/>
                <w:lang w:val="es-ES_tradnl"/>
              </w:rPr>
            </w:pPr>
          </w:p>
          <w:p w14:paraId="3EE2CB3E" w14:textId="77777777" w:rsidR="00A315C5" w:rsidRDefault="002E67C7">
            <w:pPr>
              <w:pStyle w:val="Cuerpo"/>
              <w:spacing w:before="120"/>
              <w:jc w:val="both"/>
              <w:rPr>
                <w:rStyle w:val="Ninguno"/>
                <w:rFonts w:ascii="Verdana" w:eastAsia="Verdana" w:hAnsi="Verdana" w:cs="Verdana"/>
                <w:sz w:val="16"/>
                <w:szCs w:val="16"/>
              </w:rPr>
            </w:pPr>
            <w:proofErr w:type="gramStart"/>
            <w:r>
              <w:rPr>
                <w:rStyle w:val="Hyperlink4"/>
                <w:rFonts w:ascii="Verdana" w:hAnsi="Verdana"/>
                <w:sz w:val="16"/>
                <w:szCs w:val="16"/>
              </w:rPr>
              <w:t>Fecha:[</w:t>
            </w:r>
            <w:proofErr w:type="gramEnd"/>
            <w:r>
              <w:rPr>
                <w:rStyle w:val="Hyperlink4"/>
                <w:rFonts w:ascii="Verdana" w:hAnsi="Verdana"/>
                <w:sz w:val="16"/>
                <w:szCs w:val="16"/>
              </w:rPr>
              <w:t>…], punto(s): […], razón o razones: […]</w:t>
            </w:r>
          </w:p>
          <w:p w14:paraId="1D9BDF8B" w14:textId="77777777" w:rsidR="00A315C5" w:rsidRDefault="00A315C5">
            <w:pPr>
              <w:pStyle w:val="Cuerpo"/>
              <w:spacing w:after="120"/>
              <w:jc w:val="both"/>
              <w:rPr>
                <w:rStyle w:val="Ninguno"/>
                <w:rFonts w:ascii="Verdana" w:eastAsia="Verdana" w:hAnsi="Verdana" w:cs="Verdana"/>
                <w:sz w:val="16"/>
                <w:szCs w:val="16"/>
                <w:lang w:val="es-ES_tradnl"/>
              </w:rPr>
            </w:pPr>
          </w:p>
          <w:p w14:paraId="7FDB9F0D" w14:textId="77777777" w:rsidR="00A315C5" w:rsidRDefault="002E67C7">
            <w:pPr>
              <w:pStyle w:val="Cuerpo"/>
              <w:spacing w:before="120" w:after="120"/>
              <w:jc w:val="both"/>
              <w:rPr>
                <w:rStyle w:val="Ninguno"/>
                <w:rFonts w:ascii="Verdana" w:eastAsia="Verdana" w:hAnsi="Verdana" w:cs="Verdana"/>
                <w:sz w:val="16"/>
                <w:szCs w:val="16"/>
              </w:rPr>
            </w:pPr>
            <w:r>
              <w:rPr>
                <w:rStyle w:val="Hyperlink4"/>
                <w:rFonts w:ascii="Verdana" w:hAnsi="Verdana"/>
                <w:sz w:val="16"/>
                <w:szCs w:val="16"/>
              </w:rPr>
              <w:t>[    ]</w:t>
            </w:r>
          </w:p>
          <w:p w14:paraId="2771A179" w14:textId="77777777" w:rsidR="00A315C5" w:rsidRDefault="002E67C7">
            <w:pPr>
              <w:pStyle w:val="Cuerpo"/>
              <w:spacing w:before="120" w:after="120"/>
              <w:jc w:val="both"/>
              <w:rPr>
                <w:rStyle w:val="Ninguno"/>
                <w:rFonts w:ascii="Verdana" w:eastAsia="Verdana" w:hAnsi="Verdana" w:cs="Verdana"/>
                <w:sz w:val="16"/>
                <w:szCs w:val="16"/>
              </w:rPr>
            </w:pPr>
            <w:r>
              <w:rPr>
                <w:rStyle w:val="Hyperlink4"/>
                <w:rFonts w:ascii="Verdana" w:hAnsi="Verdana"/>
                <w:sz w:val="16"/>
                <w:szCs w:val="16"/>
              </w:rPr>
              <w:t>Duración del período de exclusión […] y puntos de que se trate […];</w:t>
            </w:r>
          </w:p>
          <w:p w14:paraId="4D4C5A3A" w14:textId="77777777" w:rsidR="00A315C5" w:rsidRDefault="002E67C7">
            <w:pPr>
              <w:pStyle w:val="Cuerpo"/>
              <w:spacing w:before="120"/>
              <w:jc w:val="both"/>
              <w:rPr>
                <w:rStyle w:val="Ninguno"/>
                <w:rFonts w:ascii="Verdana" w:eastAsia="Verdana" w:hAnsi="Verdana" w:cs="Verdana"/>
                <w:sz w:val="16"/>
                <w:szCs w:val="16"/>
              </w:rPr>
            </w:pPr>
            <w:r>
              <w:rPr>
                <w:rStyle w:val="Hyperlink4"/>
                <w:rFonts w:ascii="Verdana" w:hAnsi="Verdana"/>
                <w:sz w:val="16"/>
                <w:szCs w:val="16"/>
              </w:rPr>
              <w:t xml:space="preserve">Si la documentación pertinente está disponible en formato electrónico, sírvase indicar: (dirección de la página web, autoridad u organismo expedidor, referencia exacta de la documentación): </w:t>
            </w:r>
          </w:p>
          <w:p w14:paraId="052E308D" w14:textId="77777777" w:rsidR="00A315C5" w:rsidRDefault="002E67C7">
            <w:pPr>
              <w:pStyle w:val="Cuerpo"/>
              <w:spacing w:after="120"/>
            </w:pPr>
            <w:r>
              <w:rPr>
                <w:rStyle w:val="Hyperlink4"/>
                <w:rFonts w:ascii="Verdana" w:hAnsi="Verdana"/>
                <w:sz w:val="16"/>
                <w:szCs w:val="16"/>
              </w:rPr>
              <w:t xml:space="preserve">[…] […] […] </w:t>
            </w:r>
          </w:p>
        </w:tc>
      </w:tr>
      <w:tr w:rsidR="00A315C5" w14:paraId="198AF81D" w14:textId="77777777">
        <w:trPr>
          <w:trHeight w:val="610"/>
        </w:trPr>
        <w:tc>
          <w:tcPr>
            <w:tcW w:w="55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58F24DA" w14:textId="77777777" w:rsidR="00A315C5" w:rsidRDefault="002E67C7">
            <w:pPr>
              <w:pStyle w:val="Cuerpo"/>
              <w:spacing w:before="120" w:after="120"/>
              <w:jc w:val="both"/>
            </w:pPr>
            <w:r>
              <w:rPr>
                <w:rStyle w:val="Hyperlink4"/>
                <w:rFonts w:ascii="Verdana" w:hAnsi="Verdana"/>
                <w:sz w:val="16"/>
                <w:szCs w:val="16"/>
              </w:rPr>
              <w:t>En caso de condena, ¿ha adoptado la operadora económica medidas para demostrar su credibilidad pese a la existencia de un motivo pertinente de exclusión (autocorrección)?</w:t>
            </w:r>
          </w:p>
        </w:tc>
        <w:tc>
          <w:tcPr>
            <w:tcW w:w="450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F85C2B3" w14:textId="77777777" w:rsidR="00A315C5" w:rsidRDefault="002E67C7">
            <w:pPr>
              <w:pStyle w:val="Cuerpo"/>
              <w:spacing w:before="60" w:after="120"/>
            </w:pPr>
            <w:r>
              <w:rPr>
                <w:rStyle w:val="Hyperlink4"/>
                <w:rFonts w:ascii="Verdana" w:hAnsi="Verdana"/>
                <w:sz w:val="16"/>
                <w:szCs w:val="16"/>
              </w:rPr>
              <w:t xml:space="preserve"> </w:t>
            </w:r>
            <w:proofErr w:type="gramStart"/>
            <w:r>
              <w:rPr>
                <w:rStyle w:val="Hyperlink4"/>
                <w:rFonts w:ascii="Verdana" w:hAnsi="Verdana"/>
                <w:sz w:val="16"/>
                <w:szCs w:val="16"/>
              </w:rPr>
              <w:t>Sí  No</w:t>
            </w:r>
            <w:proofErr w:type="gramEnd"/>
          </w:p>
        </w:tc>
      </w:tr>
      <w:tr w:rsidR="00A315C5" w14:paraId="7338EF68" w14:textId="77777777">
        <w:trPr>
          <w:trHeight w:val="210"/>
        </w:trPr>
        <w:tc>
          <w:tcPr>
            <w:tcW w:w="55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35D3506" w14:textId="77777777" w:rsidR="00A315C5" w:rsidRDefault="002E67C7">
            <w:pPr>
              <w:pStyle w:val="Cuerpo"/>
              <w:spacing w:before="120" w:after="120"/>
            </w:pPr>
            <w:r>
              <w:rPr>
                <w:rStyle w:val="Ninguno"/>
                <w:rFonts w:ascii="Verdana" w:hAnsi="Verdana"/>
                <w:b/>
                <w:bCs/>
                <w:sz w:val="16"/>
                <w:szCs w:val="16"/>
                <w:lang w:val="es-ES_tradnl"/>
              </w:rPr>
              <w:t>En caso afirmativo,</w:t>
            </w:r>
            <w:r>
              <w:rPr>
                <w:rStyle w:val="Hyperlink4"/>
                <w:rFonts w:ascii="Verdana" w:hAnsi="Verdana"/>
                <w:sz w:val="16"/>
                <w:szCs w:val="16"/>
              </w:rPr>
              <w:t xml:space="preserve"> descríbanse las medidas adoptadas:</w:t>
            </w:r>
          </w:p>
        </w:tc>
        <w:tc>
          <w:tcPr>
            <w:tcW w:w="450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9C7DB68" w14:textId="77777777" w:rsidR="00A315C5" w:rsidRDefault="002E67C7">
            <w:pPr>
              <w:pStyle w:val="Cuerpo"/>
              <w:spacing w:before="120" w:after="120"/>
            </w:pPr>
            <w:r>
              <w:rPr>
                <w:rStyle w:val="Hyperlink4"/>
                <w:rFonts w:ascii="Verdana" w:hAnsi="Verdana"/>
                <w:sz w:val="16"/>
                <w:szCs w:val="16"/>
              </w:rPr>
              <w:t>[…]</w:t>
            </w:r>
          </w:p>
        </w:tc>
      </w:tr>
    </w:tbl>
    <w:p w14:paraId="6A4565AF" w14:textId="77777777" w:rsidR="00A315C5" w:rsidRDefault="00A315C5">
      <w:pPr>
        <w:pStyle w:val="Cuerpo"/>
        <w:widowControl w:val="0"/>
        <w:rPr>
          <w:rStyle w:val="Ninguno"/>
          <w:rFonts w:ascii="Verdana" w:eastAsia="Verdana" w:hAnsi="Verdana" w:cs="Verdana"/>
          <w:sz w:val="6"/>
          <w:szCs w:val="6"/>
        </w:rPr>
      </w:pPr>
    </w:p>
    <w:p w14:paraId="035AE2FD" w14:textId="77777777" w:rsidR="00A315C5" w:rsidRDefault="002E67C7">
      <w:pPr>
        <w:pStyle w:val="Cuerpo"/>
        <w:spacing w:before="120" w:after="120"/>
        <w:jc w:val="center"/>
        <w:rPr>
          <w:rStyle w:val="Ninguno"/>
          <w:rFonts w:ascii="Verdana" w:eastAsia="Verdana" w:hAnsi="Verdana" w:cs="Verdana"/>
          <w:b/>
          <w:bCs/>
          <w:sz w:val="19"/>
          <w:szCs w:val="19"/>
        </w:rPr>
      </w:pPr>
      <w:r>
        <w:rPr>
          <w:rStyle w:val="Ninguno"/>
          <w:rFonts w:ascii="Verdana" w:hAnsi="Verdana"/>
          <w:b/>
          <w:bCs/>
          <w:sz w:val="19"/>
          <w:szCs w:val="19"/>
          <w:lang w:val="es-ES_tradnl"/>
        </w:rPr>
        <w:t>B: MOTIVOS REFERIDOS AL PAGO DE IMPUESTOS O DE COTIZACIONES A LA SEGURIDAD SOCIAL</w:t>
      </w:r>
    </w:p>
    <w:tbl>
      <w:tblPr>
        <w:tblStyle w:val="NormalTable0"/>
        <w:tblW w:w="10037"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5516"/>
        <w:gridCol w:w="2180"/>
        <w:gridCol w:w="2341"/>
      </w:tblGrid>
      <w:tr w:rsidR="00A315C5" w14:paraId="6D63B466" w14:textId="77777777">
        <w:trPr>
          <w:trHeight w:val="410"/>
          <w:jc w:val="center"/>
        </w:trPr>
        <w:tc>
          <w:tcPr>
            <w:tcW w:w="551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0C2B36A" w14:textId="77777777" w:rsidR="00A315C5" w:rsidRDefault="002E67C7">
            <w:pPr>
              <w:pStyle w:val="Cuerpo"/>
              <w:spacing w:before="120" w:after="120"/>
            </w:pPr>
            <w:r>
              <w:rPr>
                <w:rStyle w:val="Hyperlink4"/>
                <w:rFonts w:ascii="Verdana" w:hAnsi="Verdana"/>
                <w:b/>
                <w:bCs/>
                <w:sz w:val="16"/>
                <w:szCs w:val="16"/>
              </w:rPr>
              <w:t>Pago de impuestos o de cotizaciones a la Seguridad Social</w:t>
            </w:r>
          </w:p>
        </w:tc>
        <w:tc>
          <w:tcPr>
            <w:tcW w:w="4521"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869C97D" w14:textId="77777777" w:rsidR="00A315C5" w:rsidRDefault="002E67C7">
            <w:pPr>
              <w:pStyle w:val="Cuerpo"/>
              <w:spacing w:before="120" w:after="120"/>
            </w:pPr>
            <w:r>
              <w:rPr>
                <w:rStyle w:val="Hyperlink4"/>
                <w:rFonts w:ascii="Verdana" w:hAnsi="Verdana"/>
                <w:b/>
                <w:bCs/>
                <w:sz w:val="16"/>
                <w:szCs w:val="16"/>
              </w:rPr>
              <w:t>Respuesta</w:t>
            </w:r>
          </w:p>
        </w:tc>
      </w:tr>
      <w:tr w:rsidR="00A315C5" w14:paraId="6B6D757C" w14:textId="77777777">
        <w:trPr>
          <w:trHeight w:val="1210"/>
          <w:jc w:val="center"/>
        </w:trPr>
        <w:tc>
          <w:tcPr>
            <w:tcW w:w="551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50C8DCA" w14:textId="77777777" w:rsidR="00A315C5" w:rsidRDefault="002E67C7">
            <w:pPr>
              <w:pStyle w:val="Cuerpo"/>
              <w:spacing w:before="120" w:after="120"/>
              <w:jc w:val="both"/>
            </w:pPr>
            <w:r>
              <w:rPr>
                <w:rStyle w:val="Hyperlink4"/>
                <w:rFonts w:ascii="Verdana" w:hAnsi="Verdana"/>
                <w:sz w:val="16"/>
                <w:szCs w:val="16"/>
              </w:rPr>
              <w:t>¿Ha cumplido la operadora económica</w:t>
            </w:r>
            <w:r>
              <w:rPr>
                <w:rStyle w:val="Ninguno"/>
                <w:rFonts w:ascii="Verdana" w:hAnsi="Verdana"/>
                <w:color w:val="00B050"/>
                <w:sz w:val="16"/>
                <w:szCs w:val="16"/>
                <w:u w:color="00B050"/>
                <w:lang w:val="es-ES_tradnl"/>
              </w:rPr>
              <w:t xml:space="preserve"> </w:t>
            </w:r>
            <w:r>
              <w:rPr>
                <w:rStyle w:val="Hyperlink4"/>
                <w:rFonts w:ascii="Verdana" w:hAnsi="Verdana"/>
                <w:sz w:val="16"/>
                <w:szCs w:val="16"/>
              </w:rPr>
              <w:t xml:space="preserve">todas </w:t>
            </w:r>
            <w:r>
              <w:rPr>
                <w:rStyle w:val="Ninguno"/>
                <w:rFonts w:ascii="Verdana" w:hAnsi="Verdana"/>
                <w:b/>
                <w:bCs/>
                <w:sz w:val="16"/>
                <w:szCs w:val="16"/>
                <w:lang w:val="es-ES_tradnl"/>
              </w:rPr>
              <w:t>sus obligaciones relativas al pago de impuestos o de cotizaciones a la seguridad social,</w:t>
            </w:r>
            <w:r>
              <w:rPr>
                <w:rStyle w:val="Hyperlink4"/>
                <w:rFonts w:ascii="Verdana" w:hAnsi="Verdana"/>
                <w:sz w:val="16"/>
                <w:szCs w:val="16"/>
              </w:rPr>
              <w:t xml:space="preserve"> tanto en el país en el que está establecida como en el Estado miembro del poder adjudicador o la entidad adjudicadora, si no coincide con su país de establecimiento?</w:t>
            </w:r>
          </w:p>
        </w:tc>
        <w:tc>
          <w:tcPr>
            <w:tcW w:w="4521"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DA8450A" w14:textId="77777777" w:rsidR="00A315C5" w:rsidRDefault="002E67C7">
            <w:pPr>
              <w:pStyle w:val="Cuerpo"/>
              <w:spacing w:before="60" w:after="120"/>
            </w:pPr>
            <w:r>
              <w:rPr>
                <w:rStyle w:val="Hyperlink4"/>
                <w:rFonts w:ascii="Verdana" w:hAnsi="Verdana"/>
                <w:sz w:val="16"/>
                <w:szCs w:val="16"/>
              </w:rPr>
              <w:t xml:space="preserve"> </w:t>
            </w:r>
            <w:proofErr w:type="gramStart"/>
            <w:r>
              <w:rPr>
                <w:rStyle w:val="Hyperlink4"/>
                <w:rFonts w:ascii="Verdana" w:hAnsi="Verdana"/>
                <w:sz w:val="16"/>
                <w:szCs w:val="16"/>
              </w:rPr>
              <w:t>Sí  No</w:t>
            </w:r>
            <w:proofErr w:type="gramEnd"/>
          </w:p>
        </w:tc>
      </w:tr>
      <w:tr w:rsidR="00A315C5" w14:paraId="548667F2" w14:textId="77777777">
        <w:trPr>
          <w:trHeight w:val="210"/>
          <w:jc w:val="center"/>
        </w:trPr>
        <w:tc>
          <w:tcPr>
            <w:tcW w:w="5516"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14102C4" w14:textId="77777777" w:rsidR="00A315C5" w:rsidRDefault="002E67C7">
            <w:pPr>
              <w:pStyle w:val="Cuerpo"/>
              <w:spacing w:before="120" w:after="120"/>
              <w:jc w:val="both"/>
              <w:rPr>
                <w:rStyle w:val="Ninguno"/>
                <w:rFonts w:ascii="Verdana" w:eastAsia="Verdana" w:hAnsi="Verdana" w:cs="Verdana"/>
                <w:sz w:val="16"/>
                <w:szCs w:val="16"/>
              </w:rPr>
            </w:pPr>
            <w:r>
              <w:rPr>
                <w:rStyle w:val="Ninguno"/>
                <w:rFonts w:ascii="Verdana" w:hAnsi="Verdana"/>
                <w:b/>
                <w:bCs/>
                <w:sz w:val="16"/>
                <w:szCs w:val="16"/>
                <w:lang w:val="es-ES_tradnl"/>
              </w:rPr>
              <w:t>En caso negativo,</w:t>
            </w:r>
            <w:r>
              <w:rPr>
                <w:rStyle w:val="Hyperlink4"/>
                <w:rFonts w:ascii="Verdana" w:hAnsi="Verdana"/>
                <w:sz w:val="16"/>
                <w:szCs w:val="16"/>
              </w:rPr>
              <w:t xml:space="preserve"> indíquese:</w:t>
            </w:r>
          </w:p>
          <w:p w14:paraId="161408A0" w14:textId="77777777" w:rsidR="00A315C5" w:rsidRDefault="002E67C7">
            <w:pPr>
              <w:pStyle w:val="Cuerpo"/>
              <w:spacing w:before="240" w:after="120"/>
              <w:jc w:val="both"/>
              <w:rPr>
                <w:rStyle w:val="Ninguno"/>
                <w:rFonts w:ascii="Verdana" w:eastAsia="Verdana" w:hAnsi="Verdana" w:cs="Verdana"/>
                <w:sz w:val="16"/>
                <w:szCs w:val="16"/>
              </w:rPr>
            </w:pPr>
            <w:r>
              <w:rPr>
                <w:rStyle w:val="Hyperlink4"/>
                <w:rFonts w:ascii="Verdana" w:hAnsi="Verdana"/>
                <w:sz w:val="16"/>
                <w:szCs w:val="16"/>
              </w:rPr>
              <w:lastRenderedPageBreak/>
              <w:t>a) País o miembro de que se trate:</w:t>
            </w:r>
          </w:p>
          <w:p w14:paraId="199B996D" w14:textId="77777777" w:rsidR="00A315C5" w:rsidRDefault="002E67C7">
            <w:pPr>
              <w:pStyle w:val="Cuerpo"/>
              <w:spacing w:before="120" w:after="120"/>
              <w:jc w:val="both"/>
              <w:rPr>
                <w:rStyle w:val="Ninguno"/>
                <w:rFonts w:ascii="Verdana" w:eastAsia="Verdana" w:hAnsi="Verdana" w:cs="Verdana"/>
                <w:sz w:val="16"/>
                <w:szCs w:val="16"/>
              </w:rPr>
            </w:pPr>
            <w:r>
              <w:rPr>
                <w:rStyle w:val="Hyperlink4"/>
                <w:rFonts w:ascii="Verdana" w:hAnsi="Verdana"/>
                <w:sz w:val="16"/>
                <w:szCs w:val="16"/>
              </w:rPr>
              <w:t>b) ¿A cuánto asciende el importe en cuestión?</w:t>
            </w:r>
          </w:p>
          <w:p w14:paraId="0159A007" w14:textId="77777777" w:rsidR="00A315C5" w:rsidRDefault="002E67C7">
            <w:pPr>
              <w:pStyle w:val="Cuerpo"/>
              <w:spacing w:before="120" w:after="120"/>
              <w:jc w:val="both"/>
              <w:rPr>
                <w:rStyle w:val="Ninguno"/>
                <w:rFonts w:ascii="Verdana" w:eastAsia="Verdana" w:hAnsi="Verdana" w:cs="Verdana"/>
                <w:sz w:val="16"/>
                <w:szCs w:val="16"/>
              </w:rPr>
            </w:pPr>
            <w:r>
              <w:rPr>
                <w:rStyle w:val="Hyperlink4"/>
                <w:rFonts w:ascii="Verdana" w:hAnsi="Verdana"/>
                <w:sz w:val="16"/>
                <w:szCs w:val="16"/>
              </w:rPr>
              <w:t>c) ¿De qué manera ha quedado establecido ese incumplimiento?</w:t>
            </w:r>
          </w:p>
          <w:p w14:paraId="665CCD36" w14:textId="77777777" w:rsidR="00A315C5" w:rsidRDefault="002E67C7">
            <w:pPr>
              <w:pStyle w:val="Cuerpo"/>
              <w:spacing w:before="120" w:after="120"/>
              <w:ind w:left="317"/>
              <w:jc w:val="both"/>
              <w:rPr>
                <w:rStyle w:val="Ninguno"/>
                <w:rFonts w:ascii="Verdana" w:eastAsia="Verdana" w:hAnsi="Verdana" w:cs="Verdana"/>
                <w:sz w:val="16"/>
                <w:szCs w:val="16"/>
              </w:rPr>
            </w:pPr>
            <w:r>
              <w:rPr>
                <w:rStyle w:val="Hyperlink4"/>
                <w:rFonts w:ascii="Verdana" w:hAnsi="Verdana"/>
                <w:sz w:val="16"/>
                <w:szCs w:val="16"/>
              </w:rPr>
              <w:t>c1) A través de una resolución administrativa o judicial:</w:t>
            </w:r>
          </w:p>
          <w:p w14:paraId="113971F4" w14:textId="77777777" w:rsidR="00A315C5" w:rsidRDefault="002E67C7" w:rsidP="00E4293F">
            <w:pPr>
              <w:pStyle w:val="Cuerpo"/>
              <w:numPr>
                <w:ilvl w:val="0"/>
                <w:numId w:val="174"/>
              </w:numPr>
              <w:spacing w:before="120" w:after="120"/>
              <w:jc w:val="both"/>
              <w:rPr>
                <w:rFonts w:ascii="Verdana" w:hAnsi="Verdana"/>
                <w:sz w:val="16"/>
                <w:szCs w:val="16"/>
                <w:lang w:val="es-ES_tradnl"/>
              </w:rPr>
            </w:pPr>
            <w:r>
              <w:rPr>
                <w:rStyle w:val="Hyperlink4"/>
                <w:rFonts w:ascii="Verdana" w:hAnsi="Verdana"/>
                <w:sz w:val="16"/>
                <w:szCs w:val="16"/>
              </w:rPr>
              <w:t xml:space="preserve">¿Es esta resolución firme y vinculante? </w:t>
            </w:r>
          </w:p>
          <w:p w14:paraId="63D55AB5" w14:textId="77777777" w:rsidR="00A315C5" w:rsidRDefault="002E67C7" w:rsidP="00E4293F">
            <w:pPr>
              <w:pStyle w:val="Cuerpo"/>
              <w:numPr>
                <w:ilvl w:val="0"/>
                <w:numId w:val="174"/>
              </w:numPr>
              <w:spacing w:before="120" w:after="120"/>
              <w:jc w:val="both"/>
              <w:rPr>
                <w:rFonts w:ascii="Verdana" w:hAnsi="Verdana"/>
                <w:sz w:val="16"/>
                <w:szCs w:val="16"/>
                <w:lang w:val="es-ES_tradnl"/>
              </w:rPr>
            </w:pPr>
            <w:r>
              <w:rPr>
                <w:rStyle w:val="Hyperlink4"/>
                <w:rFonts w:ascii="Verdana" w:hAnsi="Verdana"/>
                <w:sz w:val="16"/>
                <w:szCs w:val="16"/>
              </w:rPr>
              <w:t>Indíquese la fecha de la condena o resolución.</w:t>
            </w:r>
          </w:p>
          <w:p w14:paraId="0B05AD05" w14:textId="77777777" w:rsidR="00A315C5" w:rsidRDefault="002E67C7" w:rsidP="00E4293F">
            <w:pPr>
              <w:pStyle w:val="Cuerpo"/>
              <w:numPr>
                <w:ilvl w:val="0"/>
                <w:numId w:val="175"/>
              </w:numPr>
              <w:spacing w:before="120" w:after="120"/>
              <w:jc w:val="both"/>
              <w:rPr>
                <w:rFonts w:ascii="Verdana" w:hAnsi="Verdana"/>
                <w:sz w:val="16"/>
                <w:szCs w:val="16"/>
                <w:lang w:val="es-ES_tradnl"/>
              </w:rPr>
            </w:pPr>
            <w:r>
              <w:rPr>
                <w:rStyle w:val="Ninguno"/>
                <w:rFonts w:ascii="Verdana" w:hAnsi="Verdana"/>
                <w:b/>
                <w:bCs/>
                <w:sz w:val="16"/>
                <w:szCs w:val="16"/>
                <w:lang w:val="es-ES_tradnl"/>
              </w:rPr>
              <w:t>En caso de condena, y siempre que se establezca directamente en ella,</w:t>
            </w:r>
            <w:r>
              <w:rPr>
                <w:rStyle w:val="Hyperlink4"/>
                <w:rFonts w:ascii="Verdana" w:hAnsi="Verdana"/>
                <w:sz w:val="16"/>
                <w:szCs w:val="16"/>
              </w:rPr>
              <w:t xml:space="preserve"> duración del período de exclusión.</w:t>
            </w:r>
          </w:p>
          <w:p w14:paraId="73CB556E" w14:textId="77777777" w:rsidR="00A315C5" w:rsidRDefault="002E67C7">
            <w:pPr>
              <w:pStyle w:val="Cuerpo"/>
              <w:spacing w:before="120" w:after="120"/>
              <w:ind w:left="321"/>
              <w:jc w:val="both"/>
              <w:rPr>
                <w:rStyle w:val="Ninguno"/>
                <w:rFonts w:ascii="Verdana" w:eastAsia="Verdana" w:hAnsi="Verdana" w:cs="Verdana"/>
                <w:sz w:val="16"/>
                <w:szCs w:val="16"/>
              </w:rPr>
            </w:pPr>
            <w:r>
              <w:rPr>
                <w:rStyle w:val="Hyperlink4"/>
                <w:rFonts w:ascii="Verdana" w:hAnsi="Verdana"/>
                <w:sz w:val="16"/>
                <w:szCs w:val="16"/>
              </w:rPr>
              <w:t xml:space="preserve">c2) Por otros medios. Especifíquese. </w:t>
            </w:r>
          </w:p>
          <w:p w14:paraId="5A995B24" w14:textId="77777777" w:rsidR="00A315C5" w:rsidRDefault="002E67C7">
            <w:pPr>
              <w:pStyle w:val="Cuerpo"/>
              <w:spacing w:before="120" w:after="120"/>
              <w:jc w:val="both"/>
            </w:pPr>
            <w:r>
              <w:rPr>
                <w:rStyle w:val="Hyperlink4"/>
                <w:rFonts w:ascii="Verdana" w:hAnsi="Verdana"/>
                <w:sz w:val="16"/>
                <w:szCs w:val="16"/>
              </w:rPr>
              <w:t>d) ¿Ha cumplido la operadora económica sus obligaciones mediante pago o acuerdo vinculante con vistas al pago de los impuestos o de las cotizaciones a la seguridad social que adeude, incluidos, en su caso, los intereses devengados o las multas impuestas?</w:t>
            </w:r>
          </w:p>
        </w:tc>
        <w:tc>
          <w:tcPr>
            <w:tcW w:w="21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84A496C" w14:textId="77777777" w:rsidR="00A315C5" w:rsidRDefault="002E67C7">
            <w:pPr>
              <w:pStyle w:val="Cuerpo"/>
              <w:spacing w:before="120" w:after="120"/>
            </w:pPr>
            <w:r>
              <w:rPr>
                <w:rStyle w:val="Hyperlink4"/>
                <w:rFonts w:ascii="Verdana" w:hAnsi="Verdana"/>
                <w:b/>
                <w:bCs/>
                <w:sz w:val="16"/>
                <w:szCs w:val="16"/>
              </w:rPr>
              <w:lastRenderedPageBreak/>
              <w:t>Impuestos</w:t>
            </w:r>
          </w:p>
        </w:tc>
        <w:tc>
          <w:tcPr>
            <w:tcW w:w="234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4EF89CD" w14:textId="77777777" w:rsidR="00A315C5" w:rsidRDefault="002E67C7">
            <w:pPr>
              <w:pStyle w:val="Cuerpo"/>
              <w:spacing w:before="120" w:after="120"/>
            </w:pPr>
            <w:r>
              <w:rPr>
                <w:rStyle w:val="Hyperlink4"/>
                <w:rFonts w:ascii="Verdana" w:hAnsi="Verdana"/>
                <w:b/>
                <w:bCs/>
                <w:sz w:val="16"/>
                <w:szCs w:val="16"/>
              </w:rPr>
              <w:t>Cotizaciones Sociales</w:t>
            </w:r>
          </w:p>
        </w:tc>
      </w:tr>
      <w:tr w:rsidR="00A315C5" w14:paraId="0A97A690" w14:textId="77777777">
        <w:trPr>
          <w:trHeight w:val="4240"/>
          <w:jc w:val="center"/>
        </w:trPr>
        <w:tc>
          <w:tcPr>
            <w:tcW w:w="5516" w:type="dxa"/>
            <w:vMerge/>
            <w:tcBorders>
              <w:top w:val="single" w:sz="4" w:space="0" w:color="000000"/>
              <w:left w:val="single" w:sz="4" w:space="0" w:color="000000"/>
              <w:bottom w:val="single" w:sz="4" w:space="0" w:color="000000"/>
              <w:right w:val="single" w:sz="4" w:space="0" w:color="000000"/>
            </w:tcBorders>
            <w:shd w:val="clear" w:color="auto" w:fill="auto"/>
          </w:tcPr>
          <w:p w14:paraId="434E8D06" w14:textId="77777777" w:rsidR="00A315C5" w:rsidRDefault="00A315C5"/>
        </w:tc>
        <w:tc>
          <w:tcPr>
            <w:tcW w:w="21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784FE6A" w14:textId="77777777" w:rsidR="00A315C5" w:rsidRDefault="002E67C7">
            <w:pPr>
              <w:pStyle w:val="Cuerpo"/>
              <w:spacing w:before="120" w:after="120"/>
              <w:rPr>
                <w:rStyle w:val="Ninguno"/>
                <w:rFonts w:ascii="Verdana" w:eastAsia="Verdana" w:hAnsi="Verdana" w:cs="Verdana"/>
                <w:sz w:val="16"/>
                <w:szCs w:val="16"/>
              </w:rPr>
            </w:pPr>
            <w:r>
              <w:rPr>
                <w:rStyle w:val="Hyperlink4"/>
                <w:rFonts w:ascii="Verdana" w:hAnsi="Verdana"/>
                <w:sz w:val="16"/>
                <w:szCs w:val="16"/>
              </w:rPr>
              <w:t>a) […]</w:t>
            </w:r>
          </w:p>
          <w:p w14:paraId="0420FD2E" w14:textId="77777777" w:rsidR="00A315C5" w:rsidRDefault="002E67C7">
            <w:pPr>
              <w:pStyle w:val="Cuerpo"/>
              <w:spacing w:before="120" w:after="120"/>
              <w:rPr>
                <w:rStyle w:val="Ninguno"/>
                <w:rFonts w:ascii="Verdana" w:eastAsia="Verdana" w:hAnsi="Verdana" w:cs="Verdana"/>
                <w:sz w:val="16"/>
                <w:szCs w:val="16"/>
              </w:rPr>
            </w:pPr>
            <w:r>
              <w:rPr>
                <w:rStyle w:val="Hyperlink4"/>
                <w:rFonts w:ascii="Verdana" w:hAnsi="Verdana"/>
                <w:sz w:val="16"/>
                <w:szCs w:val="16"/>
              </w:rPr>
              <w:t>b) […]</w:t>
            </w:r>
          </w:p>
          <w:p w14:paraId="009D8AEE" w14:textId="77777777" w:rsidR="00A315C5" w:rsidRDefault="00A315C5">
            <w:pPr>
              <w:pStyle w:val="Cuerpo"/>
              <w:spacing w:before="120"/>
              <w:rPr>
                <w:rStyle w:val="Ninguno"/>
                <w:rFonts w:ascii="Verdana" w:eastAsia="Verdana" w:hAnsi="Verdana" w:cs="Verdana"/>
                <w:sz w:val="16"/>
                <w:szCs w:val="16"/>
                <w:lang w:val="es-ES_tradnl"/>
              </w:rPr>
            </w:pPr>
          </w:p>
          <w:p w14:paraId="36E78F4C" w14:textId="77777777" w:rsidR="00A315C5" w:rsidRDefault="002E67C7">
            <w:pPr>
              <w:pStyle w:val="Cuerpo"/>
              <w:spacing w:before="60" w:after="120"/>
              <w:rPr>
                <w:rStyle w:val="Ninguno"/>
                <w:rFonts w:ascii="Verdana" w:eastAsia="Verdana" w:hAnsi="Verdana" w:cs="Verdana"/>
                <w:sz w:val="16"/>
                <w:szCs w:val="16"/>
              </w:rPr>
            </w:pPr>
            <w:r>
              <w:rPr>
                <w:rStyle w:val="Hyperlink4"/>
                <w:rFonts w:ascii="Verdana" w:hAnsi="Verdana"/>
                <w:sz w:val="16"/>
                <w:szCs w:val="16"/>
              </w:rPr>
              <w:t>c1</w:t>
            </w:r>
            <w:proofErr w:type="gramStart"/>
            <w:r>
              <w:rPr>
                <w:rStyle w:val="Hyperlink4"/>
                <w:rFonts w:ascii="Verdana" w:hAnsi="Verdana"/>
                <w:sz w:val="16"/>
                <w:szCs w:val="16"/>
              </w:rPr>
              <w:t>)  Sí</w:t>
            </w:r>
            <w:proofErr w:type="gramEnd"/>
            <w:r>
              <w:rPr>
                <w:rStyle w:val="Hyperlink4"/>
                <w:rFonts w:ascii="Verdana" w:hAnsi="Verdana"/>
                <w:sz w:val="16"/>
                <w:szCs w:val="16"/>
              </w:rPr>
              <w:t xml:space="preserve">   No</w:t>
            </w:r>
          </w:p>
          <w:p w14:paraId="6C713159" w14:textId="77777777" w:rsidR="00A315C5" w:rsidRDefault="002E67C7" w:rsidP="00E4293F">
            <w:pPr>
              <w:pStyle w:val="Cuerpo"/>
              <w:numPr>
                <w:ilvl w:val="0"/>
                <w:numId w:val="176"/>
              </w:numPr>
              <w:spacing w:before="120" w:after="120"/>
              <w:rPr>
                <w:rFonts w:ascii="Verdana" w:hAnsi="Verdana"/>
                <w:sz w:val="16"/>
                <w:szCs w:val="16"/>
                <w:lang w:val="es-ES_tradnl"/>
              </w:rPr>
            </w:pPr>
            <w:r>
              <w:rPr>
                <w:rStyle w:val="Hyperlink4"/>
                <w:rFonts w:ascii="Verdana" w:hAnsi="Verdana"/>
                <w:sz w:val="16"/>
                <w:szCs w:val="16"/>
              </w:rPr>
              <w:t xml:space="preserve"> </w:t>
            </w:r>
            <w:proofErr w:type="gramStart"/>
            <w:r>
              <w:rPr>
                <w:rStyle w:val="Hyperlink4"/>
                <w:rFonts w:ascii="Verdana" w:hAnsi="Verdana"/>
                <w:sz w:val="16"/>
                <w:szCs w:val="16"/>
              </w:rPr>
              <w:t>Sí  No</w:t>
            </w:r>
            <w:proofErr w:type="gramEnd"/>
          </w:p>
          <w:p w14:paraId="4D7F075C" w14:textId="77777777" w:rsidR="00A315C5" w:rsidRDefault="002E67C7" w:rsidP="00E4293F">
            <w:pPr>
              <w:pStyle w:val="Cuerpo"/>
              <w:numPr>
                <w:ilvl w:val="0"/>
                <w:numId w:val="176"/>
              </w:numPr>
              <w:spacing w:before="120" w:after="120"/>
              <w:rPr>
                <w:rFonts w:ascii="Verdana" w:hAnsi="Verdana"/>
                <w:sz w:val="16"/>
                <w:szCs w:val="16"/>
                <w:lang w:val="es-ES_tradnl"/>
              </w:rPr>
            </w:pPr>
            <w:r>
              <w:rPr>
                <w:rStyle w:val="Hyperlink4"/>
                <w:rFonts w:ascii="Verdana" w:hAnsi="Verdana"/>
                <w:sz w:val="16"/>
                <w:szCs w:val="16"/>
              </w:rPr>
              <w:t>[…]</w:t>
            </w:r>
          </w:p>
          <w:p w14:paraId="1D4A4125" w14:textId="77777777" w:rsidR="00A315C5" w:rsidRDefault="002E67C7" w:rsidP="00E4293F">
            <w:pPr>
              <w:pStyle w:val="Cuerpo"/>
              <w:numPr>
                <w:ilvl w:val="0"/>
                <w:numId w:val="176"/>
              </w:numPr>
              <w:spacing w:before="120"/>
              <w:rPr>
                <w:rFonts w:ascii="Verdana" w:hAnsi="Verdana"/>
                <w:sz w:val="16"/>
                <w:szCs w:val="16"/>
                <w:lang w:val="es-ES_tradnl"/>
              </w:rPr>
            </w:pPr>
            <w:r>
              <w:rPr>
                <w:rStyle w:val="Hyperlink4"/>
                <w:rFonts w:ascii="Verdana" w:hAnsi="Verdana"/>
                <w:sz w:val="16"/>
                <w:szCs w:val="16"/>
              </w:rPr>
              <w:t>[…]</w:t>
            </w:r>
          </w:p>
          <w:p w14:paraId="44B1F16C" w14:textId="77777777" w:rsidR="00A315C5" w:rsidRDefault="00A315C5" w:rsidP="00E4293F">
            <w:pPr>
              <w:pStyle w:val="Cuerpo"/>
              <w:numPr>
                <w:ilvl w:val="0"/>
                <w:numId w:val="176"/>
              </w:numPr>
              <w:spacing w:after="120"/>
              <w:rPr>
                <w:rFonts w:ascii="Verdana" w:eastAsia="Verdana" w:hAnsi="Verdana" w:cs="Verdana"/>
                <w:sz w:val="16"/>
                <w:szCs w:val="16"/>
              </w:rPr>
            </w:pPr>
          </w:p>
          <w:p w14:paraId="798792EC" w14:textId="77777777" w:rsidR="00A315C5" w:rsidRDefault="002E67C7">
            <w:pPr>
              <w:pStyle w:val="Cuerpo"/>
              <w:spacing w:before="120" w:after="80"/>
              <w:rPr>
                <w:rStyle w:val="Ninguno"/>
                <w:rFonts w:ascii="Verdana" w:eastAsia="Verdana" w:hAnsi="Verdana" w:cs="Verdana"/>
                <w:sz w:val="16"/>
                <w:szCs w:val="16"/>
              </w:rPr>
            </w:pPr>
            <w:r>
              <w:rPr>
                <w:rStyle w:val="Hyperlink4"/>
                <w:rFonts w:ascii="Verdana" w:hAnsi="Verdana"/>
                <w:sz w:val="16"/>
                <w:szCs w:val="16"/>
              </w:rPr>
              <w:t>c2) […]</w:t>
            </w:r>
          </w:p>
          <w:p w14:paraId="611C6E01" w14:textId="77777777" w:rsidR="00A315C5" w:rsidRDefault="002E67C7">
            <w:pPr>
              <w:pStyle w:val="Cuerpo"/>
              <w:spacing w:after="120"/>
              <w:rPr>
                <w:rStyle w:val="Ninguno"/>
                <w:rFonts w:ascii="Verdana" w:eastAsia="Verdana" w:hAnsi="Verdana" w:cs="Verdana"/>
                <w:sz w:val="16"/>
                <w:szCs w:val="16"/>
              </w:rPr>
            </w:pPr>
            <w:r>
              <w:rPr>
                <w:rStyle w:val="Hyperlink4"/>
                <w:rFonts w:ascii="Verdana" w:hAnsi="Verdana"/>
                <w:sz w:val="16"/>
                <w:szCs w:val="16"/>
              </w:rPr>
              <w:t>d)  Sí   No</w:t>
            </w:r>
          </w:p>
          <w:p w14:paraId="1AB50963" w14:textId="77777777" w:rsidR="00A315C5" w:rsidRDefault="00A315C5">
            <w:pPr>
              <w:pStyle w:val="Cuerpo"/>
              <w:rPr>
                <w:rStyle w:val="Ninguno"/>
                <w:rFonts w:ascii="Verdana" w:eastAsia="Verdana" w:hAnsi="Verdana" w:cs="Verdana"/>
                <w:sz w:val="16"/>
                <w:szCs w:val="16"/>
                <w:lang w:val="es-ES_tradnl"/>
              </w:rPr>
            </w:pPr>
          </w:p>
          <w:p w14:paraId="2E35D975" w14:textId="77777777" w:rsidR="00A315C5" w:rsidRDefault="00A315C5">
            <w:pPr>
              <w:pStyle w:val="Cuerpo"/>
              <w:spacing w:after="120"/>
              <w:rPr>
                <w:rStyle w:val="Ninguno"/>
                <w:rFonts w:ascii="Verdana" w:eastAsia="Verdana" w:hAnsi="Verdana" w:cs="Verdana"/>
                <w:sz w:val="16"/>
                <w:szCs w:val="16"/>
                <w:lang w:val="es-ES_tradnl"/>
              </w:rPr>
            </w:pPr>
          </w:p>
          <w:p w14:paraId="62E423B6" w14:textId="77777777" w:rsidR="00A315C5" w:rsidRDefault="002E67C7">
            <w:pPr>
              <w:pStyle w:val="Cuerpo"/>
              <w:spacing w:before="120" w:after="120"/>
              <w:rPr>
                <w:rStyle w:val="Ninguno"/>
                <w:rFonts w:ascii="Verdana" w:eastAsia="Verdana" w:hAnsi="Verdana" w:cs="Verdana"/>
                <w:b/>
                <w:bCs/>
                <w:sz w:val="16"/>
                <w:szCs w:val="16"/>
              </w:rPr>
            </w:pPr>
            <w:r>
              <w:rPr>
                <w:rStyle w:val="Hyperlink4"/>
                <w:rFonts w:ascii="Verdana" w:hAnsi="Verdana"/>
                <w:b/>
                <w:bCs/>
                <w:sz w:val="16"/>
                <w:szCs w:val="16"/>
              </w:rPr>
              <w:t xml:space="preserve">En caso afirmativo, </w:t>
            </w:r>
            <w:r>
              <w:rPr>
                <w:rStyle w:val="Ninguno"/>
                <w:rFonts w:ascii="Verdana" w:hAnsi="Verdana"/>
                <w:sz w:val="16"/>
                <w:szCs w:val="16"/>
                <w:lang w:val="es-ES_tradnl"/>
              </w:rPr>
              <w:t>especifíquese:</w:t>
            </w:r>
          </w:p>
          <w:p w14:paraId="653ADE86" w14:textId="77777777" w:rsidR="00A315C5" w:rsidRDefault="002E67C7">
            <w:pPr>
              <w:pStyle w:val="Cuerpo"/>
              <w:spacing w:before="120" w:after="120"/>
            </w:pPr>
            <w:r>
              <w:rPr>
                <w:rStyle w:val="Hyperlink4"/>
                <w:rFonts w:ascii="Verdana" w:hAnsi="Verdana"/>
                <w:sz w:val="16"/>
                <w:szCs w:val="16"/>
              </w:rPr>
              <w:t>[…]</w:t>
            </w:r>
          </w:p>
        </w:tc>
        <w:tc>
          <w:tcPr>
            <w:tcW w:w="234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E77999E" w14:textId="77777777" w:rsidR="00A315C5" w:rsidRDefault="002E67C7">
            <w:pPr>
              <w:pStyle w:val="Cuerpo"/>
              <w:spacing w:before="120" w:after="120"/>
              <w:rPr>
                <w:rStyle w:val="Ninguno"/>
                <w:rFonts w:ascii="Verdana" w:eastAsia="Verdana" w:hAnsi="Verdana" w:cs="Verdana"/>
                <w:sz w:val="16"/>
                <w:szCs w:val="16"/>
              </w:rPr>
            </w:pPr>
            <w:r>
              <w:rPr>
                <w:rStyle w:val="Hyperlink4"/>
                <w:rFonts w:ascii="Verdana" w:hAnsi="Verdana"/>
                <w:sz w:val="16"/>
                <w:szCs w:val="16"/>
              </w:rPr>
              <w:t>a) […]</w:t>
            </w:r>
          </w:p>
          <w:p w14:paraId="6D4CFB31" w14:textId="77777777" w:rsidR="00A315C5" w:rsidRDefault="002E67C7">
            <w:pPr>
              <w:pStyle w:val="Cuerpo"/>
              <w:spacing w:before="120" w:after="120"/>
              <w:rPr>
                <w:rStyle w:val="Ninguno"/>
                <w:rFonts w:ascii="Verdana" w:eastAsia="Verdana" w:hAnsi="Verdana" w:cs="Verdana"/>
                <w:sz w:val="16"/>
                <w:szCs w:val="16"/>
              </w:rPr>
            </w:pPr>
            <w:r>
              <w:rPr>
                <w:rStyle w:val="Hyperlink4"/>
                <w:rFonts w:ascii="Verdana" w:hAnsi="Verdana"/>
                <w:sz w:val="16"/>
                <w:szCs w:val="16"/>
              </w:rPr>
              <w:t>b) […]</w:t>
            </w:r>
          </w:p>
          <w:p w14:paraId="3D4D7ADD" w14:textId="77777777" w:rsidR="00A315C5" w:rsidRDefault="00A315C5">
            <w:pPr>
              <w:pStyle w:val="Cuerpo"/>
              <w:spacing w:before="120"/>
              <w:rPr>
                <w:rStyle w:val="Ninguno"/>
                <w:rFonts w:ascii="Verdana" w:eastAsia="Verdana" w:hAnsi="Verdana" w:cs="Verdana"/>
                <w:sz w:val="16"/>
                <w:szCs w:val="16"/>
                <w:lang w:val="es-ES_tradnl"/>
              </w:rPr>
            </w:pPr>
          </w:p>
          <w:p w14:paraId="606F580F" w14:textId="77777777" w:rsidR="00A315C5" w:rsidRDefault="002E67C7">
            <w:pPr>
              <w:pStyle w:val="Cuerpo"/>
              <w:spacing w:before="60" w:after="120"/>
              <w:rPr>
                <w:rStyle w:val="Ninguno"/>
                <w:rFonts w:ascii="Verdana" w:eastAsia="Verdana" w:hAnsi="Verdana" w:cs="Verdana"/>
                <w:sz w:val="16"/>
                <w:szCs w:val="16"/>
              </w:rPr>
            </w:pPr>
            <w:r>
              <w:rPr>
                <w:rStyle w:val="Hyperlink4"/>
                <w:rFonts w:ascii="Verdana" w:hAnsi="Verdana"/>
                <w:sz w:val="16"/>
                <w:szCs w:val="16"/>
              </w:rPr>
              <w:t>c1</w:t>
            </w:r>
            <w:proofErr w:type="gramStart"/>
            <w:r>
              <w:rPr>
                <w:rStyle w:val="Hyperlink4"/>
                <w:rFonts w:ascii="Verdana" w:hAnsi="Verdana"/>
                <w:sz w:val="16"/>
                <w:szCs w:val="16"/>
              </w:rPr>
              <w:t>)  Sí</w:t>
            </w:r>
            <w:proofErr w:type="gramEnd"/>
            <w:r>
              <w:rPr>
                <w:rStyle w:val="Hyperlink4"/>
                <w:rFonts w:ascii="Verdana" w:hAnsi="Verdana"/>
                <w:sz w:val="16"/>
                <w:szCs w:val="16"/>
              </w:rPr>
              <w:t xml:space="preserve">   No</w:t>
            </w:r>
          </w:p>
          <w:p w14:paraId="2A92273E" w14:textId="77777777" w:rsidR="00A315C5" w:rsidRDefault="002E67C7" w:rsidP="00E4293F">
            <w:pPr>
              <w:pStyle w:val="Cuerpo"/>
              <w:numPr>
                <w:ilvl w:val="0"/>
                <w:numId w:val="177"/>
              </w:numPr>
              <w:spacing w:before="120" w:after="120"/>
              <w:rPr>
                <w:rFonts w:ascii="Verdana" w:hAnsi="Verdana"/>
                <w:sz w:val="16"/>
                <w:szCs w:val="16"/>
                <w:lang w:val="es-ES_tradnl"/>
              </w:rPr>
            </w:pPr>
            <w:r>
              <w:rPr>
                <w:rStyle w:val="Hyperlink4"/>
                <w:rFonts w:ascii="Verdana" w:hAnsi="Verdana"/>
                <w:sz w:val="16"/>
                <w:szCs w:val="16"/>
              </w:rPr>
              <w:t xml:space="preserve"> </w:t>
            </w:r>
            <w:proofErr w:type="gramStart"/>
            <w:r>
              <w:rPr>
                <w:rStyle w:val="Hyperlink4"/>
                <w:rFonts w:ascii="Verdana" w:hAnsi="Verdana"/>
                <w:sz w:val="16"/>
                <w:szCs w:val="16"/>
              </w:rPr>
              <w:t>Sí  No</w:t>
            </w:r>
            <w:proofErr w:type="gramEnd"/>
          </w:p>
          <w:p w14:paraId="43F84FAA" w14:textId="77777777" w:rsidR="00A315C5" w:rsidRDefault="002E67C7" w:rsidP="00E4293F">
            <w:pPr>
              <w:pStyle w:val="Cuerpo"/>
              <w:numPr>
                <w:ilvl w:val="0"/>
                <w:numId w:val="177"/>
              </w:numPr>
              <w:spacing w:before="120" w:after="120"/>
              <w:rPr>
                <w:rFonts w:ascii="Verdana" w:hAnsi="Verdana"/>
                <w:sz w:val="16"/>
                <w:szCs w:val="16"/>
                <w:lang w:val="es-ES_tradnl"/>
              </w:rPr>
            </w:pPr>
            <w:r>
              <w:rPr>
                <w:rStyle w:val="Hyperlink4"/>
                <w:rFonts w:ascii="Verdana" w:hAnsi="Verdana"/>
                <w:sz w:val="16"/>
                <w:szCs w:val="16"/>
              </w:rPr>
              <w:t>[…]</w:t>
            </w:r>
          </w:p>
          <w:p w14:paraId="2814F3F1" w14:textId="77777777" w:rsidR="00A315C5" w:rsidRDefault="002E67C7" w:rsidP="00E4293F">
            <w:pPr>
              <w:pStyle w:val="Cuerpo"/>
              <w:numPr>
                <w:ilvl w:val="0"/>
                <w:numId w:val="177"/>
              </w:numPr>
              <w:spacing w:before="120"/>
              <w:rPr>
                <w:rFonts w:ascii="Verdana" w:hAnsi="Verdana"/>
                <w:sz w:val="16"/>
                <w:szCs w:val="16"/>
                <w:lang w:val="es-ES_tradnl"/>
              </w:rPr>
            </w:pPr>
            <w:r>
              <w:rPr>
                <w:rStyle w:val="Hyperlink4"/>
                <w:rFonts w:ascii="Verdana" w:hAnsi="Verdana"/>
                <w:sz w:val="16"/>
                <w:szCs w:val="16"/>
              </w:rPr>
              <w:t>[…]</w:t>
            </w:r>
          </w:p>
          <w:p w14:paraId="46DF2D75" w14:textId="77777777" w:rsidR="00A315C5" w:rsidRDefault="00A315C5" w:rsidP="00E4293F">
            <w:pPr>
              <w:pStyle w:val="Cuerpo"/>
              <w:numPr>
                <w:ilvl w:val="0"/>
                <w:numId w:val="177"/>
              </w:numPr>
              <w:spacing w:after="120"/>
              <w:rPr>
                <w:rFonts w:ascii="Verdana" w:eastAsia="Verdana" w:hAnsi="Verdana" w:cs="Verdana"/>
                <w:sz w:val="16"/>
                <w:szCs w:val="16"/>
              </w:rPr>
            </w:pPr>
          </w:p>
          <w:p w14:paraId="7ADFB139" w14:textId="77777777" w:rsidR="00A315C5" w:rsidRDefault="002E67C7">
            <w:pPr>
              <w:pStyle w:val="Cuerpo"/>
              <w:spacing w:before="120" w:after="80"/>
              <w:rPr>
                <w:rStyle w:val="Ninguno"/>
                <w:rFonts w:ascii="Verdana" w:eastAsia="Verdana" w:hAnsi="Verdana" w:cs="Verdana"/>
                <w:sz w:val="16"/>
                <w:szCs w:val="16"/>
              </w:rPr>
            </w:pPr>
            <w:r>
              <w:rPr>
                <w:rStyle w:val="Hyperlink4"/>
                <w:rFonts w:ascii="Verdana" w:hAnsi="Verdana"/>
                <w:sz w:val="16"/>
                <w:szCs w:val="16"/>
              </w:rPr>
              <w:t>c2) […]</w:t>
            </w:r>
          </w:p>
          <w:p w14:paraId="729EE219" w14:textId="77777777" w:rsidR="00A315C5" w:rsidRDefault="002E67C7">
            <w:pPr>
              <w:pStyle w:val="Cuerpo"/>
              <w:spacing w:before="60" w:after="120"/>
              <w:rPr>
                <w:rStyle w:val="Ninguno"/>
                <w:rFonts w:ascii="Verdana" w:eastAsia="Verdana" w:hAnsi="Verdana" w:cs="Verdana"/>
                <w:sz w:val="16"/>
                <w:szCs w:val="16"/>
              </w:rPr>
            </w:pPr>
            <w:r>
              <w:rPr>
                <w:rStyle w:val="Hyperlink4"/>
                <w:rFonts w:ascii="Verdana" w:hAnsi="Verdana"/>
                <w:sz w:val="16"/>
                <w:szCs w:val="16"/>
              </w:rPr>
              <w:t>d)  Sí   No</w:t>
            </w:r>
          </w:p>
          <w:p w14:paraId="5454C5CD" w14:textId="77777777" w:rsidR="00A315C5" w:rsidRDefault="00A315C5">
            <w:pPr>
              <w:pStyle w:val="Cuerpo"/>
              <w:rPr>
                <w:rStyle w:val="Ninguno"/>
                <w:rFonts w:ascii="Verdana" w:eastAsia="Verdana" w:hAnsi="Verdana" w:cs="Verdana"/>
                <w:sz w:val="16"/>
                <w:szCs w:val="16"/>
                <w:lang w:val="es-ES_tradnl"/>
              </w:rPr>
            </w:pPr>
          </w:p>
          <w:p w14:paraId="533538E4" w14:textId="77777777" w:rsidR="00A315C5" w:rsidRDefault="00A315C5">
            <w:pPr>
              <w:pStyle w:val="Cuerpo"/>
              <w:spacing w:after="120"/>
              <w:rPr>
                <w:rStyle w:val="Ninguno"/>
                <w:rFonts w:ascii="Verdana" w:eastAsia="Verdana" w:hAnsi="Verdana" w:cs="Verdana"/>
                <w:sz w:val="16"/>
                <w:szCs w:val="16"/>
                <w:lang w:val="es-ES_tradnl"/>
              </w:rPr>
            </w:pPr>
          </w:p>
          <w:p w14:paraId="3BD4607D" w14:textId="77777777" w:rsidR="00A315C5" w:rsidRDefault="002E67C7">
            <w:pPr>
              <w:pStyle w:val="Cuerpo"/>
              <w:spacing w:before="120" w:after="120"/>
              <w:rPr>
                <w:rStyle w:val="Ninguno"/>
                <w:rFonts w:ascii="Verdana" w:eastAsia="Verdana" w:hAnsi="Verdana" w:cs="Verdana"/>
                <w:b/>
                <w:bCs/>
                <w:sz w:val="16"/>
                <w:szCs w:val="16"/>
              </w:rPr>
            </w:pPr>
            <w:r>
              <w:rPr>
                <w:rStyle w:val="Hyperlink4"/>
                <w:rFonts w:ascii="Verdana" w:hAnsi="Verdana"/>
                <w:b/>
                <w:bCs/>
                <w:sz w:val="16"/>
                <w:szCs w:val="16"/>
              </w:rPr>
              <w:t xml:space="preserve">En caso afirmativo, </w:t>
            </w:r>
            <w:r>
              <w:rPr>
                <w:rStyle w:val="Ninguno"/>
                <w:rFonts w:ascii="Verdana" w:hAnsi="Verdana"/>
                <w:sz w:val="16"/>
                <w:szCs w:val="16"/>
                <w:lang w:val="es-ES_tradnl"/>
              </w:rPr>
              <w:t>especifíquese:</w:t>
            </w:r>
          </w:p>
          <w:p w14:paraId="5D867732" w14:textId="77777777" w:rsidR="00A315C5" w:rsidRDefault="002E67C7">
            <w:pPr>
              <w:pStyle w:val="Cuerpo"/>
              <w:spacing w:before="120" w:after="120"/>
            </w:pPr>
            <w:r>
              <w:rPr>
                <w:rStyle w:val="Hyperlink4"/>
                <w:rFonts w:ascii="Verdana" w:hAnsi="Verdana"/>
                <w:sz w:val="16"/>
                <w:szCs w:val="16"/>
              </w:rPr>
              <w:t>[…]</w:t>
            </w:r>
          </w:p>
        </w:tc>
      </w:tr>
      <w:tr w:rsidR="00A315C5" w14:paraId="7CDA0C8F" w14:textId="77777777">
        <w:trPr>
          <w:trHeight w:val="810"/>
          <w:jc w:val="center"/>
        </w:trPr>
        <w:tc>
          <w:tcPr>
            <w:tcW w:w="551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6DD9D47" w14:textId="77777777" w:rsidR="00A315C5" w:rsidRDefault="002E67C7">
            <w:pPr>
              <w:pStyle w:val="Cuerpo"/>
              <w:spacing w:before="120" w:after="120"/>
              <w:jc w:val="both"/>
            </w:pPr>
            <w:r>
              <w:rPr>
                <w:rStyle w:val="Hyperlink4"/>
                <w:rFonts w:ascii="Verdana" w:hAnsi="Verdana"/>
                <w:sz w:val="16"/>
                <w:szCs w:val="16"/>
              </w:rPr>
              <w:t>Si la documentación pertinente relativa al pago de impuestos o de cotizaciones sociales está disponible en formato electrónico, sírvase indicar:</w:t>
            </w:r>
          </w:p>
        </w:tc>
        <w:tc>
          <w:tcPr>
            <w:tcW w:w="4521"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EE7AB20" w14:textId="77777777" w:rsidR="00A315C5" w:rsidRDefault="002E67C7">
            <w:pPr>
              <w:pStyle w:val="Cuerpo"/>
              <w:spacing w:before="120"/>
              <w:jc w:val="both"/>
              <w:rPr>
                <w:rStyle w:val="Ninguno"/>
                <w:rFonts w:ascii="Verdana" w:eastAsia="Verdana" w:hAnsi="Verdana" w:cs="Verdana"/>
                <w:sz w:val="16"/>
                <w:szCs w:val="16"/>
              </w:rPr>
            </w:pPr>
            <w:r>
              <w:rPr>
                <w:rStyle w:val="Hyperlink4"/>
                <w:rFonts w:ascii="Verdana" w:hAnsi="Verdana"/>
                <w:sz w:val="16"/>
                <w:szCs w:val="16"/>
              </w:rPr>
              <w:t xml:space="preserve">(dirección de la página web, autoridad u organismo expedidor, referencia exacta de la documentación): </w:t>
            </w:r>
          </w:p>
          <w:p w14:paraId="089CA7B2" w14:textId="77777777" w:rsidR="00A315C5" w:rsidRDefault="002E67C7">
            <w:pPr>
              <w:pStyle w:val="Cuerpo"/>
              <w:spacing w:after="120"/>
            </w:pPr>
            <w:r>
              <w:rPr>
                <w:rStyle w:val="Hyperlink4"/>
                <w:rFonts w:ascii="Verdana" w:hAnsi="Verdana"/>
                <w:sz w:val="16"/>
                <w:szCs w:val="16"/>
              </w:rPr>
              <w:t>[…] […] […] […]</w:t>
            </w:r>
          </w:p>
        </w:tc>
      </w:tr>
    </w:tbl>
    <w:p w14:paraId="5420D34B" w14:textId="77777777" w:rsidR="00A315C5" w:rsidRDefault="00A315C5">
      <w:pPr>
        <w:pStyle w:val="Cuerpo"/>
        <w:widowControl w:val="0"/>
        <w:spacing w:before="120" w:after="120"/>
        <w:jc w:val="center"/>
        <w:rPr>
          <w:rStyle w:val="Ninguno"/>
          <w:rFonts w:ascii="Verdana" w:eastAsia="Verdana" w:hAnsi="Verdana" w:cs="Verdana"/>
          <w:b/>
          <w:bCs/>
          <w:sz w:val="19"/>
          <w:szCs w:val="19"/>
        </w:rPr>
      </w:pPr>
    </w:p>
    <w:p w14:paraId="0A56BC24" w14:textId="77777777" w:rsidR="00A315C5" w:rsidRDefault="002E67C7">
      <w:pPr>
        <w:pStyle w:val="Cuerpo"/>
        <w:spacing w:before="120" w:after="120"/>
        <w:jc w:val="center"/>
        <w:rPr>
          <w:rStyle w:val="Ninguno"/>
          <w:rFonts w:ascii="Verdana" w:eastAsia="Verdana" w:hAnsi="Verdana" w:cs="Verdana"/>
          <w:b/>
          <w:bCs/>
          <w:sz w:val="19"/>
          <w:szCs w:val="19"/>
        </w:rPr>
      </w:pPr>
      <w:r w:rsidRPr="002E67C7">
        <w:rPr>
          <w:rStyle w:val="Ninguno"/>
          <w:rFonts w:ascii="Verdana" w:hAnsi="Verdana"/>
          <w:b/>
          <w:bCs/>
          <w:sz w:val="19"/>
          <w:szCs w:val="19"/>
        </w:rPr>
        <w:t>C: MOTIVOS REFERIDOS A LA INSOLVENCIA, LOS CONFLICTOS DE INTERESES O LA FALTA PROFESIONAL</w:t>
      </w:r>
      <w:r>
        <w:rPr>
          <w:rStyle w:val="Ninguno"/>
          <w:rFonts w:ascii="Verdana" w:eastAsia="Verdana" w:hAnsi="Verdana" w:cs="Verdana"/>
          <w:b/>
          <w:bCs/>
          <w:sz w:val="19"/>
          <w:szCs w:val="19"/>
          <w:vertAlign w:val="superscript"/>
        </w:rPr>
        <w:footnoteReference w:id="3"/>
      </w:r>
    </w:p>
    <w:tbl>
      <w:tblPr>
        <w:tblStyle w:val="NormalTable0"/>
        <w:tblW w:w="10037"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5544"/>
        <w:gridCol w:w="4493"/>
      </w:tblGrid>
      <w:tr w:rsidR="00A315C5" w14:paraId="2CC1FCC2" w14:textId="77777777">
        <w:trPr>
          <w:trHeight w:val="410"/>
          <w:jc w:val="center"/>
        </w:trPr>
        <w:tc>
          <w:tcPr>
            <w:tcW w:w="554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C7C6707" w14:textId="77777777" w:rsidR="00A315C5" w:rsidRDefault="002E67C7">
            <w:pPr>
              <w:pStyle w:val="Cuerpo"/>
              <w:spacing w:before="120" w:after="120"/>
              <w:jc w:val="both"/>
            </w:pPr>
            <w:r>
              <w:rPr>
                <w:rStyle w:val="Hyperlink4"/>
                <w:rFonts w:ascii="Verdana" w:hAnsi="Verdana"/>
                <w:b/>
                <w:bCs/>
                <w:sz w:val="16"/>
                <w:szCs w:val="16"/>
              </w:rPr>
              <w:t>Información relativa a toda posible insolvencia, conflicto de intereses o falta profesional</w:t>
            </w:r>
          </w:p>
        </w:tc>
        <w:tc>
          <w:tcPr>
            <w:tcW w:w="44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B8948FE" w14:textId="77777777" w:rsidR="00A315C5" w:rsidRDefault="002E67C7">
            <w:pPr>
              <w:pStyle w:val="Cuerpo"/>
              <w:spacing w:before="120" w:after="120"/>
            </w:pPr>
            <w:r>
              <w:rPr>
                <w:rStyle w:val="Hyperlink4"/>
                <w:rFonts w:ascii="Verdana" w:hAnsi="Verdana"/>
                <w:b/>
                <w:bCs/>
                <w:sz w:val="16"/>
                <w:szCs w:val="16"/>
              </w:rPr>
              <w:t>Respuesta</w:t>
            </w:r>
          </w:p>
        </w:tc>
      </w:tr>
      <w:tr w:rsidR="00A315C5" w14:paraId="720FF460" w14:textId="77777777">
        <w:trPr>
          <w:trHeight w:val="237"/>
          <w:jc w:val="center"/>
        </w:trPr>
        <w:tc>
          <w:tcPr>
            <w:tcW w:w="5544"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90A7911" w14:textId="77777777" w:rsidR="00A315C5" w:rsidRDefault="002E67C7">
            <w:pPr>
              <w:pStyle w:val="Cuerpo"/>
              <w:spacing w:before="120" w:after="120"/>
              <w:jc w:val="both"/>
            </w:pPr>
            <w:r>
              <w:rPr>
                <w:rStyle w:val="Ninguno"/>
                <w:rFonts w:ascii="Verdana" w:hAnsi="Verdana"/>
                <w:b/>
                <w:bCs/>
                <w:sz w:val="16"/>
                <w:szCs w:val="16"/>
                <w:lang w:val="es-ES_tradnl"/>
              </w:rPr>
              <w:t>Según su leal saber y entender</w:t>
            </w:r>
            <w:r>
              <w:rPr>
                <w:rStyle w:val="Hyperlink4"/>
                <w:rFonts w:ascii="Verdana" w:hAnsi="Verdana"/>
                <w:sz w:val="16"/>
                <w:szCs w:val="16"/>
              </w:rPr>
              <w:t xml:space="preserve">, ¿ha incumplido la operadora económica sus obligaciones en los ámbitos de la </w:t>
            </w:r>
            <w:r>
              <w:rPr>
                <w:rStyle w:val="Ninguno"/>
                <w:rFonts w:ascii="Verdana" w:hAnsi="Verdana"/>
                <w:b/>
                <w:bCs/>
                <w:sz w:val="16"/>
                <w:szCs w:val="16"/>
                <w:lang w:val="es-ES_tradnl"/>
              </w:rPr>
              <w:t>legislación laboral, social y medioambiental?</w:t>
            </w:r>
          </w:p>
        </w:tc>
        <w:tc>
          <w:tcPr>
            <w:tcW w:w="44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1D34BCF" w14:textId="77777777" w:rsidR="00A315C5" w:rsidRDefault="002E67C7">
            <w:pPr>
              <w:pStyle w:val="Cuerpo"/>
              <w:spacing w:before="60" w:after="120"/>
            </w:pPr>
            <w:r>
              <w:rPr>
                <w:rStyle w:val="Hyperlink4"/>
                <w:rFonts w:ascii="Verdana" w:hAnsi="Verdana"/>
                <w:sz w:val="16"/>
                <w:szCs w:val="16"/>
              </w:rPr>
              <w:t xml:space="preserve"> Sí    No</w:t>
            </w:r>
          </w:p>
        </w:tc>
      </w:tr>
      <w:tr w:rsidR="00A315C5" w:rsidRPr="002E67C7" w14:paraId="09A26CB1" w14:textId="77777777">
        <w:trPr>
          <w:trHeight w:val="1650"/>
          <w:jc w:val="center"/>
        </w:trPr>
        <w:tc>
          <w:tcPr>
            <w:tcW w:w="5544" w:type="dxa"/>
            <w:vMerge/>
            <w:tcBorders>
              <w:top w:val="single" w:sz="4" w:space="0" w:color="000000"/>
              <w:left w:val="single" w:sz="4" w:space="0" w:color="000000"/>
              <w:bottom w:val="single" w:sz="4" w:space="0" w:color="000000"/>
              <w:right w:val="single" w:sz="4" w:space="0" w:color="000000"/>
            </w:tcBorders>
            <w:shd w:val="clear" w:color="auto" w:fill="auto"/>
          </w:tcPr>
          <w:p w14:paraId="691EFF35" w14:textId="77777777" w:rsidR="00A315C5" w:rsidRDefault="00A315C5"/>
        </w:tc>
        <w:tc>
          <w:tcPr>
            <w:tcW w:w="44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53189AA" w14:textId="77777777" w:rsidR="00A315C5" w:rsidRDefault="002E67C7">
            <w:pPr>
              <w:pStyle w:val="Cuerpo"/>
              <w:spacing w:before="120" w:after="120"/>
              <w:jc w:val="both"/>
              <w:rPr>
                <w:rStyle w:val="Ninguno"/>
                <w:rFonts w:ascii="Verdana" w:eastAsia="Verdana" w:hAnsi="Verdana" w:cs="Verdana"/>
                <w:sz w:val="16"/>
                <w:szCs w:val="16"/>
              </w:rPr>
            </w:pPr>
            <w:r>
              <w:rPr>
                <w:rStyle w:val="Ninguno"/>
                <w:rFonts w:ascii="Verdana" w:hAnsi="Verdana"/>
                <w:b/>
                <w:bCs/>
                <w:sz w:val="16"/>
                <w:szCs w:val="16"/>
                <w:lang w:val="es-ES_tradnl"/>
              </w:rPr>
              <w:t>En caso afirmativo,</w:t>
            </w:r>
            <w:r>
              <w:rPr>
                <w:rStyle w:val="Hyperlink4"/>
                <w:rFonts w:ascii="Verdana" w:hAnsi="Verdana"/>
                <w:sz w:val="16"/>
                <w:szCs w:val="16"/>
              </w:rPr>
              <w:t xml:space="preserve"> ¿ha adoptado la operadora económica medidas para demostrar su credibilidad pese a la existencia de ese motivo de exclusión (autocorrección)?</w:t>
            </w:r>
          </w:p>
          <w:p w14:paraId="387B30CD" w14:textId="77777777" w:rsidR="00A315C5" w:rsidRDefault="002E67C7">
            <w:pPr>
              <w:pStyle w:val="Cuerpo"/>
              <w:spacing w:before="120" w:after="120"/>
              <w:jc w:val="both"/>
              <w:rPr>
                <w:rStyle w:val="Ninguno"/>
                <w:rFonts w:ascii="Verdana" w:eastAsia="Verdana" w:hAnsi="Verdana" w:cs="Verdana"/>
                <w:sz w:val="16"/>
                <w:szCs w:val="16"/>
              </w:rPr>
            </w:pPr>
            <w:r>
              <w:rPr>
                <w:rStyle w:val="Hyperlink4"/>
                <w:rFonts w:ascii="Verdana" w:hAnsi="Verdana"/>
                <w:sz w:val="16"/>
                <w:szCs w:val="16"/>
              </w:rPr>
              <w:t xml:space="preserve"> Sí    No</w:t>
            </w:r>
          </w:p>
          <w:p w14:paraId="690BED7B" w14:textId="77777777" w:rsidR="00A315C5" w:rsidRDefault="002E67C7">
            <w:pPr>
              <w:pStyle w:val="Cuerpo"/>
              <w:spacing w:before="120" w:after="120"/>
              <w:jc w:val="both"/>
            </w:pPr>
            <w:r>
              <w:rPr>
                <w:rStyle w:val="Ninguno"/>
                <w:rFonts w:ascii="Verdana" w:hAnsi="Verdana"/>
                <w:b/>
                <w:bCs/>
                <w:sz w:val="16"/>
                <w:szCs w:val="16"/>
                <w:lang w:val="es-ES_tradnl"/>
              </w:rPr>
              <w:t>Si lo ha hecho,</w:t>
            </w:r>
            <w:r>
              <w:rPr>
                <w:rStyle w:val="Hyperlink4"/>
                <w:rFonts w:ascii="Verdana" w:hAnsi="Verdana"/>
                <w:sz w:val="16"/>
                <w:szCs w:val="16"/>
              </w:rPr>
              <w:t xml:space="preserve"> descríbanse las medidas adoptadas: […]</w:t>
            </w:r>
          </w:p>
        </w:tc>
      </w:tr>
      <w:tr w:rsidR="00A315C5" w14:paraId="5F890F1B" w14:textId="77777777">
        <w:trPr>
          <w:trHeight w:val="5210"/>
          <w:jc w:val="center"/>
        </w:trPr>
        <w:tc>
          <w:tcPr>
            <w:tcW w:w="554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7307015" w14:textId="77777777" w:rsidR="00A315C5" w:rsidRDefault="002E67C7">
            <w:pPr>
              <w:pStyle w:val="Cuerpo"/>
              <w:spacing w:before="120" w:after="120"/>
              <w:rPr>
                <w:rStyle w:val="Ninguno"/>
                <w:rFonts w:ascii="Verdana" w:eastAsia="Verdana" w:hAnsi="Verdana" w:cs="Verdana"/>
                <w:sz w:val="16"/>
                <w:szCs w:val="16"/>
              </w:rPr>
            </w:pPr>
            <w:r>
              <w:rPr>
                <w:rStyle w:val="Hyperlink4"/>
                <w:rFonts w:ascii="Verdana" w:hAnsi="Verdana"/>
                <w:sz w:val="16"/>
                <w:szCs w:val="16"/>
              </w:rPr>
              <w:lastRenderedPageBreak/>
              <w:t>Se encuentra la operadora económica en alguna de las siguientes situaciones:</w:t>
            </w:r>
          </w:p>
          <w:p w14:paraId="5848AECB" w14:textId="77777777" w:rsidR="00A315C5" w:rsidRDefault="002E67C7">
            <w:pPr>
              <w:pStyle w:val="Cuerpo"/>
              <w:spacing w:before="120" w:after="120"/>
              <w:rPr>
                <w:rStyle w:val="Ninguno"/>
                <w:rFonts w:ascii="Verdana" w:eastAsia="Verdana" w:hAnsi="Verdana" w:cs="Verdana"/>
                <w:b/>
                <w:bCs/>
                <w:sz w:val="16"/>
                <w:szCs w:val="16"/>
              </w:rPr>
            </w:pPr>
            <w:r>
              <w:rPr>
                <w:rStyle w:val="Hyperlink4"/>
                <w:rFonts w:ascii="Verdana" w:hAnsi="Verdana"/>
                <w:b/>
                <w:bCs/>
                <w:sz w:val="16"/>
                <w:szCs w:val="16"/>
              </w:rPr>
              <w:t>En quiebra</w:t>
            </w:r>
          </w:p>
          <w:p w14:paraId="7766816D" w14:textId="77777777" w:rsidR="00A315C5" w:rsidRDefault="002E67C7">
            <w:pPr>
              <w:pStyle w:val="Cuerpo"/>
              <w:spacing w:before="120" w:after="120"/>
              <w:jc w:val="both"/>
              <w:rPr>
                <w:rStyle w:val="Ninguno"/>
                <w:rFonts w:ascii="Verdana" w:eastAsia="Verdana" w:hAnsi="Verdana" w:cs="Verdana"/>
                <w:sz w:val="16"/>
                <w:szCs w:val="16"/>
              </w:rPr>
            </w:pPr>
            <w:r>
              <w:rPr>
                <w:rStyle w:val="Hyperlink4"/>
                <w:rFonts w:ascii="Verdana" w:hAnsi="Verdana"/>
                <w:sz w:val="16"/>
                <w:szCs w:val="16"/>
              </w:rPr>
              <w:t>Sometida a un procedimiento de insolvencia o liquidación</w:t>
            </w:r>
          </w:p>
          <w:p w14:paraId="32803114" w14:textId="77777777" w:rsidR="00A315C5" w:rsidRDefault="002E67C7">
            <w:pPr>
              <w:pStyle w:val="Cuerpo"/>
              <w:spacing w:before="120" w:after="120"/>
              <w:jc w:val="both"/>
              <w:rPr>
                <w:rStyle w:val="Ninguno"/>
                <w:rFonts w:ascii="Verdana" w:eastAsia="Verdana" w:hAnsi="Verdana" w:cs="Verdana"/>
                <w:sz w:val="16"/>
                <w:szCs w:val="16"/>
              </w:rPr>
            </w:pPr>
            <w:r>
              <w:rPr>
                <w:rStyle w:val="Hyperlink4"/>
                <w:rFonts w:ascii="Verdana" w:hAnsi="Verdana"/>
                <w:sz w:val="16"/>
                <w:szCs w:val="16"/>
              </w:rPr>
              <w:t>Ha celebrado un convenio con sus acreedores</w:t>
            </w:r>
          </w:p>
          <w:p w14:paraId="7AE7971E" w14:textId="77777777" w:rsidR="00A315C5" w:rsidRDefault="002E67C7">
            <w:pPr>
              <w:pStyle w:val="Cuerpo"/>
              <w:spacing w:before="120" w:after="120"/>
              <w:jc w:val="both"/>
              <w:rPr>
                <w:rStyle w:val="Ninguno"/>
                <w:rFonts w:ascii="Verdana" w:eastAsia="Verdana" w:hAnsi="Verdana" w:cs="Verdana"/>
                <w:sz w:val="16"/>
                <w:szCs w:val="16"/>
              </w:rPr>
            </w:pPr>
            <w:r>
              <w:rPr>
                <w:rStyle w:val="Hyperlink4"/>
                <w:rFonts w:ascii="Verdana" w:hAnsi="Verdana"/>
                <w:sz w:val="16"/>
                <w:szCs w:val="16"/>
              </w:rPr>
              <w:t>En cualquier situación análoga resultante de un procedimiento de la misma naturaleza vigente en las disposiciones legales y reglamentarias nacionales</w:t>
            </w:r>
          </w:p>
          <w:p w14:paraId="219D4559" w14:textId="77777777" w:rsidR="00A315C5" w:rsidRDefault="002E67C7">
            <w:pPr>
              <w:pStyle w:val="Cuerpo"/>
              <w:spacing w:before="120" w:after="120"/>
              <w:jc w:val="both"/>
              <w:rPr>
                <w:rStyle w:val="Ninguno"/>
                <w:rFonts w:ascii="Verdana" w:eastAsia="Verdana" w:hAnsi="Verdana" w:cs="Verdana"/>
                <w:sz w:val="16"/>
                <w:szCs w:val="16"/>
              </w:rPr>
            </w:pPr>
            <w:r>
              <w:rPr>
                <w:rStyle w:val="Hyperlink4"/>
                <w:rFonts w:ascii="Verdana" w:hAnsi="Verdana"/>
                <w:sz w:val="16"/>
                <w:szCs w:val="16"/>
              </w:rPr>
              <w:t>Sus activos están siendo administrados por un liquidador o por un tribunal</w:t>
            </w:r>
          </w:p>
          <w:p w14:paraId="297A2D18" w14:textId="77777777" w:rsidR="00A315C5" w:rsidRDefault="002E67C7">
            <w:pPr>
              <w:pStyle w:val="Cuerpo"/>
              <w:spacing w:before="120" w:after="120"/>
              <w:jc w:val="both"/>
              <w:rPr>
                <w:rStyle w:val="Ninguno"/>
                <w:rFonts w:ascii="Verdana" w:eastAsia="Verdana" w:hAnsi="Verdana" w:cs="Verdana"/>
                <w:sz w:val="16"/>
                <w:szCs w:val="16"/>
              </w:rPr>
            </w:pPr>
            <w:r>
              <w:rPr>
                <w:rStyle w:val="Hyperlink4"/>
                <w:rFonts w:ascii="Verdana" w:hAnsi="Verdana"/>
                <w:sz w:val="16"/>
                <w:szCs w:val="16"/>
              </w:rPr>
              <w:t>Sus actividades empresariales han sido suspendidas</w:t>
            </w:r>
          </w:p>
          <w:p w14:paraId="4F20A951" w14:textId="77777777" w:rsidR="00A315C5" w:rsidRDefault="002E67C7">
            <w:pPr>
              <w:pStyle w:val="Cuerpo"/>
              <w:spacing w:before="120" w:after="120"/>
              <w:rPr>
                <w:rStyle w:val="Ninguno"/>
                <w:rFonts w:ascii="Verdana" w:eastAsia="Verdana" w:hAnsi="Verdana" w:cs="Verdana"/>
                <w:b/>
                <w:bCs/>
                <w:sz w:val="16"/>
                <w:szCs w:val="16"/>
              </w:rPr>
            </w:pPr>
            <w:r>
              <w:rPr>
                <w:rStyle w:val="Hyperlink4"/>
                <w:rFonts w:ascii="Verdana" w:hAnsi="Verdana"/>
                <w:b/>
                <w:bCs/>
                <w:sz w:val="16"/>
                <w:szCs w:val="16"/>
              </w:rPr>
              <w:t>En caso afirmativo:</w:t>
            </w:r>
          </w:p>
          <w:p w14:paraId="330C59B9" w14:textId="77777777" w:rsidR="00A315C5" w:rsidRDefault="002E67C7">
            <w:pPr>
              <w:pStyle w:val="Cuerpo"/>
              <w:spacing w:before="120" w:after="120"/>
              <w:rPr>
                <w:rStyle w:val="Ninguno"/>
                <w:rFonts w:ascii="Verdana" w:eastAsia="Verdana" w:hAnsi="Verdana" w:cs="Verdana"/>
                <w:sz w:val="16"/>
                <w:szCs w:val="16"/>
              </w:rPr>
            </w:pPr>
            <w:r>
              <w:rPr>
                <w:rStyle w:val="Hyperlink4"/>
                <w:rFonts w:ascii="Verdana" w:hAnsi="Verdana"/>
                <w:sz w:val="16"/>
                <w:szCs w:val="16"/>
              </w:rPr>
              <w:t>Especifíquese:</w:t>
            </w:r>
          </w:p>
          <w:p w14:paraId="7BDAEB1D" w14:textId="77777777" w:rsidR="00A315C5" w:rsidRDefault="002E67C7">
            <w:pPr>
              <w:pStyle w:val="Cuerpo"/>
              <w:spacing w:before="120" w:after="120"/>
              <w:jc w:val="both"/>
              <w:rPr>
                <w:rStyle w:val="Ninguno"/>
                <w:rFonts w:ascii="Verdana" w:eastAsia="Verdana" w:hAnsi="Verdana" w:cs="Verdana"/>
                <w:sz w:val="16"/>
                <w:szCs w:val="16"/>
              </w:rPr>
            </w:pPr>
            <w:proofErr w:type="gramStart"/>
            <w:r>
              <w:rPr>
                <w:rStyle w:val="Hyperlink4"/>
                <w:rFonts w:ascii="Verdana" w:hAnsi="Verdana"/>
                <w:sz w:val="16"/>
                <w:szCs w:val="16"/>
              </w:rPr>
              <w:t>Indíquense los motivos por los cuales la operadora es, no obstante, capaz de ejecutar el contrato, teniendo en cuenta las disposiciones y medidas nacionales aplicables en lo referente a la continuación de la actividad en tales circunstancias?</w:t>
            </w:r>
            <w:proofErr w:type="gramEnd"/>
          </w:p>
          <w:p w14:paraId="187AC0BB" w14:textId="77777777" w:rsidR="00A315C5" w:rsidRDefault="002E67C7">
            <w:pPr>
              <w:pStyle w:val="Cuerpo"/>
              <w:spacing w:before="120" w:after="120"/>
              <w:jc w:val="both"/>
            </w:pPr>
            <w:r>
              <w:rPr>
                <w:rStyle w:val="Hyperlink4"/>
                <w:rFonts w:ascii="Verdana" w:hAnsi="Verdana"/>
                <w:sz w:val="16"/>
                <w:szCs w:val="16"/>
              </w:rPr>
              <w:t>Si la documentación pertinente está disponible en formato electrónico, sírvase indicar:</w:t>
            </w:r>
          </w:p>
        </w:tc>
        <w:tc>
          <w:tcPr>
            <w:tcW w:w="44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8408FE3" w14:textId="77777777" w:rsidR="00A315C5" w:rsidRDefault="00A315C5">
            <w:pPr>
              <w:pStyle w:val="Cuerpo"/>
              <w:spacing w:before="120"/>
              <w:rPr>
                <w:rStyle w:val="Ninguno"/>
                <w:rFonts w:ascii="Verdana" w:eastAsia="Verdana" w:hAnsi="Verdana" w:cs="Verdana"/>
                <w:sz w:val="16"/>
                <w:szCs w:val="16"/>
                <w:lang w:val="es-ES_tradnl"/>
              </w:rPr>
            </w:pPr>
          </w:p>
          <w:p w14:paraId="1FDCDC05" w14:textId="77777777" w:rsidR="00A315C5" w:rsidRDefault="00A315C5">
            <w:pPr>
              <w:pStyle w:val="Cuerpo"/>
              <w:spacing w:after="120"/>
              <w:rPr>
                <w:rStyle w:val="Ninguno"/>
                <w:rFonts w:ascii="Verdana" w:eastAsia="Verdana" w:hAnsi="Verdana" w:cs="Verdana"/>
                <w:sz w:val="16"/>
                <w:szCs w:val="16"/>
                <w:lang w:val="es-ES_tradnl"/>
              </w:rPr>
            </w:pPr>
          </w:p>
          <w:p w14:paraId="76F17C83" w14:textId="77777777" w:rsidR="00A315C5" w:rsidRDefault="00A315C5">
            <w:pPr>
              <w:pStyle w:val="Cuerpo"/>
              <w:spacing w:before="120" w:after="120"/>
              <w:rPr>
                <w:rStyle w:val="Ninguno"/>
                <w:rFonts w:ascii="Verdana" w:eastAsia="Verdana" w:hAnsi="Verdana" w:cs="Verdana"/>
                <w:sz w:val="16"/>
                <w:szCs w:val="16"/>
                <w:lang w:val="es-ES_tradnl"/>
              </w:rPr>
            </w:pPr>
          </w:p>
          <w:p w14:paraId="29429F7C" w14:textId="77777777" w:rsidR="00A315C5" w:rsidRDefault="002E67C7">
            <w:pPr>
              <w:pStyle w:val="Cuerpo"/>
              <w:spacing w:before="120" w:after="120"/>
              <w:rPr>
                <w:rStyle w:val="Ninguno"/>
                <w:rFonts w:ascii="Verdana" w:eastAsia="Verdana" w:hAnsi="Verdana" w:cs="Verdana"/>
                <w:sz w:val="16"/>
                <w:szCs w:val="16"/>
              </w:rPr>
            </w:pPr>
            <w:r>
              <w:rPr>
                <w:rStyle w:val="Hyperlink4"/>
                <w:rFonts w:ascii="Verdana" w:hAnsi="Verdana"/>
                <w:sz w:val="16"/>
                <w:szCs w:val="16"/>
              </w:rPr>
              <w:t xml:space="preserve"> Sí    No</w:t>
            </w:r>
          </w:p>
          <w:p w14:paraId="7BED0F1E" w14:textId="77777777" w:rsidR="00A315C5" w:rsidRDefault="00A315C5">
            <w:pPr>
              <w:pStyle w:val="Cuerpo"/>
              <w:spacing w:before="120" w:after="120"/>
              <w:rPr>
                <w:rStyle w:val="Ninguno"/>
                <w:rFonts w:ascii="Verdana" w:eastAsia="Verdana" w:hAnsi="Verdana" w:cs="Verdana"/>
                <w:sz w:val="16"/>
                <w:szCs w:val="16"/>
                <w:lang w:val="es-ES_tradnl"/>
              </w:rPr>
            </w:pPr>
          </w:p>
          <w:p w14:paraId="5069DF25" w14:textId="77777777" w:rsidR="00A315C5" w:rsidRDefault="00A315C5">
            <w:pPr>
              <w:pStyle w:val="Cuerpo"/>
              <w:spacing w:before="120" w:after="120"/>
              <w:rPr>
                <w:rStyle w:val="Ninguno"/>
                <w:rFonts w:ascii="Verdana" w:eastAsia="Verdana" w:hAnsi="Verdana" w:cs="Verdana"/>
                <w:sz w:val="16"/>
                <w:szCs w:val="16"/>
                <w:lang w:val="es-ES_tradnl"/>
              </w:rPr>
            </w:pPr>
          </w:p>
          <w:p w14:paraId="08A261FD" w14:textId="77777777" w:rsidR="00A315C5" w:rsidRDefault="00A315C5">
            <w:pPr>
              <w:pStyle w:val="Cuerpo"/>
              <w:spacing w:before="120" w:after="120"/>
              <w:rPr>
                <w:rStyle w:val="Ninguno"/>
                <w:rFonts w:ascii="Verdana" w:eastAsia="Verdana" w:hAnsi="Verdana" w:cs="Verdana"/>
                <w:sz w:val="16"/>
                <w:szCs w:val="16"/>
                <w:lang w:val="es-ES_tradnl"/>
              </w:rPr>
            </w:pPr>
          </w:p>
          <w:p w14:paraId="5895EEB1" w14:textId="77777777" w:rsidR="00A315C5" w:rsidRDefault="00A315C5">
            <w:pPr>
              <w:pStyle w:val="Cuerpo"/>
              <w:spacing w:before="120" w:after="120"/>
              <w:rPr>
                <w:rStyle w:val="Ninguno"/>
                <w:rFonts w:ascii="Verdana" w:eastAsia="Verdana" w:hAnsi="Verdana" w:cs="Verdana"/>
                <w:sz w:val="16"/>
                <w:szCs w:val="16"/>
                <w:lang w:val="es-ES_tradnl"/>
              </w:rPr>
            </w:pPr>
          </w:p>
          <w:p w14:paraId="0AF2D698" w14:textId="77777777" w:rsidR="00A315C5" w:rsidRDefault="00A315C5">
            <w:pPr>
              <w:pStyle w:val="Cuerpo"/>
              <w:spacing w:before="120" w:after="120"/>
              <w:rPr>
                <w:rStyle w:val="Ninguno"/>
                <w:rFonts w:ascii="Verdana" w:eastAsia="Verdana" w:hAnsi="Verdana" w:cs="Verdana"/>
                <w:sz w:val="16"/>
                <w:szCs w:val="16"/>
                <w:lang w:val="es-ES_tradnl"/>
              </w:rPr>
            </w:pPr>
          </w:p>
          <w:p w14:paraId="211F33FA" w14:textId="77777777" w:rsidR="00A315C5" w:rsidRDefault="00A315C5">
            <w:pPr>
              <w:pStyle w:val="Cuerpo"/>
              <w:spacing w:before="120" w:after="120"/>
              <w:rPr>
                <w:rStyle w:val="Ninguno"/>
                <w:rFonts w:ascii="Verdana" w:eastAsia="Verdana" w:hAnsi="Verdana" w:cs="Verdana"/>
                <w:sz w:val="16"/>
                <w:szCs w:val="16"/>
                <w:lang w:val="es-ES_tradnl"/>
              </w:rPr>
            </w:pPr>
          </w:p>
          <w:p w14:paraId="4519BE7C" w14:textId="77777777" w:rsidR="00A315C5" w:rsidRDefault="00A315C5">
            <w:pPr>
              <w:pStyle w:val="Cuerpo"/>
              <w:spacing w:before="120" w:after="120"/>
              <w:rPr>
                <w:rStyle w:val="Ninguno"/>
                <w:rFonts w:ascii="Verdana" w:eastAsia="Verdana" w:hAnsi="Verdana" w:cs="Verdana"/>
                <w:sz w:val="16"/>
                <w:szCs w:val="16"/>
                <w:lang w:val="es-ES_tradnl"/>
              </w:rPr>
            </w:pPr>
          </w:p>
          <w:p w14:paraId="07AD6B86" w14:textId="77777777" w:rsidR="00A315C5" w:rsidRDefault="002E67C7">
            <w:pPr>
              <w:pStyle w:val="Cuerpo"/>
              <w:spacing w:before="80"/>
              <w:rPr>
                <w:rStyle w:val="Ninguno"/>
                <w:rFonts w:ascii="Verdana" w:eastAsia="Verdana" w:hAnsi="Verdana" w:cs="Verdana"/>
                <w:sz w:val="16"/>
                <w:szCs w:val="16"/>
              </w:rPr>
            </w:pPr>
            <w:r>
              <w:rPr>
                <w:rStyle w:val="Hyperlink4"/>
                <w:rFonts w:ascii="Verdana" w:hAnsi="Verdana"/>
                <w:sz w:val="16"/>
                <w:szCs w:val="16"/>
              </w:rPr>
              <w:t>[…]</w:t>
            </w:r>
          </w:p>
          <w:p w14:paraId="2302AA4E" w14:textId="77777777" w:rsidR="00A315C5" w:rsidRDefault="002E67C7">
            <w:pPr>
              <w:pStyle w:val="Cuerpo"/>
              <w:rPr>
                <w:rStyle w:val="Ninguno"/>
                <w:rFonts w:ascii="Verdana" w:eastAsia="Verdana" w:hAnsi="Verdana" w:cs="Verdana"/>
                <w:sz w:val="16"/>
                <w:szCs w:val="16"/>
              </w:rPr>
            </w:pPr>
            <w:r>
              <w:rPr>
                <w:rStyle w:val="Hyperlink4"/>
                <w:rFonts w:ascii="Verdana" w:hAnsi="Verdana"/>
                <w:sz w:val="16"/>
                <w:szCs w:val="16"/>
              </w:rPr>
              <w:t>[…]</w:t>
            </w:r>
          </w:p>
          <w:p w14:paraId="384C35C6" w14:textId="77777777" w:rsidR="00A315C5" w:rsidRDefault="00A315C5">
            <w:pPr>
              <w:pStyle w:val="Cuerpo"/>
              <w:rPr>
                <w:rStyle w:val="Ninguno"/>
                <w:rFonts w:ascii="Verdana" w:eastAsia="Verdana" w:hAnsi="Verdana" w:cs="Verdana"/>
                <w:sz w:val="16"/>
                <w:szCs w:val="16"/>
                <w:lang w:val="es-ES_tradnl"/>
              </w:rPr>
            </w:pPr>
          </w:p>
          <w:p w14:paraId="5EB7B2B0" w14:textId="77777777" w:rsidR="00A315C5" w:rsidRDefault="00A315C5">
            <w:pPr>
              <w:pStyle w:val="Cuerpo"/>
              <w:spacing w:after="120"/>
              <w:rPr>
                <w:rStyle w:val="Ninguno"/>
                <w:rFonts w:ascii="Verdana" w:eastAsia="Verdana" w:hAnsi="Verdana" w:cs="Verdana"/>
                <w:sz w:val="16"/>
                <w:szCs w:val="16"/>
                <w:lang w:val="es-ES_tradnl"/>
              </w:rPr>
            </w:pPr>
          </w:p>
          <w:p w14:paraId="484EE7E6" w14:textId="77777777" w:rsidR="00A315C5" w:rsidRDefault="002E67C7">
            <w:pPr>
              <w:pStyle w:val="Cuerpo"/>
              <w:spacing w:before="120"/>
              <w:rPr>
                <w:rStyle w:val="Ninguno"/>
                <w:rFonts w:ascii="Verdana" w:eastAsia="Verdana" w:hAnsi="Verdana" w:cs="Verdana"/>
                <w:sz w:val="16"/>
                <w:szCs w:val="16"/>
              </w:rPr>
            </w:pPr>
            <w:r>
              <w:rPr>
                <w:rStyle w:val="Hyperlink4"/>
                <w:rFonts w:ascii="Verdana" w:hAnsi="Verdana"/>
                <w:sz w:val="16"/>
                <w:szCs w:val="16"/>
              </w:rPr>
              <w:t xml:space="preserve">(dirección de la página web, autoridad u organismo expedidor, referencia exacta de la documentación): </w:t>
            </w:r>
          </w:p>
          <w:p w14:paraId="162333DB" w14:textId="77777777" w:rsidR="00A315C5" w:rsidRDefault="002E67C7">
            <w:pPr>
              <w:pStyle w:val="Cuerpo"/>
              <w:spacing w:after="120"/>
            </w:pPr>
            <w:r>
              <w:rPr>
                <w:rStyle w:val="Hyperlink4"/>
                <w:rFonts w:ascii="Verdana" w:hAnsi="Verdana"/>
                <w:sz w:val="16"/>
                <w:szCs w:val="16"/>
              </w:rPr>
              <w:t>[…] […] […] […]</w:t>
            </w:r>
          </w:p>
        </w:tc>
      </w:tr>
      <w:tr w:rsidR="00A315C5" w14:paraId="7CFC4B74" w14:textId="77777777">
        <w:trPr>
          <w:trHeight w:val="730"/>
          <w:jc w:val="center"/>
        </w:trPr>
        <w:tc>
          <w:tcPr>
            <w:tcW w:w="5544"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81561A4" w14:textId="77777777" w:rsidR="00A315C5" w:rsidRDefault="002E67C7">
            <w:pPr>
              <w:pStyle w:val="Cuerpo"/>
              <w:spacing w:before="120" w:after="120"/>
              <w:rPr>
                <w:rStyle w:val="Ninguno"/>
                <w:rFonts w:ascii="Verdana" w:eastAsia="Verdana" w:hAnsi="Verdana" w:cs="Verdana"/>
                <w:sz w:val="16"/>
                <w:szCs w:val="16"/>
              </w:rPr>
            </w:pPr>
            <w:r>
              <w:rPr>
                <w:rStyle w:val="Hyperlink4"/>
                <w:rFonts w:ascii="Verdana" w:hAnsi="Verdana"/>
                <w:sz w:val="16"/>
                <w:szCs w:val="16"/>
              </w:rPr>
              <w:t xml:space="preserve">¿Se ha declarado a la operadora económica culpable de una </w:t>
            </w:r>
            <w:r>
              <w:rPr>
                <w:rStyle w:val="Ninguno"/>
                <w:rFonts w:ascii="Verdana" w:hAnsi="Verdana"/>
                <w:b/>
                <w:bCs/>
                <w:sz w:val="16"/>
                <w:szCs w:val="16"/>
                <w:lang w:val="es-ES_tradnl"/>
              </w:rPr>
              <w:t>falta profesional grave?</w:t>
            </w:r>
          </w:p>
          <w:p w14:paraId="574F9A75" w14:textId="77777777" w:rsidR="00A315C5" w:rsidRDefault="002E67C7">
            <w:pPr>
              <w:pStyle w:val="Cuerpo"/>
              <w:spacing w:before="120"/>
            </w:pPr>
            <w:r>
              <w:rPr>
                <w:rStyle w:val="Ninguno"/>
                <w:rFonts w:ascii="Verdana" w:hAnsi="Verdana"/>
                <w:b/>
                <w:bCs/>
                <w:sz w:val="16"/>
                <w:szCs w:val="16"/>
                <w:lang w:val="es-ES_tradnl"/>
              </w:rPr>
              <w:t xml:space="preserve">En caso afirmativo, </w:t>
            </w:r>
            <w:r>
              <w:rPr>
                <w:rStyle w:val="Hyperlink4"/>
                <w:rFonts w:ascii="Verdana" w:hAnsi="Verdana"/>
                <w:sz w:val="16"/>
                <w:szCs w:val="16"/>
              </w:rPr>
              <w:t>especifíquense:</w:t>
            </w:r>
          </w:p>
        </w:tc>
        <w:tc>
          <w:tcPr>
            <w:tcW w:w="44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3E55817" w14:textId="77777777" w:rsidR="00A315C5" w:rsidRDefault="002E67C7">
            <w:pPr>
              <w:pStyle w:val="Cuerpo"/>
              <w:spacing w:before="60"/>
              <w:rPr>
                <w:rStyle w:val="Ninguno"/>
                <w:rFonts w:ascii="Verdana" w:eastAsia="Verdana" w:hAnsi="Verdana" w:cs="Verdana"/>
                <w:sz w:val="16"/>
                <w:szCs w:val="16"/>
              </w:rPr>
            </w:pPr>
            <w:r>
              <w:rPr>
                <w:rStyle w:val="Hyperlink4"/>
                <w:rFonts w:ascii="Verdana" w:hAnsi="Verdana"/>
                <w:sz w:val="16"/>
                <w:szCs w:val="16"/>
              </w:rPr>
              <w:t xml:space="preserve"> Sí    No</w:t>
            </w:r>
          </w:p>
          <w:p w14:paraId="30713F2D" w14:textId="77777777" w:rsidR="00A315C5" w:rsidRDefault="00A315C5">
            <w:pPr>
              <w:pStyle w:val="Cuerpo"/>
              <w:spacing w:after="120"/>
              <w:rPr>
                <w:rStyle w:val="Ninguno"/>
                <w:rFonts w:ascii="Verdana" w:eastAsia="Verdana" w:hAnsi="Verdana" w:cs="Verdana"/>
                <w:sz w:val="16"/>
                <w:szCs w:val="16"/>
                <w:lang w:val="es-ES_tradnl"/>
              </w:rPr>
            </w:pPr>
          </w:p>
          <w:p w14:paraId="03916C81" w14:textId="77777777" w:rsidR="00A315C5" w:rsidRDefault="002E67C7">
            <w:pPr>
              <w:pStyle w:val="Cuerpo"/>
              <w:spacing w:before="120" w:after="120"/>
            </w:pPr>
            <w:r>
              <w:rPr>
                <w:rStyle w:val="Hyperlink4"/>
                <w:rFonts w:ascii="Verdana" w:hAnsi="Verdana"/>
                <w:sz w:val="16"/>
                <w:szCs w:val="16"/>
              </w:rPr>
              <w:t>[…]</w:t>
            </w:r>
          </w:p>
        </w:tc>
      </w:tr>
      <w:tr w:rsidR="00A315C5" w14:paraId="63CFDB0F" w14:textId="77777777">
        <w:trPr>
          <w:trHeight w:val="1450"/>
          <w:jc w:val="center"/>
        </w:trPr>
        <w:tc>
          <w:tcPr>
            <w:tcW w:w="5544" w:type="dxa"/>
            <w:vMerge/>
            <w:tcBorders>
              <w:top w:val="single" w:sz="4" w:space="0" w:color="000000"/>
              <w:left w:val="single" w:sz="4" w:space="0" w:color="000000"/>
              <w:bottom w:val="single" w:sz="4" w:space="0" w:color="000000"/>
              <w:right w:val="single" w:sz="4" w:space="0" w:color="000000"/>
            </w:tcBorders>
            <w:shd w:val="clear" w:color="auto" w:fill="auto"/>
          </w:tcPr>
          <w:p w14:paraId="75E7A2FD" w14:textId="77777777" w:rsidR="00A315C5" w:rsidRDefault="00A315C5"/>
        </w:tc>
        <w:tc>
          <w:tcPr>
            <w:tcW w:w="44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264BBDF" w14:textId="77777777" w:rsidR="00A315C5" w:rsidRDefault="002E67C7">
            <w:pPr>
              <w:pStyle w:val="Cuerpo"/>
              <w:spacing w:before="120" w:after="120"/>
              <w:jc w:val="both"/>
              <w:rPr>
                <w:rStyle w:val="Ninguno"/>
                <w:rFonts w:ascii="Verdana" w:eastAsia="Verdana" w:hAnsi="Verdana" w:cs="Verdana"/>
                <w:sz w:val="16"/>
                <w:szCs w:val="16"/>
              </w:rPr>
            </w:pPr>
            <w:r>
              <w:rPr>
                <w:rStyle w:val="Ninguno"/>
                <w:rFonts w:ascii="Verdana" w:hAnsi="Verdana"/>
                <w:b/>
                <w:bCs/>
                <w:sz w:val="16"/>
                <w:szCs w:val="16"/>
                <w:lang w:val="es-ES_tradnl"/>
              </w:rPr>
              <w:t xml:space="preserve">En caso afirmativo, </w:t>
            </w:r>
            <w:r>
              <w:rPr>
                <w:rStyle w:val="Hyperlink4"/>
                <w:rFonts w:ascii="Verdana" w:hAnsi="Verdana"/>
                <w:sz w:val="16"/>
                <w:szCs w:val="16"/>
              </w:rPr>
              <w:t xml:space="preserve">¿ha adoptado la operadora económica medidas </w:t>
            </w:r>
            <w:proofErr w:type="spellStart"/>
            <w:r>
              <w:rPr>
                <w:rStyle w:val="Hyperlink4"/>
                <w:rFonts w:ascii="Verdana" w:hAnsi="Verdana"/>
                <w:sz w:val="16"/>
                <w:szCs w:val="16"/>
              </w:rPr>
              <w:t>autocorrectoras</w:t>
            </w:r>
            <w:proofErr w:type="spellEnd"/>
            <w:r>
              <w:rPr>
                <w:rStyle w:val="Hyperlink4"/>
                <w:rFonts w:ascii="Verdana" w:hAnsi="Verdana"/>
                <w:sz w:val="16"/>
                <w:szCs w:val="16"/>
              </w:rPr>
              <w:t>?</w:t>
            </w:r>
          </w:p>
          <w:p w14:paraId="7D882C81" w14:textId="77777777" w:rsidR="00A315C5" w:rsidRDefault="002E67C7">
            <w:pPr>
              <w:pStyle w:val="Cuerpo"/>
              <w:spacing w:before="60" w:after="120"/>
              <w:jc w:val="both"/>
              <w:rPr>
                <w:rStyle w:val="Ninguno"/>
                <w:rFonts w:ascii="Verdana" w:eastAsia="Verdana" w:hAnsi="Verdana" w:cs="Verdana"/>
                <w:sz w:val="16"/>
                <w:szCs w:val="16"/>
              </w:rPr>
            </w:pPr>
            <w:r>
              <w:rPr>
                <w:rStyle w:val="Hyperlink4"/>
                <w:rFonts w:ascii="Verdana" w:hAnsi="Verdana"/>
                <w:sz w:val="16"/>
                <w:szCs w:val="16"/>
              </w:rPr>
              <w:t xml:space="preserve"> Sí    No</w:t>
            </w:r>
          </w:p>
          <w:p w14:paraId="6C20508A" w14:textId="77777777" w:rsidR="00A315C5" w:rsidRDefault="002E67C7">
            <w:pPr>
              <w:pStyle w:val="Cuerpo"/>
              <w:spacing w:before="120"/>
              <w:jc w:val="both"/>
              <w:rPr>
                <w:rStyle w:val="Ninguno"/>
                <w:rFonts w:ascii="Verdana" w:eastAsia="Verdana" w:hAnsi="Verdana" w:cs="Verdana"/>
                <w:sz w:val="16"/>
                <w:szCs w:val="16"/>
              </w:rPr>
            </w:pPr>
            <w:r>
              <w:rPr>
                <w:rStyle w:val="Ninguno"/>
                <w:rFonts w:ascii="Verdana" w:hAnsi="Verdana"/>
                <w:b/>
                <w:bCs/>
                <w:sz w:val="16"/>
                <w:szCs w:val="16"/>
                <w:lang w:val="es-ES_tradnl"/>
              </w:rPr>
              <w:t>Si lo ha hecho,</w:t>
            </w:r>
            <w:r>
              <w:rPr>
                <w:rStyle w:val="Hyperlink4"/>
                <w:rFonts w:ascii="Verdana" w:hAnsi="Verdana"/>
                <w:sz w:val="16"/>
                <w:szCs w:val="16"/>
              </w:rPr>
              <w:t xml:space="preserve"> descríbanse las medidas adoptadas:</w:t>
            </w:r>
          </w:p>
          <w:p w14:paraId="2EBEABC1" w14:textId="77777777" w:rsidR="00A315C5" w:rsidRDefault="002E67C7">
            <w:pPr>
              <w:pStyle w:val="Cuerpo"/>
              <w:spacing w:after="120"/>
              <w:jc w:val="both"/>
            </w:pPr>
            <w:r>
              <w:rPr>
                <w:rStyle w:val="Hyperlink4"/>
                <w:rFonts w:ascii="Verdana" w:hAnsi="Verdana"/>
                <w:sz w:val="16"/>
                <w:szCs w:val="16"/>
              </w:rPr>
              <w:t>[…]</w:t>
            </w:r>
          </w:p>
        </w:tc>
      </w:tr>
      <w:tr w:rsidR="00A315C5" w14:paraId="41378FB0" w14:textId="77777777">
        <w:trPr>
          <w:trHeight w:val="730"/>
          <w:jc w:val="center"/>
        </w:trPr>
        <w:tc>
          <w:tcPr>
            <w:tcW w:w="5544"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813C762" w14:textId="77777777" w:rsidR="00A315C5" w:rsidRDefault="002E67C7">
            <w:pPr>
              <w:pStyle w:val="Cuerpo"/>
              <w:spacing w:before="120" w:after="120"/>
              <w:jc w:val="both"/>
              <w:rPr>
                <w:rStyle w:val="Ninguno"/>
                <w:rFonts w:ascii="Verdana" w:eastAsia="Verdana" w:hAnsi="Verdana" w:cs="Verdana"/>
                <w:sz w:val="16"/>
                <w:szCs w:val="16"/>
              </w:rPr>
            </w:pPr>
            <w:r>
              <w:rPr>
                <w:rStyle w:val="Hyperlink4"/>
                <w:rFonts w:ascii="Verdana" w:hAnsi="Verdana"/>
                <w:sz w:val="16"/>
                <w:szCs w:val="16"/>
              </w:rPr>
              <w:t>¿Ha celebrado la operadora económica acuerdos con otras operadoras económicas destinados a falsear la competencia?</w:t>
            </w:r>
          </w:p>
          <w:p w14:paraId="69D4DAE2" w14:textId="77777777" w:rsidR="00A315C5" w:rsidRDefault="002E67C7">
            <w:pPr>
              <w:pStyle w:val="Cuerpo"/>
              <w:spacing w:before="120" w:after="120"/>
              <w:jc w:val="both"/>
            </w:pPr>
            <w:r>
              <w:rPr>
                <w:rStyle w:val="Ninguno"/>
                <w:rFonts w:ascii="Verdana" w:hAnsi="Verdana"/>
                <w:b/>
                <w:bCs/>
                <w:sz w:val="16"/>
                <w:szCs w:val="16"/>
                <w:lang w:val="es-ES_tradnl"/>
              </w:rPr>
              <w:t xml:space="preserve">En caso afirmativo, </w:t>
            </w:r>
            <w:r>
              <w:rPr>
                <w:rStyle w:val="Hyperlink4"/>
                <w:rFonts w:ascii="Verdana" w:hAnsi="Verdana"/>
                <w:sz w:val="16"/>
                <w:szCs w:val="16"/>
              </w:rPr>
              <w:t>especifíquense:</w:t>
            </w:r>
          </w:p>
        </w:tc>
        <w:tc>
          <w:tcPr>
            <w:tcW w:w="44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5DDF99A" w14:textId="77777777" w:rsidR="00A315C5" w:rsidRDefault="002E67C7">
            <w:pPr>
              <w:pStyle w:val="Cuerpo"/>
              <w:spacing w:before="80"/>
              <w:rPr>
                <w:rStyle w:val="Ninguno"/>
                <w:rFonts w:ascii="Verdana" w:eastAsia="Verdana" w:hAnsi="Verdana" w:cs="Verdana"/>
                <w:sz w:val="16"/>
                <w:szCs w:val="16"/>
              </w:rPr>
            </w:pPr>
            <w:r>
              <w:rPr>
                <w:rStyle w:val="Hyperlink4"/>
                <w:rFonts w:ascii="Verdana" w:hAnsi="Verdana"/>
                <w:sz w:val="16"/>
                <w:szCs w:val="16"/>
              </w:rPr>
              <w:t xml:space="preserve"> Sí    No</w:t>
            </w:r>
          </w:p>
          <w:p w14:paraId="4FBD5931" w14:textId="77777777" w:rsidR="00A315C5" w:rsidRDefault="00A315C5">
            <w:pPr>
              <w:pStyle w:val="Cuerpo"/>
              <w:spacing w:after="120"/>
              <w:rPr>
                <w:rStyle w:val="Ninguno"/>
                <w:rFonts w:ascii="Verdana" w:eastAsia="Verdana" w:hAnsi="Verdana" w:cs="Verdana"/>
                <w:sz w:val="16"/>
                <w:szCs w:val="16"/>
                <w:lang w:val="es-ES_tradnl"/>
              </w:rPr>
            </w:pPr>
          </w:p>
          <w:p w14:paraId="2E139B3F" w14:textId="77777777" w:rsidR="00A315C5" w:rsidRDefault="002E67C7">
            <w:pPr>
              <w:pStyle w:val="Cuerpo"/>
              <w:spacing w:before="120" w:after="120"/>
            </w:pPr>
            <w:r>
              <w:rPr>
                <w:rStyle w:val="Hyperlink4"/>
                <w:rFonts w:ascii="Verdana" w:hAnsi="Verdana"/>
                <w:sz w:val="16"/>
                <w:szCs w:val="16"/>
              </w:rPr>
              <w:t>[…]</w:t>
            </w:r>
          </w:p>
        </w:tc>
      </w:tr>
      <w:tr w:rsidR="00A315C5" w14:paraId="5FED96B6" w14:textId="77777777">
        <w:trPr>
          <w:trHeight w:val="1570"/>
          <w:jc w:val="center"/>
        </w:trPr>
        <w:tc>
          <w:tcPr>
            <w:tcW w:w="5544" w:type="dxa"/>
            <w:vMerge/>
            <w:tcBorders>
              <w:top w:val="single" w:sz="4" w:space="0" w:color="000000"/>
              <w:left w:val="single" w:sz="4" w:space="0" w:color="000000"/>
              <w:bottom w:val="single" w:sz="4" w:space="0" w:color="000000"/>
              <w:right w:val="single" w:sz="4" w:space="0" w:color="000000"/>
            </w:tcBorders>
            <w:shd w:val="clear" w:color="auto" w:fill="auto"/>
          </w:tcPr>
          <w:p w14:paraId="0B901793" w14:textId="77777777" w:rsidR="00A315C5" w:rsidRDefault="00A315C5"/>
        </w:tc>
        <w:tc>
          <w:tcPr>
            <w:tcW w:w="44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1E52491" w14:textId="77777777" w:rsidR="00A315C5" w:rsidRDefault="002E67C7">
            <w:pPr>
              <w:pStyle w:val="Cuerpo"/>
              <w:spacing w:before="120" w:after="120"/>
              <w:jc w:val="both"/>
              <w:rPr>
                <w:rStyle w:val="Ninguno"/>
                <w:rFonts w:ascii="Verdana" w:eastAsia="Verdana" w:hAnsi="Verdana" w:cs="Verdana"/>
                <w:sz w:val="16"/>
                <w:szCs w:val="16"/>
              </w:rPr>
            </w:pPr>
            <w:r>
              <w:rPr>
                <w:rStyle w:val="Ninguno"/>
                <w:rFonts w:ascii="Verdana" w:hAnsi="Verdana"/>
                <w:b/>
                <w:bCs/>
                <w:sz w:val="16"/>
                <w:szCs w:val="16"/>
                <w:lang w:val="es-ES_tradnl"/>
              </w:rPr>
              <w:t xml:space="preserve">En caso afirmativo, </w:t>
            </w:r>
            <w:r>
              <w:rPr>
                <w:rStyle w:val="Hyperlink4"/>
                <w:rFonts w:ascii="Verdana" w:hAnsi="Verdana"/>
                <w:sz w:val="16"/>
                <w:szCs w:val="16"/>
              </w:rPr>
              <w:t xml:space="preserve">¿ha adoptado la operadora económica medidas </w:t>
            </w:r>
            <w:proofErr w:type="spellStart"/>
            <w:r>
              <w:rPr>
                <w:rStyle w:val="Hyperlink4"/>
                <w:rFonts w:ascii="Verdana" w:hAnsi="Verdana"/>
                <w:sz w:val="16"/>
                <w:szCs w:val="16"/>
              </w:rPr>
              <w:t>autocorrectoras</w:t>
            </w:r>
            <w:proofErr w:type="spellEnd"/>
            <w:r>
              <w:rPr>
                <w:rStyle w:val="Hyperlink4"/>
                <w:rFonts w:ascii="Verdana" w:hAnsi="Verdana"/>
                <w:sz w:val="16"/>
                <w:szCs w:val="16"/>
              </w:rPr>
              <w:t>?</w:t>
            </w:r>
          </w:p>
          <w:p w14:paraId="3EB89110" w14:textId="77777777" w:rsidR="00A315C5" w:rsidRDefault="002E67C7">
            <w:pPr>
              <w:pStyle w:val="Cuerpo"/>
              <w:spacing w:before="60" w:after="120"/>
              <w:jc w:val="both"/>
              <w:rPr>
                <w:rStyle w:val="Ninguno"/>
                <w:rFonts w:ascii="Verdana" w:eastAsia="Verdana" w:hAnsi="Verdana" w:cs="Verdana"/>
                <w:sz w:val="16"/>
                <w:szCs w:val="16"/>
              </w:rPr>
            </w:pPr>
            <w:r>
              <w:rPr>
                <w:rStyle w:val="Hyperlink4"/>
                <w:rFonts w:ascii="Verdana" w:hAnsi="Verdana"/>
                <w:sz w:val="16"/>
                <w:szCs w:val="16"/>
              </w:rPr>
              <w:t xml:space="preserve"> Sí    No</w:t>
            </w:r>
          </w:p>
          <w:p w14:paraId="49A1EA1B" w14:textId="77777777" w:rsidR="00A315C5" w:rsidRDefault="002E67C7">
            <w:pPr>
              <w:pStyle w:val="Cuerpo"/>
              <w:spacing w:before="120"/>
              <w:jc w:val="both"/>
              <w:rPr>
                <w:rStyle w:val="Ninguno"/>
                <w:rFonts w:ascii="Verdana" w:eastAsia="Verdana" w:hAnsi="Verdana" w:cs="Verdana"/>
                <w:sz w:val="16"/>
                <w:szCs w:val="16"/>
              </w:rPr>
            </w:pPr>
            <w:r>
              <w:rPr>
                <w:rStyle w:val="Ninguno"/>
                <w:rFonts w:ascii="Verdana" w:hAnsi="Verdana"/>
                <w:b/>
                <w:bCs/>
                <w:sz w:val="16"/>
                <w:szCs w:val="16"/>
                <w:lang w:val="es-ES_tradnl"/>
              </w:rPr>
              <w:t>Si lo ha hecho,</w:t>
            </w:r>
            <w:r>
              <w:rPr>
                <w:rStyle w:val="Hyperlink4"/>
                <w:rFonts w:ascii="Verdana" w:hAnsi="Verdana"/>
                <w:sz w:val="16"/>
                <w:szCs w:val="16"/>
              </w:rPr>
              <w:t xml:space="preserve"> descríbanse las medidas adoptadas:</w:t>
            </w:r>
          </w:p>
          <w:p w14:paraId="639ED8BC" w14:textId="77777777" w:rsidR="00A315C5" w:rsidRDefault="002E67C7">
            <w:pPr>
              <w:pStyle w:val="Cuerpo"/>
              <w:spacing w:before="120" w:after="120"/>
              <w:jc w:val="both"/>
            </w:pPr>
            <w:r>
              <w:rPr>
                <w:rStyle w:val="Hyperlink4"/>
                <w:rFonts w:ascii="Verdana" w:hAnsi="Verdana"/>
                <w:sz w:val="16"/>
                <w:szCs w:val="16"/>
              </w:rPr>
              <w:t>[…]</w:t>
            </w:r>
          </w:p>
        </w:tc>
      </w:tr>
      <w:tr w:rsidR="00A315C5" w14:paraId="5AEDE221" w14:textId="77777777">
        <w:trPr>
          <w:trHeight w:val="930"/>
          <w:jc w:val="center"/>
        </w:trPr>
        <w:tc>
          <w:tcPr>
            <w:tcW w:w="554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8BBABF8" w14:textId="77777777" w:rsidR="00A315C5" w:rsidRDefault="002E67C7">
            <w:pPr>
              <w:pStyle w:val="Cuerpo"/>
              <w:spacing w:before="120" w:after="120"/>
              <w:jc w:val="both"/>
              <w:rPr>
                <w:rStyle w:val="Ninguno"/>
                <w:rFonts w:ascii="Verdana" w:eastAsia="Verdana" w:hAnsi="Verdana" w:cs="Verdana"/>
                <w:sz w:val="16"/>
                <w:szCs w:val="16"/>
              </w:rPr>
            </w:pPr>
            <w:r>
              <w:rPr>
                <w:rStyle w:val="Hyperlink4"/>
                <w:rFonts w:ascii="Verdana" w:hAnsi="Verdana"/>
                <w:sz w:val="16"/>
                <w:szCs w:val="16"/>
              </w:rPr>
              <w:t>¿Tiene la operadora económica conocimiento de algún conflicto de intereses debido a su participación en el procedimiento de contratación?</w:t>
            </w:r>
          </w:p>
          <w:p w14:paraId="12C1197F" w14:textId="77777777" w:rsidR="00A315C5" w:rsidRDefault="002E67C7">
            <w:pPr>
              <w:pStyle w:val="Cuerpo"/>
              <w:spacing w:before="120" w:after="120"/>
              <w:jc w:val="both"/>
            </w:pPr>
            <w:r>
              <w:rPr>
                <w:rStyle w:val="Ninguno"/>
                <w:rFonts w:ascii="Verdana" w:hAnsi="Verdana"/>
                <w:b/>
                <w:bCs/>
                <w:sz w:val="16"/>
                <w:szCs w:val="16"/>
                <w:lang w:val="es-ES_tradnl"/>
              </w:rPr>
              <w:t xml:space="preserve">En caso afirmativo, </w:t>
            </w:r>
            <w:r>
              <w:rPr>
                <w:rStyle w:val="Hyperlink4"/>
                <w:rFonts w:ascii="Verdana" w:hAnsi="Verdana"/>
                <w:sz w:val="16"/>
                <w:szCs w:val="16"/>
              </w:rPr>
              <w:t>especifíquense:</w:t>
            </w:r>
          </w:p>
        </w:tc>
        <w:tc>
          <w:tcPr>
            <w:tcW w:w="44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4FBCCCB" w14:textId="77777777" w:rsidR="00A315C5" w:rsidRDefault="002E67C7">
            <w:pPr>
              <w:pStyle w:val="Cuerpo"/>
              <w:spacing w:before="80"/>
              <w:rPr>
                <w:rStyle w:val="Ninguno"/>
                <w:rFonts w:ascii="Verdana" w:eastAsia="Verdana" w:hAnsi="Verdana" w:cs="Verdana"/>
                <w:sz w:val="16"/>
                <w:szCs w:val="16"/>
              </w:rPr>
            </w:pPr>
            <w:r>
              <w:rPr>
                <w:rStyle w:val="Hyperlink4"/>
                <w:rFonts w:ascii="Verdana" w:hAnsi="Verdana"/>
                <w:sz w:val="16"/>
                <w:szCs w:val="16"/>
              </w:rPr>
              <w:t xml:space="preserve"> Sí    No</w:t>
            </w:r>
          </w:p>
          <w:p w14:paraId="1AEC4F4E" w14:textId="77777777" w:rsidR="00A315C5" w:rsidRDefault="00A315C5">
            <w:pPr>
              <w:pStyle w:val="Cuerpo"/>
              <w:rPr>
                <w:rStyle w:val="Ninguno"/>
                <w:rFonts w:ascii="Verdana" w:eastAsia="Verdana" w:hAnsi="Verdana" w:cs="Verdana"/>
                <w:sz w:val="16"/>
                <w:szCs w:val="16"/>
                <w:lang w:val="es-ES_tradnl"/>
              </w:rPr>
            </w:pPr>
          </w:p>
          <w:p w14:paraId="76AB28B7" w14:textId="77777777" w:rsidR="00A315C5" w:rsidRDefault="00A315C5">
            <w:pPr>
              <w:pStyle w:val="Cuerpo"/>
              <w:spacing w:after="120"/>
              <w:rPr>
                <w:rStyle w:val="Ninguno"/>
                <w:rFonts w:ascii="Verdana" w:eastAsia="Verdana" w:hAnsi="Verdana" w:cs="Verdana"/>
                <w:sz w:val="16"/>
                <w:szCs w:val="16"/>
                <w:lang w:val="es-ES_tradnl"/>
              </w:rPr>
            </w:pPr>
          </w:p>
          <w:p w14:paraId="1F45FC54" w14:textId="77777777" w:rsidR="00A315C5" w:rsidRDefault="002E67C7">
            <w:pPr>
              <w:pStyle w:val="Cuerpo"/>
              <w:spacing w:before="120" w:after="120"/>
            </w:pPr>
            <w:r>
              <w:rPr>
                <w:rStyle w:val="Hyperlink4"/>
                <w:rFonts w:ascii="Verdana" w:hAnsi="Verdana"/>
                <w:sz w:val="16"/>
                <w:szCs w:val="16"/>
              </w:rPr>
              <w:t>[…]</w:t>
            </w:r>
          </w:p>
        </w:tc>
      </w:tr>
      <w:tr w:rsidR="00A315C5" w14:paraId="24AA5753" w14:textId="77777777">
        <w:trPr>
          <w:trHeight w:val="1130"/>
          <w:jc w:val="center"/>
        </w:trPr>
        <w:tc>
          <w:tcPr>
            <w:tcW w:w="554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308EDFE" w14:textId="77777777" w:rsidR="00A315C5" w:rsidRDefault="002E67C7">
            <w:pPr>
              <w:pStyle w:val="Cuerpo"/>
              <w:spacing w:before="120" w:after="120"/>
              <w:jc w:val="both"/>
              <w:rPr>
                <w:rStyle w:val="Ninguno"/>
                <w:rFonts w:ascii="Verdana" w:eastAsia="Verdana" w:hAnsi="Verdana" w:cs="Verdana"/>
                <w:sz w:val="16"/>
                <w:szCs w:val="16"/>
              </w:rPr>
            </w:pPr>
            <w:r>
              <w:rPr>
                <w:rStyle w:val="Hyperlink4"/>
                <w:rFonts w:ascii="Verdana" w:hAnsi="Verdana"/>
                <w:sz w:val="16"/>
                <w:szCs w:val="16"/>
              </w:rPr>
              <w:t xml:space="preserve">¿Ha </w:t>
            </w:r>
            <w:r>
              <w:rPr>
                <w:rStyle w:val="Ninguno"/>
                <w:rFonts w:ascii="Verdana" w:hAnsi="Verdana"/>
                <w:b/>
                <w:bCs/>
                <w:sz w:val="16"/>
                <w:szCs w:val="16"/>
                <w:lang w:val="es-ES_tradnl"/>
              </w:rPr>
              <w:t>asesorado</w:t>
            </w:r>
            <w:r>
              <w:rPr>
                <w:rStyle w:val="Hyperlink4"/>
                <w:rFonts w:ascii="Verdana" w:hAnsi="Verdana"/>
                <w:sz w:val="16"/>
                <w:szCs w:val="16"/>
              </w:rPr>
              <w:t xml:space="preserve"> la operadora económica o alguna empresa relacionada con ella al poder adjudicador o la entidad adjudicadora o </w:t>
            </w:r>
            <w:r>
              <w:rPr>
                <w:rStyle w:val="Ninguno"/>
                <w:rFonts w:ascii="Verdana" w:hAnsi="Verdana"/>
                <w:b/>
                <w:bCs/>
                <w:sz w:val="16"/>
                <w:szCs w:val="16"/>
                <w:lang w:val="es-ES_tradnl"/>
              </w:rPr>
              <w:t>ha intervenido de otra manera en la</w:t>
            </w:r>
            <w:r>
              <w:rPr>
                <w:rStyle w:val="Hyperlink4"/>
                <w:rFonts w:ascii="Verdana" w:hAnsi="Verdana"/>
                <w:sz w:val="16"/>
                <w:szCs w:val="16"/>
              </w:rPr>
              <w:t xml:space="preserve"> </w:t>
            </w:r>
            <w:r>
              <w:rPr>
                <w:rStyle w:val="Ninguno"/>
                <w:rFonts w:ascii="Verdana" w:hAnsi="Verdana"/>
                <w:b/>
                <w:bCs/>
                <w:sz w:val="16"/>
                <w:szCs w:val="16"/>
                <w:lang w:val="es-ES_tradnl"/>
              </w:rPr>
              <w:t>preparación</w:t>
            </w:r>
            <w:r>
              <w:rPr>
                <w:rStyle w:val="Hyperlink4"/>
                <w:rFonts w:ascii="Verdana" w:hAnsi="Verdana"/>
                <w:sz w:val="16"/>
                <w:szCs w:val="16"/>
              </w:rPr>
              <w:t xml:space="preserve"> del procedimiento de contratación?</w:t>
            </w:r>
          </w:p>
          <w:p w14:paraId="389F1997" w14:textId="77777777" w:rsidR="00A315C5" w:rsidRDefault="002E67C7">
            <w:pPr>
              <w:pStyle w:val="Cuerpo"/>
              <w:spacing w:before="120" w:after="120"/>
            </w:pPr>
            <w:r>
              <w:rPr>
                <w:rStyle w:val="Ninguno"/>
                <w:rFonts w:ascii="Verdana" w:hAnsi="Verdana"/>
                <w:b/>
                <w:bCs/>
                <w:sz w:val="16"/>
                <w:szCs w:val="16"/>
                <w:lang w:val="es-ES_tradnl"/>
              </w:rPr>
              <w:t>En caso afirmativo</w:t>
            </w:r>
            <w:r>
              <w:rPr>
                <w:rStyle w:val="Hyperlink4"/>
                <w:rFonts w:ascii="Verdana" w:hAnsi="Verdana"/>
                <w:sz w:val="16"/>
                <w:szCs w:val="16"/>
              </w:rPr>
              <w:t>, especifíquense:</w:t>
            </w:r>
          </w:p>
        </w:tc>
        <w:tc>
          <w:tcPr>
            <w:tcW w:w="44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AA59A7C" w14:textId="77777777" w:rsidR="00A315C5" w:rsidRDefault="002E67C7">
            <w:pPr>
              <w:pStyle w:val="Cuerpo"/>
              <w:spacing w:before="80"/>
              <w:rPr>
                <w:rStyle w:val="Ninguno"/>
                <w:rFonts w:ascii="Verdana" w:eastAsia="Verdana" w:hAnsi="Verdana" w:cs="Verdana"/>
                <w:sz w:val="16"/>
                <w:szCs w:val="16"/>
              </w:rPr>
            </w:pPr>
            <w:r>
              <w:rPr>
                <w:rStyle w:val="Hyperlink4"/>
                <w:rFonts w:ascii="Verdana" w:hAnsi="Verdana"/>
                <w:sz w:val="16"/>
                <w:szCs w:val="16"/>
              </w:rPr>
              <w:t xml:space="preserve"> Sí    No</w:t>
            </w:r>
          </w:p>
          <w:p w14:paraId="4E245EB6" w14:textId="77777777" w:rsidR="00A315C5" w:rsidRDefault="00A315C5">
            <w:pPr>
              <w:pStyle w:val="Cuerpo"/>
              <w:rPr>
                <w:rStyle w:val="Ninguno"/>
                <w:rFonts w:ascii="Verdana" w:eastAsia="Verdana" w:hAnsi="Verdana" w:cs="Verdana"/>
                <w:sz w:val="16"/>
                <w:szCs w:val="16"/>
                <w:lang w:val="es-ES_tradnl"/>
              </w:rPr>
            </w:pPr>
          </w:p>
          <w:p w14:paraId="645259E3" w14:textId="77777777" w:rsidR="00A315C5" w:rsidRDefault="00A315C5">
            <w:pPr>
              <w:pStyle w:val="Cuerpo"/>
              <w:rPr>
                <w:rStyle w:val="Ninguno"/>
                <w:rFonts w:ascii="Verdana" w:eastAsia="Verdana" w:hAnsi="Verdana" w:cs="Verdana"/>
                <w:sz w:val="16"/>
                <w:szCs w:val="16"/>
                <w:lang w:val="es-ES_tradnl"/>
              </w:rPr>
            </w:pPr>
          </w:p>
          <w:p w14:paraId="464F3746" w14:textId="77777777" w:rsidR="00A315C5" w:rsidRDefault="00A315C5">
            <w:pPr>
              <w:pStyle w:val="Cuerpo"/>
              <w:rPr>
                <w:rStyle w:val="Ninguno"/>
                <w:rFonts w:ascii="Verdana" w:eastAsia="Verdana" w:hAnsi="Verdana" w:cs="Verdana"/>
                <w:sz w:val="16"/>
                <w:szCs w:val="16"/>
                <w:lang w:val="es-ES_tradnl"/>
              </w:rPr>
            </w:pPr>
          </w:p>
          <w:p w14:paraId="68086227" w14:textId="77777777" w:rsidR="00A315C5" w:rsidRDefault="002E67C7">
            <w:pPr>
              <w:pStyle w:val="Cuerpo"/>
              <w:spacing w:before="120" w:after="120"/>
            </w:pPr>
            <w:r>
              <w:rPr>
                <w:rStyle w:val="Hyperlink4"/>
                <w:rFonts w:ascii="Verdana" w:hAnsi="Verdana"/>
                <w:sz w:val="16"/>
                <w:szCs w:val="16"/>
              </w:rPr>
              <w:t>[…]</w:t>
            </w:r>
          </w:p>
        </w:tc>
      </w:tr>
      <w:tr w:rsidR="00A315C5" w14:paraId="10A23D72" w14:textId="77777777">
        <w:trPr>
          <w:trHeight w:val="1330"/>
          <w:jc w:val="center"/>
        </w:trPr>
        <w:tc>
          <w:tcPr>
            <w:tcW w:w="5544"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5E4C6DF" w14:textId="77777777" w:rsidR="00A315C5" w:rsidRDefault="002E67C7">
            <w:pPr>
              <w:pStyle w:val="Cuerpo"/>
              <w:spacing w:before="120" w:after="120"/>
              <w:jc w:val="both"/>
              <w:rPr>
                <w:rStyle w:val="Ninguno"/>
                <w:rFonts w:ascii="Verdana" w:eastAsia="Verdana" w:hAnsi="Verdana" w:cs="Verdana"/>
                <w:sz w:val="16"/>
                <w:szCs w:val="16"/>
              </w:rPr>
            </w:pPr>
            <w:r>
              <w:rPr>
                <w:rStyle w:val="Hyperlink4"/>
                <w:rFonts w:ascii="Verdana" w:hAnsi="Verdana"/>
                <w:sz w:val="16"/>
                <w:szCs w:val="16"/>
              </w:rPr>
              <w:lastRenderedPageBreak/>
              <w:t xml:space="preserve">¿Ha experimentado la operadora económica la </w:t>
            </w:r>
            <w:r>
              <w:rPr>
                <w:rStyle w:val="Ninguno"/>
                <w:rFonts w:ascii="Verdana" w:hAnsi="Verdana"/>
                <w:b/>
                <w:bCs/>
                <w:sz w:val="16"/>
                <w:szCs w:val="16"/>
                <w:lang w:val="es-ES_tradnl"/>
              </w:rPr>
              <w:t>rescisión anticipada</w:t>
            </w:r>
            <w:r>
              <w:rPr>
                <w:rStyle w:val="Hyperlink4"/>
                <w:rFonts w:ascii="Verdana" w:hAnsi="Verdana"/>
                <w:sz w:val="16"/>
                <w:szCs w:val="16"/>
              </w:rPr>
              <w:t xml:space="preserve"> de un contrato público anterior, un contrato anterior con una entidad adjudicadora o un contrato de concesión anterior o la imposición de daños y perjuicios u otras sanciones comparables en relación con ese contrato anterior?</w:t>
            </w:r>
          </w:p>
          <w:p w14:paraId="24AE29F0" w14:textId="77777777" w:rsidR="00A315C5" w:rsidRDefault="002E67C7">
            <w:pPr>
              <w:pStyle w:val="Cuerpo"/>
              <w:spacing w:before="120" w:after="120"/>
            </w:pPr>
            <w:r>
              <w:rPr>
                <w:rStyle w:val="Ninguno"/>
                <w:rFonts w:ascii="Verdana" w:hAnsi="Verdana"/>
                <w:b/>
                <w:bCs/>
                <w:sz w:val="16"/>
                <w:szCs w:val="16"/>
                <w:lang w:val="es-ES_tradnl"/>
              </w:rPr>
              <w:t>En caso afirmativo,</w:t>
            </w:r>
            <w:r>
              <w:rPr>
                <w:rStyle w:val="Hyperlink4"/>
                <w:rFonts w:ascii="Verdana" w:hAnsi="Verdana"/>
                <w:sz w:val="16"/>
                <w:szCs w:val="16"/>
              </w:rPr>
              <w:t xml:space="preserve"> especifíquese:</w:t>
            </w:r>
          </w:p>
        </w:tc>
        <w:tc>
          <w:tcPr>
            <w:tcW w:w="44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88B9642" w14:textId="77777777" w:rsidR="00A315C5" w:rsidRDefault="002E67C7">
            <w:pPr>
              <w:pStyle w:val="Cuerpo"/>
              <w:spacing w:before="80"/>
              <w:rPr>
                <w:rStyle w:val="Ninguno"/>
                <w:rFonts w:ascii="Verdana" w:eastAsia="Verdana" w:hAnsi="Verdana" w:cs="Verdana"/>
                <w:sz w:val="16"/>
                <w:szCs w:val="16"/>
              </w:rPr>
            </w:pPr>
            <w:r>
              <w:rPr>
                <w:rStyle w:val="Hyperlink4"/>
                <w:rFonts w:ascii="Verdana" w:hAnsi="Verdana"/>
                <w:sz w:val="16"/>
                <w:szCs w:val="16"/>
              </w:rPr>
              <w:t xml:space="preserve"> Sí    No</w:t>
            </w:r>
          </w:p>
          <w:p w14:paraId="2E10330D" w14:textId="77777777" w:rsidR="00A315C5" w:rsidRDefault="00A315C5">
            <w:pPr>
              <w:pStyle w:val="Cuerpo"/>
              <w:rPr>
                <w:rStyle w:val="Ninguno"/>
                <w:rFonts w:ascii="Verdana" w:eastAsia="Verdana" w:hAnsi="Verdana" w:cs="Verdana"/>
                <w:sz w:val="16"/>
                <w:szCs w:val="16"/>
                <w:lang w:val="es-ES_tradnl"/>
              </w:rPr>
            </w:pPr>
          </w:p>
          <w:p w14:paraId="3E8341BB" w14:textId="77777777" w:rsidR="00A315C5" w:rsidRDefault="00A315C5">
            <w:pPr>
              <w:pStyle w:val="Cuerpo"/>
              <w:rPr>
                <w:rStyle w:val="Ninguno"/>
                <w:rFonts w:ascii="Verdana" w:eastAsia="Verdana" w:hAnsi="Verdana" w:cs="Verdana"/>
                <w:sz w:val="16"/>
                <w:szCs w:val="16"/>
                <w:lang w:val="es-ES_tradnl"/>
              </w:rPr>
            </w:pPr>
          </w:p>
          <w:p w14:paraId="4C7D6BC3" w14:textId="77777777" w:rsidR="00A315C5" w:rsidRDefault="00A315C5">
            <w:pPr>
              <w:pStyle w:val="Cuerpo"/>
              <w:rPr>
                <w:rStyle w:val="Ninguno"/>
                <w:rFonts w:ascii="Verdana" w:eastAsia="Verdana" w:hAnsi="Verdana" w:cs="Verdana"/>
                <w:sz w:val="16"/>
                <w:szCs w:val="16"/>
                <w:lang w:val="es-ES_tradnl"/>
              </w:rPr>
            </w:pPr>
          </w:p>
          <w:p w14:paraId="029C06F6" w14:textId="77777777" w:rsidR="00A315C5" w:rsidRDefault="00A315C5">
            <w:pPr>
              <w:pStyle w:val="Cuerpo"/>
              <w:spacing w:after="120"/>
              <w:rPr>
                <w:rStyle w:val="Ninguno"/>
                <w:rFonts w:ascii="Verdana" w:eastAsia="Verdana" w:hAnsi="Verdana" w:cs="Verdana"/>
                <w:sz w:val="16"/>
                <w:szCs w:val="16"/>
                <w:lang w:val="es-ES_tradnl"/>
              </w:rPr>
            </w:pPr>
          </w:p>
          <w:p w14:paraId="36C3CD28" w14:textId="77777777" w:rsidR="00A315C5" w:rsidRDefault="002E67C7">
            <w:pPr>
              <w:pStyle w:val="Cuerpo"/>
              <w:spacing w:before="120" w:after="120"/>
            </w:pPr>
            <w:r>
              <w:rPr>
                <w:rStyle w:val="Hyperlink4"/>
                <w:rFonts w:ascii="Verdana" w:hAnsi="Verdana"/>
                <w:sz w:val="16"/>
                <w:szCs w:val="16"/>
              </w:rPr>
              <w:t>[…]</w:t>
            </w:r>
          </w:p>
        </w:tc>
      </w:tr>
      <w:tr w:rsidR="00A315C5" w14:paraId="1737BDB8" w14:textId="77777777">
        <w:trPr>
          <w:trHeight w:val="1450"/>
          <w:jc w:val="center"/>
        </w:trPr>
        <w:tc>
          <w:tcPr>
            <w:tcW w:w="5544" w:type="dxa"/>
            <w:vMerge/>
            <w:tcBorders>
              <w:top w:val="single" w:sz="4" w:space="0" w:color="000000"/>
              <w:left w:val="single" w:sz="4" w:space="0" w:color="000000"/>
              <w:bottom w:val="single" w:sz="4" w:space="0" w:color="000000"/>
              <w:right w:val="single" w:sz="4" w:space="0" w:color="000000"/>
            </w:tcBorders>
            <w:shd w:val="clear" w:color="auto" w:fill="auto"/>
          </w:tcPr>
          <w:p w14:paraId="3B1BF496" w14:textId="77777777" w:rsidR="00A315C5" w:rsidRDefault="00A315C5"/>
        </w:tc>
        <w:tc>
          <w:tcPr>
            <w:tcW w:w="44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A8304D8" w14:textId="77777777" w:rsidR="00A315C5" w:rsidRDefault="002E67C7">
            <w:pPr>
              <w:pStyle w:val="Cuerpo"/>
              <w:spacing w:before="120" w:after="120"/>
              <w:jc w:val="both"/>
              <w:rPr>
                <w:rStyle w:val="Ninguno"/>
                <w:rFonts w:ascii="Verdana" w:eastAsia="Verdana" w:hAnsi="Verdana" w:cs="Verdana"/>
                <w:sz w:val="16"/>
                <w:szCs w:val="16"/>
              </w:rPr>
            </w:pPr>
            <w:r>
              <w:rPr>
                <w:rStyle w:val="Ninguno"/>
                <w:rFonts w:ascii="Verdana" w:hAnsi="Verdana"/>
                <w:b/>
                <w:bCs/>
                <w:sz w:val="16"/>
                <w:szCs w:val="16"/>
                <w:lang w:val="es-ES_tradnl"/>
              </w:rPr>
              <w:t xml:space="preserve">En caso afirmativo, </w:t>
            </w:r>
            <w:r>
              <w:rPr>
                <w:rStyle w:val="Hyperlink4"/>
                <w:rFonts w:ascii="Verdana" w:hAnsi="Verdana"/>
                <w:sz w:val="16"/>
                <w:szCs w:val="16"/>
              </w:rPr>
              <w:t xml:space="preserve">¿ha adoptado la operadora económica medidas </w:t>
            </w:r>
            <w:proofErr w:type="spellStart"/>
            <w:r>
              <w:rPr>
                <w:rStyle w:val="Hyperlink4"/>
                <w:rFonts w:ascii="Verdana" w:hAnsi="Verdana"/>
                <w:sz w:val="16"/>
                <w:szCs w:val="16"/>
              </w:rPr>
              <w:t>autocorrectoras</w:t>
            </w:r>
            <w:proofErr w:type="spellEnd"/>
            <w:r>
              <w:rPr>
                <w:rStyle w:val="Hyperlink4"/>
                <w:rFonts w:ascii="Verdana" w:hAnsi="Verdana"/>
                <w:sz w:val="16"/>
                <w:szCs w:val="16"/>
              </w:rPr>
              <w:t>?</w:t>
            </w:r>
          </w:p>
          <w:p w14:paraId="4F5DB0F4" w14:textId="77777777" w:rsidR="00A315C5" w:rsidRDefault="002E67C7">
            <w:pPr>
              <w:pStyle w:val="Cuerpo"/>
              <w:spacing w:before="60" w:after="120"/>
              <w:jc w:val="both"/>
              <w:rPr>
                <w:rStyle w:val="Ninguno"/>
                <w:rFonts w:ascii="Verdana" w:eastAsia="Verdana" w:hAnsi="Verdana" w:cs="Verdana"/>
                <w:sz w:val="16"/>
                <w:szCs w:val="16"/>
              </w:rPr>
            </w:pPr>
            <w:r>
              <w:rPr>
                <w:rStyle w:val="Hyperlink4"/>
                <w:rFonts w:ascii="Verdana" w:hAnsi="Verdana"/>
                <w:sz w:val="16"/>
                <w:szCs w:val="16"/>
              </w:rPr>
              <w:t xml:space="preserve"> Sí    No</w:t>
            </w:r>
          </w:p>
          <w:p w14:paraId="585A5C5A" w14:textId="77777777" w:rsidR="00A315C5" w:rsidRDefault="002E67C7">
            <w:pPr>
              <w:pStyle w:val="Cuerpo"/>
              <w:spacing w:before="120"/>
              <w:jc w:val="both"/>
              <w:rPr>
                <w:rStyle w:val="Ninguno"/>
                <w:rFonts w:ascii="Verdana" w:eastAsia="Verdana" w:hAnsi="Verdana" w:cs="Verdana"/>
                <w:sz w:val="16"/>
                <w:szCs w:val="16"/>
              </w:rPr>
            </w:pPr>
            <w:r>
              <w:rPr>
                <w:rStyle w:val="Ninguno"/>
                <w:rFonts w:ascii="Verdana" w:hAnsi="Verdana"/>
                <w:b/>
                <w:bCs/>
                <w:sz w:val="16"/>
                <w:szCs w:val="16"/>
                <w:lang w:val="es-ES_tradnl"/>
              </w:rPr>
              <w:t>Si lo ha hecho,</w:t>
            </w:r>
            <w:r>
              <w:rPr>
                <w:rStyle w:val="Hyperlink4"/>
                <w:rFonts w:ascii="Verdana" w:hAnsi="Verdana"/>
                <w:sz w:val="16"/>
                <w:szCs w:val="16"/>
              </w:rPr>
              <w:t xml:space="preserve"> descríbanse las medidas adoptadas:</w:t>
            </w:r>
          </w:p>
          <w:p w14:paraId="1D95CF20" w14:textId="77777777" w:rsidR="00A315C5" w:rsidRDefault="002E67C7">
            <w:pPr>
              <w:pStyle w:val="Cuerpo"/>
              <w:spacing w:after="120"/>
              <w:jc w:val="both"/>
            </w:pPr>
            <w:r>
              <w:rPr>
                <w:rStyle w:val="Hyperlink4"/>
                <w:rFonts w:ascii="Verdana" w:hAnsi="Verdana"/>
                <w:sz w:val="16"/>
                <w:szCs w:val="16"/>
              </w:rPr>
              <w:t>[…]:</w:t>
            </w:r>
          </w:p>
        </w:tc>
      </w:tr>
      <w:tr w:rsidR="00A315C5" w14:paraId="1AF5829F" w14:textId="77777777">
        <w:trPr>
          <w:trHeight w:val="3490"/>
          <w:jc w:val="center"/>
        </w:trPr>
        <w:tc>
          <w:tcPr>
            <w:tcW w:w="554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075ED12" w14:textId="77777777" w:rsidR="00A315C5" w:rsidRDefault="002E67C7">
            <w:pPr>
              <w:pStyle w:val="Cuerpo"/>
              <w:spacing w:before="120" w:after="120"/>
              <w:jc w:val="both"/>
              <w:rPr>
                <w:rStyle w:val="Ninguno"/>
                <w:rFonts w:ascii="Verdana" w:eastAsia="Verdana" w:hAnsi="Verdana" w:cs="Verdana"/>
                <w:sz w:val="16"/>
                <w:szCs w:val="16"/>
              </w:rPr>
            </w:pPr>
            <w:r>
              <w:rPr>
                <w:rStyle w:val="Hyperlink4"/>
                <w:rFonts w:ascii="Verdana" w:hAnsi="Verdana"/>
                <w:sz w:val="16"/>
                <w:szCs w:val="16"/>
              </w:rPr>
              <w:t>¿Puede la operadora económica confirmar que:</w:t>
            </w:r>
          </w:p>
          <w:p w14:paraId="5714B257" w14:textId="77777777" w:rsidR="00A315C5" w:rsidRDefault="002E67C7">
            <w:pPr>
              <w:pStyle w:val="Cuerpo"/>
              <w:spacing w:before="120" w:after="120"/>
              <w:jc w:val="both"/>
              <w:rPr>
                <w:rStyle w:val="Ninguno"/>
                <w:rFonts w:ascii="Verdana" w:eastAsia="Verdana" w:hAnsi="Verdana" w:cs="Verdana"/>
                <w:sz w:val="16"/>
                <w:szCs w:val="16"/>
              </w:rPr>
            </w:pPr>
            <w:r>
              <w:rPr>
                <w:rStyle w:val="Hyperlink4"/>
                <w:rFonts w:ascii="Verdana" w:hAnsi="Verdana"/>
                <w:sz w:val="16"/>
                <w:szCs w:val="16"/>
              </w:rPr>
              <w:t xml:space="preserve">no ha sido declarada culpable de falsedad grave al proporcionar la </w:t>
            </w:r>
            <w:proofErr w:type="gramStart"/>
            <w:r>
              <w:rPr>
                <w:rStyle w:val="Hyperlink4"/>
                <w:rFonts w:ascii="Verdana" w:hAnsi="Verdana"/>
                <w:sz w:val="16"/>
                <w:szCs w:val="16"/>
              </w:rPr>
              <w:t>información  exigida</w:t>
            </w:r>
            <w:proofErr w:type="gramEnd"/>
            <w:r>
              <w:rPr>
                <w:rStyle w:val="Hyperlink4"/>
                <w:rFonts w:ascii="Verdana" w:hAnsi="Verdana"/>
                <w:sz w:val="16"/>
                <w:szCs w:val="16"/>
              </w:rPr>
              <w:t xml:space="preserve"> para verificar la inexistencia de motivos de exclusión o el cumplimiento de los criterios de selección</w:t>
            </w:r>
            <w:r>
              <w:rPr>
                <w:rStyle w:val="Ninguno"/>
                <w:rFonts w:ascii="Verdana" w:hAnsi="Verdana"/>
                <w:b/>
                <w:bCs/>
                <w:sz w:val="16"/>
                <w:szCs w:val="16"/>
                <w:vertAlign w:val="superscript"/>
                <w:lang w:val="es-ES_tradnl"/>
              </w:rPr>
              <w:t xml:space="preserve">, </w:t>
            </w:r>
          </w:p>
          <w:p w14:paraId="500A9589" w14:textId="77777777" w:rsidR="00A315C5" w:rsidRDefault="002E67C7">
            <w:pPr>
              <w:pStyle w:val="Cuerpo"/>
              <w:spacing w:before="120" w:after="120"/>
              <w:jc w:val="both"/>
              <w:rPr>
                <w:rStyle w:val="Ninguno"/>
                <w:rFonts w:ascii="Verdana" w:eastAsia="Verdana" w:hAnsi="Verdana" w:cs="Verdana"/>
                <w:sz w:val="16"/>
                <w:szCs w:val="16"/>
              </w:rPr>
            </w:pPr>
            <w:r>
              <w:rPr>
                <w:rStyle w:val="Hyperlink4"/>
                <w:rFonts w:ascii="Verdana" w:hAnsi="Verdana"/>
                <w:sz w:val="16"/>
                <w:szCs w:val="16"/>
              </w:rPr>
              <w:t>no ha ocultado tal información,</w:t>
            </w:r>
          </w:p>
          <w:p w14:paraId="4117921E" w14:textId="77777777" w:rsidR="00A315C5" w:rsidRDefault="002E67C7">
            <w:pPr>
              <w:pStyle w:val="Cuerpo"/>
              <w:spacing w:before="120" w:after="120"/>
              <w:jc w:val="both"/>
              <w:rPr>
                <w:rStyle w:val="Ninguno"/>
                <w:rFonts w:ascii="Verdana" w:eastAsia="Verdana" w:hAnsi="Verdana" w:cs="Verdana"/>
                <w:sz w:val="16"/>
                <w:szCs w:val="16"/>
              </w:rPr>
            </w:pPr>
            <w:r>
              <w:rPr>
                <w:rStyle w:val="Hyperlink4"/>
                <w:rFonts w:ascii="Verdana" w:hAnsi="Verdana"/>
                <w:sz w:val="16"/>
                <w:szCs w:val="16"/>
              </w:rPr>
              <w:t xml:space="preserve">ha podido presentar sin demora los documentos justificativos exigidos por el </w:t>
            </w:r>
            <w:proofErr w:type="gramStart"/>
            <w:r>
              <w:rPr>
                <w:rStyle w:val="Hyperlink4"/>
                <w:rFonts w:ascii="Verdana" w:hAnsi="Verdana"/>
                <w:sz w:val="16"/>
                <w:szCs w:val="16"/>
              </w:rPr>
              <w:t>poder adjudicador o la entidad adjudicadora</w:t>
            </w:r>
            <w:proofErr w:type="gramEnd"/>
            <w:r>
              <w:rPr>
                <w:rStyle w:val="Hyperlink4"/>
                <w:rFonts w:ascii="Verdana" w:hAnsi="Verdana"/>
                <w:sz w:val="16"/>
                <w:szCs w:val="16"/>
              </w:rPr>
              <w:t xml:space="preserve">, y </w:t>
            </w:r>
          </w:p>
          <w:p w14:paraId="404D7193" w14:textId="77777777" w:rsidR="00A315C5" w:rsidRDefault="002E67C7">
            <w:pPr>
              <w:pStyle w:val="Cuerpo"/>
              <w:spacing w:before="120" w:after="120"/>
              <w:jc w:val="both"/>
            </w:pPr>
            <w:r>
              <w:rPr>
                <w:rStyle w:val="Hyperlink4"/>
                <w:rFonts w:ascii="Verdana" w:hAnsi="Verdana"/>
                <w:sz w:val="16"/>
                <w:szCs w:val="16"/>
              </w:rPr>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p>
        </w:tc>
        <w:tc>
          <w:tcPr>
            <w:tcW w:w="44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60AE4B9" w14:textId="77777777" w:rsidR="00A315C5" w:rsidRDefault="002E67C7">
            <w:pPr>
              <w:pStyle w:val="Cuerpo"/>
              <w:spacing w:before="120" w:after="120"/>
            </w:pPr>
            <w:r>
              <w:rPr>
                <w:rStyle w:val="Hyperlink4"/>
                <w:rFonts w:ascii="Verdana" w:hAnsi="Verdana"/>
                <w:sz w:val="16"/>
                <w:szCs w:val="16"/>
              </w:rPr>
              <w:t xml:space="preserve"> Sí    No</w:t>
            </w:r>
          </w:p>
        </w:tc>
      </w:tr>
    </w:tbl>
    <w:p w14:paraId="57A0D983" w14:textId="77777777" w:rsidR="00A315C5" w:rsidRDefault="00A315C5">
      <w:pPr>
        <w:pStyle w:val="Cuerpo"/>
        <w:widowControl w:val="0"/>
        <w:spacing w:before="120" w:after="120"/>
        <w:jc w:val="center"/>
        <w:rPr>
          <w:rStyle w:val="Ninguno"/>
          <w:rFonts w:ascii="Verdana" w:eastAsia="Verdana" w:hAnsi="Verdana" w:cs="Verdana"/>
          <w:b/>
          <w:bCs/>
          <w:sz w:val="19"/>
          <w:szCs w:val="19"/>
        </w:rPr>
      </w:pPr>
    </w:p>
    <w:p w14:paraId="50C568EE" w14:textId="77777777" w:rsidR="00A315C5" w:rsidRDefault="00A315C5">
      <w:pPr>
        <w:pStyle w:val="Cuerpo"/>
        <w:spacing w:before="120" w:after="120"/>
        <w:jc w:val="center"/>
        <w:rPr>
          <w:rStyle w:val="Ninguno"/>
          <w:rFonts w:ascii="Verdana" w:eastAsia="Verdana" w:hAnsi="Verdana" w:cs="Verdana"/>
          <w:b/>
          <w:bCs/>
          <w:sz w:val="20"/>
          <w:szCs w:val="20"/>
        </w:rPr>
      </w:pPr>
    </w:p>
    <w:p w14:paraId="40575358" w14:textId="77777777" w:rsidR="00A315C5" w:rsidRDefault="002E67C7">
      <w:pPr>
        <w:pStyle w:val="Cuerpo"/>
      </w:pPr>
      <w:r>
        <w:rPr>
          <w:rStyle w:val="Ninguno"/>
          <w:rFonts w:ascii="Arial Unicode MS" w:eastAsia="Arial Unicode MS" w:hAnsi="Arial Unicode MS" w:cs="Arial Unicode MS"/>
          <w:sz w:val="20"/>
          <w:szCs w:val="20"/>
        </w:rPr>
        <w:br w:type="page"/>
      </w:r>
    </w:p>
    <w:p w14:paraId="71252B7C" w14:textId="77777777" w:rsidR="00A315C5" w:rsidRDefault="002E67C7">
      <w:pPr>
        <w:pStyle w:val="Cuerpo"/>
        <w:spacing w:before="120" w:after="120"/>
        <w:jc w:val="center"/>
        <w:rPr>
          <w:rStyle w:val="Ninguno"/>
          <w:rFonts w:ascii="Verdana" w:eastAsia="Verdana" w:hAnsi="Verdana" w:cs="Verdana"/>
          <w:b/>
          <w:bCs/>
          <w:sz w:val="19"/>
          <w:szCs w:val="19"/>
        </w:rPr>
      </w:pPr>
      <w:r>
        <w:rPr>
          <w:rStyle w:val="Ninguno"/>
          <w:rFonts w:ascii="Verdana" w:hAnsi="Verdana"/>
          <w:b/>
          <w:bCs/>
          <w:sz w:val="19"/>
          <w:szCs w:val="19"/>
        </w:rPr>
        <w:lastRenderedPageBreak/>
        <w:t>D: OTROS MOTIVOS DE EXCLUSI</w:t>
      </w:r>
      <w:r>
        <w:rPr>
          <w:rStyle w:val="Ninguno"/>
          <w:rFonts w:ascii="Verdana" w:hAnsi="Verdana"/>
          <w:b/>
          <w:bCs/>
          <w:sz w:val="19"/>
          <w:szCs w:val="19"/>
          <w:lang w:val="es-ES_tradnl"/>
        </w:rPr>
        <w:t>ÓN QUE PUEDEN ESTAR PREVISTOS EN LA LEGISLACIÓN NACIONAL DEL ESTADO MIEMBRO DEL PODER ADJUDICADOR O DE LA ENTIDAD ADJUDICATARIA</w:t>
      </w:r>
    </w:p>
    <w:tbl>
      <w:tblPr>
        <w:tblStyle w:val="NormalTable0"/>
        <w:tblW w:w="10023"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5558"/>
        <w:gridCol w:w="4465"/>
      </w:tblGrid>
      <w:tr w:rsidR="00A315C5" w14:paraId="1E7E891F" w14:textId="77777777">
        <w:trPr>
          <w:trHeight w:val="210"/>
          <w:jc w:val="center"/>
        </w:trPr>
        <w:tc>
          <w:tcPr>
            <w:tcW w:w="555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A02300E" w14:textId="77777777" w:rsidR="00A315C5" w:rsidRDefault="002E67C7">
            <w:pPr>
              <w:pStyle w:val="Cuerpo"/>
              <w:spacing w:before="120" w:after="120"/>
              <w:jc w:val="both"/>
            </w:pPr>
            <w:r>
              <w:rPr>
                <w:rStyle w:val="Hyperlink4"/>
                <w:rFonts w:ascii="Verdana" w:hAnsi="Verdana"/>
                <w:b/>
                <w:bCs/>
                <w:sz w:val="16"/>
                <w:szCs w:val="16"/>
              </w:rPr>
              <w:t>Motivos de exclusión puramente nacionales</w:t>
            </w:r>
          </w:p>
        </w:tc>
        <w:tc>
          <w:tcPr>
            <w:tcW w:w="446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0FA543E" w14:textId="77777777" w:rsidR="00A315C5" w:rsidRDefault="002E67C7">
            <w:pPr>
              <w:pStyle w:val="Cuerpo"/>
              <w:spacing w:before="120" w:after="120"/>
              <w:jc w:val="both"/>
            </w:pPr>
            <w:r>
              <w:rPr>
                <w:rStyle w:val="Hyperlink4"/>
                <w:rFonts w:ascii="Verdana" w:hAnsi="Verdana"/>
                <w:b/>
                <w:bCs/>
                <w:sz w:val="16"/>
                <w:szCs w:val="16"/>
              </w:rPr>
              <w:t>Respuesta</w:t>
            </w:r>
          </w:p>
        </w:tc>
      </w:tr>
      <w:tr w:rsidR="00A315C5" w14:paraId="2BE18CED" w14:textId="77777777">
        <w:trPr>
          <w:trHeight w:val="1330"/>
          <w:jc w:val="center"/>
        </w:trPr>
        <w:tc>
          <w:tcPr>
            <w:tcW w:w="555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75F1F62" w14:textId="77777777" w:rsidR="00A315C5" w:rsidRDefault="002E67C7">
            <w:pPr>
              <w:pStyle w:val="Cuerpo"/>
              <w:spacing w:before="120" w:after="120"/>
              <w:jc w:val="both"/>
              <w:rPr>
                <w:rStyle w:val="Ninguno"/>
                <w:rFonts w:ascii="Verdana" w:eastAsia="Verdana" w:hAnsi="Verdana" w:cs="Verdana"/>
                <w:sz w:val="16"/>
                <w:szCs w:val="16"/>
              </w:rPr>
            </w:pPr>
            <w:r>
              <w:rPr>
                <w:rStyle w:val="Hyperlink4"/>
                <w:rFonts w:ascii="Verdana" w:hAnsi="Verdana"/>
                <w:sz w:val="16"/>
                <w:szCs w:val="16"/>
              </w:rPr>
              <w:t xml:space="preserve">¿Son aplicables los motivos de exclusión puramente </w:t>
            </w:r>
            <w:r>
              <w:rPr>
                <w:rStyle w:val="Ninguno"/>
                <w:rFonts w:ascii="Verdana" w:hAnsi="Verdana"/>
                <w:b/>
                <w:bCs/>
                <w:sz w:val="16"/>
                <w:szCs w:val="16"/>
                <w:lang w:val="es-ES_tradnl"/>
              </w:rPr>
              <w:t>nacionales</w:t>
            </w:r>
            <w:r>
              <w:rPr>
                <w:rStyle w:val="Hyperlink4"/>
                <w:rFonts w:ascii="Verdana" w:hAnsi="Verdana"/>
                <w:sz w:val="16"/>
                <w:szCs w:val="16"/>
              </w:rPr>
              <w:t xml:space="preserve"> que se especifican en el anuncio pertinente o los pliegos de contratación?</w:t>
            </w:r>
          </w:p>
          <w:p w14:paraId="1743F5FE" w14:textId="77777777" w:rsidR="00A315C5" w:rsidRDefault="002E67C7">
            <w:pPr>
              <w:pStyle w:val="Cuerpo"/>
              <w:spacing w:before="120" w:after="120"/>
              <w:jc w:val="both"/>
            </w:pPr>
            <w:r>
              <w:rPr>
                <w:rStyle w:val="Hyperlink4"/>
                <w:rFonts w:ascii="Verdana" w:hAnsi="Verdana"/>
                <w:sz w:val="16"/>
                <w:szCs w:val="16"/>
              </w:rPr>
              <w:t>Si la documentación exigida en el anuncio pertinente o los pliegos de la contratación está disponible en formato electrónico, sírvase indicar:</w:t>
            </w:r>
          </w:p>
        </w:tc>
        <w:tc>
          <w:tcPr>
            <w:tcW w:w="446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540C50D" w14:textId="77777777" w:rsidR="00A315C5" w:rsidRDefault="002E67C7">
            <w:pPr>
              <w:pStyle w:val="Cuerpo"/>
              <w:spacing w:before="80"/>
              <w:jc w:val="both"/>
              <w:rPr>
                <w:rStyle w:val="Ninguno"/>
                <w:rFonts w:ascii="Verdana" w:eastAsia="Verdana" w:hAnsi="Verdana" w:cs="Verdana"/>
                <w:sz w:val="16"/>
                <w:szCs w:val="16"/>
              </w:rPr>
            </w:pPr>
            <w:r>
              <w:rPr>
                <w:rStyle w:val="Hyperlink4"/>
                <w:rFonts w:ascii="Verdana" w:hAnsi="Verdana"/>
                <w:sz w:val="16"/>
                <w:szCs w:val="16"/>
              </w:rPr>
              <w:t xml:space="preserve"> Sí    No</w:t>
            </w:r>
          </w:p>
          <w:p w14:paraId="40D44AE8" w14:textId="77777777" w:rsidR="00A315C5" w:rsidRDefault="00A315C5">
            <w:pPr>
              <w:pStyle w:val="Cuerpo"/>
              <w:jc w:val="both"/>
              <w:rPr>
                <w:rStyle w:val="Ninguno"/>
                <w:rFonts w:ascii="Verdana" w:eastAsia="Verdana" w:hAnsi="Verdana" w:cs="Verdana"/>
                <w:sz w:val="16"/>
                <w:szCs w:val="16"/>
                <w:lang w:val="es-ES_tradnl"/>
              </w:rPr>
            </w:pPr>
          </w:p>
          <w:p w14:paraId="2B4A6F30" w14:textId="77777777" w:rsidR="00A315C5" w:rsidRDefault="00A315C5">
            <w:pPr>
              <w:pStyle w:val="Cuerpo"/>
              <w:spacing w:after="120"/>
              <w:jc w:val="both"/>
              <w:rPr>
                <w:rStyle w:val="Ninguno"/>
                <w:rFonts w:ascii="Verdana" w:eastAsia="Verdana" w:hAnsi="Verdana" w:cs="Verdana"/>
                <w:sz w:val="16"/>
                <w:szCs w:val="16"/>
                <w:lang w:val="es-ES_tradnl"/>
              </w:rPr>
            </w:pPr>
          </w:p>
          <w:p w14:paraId="61985429" w14:textId="77777777" w:rsidR="00A315C5" w:rsidRDefault="002E67C7">
            <w:pPr>
              <w:pStyle w:val="Cuerpo"/>
              <w:spacing w:before="120" w:after="120"/>
              <w:jc w:val="both"/>
            </w:pPr>
            <w:r>
              <w:rPr>
                <w:rStyle w:val="Hyperlink4"/>
                <w:rFonts w:ascii="Verdana" w:hAnsi="Verdana"/>
                <w:sz w:val="16"/>
                <w:szCs w:val="16"/>
              </w:rPr>
              <w:t>(dirección de la página web, autoridad u organismo expedidor, referencia exacta de la documentación): […] […] […] […]</w:t>
            </w:r>
          </w:p>
        </w:tc>
      </w:tr>
      <w:tr w:rsidR="00A315C5" w14:paraId="651BC85E" w14:textId="77777777">
        <w:trPr>
          <w:trHeight w:val="1038"/>
          <w:jc w:val="center"/>
        </w:trPr>
        <w:tc>
          <w:tcPr>
            <w:tcW w:w="555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E82662" w14:textId="77777777" w:rsidR="00A315C5" w:rsidRDefault="002E67C7">
            <w:pPr>
              <w:pStyle w:val="Cuerpo"/>
              <w:spacing w:before="120" w:after="120"/>
              <w:jc w:val="both"/>
              <w:rPr>
                <w:rStyle w:val="Ninguno"/>
                <w:rFonts w:ascii="Verdana" w:eastAsia="Verdana" w:hAnsi="Verdana" w:cs="Verdana"/>
                <w:sz w:val="16"/>
                <w:szCs w:val="16"/>
              </w:rPr>
            </w:pPr>
            <w:r>
              <w:rPr>
                <w:rStyle w:val="Ninguno"/>
                <w:rFonts w:ascii="Verdana" w:hAnsi="Verdana"/>
                <w:b/>
                <w:bCs/>
                <w:sz w:val="16"/>
                <w:szCs w:val="16"/>
                <w:lang w:val="es-ES_tradnl"/>
              </w:rPr>
              <w:t xml:space="preserve">En el caso de que sea aplicable cualquiera de los motivos de exclusión puramente nacionales, </w:t>
            </w:r>
            <w:r>
              <w:rPr>
                <w:rStyle w:val="Hyperlink4"/>
                <w:rFonts w:ascii="Verdana" w:hAnsi="Verdana"/>
                <w:sz w:val="16"/>
                <w:szCs w:val="16"/>
              </w:rPr>
              <w:t xml:space="preserve">¿ha adoptado la operadora económica medidas </w:t>
            </w:r>
            <w:proofErr w:type="spellStart"/>
            <w:r>
              <w:rPr>
                <w:rStyle w:val="Hyperlink4"/>
                <w:rFonts w:ascii="Verdana" w:hAnsi="Verdana"/>
                <w:sz w:val="16"/>
                <w:szCs w:val="16"/>
              </w:rPr>
              <w:t>autocorrectoras</w:t>
            </w:r>
            <w:proofErr w:type="spellEnd"/>
            <w:r>
              <w:rPr>
                <w:rStyle w:val="Hyperlink4"/>
                <w:rFonts w:ascii="Verdana" w:hAnsi="Verdana"/>
                <w:sz w:val="16"/>
                <w:szCs w:val="16"/>
              </w:rPr>
              <w:t>?</w:t>
            </w:r>
          </w:p>
          <w:p w14:paraId="13153F9E" w14:textId="77777777" w:rsidR="00A315C5" w:rsidRDefault="002E67C7">
            <w:pPr>
              <w:pStyle w:val="Cuerpo"/>
              <w:spacing w:before="120" w:after="120"/>
              <w:jc w:val="both"/>
            </w:pPr>
            <w:r>
              <w:rPr>
                <w:rStyle w:val="Ninguno"/>
                <w:rFonts w:ascii="Verdana" w:hAnsi="Verdana"/>
                <w:b/>
                <w:bCs/>
                <w:sz w:val="16"/>
                <w:szCs w:val="16"/>
                <w:lang w:val="es-ES_tradnl"/>
              </w:rPr>
              <w:t xml:space="preserve">Si </w:t>
            </w:r>
            <w:r>
              <w:rPr>
                <w:rStyle w:val="Hyperlink4"/>
                <w:rFonts w:ascii="Verdana" w:hAnsi="Verdana"/>
                <w:sz w:val="16"/>
                <w:szCs w:val="16"/>
              </w:rPr>
              <w:t>lo ha hecho, descríbanse las medidas adoptadas:</w:t>
            </w:r>
          </w:p>
        </w:tc>
        <w:tc>
          <w:tcPr>
            <w:tcW w:w="446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13644D9" w14:textId="77777777" w:rsidR="00A315C5" w:rsidRDefault="002E67C7">
            <w:pPr>
              <w:pStyle w:val="Cuerpo"/>
              <w:spacing w:before="60"/>
              <w:jc w:val="both"/>
              <w:rPr>
                <w:rStyle w:val="Ninguno"/>
                <w:rFonts w:ascii="Verdana" w:eastAsia="Verdana" w:hAnsi="Verdana" w:cs="Verdana"/>
                <w:sz w:val="16"/>
                <w:szCs w:val="16"/>
              </w:rPr>
            </w:pPr>
            <w:r>
              <w:rPr>
                <w:rStyle w:val="Hyperlink4"/>
                <w:rFonts w:ascii="Verdana" w:hAnsi="Verdana"/>
                <w:sz w:val="16"/>
                <w:szCs w:val="16"/>
              </w:rPr>
              <w:t xml:space="preserve"> Sí    No</w:t>
            </w:r>
          </w:p>
          <w:p w14:paraId="09FC185F" w14:textId="77777777" w:rsidR="00A315C5" w:rsidRDefault="00A315C5">
            <w:pPr>
              <w:pStyle w:val="Cuerpo"/>
              <w:jc w:val="both"/>
              <w:rPr>
                <w:rStyle w:val="Ninguno"/>
                <w:rFonts w:ascii="Verdana" w:eastAsia="Verdana" w:hAnsi="Verdana" w:cs="Verdana"/>
                <w:sz w:val="16"/>
                <w:szCs w:val="16"/>
                <w:lang w:val="es-ES_tradnl"/>
              </w:rPr>
            </w:pPr>
          </w:p>
          <w:p w14:paraId="273F9854" w14:textId="77777777" w:rsidR="00A315C5" w:rsidRDefault="00A315C5">
            <w:pPr>
              <w:pStyle w:val="Cuerpo"/>
              <w:spacing w:after="120"/>
              <w:jc w:val="both"/>
              <w:rPr>
                <w:rStyle w:val="Ninguno"/>
                <w:rFonts w:ascii="Verdana" w:eastAsia="Verdana" w:hAnsi="Verdana" w:cs="Verdana"/>
                <w:sz w:val="16"/>
                <w:szCs w:val="16"/>
                <w:lang w:val="es-ES_tradnl"/>
              </w:rPr>
            </w:pPr>
          </w:p>
          <w:p w14:paraId="4DC3A19C" w14:textId="77777777" w:rsidR="00A315C5" w:rsidRDefault="002E67C7">
            <w:pPr>
              <w:pStyle w:val="Cuerpo"/>
              <w:spacing w:before="120" w:after="120"/>
              <w:jc w:val="both"/>
            </w:pPr>
            <w:r>
              <w:rPr>
                <w:rStyle w:val="Hyperlink4"/>
                <w:rFonts w:ascii="Verdana" w:hAnsi="Verdana"/>
                <w:sz w:val="16"/>
                <w:szCs w:val="16"/>
              </w:rPr>
              <w:t>[…]</w:t>
            </w:r>
          </w:p>
        </w:tc>
      </w:tr>
    </w:tbl>
    <w:p w14:paraId="75E2B129" w14:textId="77777777" w:rsidR="00A315C5" w:rsidRDefault="00A315C5">
      <w:pPr>
        <w:pStyle w:val="Cuerpo"/>
        <w:widowControl w:val="0"/>
        <w:spacing w:before="120" w:after="120"/>
        <w:jc w:val="center"/>
        <w:rPr>
          <w:rStyle w:val="Ninguno"/>
          <w:rFonts w:ascii="Verdana" w:eastAsia="Verdana" w:hAnsi="Verdana" w:cs="Verdana"/>
          <w:b/>
          <w:bCs/>
          <w:sz w:val="19"/>
          <w:szCs w:val="19"/>
        </w:rPr>
      </w:pPr>
    </w:p>
    <w:p w14:paraId="14B36B22" w14:textId="77777777" w:rsidR="00A315C5" w:rsidRDefault="002E67C7">
      <w:pPr>
        <w:pStyle w:val="Cuerpo"/>
        <w:spacing w:before="120" w:after="120"/>
        <w:jc w:val="center"/>
        <w:rPr>
          <w:rStyle w:val="Ninguno"/>
          <w:rFonts w:ascii="Verdana" w:eastAsia="Verdana" w:hAnsi="Verdana" w:cs="Verdana"/>
          <w:b/>
          <w:bCs/>
          <w:sz w:val="19"/>
          <w:szCs w:val="19"/>
        </w:rPr>
      </w:pPr>
      <w:r>
        <w:rPr>
          <w:rStyle w:val="Ninguno"/>
          <w:rFonts w:ascii="Verdana" w:hAnsi="Verdana"/>
          <w:b/>
          <w:bCs/>
          <w:sz w:val="19"/>
          <w:szCs w:val="19"/>
          <w:lang w:val="es-ES_tradnl"/>
        </w:rPr>
        <w:t xml:space="preserve">Parte IV: Criterios de </w:t>
      </w:r>
      <w:proofErr w:type="spellStart"/>
      <w:r>
        <w:rPr>
          <w:rStyle w:val="Ninguno"/>
          <w:rFonts w:ascii="Verdana" w:hAnsi="Verdana"/>
          <w:b/>
          <w:bCs/>
          <w:sz w:val="19"/>
          <w:szCs w:val="19"/>
          <w:lang w:val="es-ES_tradnl"/>
        </w:rPr>
        <w:t>selecció</w:t>
      </w:r>
      <w:proofErr w:type="spellEnd"/>
      <w:r>
        <w:rPr>
          <w:rStyle w:val="Ninguno"/>
          <w:rFonts w:ascii="Verdana" w:hAnsi="Verdana"/>
          <w:b/>
          <w:bCs/>
          <w:sz w:val="19"/>
          <w:szCs w:val="19"/>
        </w:rPr>
        <w:t>n</w:t>
      </w:r>
      <w:r>
        <w:rPr>
          <w:rStyle w:val="Ninguno"/>
          <w:rFonts w:ascii="Verdana" w:eastAsia="Verdana" w:hAnsi="Verdana" w:cs="Verdana"/>
          <w:b/>
          <w:bCs/>
          <w:sz w:val="19"/>
          <w:szCs w:val="19"/>
          <w:vertAlign w:val="superscript"/>
        </w:rPr>
        <w:footnoteReference w:id="4"/>
      </w:r>
    </w:p>
    <w:p w14:paraId="4221A6EE" w14:textId="77777777" w:rsidR="00A315C5" w:rsidRDefault="002E67C7">
      <w:pPr>
        <w:pStyle w:val="Cuerpo"/>
        <w:jc w:val="both"/>
        <w:rPr>
          <w:rStyle w:val="Ninguno"/>
          <w:rFonts w:ascii="Verdana" w:eastAsia="Verdana" w:hAnsi="Verdana" w:cs="Verdana"/>
          <w:sz w:val="16"/>
          <w:szCs w:val="16"/>
        </w:rPr>
      </w:pPr>
      <w:r>
        <w:rPr>
          <w:rStyle w:val="Ninguno"/>
          <w:rFonts w:ascii="Verdana" w:hAnsi="Verdana"/>
          <w:sz w:val="16"/>
          <w:szCs w:val="16"/>
          <w:lang w:val="es-ES_tradnl"/>
        </w:rPr>
        <w:t xml:space="preserve">En relación con los criterios de </w:t>
      </w:r>
      <w:proofErr w:type="spellStart"/>
      <w:r>
        <w:rPr>
          <w:rStyle w:val="Ninguno"/>
          <w:rFonts w:ascii="Verdana" w:hAnsi="Verdana"/>
          <w:sz w:val="16"/>
          <w:szCs w:val="16"/>
          <w:lang w:val="es-ES_tradnl"/>
        </w:rPr>
        <w:t>selecció</w:t>
      </w:r>
      <w:proofErr w:type="spellEnd"/>
      <w:r>
        <w:rPr>
          <w:rStyle w:val="Ninguno"/>
          <w:rFonts w:ascii="Verdana" w:hAnsi="Verdana"/>
          <w:sz w:val="16"/>
          <w:szCs w:val="16"/>
          <w:lang w:val="it-IT"/>
        </w:rPr>
        <w:t>n (secci</w:t>
      </w:r>
      <w:proofErr w:type="spellStart"/>
      <w:r>
        <w:rPr>
          <w:rStyle w:val="Ninguno"/>
          <w:rFonts w:ascii="Verdana" w:hAnsi="Verdana"/>
          <w:sz w:val="16"/>
          <w:szCs w:val="16"/>
          <w:lang w:val="es-ES_tradnl"/>
        </w:rPr>
        <w:t>ó</w:t>
      </w:r>
      <w:proofErr w:type="spellEnd"/>
      <w:r>
        <w:rPr>
          <w:rStyle w:val="Ninguno"/>
          <w:rFonts w:ascii="Verdana" w:hAnsi="Verdana"/>
          <w:sz w:val="16"/>
          <w:szCs w:val="16"/>
        </w:rPr>
        <w:t xml:space="preserve">n </w:t>
      </w:r>
      <w:proofErr w:type="gramStart"/>
      <w:r>
        <w:rPr>
          <w:rStyle w:val="Ninguno"/>
          <w:rFonts w:ascii="Verdana" w:hAnsi="Verdana"/>
          <w:sz w:val="16"/>
          <w:szCs w:val="16"/>
          <w:lang w:val="es-ES_tradnl"/>
        </w:rPr>
        <w:t>α  o</w:t>
      </w:r>
      <w:proofErr w:type="gramEnd"/>
      <w:r>
        <w:rPr>
          <w:rStyle w:val="Ninguno"/>
          <w:rFonts w:ascii="Verdana" w:hAnsi="Verdana"/>
          <w:sz w:val="16"/>
          <w:szCs w:val="16"/>
          <w:lang w:val="es-ES_tradnl"/>
        </w:rPr>
        <w:t xml:space="preserve">  secciones A  </w:t>
      </w:r>
      <w:proofErr w:type="spellStart"/>
      <w:r>
        <w:rPr>
          <w:rStyle w:val="Ninguno"/>
          <w:rFonts w:ascii="Verdana" w:hAnsi="Verdana"/>
          <w:sz w:val="16"/>
          <w:szCs w:val="16"/>
          <w:lang w:val="es-ES_tradnl"/>
        </w:rPr>
        <w:t>a</w:t>
      </w:r>
      <w:proofErr w:type="spellEnd"/>
      <w:r>
        <w:rPr>
          <w:rStyle w:val="Ninguno"/>
          <w:rFonts w:ascii="Verdana" w:hAnsi="Verdana"/>
          <w:sz w:val="16"/>
          <w:szCs w:val="16"/>
          <w:lang w:val="es-ES_tradnl"/>
        </w:rPr>
        <w:t xml:space="preserve">  D de la presente parte), la operadora </w:t>
      </w:r>
      <w:proofErr w:type="spellStart"/>
      <w:r>
        <w:rPr>
          <w:rStyle w:val="Ninguno"/>
          <w:rFonts w:ascii="Verdana" w:hAnsi="Verdana"/>
          <w:sz w:val="16"/>
          <w:szCs w:val="16"/>
          <w:lang w:val="es-ES_tradnl"/>
        </w:rPr>
        <w:t>econó</w:t>
      </w:r>
      <w:proofErr w:type="spellEnd"/>
      <w:r>
        <w:rPr>
          <w:rStyle w:val="Ninguno"/>
          <w:rFonts w:ascii="Verdana" w:hAnsi="Verdana"/>
          <w:sz w:val="16"/>
          <w:szCs w:val="16"/>
          <w:lang w:val="pt-PT"/>
        </w:rPr>
        <w:t>mica declara que:</w:t>
      </w:r>
    </w:p>
    <w:p w14:paraId="200DDF6A" w14:textId="77777777" w:rsidR="00A315C5" w:rsidRDefault="002E67C7">
      <w:pPr>
        <w:pStyle w:val="Cuerpo"/>
        <w:spacing w:before="120" w:after="120"/>
        <w:ind w:firstLine="284"/>
        <w:jc w:val="center"/>
        <w:rPr>
          <w:rStyle w:val="Ninguno"/>
          <w:rFonts w:ascii="Verdana" w:eastAsia="Verdana" w:hAnsi="Verdana" w:cs="Verdana"/>
          <w:b/>
          <w:bCs/>
          <w:sz w:val="20"/>
          <w:szCs w:val="20"/>
        </w:rPr>
      </w:pPr>
      <w:r>
        <w:rPr>
          <w:rStyle w:val="Ninguno"/>
          <w:rFonts w:ascii="Symbol" w:hAnsi="Symbol"/>
          <w:sz w:val="19"/>
          <w:szCs w:val="19"/>
          <w:lang w:val="es-ES_tradnl"/>
        </w:rPr>
        <w:t></w:t>
      </w:r>
      <w:r>
        <w:rPr>
          <w:rStyle w:val="Ninguno"/>
          <w:rFonts w:ascii="Verdana" w:hAnsi="Verdana"/>
          <w:b/>
          <w:bCs/>
          <w:sz w:val="19"/>
          <w:szCs w:val="19"/>
          <w:lang w:val="de-DE"/>
        </w:rPr>
        <w:t>: INDICACI</w:t>
      </w:r>
      <w:r>
        <w:rPr>
          <w:rStyle w:val="Ninguno"/>
          <w:rFonts w:ascii="Verdana" w:hAnsi="Verdana"/>
          <w:b/>
          <w:bCs/>
          <w:sz w:val="19"/>
          <w:szCs w:val="19"/>
          <w:lang w:val="es-ES_tradnl"/>
        </w:rPr>
        <w:t>ÓN GLOBAL RELATIVA A TODOS LOS CRITERIOS DE SELECCIÓ</w:t>
      </w:r>
      <w:r>
        <w:rPr>
          <w:rStyle w:val="Ninguno"/>
          <w:rFonts w:ascii="Verdana" w:hAnsi="Verdana"/>
          <w:b/>
          <w:bCs/>
          <w:sz w:val="19"/>
          <w:szCs w:val="19"/>
        </w:rPr>
        <w:t>N</w:t>
      </w:r>
    </w:p>
    <w:tbl>
      <w:tblPr>
        <w:tblStyle w:val="NormalTable0"/>
        <w:tblW w:w="10009"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10009"/>
      </w:tblGrid>
      <w:tr w:rsidR="00A315C5" w:rsidRPr="002E67C7" w14:paraId="7F86E731" w14:textId="77777777">
        <w:trPr>
          <w:trHeight w:val="610"/>
          <w:jc w:val="center"/>
        </w:trPr>
        <w:tc>
          <w:tcPr>
            <w:tcW w:w="10009"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4F40AF03" w14:textId="77777777" w:rsidR="00A315C5" w:rsidRDefault="002E67C7">
            <w:pPr>
              <w:pStyle w:val="Cuerpo"/>
              <w:spacing w:before="120" w:after="120"/>
              <w:jc w:val="both"/>
            </w:pPr>
            <w:r>
              <w:rPr>
                <w:rStyle w:val="Hyperlink4"/>
                <w:rFonts w:ascii="Verdana" w:hAnsi="Verdana"/>
                <w:b/>
                <w:bCs/>
                <w:sz w:val="16"/>
                <w:szCs w:val="16"/>
              </w:rPr>
              <w:t>La operadora económica</w:t>
            </w:r>
            <w:r>
              <w:rPr>
                <w:rStyle w:val="Ninguno"/>
                <w:rFonts w:ascii="Verdana" w:hAnsi="Verdana"/>
                <w:b/>
                <w:bCs/>
                <w:color w:val="00B050"/>
                <w:sz w:val="16"/>
                <w:szCs w:val="16"/>
                <w:u w:color="00B050"/>
                <w:lang w:val="es-ES_tradnl"/>
              </w:rPr>
              <w:t xml:space="preserve"> </w:t>
            </w:r>
            <w:r>
              <w:rPr>
                <w:rStyle w:val="Hyperlink4"/>
                <w:rFonts w:ascii="Verdana" w:hAnsi="Verdana"/>
                <w:b/>
                <w:bCs/>
                <w:sz w:val="16"/>
                <w:szCs w:val="16"/>
              </w:rPr>
              <w:t>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75605296" w14:textId="77777777" w:rsidR="00A315C5" w:rsidRDefault="00A315C5">
      <w:pPr>
        <w:pStyle w:val="Cuerpo"/>
        <w:widowControl w:val="0"/>
        <w:spacing w:before="120" w:after="120"/>
        <w:jc w:val="center"/>
        <w:rPr>
          <w:rStyle w:val="Ninguno"/>
          <w:rFonts w:ascii="Verdana" w:eastAsia="Verdana" w:hAnsi="Verdana" w:cs="Verdana"/>
          <w:b/>
          <w:bCs/>
          <w:sz w:val="20"/>
          <w:szCs w:val="20"/>
        </w:rPr>
      </w:pPr>
    </w:p>
    <w:p w14:paraId="0B4D3437" w14:textId="77777777" w:rsidR="00A315C5" w:rsidRDefault="00A315C5">
      <w:pPr>
        <w:pStyle w:val="Cuerpo"/>
        <w:rPr>
          <w:rStyle w:val="Ninguno"/>
          <w:rFonts w:ascii="Verdana" w:eastAsia="Verdana" w:hAnsi="Verdana" w:cs="Verdana"/>
          <w:sz w:val="6"/>
          <w:szCs w:val="6"/>
        </w:rPr>
      </w:pPr>
    </w:p>
    <w:tbl>
      <w:tblPr>
        <w:tblStyle w:val="NormalTable0"/>
        <w:tblW w:w="10023"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5558"/>
        <w:gridCol w:w="4465"/>
      </w:tblGrid>
      <w:tr w:rsidR="00A315C5" w14:paraId="7BC2205B" w14:textId="77777777">
        <w:trPr>
          <w:trHeight w:val="210"/>
        </w:trPr>
        <w:tc>
          <w:tcPr>
            <w:tcW w:w="555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BD8CEDD" w14:textId="77777777" w:rsidR="00A315C5" w:rsidRDefault="002E67C7">
            <w:pPr>
              <w:pStyle w:val="Cuerpo"/>
              <w:spacing w:before="120" w:after="120"/>
            </w:pPr>
            <w:r>
              <w:rPr>
                <w:rStyle w:val="Hyperlink4"/>
                <w:rFonts w:ascii="Verdana" w:hAnsi="Verdana"/>
                <w:b/>
                <w:bCs/>
                <w:sz w:val="16"/>
                <w:szCs w:val="16"/>
              </w:rPr>
              <w:t>Cumplimiento de todos los criterios de selección</w:t>
            </w:r>
          </w:p>
        </w:tc>
        <w:tc>
          <w:tcPr>
            <w:tcW w:w="446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784C68F" w14:textId="77777777" w:rsidR="00A315C5" w:rsidRDefault="002E67C7">
            <w:pPr>
              <w:pStyle w:val="Cuerpo"/>
              <w:spacing w:before="120" w:after="120"/>
            </w:pPr>
            <w:r>
              <w:rPr>
                <w:rStyle w:val="Hyperlink4"/>
                <w:rFonts w:ascii="Verdana" w:hAnsi="Verdana"/>
                <w:b/>
                <w:bCs/>
                <w:sz w:val="16"/>
                <w:szCs w:val="16"/>
              </w:rPr>
              <w:t>Respuesta</w:t>
            </w:r>
          </w:p>
        </w:tc>
      </w:tr>
      <w:tr w:rsidR="00A315C5" w14:paraId="193A7E8F" w14:textId="77777777">
        <w:trPr>
          <w:trHeight w:val="210"/>
        </w:trPr>
        <w:tc>
          <w:tcPr>
            <w:tcW w:w="555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1603D0A" w14:textId="77777777" w:rsidR="00A315C5" w:rsidRDefault="002E67C7">
            <w:pPr>
              <w:pStyle w:val="Cuerpo"/>
              <w:spacing w:before="120" w:after="120"/>
            </w:pPr>
            <w:r>
              <w:rPr>
                <w:rStyle w:val="Hyperlink4"/>
                <w:rFonts w:ascii="Verdana" w:hAnsi="Verdana"/>
                <w:sz w:val="16"/>
                <w:szCs w:val="16"/>
              </w:rPr>
              <w:t>Cumple los criterios de selección requeridos</w:t>
            </w:r>
          </w:p>
        </w:tc>
        <w:tc>
          <w:tcPr>
            <w:tcW w:w="446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4129DBF" w14:textId="77777777" w:rsidR="00A315C5" w:rsidRDefault="002E67C7">
            <w:pPr>
              <w:pStyle w:val="Cuerpo"/>
              <w:spacing w:before="60" w:after="120"/>
            </w:pPr>
            <w:r>
              <w:rPr>
                <w:rStyle w:val="Hyperlink4"/>
                <w:rFonts w:ascii="Verdana" w:hAnsi="Verdana"/>
                <w:sz w:val="16"/>
                <w:szCs w:val="16"/>
              </w:rPr>
              <w:t xml:space="preserve"> </w:t>
            </w:r>
            <w:proofErr w:type="gramStart"/>
            <w:r>
              <w:rPr>
                <w:rStyle w:val="Hyperlink4"/>
                <w:rFonts w:ascii="Verdana" w:hAnsi="Verdana"/>
                <w:sz w:val="16"/>
                <w:szCs w:val="16"/>
              </w:rPr>
              <w:t>Sí  No</w:t>
            </w:r>
            <w:proofErr w:type="gramEnd"/>
          </w:p>
        </w:tc>
      </w:tr>
    </w:tbl>
    <w:p w14:paraId="7415E314" w14:textId="77777777" w:rsidR="00A315C5" w:rsidRDefault="00A315C5">
      <w:pPr>
        <w:pStyle w:val="Cuerpo"/>
        <w:widowControl w:val="0"/>
        <w:rPr>
          <w:rStyle w:val="Ninguno"/>
          <w:rFonts w:ascii="Verdana" w:eastAsia="Verdana" w:hAnsi="Verdana" w:cs="Verdana"/>
          <w:sz w:val="6"/>
          <w:szCs w:val="6"/>
        </w:rPr>
      </w:pPr>
    </w:p>
    <w:p w14:paraId="06B559C6" w14:textId="77777777" w:rsidR="00A315C5" w:rsidRDefault="002E67C7">
      <w:pPr>
        <w:pStyle w:val="Cuerpo"/>
        <w:spacing w:before="120" w:after="120"/>
        <w:jc w:val="center"/>
        <w:rPr>
          <w:rStyle w:val="Ninguno"/>
          <w:rFonts w:ascii="Verdana" w:eastAsia="Verdana" w:hAnsi="Verdana" w:cs="Verdana"/>
          <w:b/>
          <w:bCs/>
          <w:sz w:val="19"/>
          <w:szCs w:val="19"/>
        </w:rPr>
      </w:pPr>
      <w:r>
        <w:rPr>
          <w:rStyle w:val="Ninguno"/>
          <w:rFonts w:ascii="Verdana" w:hAnsi="Verdana"/>
          <w:b/>
          <w:bCs/>
          <w:sz w:val="19"/>
          <w:szCs w:val="19"/>
          <w:lang w:val="en-US"/>
        </w:rPr>
        <w:t>A: IDONEIDAD</w:t>
      </w:r>
    </w:p>
    <w:tbl>
      <w:tblPr>
        <w:tblStyle w:val="NormalTable0"/>
        <w:tblW w:w="10008"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10008"/>
      </w:tblGrid>
      <w:tr w:rsidR="00A315C5" w:rsidRPr="002E67C7" w14:paraId="52F4BCF8" w14:textId="77777777">
        <w:trPr>
          <w:trHeight w:val="610"/>
          <w:jc w:val="center"/>
        </w:trPr>
        <w:tc>
          <w:tcPr>
            <w:tcW w:w="10008"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7641BCCB" w14:textId="77777777" w:rsidR="00A315C5" w:rsidRDefault="002E67C7">
            <w:pPr>
              <w:pStyle w:val="Cuerpo"/>
              <w:spacing w:before="120" w:after="120"/>
              <w:jc w:val="both"/>
            </w:pPr>
            <w:r>
              <w:rPr>
                <w:rStyle w:val="Hyperlink4"/>
                <w:rFonts w:ascii="Verdana" w:hAnsi="Verdana"/>
                <w:b/>
                <w:bCs/>
                <w:sz w:val="16"/>
                <w:szCs w:val="16"/>
              </w:rPr>
              <w:t>La operadora económica solo debe facilitar información cuando se exija el cumplimiento de los criterios de selección en el anuncio de licitación y en la cláusula 21.3 de condiciones específicas del contrato.</w:t>
            </w:r>
          </w:p>
        </w:tc>
      </w:tr>
    </w:tbl>
    <w:p w14:paraId="12024E70" w14:textId="77777777" w:rsidR="00A315C5" w:rsidRDefault="00A315C5">
      <w:pPr>
        <w:pStyle w:val="Cuerpo"/>
        <w:widowControl w:val="0"/>
        <w:spacing w:before="120" w:after="120"/>
        <w:jc w:val="center"/>
        <w:rPr>
          <w:rStyle w:val="Ninguno"/>
          <w:rFonts w:ascii="Verdana" w:eastAsia="Verdana" w:hAnsi="Verdana" w:cs="Verdana"/>
          <w:b/>
          <w:bCs/>
          <w:sz w:val="19"/>
          <w:szCs w:val="19"/>
        </w:rPr>
      </w:pPr>
    </w:p>
    <w:p w14:paraId="7D87D814" w14:textId="77777777" w:rsidR="00A315C5" w:rsidRDefault="00A315C5">
      <w:pPr>
        <w:pStyle w:val="Cuerpo"/>
        <w:rPr>
          <w:rStyle w:val="Ninguno"/>
          <w:rFonts w:ascii="Verdana" w:eastAsia="Verdana" w:hAnsi="Verdana" w:cs="Verdana"/>
          <w:sz w:val="6"/>
          <w:szCs w:val="6"/>
        </w:rPr>
      </w:pPr>
    </w:p>
    <w:tbl>
      <w:tblPr>
        <w:tblStyle w:val="NormalTable0"/>
        <w:tblW w:w="10009"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5544"/>
        <w:gridCol w:w="4465"/>
      </w:tblGrid>
      <w:tr w:rsidR="00A315C5" w14:paraId="1B32C650" w14:textId="77777777">
        <w:trPr>
          <w:trHeight w:val="210"/>
        </w:trPr>
        <w:tc>
          <w:tcPr>
            <w:tcW w:w="554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F797CB6" w14:textId="77777777" w:rsidR="00A315C5" w:rsidRDefault="002E67C7">
            <w:pPr>
              <w:pStyle w:val="Cuerpo"/>
              <w:spacing w:before="120" w:after="120"/>
              <w:jc w:val="both"/>
            </w:pPr>
            <w:r>
              <w:rPr>
                <w:rStyle w:val="Hyperlink4"/>
                <w:rFonts w:ascii="Verdana" w:hAnsi="Verdana"/>
                <w:b/>
                <w:bCs/>
                <w:sz w:val="16"/>
                <w:szCs w:val="16"/>
              </w:rPr>
              <w:t>Idoneidad</w:t>
            </w:r>
          </w:p>
        </w:tc>
        <w:tc>
          <w:tcPr>
            <w:tcW w:w="446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2B23F49" w14:textId="77777777" w:rsidR="00A315C5" w:rsidRDefault="002E67C7">
            <w:pPr>
              <w:pStyle w:val="Cuerpo"/>
              <w:spacing w:before="120" w:after="120"/>
              <w:jc w:val="both"/>
            </w:pPr>
            <w:r>
              <w:rPr>
                <w:rStyle w:val="Hyperlink4"/>
                <w:rFonts w:ascii="Verdana" w:hAnsi="Verdana"/>
                <w:b/>
                <w:bCs/>
                <w:sz w:val="16"/>
                <w:szCs w:val="16"/>
              </w:rPr>
              <w:t>Respuesta</w:t>
            </w:r>
          </w:p>
        </w:tc>
      </w:tr>
      <w:tr w:rsidR="00A315C5" w14:paraId="45FBB959" w14:textId="77777777">
        <w:trPr>
          <w:trHeight w:val="1330"/>
        </w:trPr>
        <w:tc>
          <w:tcPr>
            <w:tcW w:w="554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5EEA908" w14:textId="77777777" w:rsidR="00A315C5" w:rsidRDefault="002E67C7">
            <w:pPr>
              <w:pStyle w:val="Cuerpo"/>
              <w:spacing w:before="120" w:after="120"/>
              <w:jc w:val="both"/>
              <w:rPr>
                <w:rStyle w:val="Ninguno"/>
                <w:rFonts w:ascii="Verdana" w:eastAsia="Verdana" w:hAnsi="Verdana" w:cs="Verdana"/>
                <w:sz w:val="16"/>
                <w:szCs w:val="16"/>
              </w:rPr>
            </w:pPr>
            <w:r>
              <w:rPr>
                <w:rStyle w:val="Ninguno"/>
                <w:rFonts w:ascii="Verdana" w:hAnsi="Verdana"/>
                <w:b/>
                <w:bCs/>
                <w:sz w:val="16"/>
                <w:szCs w:val="16"/>
                <w:lang w:val="es-ES_tradnl"/>
              </w:rPr>
              <w:t>1) Figura inscrita en un registro profesional o mercantil</w:t>
            </w:r>
            <w:r>
              <w:rPr>
                <w:rStyle w:val="Hyperlink4"/>
                <w:rFonts w:ascii="Verdana" w:hAnsi="Verdana"/>
                <w:sz w:val="16"/>
                <w:szCs w:val="16"/>
              </w:rPr>
              <w:t xml:space="preserve"> en su Estado miembro de establecimiento</w:t>
            </w:r>
            <w:r>
              <w:rPr>
                <w:rStyle w:val="Ninguno"/>
                <w:rFonts w:ascii="Verdana" w:hAnsi="Verdana"/>
                <w:sz w:val="16"/>
                <w:szCs w:val="16"/>
                <w:vertAlign w:val="superscript"/>
                <w:lang w:val="es-ES_tradnl"/>
              </w:rPr>
              <w:t>:</w:t>
            </w:r>
          </w:p>
          <w:p w14:paraId="2FD753B3" w14:textId="77777777" w:rsidR="00A315C5" w:rsidRDefault="002E67C7">
            <w:pPr>
              <w:pStyle w:val="Cuerpo"/>
              <w:spacing w:before="120" w:after="120"/>
              <w:jc w:val="both"/>
            </w:pPr>
            <w:r>
              <w:rPr>
                <w:rStyle w:val="Hyperlink4"/>
                <w:rFonts w:ascii="Verdana" w:hAnsi="Verdana"/>
                <w:sz w:val="16"/>
                <w:szCs w:val="16"/>
              </w:rPr>
              <w:t>Si la documentación pertinente está disponible en formato electrónico, sírvase indicar:</w:t>
            </w:r>
          </w:p>
        </w:tc>
        <w:tc>
          <w:tcPr>
            <w:tcW w:w="446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2B2D1EA" w14:textId="77777777" w:rsidR="00A315C5" w:rsidRDefault="002E67C7">
            <w:pPr>
              <w:pStyle w:val="Cuerpo"/>
              <w:spacing w:before="120"/>
              <w:jc w:val="both"/>
              <w:rPr>
                <w:rStyle w:val="Ninguno"/>
                <w:rFonts w:ascii="Verdana" w:eastAsia="Verdana" w:hAnsi="Verdana" w:cs="Verdana"/>
                <w:sz w:val="16"/>
                <w:szCs w:val="16"/>
              </w:rPr>
            </w:pPr>
            <w:r>
              <w:rPr>
                <w:rStyle w:val="Hyperlink4"/>
                <w:rFonts w:ascii="Verdana" w:hAnsi="Verdana"/>
                <w:sz w:val="16"/>
                <w:szCs w:val="16"/>
              </w:rPr>
              <w:t>[…]</w:t>
            </w:r>
          </w:p>
          <w:p w14:paraId="512C00AF" w14:textId="77777777" w:rsidR="00A315C5" w:rsidRDefault="00A315C5">
            <w:pPr>
              <w:pStyle w:val="Cuerpo"/>
              <w:jc w:val="both"/>
              <w:rPr>
                <w:rStyle w:val="Ninguno"/>
                <w:rFonts w:ascii="Verdana" w:eastAsia="Verdana" w:hAnsi="Verdana" w:cs="Verdana"/>
                <w:sz w:val="16"/>
                <w:szCs w:val="16"/>
                <w:lang w:val="es-ES_tradnl"/>
              </w:rPr>
            </w:pPr>
          </w:p>
          <w:p w14:paraId="20230B06" w14:textId="77777777" w:rsidR="00A315C5" w:rsidRDefault="002E67C7">
            <w:pPr>
              <w:pStyle w:val="Cuerpo"/>
              <w:spacing w:before="120"/>
              <w:jc w:val="both"/>
              <w:rPr>
                <w:rStyle w:val="Ninguno"/>
                <w:rFonts w:ascii="Verdana" w:eastAsia="Verdana" w:hAnsi="Verdana" w:cs="Verdana"/>
                <w:sz w:val="16"/>
                <w:szCs w:val="16"/>
              </w:rPr>
            </w:pPr>
            <w:r>
              <w:rPr>
                <w:rStyle w:val="Hyperlink4"/>
                <w:rFonts w:ascii="Verdana" w:hAnsi="Verdana"/>
                <w:sz w:val="16"/>
                <w:szCs w:val="16"/>
              </w:rPr>
              <w:t>(dirección de la página web, autoridad u organismo expedidor, referencia exacta de la documentación):</w:t>
            </w:r>
          </w:p>
          <w:p w14:paraId="7B6AA9A9" w14:textId="77777777" w:rsidR="00A315C5" w:rsidRDefault="002E67C7">
            <w:pPr>
              <w:pStyle w:val="Cuerpo"/>
              <w:spacing w:after="120"/>
              <w:jc w:val="both"/>
            </w:pPr>
            <w:r>
              <w:rPr>
                <w:rStyle w:val="Hyperlink4"/>
                <w:rFonts w:ascii="Verdana" w:hAnsi="Verdana"/>
                <w:sz w:val="16"/>
                <w:szCs w:val="16"/>
              </w:rPr>
              <w:t>[…] […] […] […]</w:t>
            </w:r>
          </w:p>
        </w:tc>
      </w:tr>
      <w:tr w:rsidR="00A315C5" w14:paraId="1519CCE4" w14:textId="77777777">
        <w:trPr>
          <w:trHeight w:val="2050"/>
        </w:trPr>
        <w:tc>
          <w:tcPr>
            <w:tcW w:w="554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5025609" w14:textId="77777777" w:rsidR="00A315C5" w:rsidRDefault="002E67C7">
            <w:pPr>
              <w:pStyle w:val="Cuerpo"/>
              <w:spacing w:before="120" w:after="120"/>
              <w:jc w:val="both"/>
              <w:rPr>
                <w:rStyle w:val="Ninguno"/>
                <w:rFonts w:ascii="Verdana" w:eastAsia="Verdana" w:hAnsi="Verdana" w:cs="Verdana"/>
                <w:b/>
                <w:bCs/>
                <w:sz w:val="16"/>
                <w:szCs w:val="16"/>
              </w:rPr>
            </w:pPr>
            <w:r>
              <w:rPr>
                <w:rStyle w:val="Hyperlink4"/>
                <w:rFonts w:ascii="Verdana" w:hAnsi="Verdana"/>
                <w:b/>
                <w:bCs/>
                <w:sz w:val="16"/>
                <w:szCs w:val="16"/>
              </w:rPr>
              <w:lastRenderedPageBreak/>
              <w:t>2) Cuando se trate de contrato de servicios:</w:t>
            </w:r>
          </w:p>
          <w:p w14:paraId="25AB74C8" w14:textId="77777777" w:rsidR="00A315C5" w:rsidRDefault="002E67C7">
            <w:pPr>
              <w:pStyle w:val="Cuerpo"/>
              <w:spacing w:before="120"/>
              <w:jc w:val="both"/>
              <w:rPr>
                <w:rStyle w:val="Ninguno"/>
                <w:rFonts w:ascii="Verdana" w:eastAsia="Verdana" w:hAnsi="Verdana" w:cs="Verdana"/>
                <w:sz w:val="16"/>
                <w:szCs w:val="16"/>
              </w:rPr>
            </w:pPr>
            <w:r>
              <w:rPr>
                <w:rStyle w:val="Hyperlink4"/>
                <w:rFonts w:ascii="Verdana" w:hAnsi="Verdana"/>
                <w:sz w:val="16"/>
                <w:szCs w:val="16"/>
              </w:rPr>
              <w:t xml:space="preserve">¿Es preciso </w:t>
            </w:r>
            <w:r>
              <w:rPr>
                <w:rStyle w:val="Ninguno"/>
                <w:rFonts w:ascii="Verdana" w:hAnsi="Verdana"/>
                <w:b/>
                <w:bCs/>
                <w:sz w:val="16"/>
                <w:szCs w:val="16"/>
                <w:lang w:val="es-ES_tradnl"/>
              </w:rPr>
              <w:t>disponer de una autorización específica o</w:t>
            </w:r>
            <w:r>
              <w:rPr>
                <w:rStyle w:val="Hyperlink4"/>
                <w:rFonts w:ascii="Verdana" w:hAnsi="Verdana"/>
                <w:sz w:val="16"/>
                <w:szCs w:val="16"/>
              </w:rPr>
              <w:t xml:space="preserve"> </w:t>
            </w:r>
            <w:r>
              <w:rPr>
                <w:rStyle w:val="Ninguno"/>
                <w:rFonts w:ascii="Verdana" w:hAnsi="Verdana"/>
                <w:b/>
                <w:bCs/>
                <w:sz w:val="16"/>
                <w:szCs w:val="16"/>
                <w:lang w:val="es-ES_tradnl"/>
              </w:rPr>
              <w:t>estar afiliada</w:t>
            </w:r>
            <w:r>
              <w:rPr>
                <w:rStyle w:val="Hyperlink4"/>
                <w:rFonts w:ascii="Verdana" w:hAnsi="Verdana"/>
                <w:sz w:val="16"/>
                <w:szCs w:val="16"/>
              </w:rPr>
              <w:t xml:space="preserve"> a una determinada organización para poder prestar el servicio de que se trate en el país de establecimiento de la operadora económica?</w:t>
            </w:r>
          </w:p>
          <w:p w14:paraId="3DABEA82" w14:textId="77777777" w:rsidR="00A315C5" w:rsidRDefault="00A315C5">
            <w:pPr>
              <w:pStyle w:val="Cuerpo"/>
              <w:jc w:val="both"/>
              <w:rPr>
                <w:rStyle w:val="Ninguno"/>
                <w:rFonts w:ascii="Verdana" w:eastAsia="Verdana" w:hAnsi="Verdana" w:cs="Verdana"/>
                <w:sz w:val="16"/>
                <w:szCs w:val="16"/>
                <w:lang w:val="es-ES_tradnl"/>
              </w:rPr>
            </w:pPr>
          </w:p>
          <w:p w14:paraId="07504C81" w14:textId="77777777" w:rsidR="00A315C5" w:rsidRDefault="002E67C7">
            <w:pPr>
              <w:pStyle w:val="Cuerpo"/>
              <w:spacing w:after="120"/>
              <w:jc w:val="both"/>
            </w:pPr>
            <w:r>
              <w:rPr>
                <w:rStyle w:val="Hyperlink4"/>
                <w:rFonts w:ascii="Verdana" w:hAnsi="Verdana"/>
                <w:sz w:val="16"/>
                <w:szCs w:val="16"/>
              </w:rPr>
              <w:t>Si la documentación pertinente está disponible en formato electrónico, sírvase indicar:</w:t>
            </w:r>
          </w:p>
        </w:tc>
        <w:tc>
          <w:tcPr>
            <w:tcW w:w="446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E93AB15" w14:textId="77777777" w:rsidR="00A315C5" w:rsidRDefault="002E67C7">
            <w:pPr>
              <w:pStyle w:val="Cuerpo"/>
              <w:spacing w:before="80" w:after="120"/>
              <w:jc w:val="both"/>
              <w:rPr>
                <w:rStyle w:val="Ninguno"/>
                <w:rFonts w:ascii="Verdana" w:eastAsia="Verdana" w:hAnsi="Verdana" w:cs="Verdana"/>
                <w:sz w:val="16"/>
                <w:szCs w:val="16"/>
              </w:rPr>
            </w:pPr>
            <w:r>
              <w:rPr>
                <w:rStyle w:val="Hyperlink4"/>
                <w:rFonts w:ascii="Verdana" w:hAnsi="Verdana"/>
                <w:sz w:val="16"/>
                <w:szCs w:val="16"/>
              </w:rPr>
              <w:t xml:space="preserve"> Sí    No</w:t>
            </w:r>
          </w:p>
          <w:p w14:paraId="721723A3" w14:textId="77777777" w:rsidR="00A315C5" w:rsidRDefault="002E67C7">
            <w:pPr>
              <w:pStyle w:val="Cuerpo"/>
              <w:spacing w:before="120"/>
              <w:jc w:val="both"/>
              <w:rPr>
                <w:rStyle w:val="Ninguno"/>
                <w:rFonts w:ascii="Verdana" w:eastAsia="Verdana" w:hAnsi="Verdana" w:cs="Verdana"/>
                <w:sz w:val="16"/>
                <w:szCs w:val="16"/>
              </w:rPr>
            </w:pPr>
            <w:r>
              <w:rPr>
                <w:rStyle w:val="Ninguno"/>
                <w:rFonts w:ascii="Verdana" w:hAnsi="Verdana"/>
                <w:b/>
                <w:bCs/>
                <w:sz w:val="16"/>
                <w:szCs w:val="16"/>
                <w:lang w:val="es-ES_tradnl"/>
              </w:rPr>
              <w:t>En caso afirmativo,</w:t>
            </w:r>
            <w:r>
              <w:rPr>
                <w:rStyle w:val="Hyperlink4"/>
                <w:rFonts w:ascii="Verdana" w:hAnsi="Verdana"/>
                <w:sz w:val="16"/>
                <w:szCs w:val="16"/>
              </w:rPr>
              <w:t xml:space="preserve"> especifíquese qué autorización o afiliación e indíquese si la operadora económica</w:t>
            </w:r>
            <w:r>
              <w:rPr>
                <w:rStyle w:val="Ninguno"/>
                <w:rFonts w:ascii="Verdana" w:hAnsi="Verdana"/>
                <w:color w:val="00B050"/>
                <w:sz w:val="16"/>
                <w:szCs w:val="16"/>
                <w:u w:color="00B050"/>
                <w:lang w:val="es-ES_tradnl"/>
              </w:rPr>
              <w:t xml:space="preserve"> </w:t>
            </w:r>
            <w:r>
              <w:rPr>
                <w:rStyle w:val="Hyperlink4"/>
                <w:rFonts w:ascii="Verdana" w:hAnsi="Verdana"/>
                <w:sz w:val="16"/>
                <w:szCs w:val="16"/>
              </w:rPr>
              <w:t>cumple este requisito:</w:t>
            </w:r>
          </w:p>
          <w:p w14:paraId="7CBF0A57" w14:textId="77777777" w:rsidR="00A315C5" w:rsidRDefault="002E67C7">
            <w:pPr>
              <w:pStyle w:val="Cuerpo"/>
              <w:spacing w:after="120"/>
              <w:jc w:val="both"/>
              <w:rPr>
                <w:rStyle w:val="Ninguno"/>
                <w:rFonts w:ascii="Verdana" w:eastAsia="Verdana" w:hAnsi="Verdana" w:cs="Verdana"/>
                <w:sz w:val="16"/>
                <w:szCs w:val="16"/>
              </w:rPr>
            </w:pPr>
            <w:r>
              <w:rPr>
                <w:rStyle w:val="Hyperlink4"/>
                <w:rFonts w:ascii="Verdana" w:hAnsi="Verdana"/>
                <w:sz w:val="16"/>
                <w:szCs w:val="16"/>
              </w:rPr>
              <w:t>[…………………………………………………]  Sí    No</w:t>
            </w:r>
          </w:p>
          <w:p w14:paraId="47FC9BA0" w14:textId="77777777" w:rsidR="00A315C5" w:rsidRDefault="002E67C7">
            <w:pPr>
              <w:pStyle w:val="Cuerpo"/>
              <w:spacing w:before="120"/>
              <w:jc w:val="both"/>
              <w:rPr>
                <w:rStyle w:val="Ninguno"/>
                <w:rFonts w:ascii="Verdana" w:eastAsia="Verdana" w:hAnsi="Verdana" w:cs="Verdana"/>
                <w:sz w:val="16"/>
                <w:szCs w:val="16"/>
              </w:rPr>
            </w:pPr>
            <w:r>
              <w:rPr>
                <w:rStyle w:val="Hyperlink4"/>
                <w:rFonts w:ascii="Verdana" w:hAnsi="Verdana"/>
                <w:sz w:val="16"/>
                <w:szCs w:val="16"/>
              </w:rPr>
              <w:t>(dirección de la página web, autoridad u organismo expedidor, referencia exacta de la documentación):</w:t>
            </w:r>
          </w:p>
          <w:p w14:paraId="40EB11E1" w14:textId="77777777" w:rsidR="00A315C5" w:rsidRDefault="002E67C7">
            <w:pPr>
              <w:pStyle w:val="Cuerpo"/>
              <w:spacing w:after="120"/>
              <w:jc w:val="both"/>
            </w:pPr>
            <w:r>
              <w:rPr>
                <w:rStyle w:val="Hyperlink4"/>
                <w:rFonts w:ascii="Verdana" w:hAnsi="Verdana"/>
                <w:sz w:val="16"/>
                <w:szCs w:val="16"/>
              </w:rPr>
              <w:t>[…] […] […] […]</w:t>
            </w:r>
          </w:p>
        </w:tc>
      </w:tr>
    </w:tbl>
    <w:p w14:paraId="19D60CBD" w14:textId="77777777" w:rsidR="00A315C5" w:rsidRDefault="00A315C5">
      <w:pPr>
        <w:pStyle w:val="Cuerpo"/>
        <w:widowControl w:val="0"/>
        <w:rPr>
          <w:rStyle w:val="Ninguno"/>
          <w:rFonts w:ascii="Verdana" w:eastAsia="Verdana" w:hAnsi="Verdana" w:cs="Verdana"/>
          <w:sz w:val="6"/>
          <w:szCs w:val="6"/>
        </w:rPr>
      </w:pPr>
    </w:p>
    <w:p w14:paraId="43B37432" w14:textId="77777777" w:rsidR="00A315C5" w:rsidRDefault="00A315C5">
      <w:pPr>
        <w:pStyle w:val="Cuerpo"/>
        <w:spacing w:before="120" w:after="120"/>
        <w:jc w:val="center"/>
        <w:rPr>
          <w:rStyle w:val="Ninguno"/>
          <w:rFonts w:ascii="Verdana" w:eastAsia="Verdana" w:hAnsi="Verdana" w:cs="Verdana"/>
          <w:b/>
          <w:bCs/>
          <w:sz w:val="19"/>
          <w:szCs w:val="19"/>
        </w:rPr>
      </w:pPr>
    </w:p>
    <w:p w14:paraId="567D6B38" w14:textId="77777777" w:rsidR="00A315C5" w:rsidRDefault="002E67C7">
      <w:pPr>
        <w:pStyle w:val="Cuerpo"/>
        <w:spacing w:before="120" w:after="120"/>
        <w:jc w:val="center"/>
        <w:rPr>
          <w:rStyle w:val="Ninguno"/>
          <w:rFonts w:ascii="Verdana" w:eastAsia="Verdana" w:hAnsi="Verdana" w:cs="Verdana"/>
          <w:b/>
          <w:bCs/>
          <w:sz w:val="19"/>
          <w:szCs w:val="19"/>
        </w:rPr>
      </w:pPr>
      <w:r>
        <w:rPr>
          <w:rStyle w:val="Ninguno"/>
          <w:rFonts w:ascii="Verdana" w:hAnsi="Verdana"/>
          <w:b/>
          <w:bCs/>
          <w:sz w:val="19"/>
          <w:szCs w:val="19"/>
          <w:lang w:val="es-ES_tradnl"/>
        </w:rPr>
        <w:t>B: SOLVENCIA ECONÓMICA Y FINANCIERA</w:t>
      </w:r>
    </w:p>
    <w:tbl>
      <w:tblPr>
        <w:tblStyle w:val="NormalTable0"/>
        <w:tblW w:w="10037"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10037"/>
      </w:tblGrid>
      <w:tr w:rsidR="00A315C5" w:rsidRPr="002E67C7" w14:paraId="6F09FF26" w14:textId="77777777">
        <w:trPr>
          <w:trHeight w:val="610"/>
          <w:jc w:val="center"/>
        </w:trPr>
        <w:tc>
          <w:tcPr>
            <w:tcW w:w="10037"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24872102" w14:textId="77777777" w:rsidR="00A315C5" w:rsidRDefault="002E67C7">
            <w:pPr>
              <w:pStyle w:val="Cuerpo"/>
              <w:spacing w:before="120" w:after="120"/>
              <w:jc w:val="both"/>
            </w:pPr>
            <w:r>
              <w:rPr>
                <w:rStyle w:val="Hyperlink4"/>
                <w:rFonts w:ascii="Verdana" w:hAnsi="Verdana"/>
                <w:b/>
                <w:bCs/>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6D8E4233" w14:textId="77777777" w:rsidR="00A315C5" w:rsidRDefault="00A315C5">
      <w:pPr>
        <w:pStyle w:val="Cuerpo"/>
        <w:widowControl w:val="0"/>
        <w:spacing w:before="120" w:after="120"/>
        <w:jc w:val="center"/>
        <w:rPr>
          <w:rStyle w:val="Ninguno"/>
          <w:rFonts w:ascii="Verdana" w:eastAsia="Verdana" w:hAnsi="Verdana" w:cs="Verdana"/>
          <w:b/>
          <w:bCs/>
          <w:sz w:val="19"/>
          <w:szCs w:val="19"/>
        </w:rPr>
      </w:pPr>
    </w:p>
    <w:p w14:paraId="058E7FDD" w14:textId="77777777" w:rsidR="00A315C5" w:rsidRDefault="00A315C5">
      <w:pPr>
        <w:pStyle w:val="Cuerpo"/>
        <w:rPr>
          <w:rStyle w:val="Ninguno"/>
          <w:rFonts w:ascii="Verdana" w:eastAsia="Verdana" w:hAnsi="Verdana" w:cs="Verdana"/>
          <w:sz w:val="6"/>
          <w:szCs w:val="6"/>
        </w:rPr>
      </w:pPr>
    </w:p>
    <w:tbl>
      <w:tblPr>
        <w:tblStyle w:val="NormalTable0"/>
        <w:tblW w:w="10009"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5530"/>
        <w:gridCol w:w="4479"/>
      </w:tblGrid>
      <w:tr w:rsidR="00A315C5" w14:paraId="158EC39B" w14:textId="77777777">
        <w:trPr>
          <w:trHeight w:val="210"/>
        </w:trPr>
        <w:tc>
          <w:tcPr>
            <w:tcW w:w="55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6CBF2F6" w14:textId="77777777" w:rsidR="00A315C5" w:rsidRDefault="002E67C7">
            <w:pPr>
              <w:pStyle w:val="Cuerpo"/>
              <w:spacing w:before="120" w:after="120"/>
              <w:jc w:val="both"/>
            </w:pPr>
            <w:r>
              <w:rPr>
                <w:rStyle w:val="Hyperlink4"/>
                <w:rFonts w:ascii="Verdana" w:hAnsi="Verdana"/>
                <w:b/>
                <w:bCs/>
                <w:sz w:val="16"/>
                <w:szCs w:val="16"/>
              </w:rPr>
              <w:t>Solvencia económica y financiera</w:t>
            </w:r>
          </w:p>
        </w:tc>
        <w:tc>
          <w:tcPr>
            <w:tcW w:w="447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934B19E" w14:textId="77777777" w:rsidR="00A315C5" w:rsidRDefault="002E67C7">
            <w:pPr>
              <w:pStyle w:val="Cuerpo"/>
              <w:spacing w:before="120" w:after="120"/>
              <w:jc w:val="both"/>
            </w:pPr>
            <w:r>
              <w:rPr>
                <w:rStyle w:val="Hyperlink4"/>
                <w:rFonts w:ascii="Verdana" w:hAnsi="Verdana"/>
                <w:b/>
                <w:bCs/>
                <w:sz w:val="16"/>
                <w:szCs w:val="16"/>
              </w:rPr>
              <w:t>Respuesta</w:t>
            </w:r>
          </w:p>
        </w:tc>
      </w:tr>
      <w:tr w:rsidR="00A315C5" w14:paraId="6F5ECB08" w14:textId="77777777">
        <w:trPr>
          <w:trHeight w:val="3370"/>
        </w:trPr>
        <w:tc>
          <w:tcPr>
            <w:tcW w:w="55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0F2D68B" w14:textId="77777777" w:rsidR="00A315C5" w:rsidRDefault="002E67C7">
            <w:pPr>
              <w:pStyle w:val="Cuerpo"/>
              <w:spacing w:before="120" w:after="120"/>
              <w:jc w:val="both"/>
              <w:rPr>
                <w:rStyle w:val="Ninguno"/>
                <w:rFonts w:ascii="Verdana" w:eastAsia="Verdana" w:hAnsi="Verdana" w:cs="Verdana"/>
                <w:sz w:val="16"/>
                <w:szCs w:val="16"/>
              </w:rPr>
            </w:pPr>
            <w:r>
              <w:rPr>
                <w:rStyle w:val="Hyperlink4"/>
                <w:rFonts w:ascii="Verdana" w:hAnsi="Verdana"/>
                <w:sz w:val="16"/>
                <w:szCs w:val="16"/>
              </w:rPr>
              <w:t xml:space="preserve">1a) Su </w:t>
            </w:r>
            <w:r>
              <w:rPr>
                <w:rStyle w:val="Ninguno"/>
                <w:rFonts w:ascii="Verdana" w:hAnsi="Verdana"/>
                <w:b/>
                <w:bCs/>
                <w:sz w:val="16"/>
                <w:szCs w:val="16"/>
                <w:lang w:val="es-ES_tradnl"/>
              </w:rPr>
              <w:t>volumen de negocios</w:t>
            </w:r>
            <w:r>
              <w:rPr>
                <w:rStyle w:val="Hyperlink4"/>
                <w:rFonts w:ascii="Verdana" w:hAnsi="Verdana"/>
                <w:sz w:val="16"/>
                <w:szCs w:val="16"/>
              </w:rPr>
              <w:t xml:space="preserve"> </w:t>
            </w:r>
            <w:r>
              <w:rPr>
                <w:rStyle w:val="Ninguno"/>
                <w:rFonts w:ascii="Verdana" w:hAnsi="Verdana"/>
                <w:b/>
                <w:bCs/>
                <w:sz w:val="16"/>
                <w:szCs w:val="16"/>
                <w:lang w:val="es-ES_tradnl"/>
              </w:rPr>
              <w:t>anua</w:t>
            </w:r>
            <w:r>
              <w:rPr>
                <w:rStyle w:val="Hyperlink4"/>
                <w:rFonts w:ascii="Verdana" w:hAnsi="Verdana"/>
                <w:sz w:val="16"/>
                <w:szCs w:val="16"/>
              </w:rPr>
              <w:t>l (general) durante el número de ejercicios exigido en el anuncio pertinente o los pliegos de la contratación es el siguiente:</w:t>
            </w:r>
          </w:p>
          <w:p w14:paraId="1F1D660B" w14:textId="77777777" w:rsidR="00A315C5" w:rsidRDefault="002E67C7">
            <w:pPr>
              <w:pStyle w:val="Cuerpo"/>
              <w:spacing w:before="120" w:after="120"/>
              <w:jc w:val="both"/>
              <w:rPr>
                <w:rStyle w:val="Ninguno"/>
                <w:rFonts w:ascii="Verdana" w:eastAsia="Verdana" w:hAnsi="Verdana" w:cs="Verdana"/>
                <w:sz w:val="16"/>
                <w:szCs w:val="16"/>
              </w:rPr>
            </w:pPr>
            <w:r>
              <w:rPr>
                <w:rStyle w:val="Hyperlink4"/>
                <w:rFonts w:ascii="Verdana" w:hAnsi="Verdana"/>
                <w:sz w:val="16"/>
                <w:szCs w:val="16"/>
              </w:rPr>
              <w:t>Y/o</w:t>
            </w:r>
          </w:p>
          <w:p w14:paraId="45E07BC7" w14:textId="77777777" w:rsidR="00A315C5" w:rsidRDefault="002E67C7">
            <w:pPr>
              <w:pStyle w:val="Cuerpo"/>
              <w:spacing w:before="120" w:after="120"/>
              <w:jc w:val="both"/>
              <w:rPr>
                <w:rStyle w:val="Ninguno"/>
                <w:rFonts w:ascii="Verdana" w:eastAsia="Verdana" w:hAnsi="Verdana" w:cs="Verdana"/>
                <w:sz w:val="16"/>
                <w:szCs w:val="16"/>
              </w:rPr>
            </w:pPr>
            <w:r>
              <w:rPr>
                <w:rStyle w:val="Hyperlink4"/>
                <w:rFonts w:ascii="Verdana" w:hAnsi="Verdana"/>
                <w:sz w:val="16"/>
                <w:szCs w:val="16"/>
              </w:rPr>
              <w:t>1b) Su volumen de negocios anual medio durante el número de ejercicios exigido en el anuncio pertinente o los pliegos de contratación es el siguiente:</w:t>
            </w:r>
          </w:p>
          <w:p w14:paraId="4FF95B95" w14:textId="77777777" w:rsidR="00A315C5" w:rsidRDefault="002E67C7">
            <w:pPr>
              <w:pStyle w:val="Cuerpo"/>
              <w:spacing w:before="120" w:after="120"/>
              <w:jc w:val="both"/>
            </w:pPr>
            <w:r>
              <w:rPr>
                <w:rStyle w:val="Hyperlink4"/>
                <w:rFonts w:ascii="Verdana" w:hAnsi="Verdana"/>
                <w:sz w:val="16"/>
                <w:szCs w:val="16"/>
              </w:rPr>
              <w:t>Si la documentación pertinente está disponible en formato electrónico, sírvase indicar:</w:t>
            </w:r>
          </w:p>
        </w:tc>
        <w:tc>
          <w:tcPr>
            <w:tcW w:w="447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C3B3840" w14:textId="77777777" w:rsidR="00A315C5" w:rsidRDefault="002E67C7">
            <w:pPr>
              <w:pStyle w:val="Cuerpo"/>
              <w:spacing w:before="120"/>
              <w:jc w:val="both"/>
              <w:rPr>
                <w:rStyle w:val="Ninguno"/>
                <w:rFonts w:ascii="Verdana" w:eastAsia="Verdana" w:hAnsi="Verdana" w:cs="Verdana"/>
                <w:sz w:val="16"/>
                <w:szCs w:val="16"/>
              </w:rPr>
            </w:pPr>
            <w:r>
              <w:rPr>
                <w:rStyle w:val="Hyperlink4"/>
                <w:rFonts w:ascii="Verdana" w:hAnsi="Verdana"/>
                <w:sz w:val="16"/>
                <w:szCs w:val="16"/>
              </w:rPr>
              <w:t>Ejercicio: […] volumen de negocios: […][..] moneda</w:t>
            </w:r>
          </w:p>
          <w:p w14:paraId="76E9AFE9" w14:textId="77777777" w:rsidR="00A315C5" w:rsidRDefault="002E67C7">
            <w:pPr>
              <w:pStyle w:val="Cuerpo"/>
              <w:jc w:val="both"/>
              <w:rPr>
                <w:rStyle w:val="Ninguno"/>
                <w:rFonts w:ascii="Verdana" w:eastAsia="Verdana" w:hAnsi="Verdana" w:cs="Verdana"/>
                <w:sz w:val="16"/>
                <w:szCs w:val="16"/>
              </w:rPr>
            </w:pPr>
            <w:r>
              <w:rPr>
                <w:rStyle w:val="Hyperlink4"/>
                <w:rFonts w:ascii="Verdana" w:hAnsi="Verdana"/>
                <w:sz w:val="16"/>
                <w:szCs w:val="16"/>
              </w:rPr>
              <w:t>Ejercicio: […] volumen de negocios: […][..] moneda</w:t>
            </w:r>
          </w:p>
          <w:p w14:paraId="7E0E747A" w14:textId="77777777" w:rsidR="00A315C5" w:rsidRDefault="002E67C7">
            <w:pPr>
              <w:pStyle w:val="Cuerpo"/>
              <w:spacing w:after="120"/>
              <w:jc w:val="both"/>
              <w:rPr>
                <w:rStyle w:val="Ninguno"/>
                <w:rFonts w:ascii="Verdana" w:eastAsia="Verdana" w:hAnsi="Verdana" w:cs="Verdana"/>
                <w:sz w:val="16"/>
                <w:szCs w:val="16"/>
              </w:rPr>
            </w:pPr>
            <w:r>
              <w:rPr>
                <w:rStyle w:val="Hyperlink4"/>
                <w:rFonts w:ascii="Verdana" w:hAnsi="Verdana"/>
                <w:sz w:val="16"/>
                <w:szCs w:val="16"/>
              </w:rPr>
              <w:t>Ejercicio: […] volumen de negocios: […][..] moneda</w:t>
            </w:r>
          </w:p>
          <w:p w14:paraId="0B976FD3" w14:textId="77777777" w:rsidR="00A315C5" w:rsidRDefault="00A315C5">
            <w:pPr>
              <w:pStyle w:val="Cuerpo"/>
              <w:spacing w:before="120" w:after="120"/>
              <w:jc w:val="both"/>
              <w:rPr>
                <w:rStyle w:val="Ninguno"/>
                <w:rFonts w:ascii="Verdana" w:eastAsia="Verdana" w:hAnsi="Verdana" w:cs="Verdana"/>
                <w:sz w:val="16"/>
                <w:szCs w:val="16"/>
                <w:lang w:val="es-ES_tradnl"/>
              </w:rPr>
            </w:pPr>
          </w:p>
          <w:p w14:paraId="4BA99CBC" w14:textId="77777777" w:rsidR="00A315C5" w:rsidRDefault="002E67C7">
            <w:pPr>
              <w:pStyle w:val="Cuerpo"/>
              <w:spacing w:before="120"/>
              <w:jc w:val="both"/>
              <w:rPr>
                <w:rStyle w:val="Ninguno"/>
                <w:rFonts w:ascii="Verdana" w:eastAsia="Verdana" w:hAnsi="Verdana" w:cs="Verdana"/>
                <w:sz w:val="16"/>
                <w:szCs w:val="16"/>
              </w:rPr>
            </w:pPr>
            <w:r>
              <w:rPr>
                <w:rStyle w:val="Hyperlink4"/>
                <w:rFonts w:ascii="Verdana" w:hAnsi="Verdana"/>
                <w:sz w:val="16"/>
                <w:szCs w:val="16"/>
              </w:rPr>
              <w:t>(número de ejercicios, volumen de negocios medio):</w:t>
            </w:r>
          </w:p>
          <w:p w14:paraId="44EEC325" w14:textId="77777777" w:rsidR="00A315C5" w:rsidRDefault="002E67C7">
            <w:pPr>
              <w:pStyle w:val="Cuerpo"/>
              <w:jc w:val="both"/>
              <w:rPr>
                <w:rStyle w:val="Ninguno"/>
                <w:rFonts w:ascii="Verdana" w:eastAsia="Verdana" w:hAnsi="Verdana" w:cs="Verdana"/>
                <w:sz w:val="16"/>
                <w:szCs w:val="16"/>
              </w:rPr>
            </w:pPr>
            <w:r>
              <w:rPr>
                <w:rStyle w:val="Hyperlink4"/>
                <w:rFonts w:ascii="Verdana" w:hAnsi="Verdana"/>
                <w:sz w:val="16"/>
                <w:szCs w:val="16"/>
              </w:rPr>
              <w:t>[…], […] […]moneda</w:t>
            </w:r>
          </w:p>
          <w:p w14:paraId="16C13D08" w14:textId="77777777" w:rsidR="00A315C5" w:rsidRDefault="00A315C5">
            <w:pPr>
              <w:pStyle w:val="Cuerpo"/>
              <w:spacing w:after="120"/>
              <w:jc w:val="both"/>
              <w:rPr>
                <w:rStyle w:val="Ninguno"/>
                <w:rFonts w:ascii="Verdana" w:eastAsia="Verdana" w:hAnsi="Verdana" w:cs="Verdana"/>
                <w:sz w:val="16"/>
                <w:szCs w:val="16"/>
                <w:lang w:val="es-ES_tradnl"/>
              </w:rPr>
            </w:pPr>
          </w:p>
          <w:p w14:paraId="0E4F268A" w14:textId="77777777" w:rsidR="00A315C5" w:rsidRDefault="002E67C7">
            <w:pPr>
              <w:pStyle w:val="Cuerpo"/>
              <w:spacing w:before="120"/>
              <w:jc w:val="both"/>
              <w:rPr>
                <w:rStyle w:val="Ninguno"/>
                <w:rFonts w:ascii="Verdana" w:eastAsia="Verdana" w:hAnsi="Verdana" w:cs="Verdana"/>
                <w:sz w:val="16"/>
                <w:szCs w:val="16"/>
              </w:rPr>
            </w:pPr>
            <w:r>
              <w:rPr>
                <w:rStyle w:val="Hyperlink4"/>
                <w:rFonts w:ascii="Verdana" w:hAnsi="Verdana"/>
                <w:sz w:val="16"/>
                <w:szCs w:val="16"/>
              </w:rPr>
              <w:t xml:space="preserve">(dirección de la página web, autoridad u organismo expedidor, referencia exacta de la documentación): </w:t>
            </w:r>
          </w:p>
          <w:p w14:paraId="0D862C51" w14:textId="77777777" w:rsidR="00A315C5" w:rsidRDefault="002E67C7">
            <w:pPr>
              <w:pStyle w:val="Cuerpo"/>
              <w:spacing w:after="120"/>
              <w:jc w:val="both"/>
            </w:pPr>
            <w:r>
              <w:rPr>
                <w:rStyle w:val="Hyperlink4"/>
                <w:rFonts w:ascii="Verdana" w:hAnsi="Verdana"/>
                <w:sz w:val="16"/>
                <w:szCs w:val="16"/>
              </w:rPr>
              <w:t>[…] […] […] […]</w:t>
            </w:r>
          </w:p>
        </w:tc>
      </w:tr>
      <w:tr w:rsidR="00A315C5" w14:paraId="35EF7F19" w14:textId="77777777">
        <w:trPr>
          <w:trHeight w:val="3570"/>
        </w:trPr>
        <w:tc>
          <w:tcPr>
            <w:tcW w:w="55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29FE72C" w14:textId="77777777" w:rsidR="00A315C5" w:rsidRDefault="002E67C7">
            <w:pPr>
              <w:pStyle w:val="Cuerpo"/>
              <w:spacing w:before="120" w:after="120"/>
              <w:jc w:val="both"/>
              <w:rPr>
                <w:rStyle w:val="Ninguno"/>
                <w:rFonts w:ascii="Verdana" w:eastAsia="Verdana" w:hAnsi="Verdana" w:cs="Verdana"/>
                <w:sz w:val="16"/>
                <w:szCs w:val="16"/>
              </w:rPr>
            </w:pPr>
            <w:r>
              <w:rPr>
                <w:rStyle w:val="Hyperlink4"/>
                <w:rFonts w:ascii="Verdana" w:hAnsi="Verdana"/>
                <w:sz w:val="16"/>
                <w:szCs w:val="16"/>
              </w:rPr>
              <w:t>2a)</w:t>
            </w:r>
            <w:r>
              <w:rPr>
                <w:rStyle w:val="Ninguno"/>
                <w:rFonts w:ascii="Verdana" w:hAnsi="Verdana"/>
                <w:b/>
                <w:bCs/>
                <w:sz w:val="16"/>
                <w:szCs w:val="16"/>
                <w:lang w:val="es-ES_tradnl"/>
              </w:rPr>
              <w:t xml:space="preserve"> Su volumen de negocios</w:t>
            </w:r>
            <w:r>
              <w:rPr>
                <w:rStyle w:val="Hyperlink4"/>
                <w:rFonts w:ascii="Verdana" w:hAnsi="Verdana"/>
                <w:sz w:val="16"/>
                <w:szCs w:val="16"/>
              </w:rPr>
              <w:t xml:space="preserve"> </w:t>
            </w:r>
            <w:r>
              <w:rPr>
                <w:rStyle w:val="Ninguno"/>
                <w:rFonts w:ascii="Verdana" w:hAnsi="Verdana"/>
                <w:b/>
                <w:bCs/>
                <w:sz w:val="16"/>
                <w:szCs w:val="16"/>
                <w:lang w:val="es-ES_tradnl"/>
              </w:rPr>
              <w:t>anual</w:t>
            </w:r>
            <w:r>
              <w:rPr>
                <w:rStyle w:val="Hyperlink4"/>
                <w:rFonts w:ascii="Verdana" w:hAnsi="Verdana"/>
                <w:sz w:val="16"/>
                <w:szCs w:val="16"/>
              </w:rPr>
              <w:t xml:space="preserve"> (específico) durante el número de ejercicios exigido </w:t>
            </w:r>
            <w:r>
              <w:rPr>
                <w:rStyle w:val="Ninguno"/>
                <w:rFonts w:ascii="Verdana" w:hAnsi="Verdana"/>
                <w:b/>
                <w:bCs/>
                <w:sz w:val="16"/>
                <w:szCs w:val="16"/>
                <w:lang w:val="es-ES_tradnl"/>
              </w:rPr>
              <w:t>en el ámbito de</w:t>
            </w:r>
            <w:r>
              <w:rPr>
                <w:rStyle w:val="Hyperlink4"/>
                <w:rFonts w:ascii="Verdana" w:hAnsi="Verdana"/>
                <w:sz w:val="16"/>
                <w:szCs w:val="16"/>
              </w:rPr>
              <w:t xml:space="preserve"> </w:t>
            </w:r>
            <w:r>
              <w:rPr>
                <w:rStyle w:val="Ninguno"/>
                <w:rFonts w:ascii="Verdana" w:hAnsi="Verdana"/>
                <w:b/>
                <w:bCs/>
                <w:sz w:val="16"/>
                <w:szCs w:val="16"/>
                <w:lang w:val="es-ES_tradnl"/>
              </w:rPr>
              <w:t>actividad cubierto por el contrato</w:t>
            </w:r>
            <w:r>
              <w:rPr>
                <w:rStyle w:val="Hyperlink4"/>
                <w:rFonts w:ascii="Verdana" w:hAnsi="Verdana"/>
                <w:sz w:val="16"/>
                <w:szCs w:val="16"/>
              </w:rPr>
              <w:t xml:space="preserve"> y que se especifica en el anuncio pertinente o los pliegos de la contratación es el siguiente:</w:t>
            </w:r>
          </w:p>
          <w:p w14:paraId="6B7440CC" w14:textId="77777777" w:rsidR="00A315C5" w:rsidRDefault="002E67C7">
            <w:pPr>
              <w:pStyle w:val="Cuerpo"/>
              <w:spacing w:before="120" w:after="120"/>
              <w:jc w:val="both"/>
              <w:rPr>
                <w:rStyle w:val="Ninguno"/>
                <w:rFonts w:ascii="Verdana" w:eastAsia="Verdana" w:hAnsi="Verdana" w:cs="Verdana"/>
                <w:sz w:val="16"/>
                <w:szCs w:val="16"/>
              </w:rPr>
            </w:pPr>
            <w:r>
              <w:rPr>
                <w:rStyle w:val="Hyperlink4"/>
                <w:rFonts w:ascii="Verdana" w:hAnsi="Verdana"/>
                <w:sz w:val="16"/>
                <w:szCs w:val="16"/>
              </w:rPr>
              <w:t>Y/o</w:t>
            </w:r>
          </w:p>
          <w:p w14:paraId="65E6CCB1" w14:textId="77777777" w:rsidR="00A315C5" w:rsidRDefault="002E67C7">
            <w:pPr>
              <w:pStyle w:val="Cuerpo"/>
              <w:spacing w:before="120" w:after="120"/>
              <w:jc w:val="both"/>
              <w:rPr>
                <w:rStyle w:val="Ninguno"/>
                <w:rFonts w:ascii="Verdana" w:eastAsia="Verdana" w:hAnsi="Verdana" w:cs="Verdana"/>
                <w:b/>
                <w:bCs/>
                <w:sz w:val="16"/>
                <w:szCs w:val="16"/>
                <w:vertAlign w:val="superscript"/>
              </w:rPr>
            </w:pPr>
            <w:r>
              <w:rPr>
                <w:rStyle w:val="Ninguno"/>
                <w:rFonts w:ascii="Verdana" w:hAnsi="Verdana"/>
                <w:sz w:val="16"/>
                <w:szCs w:val="16"/>
                <w:lang w:val="es-ES_tradnl"/>
              </w:rPr>
              <w:t xml:space="preserve">2b) Su </w:t>
            </w:r>
            <w:r>
              <w:rPr>
                <w:rStyle w:val="Ninguno"/>
                <w:rFonts w:ascii="Verdana" w:hAnsi="Verdana"/>
                <w:b/>
                <w:bCs/>
                <w:sz w:val="16"/>
                <w:szCs w:val="16"/>
                <w:lang w:val="es-ES_tradnl"/>
              </w:rPr>
              <w:t>volumen de negocios</w:t>
            </w:r>
            <w:r>
              <w:rPr>
                <w:rStyle w:val="Ninguno"/>
                <w:rFonts w:ascii="Verdana" w:hAnsi="Verdana"/>
                <w:sz w:val="16"/>
                <w:szCs w:val="16"/>
                <w:lang w:val="es-ES_tradnl"/>
              </w:rPr>
              <w:t xml:space="preserve"> anual medio </w:t>
            </w:r>
            <w:r>
              <w:rPr>
                <w:rStyle w:val="Ninguno"/>
                <w:rFonts w:ascii="Verdana" w:hAnsi="Verdana"/>
                <w:b/>
                <w:bCs/>
                <w:sz w:val="16"/>
                <w:szCs w:val="16"/>
                <w:lang w:val="es-ES_tradnl"/>
              </w:rPr>
              <w:t>en el ámbito y durante el número de ejercicios exigidos en el anuncio pertinente o los pliegos de la contratación es el siguiente</w:t>
            </w:r>
            <w:r>
              <w:rPr>
                <w:rStyle w:val="Hyperlink4"/>
                <w:rFonts w:ascii="Verdana" w:hAnsi="Verdana"/>
                <w:b/>
                <w:bCs/>
                <w:sz w:val="16"/>
                <w:szCs w:val="16"/>
                <w:vertAlign w:val="superscript"/>
              </w:rPr>
              <w:t>:</w:t>
            </w:r>
          </w:p>
          <w:p w14:paraId="6247826F" w14:textId="77777777" w:rsidR="00A315C5" w:rsidRDefault="002E67C7">
            <w:pPr>
              <w:pStyle w:val="Cuerpo"/>
              <w:spacing w:before="120" w:after="120"/>
              <w:jc w:val="both"/>
            </w:pPr>
            <w:r>
              <w:rPr>
                <w:rStyle w:val="Hyperlink4"/>
                <w:rFonts w:ascii="Verdana" w:hAnsi="Verdana"/>
                <w:sz w:val="16"/>
                <w:szCs w:val="16"/>
              </w:rPr>
              <w:t>Si la documentación pertinente está disponible en formato electrónico, sírvase indicar:</w:t>
            </w:r>
          </w:p>
        </w:tc>
        <w:tc>
          <w:tcPr>
            <w:tcW w:w="447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63B7E2" w14:textId="77777777" w:rsidR="00A315C5" w:rsidRDefault="002E67C7">
            <w:pPr>
              <w:pStyle w:val="Cuerpo"/>
              <w:spacing w:before="120"/>
              <w:jc w:val="both"/>
              <w:rPr>
                <w:rStyle w:val="Ninguno"/>
                <w:rFonts w:ascii="Verdana" w:eastAsia="Verdana" w:hAnsi="Verdana" w:cs="Verdana"/>
                <w:sz w:val="16"/>
                <w:szCs w:val="16"/>
              </w:rPr>
            </w:pPr>
            <w:r>
              <w:rPr>
                <w:rStyle w:val="Hyperlink4"/>
                <w:rFonts w:ascii="Verdana" w:hAnsi="Verdana"/>
                <w:sz w:val="16"/>
                <w:szCs w:val="16"/>
              </w:rPr>
              <w:t>Ejercicio: […] volumen de negocios: […][..] moneda</w:t>
            </w:r>
          </w:p>
          <w:p w14:paraId="489257F4" w14:textId="77777777" w:rsidR="00A315C5" w:rsidRDefault="002E67C7">
            <w:pPr>
              <w:pStyle w:val="Cuerpo"/>
              <w:jc w:val="both"/>
              <w:rPr>
                <w:rStyle w:val="Ninguno"/>
                <w:rFonts w:ascii="Verdana" w:eastAsia="Verdana" w:hAnsi="Verdana" w:cs="Verdana"/>
                <w:sz w:val="16"/>
                <w:szCs w:val="16"/>
              </w:rPr>
            </w:pPr>
            <w:r>
              <w:rPr>
                <w:rStyle w:val="Hyperlink4"/>
                <w:rFonts w:ascii="Verdana" w:hAnsi="Verdana"/>
                <w:sz w:val="16"/>
                <w:szCs w:val="16"/>
              </w:rPr>
              <w:t>Ejercicio: […] volumen de negocios: […][..] moneda</w:t>
            </w:r>
          </w:p>
          <w:p w14:paraId="31451969" w14:textId="77777777" w:rsidR="00A315C5" w:rsidRDefault="002E67C7">
            <w:pPr>
              <w:pStyle w:val="Cuerpo"/>
              <w:jc w:val="both"/>
              <w:rPr>
                <w:rStyle w:val="Ninguno"/>
                <w:rFonts w:ascii="Verdana" w:eastAsia="Verdana" w:hAnsi="Verdana" w:cs="Verdana"/>
                <w:sz w:val="16"/>
                <w:szCs w:val="16"/>
              </w:rPr>
            </w:pPr>
            <w:r>
              <w:rPr>
                <w:rStyle w:val="Hyperlink4"/>
                <w:rFonts w:ascii="Verdana" w:hAnsi="Verdana"/>
                <w:sz w:val="16"/>
                <w:szCs w:val="16"/>
              </w:rPr>
              <w:t>Ejercicio: […] volumen de negocios: […][..] moneda</w:t>
            </w:r>
          </w:p>
          <w:p w14:paraId="42ECAEF4" w14:textId="77777777" w:rsidR="00A315C5" w:rsidRDefault="00A315C5">
            <w:pPr>
              <w:pStyle w:val="Cuerpo"/>
              <w:spacing w:after="120"/>
              <w:jc w:val="both"/>
              <w:rPr>
                <w:rStyle w:val="Ninguno"/>
                <w:rFonts w:ascii="Verdana" w:eastAsia="Verdana" w:hAnsi="Verdana" w:cs="Verdana"/>
                <w:sz w:val="16"/>
                <w:szCs w:val="16"/>
                <w:lang w:val="es-ES_tradnl"/>
              </w:rPr>
            </w:pPr>
          </w:p>
          <w:p w14:paraId="0D00B05E" w14:textId="77777777" w:rsidR="00A315C5" w:rsidRDefault="00A315C5">
            <w:pPr>
              <w:pStyle w:val="Cuerpo"/>
              <w:spacing w:before="120" w:after="120"/>
              <w:jc w:val="both"/>
              <w:rPr>
                <w:rStyle w:val="Ninguno"/>
                <w:rFonts w:ascii="Verdana" w:eastAsia="Verdana" w:hAnsi="Verdana" w:cs="Verdana"/>
                <w:sz w:val="16"/>
                <w:szCs w:val="16"/>
                <w:lang w:val="es-ES_tradnl"/>
              </w:rPr>
            </w:pPr>
          </w:p>
          <w:p w14:paraId="6E7AC4F0" w14:textId="77777777" w:rsidR="00A315C5" w:rsidRDefault="002E67C7">
            <w:pPr>
              <w:pStyle w:val="Cuerpo"/>
              <w:spacing w:before="120"/>
              <w:jc w:val="both"/>
              <w:rPr>
                <w:rStyle w:val="Ninguno"/>
                <w:rFonts w:ascii="Verdana" w:eastAsia="Verdana" w:hAnsi="Verdana" w:cs="Verdana"/>
                <w:sz w:val="16"/>
                <w:szCs w:val="16"/>
              </w:rPr>
            </w:pPr>
            <w:r>
              <w:rPr>
                <w:rStyle w:val="Hyperlink4"/>
                <w:rFonts w:ascii="Verdana" w:hAnsi="Verdana"/>
                <w:sz w:val="16"/>
                <w:szCs w:val="16"/>
              </w:rPr>
              <w:t>(número de ejercicios, volumen de negocios medio):</w:t>
            </w:r>
          </w:p>
          <w:p w14:paraId="76E20D44" w14:textId="77777777" w:rsidR="00A315C5" w:rsidRDefault="002E67C7">
            <w:pPr>
              <w:pStyle w:val="Cuerpo"/>
              <w:jc w:val="both"/>
              <w:rPr>
                <w:rStyle w:val="Ninguno"/>
                <w:rFonts w:ascii="Verdana" w:eastAsia="Verdana" w:hAnsi="Verdana" w:cs="Verdana"/>
                <w:sz w:val="16"/>
                <w:szCs w:val="16"/>
              </w:rPr>
            </w:pPr>
            <w:r>
              <w:rPr>
                <w:rStyle w:val="Hyperlink4"/>
                <w:rFonts w:ascii="Verdana" w:hAnsi="Verdana"/>
                <w:sz w:val="16"/>
                <w:szCs w:val="16"/>
              </w:rPr>
              <w:t>[…], […] […] moneda</w:t>
            </w:r>
          </w:p>
          <w:p w14:paraId="5923E110" w14:textId="77777777" w:rsidR="00A315C5" w:rsidRDefault="00A315C5">
            <w:pPr>
              <w:pStyle w:val="Cuerpo"/>
              <w:jc w:val="both"/>
              <w:rPr>
                <w:rStyle w:val="Ninguno"/>
                <w:rFonts w:ascii="Verdana" w:eastAsia="Verdana" w:hAnsi="Verdana" w:cs="Verdana"/>
                <w:sz w:val="16"/>
                <w:szCs w:val="16"/>
                <w:lang w:val="es-ES_tradnl"/>
              </w:rPr>
            </w:pPr>
          </w:p>
          <w:p w14:paraId="507E0A4A" w14:textId="77777777" w:rsidR="00A315C5" w:rsidRDefault="002E67C7">
            <w:pPr>
              <w:pStyle w:val="Cuerpo"/>
              <w:spacing w:before="120"/>
              <w:jc w:val="both"/>
              <w:rPr>
                <w:rStyle w:val="Ninguno"/>
                <w:rFonts w:ascii="Verdana" w:eastAsia="Verdana" w:hAnsi="Verdana" w:cs="Verdana"/>
                <w:sz w:val="16"/>
                <w:szCs w:val="16"/>
              </w:rPr>
            </w:pPr>
            <w:r>
              <w:rPr>
                <w:rStyle w:val="Hyperlink4"/>
                <w:rFonts w:ascii="Verdana" w:hAnsi="Verdana"/>
                <w:sz w:val="16"/>
                <w:szCs w:val="16"/>
              </w:rPr>
              <w:t>(dirección de la página web, autoridad u organismo expedidor, referencia exacta de la documentación):</w:t>
            </w:r>
          </w:p>
          <w:p w14:paraId="0E5D8CCE" w14:textId="77777777" w:rsidR="00A315C5" w:rsidRDefault="002E67C7">
            <w:pPr>
              <w:pStyle w:val="Cuerpo"/>
              <w:spacing w:after="120"/>
              <w:jc w:val="both"/>
            </w:pPr>
            <w:r>
              <w:rPr>
                <w:rStyle w:val="Hyperlink4"/>
                <w:rFonts w:ascii="Verdana" w:hAnsi="Verdana"/>
                <w:sz w:val="16"/>
                <w:szCs w:val="16"/>
              </w:rPr>
              <w:t>[…] […] […] […]</w:t>
            </w:r>
          </w:p>
        </w:tc>
      </w:tr>
      <w:tr w:rsidR="00A315C5" w14:paraId="00BF1096" w14:textId="77777777">
        <w:trPr>
          <w:trHeight w:val="1010"/>
        </w:trPr>
        <w:tc>
          <w:tcPr>
            <w:tcW w:w="5530" w:type="dxa"/>
            <w:tcBorders>
              <w:top w:val="single" w:sz="4" w:space="0" w:color="000000"/>
              <w:left w:val="single" w:sz="4" w:space="0" w:color="000000"/>
              <w:bottom w:val="single" w:sz="4" w:space="0" w:color="000000"/>
              <w:right w:val="single" w:sz="4" w:space="0" w:color="000000"/>
            </w:tcBorders>
            <w:shd w:val="clear" w:color="auto" w:fill="auto"/>
            <w:tcMar>
              <w:top w:w="80" w:type="dxa"/>
              <w:left w:w="255" w:type="dxa"/>
              <w:bottom w:w="80" w:type="dxa"/>
              <w:right w:w="80" w:type="dxa"/>
            </w:tcMar>
          </w:tcPr>
          <w:p w14:paraId="3FEBA7C4" w14:textId="77777777" w:rsidR="00A315C5" w:rsidRDefault="002E67C7">
            <w:pPr>
              <w:pStyle w:val="Cuerpo"/>
              <w:spacing w:before="120" w:after="120"/>
              <w:ind w:left="175" w:hanging="175"/>
              <w:jc w:val="both"/>
            </w:pPr>
            <w:r>
              <w:rPr>
                <w:rStyle w:val="Hyperlink4"/>
                <w:rFonts w:ascii="Verdana" w:hAnsi="Verdana"/>
                <w:sz w:val="16"/>
                <w:szCs w:val="16"/>
              </w:rPr>
              <w:t>3) Si no se dispone de la información sobre el volumen de negocios (general o específico) en relación con todo el período considerado, indíquese la fecha de creación de la empresa o de inicio de las actividades de la operadora económica:</w:t>
            </w:r>
          </w:p>
        </w:tc>
        <w:tc>
          <w:tcPr>
            <w:tcW w:w="447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E8FE132" w14:textId="77777777" w:rsidR="00A315C5" w:rsidRDefault="002E67C7">
            <w:pPr>
              <w:pStyle w:val="Cuerpo"/>
              <w:spacing w:before="120" w:after="120"/>
              <w:jc w:val="both"/>
            </w:pPr>
            <w:r>
              <w:rPr>
                <w:rStyle w:val="Hyperlink4"/>
                <w:rFonts w:ascii="Verdana" w:hAnsi="Verdana"/>
                <w:sz w:val="16"/>
                <w:szCs w:val="16"/>
              </w:rPr>
              <w:t>[…]</w:t>
            </w:r>
          </w:p>
        </w:tc>
      </w:tr>
      <w:tr w:rsidR="00A315C5" w14:paraId="2C6DE5C0" w14:textId="77777777">
        <w:trPr>
          <w:trHeight w:val="1730"/>
        </w:trPr>
        <w:tc>
          <w:tcPr>
            <w:tcW w:w="5530" w:type="dxa"/>
            <w:tcBorders>
              <w:top w:val="single" w:sz="4" w:space="0" w:color="000000"/>
              <w:left w:val="single" w:sz="4" w:space="0" w:color="000000"/>
              <w:bottom w:val="single" w:sz="4" w:space="0" w:color="000000"/>
              <w:right w:val="single" w:sz="4" w:space="0" w:color="000000"/>
            </w:tcBorders>
            <w:shd w:val="clear" w:color="auto" w:fill="auto"/>
            <w:tcMar>
              <w:top w:w="80" w:type="dxa"/>
              <w:left w:w="255" w:type="dxa"/>
              <w:bottom w:w="80" w:type="dxa"/>
              <w:right w:w="80" w:type="dxa"/>
            </w:tcMar>
          </w:tcPr>
          <w:p w14:paraId="3CEC00AA" w14:textId="77777777" w:rsidR="00A315C5" w:rsidRDefault="002E67C7">
            <w:pPr>
              <w:pStyle w:val="Cuerpo"/>
              <w:spacing w:before="120" w:after="120"/>
              <w:ind w:left="175" w:hanging="175"/>
              <w:jc w:val="both"/>
              <w:rPr>
                <w:rStyle w:val="Ninguno"/>
                <w:rFonts w:ascii="Verdana" w:eastAsia="Verdana" w:hAnsi="Verdana" w:cs="Verdana"/>
                <w:sz w:val="16"/>
                <w:szCs w:val="16"/>
              </w:rPr>
            </w:pPr>
            <w:r>
              <w:rPr>
                <w:rStyle w:val="Hyperlink4"/>
                <w:rFonts w:ascii="Verdana" w:hAnsi="Verdana"/>
                <w:sz w:val="16"/>
                <w:szCs w:val="16"/>
              </w:rPr>
              <w:lastRenderedPageBreak/>
              <w:t xml:space="preserve">4) En relación con </w:t>
            </w:r>
            <w:r>
              <w:rPr>
                <w:rStyle w:val="Ninguno"/>
                <w:rFonts w:ascii="Verdana" w:hAnsi="Verdana"/>
                <w:b/>
                <w:bCs/>
                <w:sz w:val="16"/>
                <w:szCs w:val="16"/>
                <w:lang w:val="es-ES_tradnl"/>
              </w:rPr>
              <w:t>las ratios financieras</w:t>
            </w:r>
            <w:r>
              <w:rPr>
                <w:rStyle w:val="Ninguno"/>
                <w:rFonts w:ascii="Verdana" w:hAnsi="Verdana"/>
                <w:sz w:val="16"/>
                <w:szCs w:val="16"/>
                <w:vertAlign w:val="subscript"/>
                <w:lang w:val="es-ES_tradnl"/>
              </w:rPr>
              <w:t xml:space="preserve"> </w:t>
            </w:r>
            <w:r>
              <w:rPr>
                <w:rStyle w:val="Hyperlink4"/>
                <w:rFonts w:ascii="Verdana" w:hAnsi="Verdana"/>
                <w:sz w:val="16"/>
                <w:szCs w:val="16"/>
              </w:rPr>
              <w:t>que se especifican en el anuncio pertinente o los pliegos de la contratación, la operadora económica declara que el valor real de la(s) ratio(s) requerida(s) es el siguiente:</w:t>
            </w:r>
          </w:p>
          <w:p w14:paraId="44E2601C" w14:textId="77777777" w:rsidR="00A315C5" w:rsidRDefault="002E67C7">
            <w:pPr>
              <w:pStyle w:val="Cuerpo"/>
              <w:spacing w:before="120" w:after="120"/>
              <w:ind w:left="175"/>
              <w:jc w:val="both"/>
              <w:rPr>
                <w:rStyle w:val="Ninguno"/>
                <w:rFonts w:ascii="Verdana" w:eastAsia="Verdana" w:hAnsi="Verdana" w:cs="Verdana"/>
                <w:sz w:val="16"/>
                <w:szCs w:val="16"/>
              </w:rPr>
            </w:pPr>
            <w:r>
              <w:rPr>
                <w:rStyle w:val="Hyperlink4"/>
                <w:rFonts w:ascii="Verdana" w:hAnsi="Verdana"/>
                <w:sz w:val="16"/>
                <w:szCs w:val="16"/>
              </w:rPr>
              <w:t>Si esta información está disponible en formato electrónico, sírvase indicar:</w:t>
            </w:r>
          </w:p>
          <w:p w14:paraId="3B8DFC1F" w14:textId="77777777" w:rsidR="00A315C5" w:rsidRDefault="002E67C7">
            <w:pPr>
              <w:pStyle w:val="Cuerpo"/>
              <w:spacing w:before="120" w:after="120"/>
              <w:jc w:val="both"/>
            </w:pPr>
            <w:r>
              <w:rPr>
                <w:rStyle w:val="Hyperlink4"/>
                <w:rFonts w:ascii="Verdana" w:hAnsi="Verdana"/>
                <w:sz w:val="16"/>
                <w:szCs w:val="16"/>
              </w:rPr>
              <w:t xml:space="preserve"> </w:t>
            </w:r>
          </w:p>
        </w:tc>
        <w:tc>
          <w:tcPr>
            <w:tcW w:w="447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10E04F5" w14:textId="77777777" w:rsidR="00A315C5" w:rsidRDefault="002E67C7">
            <w:pPr>
              <w:pStyle w:val="Cuerpo"/>
              <w:spacing w:before="120"/>
              <w:jc w:val="both"/>
              <w:rPr>
                <w:rStyle w:val="Ninguno"/>
                <w:rFonts w:ascii="Verdana" w:eastAsia="Verdana" w:hAnsi="Verdana" w:cs="Verdana"/>
                <w:sz w:val="16"/>
                <w:szCs w:val="16"/>
              </w:rPr>
            </w:pPr>
            <w:r>
              <w:rPr>
                <w:rStyle w:val="Hyperlink4"/>
                <w:rFonts w:ascii="Verdana" w:hAnsi="Verdana"/>
                <w:sz w:val="16"/>
                <w:szCs w:val="16"/>
              </w:rPr>
              <w:t xml:space="preserve">(indicación de la ratio requerida –ratio entre x e </w:t>
            </w:r>
            <w:proofErr w:type="gramStart"/>
            <w:r>
              <w:rPr>
                <w:rStyle w:val="Hyperlink4"/>
                <w:rFonts w:ascii="Verdana" w:hAnsi="Verdana"/>
                <w:sz w:val="16"/>
                <w:szCs w:val="16"/>
              </w:rPr>
              <w:t>y(</w:t>
            </w:r>
            <w:proofErr w:type="gramEnd"/>
            <w:r>
              <w:rPr>
                <w:rStyle w:val="Hyperlink4"/>
                <w:rFonts w:ascii="Verdana" w:hAnsi="Verdana"/>
                <w:sz w:val="16"/>
                <w:szCs w:val="16"/>
              </w:rPr>
              <w:t>)- y del valor:</w:t>
            </w:r>
          </w:p>
          <w:p w14:paraId="21E100B9" w14:textId="77777777" w:rsidR="00A315C5" w:rsidRDefault="002E67C7">
            <w:pPr>
              <w:pStyle w:val="Cuerpo"/>
              <w:jc w:val="both"/>
              <w:rPr>
                <w:rStyle w:val="Ninguno"/>
                <w:rFonts w:ascii="Verdana" w:eastAsia="Verdana" w:hAnsi="Verdana" w:cs="Verdana"/>
                <w:sz w:val="16"/>
                <w:szCs w:val="16"/>
              </w:rPr>
            </w:pPr>
            <w:r>
              <w:rPr>
                <w:rStyle w:val="Hyperlink4"/>
                <w:rFonts w:ascii="Verdana" w:hAnsi="Verdana"/>
                <w:sz w:val="16"/>
                <w:szCs w:val="16"/>
              </w:rPr>
              <w:t>[…], […]</w:t>
            </w:r>
          </w:p>
          <w:p w14:paraId="4FE58B41" w14:textId="77777777" w:rsidR="00A315C5" w:rsidRDefault="00A315C5">
            <w:pPr>
              <w:pStyle w:val="Cuerpo"/>
              <w:spacing w:after="120"/>
              <w:jc w:val="both"/>
              <w:rPr>
                <w:rStyle w:val="Ninguno"/>
                <w:rFonts w:ascii="Verdana" w:eastAsia="Verdana" w:hAnsi="Verdana" w:cs="Verdana"/>
                <w:sz w:val="16"/>
                <w:szCs w:val="16"/>
                <w:lang w:val="es-ES_tradnl"/>
              </w:rPr>
            </w:pPr>
          </w:p>
          <w:p w14:paraId="341C127B" w14:textId="77777777" w:rsidR="00A315C5" w:rsidRDefault="002E67C7">
            <w:pPr>
              <w:pStyle w:val="Cuerpo"/>
              <w:spacing w:before="120"/>
              <w:jc w:val="both"/>
              <w:rPr>
                <w:rStyle w:val="Ninguno"/>
                <w:rFonts w:ascii="Verdana" w:eastAsia="Verdana" w:hAnsi="Verdana" w:cs="Verdana"/>
                <w:sz w:val="16"/>
                <w:szCs w:val="16"/>
              </w:rPr>
            </w:pPr>
            <w:r>
              <w:rPr>
                <w:rStyle w:val="Hyperlink4"/>
                <w:rFonts w:ascii="Verdana" w:hAnsi="Verdana"/>
                <w:sz w:val="16"/>
                <w:szCs w:val="16"/>
              </w:rPr>
              <w:t>(dirección de la página web, autoridad u organismo expedidor, referencia exacta de la documentación):</w:t>
            </w:r>
          </w:p>
          <w:p w14:paraId="33FDD8AB" w14:textId="77777777" w:rsidR="00A315C5" w:rsidRDefault="002E67C7">
            <w:pPr>
              <w:pStyle w:val="Cuerpo"/>
              <w:spacing w:after="120"/>
              <w:jc w:val="both"/>
            </w:pPr>
            <w:r>
              <w:rPr>
                <w:rStyle w:val="Hyperlink4"/>
                <w:rFonts w:ascii="Verdana" w:hAnsi="Verdana"/>
                <w:sz w:val="16"/>
                <w:szCs w:val="16"/>
              </w:rPr>
              <w:t>[…] […] […] […]</w:t>
            </w:r>
          </w:p>
        </w:tc>
      </w:tr>
      <w:tr w:rsidR="00A315C5" w14:paraId="049F6E52" w14:textId="77777777">
        <w:trPr>
          <w:trHeight w:val="1530"/>
        </w:trPr>
        <w:tc>
          <w:tcPr>
            <w:tcW w:w="5530" w:type="dxa"/>
            <w:tcBorders>
              <w:top w:val="single" w:sz="4" w:space="0" w:color="000000"/>
              <w:left w:val="single" w:sz="4" w:space="0" w:color="000000"/>
              <w:bottom w:val="single" w:sz="4" w:space="0" w:color="000000"/>
              <w:right w:val="single" w:sz="4" w:space="0" w:color="000000"/>
            </w:tcBorders>
            <w:shd w:val="clear" w:color="auto" w:fill="auto"/>
            <w:tcMar>
              <w:top w:w="80" w:type="dxa"/>
              <w:left w:w="255" w:type="dxa"/>
              <w:bottom w:w="80" w:type="dxa"/>
              <w:right w:w="80" w:type="dxa"/>
            </w:tcMar>
          </w:tcPr>
          <w:p w14:paraId="0F13B11F" w14:textId="77777777" w:rsidR="00A315C5" w:rsidRDefault="002E67C7">
            <w:pPr>
              <w:pStyle w:val="Cuerpo"/>
              <w:spacing w:before="120" w:after="120"/>
              <w:ind w:left="175" w:hanging="175"/>
              <w:jc w:val="both"/>
              <w:rPr>
                <w:rStyle w:val="Ninguno"/>
                <w:rFonts w:ascii="Verdana" w:eastAsia="Verdana" w:hAnsi="Verdana" w:cs="Verdana"/>
                <w:sz w:val="16"/>
                <w:szCs w:val="16"/>
              </w:rPr>
            </w:pPr>
            <w:r>
              <w:rPr>
                <w:rStyle w:val="Hyperlink4"/>
                <w:rFonts w:ascii="Verdana" w:hAnsi="Verdana"/>
                <w:sz w:val="16"/>
                <w:szCs w:val="16"/>
              </w:rPr>
              <w:t xml:space="preserve">5) El importe asegurado en el </w:t>
            </w:r>
            <w:r>
              <w:rPr>
                <w:rStyle w:val="Ninguno"/>
                <w:rFonts w:ascii="Verdana" w:hAnsi="Verdana"/>
                <w:b/>
                <w:bCs/>
                <w:sz w:val="16"/>
                <w:szCs w:val="16"/>
                <w:lang w:val="es-ES_tradnl"/>
              </w:rPr>
              <w:t>seguro de indemnización</w:t>
            </w:r>
            <w:r>
              <w:rPr>
                <w:rStyle w:val="Hyperlink4"/>
                <w:rFonts w:ascii="Verdana" w:hAnsi="Verdana"/>
                <w:sz w:val="16"/>
                <w:szCs w:val="16"/>
              </w:rPr>
              <w:t xml:space="preserve"> </w:t>
            </w:r>
            <w:r>
              <w:rPr>
                <w:rStyle w:val="Ninguno"/>
                <w:rFonts w:ascii="Verdana" w:hAnsi="Verdana"/>
                <w:b/>
                <w:bCs/>
                <w:sz w:val="16"/>
                <w:szCs w:val="16"/>
                <w:lang w:val="es-ES_tradnl"/>
              </w:rPr>
              <w:t>por riesgos profesionales</w:t>
            </w:r>
            <w:r>
              <w:rPr>
                <w:rStyle w:val="Hyperlink4"/>
                <w:rFonts w:ascii="Verdana" w:hAnsi="Verdana"/>
                <w:sz w:val="16"/>
                <w:szCs w:val="16"/>
              </w:rPr>
              <w:t xml:space="preserve"> de la operadora económica es el siguiente:</w:t>
            </w:r>
          </w:p>
          <w:p w14:paraId="017EB8D9" w14:textId="77777777" w:rsidR="00A315C5" w:rsidRDefault="002E67C7">
            <w:pPr>
              <w:pStyle w:val="Cuerpo"/>
              <w:spacing w:before="120" w:after="120"/>
              <w:ind w:left="175"/>
              <w:jc w:val="both"/>
            </w:pPr>
            <w:r>
              <w:rPr>
                <w:rStyle w:val="Hyperlink4"/>
                <w:rFonts w:ascii="Verdana" w:hAnsi="Verdana"/>
                <w:sz w:val="16"/>
                <w:szCs w:val="16"/>
              </w:rPr>
              <w:t>Si esta información está disponible en formato electrónico, sírvase indicar:</w:t>
            </w:r>
          </w:p>
        </w:tc>
        <w:tc>
          <w:tcPr>
            <w:tcW w:w="447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586145A" w14:textId="77777777" w:rsidR="00A315C5" w:rsidRDefault="002E67C7">
            <w:pPr>
              <w:pStyle w:val="Cuerpo"/>
              <w:spacing w:before="120"/>
              <w:jc w:val="both"/>
              <w:rPr>
                <w:rStyle w:val="Ninguno"/>
                <w:rFonts w:ascii="Verdana" w:eastAsia="Verdana" w:hAnsi="Verdana" w:cs="Verdana"/>
                <w:sz w:val="16"/>
                <w:szCs w:val="16"/>
              </w:rPr>
            </w:pPr>
            <w:r>
              <w:rPr>
                <w:rStyle w:val="Hyperlink4"/>
                <w:rFonts w:ascii="Verdana" w:hAnsi="Verdana"/>
                <w:sz w:val="16"/>
                <w:szCs w:val="16"/>
              </w:rPr>
              <w:t>[…</w:t>
            </w:r>
            <w:proofErr w:type="gramStart"/>
            <w:r>
              <w:rPr>
                <w:rStyle w:val="Hyperlink4"/>
                <w:rFonts w:ascii="Verdana" w:hAnsi="Verdana"/>
                <w:sz w:val="16"/>
                <w:szCs w:val="16"/>
              </w:rPr>
              <w:t>][</w:t>
            </w:r>
            <w:proofErr w:type="gramEnd"/>
            <w:r>
              <w:rPr>
                <w:rStyle w:val="Hyperlink4"/>
                <w:rFonts w:ascii="Verdana" w:hAnsi="Verdana"/>
                <w:sz w:val="16"/>
                <w:szCs w:val="16"/>
              </w:rPr>
              <w:t>…] moneda</w:t>
            </w:r>
          </w:p>
          <w:p w14:paraId="33C7B164" w14:textId="77777777" w:rsidR="00A315C5" w:rsidRDefault="00A315C5">
            <w:pPr>
              <w:pStyle w:val="Cuerpo"/>
              <w:jc w:val="both"/>
              <w:rPr>
                <w:rStyle w:val="Ninguno"/>
                <w:rFonts w:ascii="Verdana" w:eastAsia="Verdana" w:hAnsi="Verdana" w:cs="Verdana"/>
                <w:sz w:val="16"/>
                <w:szCs w:val="16"/>
                <w:lang w:val="es-ES_tradnl"/>
              </w:rPr>
            </w:pPr>
          </w:p>
          <w:p w14:paraId="0EED0F8A" w14:textId="77777777" w:rsidR="00A315C5" w:rsidRDefault="00A315C5">
            <w:pPr>
              <w:pStyle w:val="Cuerpo"/>
              <w:spacing w:after="120"/>
              <w:jc w:val="both"/>
              <w:rPr>
                <w:rStyle w:val="Ninguno"/>
                <w:rFonts w:ascii="Verdana" w:eastAsia="Verdana" w:hAnsi="Verdana" w:cs="Verdana"/>
                <w:sz w:val="16"/>
                <w:szCs w:val="16"/>
                <w:lang w:val="es-ES_tradnl"/>
              </w:rPr>
            </w:pPr>
          </w:p>
          <w:p w14:paraId="3779DC2D" w14:textId="77777777" w:rsidR="00A315C5" w:rsidRDefault="002E67C7">
            <w:pPr>
              <w:pStyle w:val="Cuerpo"/>
              <w:jc w:val="both"/>
              <w:rPr>
                <w:rStyle w:val="Ninguno"/>
                <w:rFonts w:ascii="Verdana" w:eastAsia="Verdana" w:hAnsi="Verdana" w:cs="Verdana"/>
                <w:sz w:val="16"/>
                <w:szCs w:val="16"/>
              </w:rPr>
            </w:pPr>
            <w:r>
              <w:rPr>
                <w:rStyle w:val="Hyperlink4"/>
                <w:rFonts w:ascii="Verdana" w:hAnsi="Verdana"/>
                <w:sz w:val="16"/>
                <w:szCs w:val="16"/>
              </w:rPr>
              <w:t>(dirección de la página web, autoridad u organismo expedidor, referencia exacta de la documentación):</w:t>
            </w:r>
          </w:p>
          <w:p w14:paraId="59008948" w14:textId="77777777" w:rsidR="00A315C5" w:rsidRDefault="002E67C7">
            <w:pPr>
              <w:pStyle w:val="Cuerpo"/>
              <w:spacing w:after="120"/>
              <w:jc w:val="both"/>
            </w:pPr>
            <w:r>
              <w:rPr>
                <w:rStyle w:val="Hyperlink4"/>
                <w:rFonts w:ascii="Verdana" w:hAnsi="Verdana"/>
                <w:sz w:val="16"/>
                <w:szCs w:val="16"/>
              </w:rPr>
              <w:t>[…] […] […] […]</w:t>
            </w:r>
          </w:p>
        </w:tc>
      </w:tr>
      <w:tr w:rsidR="00A315C5" w14:paraId="1176B6F2" w14:textId="77777777">
        <w:trPr>
          <w:trHeight w:val="1730"/>
        </w:trPr>
        <w:tc>
          <w:tcPr>
            <w:tcW w:w="5530" w:type="dxa"/>
            <w:tcBorders>
              <w:top w:val="single" w:sz="4" w:space="0" w:color="000000"/>
              <w:left w:val="single" w:sz="4" w:space="0" w:color="000000"/>
              <w:bottom w:val="single" w:sz="4" w:space="0" w:color="000000"/>
              <w:right w:val="single" w:sz="4" w:space="0" w:color="000000"/>
            </w:tcBorders>
            <w:shd w:val="clear" w:color="auto" w:fill="auto"/>
            <w:tcMar>
              <w:top w:w="80" w:type="dxa"/>
              <w:left w:w="255" w:type="dxa"/>
              <w:bottom w:w="80" w:type="dxa"/>
              <w:right w:w="80" w:type="dxa"/>
            </w:tcMar>
          </w:tcPr>
          <w:p w14:paraId="7357E720" w14:textId="77777777" w:rsidR="00A315C5" w:rsidRDefault="002E67C7">
            <w:pPr>
              <w:pStyle w:val="Cuerpo"/>
              <w:spacing w:before="120" w:after="120"/>
              <w:ind w:left="175" w:hanging="175"/>
              <w:jc w:val="both"/>
              <w:rPr>
                <w:rStyle w:val="Ninguno"/>
                <w:rFonts w:ascii="Verdana" w:eastAsia="Verdana" w:hAnsi="Verdana" w:cs="Verdana"/>
                <w:sz w:val="16"/>
                <w:szCs w:val="16"/>
              </w:rPr>
            </w:pPr>
            <w:r>
              <w:rPr>
                <w:rStyle w:val="Hyperlink4"/>
                <w:rFonts w:ascii="Verdana" w:hAnsi="Verdana"/>
                <w:sz w:val="16"/>
                <w:szCs w:val="16"/>
              </w:rPr>
              <w:t>6) En relación con los demás requisitos económicos o financieros que, en su caso, se especifiquen en el anuncio pertinente o los pliegos de la contratación, la operadora económica declara que:</w:t>
            </w:r>
          </w:p>
          <w:p w14:paraId="0E4A9E54" w14:textId="77777777" w:rsidR="00A315C5" w:rsidRDefault="002E67C7">
            <w:pPr>
              <w:pStyle w:val="Cuerpo"/>
              <w:spacing w:before="120" w:after="120"/>
              <w:ind w:left="175"/>
              <w:jc w:val="both"/>
            </w:pPr>
            <w:r>
              <w:rPr>
                <w:rStyle w:val="Hyperlink4"/>
                <w:rFonts w:ascii="Verdana" w:hAnsi="Verdana"/>
                <w:sz w:val="16"/>
                <w:szCs w:val="16"/>
              </w:rPr>
              <w:t>Si la correspondiente documentación que, en su caso, se especifique en el anuncio pertinente o los pliegos de la contratación está disponible en formato electrónico, sírvase indicar:</w:t>
            </w:r>
          </w:p>
        </w:tc>
        <w:tc>
          <w:tcPr>
            <w:tcW w:w="447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FA8BEFA" w14:textId="77777777" w:rsidR="00A315C5" w:rsidRDefault="002E67C7">
            <w:pPr>
              <w:pStyle w:val="Cuerpo"/>
              <w:spacing w:before="120"/>
              <w:jc w:val="both"/>
              <w:rPr>
                <w:rStyle w:val="Ninguno"/>
                <w:rFonts w:ascii="Verdana" w:eastAsia="Verdana" w:hAnsi="Verdana" w:cs="Verdana"/>
                <w:sz w:val="16"/>
                <w:szCs w:val="16"/>
              </w:rPr>
            </w:pPr>
            <w:r>
              <w:rPr>
                <w:rStyle w:val="Hyperlink4"/>
                <w:rFonts w:ascii="Verdana" w:hAnsi="Verdana"/>
                <w:sz w:val="16"/>
                <w:szCs w:val="16"/>
              </w:rPr>
              <w:t>[…]</w:t>
            </w:r>
          </w:p>
          <w:p w14:paraId="67B35B14" w14:textId="77777777" w:rsidR="00A315C5" w:rsidRDefault="00A315C5">
            <w:pPr>
              <w:pStyle w:val="Cuerpo"/>
              <w:jc w:val="both"/>
              <w:rPr>
                <w:rStyle w:val="Ninguno"/>
                <w:rFonts w:ascii="Verdana" w:eastAsia="Verdana" w:hAnsi="Verdana" w:cs="Verdana"/>
                <w:sz w:val="16"/>
                <w:szCs w:val="16"/>
                <w:lang w:val="es-ES_tradnl"/>
              </w:rPr>
            </w:pPr>
          </w:p>
          <w:p w14:paraId="66B9FB6F" w14:textId="77777777" w:rsidR="00A315C5" w:rsidRDefault="00A315C5">
            <w:pPr>
              <w:pStyle w:val="Cuerpo"/>
              <w:jc w:val="both"/>
              <w:rPr>
                <w:rStyle w:val="Ninguno"/>
                <w:rFonts w:ascii="Verdana" w:eastAsia="Verdana" w:hAnsi="Verdana" w:cs="Verdana"/>
                <w:sz w:val="16"/>
                <w:szCs w:val="16"/>
                <w:lang w:val="es-ES_tradnl"/>
              </w:rPr>
            </w:pPr>
          </w:p>
          <w:p w14:paraId="07EFC41E" w14:textId="77777777" w:rsidR="00A315C5" w:rsidRDefault="00A315C5">
            <w:pPr>
              <w:pStyle w:val="Cuerpo"/>
              <w:spacing w:after="120"/>
              <w:jc w:val="both"/>
              <w:rPr>
                <w:rStyle w:val="Ninguno"/>
                <w:rFonts w:ascii="Verdana" w:eastAsia="Verdana" w:hAnsi="Verdana" w:cs="Verdana"/>
                <w:sz w:val="16"/>
                <w:szCs w:val="16"/>
                <w:lang w:val="es-ES_tradnl"/>
              </w:rPr>
            </w:pPr>
          </w:p>
          <w:p w14:paraId="144370DE" w14:textId="77777777" w:rsidR="00A315C5" w:rsidRDefault="002E67C7">
            <w:pPr>
              <w:pStyle w:val="Cuerpo"/>
              <w:spacing w:before="120"/>
              <w:jc w:val="both"/>
              <w:rPr>
                <w:rStyle w:val="Ninguno"/>
                <w:rFonts w:ascii="Verdana" w:eastAsia="Verdana" w:hAnsi="Verdana" w:cs="Verdana"/>
                <w:sz w:val="16"/>
                <w:szCs w:val="16"/>
              </w:rPr>
            </w:pPr>
            <w:r>
              <w:rPr>
                <w:rStyle w:val="Hyperlink4"/>
                <w:rFonts w:ascii="Verdana" w:hAnsi="Verdana"/>
                <w:sz w:val="16"/>
                <w:szCs w:val="16"/>
              </w:rPr>
              <w:t>(dirección de la página web, autoridad u organismo expedidor, referencia exacta de la documentación):</w:t>
            </w:r>
          </w:p>
          <w:p w14:paraId="7A4DB070" w14:textId="77777777" w:rsidR="00A315C5" w:rsidRDefault="002E67C7">
            <w:pPr>
              <w:pStyle w:val="Cuerpo"/>
              <w:spacing w:after="120"/>
              <w:jc w:val="both"/>
            </w:pPr>
            <w:r>
              <w:rPr>
                <w:rStyle w:val="Hyperlink4"/>
                <w:rFonts w:ascii="Verdana" w:hAnsi="Verdana"/>
                <w:sz w:val="16"/>
                <w:szCs w:val="16"/>
              </w:rPr>
              <w:t>[…] […] […] […]</w:t>
            </w:r>
          </w:p>
        </w:tc>
      </w:tr>
    </w:tbl>
    <w:p w14:paraId="125517F1" w14:textId="77777777" w:rsidR="00A315C5" w:rsidRDefault="00A315C5">
      <w:pPr>
        <w:pStyle w:val="Cuerpo"/>
        <w:widowControl w:val="0"/>
        <w:rPr>
          <w:rStyle w:val="Ninguno"/>
          <w:rFonts w:ascii="Verdana" w:eastAsia="Verdana" w:hAnsi="Verdana" w:cs="Verdana"/>
          <w:sz w:val="6"/>
          <w:szCs w:val="6"/>
        </w:rPr>
      </w:pPr>
    </w:p>
    <w:p w14:paraId="65842A9A" w14:textId="77777777" w:rsidR="00A315C5" w:rsidRDefault="002E67C7">
      <w:pPr>
        <w:pStyle w:val="Cuerpo"/>
        <w:spacing w:before="120" w:after="120"/>
        <w:jc w:val="center"/>
        <w:rPr>
          <w:rStyle w:val="Ninguno"/>
          <w:rFonts w:ascii="Verdana" w:eastAsia="Verdana" w:hAnsi="Verdana" w:cs="Verdana"/>
          <w:b/>
          <w:bCs/>
          <w:sz w:val="19"/>
          <w:szCs w:val="19"/>
        </w:rPr>
      </w:pPr>
      <w:r>
        <w:rPr>
          <w:rStyle w:val="Ninguno"/>
          <w:rFonts w:ascii="Verdana" w:hAnsi="Verdana"/>
          <w:b/>
          <w:bCs/>
          <w:sz w:val="19"/>
          <w:szCs w:val="19"/>
        </w:rPr>
        <w:t>C: CAPACIDAD T</w:t>
      </w:r>
      <w:r>
        <w:rPr>
          <w:rStyle w:val="Ninguno"/>
          <w:rFonts w:ascii="Verdana" w:hAnsi="Verdana"/>
          <w:b/>
          <w:bCs/>
          <w:sz w:val="19"/>
          <w:szCs w:val="19"/>
          <w:lang w:val="es-ES_tradnl"/>
        </w:rPr>
        <w:t>ÉCNICA Y PROFESIONAL</w:t>
      </w:r>
    </w:p>
    <w:tbl>
      <w:tblPr>
        <w:tblStyle w:val="NormalTable0"/>
        <w:tblW w:w="10009"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10009"/>
      </w:tblGrid>
      <w:tr w:rsidR="00A315C5" w:rsidRPr="002E67C7" w14:paraId="6C1B6D72" w14:textId="77777777">
        <w:trPr>
          <w:trHeight w:val="610"/>
          <w:jc w:val="center"/>
        </w:trPr>
        <w:tc>
          <w:tcPr>
            <w:tcW w:w="10009"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1A633CAD" w14:textId="77777777" w:rsidR="00A315C5" w:rsidRDefault="002E67C7">
            <w:pPr>
              <w:pStyle w:val="Cuerpo"/>
              <w:spacing w:before="120" w:after="120"/>
              <w:jc w:val="both"/>
            </w:pPr>
            <w:r>
              <w:rPr>
                <w:rStyle w:val="Hyperlink4"/>
                <w:rFonts w:ascii="Verdana" w:hAnsi="Verdana"/>
                <w:b/>
                <w:bCs/>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73429BE2" w14:textId="77777777" w:rsidR="00A315C5" w:rsidRDefault="00A315C5">
      <w:pPr>
        <w:pStyle w:val="Cuerpo"/>
        <w:widowControl w:val="0"/>
        <w:spacing w:before="120" w:after="120"/>
        <w:jc w:val="center"/>
        <w:rPr>
          <w:rStyle w:val="Ninguno"/>
          <w:rFonts w:ascii="Verdana" w:eastAsia="Verdana" w:hAnsi="Verdana" w:cs="Verdana"/>
          <w:b/>
          <w:bCs/>
          <w:sz w:val="19"/>
          <w:szCs w:val="19"/>
        </w:rPr>
      </w:pPr>
    </w:p>
    <w:p w14:paraId="5D63157A" w14:textId="77777777" w:rsidR="00A315C5" w:rsidRDefault="00A315C5">
      <w:pPr>
        <w:pStyle w:val="Cuerpo"/>
        <w:rPr>
          <w:rStyle w:val="Ninguno"/>
          <w:rFonts w:ascii="Verdana" w:eastAsia="Verdana" w:hAnsi="Verdana" w:cs="Verdana"/>
          <w:sz w:val="6"/>
          <w:szCs w:val="6"/>
        </w:rPr>
      </w:pPr>
    </w:p>
    <w:tbl>
      <w:tblPr>
        <w:tblStyle w:val="NormalTable0"/>
        <w:tblW w:w="949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5251"/>
        <w:gridCol w:w="4241"/>
      </w:tblGrid>
      <w:tr w:rsidR="00A315C5" w14:paraId="7946D788" w14:textId="77777777">
        <w:trPr>
          <w:trHeight w:val="210"/>
        </w:trPr>
        <w:tc>
          <w:tcPr>
            <w:tcW w:w="52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D3BC435" w14:textId="77777777" w:rsidR="00A315C5" w:rsidRDefault="002E67C7">
            <w:pPr>
              <w:pStyle w:val="Cuerpo"/>
              <w:spacing w:before="120" w:after="120"/>
              <w:jc w:val="both"/>
            </w:pPr>
            <w:r>
              <w:rPr>
                <w:rStyle w:val="Hyperlink4"/>
                <w:rFonts w:ascii="Verdana" w:hAnsi="Verdana"/>
                <w:b/>
                <w:bCs/>
                <w:sz w:val="16"/>
                <w:szCs w:val="16"/>
              </w:rPr>
              <w:t>Capacidad Técnica y profesional</w:t>
            </w:r>
          </w:p>
        </w:tc>
        <w:tc>
          <w:tcPr>
            <w:tcW w:w="424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8E30BC2" w14:textId="77777777" w:rsidR="00A315C5" w:rsidRDefault="002E67C7">
            <w:pPr>
              <w:pStyle w:val="Cuerpo"/>
              <w:spacing w:before="120" w:after="120"/>
              <w:jc w:val="both"/>
            </w:pPr>
            <w:r>
              <w:rPr>
                <w:rStyle w:val="Hyperlink4"/>
                <w:rFonts w:ascii="Verdana" w:hAnsi="Verdana"/>
                <w:b/>
                <w:bCs/>
                <w:sz w:val="16"/>
                <w:szCs w:val="16"/>
              </w:rPr>
              <w:t>Respuesta</w:t>
            </w:r>
          </w:p>
        </w:tc>
      </w:tr>
      <w:tr w:rsidR="00A315C5" w14:paraId="3E1D5D68" w14:textId="77777777">
        <w:trPr>
          <w:trHeight w:val="2050"/>
        </w:trPr>
        <w:tc>
          <w:tcPr>
            <w:tcW w:w="52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DC7763E" w14:textId="77777777" w:rsidR="00A315C5" w:rsidRDefault="002E67C7">
            <w:pPr>
              <w:pStyle w:val="Cuerpo"/>
              <w:spacing w:before="120"/>
              <w:jc w:val="both"/>
              <w:rPr>
                <w:rStyle w:val="Ninguno"/>
                <w:rFonts w:ascii="Verdana" w:eastAsia="Verdana" w:hAnsi="Verdana" w:cs="Verdana"/>
                <w:sz w:val="16"/>
                <w:szCs w:val="16"/>
              </w:rPr>
            </w:pPr>
            <w:r>
              <w:rPr>
                <w:rStyle w:val="Hyperlink4"/>
                <w:rFonts w:ascii="Verdana" w:hAnsi="Verdana"/>
                <w:sz w:val="16"/>
                <w:szCs w:val="16"/>
              </w:rPr>
              <w:t>1) Únicamente cuando se trate de contratos públicos de suministros o contratos públicos de servicios:</w:t>
            </w:r>
          </w:p>
          <w:p w14:paraId="580FE97C" w14:textId="77777777" w:rsidR="00A315C5" w:rsidRDefault="00A315C5">
            <w:pPr>
              <w:pStyle w:val="Cuerpo"/>
              <w:spacing w:after="120"/>
              <w:jc w:val="both"/>
              <w:rPr>
                <w:rStyle w:val="Ninguno"/>
                <w:rFonts w:ascii="Verdana" w:eastAsia="Verdana" w:hAnsi="Verdana" w:cs="Verdana"/>
                <w:sz w:val="16"/>
                <w:szCs w:val="16"/>
                <w:lang w:val="es-ES_tradnl"/>
              </w:rPr>
            </w:pPr>
          </w:p>
          <w:p w14:paraId="757D2664" w14:textId="77777777" w:rsidR="00A315C5" w:rsidRDefault="002E67C7">
            <w:pPr>
              <w:pStyle w:val="Cuerpo"/>
              <w:spacing w:before="120" w:after="120"/>
              <w:jc w:val="both"/>
              <w:rPr>
                <w:rStyle w:val="Ninguno"/>
                <w:rFonts w:ascii="Verdana" w:eastAsia="Verdana" w:hAnsi="Verdana" w:cs="Verdana"/>
                <w:b/>
                <w:bCs/>
                <w:sz w:val="16"/>
                <w:szCs w:val="16"/>
              </w:rPr>
            </w:pPr>
            <w:r>
              <w:rPr>
                <w:rStyle w:val="Ninguno"/>
                <w:rFonts w:ascii="Verdana" w:hAnsi="Verdana"/>
                <w:sz w:val="16"/>
                <w:szCs w:val="16"/>
                <w:lang w:val="es-ES_tradnl"/>
              </w:rPr>
              <w:t xml:space="preserve">Durante el período de referencia, la operadora económica </w:t>
            </w:r>
            <w:r>
              <w:rPr>
                <w:rStyle w:val="Hyperlink4"/>
                <w:rFonts w:ascii="Verdana" w:hAnsi="Verdana"/>
                <w:b/>
                <w:bCs/>
                <w:sz w:val="16"/>
                <w:szCs w:val="16"/>
              </w:rPr>
              <w:t>ha realizado las siguientes principales entregas del tipo especificado o prestado los siguientes principales servicios del tipo especificado:</w:t>
            </w:r>
          </w:p>
          <w:p w14:paraId="5D36BD31" w14:textId="77777777" w:rsidR="00A315C5" w:rsidRDefault="002E67C7">
            <w:pPr>
              <w:pStyle w:val="Cuerpo"/>
              <w:spacing w:before="120" w:after="120"/>
              <w:jc w:val="both"/>
            </w:pPr>
            <w:r>
              <w:rPr>
                <w:rStyle w:val="Hyperlink4"/>
                <w:rFonts w:ascii="Verdana" w:hAnsi="Verdana"/>
                <w:sz w:val="16"/>
                <w:szCs w:val="16"/>
              </w:rPr>
              <w:t>Al elaborar la lista, indíquense los importes, las fechas y los destinatarios públicos o privados</w:t>
            </w:r>
            <w:r>
              <w:rPr>
                <w:rStyle w:val="Ninguno"/>
                <w:rFonts w:ascii="Verdana" w:hAnsi="Verdana"/>
                <w:b/>
                <w:bCs/>
                <w:sz w:val="16"/>
                <w:szCs w:val="16"/>
                <w:vertAlign w:val="superscript"/>
                <w:lang w:val="es-ES_tradnl"/>
              </w:rPr>
              <w:t>:</w:t>
            </w:r>
          </w:p>
        </w:tc>
        <w:tc>
          <w:tcPr>
            <w:tcW w:w="424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804EC2D" w14:textId="77777777" w:rsidR="00A315C5" w:rsidRDefault="002E67C7">
            <w:pPr>
              <w:pStyle w:val="Cuerpo"/>
              <w:spacing w:before="120"/>
              <w:jc w:val="both"/>
              <w:rPr>
                <w:rStyle w:val="Ninguno"/>
                <w:rFonts w:ascii="Verdana" w:eastAsia="Verdana" w:hAnsi="Verdana" w:cs="Verdana"/>
                <w:sz w:val="16"/>
                <w:szCs w:val="16"/>
              </w:rPr>
            </w:pPr>
            <w:r>
              <w:rPr>
                <w:rStyle w:val="Hyperlink4"/>
                <w:rFonts w:ascii="Verdana" w:hAnsi="Verdana"/>
                <w:sz w:val="16"/>
                <w:szCs w:val="16"/>
              </w:rPr>
              <w:t>Número de años (este período se especifica en el anuncio pertinente o los pliegos de contratación):</w:t>
            </w:r>
          </w:p>
          <w:p w14:paraId="0FE538FE" w14:textId="77777777" w:rsidR="00A315C5" w:rsidRDefault="002E67C7">
            <w:pPr>
              <w:pStyle w:val="Cuerpo"/>
              <w:spacing w:after="120"/>
              <w:jc w:val="both"/>
              <w:rPr>
                <w:rStyle w:val="Ninguno"/>
                <w:rFonts w:ascii="Verdana" w:eastAsia="Verdana" w:hAnsi="Verdana" w:cs="Verdana"/>
                <w:sz w:val="16"/>
                <w:szCs w:val="16"/>
              </w:rPr>
            </w:pPr>
            <w:r>
              <w:rPr>
                <w:rStyle w:val="Hyperlink4"/>
                <w:rFonts w:ascii="Verdana" w:hAnsi="Verdana"/>
                <w:sz w:val="16"/>
                <w:szCs w:val="16"/>
              </w:rPr>
              <w:t>[…]</w:t>
            </w:r>
          </w:p>
          <w:p w14:paraId="67C8160D" w14:textId="77777777" w:rsidR="00A315C5" w:rsidRDefault="002E67C7">
            <w:pPr>
              <w:pStyle w:val="Cuerpo"/>
              <w:jc w:val="both"/>
              <w:rPr>
                <w:rStyle w:val="Ninguno"/>
                <w:rFonts w:ascii="Verdana" w:eastAsia="Verdana" w:hAnsi="Verdana" w:cs="Verdana"/>
                <w:sz w:val="16"/>
                <w:szCs w:val="16"/>
                <w:lang w:val="es-ES_tradnl"/>
              </w:rPr>
            </w:pPr>
            <w:r>
              <w:rPr>
                <w:rStyle w:val="Ninguno"/>
                <w:rFonts w:ascii="Verdana" w:hAnsi="Verdana"/>
                <w:sz w:val="16"/>
                <w:szCs w:val="16"/>
                <w:lang w:val="es-ES_tradnl"/>
              </w:rPr>
              <w:t>Descripción</w:t>
            </w:r>
            <w:r>
              <w:rPr>
                <w:rStyle w:val="Ninguno"/>
                <w:rFonts w:ascii="Verdana" w:hAnsi="Verdana"/>
                <w:sz w:val="16"/>
                <w:szCs w:val="16"/>
                <w:lang w:val="es-ES_tradnl"/>
              </w:rPr>
              <w:tab/>
              <w:t>Importes</w:t>
            </w:r>
            <w:r>
              <w:rPr>
                <w:rStyle w:val="Ninguno"/>
                <w:rFonts w:ascii="Verdana" w:hAnsi="Verdana"/>
                <w:sz w:val="16"/>
                <w:szCs w:val="16"/>
                <w:lang w:val="es-ES_tradnl"/>
              </w:rPr>
              <w:tab/>
              <w:t>Fechas</w:t>
            </w:r>
            <w:r>
              <w:rPr>
                <w:rStyle w:val="Ninguno"/>
                <w:rFonts w:ascii="Verdana" w:hAnsi="Verdana"/>
                <w:sz w:val="16"/>
                <w:szCs w:val="16"/>
                <w:lang w:val="es-ES_tradnl"/>
              </w:rPr>
              <w:tab/>
              <w:t>Destinatarios</w:t>
            </w:r>
          </w:p>
          <w:p w14:paraId="0202F041" w14:textId="77777777" w:rsidR="00A315C5" w:rsidRDefault="002E67C7">
            <w:pPr>
              <w:pStyle w:val="Cuerpo"/>
              <w:jc w:val="both"/>
              <w:rPr>
                <w:rStyle w:val="Ninguno"/>
                <w:rFonts w:ascii="Verdana" w:eastAsia="Verdana" w:hAnsi="Verdana" w:cs="Verdana"/>
                <w:sz w:val="16"/>
                <w:szCs w:val="16"/>
                <w:lang w:val="es-ES_tradnl"/>
              </w:rPr>
            </w:pPr>
            <w:r>
              <w:rPr>
                <w:rStyle w:val="Ninguno"/>
                <w:rFonts w:ascii="Verdana" w:eastAsia="Verdana" w:hAnsi="Verdana" w:cs="Verdana"/>
                <w:sz w:val="16"/>
                <w:szCs w:val="16"/>
                <w:lang w:val="es-ES_tradnl"/>
              </w:rPr>
              <w:tab/>
            </w:r>
            <w:r>
              <w:rPr>
                <w:rStyle w:val="Ninguno"/>
                <w:rFonts w:ascii="Verdana" w:eastAsia="Verdana" w:hAnsi="Verdana" w:cs="Verdana"/>
                <w:sz w:val="16"/>
                <w:szCs w:val="16"/>
                <w:lang w:val="es-ES_tradnl"/>
              </w:rPr>
              <w:tab/>
            </w:r>
            <w:r>
              <w:rPr>
                <w:rStyle w:val="Ninguno"/>
                <w:rFonts w:ascii="Verdana" w:eastAsia="Verdana" w:hAnsi="Verdana" w:cs="Verdana"/>
                <w:sz w:val="16"/>
                <w:szCs w:val="16"/>
                <w:lang w:val="es-ES_tradnl"/>
              </w:rPr>
              <w:tab/>
            </w:r>
          </w:p>
          <w:p w14:paraId="45C7A6EF" w14:textId="77777777" w:rsidR="00A315C5" w:rsidRDefault="002E67C7">
            <w:pPr>
              <w:pStyle w:val="Cuerpo"/>
              <w:jc w:val="both"/>
              <w:rPr>
                <w:rStyle w:val="Ninguno"/>
                <w:rFonts w:ascii="Verdana" w:eastAsia="Verdana" w:hAnsi="Verdana" w:cs="Verdana"/>
                <w:sz w:val="16"/>
                <w:szCs w:val="16"/>
                <w:lang w:val="es-ES_tradnl"/>
              </w:rPr>
            </w:pPr>
            <w:r>
              <w:rPr>
                <w:rStyle w:val="Ninguno"/>
                <w:rFonts w:ascii="Verdana" w:eastAsia="Verdana" w:hAnsi="Verdana" w:cs="Verdana"/>
                <w:sz w:val="16"/>
                <w:szCs w:val="16"/>
                <w:lang w:val="es-ES_tradnl"/>
              </w:rPr>
              <w:tab/>
            </w:r>
            <w:r>
              <w:rPr>
                <w:rStyle w:val="Ninguno"/>
                <w:rFonts w:ascii="Verdana" w:eastAsia="Verdana" w:hAnsi="Verdana" w:cs="Verdana"/>
                <w:sz w:val="16"/>
                <w:szCs w:val="16"/>
                <w:lang w:val="es-ES_tradnl"/>
              </w:rPr>
              <w:tab/>
            </w:r>
            <w:r>
              <w:rPr>
                <w:rStyle w:val="Ninguno"/>
                <w:rFonts w:ascii="Verdana" w:eastAsia="Verdana" w:hAnsi="Verdana" w:cs="Verdana"/>
                <w:sz w:val="16"/>
                <w:szCs w:val="16"/>
                <w:lang w:val="es-ES_tradnl"/>
              </w:rPr>
              <w:tab/>
            </w:r>
          </w:p>
          <w:p w14:paraId="175BF6F2" w14:textId="77777777" w:rsidR="00A315C5" w:rsidRDefault="002E67C7">
            <w:pPr>
              <w:pStyle w:val="Cuerpo"/>
              <w:jc w:val="both"/>
            </w:pPr>
            <w:r>
              <w:rPr>
                <w:rStyle w:val="Ninguno"/>
                <w:rFonts w:ascii="Verdana" w:eastAsia="Verdana" w:hAnsi="Verdana" w:cs="Verdana"/>
                <w:sz w:val="16"/>
                <w:szCs w:val="16"/>
                <w:lang w:val="es-ES_tradnl"/>
              </w:rPr>
              <w:tab/>
            </w:r>
            <w:r>
              <w:rPr>
                <w:rStyle w:val="Ninguno"/>
                <w:rFonts w:ascii="Verdana" w:eastAsia="Verdana" w:hAnsi="Verdana" w:cs="Verdana"/>
                <w:sz w:val="16"/>
                <w:szCs w:val="16"/>
                <w:lang w:val="es-ES_tradnl"/>
              </w:rPr>
              <w:tab/>
            </w:r>
            <w:r>
              <w:rPr>
                <w:rStyle w:val="Ninguno"/>
                <w:rFonts w:ascii="Verdana" w:eastAsia="Verdana" w:hAnsi="Verdana" w:cs="Verdana"/>
                <w:sz w:val="16"/>
                <w:szCs w:val="16"/>
                <w:lang w:val="es-ES_tradnl"/>
              </w:rPr>
              <w:tab/>
            </w:r>
          </w:p>
        </w:tc>
      </w:tr>
      <w:tr w:rsidR="00A315C5" w14:paraId="153F5162" w14:textId="77777777">
        <w:trPr>
          <w:trHeight w:val="1330"/>
        </w:trPr>
        <w:tc>
          <w:tcPr>
            <w:tcW w:w="52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795412A" w14:textId="77777777" w:rsidR="00A315C5" w:rsidRDefault="002E67C7">
            <w:pPr>
              <w:pStyle w:val="Cuerpo"/>
              <w:spacing w:before="120" w:after="120"/>
              <w:jc w:val="both"/>
              <w:rPr>
                <w:rStyle w:val="Ninguno"/>
                <w:rFonts w:ascii="Verdana" w:eastAsia="Verdana" w:hAnsi="Verdana" w:cs="Verdana"/>
                <w:sz w:val="16"/>
                <w:szCs w:val="16"/>
              </w:rPr>
            </w:pPr>
            <w:r>
              <w:rPr>
                <w:rStyle w:val="Hyperlink4"/>
                <w:rFonts w:ascii="Verdana" w:hAnsi="Verdana"/>
                <w:sz w:val="16"/>
                <w:szCs w:val="16"/>
              </w:rPr>
              <w:t xml:space="preserve">2) Puede recurrir al </w:t>
            </w:r>
            <w:proofErr w:type="gramStart"/>
            <w:r>
              <w:rPr>
                <w:rStyle w:val="Ninguno"/>
                <w:rFonts w:ascii="Verdana" w:hAnsi="Verdana"/>
                <w:b/>
                <w:bCs/>
                <w:sz w:val="16"/>
                <w:szCs w:val="16"/>
                <w:lang w:val="es-ES_tradnl"/>
              </w:rPr>
              <w:t>personal técnico o los organismos</w:t>
            </w:r>
            <w:r>
              <w:rPr>
                <w:rStyle w:val="Hyperlink4"/>
                <w:rFonts w:ascii="Verdana" w:hAnsi="Verdana"/>
                <w:sz w:val="16"/>
                <w:szCs w:val="16"/>
              </w:rPr>
              <w:t xml:space="preserve"> </w:t>
            </w:r>
            <w:r>
              <w:rPr>
                <w:rStyle w:val="Ninguno"/>
                <w:rFonts w:ascii="Verdana" w:hAnsi="Verdana"/>
                <w:b/>
                <w:bCs/>
                <w:sz w:val="16"/>
                <w:szCs w:val="16"/>
                <w:lang w:val="es-ES_tradnl"/>
              </w:rPr>
              <w:t>técnicos</w:t>
            </w:r>
            <w:proofErr w:type="gramEnd"/>
            <w:r>
              <w:rPr>
                <w:rStyle w:val="Ninguno"/>
                <w:rFonts w:ascii="Verdana" w:hAnsi="Verdana"/>
                <w:sz w:val="16"/>
                <w:szCs w:val="16"/>
                <w:vertAlign w:val="superscript"/>
                <w:lang w:val="es-ES_tradnl"/>
              </w:rPr>
              <w:t xml:space="preserve"> </w:t>
            </w:r>
            <w:r>
              <w:rPr>
                <w:rStyle w:val="Hyperlink4"/>
                <w:rFonts w:ascii="Verdana" w:hAnsi="Verdana"/>
                <w:sz w:val="16"/>
                <w:szCs w:val="16"/>
              </w:rPr>
              <w:t>siguientes, especialmente las personas responsables del control de la calidad:</w:t>
            </w:r>
          </w:p>
          <w:p w14:paraId="03F1AEB2" w14:textId="77777777" w:rsidR="00A315C5" w:rsidRDefault="002E67C7">
            <w:pPr>
              <w:pStyle w:val="Cuerpo"/>
              <w:spacing w:before="120" w:after="120"/>
              <w:jc w:val="both"/>
            </w:pPr>
            <w:r>
              <w:rPr>
                <w:rStyle w:val="Hyperlink4"/>
                <w:rFonts w:ascii="Verdana" w:hAnsi="Verdana"/>
                <w:sz w:val="16"/>
                <w:szCs w:val="16"/>
              </w:rPr>
              <w:t xml:space="preserve">En el caso de los contratos públicos de obras, la operadora económica podrá recurrir al </w:t>
            </w:r>
            <w:proofErr w:type="gramStart"/>
            <w:r>
              <w:rPr>
                <w:rStyle w:val="Hyperlink4"/>
                <w:rFonts w:ascii="Verdana" w:hAnsi="Verdana"/>
                <w:sz w:val="16"/>
                <w:szCs w:val="16"/>
              </w:rPr>
              <w:t>personal técnico o los organismos técnicos</w:t>
            </w:r>
            <w:proofErr w:type="gramEnd"/>
            <w:r>
              <w:rPr>
                <w:rStyle w:val="Hyperlink4"/>
                <w:rFonts w:ascii="Verdana" w:hAnsi="Verdana"/>
                <w:sz w:val="16"/>
                <w:szCs w:val="16"/>
              </w:rPr>
              <w:t xml:space="preserve"> siguientes para ejecutar la obra:</w:t>
            </w:r>
          </w:p>
        </w:tc>
        <w:tc>
          <w:tcPr>
            <w:tcW w:w="424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9C78C3F" w14:textId="77777777" w:rsidR="00A315C5" w:rsidRDefault="002E67C7">
            <w:pPr>
              <w:pStyle w:val="Cuerpo"/>
              <w:spacing w:before="120"/>
              <w:jc w:val="both"/>
              <w:rPr>
                <w:rStyle w:val="Ninguno"/>
                <w:rFonts w:ascii="Verdana" w:eastAsia="Verdana" w:hAnsi="Verdana" w:cs="Verdana"/>
                <w:sz w:val="16"/>
                <w:szCs w:val="16"/>
              </w:rPr>
            </w:pPr>
            <w:r>
              <w:rPr>
                <w:rStyle w:val="Hyperlink4"/>
                <w:rFonts w:ascii="Verdana" w:hAnsi="Verdana"/>
                <w:sz w:val="16"/>
                <w:szCs w:val="16"/>
              </w:rPr>
              <w:t>[…]</w:t>
            </w:r>
          </w:p>
          <w:p w14:paraId="275C45D3" w14:textId="77777777" w:rsidR="00A315C5" w:rsidRDefault="00A315C5">
            <w:pPr>
              <w:pStyle w:val="Cuerpo"/>
              <w:jc w:val="both"/>
              <w:rPr>
                <w:rStyle w:val="Ninguno"/>
                <w:rFonts w:ascii="Verdana" w:eastAsia="Verdana" w:hAnsi="Verdana" w:cs="Verdana"/>
                <w:sz w:val="16"/>
                <w:szCs w:val="16"/>
                <w:lang w:val="es-ES_tradnl"/>
              </w:rPr>
            </w:pPr>
          </w:p>
          <w:p w14:paraId="19EF6993" w14:textId="77777777" w:rsidR="00A315C5" w:rsidRDefault="00A315C5">
            <w:pPr>
              <w:pStyle w:val="Cuerpo"/>
              <w:spacing w:after="120"/>
              <w:jc w:val="both"/>
              <w:rPr>
                <w:rStyle w:val="Ninguno"/>
                <w:rFonts w:ascii="Verdana" w:eastAsia="Verdana" w:hAnsi="Verdana" w:cs="Verdana"/>
                <w:sz w:val="16"/>
                <w:szCs w:val="16"/>
                <w:lang w:val="es-ES_tradnl"/>
              </w:rPr>
            </w:pPr>
          </w:p>
          <w:p w14:paraId="10B1EF8B" w14:textId="77777777" w:rsidR="00A315C5" w:rsidRDefault="002E67C7">
            <w:pPr>
              <w:pStyle w:val="Cuerpo"/>
              <w:spacing w:before="120" w:after="120"/>
              <w:jc w:val="both"/>
            </w:pPr>
            <w:r>
              <w:rPr>
                <w:rStyle w:val="Hyperlink4"/>
                <w:rFonts w:ascii="Verdana" w:hAnsi="Verdana"/>
                <w:sz w:val="16"/>
                <w:szCs w:val="16"/>
              </w:rPr>
              <w:t>[…]</w:t>
            </w:r>
          </w:p>
        </w:tc>
      </w:tr>
      <w:tr w:rsidR="00A315C5" w14:paraId="408F7082" w14:textId="77777777">
        <w:trPr>
          <w:trHeight w:val="610"/>
        </w:trPr>
        <w:tc>
          <w:tcPr>
            <w:tcW w:w="52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921E4AF" w14:textId="77777777" w:rsidR="00A315C5" w:rsidRDefault="002E67C7">
            <w:pPr>
              <w:pStyle w:val="Cuerpo"/>
              <w:spacing w:before="120" w:after="120"/>
              <w:jc w:val="both"/>
            </w:pPr>
            <w:r>
              <w:rPr>
                <w:rStyle w:val="Hyperlink4"/>
                <w:rFonts w:ascii="Verdana" w:hAnsi="Verdana"/>
                <w:sz w:val="16"/>
                <w:szCs w:val="16"/>
              </w:rPr>
              <w:t xml:space="preserve">3) Emplea las siguientes </w:t>
            </w:r>
            <w:r>
              <w:rPr>
                <w:rStyle w:val="Ninguno"/>
                <w:rFonts w:ascii="Verdana" w:hAnsi="Verdana"/>
                <w:b/>
                <w:bCs/>
                <w:sz w:val="16"/>
                <w:szCs w:val="16"/>
                <w:lang w:val="es-ES_tradnl"/>
              </w:rPr>
              <w:t>instalaciones técnicas</w:t>
            </w:r>
            <w:r>
              <w:rPr>
                <w:rStyle w:val="Hyperlink4"/>
                <w:rFonts w:ascii="Verdana" w:hAnsi="Verdana"/>
                <w:sz w:val="16"/>
                <w:szCs w:val="16"/>
              </w:rPr>
              <w:t xml:space="preserve"> </w:t>
            </w:r>
            <w:r>
              <w:rPr>
                <w:rStyle w:val="Ninguno"/>
                <w:rFonts w:ascii="Verdana" w:hAnsi="Verdana"/>
                <w:b/>
                <w:bCs/>
                <w:sz w:val="16"/>
                <w:szCs w:val="16"/>
                <w:lang w:val="es-ES_tradnl"/>
              </w:rPr>
              <w:t>y</w:t>
            </w:r>
            <w:r>
              <w:rPr>
                <w:rStyle w:val="Hyperlink4"/>
                <w:rFonts w:ascii="Verdana" w:hAnsi="Verdana"/>
                <w:sz w:val="16"/>
                <w:szCs w:val="16"/>
              </w:rPr>
              <w:t xml:space="preserve"> </w:t>
            </w:r>
            <w:r>
              <w:rPr>
                <w:rStyle w:val="Ninguno"/>
                <w:rFonts w:ascii="Verdana" w:hAnsi="Verdana"/>
                <w:b/>
                <w:bCs/>
                <w:sz w:val="16"/>
                <w:szCs w:val="16"/>
                <w:lang w:val="es-ES_tradnl"/>
              </w:rPr>
              <w:t>medidas para garantizar la calidad</w:t>
            </w:r>
            <w:r>
              <w:rPr>
                <w:rStyle w:val="Hyperlink4"/>
                <w:rFonts w:ascii="Verdana" w:hAnsi="Verdana"/>
                <w:sz w:val="16"/>
                <w:szCs w:val="16"/>
              </w:rPr>
              <w:t xml:space="preserve"> y dispone de los siguientes </w:t>
            </w:r>
            <w:r>
              <w:rPr>
                <w:rStyle w:val="Ninguno"/>
                <w:rFonts w:ascii="Verdana" w:hAnsi="Verdana"/>
                <w:b/>
                <w:bCs/>
                <w:sz w:val="16"/>
                <w:szCs w:val="16"/>
                <w:lang w:val="es-ES_tradnl"/>
              </w:rPr>
              <w:t>medios de estudio e investigación:</w:t>
            </w:r>
          </w:p>
        </w:tc>
        <w:tc>
          <w:tcPr>
            <w:tcW w:w="424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44EDD5F" w14:textId="77777777" w:rsidR="00A315C5" w:rsidRDefault="002E67C7">
            <w:pPr>
              <w:pStyle w:val="Cuerpo"/>
              <w:spacing w:before="120" w:after="120"/>
              <w:jc w:val="both"/>
            </w:pPr>
            <w:r>
              <w:rPr>
                <w:rStyle w:val="Hyperlink4"/>
                <w:rFonts w:ascii="Verdana" w:hAnsi="Verdana"/>
                <w:sz w:val="16"/>
                <w:szCs w:val="16"/>
              </w:rPr>
              <w:t>[…]</w:t>
            </w:r>
          </w:p>
        </w:tc>
      </w:tr>
      <w:tr w:rsidR="00A315C5" w14:paraId="2371C562" w14:textId="77777777">
        <w:trPr>
          <w:trHeight w:val="1530"/>
        </w:trPr>
        <w:tc>
          <w:tcPr>
            <w:tcW w:w="52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9DC13C0" w14:textId="77777777" w:rsidR="00A315C5" w:rsidRDefault="002E67C7">
            <w:pPr>
              <w:pStyle w:val="Cuerpo"/>
              <w:spacing w:before="120" w:after="120"/>
              <w:jc w:val="both"/>
              <w:rPr>
                <w:rStyle w:val="Ninguno"/>
                <w:rFonts w:ascii="Verdana" w:eastAsia="Verdana" w:hAnsi="Verdana" w:cs="Verdana"/>
                <w:sz w:val="16"/>
                <w:szCs w:val="16"/>
              </w:rPr>
            </w:pPr>
            <w:r>
              <w:rPr>
                <w:rStyle w:val="Hyperlink4"/>
                <w:rFonts w:ascii="Verdana" w:hAnsi="Verdana"/>
                <w:sz w:val="16"/>
                <w:szCs w:val="16"/>
              </w:rPr>
              <w:lastRenderedPageBreak/>
              <w:t xml:space="preserve">4) </w:t>
            </w:r>
            <w:r>
              <w:rPr>
                <w:rStyle w:val="Ninguno"/>
                <w:rFonts w:ascii="Verdana" w:hAnsi="Verdana"/>
                <w:b/>
                <w:bCs/>
                <w:sz w:val="16"/>
                <w:szCs w:val="16"/>
                <w:lang w:val="es-ES_tradnl"/>
              </w:rPr>
              <w:t>Cuando los servicios que se vayan a suministrar</w:t>
            </w:r>
            <w:r>
              <w:rPr>
                <w:rStyle w:val="Hyperlink4"/>
                <w:rFonts w:ascii="Verdana" w:hAnsi="Verdana"/>
                <w:sz w:val="16"/>
                <w:szCs w:val="16"/>
              </w:rPr>
              <w:t xml:space="preserve"> </w:t>
            </w:r>
            <w:r>
              <w:rPr>
                <w:rStyle w:val="Ninguno"/>
                <w:rFonts w:ascii="Verdana" w:hAnsi="Verdana"/>
                <w:b/>
                <w:bCs/>
                <w:sz w:val="16"/>
                <w:szCs w:val="16"/>
                <w:lang w:val="es-ES_tradnl"/>
              </w:rPr>
              <w:t>sean complejos o, excepcionalmente, en el caso de servicios que sean necesarios</w:t>
            </w:r>
            <w:r>
              <w:rPr>
                <w:rStyle w:val="Hyperlink4"/>
                <w:rFonts w:ascii="Verdana" w:hAnsi="Verdana"/>
                <w:sz w:val="16"/>
                <w:szCs w:val="16"/>
              </w:rPr>
              <w:t xml:space="preserve"> para un fin particular:</w:t>
            </w:r>
          </w:p>
          <w:p w14:paraId="6AEE957F" w14:textId="77777777" w:rsidR="00A315C5" w:rsidRDefault="002E67C7">
            <w:pPr>
              <w:pStyle w:val="Cuerpo"/>
              <w:spacing w:before="120" w:after="120"/>
              <w:jc w:val="both"/>
            </w:pPr>
            <w:r>
              <w:rPr>
                <w:rStyle w:val="Hyperlink4"/>
                <w:rFonts w:ascii="Verdana" w:hAnsi="Verdana"/>
                <w:sz w:val="16"/>
                <w:szCs w:val="16"/>
              </w:rPr>
              <w:t>¿Autorizará la operadora económica que se verifique su</w:t>
            </w:r>
            <w:r>
              <w:rPr>
                <w:rStyle w:val="Ninguno"/>
                <w:rFonts w:ascii="Verdana" w:hAnsi="Verdana"/>
                <w:b/>
                <w:bCs/>
                <w:sz w:val="16"/>
                <w:szCs w:val="16"/>
                <w:lang w:val="es-ES_tradnl"/>
              </w:rPr>
              <w:t xml:space="preserve"> capacidad de producción</w:t>
            </w:r>
            <w:r>
              <w:rPr>
                <w:rStyle w:val="Hyperlink4"/>
                <w:rFonts w:ascii="Verdana" w:hAnsi="Verdana"/>
                <w:sz w:val="16"/>
                <w:szCs w:val="16"/>
              </w:rPr>
              <w:t xml:space="preserve"> </w:t>
            </w:r>
            <w:r>
              <w:rPr>
                <w:rStyle w:val="Ninguno"/>
                <w:rFonts w:ascii="Verdana" w:hAnsi="Verdana"/>
                <w:b/>
                <w:bCs/>
                <w:sz w:val="16"/>
                <w:szCs w:val="16"/>
                <w:lang w:val="es-ES_tradnl"/>
              </w:rPr>
              <w:t>su capacidad técnica</w:t>
            </w:r>
            <w:r>
              <w:rPr>
                <w:rStyle w:val="Hyperlink4"/>
                <w:rFonts w:ascii="Verdana" w:hAnsi="Verdana"/>
                <w:sz w:val="16"/>
                <w:szCs w:val="16"/>
              </w:rPr>
              <w:t xml:space="preserve"> y, en su caso, los </w:t>
            </w:r>
            <w:r>
              <w:rPr>
                <w:rStyle w:val="Ninguno"/>
                <w:rFonts w:ascii="Verdana" w:hAnsi="Verdana"/>
                <w:b/>
                <w:bCs/>
                <w:sz w:val="16"/>
                <w:szCs w:val="16"/>
                <w:lang w:val="es-ES_tradnl"/>
              </w:rPr>
              <w:t>medios de estudio</w:t>
            </w:r>
            <w:r>
              <w:rPr>
                <w:rStyle w:val="Hyperlink4"/>
                <w:rFonts w:ascii="Verdana" w:hAnsi="Verdana"/>
                <w:sz w:val="16"/>
                <w:szCs w:val="16"/>
              </w:rPr>
              <w:t xml:space="preserve"> e investigación de que dispone, así como las </w:t>
            </w:r>
            <w:r>
              <w:rPr>
                <w:rStyle w:val="Ninguno"/>
                <w:rFonts w:ascii="Verdana" w:hAnsi="Verdana"/>
                <w:b/>
                <w:bCs/>
                <w:sz w:val="16"/>
                <w:szCs w:val="16"/>
                <w:lang w:val="es-ES_tradnl"/>
              </w:rPr>
              <w:t xml:space="preserve">medidas de control de la calidad </w:t>
            </w:r>
            <w:r>
              <w:rPr>
                <w:rStyle w:val="Hyperlink4"/>
                <w:rFonts w:ascii="Verdana" w:hAnsi="Verdana"/>
                <w:sz w:val="16"/>
                <w:szCs w:val="16"/>
              </w:rPr>
              <w:t>que aplicará?</w:t>
            </w:r>
          </w:p>
        </w:tc>
        <w:tc>
          <w:tcPr>
            <w:tcW w:w="424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DEA26CA" w14:textId="77777777" w:rsidR="00A315C5" w:rsidRDefault="00A315C5">
            <w:pPr>
              <w:pStyle w:val="Cuerpo"/>
              <w:spacing w:before="120"/>
              <w:jc w:val="both"/>
              <w:rPr>
                <w:rStyle w:val="Ninguno"/>
                <w:rFonts w:ascii="Verdana" w:eastAsia="Verdana" w:hAnsi="Verdana" w:cs="Verdana"/>
                <w:sz w:val="16"/>
                <w:szCs w:val="16"/>
                <w:lang w:val="es-ES_tradnl"/>
              </w:rPr>
            </w:pPr>
          </w:p>
          <w:p w14:paraId="7ADF04BF" w14:textId="77777777" w:rsidR="00A315C5" w:rsidRDefault="00A315C5">
            <w:pPr>
              <w:pStyle w:val="Cuerpo"/>
              <w:jc w:val="both"/>
              <w:rPr>
                <w:rStyle w:val="Ninguno"/>
                <w:rFonts w:ascii="Verdana" w:eastAsia="Verdana" w:hAnsi="Verdana" w:cs="Verdana"/>
                <w:sz w:val="16"/>
                <w:szCs w:val="16"/>
                <w:lang w:val="es-ES_tradnl"/>
              </w:rPr>
            </w:pPr>
          </w:p>
          <w:p w14:paraId="58C60CC5" w14:textId="77777777" w:rsidR="00A315C5" w:rsidRDefault="00A315C5">
            <w:pPr>
              <w:pStyle w:val="Cuerpo"/>
              <w:spacing w:after="120"/>
              <w:jc w:val="both"/>
              <w:rPr>
                <w:rStyle w:val="Ninguno"/>
                <w:rFonts w:ascii="Verdana" w:eastAsia="Verdana" w:hAnsi="Verdana" w:cs="Verdana"/>
                <w:sz w:val="16"/>
                <w:szCs w:val="16"/>
                <w:lang w:val="es-ES_tradnl"/>
              </w:rPr>
            </w:pPr>
          </w:p>
          <w:p w14:paraId="40E4C54C" w14:textId="77777777" w:rsidR="00A315C5" w:rsidRDefault="002E67C7">
            <w:pPr>
              <w:pStyle w:val="Cuerpo"/>
              <w:spacing w:before="80" w:after="120"/>
              <w:jc w:val="both"/>
            </w:pPr>
            <w:r>
              <w:rPr>
                <w:rStyle w:val="Hyperlink4"/>
                <w:rFonts w:ascii="Verdana" w:hAnsi="Verdana"/>
                <w:sz w:val="16"/>
                <w:szCs w:val="16"/>
              </w:rPr>
              <w:t xml:space="preserve"> Sí    No</w:t>
            </w:r>
          </w:p>
        </w:tc>
      </w:tr>
      <w:tr w:rsidR="00A315C5" w14:paraId="40179526" w14:textId="77777777">
        <w:trPr>
          <w:trHeight w:val="1450"/>
        </w:trPr>
        <w:tc>
          <w:tcPr>
            <w:tcW w:w="52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AE1319" w14:textId="77777777" w:rsidR="00A315C5" w:rsidRDefault="002E67C7">
            <w:pPr>
              <w:pStyle w:val="Cuerpo"/>
              <w:spacing w:before="120" w:after="120"/>
              <w:jc w:val="both"/>
              <w:rPr>
                <w:rStyle w:val="Ninguno"/>
                <w:rFonts w:ascii="Verdana" w:eastAsia="Verdana" w:hAnsi="Verdana" w:cs="Verdana"/>
                <w:b/>
                <w:bCs/>
                <w:sz w:val="16"/>
                <w:szCs w:val="16"/>
              </w:rPr>
            </w:pPr>
            <w:r>
              <w:rPr>
                <w:rStyle w:val="Ninguno"/>
                <w:rFonts w:ascii="Verdana" w:hAnsi="Verdana"/>
                <w:sz w:val="16"/>
                <w:szCs w:val="16"/>
                <w:lang w:val="es-ES_tradnl"/>
              </w:rPr>
              <w:t xml:space="preserve">5) Quienes a continuación se indican poseen los siguientes </w:t>
            </w:r>
            <w:r>
              <w:rPr>
                <w:rStyle w:val="Hyperlink4"/>
                <w:rFonts w:ascii="Verdana" w:hAnsi="Verdana"/>
                <w:b/>
                <w:bCs/>
                <w:sz w:val="16"/>
                <w:szCs w:val="16"/>
              </w:rPr>
              <w:t>títulos de estudios y profesionales:</w:t>
            </w:r>
          </w:p>
          <w:p w14:paraId="571F7F65" w14:textId="77777777" w:rsidR="00A315C5" w:rsidRDefault="002E67C7">
            <w:pPr>
              <w:pStyle w:val="Cuerpo"/>
              <w:spacing w:before="120" w:after="120"/>
              <w:ind w:left="317" w:hanging="317"/>
              <w:jc w:val="both"/>
              <w:rPr>
                <w:rStyle w:val="Ninguno"/>
                <w:rFonts w:ascii="Verdana" w:eastAsia="Verdana" w:hAnsi="Verdana" w:cs="Verdana"/>
                <w:sz w:val="16"/>
                <w:szCs w:val="16"/>
              </w:rPr>
            </w:pPr>
            <w:r>
              <w:rPr>
                <w:rStyle w:val="Hyperlink4"/>
                <w:rFonts w:ascii="Verdana" w:hAnsi="Verdana"/>
                <w:sz w:val="16"/>
                <w:szCs w:val="16"/>
              </w:rPr>
              <w:t>a) La propia proveedora de servicios o contratista y/o (dependiendo de los requisitos fijados en el anuncio pertinente o los pliegos de la contratación)</w:t>
            </w:r>
          </w:p>
          <w:p w14:paraId="6E67334F" w14:textId="77777777" w:rsidR="00A315C5" w:rsidRDefault="002E67C7">
            <w:pPr>
              <w:pStyle w:val="Cuerpo"/>
              <w:spacing w:before="120" w:after="120"/>
              <w:ind w:left="359" w:hanging="359"/>
              <w:jc w:val="both"/>
            </w:pPr>
            <w:r>
              <w:rPr>
                <w:rStyle w:val="Ninguno"/>
                <w:rFonts w:ascii="Verdana" w:hAnsi="Verdana"/>
                <w:sz w:val="16"/>
                <w:szCs w:val="16"/>
                <w:lang w:val="es-ES_tradnl"/>
              </w:rPr>
              <w:t>b) Su personal directivo:</w:t>
            </w:r>
          </w:p>
        </w:tc>
        <w:tc>
          <w:tcPr>
            <w:tcW w:w="424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82853F1" w14:textId="77777777" w:rsidR="00A315C5" w:rsidRDefault="00A315C5">
            <w:pPr>
              <w:pStyle w:val="Cuerpo"/>
              <w:spacing w:before="120"/>
              <w:jc w:val="both"/>
              <w:rPr>
                <w:rStyle w:val="Ninguno"/>
                <w:rFonts w:ascii="Verdana" w:eastAsia="Verdana" w:hAnsi="Verdana" w:cs="Verdana"/>
                <w:sz w:val="16"/>
                <w:szCs w:val="16"/>
                <w:lang w:val="es-ES_tradnl"/>
              </w:rPr>
            </w:pPr>
          </w:p>
          <w:p w14:paraId="0E28E9F2" w14:textId="77777777" w:rsidR="00A315C5" w:rsidRDefault="00A315C5">
            <w:pPr>
              <w:pStyle w:val="Cuerpo"/>
              <w:spacing w:after="120"/>
              <w:jc w:val="both"/>
              <w:rPr>
                <w:rStyle w:val="Ninguno"/>
                <w:rFonts w:ascii="Verdana" w:eastAsia="Verdana" w:hAnsi="Verdana" w:cs="Verdana"/>
                <w:sz w:val="16"/>
                <w:szCs w:val="16"/>
                <w:lang w:val="es-ES_tradnl"/>
              </w:rPr>
            </w:pPr>
          </w:p>
          <w:p w14:paraId="52A38E87" w14:textId="77777777" w:rsidR="00A315C5" w:rsidRDefault="002E67C7">
            <w:pPr>
              <w:pStyle w:val="Cuerpo"/>
              <w:jc w:val="both"/>
              <w:rPr>
                <w:rStyle w:val="Ninguno"/>
                <w:rFonts w:ascii="Verdana" w:eastAsia="Verdana" w:hAnsi="Verdana" w:cs="Verdana"/>
                <w:sz w:val="16"/>
                <w:szCs w:val="16"/>
              </w:rPr>
            </w:pPr>
            <w:r>
              <w:rPr>
                <w:rStyle w:val="Hyperlink4"/>
                <w:rFonts w:ascii="Verdana" w:hAnsi="Verdana"/>
                <w:sz w:val="16"/>
                <w:szCs w:val="16"/>
              </w:rPr>
              <w:t>[…]</w:t>
            </w:r>
          </w:p>
          <w:p w14:paraId="679FB1EC" w14:textId="77777777" w:rsidR="00A315C5" w:rsidRDefault="00A315C5">
            <w:pPr>
              <w:pStyle w:val="Cuerpo"/>
              <w:jc w:val="both"/>
              <w:rPr>
                <w:rStyle w:val="Ninguno"/>
                <w:rFonts w:ascii="Verdana" w:eastAsia="Verdana" w:hAnsi="Verdana" w:cs="Verdana"/>
                <w:sz w:val="16"/>
                <w:szCs w:val="16"/>
                <w:lang w:val="es-ES_tradnl"/>
              </w:rPr>
            </w:pPr>
          </w:p>
          <w:p w14:paraId="7479A59D" w14:textId="77777777" w:rsidR="00A315C5" w:rsidRDefault="00A315C5">
            <w:pPr>
              <w:pStyle w:val="Cuerpo"/>
              <w:spacing w:after="120"/>
              <w:jc w:val="both"/>
              <w:rPr>
                <w:rStyle w:val="Ninguno"/>
                <w:rFonts w:ascii="Verdana" w:eastAsia="Verdana" w:hAnsi="Verdana" w:cs="Verdana"/>
                <w:sz w:val="16"/>
                <w:szCs w:val="16"/>
                <w:lang w:val="es-ES_tradnl"/>
              </w:rPr>
            </w:pPr>
          </w:p>
          <w:p w14:paraId="79D3740A" w14:textId="77777777" w:rsidR="00A315C5" w:rsidRDefault="002E67C7">
            <w:pPr>
              <w:pStyle w:val="Cuerpo"/>
              <w:spacing w:before="120" w:after="120"/>
              <w:jc w:val="both"/>
            </w:pPr>
            <w:r>
              <w:rPr>
                <w:rStyle w:val="Hyperlink4"/>
                <w:rFonts w:ascii="Verdana" w:hAnsi="Verdana"/>
                <w:sz w:val="16"/>
                <w:szCs w:val="16"/>
              </w:rPr>
              <w:t>[…]</w:t>
            </w:r>
          </w:p>
        </w:tc>
      </w:tr>
      <w:tr w:rsidR="00A315C5" w14:paraId="07DDA0EF" w14:textId="77777777">
        <w:trPr>
          <w:trHeight w:val="610"/>
        </w:trPr>
        <w:tc>
          <w:tcPr>
            <w:tcW w:w="52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3C1B3D6" w14:textId="77777777" w:rsidR="00A315C5" w:rsidRDefault="002E67C7">
            <w:pPr>
              <w:pStyle w:val="Cuerpo"/>
              <w:spacing w:before="120" w:after="120"/>
              <w:jc w:val="both"/>
            </w:pPr>
            <w:r>
              <w:rPr>
                <w:rStyle w:val="Hyperlink4"/>
                <w:rFonts w:ascii="Verdana" w:hAnsi="Verdana"/>
                <w:sz w:val="16"/>
                <w:szCs w:val="16"/>
              </w:rPr>
              <w:t xml:space="preserve">6) La operadora económica podrá aplicar las siguientes </w:t>
            </w:r>
            <w:r>
              <w:rPr>
                <w:rStyle w:val="Ninguno"/>
                <w:rFonts w:ascii="Verdana" w:hAnsi="Verdana"/>
                <w:b/>
                <w:bCs/>
                <w:sz w:val="16"/>
                <w:szCs w:val="16"/>
                <w:lang w:val="es-ES_tradnl"/>
              </w:rPr>
              <w:t>medidas de gestión medioambiental</w:t>
            </w:r>
            <w:r>
              <w:rPr>
                <w:rStyle w:val="Hyperlink4"/>
                <w:rFonts w:ascii="Verdana" w:hAnsi="Verdana"/>
                <w:sz w:val="16"/>
                <w:szCs w:val="16"/>
              </w:rPr>
              <w:t xml:space="preserve"> al ejecutar el contrato:</w:t>
            </w:r>
          </w:p>
        </w:tc>
        <w:tc>
          <w:tcPr>
            <w:tcW w:w="424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91CFB33" w14:textId="77777777" w:rsidR="00A315C5" w:rsidRDefault="002E67C7">
            <w:pPr>
              <w:pStyle w:val="Cuerpo"/>
              <w:spacing w:before="120" w:after="120"/>
              <w:jc w:val="both"/>
            </w:pPr>
            <w:r>
              <w:rPr>
                <w:rStyle w:val="Hyperlink4"/>
                <w:rFonts w:ascii="Verdana" w:hAnsi="Verdana"/>
                <w:sz w:val="16"/>
                <w:szCs w:val="16"/>
              </w:rPr>
              <w:t>[…]</w:t>
            </w:r>
          </w:p>
        </w:tc>
      </w:tr>
      <w:tr w:rsidR="00A315C5" w14:paraId="38A6C93E" w14:textId="77777777">
        <w:trPr>
          <w:trHeight w:val="1730"/>
        </w:trPr>
        <w:tc>
          <w:tcPr>
            <w:tcW w:w="52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C739649" w14:textId="77777777" w:rsidR="00A315C5" w:rsidRDefault="002E67C7">
            <w:pPr>
              <w:pStyle w:val="Cuerpo"/>
              <w:spacing w:before="120" w:after="120"/>
              <w:jc w:val="both"/>
            </w:pPr>
            <w:r>
              <w:rPr>
                <w:rStyle w:val="Hyperlink4"/>
                <w:rFonts w:ascii="Verdana" w:hAnsi="Verdana"/>
                <w:sz w:val="16"/>
                <w:szCs w:val="16"/>
              </w:rPr>
              <w:t>7) La plantilla media anual de la operadora económica y el número de personal directivo durante los tres últimos años fueron los siguientes:</w:t>
            </w:r>
          </w:p>
        </w:tc>
        <w:tc>
          <w:tcPr>
            <w:tcW w:w="424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95967D4" w14:textId="77777777" w:rsidR="00A315C5" w:rsidRDefault="002E67C7">
            <w:pPr>
              <w:pStyle w:val="Cuerpo"/>
              <w:spacing w:before="120"/>
              <w:jc w:val="both"/>
              <w:rPr>
                <w:rStyle w:val="Ninguno"/>
                <w:rFonts w:ascii="Verdana" w:eastAsia="Verdana" w:hAnsi="Verdana" w:cs="Verdana"/>
                <w:sz w:val="16"/>
                <w:szCs w:val="16"/>
              </w:rPr>
            </w:pPr>
            <w:r>
              <w:rPr>
                <w:rStyle w:val="Hyperlink4"/>
                <w:rFonts w:ascii="Verdana" w:hAnsi="Verdana"/>
                <w:sz w:val="16"/>
                <w:szCs w:val="16"/>
              </w:rPr>
              <w:t>Año, plantilla media anual:</w:t>
            </w:r>
          </w:p>
          <w:p w14:paraId="55F10CC7" w14:textId="77777777" w:rsidR="00A315C5" w:rsidRDefault="002E67C7">
            <w:pPr>
              <w:pStyle w:val="Cuerpo"/>
              <w:jc w:val="both"/>
              <w:rPr>
                <w:rStyle w:val="Ninguno"/>
                <w:rFonts w:ascii="Verdana" w:eastAsia="Verdana" w:hAnsi="Verdana" w:cs="Verdana"/>
                <w:sz w:val="16"/>
                <w:szCs w:val="16"/>
              </w:rPr>
            </w:pPr>
            <w:r>
              <w:rPr>
                <w:rStyle w:val="Hyperlink4"/>
                <w:rFonts w:ascii="Verdana" w:hAnsi="Verdana"/>
                <w:sz w:val="16"/>
                <w:szCs w:val="16"/>
              </w:rPr>
              <w:t>[…], […]</w:t>
            </w:r>
          </w:p>
          <w:p w14:paraId="1B840330" w14:textId="77777777" w:rsidR="00A315C5" w:rsidRDefault="002E67C7">
            <w:pPr>
              <w:pStyle w:val="Cuerpo"/>
              <w:jc w:val="both"/>
              <w:rPr>
                <w:rStyle w:val="Ninguno"/>
                <w:rFonts w:ascii="Verdana" w:eastAsia="Verdana" w:hAnsi="Verdana" w:cs="Verdana"/>
                <w:sz w:val="16"/>
                <w:szCs w:val="16"/>
              </w:rPr>
            </w:pPr>
            <w:r>
              <w:rPr>
                <w:rStyle w:val="Hyperlink4"/>
                <w:rFonts w:ascii="Verdana" w:hAnsi="Verdana"/>
                <w:sz w:val="16"/>
                <w:szCs w:val="16"/>
              </w:rPr>
              <w:t>[…], […]</w:t>
            </w:r>
          </w:p>
          <w:p w14:paraId="327B1A8F" w14:textId="77777777" w:rsidR="00A315C5" w:rsidRDefault="002E67C7">
            <w:pPr>
              <w:pStyle w:val="Cuerpo"/>
              <w:spacing w:after="120"/>
              <w:jc w:val="both"/>
              <w:rPr>
                <w:rStyle w:val="Ninguno"/>
                <w:rFonts w:ascii="Verdana" w:eastAsia="Verdana" w:hAnsi="Verdana" w:cs="Verdana"/>
                <w:sz w:val="16"/>
                <w:szCs w:val="16"/>
              </w:rPr>
            </w:pPr>
            <w:r>
              <w:rPr>
                <w:rStyle w:val="Hyperlink4"/>
                <w:rFonts w:ascii="Verdana" w:hAnsi="Verdana"/>
                <w:sz w:val="16"/>
                <w:szCs w:val="16"/>
              </w:rPr>
              <w:t>[…], […]</w:t>
            </w:r>
          </w:p>
          <w:p w14:paraId="37B6BCC9" w14:textId="77777777" w:rsidR="00A315C5" w:rsidRDefault="002E67C7">
            <w:pPr>
              <w:pStyle w:val="Cuerpo"/>
              <w:jc w:val="both"/>
              <w:rPr>
                <w:rStyle w:val="Ninguno"/>
                <w:rFonts w:ascii="Verdana" w:eastAsia="Verdana" w:hAnsi="Verdana" w:cs="Verdana"/>
                <w:sz w:val="16"/>
                <w:szCs w:val="16"/>
              </w:rPr>
            </w:pPr>
            <w:r>
              <w:rPr>
                <w:rStyle w:val="Hyperlink4"/>
                <w:rFonts w:ascii="Verdana" w:hAnsi="Verdana"/>
                <w:sz w:val="16"/>
                <w:szCs w:val="16"/>
              </w:rPr>
              <w:t>Año, número de directivos:</w:t>
            </w:r>
          </w:p>
          <w:p w14:paraId="787546E1" w14:textId="77777777" w:rsidR="00A315C5" w:rsidRDefault="002E67C7">
            <w:pPr>
              <w:pStyle w:val="Cuerpo"/>
              <w:jc w:val="both"/>
              <w:rPr>
                <w:rStyle w:val="Ninguno"/>
                <w:rFonts w:ascii="Verdana" w:eastAsia="Verdana" w:hAnsi="Verdana" w:cs="Verdana"/>
                <w:sz w:val="16"/>
                <w:szCs w:val="16"/>
              </w:rPr>
            </w:pPr>
            <w:r>
              <w:rPr>
                <w:rStyle w:val="Hyperlink4"/>
                <w:rFonts w:ascii="Verdana" w:hAnsi="Verdana"/>
                <w:sz w:val="16"/>
                <w:szCs w:val="16"/>
              </w:rPr>
              <w:t>[…], […]</w:t>
            </w:r>
          </w:p>
          <w:p w14:paraId="462D1A1A" w14:textId="77777777" w:rsidR="00A315C5" w:rsidRDefault="002E67C7">
            <w:pPr>
              <w:pStyle w:val="Cuerpo"/>
              <w:jc w:val="both"/>
              <w:rPr>
                <w:rStyle w:val="Ninguno"/>
                <w:rFonts w:ascii="Verdana" w:eastAsia="Verdana" w:hAnsi="Verdana" w:cs="Verdana"/>
                <w:sz w:val="16"/>
                <w:szCs w:val="16"/>
              </w:rPr>
            </w:pPr>
            <w:r>
              <w:rPr>
                <w:rStyle w:val="Hyperlink4"/>
                <w:rFonts w:ascii="Verdana" w:hAnsi="Verdana"/>
                <w:sz w:val="16"/>
                <w:szCs w:val="16"/>
              </w:rPr>
              <w:t>[…], […]</w:t>
            </w:r>
          </w:p>
          <w:p w14:paraId="4B4F34BB" w14:textId="77777777" w:rsidR="00A315C5" w:rsidRDefault="002E67C7">
            <w:pPr>
              <w:pStyle w:val="Cuerpo"/>
              <w:spacing w:after="120"/>
              <w:jc w:val="both"/>
            </w:pPr>
            <w:r>
              <w:rPr>
                <w:rStyle w:val="Hyperlink4"/>
                <w:rFonts w:ascii="Verdana" w:hAnsi="Verdana"/>
                <w:sz w:val="16"/>
                <w:szCs w:val="16"/>
              </w:rPr>
              <w:t>[…], […]</w:t>
            </w:r>
          </w:p>
        </w:tc>
      </w:tr>
      <w:tr w:rsidR="00A315C5" w14:paraId="4F569D6B" w14:textId="77777777">
        <w:trPr>
          <w:trHeight w:val="610"/>
        </w:trPr>
        <w:tc>
          <w:tcPr>
            <w:tcW w:w="52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1832B28" w14:textId="77777777" w:rsidR="00A315C5" w:rsidRDefault="002E67C7">
            <w:pPr>
              <w:pStyle w:val="Cuerpo"/>
              <w:spacing w:before="120" w:after="120"/>
              <w:jc w:val="both"/>
            </w:pPr>
            <w:r>
              <w:rPr>
                <w:rStyle w:val="Hyperlink4"/>
                <w:rFonts w:ascii="Verdana" w:hAnsi="Verdana"/>
                <w:sz w:val="16"/>
                <w:szCs w:val="16"/>
              </w:rPr>
              <w:t xml:space="preserve">8) La operadora económica dispondrá de la </w:t>
            </w:r>
            <w:r>
              <w:rPr>
                <w:rStyle w:val="Ninguno"/>
                <w:rFonts w:ascii="Verdana" w:hAnsi="Verdana"/>
                <w:b/>
                <w:bCs/>
                <w:sz w:val="16"/>
                <w:szCs w:val="16"/>
                <w:lang w:val="es-ES_tradnl"/>
              </w:rPr>
              <w:t>maquinaría,</w:t>
            </w:r>
            <w:r>
              <w:rPr>
                <w:rStyle w:val="Hyperlink4"/>
                <w:rFonts w:ascii="Verdana" w:hAnsi="Verdana"/>
                <w:sz w:val="16"/>
                <w:szCs w:val="16"/>
              </w:rPr>
              <w:t xml:space="preserve"> </w:t>
            </w:r>
            <w:r>
              <w:rPr>
                <w:rStyle w:val="Ninguno"/>
                <w:rFonts w:ascii="Verdana" w:hAnsi="Verdana"/>
                <w:b/>
                <w:bCs/>
                <w:sz w:val="16"/>
                <w:szCs w:val="16"/>
                <w:lang w:val="es-ES_tradnl"/>
              </w:rPr>
              <w:t>material</w:t>
            </w:r>
            <w:r>
              <w:rPr>
                <w:rStyle w:val="Hyperlink4"/>
                <w:rFonts w:ascii="Verdana" w:hAnsi="Verdana"/>
                <w:sz w:val="16"/>
                <w:szCs w:val="16"/>
              </w:rPr>
              <w:t xml:space="preserve"> </w:t>
            </w:r>
            <w:r>
              <w:rPr>
                <w:rStyle w:val="Ninguno"/>
                <w:rFonts w:ascii="Verdana" w:hAnsi="Verdana"/>
                <w:b/>
                <w:bCs/>
                <w:sz w:val="16"/>
                <w:szCs w:val="16"/>
                <w:lang w:val="es-ES_tradnl"/>
              </w:rPr>
              <w:t>y el equipo técnico</w:t>
            </w:r>
            <w:r>
              <w:rPr>
                <w:rStyle w:val="Hyperlink4"/>
                <w:rFonts w:ascii="Verdana" w:hAnsi="Verdana"/>
                <w:sz w:val="16"/>
                <w:szCs w:val="16"/>
              </w:rPr>
              <w:t xml:space="preserve"> siguientes para ejecutar el contrato:</w:t>
            </w:r>
          </w:p>
        </w:tc>
        <w:tc>
          <w:tcPr>
            <w:tcW w:w="424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01BA35A" w14:textId="77777777" w:rsidR="00A315C5" w:rsidRDefault="002E67C7">
            <w:pPr>
              <w:pStyle w:val="Cuerpo"/>
              <w:spacing w:before="120" w:after="120"/>
              <w:jc w:val="both"/>
            </w:pPr>
            <w:r>
              <w:rPr>
                <w:rStyle w:val="Hyperlink4"/>
                <w:rFonts w:ascii="Verdana" w:hAnsi="Verdana"/>
                <w:sz w:val="16"/>
                <w:szCs w:val="16"/>
              </w:rPr>
              <w:t>[…]</w:t>
            </w:r>
          </w:p>
        </w:tc>
      </w:tr>
      <w:tr w:rsidR="00A315C5" w14:paraId="508E7243" w14:textId="77777777">
        <w:trPr>
          <w:trHeight w:val="610"/>
        </w:trPr>
        <w:tc>
          <w:tcPr>
            <w:tcW w:w="52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8E1F706" w14:textId="77777777" w:rsidR="00A315C5" w:rsidRDefault="002E67C7">
            <w:pPr>
              <w:pStyle w:val="Cuerpo"/>
              <w:spacing w:before="120" w:after="120"/>
              <w:jc w:val="both"/>
            </w:pPr>
            <w:r>
              <w:rPr>
                <w:rStyle w:val="Hyperlink4"/>
                <w:rFonts w:ascii="Verdana" w:hAnsi="Verdana"/>
                <w:sz w:val="16"/>
                <w:szCs w:val="16"/>
              </w:rPr>
              <w:t xml:space="preserve">9) La operadora económica </w:t>
            </w:r>
            <w:r>
              <w:rPr>
                <w:rStyle w:val="Ninguno"/>
                <w:rFonts w:ascii="Verdana" w:hAnsi="Verdana"/>
                <w:b/>
                <w:bCs/>
                <w:sz w:val="16"/>
                <w:szCs w:val="16"/>
                <w:lang w:val="es-ES_tradnl"/>
              </w:rPr>
              <w:t>tiene eventualmente el</w:t>
            </w:r>
            <w:r>
              <w:rPr>
                <w:rStyle w:val="Hyperlink4"/>
                <w:rFonts w:ascii="Verdana" w:hAnsi="Verdana"/>
                <w:sz w:val="16"/>
                <w:szCs w:val="16"/>
              </w:rPr>
              <w:t xml:space="preserve"> </w:t>
            </w:r>
            <w:r>
              <w:rPr>
                <w:rStyle w:val="Ninguno"/>
                <w:rFonts w:ascii="Verdana" w:hAnsi="Verdana"/>
                <w:b/>
                <w:bCs/>
                <w:sz w:val="16"/>
                <w:szCs w:val="16"/>
                <w:lang w:val="es-ES_tradnl"/>
              </w:rPr>
              <w:t xml:space="preserve">propósito de subcontratar </w:t>
            </w:r>
            <w:r>
              <w:rPr>
                <w:rStyle w:val="Hyperlink4"/>
                <w:rFonts w:ascii="Verdana" w:hAnsi="Verdana"/>
                <w:sz w:val="16"/>
                <w:szCs w:val="16"/>
              </w:rPr>
              <w:t xml:space="preserve">la siguiente </w:t>
            </w:r>
            <w:r>
              <w:rPr>
                <w:rStyle w:val="Ninguno"/>
                <w:rFonts w:ascii="Verdana" w:hAnsi="Verdana"/>
                <w:b/>
                <w:bCs/>
                <w:sz w:val="16"/>
                <w:szCs w:val="16"/>
                <w:lang w:val="es-ES_tradnl"/>
              </w:rPr>
              <w:t>parte</w:t>
            </w:r>
            <w:r>
              <w:rPr>
                <w:rStyle w:val="Hyperlink4"/>
                <w:rFonts w:ascii="Verdana" w:hAnsi="Verdana"/>
                <w:sz w:val="16"/>
                <w:szCs w:val="16"/>
              </w:rPr>
              <w:t xml:space="preserve"> </w:t>
            </w:r>
            <w:r>
              <w:rPr>
                <w:rStyle w:val="Ninguno"/>
                <w:rFonts w:ascii="Verdana" w:hAnsi="Verdana"/>
                <w:b/>
                <w:bCs/>
                <w:sz w:val="16"/>
                <w:szCs w:val="16"/>
                <w:lang w:val="es-ES_tradnl"/>
              </w:rPr>
              <w:t xml:space="preserve">(es decir, porcentaje) </w:t>
            </w:r>
            <w:r>
              <w:rPr>
                <w:rStyle w:val="Hyperlink4"/>
                <w:rFonts w:ascii="Verdana" w:hAnsi="Verdana"/>
                <w:sz w:val="16"/>
                <w:szCs w:val="16"/>
              </w:rPr>
              <w:t>del contrato</w:t>
            </w:r>
            <w:r>
              <w:rPr>
                <w:rStyle w:val="Ninguno"/>
                <w:rFonts w:ascii="Verdana" w:hAnsi="Verdana"/>
                <w:b/>
                <w:bCs/>
                <w:sz w:val="16"/>
                <w:szCs w:val="16"/>
                <w:lang w:val="es-ES_tradnl"/>
              </w:rPr>
              <w:t>:</w:t>
            </w:r>
          </w:p>
        </w:tc>
        <w:tc>
          <w:tcPr>
            <w:tcW w:w="424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FCE8343" w14:textId="77777777" w:rsidR="00A315C5" w:rsidRDefault="002E67C7">
            <w:pPr>
              <w:pStyle w:val="Cuerpo"/>
              <w:spacing w:before="120" w:after="120"/>
              <w:jc w:val="both"/>
            </w:pPr>
            <w:r>
              <w:rPr>
                <w:rStyle w:val="Hyperlink4"/>
                <w:rFonts w:ascii="Verdana" w:hAnsi="Verdana"/>
                <w:sz w:val="16"/>
                <w:szCs w:val="16"/>
              </w:rPr>
              <w:t>[…]</w:t>
            </w:r>
          </w:p>
        </w:tc>
      </w:tr>
    </w:tbl>
    <w:p w14:paraId="03C254C7" w14:textId="77777777" w:rsidR="00A315C5" w:rsidRDefault="00A315C5">
      <w:pPr>
        <w:pStyle w:val="Cuerpo"/>
        <w:widowControl w:val="0"/>
        <w:rPr>
          <w:rStyle w:val="Ninguno"/>
          <w:rFonts w:ascii="Verdana" w:eastAsia="Verdana" w:hAnsi="Verdana" w:cs="Verdana"/>
          <w:sz w:val="6"/>
          <w:szCs w:val="6"/>
        </w:rPr>
      </w:pPr>
    </w:p>
    <w:p w14:paraId="513B0100" w14:textId="77777777" w:rsidR="00A315C5" w:rsidRDefault="002E67C7">
      <w:pPr>
        <w:pStyle w:val="Cuerpo"/>
        <w:spacing w:before="120" w:after="120"/>
        <w:jc w:val="center"/>
        <w:rPr>
          <w:rStyle w:val="Ninguno"/>
          <w:rFonts w:ascii="Verdana" w:eastAsia="Verdana" w:hAnsi="Verdana" w:cs="Verdana"/>
          <w:b/>
          <w:bCs/>
          <w:sz w:val="19"/>
          <w:szCs w:val="19"/>
        </w:rPr>
      </w:pPr>
      <w:r>
        <w:rPr>
          <w:rStyle w:val="Ninguno"/>
          <w:rFonts w:ascii="Verdana" w:hAnsi="Verdana"/>
          <w:b/>
          <w:bCs/>
          <w:sz w:val="19"/>
          <w:szCs w:val="19"/>
          <w:lang w:val="es-ES_tradnl"/>
        </w:rPr>
        <w:t>D: SISTEMAS DE ASEGURAMIENTO DE LA CALIDAD Y NORMAS DE GESTIÓ</w:t>
      </w:r>
      <w:r w:rsidRPr="002E67C7">
        <w:rPr>
          <w:rStyle w:val="Ninguno"/>
          <w:rFonts w:ascii="Verdana" w:hAnsi="Verdana"/>
          <w:b/>
          <w:bCs/>
          <w:sz w:val="19"/>
          <w:szCs w:val="19"/>
        </w:rPr>
        <w:t>N MEDIOAMBIENTAL</w:t>
      </w:r>
    </w:p>
    <w:tbl>
      <w:tblPr>
        <w:tblStyle w:val="NormalTable0"/>
        <w:tblW w:w="10009"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10009"/>
      </w:tblGrid>
      <w:tr w:rsidR="00A315C5" w:rsidRPr="002E67C7" w14:paraId="70324457" w14:textId="77777777">
        <w:trPr>
          <w:trHeight w:val="610"/>
          <w:jc w:val="center"/>
        </w:trPr>
        <w:tc>
          <w:tcPr>
            <w:tcW w:w="10009"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5FA24B5E" w14:textId="77777777" w:rsidR="00A315C5" w:rsidRDefault="002E67C7">
            <w:pPr>
              <w:pStyle w:val="Cuerpo"/>
              <w:spacing w:before="120" w:after="120"/>
              <w:jc w:val="both"/>
            </w:pPr>
            <w:r>
              <w:rPr>
                <w:rStyle w:val="Hyperlink4"/>
                <w:rFonts w:ascii="Verdana" w:hAnsi="Verdana"/>
                <w:b/>
                <w:bCs/>
                <w:sz w:val="16"/>
                <w:szCs w:val="16"/>
              </w:rPr>
              <w:t>La operadora económica solo debe facilitar información cuando se exija la aplicación de sistemas de aseguramiento de la calidad o normas de gestión medioambiental en el anuncio de licitación y en la cláusula 21.2 de cláusulas específicas del contrato.</w:t>
            </w:r>
          </w:p>
        </w:tc>
      </w:tr>
    </w:tbl>
    <w:p w14:paraId="5374ACB9" w14:textId="77777777" w:rsidR="00A315C5" w:rsidRDefault="00A315C5">
      <w:pPr>
        <w:pStyle w:val="Cuerpo"/>
        <w:widowControl w:val="0"/>
        <w:spacing w:before="120" w:after="120"/>
        <w:jc w:val="center"/>
        <w:rPr>
          <w:rStyle w:val="Ninguno"/>
          <w:rFonts w:ascii="Verdana" w:eastAsia="Verdana" w:hAnsi="Verdana" w:cs="Verdana"/>
          <w:b/>
          <w:bCs/>
          <w:sz w:val="19"/>
          <w:szCs w:val="19"/>
        </w:rPr>
      </w:pPr>
    </w:p>
    <w:p w14:paraId="3E131D6F" w14:textId="77777777" w:rsidR="00A315C5" w:rsidRDefault="00A315C5">
      <w:pPr>
        <w:pStyle w:val="Cuerpo"/>
        <w:rPr>
          <w:rStyle w:val="Ninguno"/>
          <w:rFonts w:ascii="Verdana" w:eastAsia="Verdana" w:hAnsi="Verdana" w:cs="Verdana"/>
          <w:sz w:val="6"/>
          <w:szCs w:val="6"/>
        </w:rPr>
      </w:pPr>
    </w:p>
    <w:tbl>
      <w:tblPr>
        <w:tblStyle w:val="NormalTable0"/>
        <w:tblW w:w="9995"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5516"/>
        <w:gridCol w:w="4479"/>
      </w:tblGrid>
      <w:tr w:rsidR="00A315C5" w14:paraId="606E0DD7" w14:textId="77777777">
        <w:trPr>
          <w:trHeight w:val="410"/>
        </w:trPr>
        <w:tc>
          <w:tcPr>
            <w:tcW w:w="551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E5CF832" w14:textId="77777777" w:rsidR="00A315C5" w:rsidRDefault="002E67C7">
            <w:pPr>
              <w:pStyle w:val="Cuerpo"/>
              <w:spacing w:before="120" w:after="120"/>
              <w:jc w:val="both"/>
            </w:pPr>
            <w:r>
              <w:rPr>
                <w:rStyle w:val="Hyperlink4"/>
                <w:rFonts w:ascii="Verdana" w:hAnsi="Verdana"/>
                <w:b/>
                <w:bCs/>
                <w:sz w:val="16"/>
                <w:szCs w:val="16"/>
              </w:rPr>
              <w:t>Sistemas de aseguramiento de la calidad y normas de gestión medioambiental</w:t>
            </w:r>
          </w:p>
        </w:tc>
        <w:tc>
          <w:tcPr>
            <w:tcW w:w="447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FAAA44D" w14:textId="77777777" w:rsidR="00A315C5" w:rsidRDefault="002E67C7">
            <w:pPr>
              <w:pStyle w:val="Cuerpo"/>
              <w:spacing w:before="120" w:after="120"/>
              <w:jc w:val="both"/>
            </w:pPr>
            <w:r>
              <w:rPr>
                <w:rStyle w:val="Hyperlink4"/>
                <w:rFonts w:ascii="Verdana" w:hAnsi="Verdana"/>
                <w:b/>
                <w:bCs/>
                <w:sz w:val="16"/>
                <w:szCs w:val="16"/>
              </w:rPr>
              <w:t>Respuesta</w:t>
            </w:r>
          </w:p>
        </w:tc>
      </w:tr>
      <w:tr w:rsidR="00A315C5" w14:paraId="149CEEF3" w14:textId="77777777">
        <w:trPr>
          <w:trHeight w:val="2650"/>
        </w:trPr>
        <w:tc>
          <w:tcPr>
            <w:tcW w:w="551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915D236" w14:textId="77777777" w:rsidR="00A315C5" w:rsidRDefault="002E67C7">
            <w:pPr>
              <w:pStyle w:val="Cuerpo"/>
              <w:spacing w:before="120" w:after="120"/>
              <w:jc w:val="both"/>
              <w:rPr>
                <w:rStyle w:val="Ninguno"/>
                <w:rFonts w:ascii="Verdana" w:eastAsia="Verdana" w:hAnsi="Verdana" w:cs="Verdana"/>
                <w:sz w:val="16"/>
                <w:szCs w:val="16"/>
              </w:rPr>
            </w:pPr>
            <w:r>
              <w:rPr>
                <w:rStyle w:val="Hyperlink4"/>
                <w:rFonts w:ascii="Verdana" w:hAnsi="Verdana"/>
                <w:sz w:val="16"/>
                <w:szCs w:val="16"/>
              </w:rPr>
              <w:t xml:space="preserve">¿Podrá la operadora económica presentar certificados expedidos por organismos independientes que acrediten que cumple las normas de </w:t>
            </w:r>
            <w:r>
              <w:rPr>
                <w:rStyle w:val="Ninguno"/>
                <w:rFonts w:ascii="Verdana" w:hAnsi="Verdana"/>
                <w:b/>
                <w:bCs/>
                <w:sz w:val="16"/>
                <w:szCs w:val="16"/>
                <w:lang w:val="es-ES_tradnl"/>
              </w:rPr>
              <w:t>aseguramiento</w:t>
            </w:r>
            <w:r>
              <w:rPr>
                <w:rStyle w:val="Hyperlink4"/>
                <w:rFonts w:ascii="Verdana" w:hAnsi="Verdana"/>
                <w:sz w:val="16"/>
                <w:szCs w:val="16"/>
              </w:rPr>
              <w:t xml:space="preserve"> </w:t>
            </w:r>
            <w:r>
              <w:rPr>
                <w:rStyle w:val="Ninguno"/>
                <w:rFonts w:ascii="Verdana" w:hAnsi="Verdana"/>
                <w:b/>
                <w:bCs/>
                <w:sz w:val="16"/>
                <w:szCs w:val="16"/>
                <w:lang w:val="es-ES_tradnl"/>
              </w:rPr>
              <w:t>de la calidad</w:t>
            </w:r>
            <w:r>
              <w:rPr>
                <w:rStyle w:val="Hyperlink4"/>
                <w:rFonts w:ascii="Verdana" w:hAnsi="Verdana"/>
                <w:sz w:val="16"/>
                <w:szCs w:val="16"/>
              </w:rPr>
              <w:t xml:space="preserve"> requeridas, en particular en materia de accesibilidad para personas con discapacidad?</w:t>
            </w:r>
          </w:p>
          <w:p w14:paraId="552E4B0A" w14:textId="77777777" w:rsidR="00A315C5" w:rsidRDefault="002E67C7">
            <w:pPr>
              <w:pStyle w:val="Cuerpo"/>
              <w:spacing w:before="120" w:after="120"/>
              <w:jc w:val="both"/>
              <w:rPr>
                <w:rStyle w:val="Ninguno"/>
                <w:rFonts w:ascii="Verdana" w:eastAsia="Verdana" w:hAnsi="Verdana" w:cs="Verdana"/>
                <w:sz w:val="16"/>
                <w:szCs w:val="16"/>
              </w:rPr>
            </w:pPr>
            <w:r>
              <w:rPr>
                <w:rStyle w:val="Ninguno"/>
                <w:rFonts w:ascii="Verdana" w:hAnsi="Verdana"/>
                <w:b/>
                <w:bCs/>
                <w:sz w:val="16"/>
                <w:szCs w:val="16"/>
                <w:lang w:val="es-ES_tradnl"/>
              </w:rPr>
              <w:t>Si la respuesta es negativa,</w:t>
            </w:r>
            <w:r>
              <w:rPr>
                <w:rStyle w:val="Hyperlink4"/>
                <w:rFonts w:ascii="Verdana" w:hAnsi="Verdana"/>
                <w:sz w:val="16"/>
                <w:szCs w:val="16"/>
              </w:rPr>
              <w:t xml:space="preserve"> sírvase explicar por qué y especificar de qué </w:t>
            </w:r>
            <w:proofErr w:type="gramStart"/>
            <w:r>
              <w:rPr>
                <w:rStyle w:val="Hyperlink4"/>
                <w:rFonts w:ascii="Verdana" w:hAnsi="Verdana"/>
                <w:sz w:val="16"/>
                <w:szCs w:val="16"/>
              </w:rPr>
              <w:t>otros medios de prueba sobre el sistema de aseguramiento de la calidad dispone</w:t>
            </w:r>
            <w:proofErr w:type="gramEnd"/>
            <w:r>
              <w:rPr>
                <w:rStyle w:val="Hyperlink4"/>
                <w:rFonts w:ascii="Verdana" w:hAnsi="Verdana"/>
                <w:sz w:val="16"/>
                <w:szCs w:val="16"/>
              </w:rPr>
              <w:t>.</w:t>
            </w:r>
          </w:p>
          <w:p w14:paraId="6C01AE59" w14:textId="77777777" w:rsidR="00A315C5" w:rsidRDefault="002E67C7">
            <w:pPr>
              <w:pStyle w:val="Cuerpo"/>
              <w:spacing w:before="120" w:after="120"/>
              <w:jc w:val="both"/>
            </w:pPr>
            <w:r>
              <w:rPr>
                <w:rStyle w:val="Hyperlink4"/>
                <w:rFonts w:ascii="Verdana" w:hAnsi="Verdana"/>
                <w:sz w:val="16"/>
                <w:szCs w:val="16"/>
              </w:rPr>
              <w:t>Si la documentación pertinente está disponible en formato electrónico, sírvase indicar:</w:t>
            </w:r>
          </w:p>
        </w:tc>
        <w:tc>
          <w:tcPr>
            <w:tcW w:w="447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78A85DE" w14:textId="77777777" w:rsidR="00A315C5" w:rsidRDefault="002E67C7">
            <w:pPr>
              <w:pStyle w:val="Cuerpo"/>
              <w:spacing w:before="80"/>
              <w:jc w:val="both"/>
              <w:rPr>
                <w:rStyle w:val="Ninguno"/>
                <w:rFonts w:ascii="Verdana" w:eastAsia="Verdana" w:hAnsi="Verdana" w:cs="Verdana"/>
                <w:sz w:val="16"/>
                <w:szCs w:val="16"/>
              </w:rPr>
            </w:pPr>
            <w:r>
              <w:rPr>
                <w:rStyle w:val="Hyperlink4"/>
                <w:rFonts w:ascii="Verdana" w:hAnsi="Verdana"/>
                <w:sz w:val="16"/>
                <w:szCs w:val="16"/>
              </w:rPr>
              <w:t xml:space="preserve"> Sí    No</w:t>
            </w:r>
          </w:p>
          <w:p w14:paraId="383E611A" w14:textId="77777777" w:rsidR="00A315C5" w:rsidRDefault="00A315C5">
            <w:pPr>
              <w:pStyle w:val="Cuerpo"/>
              <w:jc w:val="both"/>
              <w:rPr>
                <w:rStyle w:val="Ninguno"/>
                <w:rFonts w:ascii="Verdana" w:eastAsia="Verdana" w:hAnsi="Verdana" w:cs="Verdana"/>
                <w:sz w:val="16"/>
                <w:szCs w:val="16"/>
                <w:lang w:val="es-ES_tradnl"/>
              </w:rPr>
            </w:pPr>
          </w:p>
          <w:p w14:paraId="4C1FF8EA" w14:textId="77777777" w:rsidR="00A315C5" w:rsidRDefault="00A315C5">
            <w:pPr>
              <w:pStyle w:val="Cuerpo"/>
              <w:jc w:val="both"/>
              <w:rPr>
                <w:rStyle w:val="Ninguno"/>
                <w:rFonts w:ascii="Verdana" w:eastAsia="Verdana" w:hAnsi="Verdana" w:cs="Verdana"/>
                <w:sz w:val="16"/>
                <w:szCs w:val="16"/>
                <w:lang w:val="es-ES_tradnl"/>
              </w:rPr>
            </w:pPr>
          </w:p>
          <w:p w14:paraId="019CF404" w14:textId="77777777" w:rsidR="00A315C5" w:rsidRDefault="00A315C5">
            <w:pPr>
              <w:pStyle w:val="Cuerpo"/>
              <w:jc w:val="both"/>
              <w:rPr>
                <w:rStyle w:val="Ninguno"/>
                <w:rFonts w:ascii="Verdana" w:eastAsia="Verdana" w:hAnsi="Verdana" w:cs="Verdana"/>
                <w:sz w:val="16"/>
                <w:szCs w:val="16"/>
                <w:lang w:val="es-ES_tradnl"/>
              </w:rPr>
            </w:pPr>
          </w:p>
          <w:p w14:paraId="7D49EA1B" w14:textId="77777777" w:rsidR="00A315C5" w:rsidRDefault="00A315C5">
            <w:pPr>
              <w:pStyle w:val="Cuerpo"/>
              <w:spacing w:after="120"/>
              <w:jc w:val="both"/>
              <w:rPr>
                <w:rStyle w:val="Ninguno"/>
                <w:rFonts w:ascii="Verdana" w:eastAsia="Verdana" w:hAnsi="Verdana" w:cs="Verdana"/>
                <w:sz w:val="16"/>
                <w:szCs w:val="16"/>
                <w:lang w:val="es-ES_tradnl"/>
              </w:rPr>
            </w:pPr>
          </w:p>
          <w:p w14:paraId="17A717E8" w14:textId="77777777" w:rsidR="00A315C5" w:rsidRDefault="002E67C7">
            <w:pPr>
              <w:pStyle w:val="Cuerpo"/>
              <w:spacing w:before="120"/>
              <w:jc w:val="both"/>
              <w:rPr>
                <w:rStyle w:val="Ninguno"/>
                <w:rFonts w:ascii="Verdana" w:eastAsia="Verdana" w:hAnsi="Verdana" w:cs="Verdana"/>
                <w:sz w:val="16"/>
                <w:szCs w:val="16"/>
              </w:rPr>
            </w:pPr>
            <w:r>
              <w:rPr>
                <w:rStyle w:val="Hyperlink4"/>
                <w:rFonts w:ascii="Verdana" w:hAnsi="Verdana"/>
                <w:sz w:val="16"/>
                <w:szCs w:val="16"/>
              </w:rPr>
              <w:t>[…] […]</w:t>
            </w:r>
          </w:p>
          <w:p w14:paraId="004CD54F" w14:textId="77777777" w:rsidR="00A315C5" w:rsidRDefault="00A315C5">
            <w:pPr>
              <w:pStyle w:val="Cuerpo"/>
              <w:jc w:val="both"/>
              <w:rPr>
                <w:rStyle w:val="Ninguno"/>
                <w:rFonts w:ascii="Verdana" w:eastAsia="Verdana" w:hAnsi="Verdana" w:cs="Verdana"/>
                <w:sz w:val="16"/>
                <w:szCs w:val="16"/>
                <w:lang w:val="es-ES_tradnl"/>
              </w:rPr>
            </w:pPr>
          </w:p>
          <w:p w14:paraId="1E9FE9C1" w14:textId="77777777" w:rsidR="00A315C5" w:rsidRDefault="00A315C5">
            <w:pPr>
              <w:pStyle w:val="Cuerpo"/>
              <w:spacing w:after="120"/>
              <w:jc w:val="both"/>
              <w:rPr>
                <w:rStyle w:val="Ninguno"/>
                <w:rFonts w:ascii="Verdana" w:eastAsia="Verdana" w:hAnsi="Verdana" w:cs="Verdana"/>
                <w:sz w:val="16"/>
                <w:szCs w:val="16"/>
                <w:lang w:val="es-ES_tradnl"/>
              </w:rPr>
            </w:pPr>
          </w:p>
          <w:p w14:paraId="77D7517A" w14:textId="77777777" w:rsidR="00A315C5" w:rsidRDefault="002E67C7">
            <w:pPr>
              <w:pStyle w:val="Cuerpo"/>
              <w:spacing w:before="120"/>
              <w:jc w:val="both"/>
              <w:rPr>
                <w:rStyle w:val="Ninguno"/>
                <w:rFonts w:ascii="Verdana" w:eastAsia="Verdana" w:hAnsi="Verdana" w:cs="Verdana"/>
                <w:sz w:val="16"/>
                <w:szCs w:val="16"/>
              </w:rPr>
            </w:pPr>
            <w:r>
              <w:rPr>
                <w:rStyle w:val="Hyperlink4"/>
                <w:rFonts w:ascii="Verdana" w:hAnsi="Verdana"/>
                <w:sz w:val="16"/>
                <w:szCs w:val="16"/>
              </w:rPr>
              <w:t xml:space="preserve">(dirección de la página web, autoridad u organismo expedidor, referencia exacta de la documentación): </w:t>
            </w:r>
          </w:p>
          <w:p w14:paraId="1A5D9EAC" w14:textId="77777777" w:rsidR="00A315C5" w:rsidRDefault="002E67C7">
            <w:pPr>
              <w:pStyle w:val="Cuerpo"/>
              <w:spacing w:after="120"/>
              <w:jc w:val="both"/>
            </w:pPr>
            <w:r>
              <w:rPr>
                <w:rStyle w:val="Hyperlink4"/>
                <w:rFonts w:ascii="Verdana" w:hAnsi="Verdana"/>
                <w:sz w:val="16"/>
                <w:szCs w:val="16"/>
              </w:rPr>
              <w:t>[…] […] […] […]</w:t>
            </w:r>
          </w:p>
        </w:tc>
      </w:tr>
      <w:tr w:rsidR="00A315C5" w14:paraId="7A5B4171" w14:textId="77777777">
        <w:trPr>
          <w:trHeight w:val="2450"/>
        </w:trPr>
        <w:tc>
          <w:tcPr>
            <w:tcW w:w="551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387982C" w14:textId="77777777" w:rsidR="00A315C5" w:rsidRDefault="002E67C7">
            <w:pPr>
              <w:pStyle w:val="Cuerpo"/>
              <w:spacing w:before="120" w:after="120"/>
              <w:jc w:val="both"/>
              <w:rPr>
                <w:rStyle w:val="Ninguno"/>
                <w:rFonts w:ascii="Verdana" w:eastAsia="Verdana" w:hAnsi="Verdana" w:cs="Verdana"/>
                <w:sz w:val="16"/>
                <w:szCs w:val="16"/>
              </w:rPr>
            </w:pPr>
            <w:r>
              <w:rPr>
                <w:rStyle w:val="Hyperlink4"/>
                <w:rFonts w:ascii="Verdana" w:hAnsi="Verdana"/>
                <w:sz w:val="16"/>
                <w:szCs w:val="16"/>
              </w:rPr>
              <w:lastRenderedPageBreak/>
              <w:t>¿Podrá la operadora económica</w:t>
            </w:r>
            <w:r>
              <w:rPr>
                <w:rStyle w:val="Ninguno"/>
                <w:rFonts w:ascii="Verdana" w:hAnsi="Verdana"/>
                <w:color w:val="00B050"/>
                <w:sz w:val="16"/>
                <w:szCs w:val="16"/>
                <w:u w:color="00B050"/>
                <w:lang w:val="es-ES_tradnl"/>
              </w:rPr>
              <w:t xml:space="preserve"> </w:t>
            </w:r>
            <w:r>
              <w:rPr>
                <w:rStyle w:val="Hyperlink4"/>
                <w:rFonts w:ascii="Verdana" w:hAnsi="Verdana"/>
                <w:sz w:val="16"/>
                <w:szCs w:val="16"/>
              </w:rPr>
              <w:t xml:space="preserve">presentar </w:t>
            </w:r>
            <w:r>
              <w:rPr>
                <w:rStyle w:val="Ninguno"/>
                <w:rFonts w:ascii="Verdana" w:hAnsi="Verdana"/>
                <w:b/>
                <w:bCs/>
                <w:sz w:val="16"/>
                <w:szCs w:val="16"/>
                <w:lang w:val="es-ES_tradnl"/>
              </w:rPr>
              <w:t>certificados</w:t>
            </w:r>
            <w:r>
              <w:rPr>
                <w:rStyle w:val="Hyperlink4"/>
                <w:rFonts w:ascii="Verdana" w:hAnsi="Verdana"/>
                <w:sz w:val="16"/>
                <w:szCs w:val="16"/>
              </w:rPr>
              <w:t xml:space="preserve"> expedidos por organismos independientes que acrediten que aplica los </w:t>
            </w:r>
            <w:r>
              <w:rPr>
                <w:rStyle w:val="Ninguno"/>
                <w:rFonts w:ascii="Verdana" w:hAnsi="Verdana"/>
                <w:b/>
                <w:bCs/>
                <w:sz w:val="16"/>
                <w:szCs w:val="16"/>
                <w:lang w:val="es-ES_tradnl"/>
              </w:rPr>
              <w:t>sistemas o normas de gestión</w:t>
            </w:r>
            <w:r>
              <w:rPr>
                <w:rStyle w:val="Hyperlink4"/>
                <w:rFonts w:ascii="Verdana" w:hAnsi="Verdana"/>
                <w:sz w:val="16"/>
                <w:szCs w:val="16"/>
              </w:rPr>
              <w:t xml:space="preserve"> </w:t>
            </w:r>
            <w:r>
              <w:rPr>
                <w:rStyle w:val="Ninguno"/>
                <w:rFonts w:ascii="Verdana" w:hAnsi="Verdana"/>
                <w:b/>
                <w:bCs/>
                <w:sz w:val="16"/>
                <w:szCs w:val="16"/>
                <w:lang w:val="es-ES_tradnl"/>
              </w:rPr>
              <w:t>medioambiental</w:t>
            </w:r>
            <w:r>
              <w:rPr>
                <w:rStyle w:val="Hyperlink4"/>
                <w:rFonts w:ascii="Verdana" w:hAnsi="Verdana"/>
                <w:sz w:val="16"/>
                <w:szCs w:val="16"/>
              </w:rPr>
              <w:t xml:space="preserve"> requeridos?</w:t>
            </w:r>
          </w:p>
          <w:p w14:paraId="63E5BD27" w14:textId="77777777" w:rsidR="00A315C5" w:rsidRDefault="002E67C7">
            <w:pPr>
              <w:pStyle w:val="Cuerpo"/>
              <w:spacing w:before="120" w:after="120"/>
              <w:jc w:val="both"/>
              <w:rPr>
                <w:rStyle w:val="Ninguno"/>
                <w:rFonts w:ascii="Verdana" w:eastAsia="Verdana" w:hAnsi="Verdana" w:cs="Verdana"/>
                <w:sz w:val="16"/>
                <w:szCs w:val="16"/>
              </w:rPr>
            </w:pPr>
            <w:r>
              <w:rPr>
                <w:rStyle w:val="Hyperlink4"/>
                <w:rFonts w:ascii="Verdana" w:hAnsi="Verdana"/>
                <w:sz w:val="16"/>
                <w:szCs w:val="16"/>
              </w:rPr>
              <w:t xml:space="preserve">Si la respuesta es negativa, sírvase explicar por qué y especificar de qué otros medios de prueba sobre los </w:t>
            </w:r>
            <w:r>
              <w:rPr>
                <w:rStyle w:val="Ninguno"/>
                <w:rFonts w:ascii="Verdana" w:hAnsi="Verdana"/>
                <w:b/>
                <w:bCs/>
                <w:sz w:val="16"/>
                <w:szCs w:val="16"/>
                <w:lang w:val="es-ES_tradnl"/>
              </w:rPr>
              <w:t>sistemas o normas de gestión medioambiental</w:t>
            </w:r>
            <w:r>
              <w:rPr>
                <w:rStyle w:val="Hyperlink4"/>
                <w:rFonts w:ascii="Verdana" w:hAnsi="Verdana"/>
                <w:sz w:val="16"/>
                <w:szCs w:val="16"/>
              </w:rPr>
              <w:t xml:space="preserve"> se dispone:</w:t>
            </w:r>
          </w:p>
          <w:p w14:paraId="7F9673F4" w14:textId="77777777" w:rsidR="00A315C5" w:rsidRDefault="002E67C7">
            <w:pPr>
              <w:pStyle w:val="Cuerpo"/>
              <w:spacing w:before="120" w:after="120"/>
              <w:jc w:val="both"/>
            </w:pPr>
            <w:r>
              <w:rPr>
                <w:rStyle w:val="Hyperlink4"/>
                <w:rFonts w:ascii="Verdana" w:hAnsi="Verdana"/>
                <w:sz w:val="16"/>
                <w:szCs w:val="16"/>
              </w:rPr>
              <w:t>Si la documentación pertinente está disponible en formato electrónico</w:t>
            </w:r>
            <w:r>
              <w:rPr>
                <w:rStyle w:val="Ninguno"/>
                <w:rFonts w:ascii="Verdana" w:hAnsi="Verdana"/>
                <w:sz w:val="16"/>
                <w:szCs w:val="16"/>
                <w:vertAlign w:val="superscript"/>
                <w:lang w:val="es-ES_tradnl"/>
              </w:rPr>
              <w:t>,</w:t>
            </w:r>
            <w:r>
              <w:rPr>
                <w:rStyle w:val="Hyperlink4"/>
                <w:rFonts w:ascii="Verdana" w:hAnsi="Verdana"/>
                <w:sz w:val="16"/>
                <w:szCs w:val="16"/>
              </w:rPr>
              <w:t xml:space="preserve"> sírvase indicar:</w:t>
            </w:r>
          </w:p>
        </w:tc>
        <w:tc>
          <w:tcPr>
            <w:tcW w:w="447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9EB6255" w14:textId="77777777" w:rsidR="00A315C5" w:rsidRDefault="002E67C7">
            <w:pPr>
              <w:pStyle w:val="Cuerpo"/>
              <w:spacing w:before="60"/>
              <w:jc w:val="both"/>
              <w:rPr>
                <w:rStyle w:val="Ninguno"/>
                <w:rFonts w:ascii="Verdana" w:eastAsia="Verdana" w:hAnsi="Verdana" w:cs="Verdana"/>
                <w:sz w:val="16"/>
                <w:szCs w:val="16"/>
              </w:rPr>
            </w:pPr>
            <w:r>
              <w:rPr>
                <w:rStyle w:val="Hyperlink4"/>
                <w:rFonts w:ascii="Verdana" w:hAnsi="Verdana"/>
                <w:sz w:val="16"/>
                <w:szCs w:val="16"/>
              </w:rPr>
              <w:t xml:space="preserve"> Sí    No</w:t>
            </w:r>
          </w:p>
          <w:p w14:paraId="6628391C" w14:textId="77777777" w:rsidR="00A315C5" w:rsidRDefault="00A315C5">
            <w:pPr>
              <w:pStyle w:val="Cuerpo"/>
              <w:jc w:val="both"/>
              <w:rPr>
                <w:rStyle w:val="Ninguno"/>
                <w:rFonts w:ascii="Verdana" w:eastAsia="Verdana" w:hAnsi="Verdana" w:cs="Verdana"/>
                <w:sz w:val="16"/>
                <w:szCs w:val="16"/>
                <w:lang w:val="es-ES_tradnl"/>
              </w:rPr>
            </w:pPr>
          </w:p>
          <w:p w14:paraId="3023C608" w14:textId="77777777" w:rsidR="00A315C5" w:rsidRDefault="00A315C5">
            <w:pPr>
              <w:pStyle w:val="Cuerpo"/>
              <w:jc w:val="both"/>
              <w:rPr>
                <w:rStyle w:val="Ninguno"/>
                <w:rFonts w:ascii="Verdana" w:eastAsia="Verdana" w:hAnsi="Verdana" w:cs="Verdana"/>
                <w:sz w:val="16"/>
                <w:szCs w:val="16"/>
                <w:lang w:val="es-ES_tradnl"/>
              </w:rPr>
            </w:pPr>
          </w:p>
          <w:p w14:paraId="6770F918" w14:textId="77777777" w:rsidR="00A315C5" w:rsidRDefault="00A315C5">
            <w:pPr>
              <w:pStyle w:val="Cuerpo"/>
              <w:spacing w:after="120"/>
              <w:jc w:val="both"/>
              <w:rPr>
                <w:rStyle w:val="Ninguno"/>
                <w:rFonts w:ascii="Verdana" w:eastAsia="Verdana" w:hAnsi="Verdana" w:cs="Verdana"/>
                <w:sz w:val="16"/>
                <w:szCs w:val="16"/>
                <w:lang w:val="es-ES_tradnl"/>
              </w:rPr>
            </w:pPr>
          </w:p>
          <w:p w14:paraId="741105E7" w14:textId="77777777" w:rsidR="00A315C5" w:rsidRDefault="002E67C7">
            <w:pPr>
              <w:pStyle w:val="Cuerpo"/>
              <w:spacing w:before="120"/>
              <w:jc w:val="both"/>
              <w:rPr>
                <w:rStyle w:val="Ninguno"/>
                <w:rFonts w:ascii="Verdana" w:eastAsia="Verdana" w:hAnsi="Verdana" w:cs="Verdana"/>
                <w:sz w:val="16"/>
                <w:szCs w:val="16"/>
              </w:rPr>
            </w:pPr>
            <w:r>
              <w:rPr>
                <w:rStyle w:val="Hyperlink4"/>
                <w:rFonts w:ascii="Verdana" w:hAnsi="Verdana"/>
                <w:sz w:val="16"/>
                <w:szCs w:val="16"/>
              </w:rPr>
              <w:t>[…] […]</w:t>
            </w:r>
          </w:p>
          <w:p w14:paraId="4C1C563E" w14:textId="77777777" w:rsidR="00A315C5" w:rsidRDefault="00A315C5">
            <w:pPr>
              <w:pStyle w:val="Cuerpo"/>
              <w:jc w:val="both"/>
              <w:rPr>
                <w:rStyle w:val="Ninguno"/>
                <w:rFonts w:ascii="Verdana" w:eastAsia="Verdana" w:hAnsi="Verdana" w:cs="Verdana"/>
                <w:sz w:val="16"/>
                <w:szCs w:val="16"/>
                <w:lang w:val="es-ES_tradnl"/>
              </w:rPr>
            </w:pPr>
          </w:p>
          <w:p w14:paraId="762574F1" w14:textId="77777777" w:rsidR="00A315C5" w:rsidRDefault="00A315C5">
            <w:pPr>
              <w:pStyle w:val="Cuerpo"/>
              <w:spacing w:after="120"/>
              <w:jc w:val="both"/>
              <w:rPr>
                <w:rStyle w:val="Ninguno"/>
                <w:rFonts w:ascii="Verdana" w:eastAsia="Verdana" w:hAnsi="Verdana" w:cs="Verdana"/>
                <w:sz w:val="16"/>
                <w:szCs w:val="16"/>
                <w:lang w:val="es-ES_tradnl"/>
              </w:rPr>
            </w:pPr>
          </w:p>
          <w:p w14:paraId="16043B63" w14:textId="77777777" w:rsidR="00A315C5" w:rsidRDefault="002E67C7">
            <w:pPr>
              <w:pStyle w:val="Cuerpo"/>
              <w:spacing w:before="120"/>
              <w:jc w:val="both"/>
              <w:rPr>
                <w:rStyle w:val="Ninguno"/>
                <w:rFonts w:ascii="Verdana" w:eastAsia="Verdana" w:hAnsi="Verdana" w:cs="Verdana"/>
                <w:sz w:val="16"/>
                <w:szCs w:val="16"/>
              </w:rPr>
            </w:pPr>
            <w:r>
              <w:rPr>
                <w:rStyle w:val="Hyperlink4"/>
                <w:rFonts w:ascii="Verdana" w:hAnsi="Verdana"/>
                <w:sz w:val="16"/>
                <w:szCs w:val="16"/>
              </w:rPr>
              <w:t xml:space="preserve">(dirección de la página web, autoridad u organismo expedidor, referencia exacta de la documentación): </w:t>
            </w:r>
          </w:p>
          <w:p w14:paraId="3B6705EE" w14:textId="77777777" w:rsidR="00A315C5" w:rsidRDefault="002E67C7">
            <w:pPr>
              <w:pStyle w:val="Cuerpo"/>
              <w:spacing w:after="120"/>
              <w:jc w:val="both"/>
            </w:pPr>
            <w:r>
              <w:rPr>
                <w:rStyle w:val="Hyperlink4"/>
                <w:rFonts w:ascii="Verdana" w:hAnsi="Verdana"/>
                <w:sz w:val="16"/>
                <w:szCs w:val="16"/>
              </w:rPr>
              <w:t>[…] […] […] […]</w:t>
            </w:r>
          </w:p>
        </w:tc>
      </w:tr>
    </w:tbl>
    <w:p w14:paraId="19EA7EEB" w14:textId="77777777" w:rsidR="00A315C5" w:rsidRDefault="00A315C5">
      <w:pPr>
        <w:pStyle w:val="Cuerpo"/>
        <w:widowControl w:val="0"/>
        <w:rPr>
          <w:rStyle w:val="Ninguno"/>
          <w:rFonts w:ascii="Verdana" w:eastAsia="Verdana" w:hAnsi="Verdana" w:cs="Verdana"/>
          <w:sz w:val="6"/>
          <w:szCs w:val="6"/>
        </w:rPr>
      </w:pPr>
    </w:p>
    <w:p w14:paraId="5413C261" w14:textId="77777777" w:rsidR="00A315C5" w:rsidRDefault="00A315C5">
      <w:pPr>
        <w:pStyle w:val="Cuerpo"/>
        <w:spacing w:before="120" w:after="120"/>
        <w:jc w:val="center"/>
        <w:rPr>
          <w:rStyle w:val="Ninguno"/>
          <w:rFonts w:ascii="Verdana" w:eastAsia="Verdana" w:hAnsi="Verdana" w:cs="Verdana"/>
          <w:b/>
          <w:bCs/>
          <w:sz w:val="19"/>
          <w:szCs w:val="19"/>
        </w:rPr>
      </w:pPr>
    </w:p>
    <w:p w14:paraId="1514E83F" w14:textId="77777777" w:rsidR="00A315C5" w:rsidRDefault="002E67C7">
      <w:pPr>
        <w:pStyle w:val="Cuerpo"/>
      </w:pPr>
      <w:r>
        <w:rPr>
          <w:rStyle w:val="Ninguno"/>
          <w:rFonts w:ascii="Arial Unicode MS" w:eastAsia="Arial Unicode MS" w:hAnsi="Arial Unicode MS" w:cs="Arial Unicode MS"/>
          <w:sz w:val="19"/>
          <w:szCs w:val="19"/>
        </w:rPr>
        <w:br w:type="page"/>
      </w:r>
    </w:p>
    <w:p w14:paraId="5E1E66AB" w14:textId="77777777" w:rsidR="00A315C5" w:rsidRDefault="002E67C7">
      <w:pPr>
        <w:pStyle w:val="Cuerpo"/>
        <w:spacing w:before="120" w:after="120"/>
        <w:jc w:val="center"/>
        <w:rPr>
          <w:rStyle w:val="Ninguno"/>
          <w:rFonts w:ascii="Verdana" w:eastAsia="Verdana" w:hAnsi="Verdana" w:cs="Verdana"/>
          <w:b/>
          <w:bCs/>
          <w:sz w:val="19"/>
          <w:szCs w:val="19"/>
        </w:rPr>
      </w:pPr>
      <w:r>
        <w:rPr>
          <w:rStyle w:val="Ninguno"/>
          <w:rFonts w:ascii="Verdana" w:hAnsi="Verdana"/>
          <w:b/>
          <w:bCs/>
          <w:sz w:val="19"/>
          <w:szCs w:val="19"/>
          <w:lang w:val="es-ES_tradnl"/>
        </w:rPr>
        <w:lastRenderedPageBreak/>
        <w:t>Parte VI: Declaraciones finales</w:t>
      </w:r>
    </w:p>
    <w:p w14:paraId="4F558749" w14:textId="77777777" w:rsidR="00A315C5" w:rsidRDefault="002E67C7">
      <w:pPr>
        <w:pStyle w:val="Cuerpo"/>
        <w:spacing w:before="120" w:after="120"/>
        <w:jc w:val="both"/>
        <w:rPr>
          <w:rStyle w:val="Ninguno"/>
          <w:rFonts w:ascii="Verdana" w:eastAsia="Verdana" w:hAnsi="Verdana" w:cs="Verdana"/>
          <w:sz w:val="19"/>
          <w:szCs w:val="19"/>
        </w:rPr>
      </w:pPr>
      <w:r>
        <w:rPr>
          <w:rStyle w:val="Ninguno"/>
          <w:rFonts w:ascii="Verdana" w:hAnsi="Verdana"/>
          <w:sz w:val="19"/>
          <w:szCs w:val="19"/>
          <w:lang w:val="es-ES_tradnl"/>
        </w:rPr>
        <w:t xml:space="preserve">El/los abajo firmante(s) declara(n) formalmente que la información comunicada en las partes II-IV es exacta y veraz y ha sido facilitada con pleno conocimiento de las consecuencias de una falsa declaración de </w:t>
      </w:r>
      <w:proofErr w:type="spellStart"/>
      <w:r>
        <w:rPr>
          <w:rStyle w:val="Ninguno"/>
          <w:rFonts w:ascii="Verdana" w:hAnsi="Verdana"/>
          <w:sz w:val="19"/>
          <w:szCs w:val="19"/>
          <w:lang w:val="es-ES_tradnl"/>
        </w:rPr>
        <w:t>cará</w:t>
      </w:r>
      <w:r>
        <w:rPr>
          <w:rStyle w:val="Ninguno"/>
          <w:rFonts w:ascii="Verdana" w:hAnsi="Verdana"/>
          <w:sz w:val="19"/>
          <w:szCs w:val="19"/>
          <w:lang w:val="fr-FR"/>
        </w:rPr>
        <w:t>cter</w:t>
      </w:r>
      <w:proofErr w:type="spellEnd"/>
      <w:r>
        <w:rPr>
          <w:rStyle w:val="Ninguno"/>
          <w:rFonts w:ascii="Verdana" w:hAnsi="Verdana"/>
          <w:sz w:val="19"/>
          <w:szCs w:val="19"/>
          <w:lang w:val="fr-FR"/>
        </w:rPr>
        <w:t xml:space="preserve"> grave.</w:t>
      </w:r>
    </w:p>
    <w:p w14:paraId="1F33DB35" w14:textId="77777777" w:rsidR="00A315C5" w:rsidRDefault="002E67C7">
      <w:pPr>
        <w:pStyle w:val="Cuerpo"/>
        <w:spacing w:before="120" w:after="120"/>
        <w:jc w:val="both"/>
        <w:rPr>
          <w:rStyle w:val="Ninguno"/>
          <w:rFonts w:ascii="Verdana" w:eastAsia="Verdana" w:hAnsi="Verdana" w:cs="Verdana"/>
          <w:sz w:val="19"/>
          <w:szCs w:val="19"/>
        </w:rPr>
      </w:pPr>
      <w:r>
        <w:rPr>
          <w:rStyle w:val="Ninguno"/>
          <w:rFonts w:ascii="Verdana" w:hAnsi="Verdana"/>
          <w:sz w:val="19"/>
          <w:szCs w:val="19"/>
          <w:lang w:val="es-ES_tradnl"/>
        </w:rPr>
        <w:t>El/los abajo firmante(s) declara(n) formalmente que podrá(n) aportar los certificados y otros tipos de pruebas documentales contemplados sin tardanza, cuando se le(s) soliciten, salvo en caso de que:</w:t>
      </w:r>
    </w:p>
    <w:p w14:paraId="236D3202" w14:textId="77777777" w:rsidR="00A315C5" w:rsidRDefault="002E67C7" w:rsidP="00E4293F">
      <w:pPr>
        <w:pStyle w:val="Cuerpo"/>
        <w:numPr>
          <w:ilvl w:val="0"/>
          <w:numId w:val="179"/>
        </w:numPr>
        <w:spacing w:before="120" w:after="120"/>
        <w:jc w:val="both"/>
        <w:rPr>
          <w:rFonts w:ascii="Verdana" w:hAnsi="Verdana"/>
          <w:sz w:val="19"/>
          <w:szCs w:val="19"/>
          <w:lang w:val="es-ES_tradnl"/>
        </w:rPr>
      </w:pPr>
      <w:r>
        <w:rPr>
          <w:rStyle w:val="Ninguno"/>
          <w:rFonts w:ascii="Verdana" w:hAnsi="Verdana"/>
          <w:sz w:val="19"/>
          <w:szCs w:val="19"/>
          <w:lang w:val="es-ES_tradnl"/>
        </w:rPr>
        <w:t xml:space="preserve"> </w:t>
      </w:r>
      <w:proofErr w:type="gramStart"/>
      <w:r>
        <w:rPr>
          <w:rStyle w:val="Ninguno"/>
          <w:rFonts w:ascii="Verdana" w:hAnsi="Verdana"/>
          <w:sz w:val="19"/>
          <w:szCs w:val="19"/>
          <w:lang w:val="es-ES_tradnl"/>
        </w:rPr>
        <w:t>El poder adjudicador tengan</w:t>
      </w:r>
      <w:proofErr w:type="gramEnd"/>
      <w:r>
        <w:rPr>
          <w:rStyle w:val="Ninguno"/>
          <w:rFonts w:ascii="Verdana" w:hAnsi="Verdana"/>
          <w:sz w:val="19"/>
          <w:szCs w:val="19"/>
          <w:lang w:val="es-ES_tradnl"/>
        </w:rPr>
        <w:t xml:space="preserve"> la posibilidad de obtener los documentos justificativos de que se trate directamente, accediendo a una base de datos nacional de cualquier Estado miembro que pueda consultarse de forma gratuita</w:t>
      </w:r>
      <w:r>
        <w:rPr>
          <w:rStyle w:val="Ninguno"/>
          <w:rFonts w:ascii="Verdana" w:eastAsia="Verdana" w:hAnsi="Verdana" w:cs="Verdana"/>
          <w:b/>
          <w:bCs/>
          <w:sz w:val="19"/>
          <w:szCs w:val="19"/>
          <w:vertAlign w:val="superscript"/>
        </w:rPr>
        <w:footnoteReference w:id="5"/>
      </w:r>
      <w:r>
        <w:rPr>
          <w:rStyle w:val="Ninguno"/>
          <w:rFonts w:ascii="Verdana" w:hAnsi="Verdana"/>
          <w:b/>
          <w:bCs/>
          <w:sz w:val="19"/>
          <w:szCs w:val="19"/>
          <w:vertAlign w:val="superscript"/>
        </w:rPr>
        <w:t>,</w:t>
      </w:r>
      <w:r>
        <w:rPr>
          <w:rStyle w:val="Ninguno"/>
          <w:rFonts w:ascii="Verdana" w:hAnsi="Verdana"/>
          <w:sz w:val="19"/>
          <w:szCs w:val="19"/>
        </w:rPr>
        <w:t xml:space="preserve"> o</w:t>
      </w:r>
    </w:p>
    <w:p w14:paraId="2F244195" w14:textId="77777777" w:rsidR="00A315C5" w:rsidRDefault="002E67C7" w:rsidP="00E4293F">
      <w:pPr>
        <w:pStyle w:val="Cuerpo"/>
        <w:numPr>
          <w:ilvl w:val="0"/>
          <w:numId w:val="179"/>
        </w:numPr>
        <w:spacing w:before="120" w:after="120"/>
        <w:jc w:val="both"/>
        <w:rPr>
          <w:rFonts w:ascii="Verdana" w:hAnsi="Verdana"/>
          <w:sz w:val="19"/>
          <w:szCs w:val="19"/>
          <w:lang w:val="es-ES_tradnl"/>
        </w:rPr>
      </w:pPr>
      <w:r>
        <w:rPr>
          <w:rStyle w:val="Ninguno"/>
          <w:rFonts w:ascii="Verdana" w:hAnsi="Verdana"/>
          <w:sz w:val="19"/>
          <w:szCs w:val="19"/>
          <w:lang w:val="es-ES_tradnl"/>
        </w:rPr>
        <w:t xml:space="preserve"> A partir del 18 de octubre de 2018</w:t>
      </w:r>
      <w:r>
        <w:rPr>
          <w:rStyle w:val="Ninguno"/>
          <w:rFonts w:ascii="Verdana" w:eastAsia="Verdana" w:hAnsi="Verdana" w:cs="Verdana"/>
          <w:b/>
          <w:bCs/>
          <w:sz w:val="19"/>
          <w:szCs w:val="19"/>
          <w:vertAlign w:val="superscript"/>
        </w:rPr>
        <w:footnoteReference w:id="6"/>
      </w:r>
      <w:r>
        <w:rPr>
          <w:rStyle w:val="Ninguno"/>
          <w:rFonts w:ascii="Verdana" w:hAnsi="Verdana"/>
          <w:sz w:val="19"/>
          <w:szCs w:val="19"/>
          <w:lang w:val="pt-PT"/>
        </w:rPr>
        <w:t xml:space="preserve"> a m</w:t>
      </w:r>
      <w:proofErr w:type="spellStart"/>
      <w:r>
        <w:rPr>
          <w:rStyle w:val="Ninguno"/>
          <w:rFonts w:ascii="Verdana" w:hAnsi="Verdana"/>
          <w:sz w:val="19"/>
          <w:szCs w:val="19"/>
          <w:lang w:val="es-ES_tradnl"/>
        </w:rPr>
        <w:t>ás</w:t>
      </w:r>
      <w:proofErr w:type="spellEnd"/>
      <w:r>
        <w:rPr>
          <w:rStyle w:val="Ninguno"/>
          <w:rFonts w:ascii="Verdana" w:hAnsi="Verdana"/>
          <w:sz w:val="19"/>
          <w:szCs w:val="19"/>
          <w:lang w:val="es-ES_tradnl"/>
        </w:rPr>
        <w:t xml:space="preserve"> tardar el poder adjudicador ya posea los documentos en </w:t>
      </w:r>
      <w:proofErr w:type="spellStart"/>
      <w:r>
        <w:rPr>
          <w:rStyle w:val="Ninguno"/>
          <w:rFonts w:ascii="Verdana" w:hAnsi="Verdana"/>
          <w:sz w:val="19"/>
          <w:szCs w:val="19"/>
          <w:lang w:val="es-ES_tradnl"/>
        </w:rPr>
        <w:t>cuestió</w:t>
      </w:r>
      <w:proofErr w:type="spellEnd"/>
      <w:r>
        <w:rPr>
          <w:rStyle w:val="Ninguno"/>
          <w:rFonts w:ascii="Verdana" w:hAnsi="Verdana"/>
          <w:sz w:val="19"/>
          <w:szCs w:val="19"/>
        </w:rPr>
        <w:t>n.</w:t>
      </w:r>
    </w:p>
    <w:p w14:paraId="1CF4B637" w14:textId="77777777" w:rsidR="00A315C5" w:rsidRDefault="002E67C7">
      <w:pPr>
        <w:pStyle w:val="Cuerpo"/>
        <w:spacing w:before="120" w:after="120"/>
        <w:jc w:val="both"/>
        <w:rPr>
          <w:rStyle w:val="Ninguno"/>
          <w:rFonts w:ascii="Verdana" w:eastAsia="Verdana" w:hAnsi="Verdana" w:cs="Verdana"/>
          <w:sz w:val="19"/>
          <w:szCs w:val="19"/>
        </w:rPr>
      </w:pPr>
      <w:r>
        <w:rPr>
          <w:rStyle w:val="Ninguno"/>
          <w:rFonts w:ascii="Verdana" w:hAnsi="Verdana"/>
          <w:sz w:val="19"/>
          <w:szCs w:val="19"/>
          <w:lang w:val="es-ES_tradnl"/>
        </w:rPr>
        <w:t>El/los abajo firmante(s) formalmente consiente(n) en que [indíquese el poder adjudicador según figure en la parte I, sección A] tenga acceso a los documentos justificativos de la información que se ha facilitado en: […</w:t>
      </w:r>
      <w:r>
        <w:rPr>
          <w:rStyle w:val="Ninguno"/>
          <w:rFonts w:ascii="Verdana" w:hAnsi="Verdana"/>
          <w:sz w:val="19"/>
          <w:szCs w:val="19"/>
          <w:lang w:val="pt-PT"/>
        </w:rPr>
        <w:t>]</w:t>
      </w:r>
      <w:r>
        <w:rPr>
          <w:rStyle w:val="Ninguno"/>
          <w:rFonts w:ascii="Verdana" w:eastAsia="Verdana" w:hAnsi="Verdana" w:cs="Verdana"/>
          <w:b/>
          <w:bCs/>
          <w:sz w:val="19"/>
          <w:szCs w:val="19"/>
          <w:vertAlign w:val="superscript"/>
        </w:rPr>
        <w:footnoteReference w:id="7"/>
      </w:r>
      <w:r>
        <w:rPr>
          <w:rStyle w:val="Ninguno"/>
          <w:rFonts w:ascii="Verdana" w:hAnsi="Verdana"/>
          <w:sz w:val="19"/>
          <w:szCs w:val="19"/>
          <w:lang w:val="es-ES_tradnl"/>
        </w:rPr>
        <w:t xml:space="preserve"> , a efectos de [indíquese el procedimiento de </w:t>
      </w:r>
      <w:proofErr w:type="spellStart"/>
      <w:r>
        <w:rPr>
          <w:rStyle w:val="Ninguno"/>
          <w:rFonts w:ascii="Verdana" w:hAnsi="Verdana"/>
          <w:sz w:val="19"/>
          <w:szCs w:val="19"/>
          <w:lang w:val="es-ES_tradnl"/>
        </w:rPr>
        <w:t>contratació</w:t>
      </w:r>
      <w:proofErr w:type="spellEnd"/>
      <w:r w:rsidRPr="002E67C7">
        <w:rPr>
          <w:rStyle w:val="Ninguno"/>
          <w:rFonts w:ascii="Verdana" w:hAnsi="Verdana"/>
          <w:sz w:val="19"/>
          <w:szCs w:val="19"/>
        </w:rPr>
        <w:t>n: [</w:t>
      </w:r>
      <w:r>
        <w:rPr>
          <w:rStyle w:val="Ninguno"/>
          <w:rFonts w:ascii="Verdana" w:hAnsi="Verdana"/>
          <w:sz w:val="19"/>
          <w:szCs w:val="19"/>
          <w:lang w:val="es-ES_tradnl"/>
        </w:rPr>
        <w:t>…</w:t>
      </w:r>
      <w:r>
        <w:rPr>
          <w:rStyle w:val="Ninguno"/>
          <w:rFonts w:ascii="Verdana" w:hAnsi="Verdana"/>
          <w:sz w:val="19"/>
          <w:szCs w:val="19"/>
          <w:lang w:val="pt-PT"/>
        </w:rPr>
        <w:t>]</w:t>
      </w:r>
      <w:r>
        <w:rPr>
          <w:rStyle w:val="Ninguno"/>
          <w:rFonts w:ascii="Verdana" w:eastAsia="Verdana" w:hAnsi="Verdana" w:cs="Verdana"/>
          <w:b/>
          <w:bCs/>
          <w:sz w:val="19"/>
          <w:szCs w:val="19"/>
          <w:vertAlign w:val="superscript"/>
        </w:rPr>
        <w:footnoteReference w:id="8"/>
      </w:r>
    </w:p>
    <w:p w14:paraId="72FF2196" w14:textId="77777777" w:rsidR="00A315C5" w:rsidRDefault="002E67C7">
      <w:pPr>
        <w:pStyle w:val="Cuerpo"/>
        <w:spacing w:before="120" w:after="120" w:line="360" w:lineRule="auto"/>
        <w:jc w:val="both"/>
        <w:rPr>
          <w:rStyle w:val="Ninguno"/>
          <w:rFonts w:ascii="Verdana" w:eastAsia="Verdana" w:hAnsi="Verdana" w:cs="Verdana"/>
          <w:sz w:val="19"/>
          <w:szCs w:val="19"/>
        </w:rPr>
      </w:pPr>
      <w:r>
        <w:rPr>
          <w:rStyle w:val="Ninguno"/>
          <w:rFonts w:ascii="Verdana" w:hAnsi="Verdana"/>
          <w:sz w:val="19"/>
          <w:szCs w:val="19"/>
          <w:lang w:val="es-ES_tradnl"/>
        </w:rPr>
        <w:t>Fecha, lugar y, cuando se exija(n) o sea(n) necesaria(s), firma(s): [</w:t>
      </w:r>
      <w:proofErr w:type="gramStart"/>
      <w:r>
        <w:rPr>
          <w:rStyle w:val="Ninguno"/>
          <w:rFonts w:ascii="Verdana" w:hAnsi="Verdana"/>
          <w:sz w:val="19"/>
          <w:szCs w:val="19"/>
          <w:lang w:val="es-ES_tradnl"/>
        </w:rPr>
        <w:t>……</w:t>
      </w:r>
      <w:r>
        <w:rPr>
          <w:rStyle w:val="Ninguno"/>
          <w:rFonts w:ascii="Verdana" w:hAnsi="Verdana"/>
          <w:sz w:val="19"/>
          <w:szCs w:val="19"/>
          <w:lang w:val="pt-PT"/>
        </w:rPr>
        <w:t>.</w:t>
      </w:r>
      <w:proofErr w:type="gramEnd"/>
      <w:r>
        <w:rPr>
          <w:rStyle w:val="Ninguno"/>
          <w:rFonts w:ascii="Verdana" w:hAnsi="Verdana"/>
          <w:sz w:val="19"/>
          <w:szCs w:val="19"/>
          <w:lang w:val="pt-PT"/>
        </w:rPr>
        <w:t>.]</w:t>
      </w:r>
    </w:p>
    <w:p w14:paraId="40B86DE1" w14:textId="77777777" w:rsidR="00A315C5" w:rsidRDefault="00A315C5">
      <w:pPr>
        <w:pStyle w:val="Cuerpo"/>
        <w:spacing w:line="360" w:lineRule="auto"/>
        <w:rPr>
          <w:rStyle w:val="Ninguno"/>
          <w:rFonts w:ascii="Verdana" w:eastAsia="Verdana" w:hAnsi="Verdana" w:cs="Verdana"/>
          <w:sz w:val="18"/>
          <w:szCs w:val="18"/>
        </w:rPr>
      </w:pPr>
    </w:p>
    <w:p w14:paraId="7E5C2A46" w14:textId="77777777" w:rsidR="00A315C5" w:rsidRDefault="002E67C7">
      <w:pPr>
        <w:pStyle w:val="Cuerpo"/>
        <w:shd w:val="clear" w:color="auto" w:fill="FFFFFF"/>
        <w:jc w:val="both"/>
        <w:rPr>
          <w:rStyle w:val="Ninguno"/>
          <w:rFonts w:ascii="Verdana" w:eastAsia="Verdana" w:hAnsi="Verdana" w:cs="Verdana"/>
          <w:b/>
          <w:bCs/>
          <w:sz w:val="14"/>
          <w:szCs w:val="14"/>
        </w:rPr>
      </w:pPr>
      <w:proofErr w:type="spellStart"/>
      <w:r>
        <w:rPr>
          <w:rStyle w:val="Ninguno"/>
          <w:rFonts w:ascii="Verdana" w:hAnsi="Verdana"/>
          <w:b/>
          <w:bCs/>
          <w:sz w:val="14"/>
          <w:szCs w:val="14"/>
        </w:rPr>
        <w:t>Informaci</w:t>
      </w:r>
      <w:r>
        <w:rPr>
          <w:rStyle w:val="Ninguno"/>
          <w:rFonts w:ascii="Verdana" w:hAnsi="Verdana"/>
          <w:b/>
          <w:bCs/>
          <w:sz w:val="14"/>
          <w:szCs w:val="14"/>
          <w:lang w:val="es-ES_tradnl"/>
        </w:rPr>
        <w:t>ó</w:t>
      </w:r>
      <w:proofErr w:type="spellEnd"/>
      <w:r>
        <w:rPr>
          <w:rStyle w:val="Ninguno"/>
          <w:rFonts w:ascii="Verdana" w:hAnsi="Verdana"/>
          <w:b/>
          <w:bCs/>
          <w:sz w:val="14"/>
          <w:szCs w:val="14"/>
        </w:rPr>
        <w:t>n b</w:t>
      </w:r>
      <w:proofErr w:type="spellStart"/>
      <w:r>
        <w:rPr>
          <w:rStyle w:val="Ninguno"/>
          <w:rFonts w:ascii="Verdana" w:hAnsi="Verdana"/>
          <w:b/>
          <w:bCs/>
          <w:sz w:val="14"/>
          <w:szCs w:val="14"/>
          <w:lang w:val="es-ES_tradnl"/>
        </w:rPr>
        <w:t>ásica</w:t>
      </w:r>
      <w:proofErr w:type="spellEnd"/>
      <w:r>
        <w:rPr>
          <w:rStyle w:val="Ninguno"/>
          <w:rFonts w:ascii="Verdana" w:hAnsi="Verdana"/>
          <w:b/>
          <w:bCs/>
          <w:sz w:val="14"/>
          <w:szCs w:val="14"/>
          <w:lang w:val="es-ES_tradnl"/>
        </w:rPr>
        <w:t xml:space="preserve"> sobre protección de datos personales.</w:t>
      </w:r>
    </w:p>
    <w:p w14:paraId="30CEC1F5" w14:textId="77777777" w:rsidR="00A315C5" w:rsidRDefault="00A315C5">
      <w:pPr>
        <w:pStyle w:val="Cuerpo"/>
        <w:shd w:val="clear" w:color="auto" w:fill="FFFFFF"/>
        <w:jc w:val="both"/>
        <w:rPr>
          <w:rStyle w:val="Ninguno"/>
          <w:rFonts w:ascii="Verdana" w:eastAsia="Verdana" w:hAnsi="Verdana" w:cs="Verdana"/>
          <w:b/>
          <w:bCs/>
          <w:sz w:val="14"/>
          <w:szCs w:val="14"/>
        </w:rPr>
      </w:pPr>
    </w:p>
    <w:p w14:paraId="06F397AB" w14:textId="77777777" w:rsidR="00A315C5" w:rsidRDefault="002E67C7">
      <w:pPr>
        <w:pStyle w:val="Cuerpo"/>
        <w:shd w:val="clear" w:color="auto" w:fill="FFFFFF"/>
        <w:jc w:val="both"/>
        <w:rPr>
          <w:rStyle w:val="Ninguno"/>
          <w:rFonts w:ascii="Verdana" w:eastAsia="Verdana" w:hAnsi="Verdana" w:cs="Verdana"/>
          <w:sz w:val="14"/>
          <w:szCs w:val="14"/>
        </w:rPr>
      </w:pPr>
      <w:r>
        <w:rPr>
          <w:rStyle w:val="Ninguno"/>
          <w:rFonts w:ascii="Verdana" w:hAnsi="Verdana"/>
          <w:sz w:val="14"/>
          <w:szCs w:val="14"/>
          <w:lang w:val="es-ES_tradnl"/>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Pr>
          <w:rStyle w:val="Ninguno"/>
          <w:rFonts w:ascii="Verdana" w:hAnsi="Verdana"/>
          <w:b/>
          <w:bCs/>
          <w:sz w:val="14"/>
          <w:szCs w:val="14"/>
          <w:lang w:val="de-DE"/>
        </w:rPr>
        <w:t>Gesti</w:t>
      </w:r>
      <w:proofErr w:type="spellStart"/>
      <w:r>
        <w:rPr>
          <w:rStyle w:val="Ninguno"/>
          <w:rFonts w:ascii="Verdana" w:hAnsi="Verdana"/>
          <w:b/>
          <w:bCs/>
          <w:sz w:val="14"/>
          <w:szCs w:val="14"/>
          <w:lang w:val="es-ES_tradnl"/>
        </w:rPr>
        <w:t>ón</w:t>
      </w:r>
      <w:proofErr w:type="spellEnd"/>
      <w:r>
        <w:rPr>
          <w:rStyle w:val="Ninguno"/>
          <w:rFonts w:ascii="Verdana" w:hAnsi="Verdana"/>
          <w:b/>
          <w:bCs/>
          <w:sz w:val="14"/>
          <w:szCs w:val="14"/>
          <w:lang w:val="es-ES_tradnl"/>
        </w:rPr>
        <w:t xml:space="preserve"> de la </w:t>
      </w:r>
      <w:proofErr w:type="spellStart"/>
      <w:r>
        <w:rPr>
          <w:rStyle w:val="Ninguno"/>
          <w:rFonts w:ascii="Verdana" w:hAnsi="Verdana"/>
          <w:b/>
          <w:bCs/>
          <w:sz w:val="14"/>
          <w:szCs w:val="14"/>
          <w:lang w:val="es-ES_tradnl"/>
        </w:rPr>
        <w:t>contratació</w:t>
      </w:r>
      <w:proofErr w:type="spellEnd"/>
      <w:r>
        <w:rPr>
          <w:rStyle w:val="Ninguno"/>
          <w:rFonts w:ascii="Verdana" w:hAnsi="Verdana"/>
          <w:b/>
          <w:bCs/>
          <w:sz w:val="14"/>
          <w:szCs w:val="14"/>
        </w:rPr>
        <w:t>n</w:t>
      </w:r>
      <w:r>
        <w:rPr>
          <w:rStyle w:val="Ninguno"/>
          <w:rFonts w:ascii="Verdana" w:hAnsi="Verdana"/>
          <w:sz w:val="14"/>
          <w:szCs w:val="14"/>
          <w:lang w:val="es-ES_tradnl"/>
        </w:rPr>
        <w:t>»</w:t>
      </w:r>
      <w:r>
        <w:rPr>
          <w:rStyle w:val="Ninguno"/>
          <w:rFonts w:ascii="Verdana" w:hAnsi="Verdana"/>
          <w:sz w:val="14"/>
          <w:szCs w:val="14"/>
        </w:rPr>
        <w:t>:</w:t>
      </w:r>
    </w:p>
    <w:p w14:paraId="4A0E2F6C" w14:textId="77777777" w:rsidR="00A315C5" w:rsidRDefault="00A315C5">
      <w:pPr>
        <w:pStyle w:val="Cuerpo"/>
        <w:shd w:val="clear" w:color="auto" w:fill="FFFFFF"/>
        <w:jc w:val="both"/>
        <w:rPr>
          <w:rStyle w:val="Ninguno"/>
          <w:rFonts w:ascii="Verdana" w:eastAsia="Verdana" w:hAnsi="Verdana" w:cs="Verdana"/>
          <w:sz w:val="14"/>
          <w:szCs w:val="14"/>
        </w:rPr>
      </w:pPr>
    </w:p>
    <w:p w14:paraId="1D3E13D5" w14:textId="77777777" w:rsidR="00A315C5" w:rsidRDefault="002E67C7" w:rsidP="00E4293F">
      <w:pPr>
        <w:pStyle w:val="Cuerpo"/>
        <w:numPr>
          <w:ilvl w:val="0"/>
          <w:numId w:val="181"/>
        </w:numPr>
        <w:shd w:val="clear" w:color="auto" w:fill="FFFFFF"/>
        <w:jc w:val="both"/>
        <w:rPr>
          <w:rFonts w:ascii="Verdana" w:hAnsi="Verdana"/>
          <w:sz w:val="14"/>
          <w:szCs w:val="14"/>
          <w:lang w:val="fr-FR"/>
        </w:rPr>
      </w:pPr>
      <w:proofErr w:type="gramStart"/>
      <w:r>
        <w:rPr>
          <w:rStyle w:val="Ninguno"/>
          <w:rFonts w:ascii="Verdana" w:hAnsi="Verdana"/>
          <w:b/>
          <w:bCs/>
          <w:sz w:val="14"/>
          <w:szCs w:val="14"/>
          <w:lang w:val="fr-FR"/>
        </w:rPr>
        <w:t>Responsable:</w:t>
      </w:r>
      <w:proofErr w:type="gramEnd"/>
      <w:r>
        <w:rPr>
          <w:rStyle w:val="Ninguno"/>
          <w:rFonts w:ascii="Verdana" w:hAnsi="Verdana"/>
          <w:b/>
          <w:bCs/>
          <w:sz w:val="14"/>
          <w:szCs w:val="14"/>
          <w:lang w:val="fr-FR"/>
        </w:rPr>
        <w:t xml:space="preserve"> </w:t>
      </w:r>
      <w:r>
        <w:rPr>
          <w:rStyle w:val="Ninguno"/>
          <w:rFonts w:ascii="Verdana" w:hAnsi="Verdana"/>
          <w:sz w:val="14"/>
          <w:szCs w:val="14"/>
          <w:lang w:val="es-ES_tradnl"/>
        </w:rPr>
        <w:t xml:space="preserve">órgano de </w:t>
      </w:r>
      <w:proofErr w:type="spellStart"/>
      <w:r>
        <w:rPr>
          <w:rStyle w:val="Ninguno"/>
          <w:rFonts w:ascii="Verdana" w:hAnsi="Verdana"/>
          <w:sz w:val="14"/>
          <w:szCs w:val="14"/>
          <w:lang w:val="es-ES_tradnl"/>
        </w:rPr>
        <w:t>contratació</w:t>
      </w:r>
      <w:proofErr w:type="spellEnd"/>
      <w:r>
        <w:rPr>
          <w:rStyle w:val="Ninguno"/>
          <w:rFonts w:ascii="Verdana" w:hAnsi="Verdana"/>
          <w:sz w:val="14"/>
          <w:szCs w:val="14"/>
          <w:lang w:val="pt-PT"/>
        </w:rPr>
        <w:t>n correspondiente.</w:t>
      </w:r>
    </w:p>
    <w:p w14:paraId="718BA4CC" w14:textId="77777777" w:rsidR="00A315C5" w:rsidRDefault="002E67C7" w:rsidP="00E4293F">
      <w:pPr>
        <w:pStyle w:val="Cuerpo"/>
        <w:numPr>
          <w:ilvl w:val="0"/>
          <w:numId w:val="181"/>
        </w:numPr>
        <w:shd w:val="clear" w:color="auto" w:fill="FFFFFF"/>
        <w:jc w:val="both"/>
        <w:rPr>
          <w:rFonts w:ascii="Verdana" w:hAnsi="Verdana"/>
          <w:sz w:val="14"/>
          <w:szCs w:val="14"/>
          <w:lang w:val="pt-PT"/>
        </w:rPr>
      </w:pPr>
      <w:r>
        <w:rPr>
          <w:rStyle w:val="Ninguno"/>
          <w:rFonts w:ascii="Verdana" w:hAnsi="Verdana"/>
          <w:b/>
          <w:bCs/>
          <w:sz w:val="14"/>
          <w:szCs w:val="14"/>
          <w:lang w:val="pt-PT"/>
        </w:rPr>
        <w:t>Finalidad:</w:t>
      </w:r>
      <w:r>
        <w:rPr>
          <w:rStyle w:val="Ninguno"/>
          <w:rFonts w:ascii="Verdana" w:hAnsi="Verdana"/>
          <w:sz w:val="14"/>
          <w:szCs w:val="14"/>
          <w:lang w:val="de-DE"/>
        </w:rPr>
        <w:t xml:space="preserve"> gesti</w:t>
      </w:r>
      <w:proofErr w:type="spellStart"/>
      <w:r>
        <w:rPr>
          <w:rStyle w:val="Ninguno"/>
          <w:rFonts w:ascii="Verdana" w:hAnsi="Verdana"/>
          <w:sz w:val="14"/>
          <w:szCs w:val="14"/>
          <w:lang w:val="es-ES_tradnl"/>
        </w:rPr>
        <w:t>ón</w:t>
      </w:r>
      <w:proofErr w:type="spellEnd"/>
      <w:r>
        <w:rPr>
          <w:rStyle w:val="Ninguno"/>
          <w:rFonts w:ascii="Verdana" w:hAnsi="Verdana"/>
          <w:sz w:val="14"/>
          <w:szCs w:val="14"/>
          <w:lang w:val="es-ES_tradnl"/>
        </w:rPr>
        <w:t xml:space="preserve"> del procedimiento de </w:t>
      </w:r>
      <w:proofErr w:type="spellStart"/>
      <w:r>
        <w:rPr>
          <w:rStyle w:val="Ninguno"/>
          <w:rFonts w:ascii="Verdana" w:hAnsi="Verdana"/>
          <w:sz w:val="14"/>
          <w:szCs w:val="14"/>
          <w:lang w:val="es-ES_tradnl"/>
        </w:rPr>
        <w:t>contratació</w:t>
      </w:r>
      <w:proofErr w:type="spellEnd"/>
      <w:r>
        <w:rPr>
          <w:rStyle w:val="Ninguno"/>
          <w:rFonts w:ascii="Verdana" w:hAnsi="Verdana"/>
          <w:sz w:val="14"/>
          <w:szCs w:val="14"/>
        </w:rPr>
        <w:t>n p</w:t>
      </w:r>
      <w:proofErr w:type="spellStart"/>
      <w:r>
        <w:rPr>
          <w:rStyle w:val="Ninguno"/>
          <w:rFonts w:ascii="Verdana" w:hAnsi="Verdana"/>
          <w:sz w:val="14"/>
          <w:szCs w:val="14"/>
          <w:lang w:val="es-ES_tradnl"/>
        </w:rPr>
        <w:t>ública</w:t>
      </w:r>
      <w:proofErr w:type="spellEnd"/>
      <w:r>
        <w:rPr>
          <w:rStyle w:val="Ninguno"/>
          <w:rFonts w:ascii="Verdana" w:hAnsi="Verdana"/>
          <w:sz w:val="14"/>
          <w:szCs w:val="14"/>
          <w:lang w:val="es-ES_tradnl"/>
        </w:rPr>
        <w:t xml:space="preserve"> en todas sus fases, incluyendo la ejecución, las modificaciones, prórrogas, variaciones de plazos o de precio, su importe final, y </w:t>
      </w:r>
      <w:proofErr w:type="spellStart"/>
      <w:r>
        <w:rPr>
          <w:rStyle w:val="Ninguno"/>
          <w:rFonts w:ascii="Verdana" w:hAnsi="Verdana"/>
          <w:sz w:val="14"/>
          <w:szCs w:val="14"/>
          <w:lang w:val="es-ES_tradnl"/>
        </w:rPr>
        <w:t>extinció</w:t>
      </w:r>
      <w:proofErr w:type="spellEnd"/>
      <w:r w:rsidRPr="002E67C7">
        <w:rPr>
          <w:rStyle w:val="Ninguno"/>
          <w:rFonts w:ascii="Verdana" w:hAnsi="Verdana"/>
          <w:sz w:val="14"/>
          <w:szCs w:val="14"/>
        </w:rPr>
        <w:t>n, as</w:t>
      </w:r>
      <w:r>
        <w:rPr>
          <w:rStyle w:val="Ninguno"/>
          <w:rFonts w:ascii="Verdana" w:hAnsi="Verdana"/>
          <w:sz w:val="14"/>
          <w:szCs w:val="14"/>
          <w:lang w:val="es-ES_tradnl"/>
        </w:rPr>
        <w:t xml:space="preserve">í como las decisiones de desistimiento del procedimiento de adjudicación, de no adjudicar o celebrar el contrato y las incidencias imputables a la contratista y que hayan dado lugar a su </w:t>
      </w:r>
      <w:proofErr w:type="spellStart"/>
      <w:r>
        <w:rPr>
          <w:rStyle w:val="Ninguno"/>
          <w:rFonts w:ascii="Verdana" w:hAnsi="Verdana"/>
          <w:sz w:val="14"/>
          <w:szCs w:val="14"/>
          <w:lang w:val="es-ES_tradnl"/>
        </w:rPr>
        <w:t>resolució</w:t>
      </w:r>
      <w:proofErr w:type="spellEnd"/>
      <w:r>
        <w:rPr>
          <w:rStyle w:val="Ninguno"/>
          <w:rFonts w:ascii="Verdana" w:hAnsi="Verdana"/>
          <w:sz w:val="14"/>
          <w:szCs w:val="14"/>
        </w:rPr>
        <w:t>n.</w:t>
      </w:r>
    </w:p>
    <w:p w14:paraId="153E1ED2" w14:textId="77777777" w:rsidR="00A315C5" w:rsidRDefault="002E67C7" w:rsidP="00E4293F">
      <w:pPr>
        <w:pStyle w:val="Cuerpo"/>
        <w:numPr>
          <w:ilvl w:val="0"/>
          <w:numId w:val="181"/>
        </w:numPr>
        <w:shd w:val="clear" w:color="auto" w:fill="FFFFFF"/>
        <w:jc w:val="both"/>
        <w:rPr>
          <w:rFonts w:ascii="Verdana" w:hAnsi="Verdana"/>
          <w:sz w:val="14"/>
          <w:szCs w:val="14"/>
        </w:rPr>
      </w:pPr>
      <w:proofErr w:type="spellStart"/>
      <w:r>
        <w:rPr>
          <w:rStyle w:val="Ninguno"/>
          <w:rFonts w:ascii="Verdana" w:hAnsi="Verdana"/>
          <w:b/>
          <w:bCs/>
          <w:sz w:val="14"/>
          <w:szCs w:val="14"/>
        </w:rPr>
        <w:t>Legitimaci</w:t>
      </w:r>
      <w:r>
        <w:rPr>
          <w:rStyle w:val="Ninguno"/>
          <w:rFonts w:ascii="Verdana" w:hAnsi="Verdana"/>
          <w:b/>
          <w:bCs/>
          <w:sz w:val="14"/>
          <w:szCs w:val="14"/>
          <w:lang w:val="es-ES_tradnl"/>
        </w:rPr>
        <w:t>ó</w:t>
      </w:r>
      <w:proofErr w:type="spellEnd"/>
      <w:r>
        <w:rPr>
          <w:rStyle w:val="Ninguno"/>
          <w:rFonts w:ascii="Verdana" w:hAnsi="Verdana"/>
          <w:b/>
          <w:bCs/>
          <w:sz w:val="14"/>
          <w:szCs w:val="14"/>
          <w:lang w:val="de-DE"/>
        </w:rPr>
        <w:t>n:</w:t>
      </w:r>
      <w:r>
        <w:rPr>
          <w:rStyle w:val="Ninguno"/>
          <w:rFonts w:ascii="Verdana" w:hAnsi="Verdana"/>
          <w:sz w:val="14"/>
          <w:szCs w:val="14"/>
          <w:lang w:val="es-ES_tradnl"/>
        </w:rPr>
        <w:t xml:space="preserve"> tratamiento necesario para la ejecución de un contrato en el que la persona interesada es parte y para el cumplimiento de una obligación legal aplicable al órgano responsable del tratamiento. </w:t>
      </w:r>
    </w:p>
    <w:p w14:paraId="0B3129BF" w14:textId="77777777" w:rsidR="00A315C5" w:rsidRDefault="002E67C7" w:rsidP="00E4293F">
      <w:pPr>
        <w:pStyle w:val="Cuerpo"/>
        <w:numPr>
          <w:ilvl w:val="0"/>
          <w:numId w:val="181"/>
        </w:numPr>
        <w:shd w:val="clear" w:color="auto" w:fill="FFFFFF"/>
        <w:jc w:val="both"/>
        <w:rPr>
          <w:rFonts w:ascii="Verdana" w:hAnsi="Verdana"/>
          <w:sz w:val="14"/>
          <w:szCs w:val="14"/>
          <w:lang w:val="it-IT"/>
        </w:rPr>
      </w:pPr>
      <w:r>
        <w:rPr>
          <w:rStyle w:val="Ninguno"/>
          <w:rFonts w:ascii="Verdana" w:hAnsi="Verdana"/>
          <w:b/>
          <w:bCs/>
          <w:sz w:val="14"/>
          <w:szCs w:val="14"/>
          <w:lang w:val="it-IT"/>
        </w:rPr>
        <w:t xml:space="preserve">Destinatarias: </w:t>
      </w:r>
      <w:r>
        <w:rPr>
          <w:rStyle w:val="Ninguno"/>
          <w:rFonts w:ascii="Verdana" w:hAnsi="Verdana"/>
          <w:sz w:val="14"/>
          <w:szCs w:val="14"/>
          <w:lang w:val="es-ES_tradnl"/>
        </w:rPr>
        <w:t xml:space="preserve">Los datos personales podrán ser facilitados a quien ostente un </w:t>
      </w:r>
      <w:proofErr w:type="spellStart"/>
      <w:r>
        <w:rPr>
          <w:rStyle w:val="Ninguno"/>
          <w:rFonts w:ascii="Verdana" w:hAnsi="Verdana"/>
          <w:sz w:val="14"/>
          <w:szCs w:val="14"/>
          <w:lang w:val="es-ES_tradnl"/>
        </w:rPr>
        <w:t>interé</w:t>
      </w:r>
      <w:proofErr w:type="spellEnd"/>
      <w:r>
        <w:rPr>
          <w:rStyle w:val="Ninguno"/>
          <w:rFonts w:ascii="Verdana" w:hAnsi="Verdana"/>
          <w:sz w:val="14"/>
          <w:szCs w:val="14"/>
          <w:lang w:val="fr-FR"/>
        </w:rPr>
        <w:t>s leg</w:t>
      </w:r>
      <w:proofErr w:type="spellStart"/>
      <w:r>
        <w:rPr>
          <w:rStyle w:val="Ninguno"/>
          <w:rFonts w:ascii="Verdana" w:hAnsi="Verdana"/>
          <w:sz w:val="14"/>
          <w:szCs w:val="14"/>
          <w:lang w:val="es-ES_tradnl"/>
        </w:rPr>
        <w:t>ítimo</w:t>
      </w:r>
      <w:proofErr w:type="spellEnd"/>
      <w:r>
        <w:rPr>
          <w:rStyle w:val="Ninguno"/>
          <w:rFonts w:ascii="Verdana" w:hAnsi="Verdana"/>
          <w:sz w:val="14"/>
          <w:szCs w:val="14"/>
          <w:lang w:val="es-ES_tradnl"/>
        </w:rPr>
        <w:t xml:space="preserve"> y a la Hacienda General del </w:t>
      </w:r>
      <w:proofErr w:type="spellStart"/>
      <w:r>
        <w:rPr>
          <w:rStyle w:val="Ninguno"/>
          <w:rFonts w:ascii="Verdana" w:hAnsi="Verdana"/>
          <w:sz w:val="14"/>
          <w:szCs w:val="14"/>
          <w:lang w:val="es-ES_tradnl"/>
        </w:rPr>
        <w:t>Paí</w:t>
      </w:r>
      <w:proofErr w:type="spellEnd"/>
      <w:r>
        <w:rPr>
          <w:rStyle w:val="Ninguno"/>
          <w:rFonts w:ascii="Verdana" w:hAnsi="Verdana"/>
          <w:sz w:val="14"/>
          <w:szCs w:val="14"/>
          <w:lang w:val="pt-PT"/>
        </w:rPr>
        <w:t>s Vasco.</w:t>
      </w:r>
    </w:p>
    <w:p w14:paraId="781B347D" w14:textId="77777777" w:rsidR="00A315C5" w:rsidRDefault="002E67C7" w:rsidP="00E4293F">
      <w:pPr>
        <w:pStyle w:val="Cuerpo"/>
        <w:numPr>
          <w:ilvl w:val="0"/>
          <w:numId w:val="181"/>
        </w:numPr>
        <w:shd w:val="clear" w:color="auto" w:fill="FFFFFF"/>
        <w:jc w:val="both"/>
        <w:rPr>
          <w:rFonts w:ascii="Verdana" w:hAnsi="Verdana"/>
          <w:sz w:val="14"/>
          <w:szCs w:val="14"/>
          <w:lang w:val="es-ES_tradnl"/>
        </w:rPr>
      </w:pPr>
      <w:r>
        <w:rPr>
          <w:rStyle w:val="Ninguno"/>
          <w:rFonts w:ascii="Verdana" w:hAnsi="Verdana"/>
          <w:b/>
          <w:bCs/>
          <w:sz w:val="14"/>
          <w:szCs w:val="14"/>
          <w:lang w:val="es-ES_tradnl"/>
        </w:rPr>
        <w:t xml:space="preserve">Derechos: </w:t>
      </w:r>
      <w:r>
        <w:rPr>
          <w:rStyle w:val="Ninguno"/>
          <w:rFonts w:ascii="Verdana" w:hAnsi="Verdana"/>
          <w:sz w:val="14"/>
          <w:szCs w:val="14"/>
          <w:lang w:val="es-ES_tradnl"/>
        </w:rPr>
        <w:t>Ud. tiene el derecho de acceso, rectificación y supresión de sus datos, así como de limitación u oposición a su tratamiento.</w:t>
      </w:r>
    </w:p>
    <w:p w14:paraId="46B990C7" w14:textId="77777777" w:rsidR="00A315C5" w:rsidRDefault="00A315C5">
      <w:pPr>
        <w:pStyle w:val="Cuerpo"/>
        <w:shd w:val="clear" w:color="auto" w:fill="FFFFFF"/>
        <w:tabs>
          <w:tab w:val="left" w:pos="142"/>
        </w:tabs>
        <w:ind w:left="368"/>
        <w:jc w:val="both"/>
        <w:rPr>
          <w:rStyle w:val="Ninguno"/>
          <w:rFonts w:ascii="Verdana" w:eastAsia="Verdana" w:hAnsi="Verdana" w:cs="Verdana"/>
          <w:b/>
          <w:bCs/>
          <w:sz w:val="14"/>
          <w:szCs w:val="14"/>
        </w:rPr>
      </w:pPr>
    </w:p>
    <w:p w14:paraId="57F3F563" w14:textId="77777777" w:rsidR="00A315C5" w:rsidRDefault="002E67C7">
      <w:pPr>
        <w:pStyle w:val="Cuerpo"/>
        <w:shd w:val="clear" w:color="auto" w:fill="FFFFFF"/>
        <w:tabs>
          <w:tab w:val="left" w:pos="142"/>
        </w:tabs>
        <w:jc w:val="both"/>
        <w:rPr>
          <w:rStyle w:val="Ninguno"/>
          <w:rFonts w:ascii="Verdana" w:eastAsia="Verdana" w:hAnsi="Verdana" w:cs="Verdana"/>
          <w:b/>
          <w:bCs/>
          <w:sz w:val="16"/>
          <w:szCs w:val="16"/>
        </w:rPr>
      </w:pPr>
      <w:r>
        <w:rPr>
          <w:rStyle w:val="Ninguno"/>
          <w:rFonts w:ascii="Verdana" w:hAnsi="Verdana"/>
          <w:b/>
          <w:bCs/>
          <w:sz w:val="16"/>
          <w:szCs w:val="16"/>
          <w:lang w:val="de-DE"/>
        </w:rPr>
        <w:t>INFORMACI</w:t>
      </w:r>
      <w:r>
        <w:rPr>
          <w:rStyle w:val="Ninguno"/>
          <w:rFonts w:ascii="Verdana" w:hAnsi="Verdana"/>
          <w:b/>
          <w:bCs/>
          <w:sz w:val="16"/>
          <w:szCs w:val="16"/>
          <w:lang w:val="es-ES_tradnl"/>
        </w:rPr>
        <w:t>ÓN COMPLETA EN EL ANEXO VII.1 «</w:t>
      </w:r>
      <w:r>
        <w:rPr>
          <w:rStyle w:val="Ninguno"/>
          <w:rFonts w:ascii="Verdana" w:hAnsi="Verdana"/>
          <w:b/>
          <w:bCs/>
          <w:sz w:val="16"/>
          <w:szCs w:val="16"/>
          <w:lang w:val="de-DE"/>
        </w:rPr>
        <w:t>INFORMACI</w:t>
      </w:r>
      <w:proofErr w:type="spellStart"/>
      <w:r>
        <w:rPr>
          <w:rStyle w:val="Ninguno"/>
          <w:rFonts w:ascii="Verdana" w:hAnsi="Verdana"/>
          <w:b/>
          <w:bCs/>
          <w:sz w:val="16"/>
          <w:szCs w:val="16"/>
          <w:lang w:val="es-ES_tradnl"/>
        </w:rPr>
        <w:t>Ó</w:t>
      </w:r>
      <w:proofErr w:type="spellEnd"/>
      <w:r w:rsidRPr="002E67C7">
        <w:rPr>
          <w:rStyle w:val="Ninguno"/>
          <w:rFonts w:ascii="Verdana" w:hAnsi="Verdana"/>
          <w:b/>
          <w:bCs/>
          <w:sz w:val="16"/>
          <w:szCs w:val="16"/>
        </w:rPr>
        <w:t>N ADICIONAL SOBRE PROTECCI</w:t>
      </w:r>
      <w:proofErr w:type="spellStart"/>
      <w:r>
        <w:rPr>
          <w:rStyle w:val="Ninguno"/>
          <w:rFonts w:ascii="Verdana" w:hAnsi="Verdana"/>
          <w:b/>
          <w:bCs/>
          <w:sz w:val="16"/>
          <w:szCs w:val="16"/>
          <w:lang w:val="es-ES_tradnl"/>
        </w:rPr>
        <w:t>Ó</w:t>
      </w:r>
      <w:proofErr w:type="spellEnd"/>
      <w:r>
        <w:rPr>
          <w:rStyle w:val="Ninguno"/>
          <w:rFonts w:ascii="Verdana" w:hAnsi="Verdana"/>
          <w:b/>
          <w:bCs/>
          <w:sz w:val="16"/>
          <w:szCs w:val="16"/>
          <w:lang w:val="de-DE"/>
        </w:rPr>
        <w:t>N DE DATOS PERSONALES</w:t>
      </w:r>
      <w:r>
        <w:rPr>
          <w:rStyle w:val="Ninguno"/>
          <w:rFonts w:ascii="Verdana" w:hAnsi="Verdana"/>
          <w:b/>
          <w:bCs/>
          <w:sz w:val="16"/>
          <w:szCs w:val="16"/>
          <w:lang w:val="es-ES_tradnl"/>
        </w:rPr>
        <w:t>»</w:t>
      </w:r>
    </w:p>
    <w:p w14:paraId="4519C1AA" w14:textId="77777777" w:rsidR="00A315C5" w:rsidRDefault="00A315C5">
      <w:pPr>
        <w:pStyle w:val="Cuerpo"/>
        <w:shd w:val="clear" w:color="auto" w:fill="FFFFFF"/>
        <w:rPr>
          <w:rStyle w:val="Ninguno"/>
          <w:rFonts w:ascii="Verdana" w:eastAsia="Verdana" w:hAnsi="Verdana" w:cs="Verdana"/>
          <w:b/>
          <w:bCs/>
          <w:sz w:val="16"/>
          <w:szCs w:val="16"/>
          <w:lang w:val="es-ES_tradnl"/>
        </w:rPr>
      </w:pPr>
    </w:p>
    <w:p w14:paraId="0827636A" w14:textId="77777777" w:rsidR="00A315C5" w:rsidRDefault="00A315C5">
      <w:pPr>
        <w:pStyle w:val="Cuerpo"/>
        <w:shd w:val="clear" w:color="auto" w:fill="FFFFFF"/>
        <w:rPr>
          <w:rStyle w:val="Ninguno"/>
          <w:rFonts w:ascii="Verdana" w:eastAsia="Verdana" w:hAnsi="Verdana" w:cs="Verdana"/>
          <w:b/>
          <w:bCs/>
          <w:sz w:val="16"/>
          <w:szCs w:val="16"/>
          <w:lang w:val="es-ES_tradnl"/>
        </w:rPr>
      </w:pPr>
    </w:p>
    <w:p w14:paraId="6A1D8603" w14:textId="77777777" w:rsidR="00A315C5" w:rsidRDefault="002E67C7" w:rsidP="00650B72">
      <w:pPr>
        <w:pStyle w:val="Ttulo3"/>
        <w:pBdr>
          <w:top w:val="none" w:sz="0" w:space="0" w:color="auto"/>
        </w:pBdr>
      </w:pPr>
      <w:r>
        <w:rPr>
          <w:rStyle w:val="Ninguno"/>
          <w:rFonts w:ascii="Arial Unicode MS" w:eastAsia="Arial Unicode MS" w:hAnsi="Arial Unicode MS" w:cs="Arial Unicode MS"/>
          <w:b w:val="0"/>
          <w:bCs w:val="0"/>
          <w:sz w:val="16"/>
          <w:szCs w:val="16"/>
        </w:rPr>
        <w:br w:type="page"/>
      </w:r>
    </w:p>
    <w:p w14:paraId="09AB1D40" w14:textId="77777777" w:rsidR="00A315C5" w:rsidRDefault="002E67C7" w:rsidP="00650B72">
      <w:pPr>
        <w:pStyle w:val="Ttulo3"/>
        <w:pBdr>
          <w:top w:val="single" w:sz="4" w:space="1" w:color="auto"/>
        </w:pBdr>
        <w:rPr>
          <w:rStyle w:val="Ninguno"/>
          <w:i/>
          <w:iCs/>
        </w:rPr>
      </w:pPr>
      <w:bookmarkStart w:id="283" w:name="_Toc278"/>
      <w:r>
        <w:rPr>
          <w:rStyle w:val="Ninguno"/>
          <w:rFonts w:eastAsia="Arial Unicode MS" w:cs="Arial Unicode MS"/>
        </w:rPr>
        <w:lastRenderedPageBreak/>
        <w:t>ANEXO II.2.-</w:t>
      </w:r>
      <w:r>
        <w:rPr>
          <w:rStyle w:val="Ninguno"/>
          <w:rFonts w:eastAsia="Arial Unicode MS" w:cs="Arial Unicode MS"/>
        </w:rPr>
        <w:tab/>
        <w:t>COMPROMISO DE ADSCRIPCIÓN DE MEDIOS</w:t>
      </w:r>
      <w:bookmarkEnd w:id="283"/>
    </w:p>
    <w:p w14:paraId="048DD2E8" w14:textId="77777777" w:rsidR="00A315C5" w:rsidRDefault="00A315C5">
      <w:pPr>
        <w:pStyle w:val="Cuerpo"/>
        <w:widowControl w:val="0"/>
        <w:tabs>
          <w:tab w:val="center" w:pos="4252"/>
          <w:tab w:val="right" w:pos="8504"/>
        </w:tabs>
        <w:jc w:val="both"/>
        <w:rPr>
          <w:rStyle w:val="Ninguno"/>
          <w:rFonts w:ascii="Verdana" w:eastAsia="Verdana" w:hAnsi="Verdana" w:cs="Verdana"/>
          <w:sz w:val="19"/>
          <w:szCs w:val="19"/>
        </w:rPr>
      </w:pPr>
    </w:p>
    <w:p w14:paraId="4FE0B9AA" w14:textId="77777777" w:rsidR="00A315C5" w:rsidRDefault="00A315C5">
      <w:pPr>
        <w:pStyle w:val="Cuerpo"/>
        <w:widowControl w:val="0"/>
        <w:tabs>
          <w:tab w:val="center" w:pos="4252"/>
          <w:tab w:val="right" w:pos="8504"/>
        </w:tabs>
        <w:jc w:val="both"/>
        <w:rPr>
          <w:rStyle w:val="Ninguno"/>
          <w:rFonts w:ascii="Verdana" w:eastAsia="Verdana" w:hAnsi="Verdana" w:cs="Verdana"/>
          <w:sz w:val="19"/>
          <w:szCs w:val="19"/>
        </w:rPr>
      </w:pPr>
    </w:p>
    <w:p w14:paraId="7B3F8F1D" w14:textId="77777777" w:rsidR="00A315C5" w:rsidRDefault="002E67C7">
      <w:pPr>
        <w:pStyle w:val="Cuerpo"/>
        <w:widowControl w:val="0"/>
        <w:tabs>
          <w:tab w:val="center" w:pos="4252"/>
          <w:tab w:val="right" w:pos="8504"/>
        </w:tabs>
        <w:jc w:val="both"/>
        <w:rPr>
          <w:rStyle w:val="Ninguno"/>
          <w:rFonts w:ascii="Verdana" w:eastAsia="Verdana" w:hAnsi="Verdana" w:cs="Verdana"/>
          <w:sz w:val="19"/>
          <w:szCs w:val="19"/>
        </w:rPr>
      </w:pPr>
      <w:r>
        <w:rPr>
          <w:rStyle w:val="Ninguno"/>
          <w:rFonts w:ascii="Verdana" w:eastAsia="Verdana" w:hAnsi="Verdana" w:cs="Verdana"/>
          <w:sz w:val="19"/>
          <w:szCs w:val="19"/>
          <w:vertAlign w:val="superscript"/>
        </w:rPr>
        <w:footnoteReference w:id="9"/>
      </w:r>
      <w:r>
        <w:rPr>
          <w:rStyle w:val="Ninguno"/>
          <w:rFonts w:ascii="Verdana" w:hAnsi="Verdana"/>
          <w:sz w:val="19"/>
          <w:szCs w:val="19"/>
        </w:rPr>
        <w:t>D</w:t>
      </w:r>
      <w:r>
        <w:rPr>
          <w:rStyle w:val="Ninguno"/>
          <w:rFonts w:ascii="Verdana" w:hAnsi="Verdana"/>
          <w:sz w:val="19"/>
          <w:szCs w:val="19"/>
          <w:lang w:val="es-ES_tradnl"/>
        </w:rPr>
        <w:t>ñ</w:t>
      </w:r>
      <w:r>
        <w:rPr>
          <w:rStyle w:val="Ninguno"/>
          <w:rFonts w:ascii="Verdana" w:hAnsi="Verdana"/>
          <w:sz w:val="19"/>
          <w:szCs w:val="19"/>
        </w:rPr>
        <w:t>a./D.</w:t>
      </w:r>
      <w:r>
        <w:rPr>
          <w:rStyle w:val="Ninguno"/>
          <w:rFonts w:ascii="Verdana" w:hAnsi="Verdana"/>
          <w:sz w:val="19"/>
          <w:szCs w:val="19"/>
          <w:lang w:val="es-ES_tradnl"/>
        </w:rPr>
        <w:t xml:space="preserve">…………………………………………………, en nombre propio o en </w:t>
      </w:r>
      <w:proofErr w:type="spellStart"/>
      <w:r>
        <w:rPr>
          <w:rStyle w:val="Ninguno"/>
          <w:rFonts w:ascii="Verdana" w:hAnsi="Verdana"/>
          <w:sz w:val="19"/>
          <w:szCs w:val="19"/>
          <w:lang w:val="es-ES_tradnl"/>
        </w:rPr>
        <w:t>representació</w:t>
      </w:r>
      <w:proofErr w:type="spellEnd"/>
      <w:r>
        <w:rPr>
          <w:rStyle w:val="Ninguno"/>
          <w:rFonts w:ascii="Verdana" w:hAnsi="Verdana"/>
          <w:sz w:val="19"/>
          <w:szCs w:val="19"/>
          <w:lang w:val="nl-NL"/>
        </w:rPr>
        <w:t>n de (</w:t>
      </w:r>
      <w:r>
        <w:rPr>
          <w:rStyle w:val="Ninguno"/>
          <w:rFonts w:ascii="Verdana" w:hAnsi="Verdana"/>
          <w:color w:val="0000FF"/>
          <w:sz w:val="19"/>
          <w:szCs w:val="19"/>
          <w:u w:color="0000FF"/>
          <w:lang w:val="pt-PT"/>
        </w:rPr>
        <w:t xml:space="preserve">operadora </w:t>
      </w:r>
      <w:proofErr w:type="gramStart"/>
      <w:r>
        <w:rPr>
          <w:rStyle w:val="Ninguno"/>
          <w:rFonts w:ascii="Verdana" w:hAnsi="Verdana"/>
          <w:color w:val="0000FF"/>
          <w:sz w:val="19"/>
          <w:szCs w:val="19"/>
          <w:u w:color="0000FF"/>
          <w:lang w:val="pt-PT"/>
        </w:rPr>
        <w:t>econ</w:t>
      </w:r>
      <w:proofErr w:type="spellStart"/>
      <w:r>
        <w:rPr>
          <w:rStyle w:val="Ninguno"/>
          <w:rFonts w:ascii="Verdana" w:hAnsi="Verdana"/>
          <w:color w:val="0000FF"/>
          <w:sz w:val="19"/>
          <w:szCs w:val="19"/>
          <w:u w:color="0000FF"/>
          <w:lang w:val="es-ES_tradnl"/>
        </w:rPr>
        <w:t>ó</w:t>
      </w:r>
      <w:proofErr w:type="spellEnd"/>
      <w:r>
        <w:rPr>
          <w:rStyle w:val="Ninguno"/>
          <w:rFonts w:ascii="Verdana" w:hAnsi="Verdana"/>
          <w:color w:val="0000FF"/>
          <w:sz w:val="19"/>
          <w:szCs w:val="19"/>
          <w:u w:color="0000FF"/>
          <w:lang w:val="it-IT"/>
        </w:rPr>
        <w:t>mica</w:t>
      </w:r>
      <w:r>
        <w:rPr>
          <w:rStyle w:val="Ninguno"/>
          <w:rFonts w:ascii="Verdana" w:hAnsi="Verdana"/>
          <w:sz w:val="19"/>
          <w:szCs w:val="19"/>
        </w:rPr>
        <w:t>)</w:t>
      </w:r>
      <w:r>
        <w:rPr>
          <w:rStyle w:val="Ninguno"/>
          <w:rFonts w:ascii="Verdana" w:hAnsi="Verdana"/>
          <w:sz w:val="19"/>
          <w:szCs w:val="19"/>
          <w:lang w:val="es-ES_tradnl"/>
        </w:rPr>
        <w:t>…</w:t>
      </w:r>
      <w:proofErr w:type="gramEnd"/>
      <w:r>
        <w:rPr>
          <w:rStyle w:val="Ninguno"/>
          <w:rFonts w:ascii="Verdana" w:hAnsi="Verdana"/>
          <w:sz w:val="19"/>
          <w:szCs w:val="19"/>
          <w:lang w:val="es-ES_tradnl"/>
        </w:rPr>
        <w:t>…………………………………………</w:t>
      </w:r>
      <w:r>
        <w:rPr>
          <w:rStyle w:val="Ninguno"/>
          <w:rFonts w:ascii="Verdana" w:hAnsi="Verdana"/>
          <w:sz w:val="19"/>
          <w:szCs w:val="19"/>
          <w:lang w:val="it-IT"/>
        </w:rPr>
        <w:t>, con NIF</w:t>
      </w:r>
      <w:r>
        <w:rPr>
          <w:rStyle w:val="Ninguno"/>
          <w:rFonts w:ascii="Verdana" w:hAnsi="Verdana"/>
          <w:sz w:val="19"/>
          <w:szCs w:val="19"/>
          <w:lang w:val="es-ES_tradnl"/>
        </w:rPr>
        <w:t>………………………</w:t>
      </w:r>
      <w:r>
        <w:rPr>
          <w:rStyle w:val="Ninguno"/>
          <w:rFonts w:ascii="Verdana" w:hAnsi="Verdana"/>
          <w:sz w:val="19"/>
          <w:szCs w:val="19"/>
        </w:rPr>
        <w:t>(</w:t>
      </w:r>
      <w:r>
        <w:rPr>
          <w:rStyle w:val="Ninguno"/>
          <w:rFonts w:ascii="Verdana" w:hAnsi="Verdana"/>
          <w:color w:val="0000FF"/>
          <w:sz w:val="19"/>
          <w:szCs w:val="19"/>
          <w:u w:color="0000FF"/>
          <w:lang w:val="es-ES_tradnl"/>
        </w:rPr>
        <w:t xml:space="preserve">de la operadora </w:t>
      </w:r>
      <w:proofErr w:type="spellStart"/>
      <w:r>
        <w:rPr>
          <w:rStyle w:val="Ninguno"/>
          <w:rFonts w:ascii="Verdana" w:hAnsi="Verdana"/>
          <w:color w:val="0000FF"/>
          <w:sz w:val="19"/>
          <w:szCs w:val="19"/>
          <w:u w:color="0000FF"/>
          <w:lang w:val="es-ES_tradnl"/>
        </w:rPr>
        <w:t>econó</w:t>
      </w:r>
      <w:proofErr w:type="spellEnd"/>
      <w:r>
        <w:rPr>
          <w:rStyle w:val="Ninguno"/>
          <w:rFonts w:ascii="Verdana" w:hAnsi="Verdana"/>
          <w:color w:val="0000FF"/>
          <w:sz w:val="19"/>
          <w:szCs w:val="19"/>
          <w:u w:color="0000FF"/>
          <w:lang w:val="it-IT"/>
        </w:rPr>
        <w:t>mica</w:t>
      </w:r>
      <w:r>
        <w:rPr>
          <w:rStyle w:val="Ninguno"/>
          <w:rFonts w:ascii="Verdana" w:hAnsi="Verdana"/>
          <w:sz w:val="19"/>
          <w:szCs w:val="19"/>
          <w:lang w:val="es-ES_tradnl"/>
        </w:rPr>
        <w:t xml:space="preserve">); en relación con el expediente </w:t>
      </w:r>
      <w:proofErr w:type="spellStart"/>
      <w:r>
        <w:rPr>
          <w:rStyle w:val="Ninguno"/>
          <w:rFonts w:ascii="Verdana" w:hAnsi="Verdana"/>
          <w:sz w:val="19"/>
          <w:szCs w:val="19"/>
          <w:lang w:val="es-ES_tradnl"/>
        </w:rPr>
        <w:t>nº</w:t>
      </w:r>
      <w:proofErr w:type="spellEnd"/>
      <w:r>
        <w:rPr>
          <w:rStyle w:val="Ninguno"/>
          <w:rFonts w:ascii="Verdana" w:hAnsi="Verdana"/>
          <w:b/>
          <w:bCs/>
          <w:sz w:val="19"/>
          <w:szCs w:val="19"/>
        </w:rPr>
        <w:t xml:space="preserve"> </w:t>
      </w:r>
      <w:r>
        <w:rPr>
          <w:rStyle w:val="Ninguno"/>
          <w:rFonts w:ascii="Verdana" w:hAnsi="Verdana"/>
          <w:sz w:val="19"/>
          <w:szCs w:val="19"/>
          <w:lang w:val="es-ES_tradnl"/>
        </w:rPr>
        <w:t>…………………</w:t>
      </w:r>
      <w:r>
        <w:rPr>
          <w:rStyle w:val="Ninguno"/>
          <w:rFonts w:ascii="Verdana" w:hAnsi="Verdana"/>
          <w:sz w:val="19"/>
          <w:szCs w:val="19"/>
        </w:rPr>
        <w:t>.</w:t>
      </w:r>
      <w:r>
        <w:rPr>
          <w:rStyle w:val="Ninguno"/>
          <w:rFonts w:ascii="Verdana" w:hAnsi="Verdana"/>
          <w:sz w:val="19"/>
          <w:szCs w:val="19"/>
          <w:lang w:val="es-ES_tradnl"/>
        </w:rPr>
        <w:t>………</w:t>
      </w:r>
      <w:r>
        <w:rPr>
          <w:rStyle w:val="Ninguno"/>
          <w:rFonts w:ascii="Verdana" w:hAnsi="Verdana"/>
          <w:sz w:val="19"/>
          <w:szCs w:val="19"/>
        </w:rPr>
        <w:t>.</w:t>
      </w:r>
    </w:p>
    <w:p w14:paraId="50623C00" w14:textId="77777777" w:rsidR="00A315C5" w:rsidRDefault="00A315C5">
      <w:pPr>
        <w:pStyle w:val="Cuerpo"/>
        <w:spacing w:before="120" w:after="120"/>
        <w:jc w:val="both"/>
        <w:rPr>
          <w:rStyle w:val="Ninguno"/>
          <w:rFonts w:ascii="Verdana" w:eastAsia="Verdana" w:hAnsi="Verdana" w:cs="Verdana"/>
          <w:sz w:val="19"/>
          <w:szCs w:val="19"/>
        </w:rPr>
      </w:pPr>
    </w:p>
    <w:p w14:paraId="63A4BE90" w14:textId="77777777" w:rsidR="00A315C5" w:rsidRDefault="002E67C7">
      <w:pPr>
        <w:pStyle w:val="Cuerpo"/>
        <w:spacing w:before="120" w:after="120"/>
        <w:jc w:val="center"/>
        <w:rPr>
          <w:rStyle w:val="Ninguno"/>
          <w:rFonts w:ascii="Verdana" w:eastAsia="Verdana" w:hAnsi="Verdana" w:cs="Verdana"/>
          <w:sz w:val="19"/>
          <w:szCs w:val="19"/>
        </w:rPr>
      </w:pPr>
      <w:r>
        <w:rPr>
          <w:rStyle w:val="Ninguno"/>
          <w:rFonts w:ascii="Verdana" w:hAnsi="Verdana"/>
          <w:b/>
          <w:bCs/>
          <w:sz w:val="19"/>
          <w:szCs w:val="19"/>
        </w:rPr>
        <w:t>DECLARA</w:t>
      </w:r>
      <w:r>
        <w:rPr>
          <w:rStyle w:val="Ninguno"/>
          <w:rFonts w:ascii="Verdana" w:hAnsi="Verdana"/>
          <w:sz w:val="19"/>
          <w:szCs w:val="19"/>
        </w:rPr>
        <w:t>:</w:t>
      </w:r>
    </w:p>
    <w:p w14:paraId="422F901A" w14:textId="77777777" w:rsidR="00A315C5" w:rsidRDefault="00A315C5">
      <w:pPr>
        <w:pStyle w:val="Cuerpo"/>
        <w:tabs>
          <w:tab w:val="left" w:pos="600"/>
          <w:tab w:val="right" w:pos="9472"/>
        </w:tabs>
        <w:spacing w:line="260" w:lineRule="atLeast"/>
        <w:ind w:left="600" w:hanging="600"/>
        <w:jc w:val="both"/>
        <w:rPr>
          <w:rStyle w:val="Ninguno"/>
          <w:rFonts w:ascii="Verdana" w:eastAsia="Verdana" w:hAnsi="Verdana" w:cs="Verdana"/>
          <w:sz w:val="19"/>
          <w:szCs w:val="19"/>
        </w:rPr>
      </w:pPr>
    </w:p>
    <w:p w14:paraId="35B7FD9A" w14:textId="77777777" w:rsidR="00A315C5" w:rsidRDefault="002E67C7">
      <w:pPr>
        <w:pStyle w:val="Cuerpo"/>
        <w:spacing w:line="260" w:lineRule="atLeast"/>
        <w:jc w:val="both"/>
        <w:rPr>
          <w:rStyle w:val="Ninguno"/>
          <w:rFonts w:ascii="Verdana" w:eastAsia="Verdana" w:hAnsi="Verdana" w:cs="Verdana"/>
          <w:sz w:val="19"/>
          <w:szCs w:val="19"/>
        </w:rPr>
      </w:pPr>
      <w:r>
        <w:rPr>
          <w:rStyle w:val="Ninguno"/>
          <w:rFonts w:ascii="Verdana" w:hAnsi="Verdana"/>
          <w:sz w:val="19"/>
          <w:szCs w:val="19"/>
          <w:lang w:val="es-ES_tradnl"/>
        </w:rPr>
        <w:t xml:space="preserve">Que en relación con los medios a adscribir a la </w:t>
      </w:r>
      <w:proofErr w:type="spellStart"/>
      <w:r>
        <w:rPr>
          <w:rStyle w:val="Ninguno"/>
          <w:rFonts w:ascii="Verdana" w:hAnsi="Verdana"/>
          <w:sz w:val="19"/>
          <w:szCs w:val="19"/>
          <w:lang w:val="es-ES_tradnl"/>
        </w:rPr>
        <w:t>ejecució</w:t>
      </w:r>
      <w:proofErr w:type="spellEnd"/>
      <w:r>
        <w:rPr>
          <w:rStyle w:val="Ninguno"/>
          <w:rFonts w:ascii="Verdana" w:hAnsi="Verdana"/>
          <w:sz w:val="19"/>
          <w:szCs w:val="19"/>
          <w:lang w:val="it-IT"/>
        </w:rPr>
        <w:t>n del contrato:</w:t>
      </w:r>
    </w:p>
    <w:p w14:paraId="6E88D3B6" w14:textId="77777777" w:rsidR="00A315C5" w:rsidRDefault="00A315C5">
      <w:pPr>
        <w:pStyle w:val="Cuerpo"/>
        <w:spacing w:line="260" w:lineRule="atLeast"/>
        <w:jc w:val="both"/>
        <w:rPr>
          <w:rStyle w:val="Ninguno"/>
          <w:rFonts w:ascii="Verdana" w:eastAsia="Verdana" w:hAnsi="Verdana" w:cs="Verdana"/>
          <w:sz w:val="19"/>
          <w:szCs w:val="19"/>
        </w:rPr>
      </w:pPr>
    </w:p>
    <w:p w14:paraId="122ED3FF" w14:textId="77777777" w:rsidR="00A315C5" w:rsidRDefault="002E67C7" w:rsidP="00E4293F">
      <w:pPr>
        <w:pStyle w:val="Cuerpo"/>
        <w:numPr>
          <w:ilvl w:val="0"/>
          <w:numId w:val="183"/>
        </w:numPr>
        <w:jc w:val="both"/>
        <w:rPr>
          <w:rFonts w:ascii="Verdana" w:hAnsi="Verdana"/>
          <w:sz w:val="19"/>
          <w:szCs w:val="19"/>
          <w:lang w:val="es-ES_tradnl"/>
        </w:rPr>
      </w:pPr>
      <w:r>
        <w:rPr>
          <w:rStyle w:val="Ninguno"/>
          <w:rFonts w:ascii="Verdana" w:hAnsi="Verdana"/>
          <w:sz w:val="19"/>
          <w:szCs w:val="19"/>
          <w:lang w:val="es-ES_tradnl"/>
        </w:rPr>
        <w:t xml:space="preserve">Se compromete a adscribir a la ejecución del contrato los medios que figuran en el </w:t>
      </w:r>
      <w:r>
        <w:rPr>
          <w:rStyle w:val="Ninguno"/>
          <w:rFonts w:ascii="Verdana" w:hAnsi="Verdana"/>
          <w:b/>
          <w:bCs/>
          <w:sz w:val="19"/>
          <w:szCs w:val="19"/>
          <w:lang w:val="es-ES_tradnl"/>
        </w:rPr>
        <w:t>cuadro “Compromiso de adscripción de medios”</w:t>
      </w:r>
      <w:r>
        <w:rPr>
          <w:rStyle w:val="Ninguno"/>
          <w:rFonts w:ascii="Verdana" w:hAnsi="Verdana"/>
          <w:sz w:val="19"/>
          <w:szCs w:val="19"/>
          <w:lang w:val="es-ES_tradnl"/>
        </w:rPr>
        <w:t>.</w:t>
      </w:r>
    </w:p>
    <w:p w14:paraId="2987A040" w14:textId="77777777" w:rsidR="00A315C5" w:rsidRDefault="00A315C5">
      <w:pPr>
        <w:pStyle w:val="Cuerpo"/>
        <w:ind w:left="1000" w:hanging="300"/>
        <w:jc w:val="both"/>
        <w:rPr>
          <w:rStyle w:val="Ninguno"/>
          <w:rFonts w:ascii="Verdana" w:eastAsia="Verdana" w:hAnsi="Verdana" w:cs="Verdana"/>
          <w:sz w:val="19"/>
          <w:szCs w:val="19"/>
          <w:lang w:val="es-ES_tradnl"/>
        </w:rPr>
      </w:pPr>
    </w:p>
    <w:p w14:paraId="531B7D15" w14:textId="77777777" w:rsidR="00A315C5" w:rsidRDefault="002E67C7" w:rsidP="00E4293F">
      <w:pPr>
        <w:pStyle w:val="Cuerpo"/>
        <w:numPr>
          <w:ilvl w:val="0"/>
          <w:numId w:val="183"/>
        </w:numPr>
        <w:jc w:val="both"/>
        <w:rPr>
          <w:rFonts w:ascii="Verdana" w:hAnsi="Verdana"/>
          <w:sz w:val="19"/>
          <w:szCs w:val="19"/>
          <w:lang w:val="es-ES_tradnl"/>
        </w:rPr>
      </w:pPr>
      <w:r>
        <w:rPr>
          <w:rStyle w:val="Ninguno"/>
          <w:rFonts w:ascii="Verdana" w:hAnsi="Verdana"/>
          <w:sz w:val="19"/>
          <w:szCs w:val="19"/>
          <w:lang w:val="es-ES_tradnl"/>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14:paraId="609A738E" w14:textId="77777777" w:rsidR="00A315C5" w:rsidRDefault="00A315C5">
      <w:pPr>
        <w:pStyle w:val="Cuerpo"/>
        <w:spacing w:line="260" w:lineRule="atLeast"/>
        <w:ind w:left="600"/>
        <w:jc w:val="both"/>
        <w:rPr>
          <w:rStyle w:val="Ninguno"/>
          <w:rFonts w:ascii="Verdana" w:eastAsia="Verdana" w:hAnsi="Verdana" w:cs="Verdana"/>
          <w:sz w:val="19"/>
          <w:szCs w:val="19"/>
        </w:rPr>
      </w:pPr>
    </w:p>
    <w:p w14:paraId="20500221" w14:textId="77777777" w:rsidR="00A315C5" w:rsidRDefault="002E67C7">
      <w:pPr>
        <w:pStyle w:val="Cuerpo"/>
        <w:spacing w:before="120" w:after="120"/>
        <w:jc w:val="both"/>
        <w:rPr>
          <w:rStyle w:val="Ninguno"/>
          <w:rFonts w:ascii="Verdana" w:eastAsia="Verdana" w:hAnsi="Verdana" w:cs="Verdana"/>
          <w:sz w:val="19"/>
          <w:szCs w:val="19"/>
        </w:rPr>
      </w:pPr>
      <w:r>
        <w:rPr>
          <w:rStyle w:val="Ninguno"/>
          <w:rFonts w:ascii="Verdana" w:hAnsi="Verdana"/>
          <w:sz w:val="19"/>
          <w:szCs w:val="19"/>
          <w:lang w:val="pt-PT"/>
        </w:rPr>
        <w:t>En............................., a...... de....................de 20....</w:t>
      </w:r>
    </w:p>
    <w:p w14:paraId="386E62E9" w14:textId="77777777" w:rsidR="00A315C5" w:rsidRDefault="00A315C5">
      <w:pPr>
        <w:pStyle w:val="Cuerpo"/>
        <w:spacing w:before="120" w:after="120"/>
        <w:jc w:val="both"/>
        <w:rPr>
          <w:rStyle w:val="Ninguno"/>
          <w:rFonts w:ascii="Verdana" w:eastAsia="Verdana" w:hAnsi="Verdana" w:cs="Verdana"/>
          <w:sz w:val="19"/>
          <w:szCs w:val="19"/>
        </w:rPr>
      </w:pPr>
    </w:p>
    <w:p w14:paraId="7DD563F3" w14:textId="77777777" w:rsidR="00A315C5" w:rsidRDefault="00A315C5">
      <w:pPr>
        <w:pStyle w:val="Cuerpo"/>
        <w:spacing w:before="120" w:after="120"/>
        <w:jc w:val="both"/>
        <w:rPr>
          <w:rStyle w:val="Ninguno"/>
          <w:rFonts w:ascii="Verdana" w:eastAsia="Verdana" w:hAnsi="Verdana" w:cs="Verdana"/>
          <w:sz w:val="19"/>
          <w:szCs w:val="19"/>
        </w:rPr>
      </w:pPr>
    </w:p>
    <w:p w14:paraId="7E686346" w14:textId="77777777" w:rsidR="00A315C5" w:rsidRDefault="002E67C7">
      <w:pPr>
        <w:pStyle w:val="Cuerpo"/>
        <w:spacing w:before="120" w:after="120"/>
        <w:jc w:val="center"/>
        <w:rPr>
          <w:rStyle w:val="Ninguno"/>
          <w:rFonts w:ascii="Verdana" w:eastAsia="Verdana" w:hAnsi="Verdana" w:cs="Verdana"/>
          <w:sz w:val="19"/>
          <w:szCs w:val="19"/>
        </w:rPr>
      </w:pPr>
      <w:r>
        <w:rPr>
          <w:rStyle w:val="Ninguno"/>
          <w:rFonts w:ascii="Verdana" w:hAnsi="Verdana"/>
          <w:sz w:val="19"/>
          <w:szCs w:val="19"/>
          <w:lang w:val="es-ES_tradnl"/>
        </w:rPr>
        <w:t>Firmado:</w:t>
      </w:r>
    </w:p>
    <w:p w14:paraId="05B57A55" w14:textId="77777777" w:rsidR="00A315C5" w:rsidRDefault="00A315C5">
      <w:pPr>
        <w:pStyle w:val="Cuerpo"/>
        <w:spacing w:before="120" w:after="120"/>
        <w:jc w:val="both"/>
        <w:rPr>
          <w:rStyle w:val="Ninguno"/>
          <w:rFonts w:ascii="Verdana" w:eastAsia="Verdana" w:hAnsi="Verdana" w:cs="Verdana"/>
          <w:sz w:val="20"/>
          <w:szCs w:val="20"/>
        </w:rPr>
      </w:pPr>
    </w:p>
    <w:p w14:paraId="1E22B2C6" w14:textId="77777777" w:rsidR="00A315C5" w:rsidRDefault="00A315C5">
      <w:pPr>
        <w:pStyle w:val="Cuerpo"/>
        <w:shd w:val="clear" w:color="auto" w:fill="FFFFFF"/>
        <w:jc w:val="both"/>
        <w:rPr>
          <w:rStyle w:val="Ninguno"/>
          <w:rFonts w:ascii="Verdana" w:eastAsia="Verdana" w:hAnsi="Verdana" w:cs="Verdana"/>
          <w:b/>
          <w:bCs/>
          <w:sz w:val="14"/>
          <w:szCs w:val="14"/>
        </w:rPr>
      </w:pPr>
    </w:p>
    <w:p w14:paraId="343109A2" w14:textId="77777777" w:rsidR="00A315C5" w:rsidRDefault="002E67C7">
      <w:pPr>
        <w:pStyle w:val="Cuerpo"/>
        <w:shd w:val="clear" w:color="auto" w:fill="FFFFFF"/>
        <w:jc w:val="both"/>
        <w:rPr>
          <w:rStyle w:val="Ninguno"/>
          <w:rFonts w:ascii="Verdana" w:eastAsia="Verdana" w:hAnsi="Verdana" w:cs="Verdana"/>
          <w:b/>
          <w:bCs/>
          <w:sz w:val="14"/>
          <w:szCs w:val="14"/>
        </w:rPr>
      </w:pPr>
      <w:proofErr w:type="spellStart"/>
      <w:r>
        <w:rPr>
          <w:rStyle w:val="Ninguno"/>
          <w:rFonts w:ascii="Verdana" w:hAnsi="Verdana"/>
          <w:b/>
          <w:bCs/>
          <w:sz w:val="14"/>
          <w:szCs w:val="14"/>
        </w:rPr>
        <w:t>Informaci</w:t>
      </w:r>
      <w:r>
        <w:rPr>
          <w:rStyle w:val="Ninguno"/>
          <w:rFonts w:ascii="Verdana" w:hAnsi="Verdana"/>
          <w:b/>
          <w:bCs/>
          <w:sz w:val="14"/>
          <w:szCs w:val="14"/>
          <w:lang w:val="es-ES_tradnl"/>
        </w:rPr>
        <w:t>ó</w:t>
      </w:r>
      <w:proofErr w:type="spellEnd"/>
      <w:r>
        <w:rPr>
          <w:rStyle w:val="Ninguno"/>
          <w:rFonts w:ascii="Verdana" w:hAnsi="Verdana"/>
          <w:b/>
          <w:bCs/>
          <w:sz w:val="14"/>
          <w:szCs w:val="14"/>
        </w:rPr>
        <w:t>n b</w:t>
      </w:r>
      <w:proofErr w:type="spellStart"/>
      <w:r>
        <w:rPr>
          <w:rStyle w:val="Ninguno"/>
          <w:rFonts w:ascii="Verdana" w:hAnsi="Verdana"/>
          <w:b/>
          <w:bCs/>
          <w:sz w:val="14"/>
          <w:szCs w:val="14"/>
          <w:lang w:val="es-ES_tradnl"/>
        </w:rPr>
        <w:t>ásica</w:t>
      </w:r>
      <w:proofErr w:type="spellEnd"/>
      <w:r>
        <w:rPr>
          <w:rStyle w:val="Ninguno"/>
          <w:rFonts w:ascii="Verdana" w:hAnsi="Verdana"/>
          <w:b/>
          <w:bCs/>
          <w:sz w:val="14"/>
          <w:szCs w:val="14"/>
          <w:lang w:val="es-ES_tradnl"/>
        </w:rPr>
        <w:t xml:space="preserve"> sobre protección de datos personales.</w:t>
      </w:r>
    </w:p>
    <w:p w14:paraId="584B4C10" w14:textId="77777777" w:rsidR="00A315C5" w:rsidRDefault="00A315C5">
      <w:pPr>
        <w:pStyle w:val="Cuerpo"/>
        <w:shd w:val="clear" w:color="auto" w:fill="FFFFFF"/>
        <w:jc w:val="both"/>
        <w:rPr>
          <w:rStyle w:val="Ninguno"/>
          <w:rFonts w:ascii="Verdana" w:eastAsia="Verdana" w:hAnsi="Verdana" w:cs="Verdana"/>
          <w:b/>
          <w:bCs/>
          <w:sz w:val="14"/>
          <w:szCs w:val="14"/>
        </w:rPr>
      </w:pPr>
    </w:p>
    <w:p w14:paraId="5BB1F533" w14:textId="77777777" w:rsidR="00A315C5" w:rsidRDefault="002E67C7">
      <w:pPr>
        <w:pStyle w:val="Cuerpo"/>
        <w:shd w:val="clear" w:color="auto" w:fill="FFFFFF"/>
        <w:jc w:val="both"/>
        <w:rPr>
          <w:rStyle w:val="Ninguno"/>
          <w:rFonts w:ascii="Verdana" w:eastAsia="Verdana" w:hAnsi="Verdana" w:cs="Verdana"/>
          <w:sz w:val="14"/>
          <w:szCs w:val="14"/>
        </w:rPr>
      </w:pPr>
      <w:r>
        <w:rPr>
          <w:rStyle w:val="Ninguno"/>
          <w:rFonts w:ascii="Verdana" w:hAnsi="Verdana"/>
          <w:sz w:val="14"/>
          <w:szCs w:val="14"/>
          <w:lang w:val="es-ES_tradnl"/>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Pr>
          <w:rStyle w:val="Ninguno"/>
          <w:rFonts w:ascii="Verdana" w:hAnsi="Verdana"/>
          <w:b/>
          <w:bCs/>
          <w:sz w:val="14"/>
          <w:szCs w:val="14"/>
          <w:lang w:val="de-DE"/>
        </w:rPr>
        <w:t>Gesti</w:t>
      </w:r>
      <w:proofErr w:type="spellStart"/>
      <w:r>
        <w:rPr>
          <w:rStyle w:val="Ninguno"/>
          <w:rFonts w:ascii="Verdana" w:hAnsi="Verdana"/>
          <w:b/>
          <w:bCs/>
          <w:sz w:val="14"/>
          <w:szCs w:val="14"/>
          <w:lang w:val="es-ES_tradnl"/>
        </w:rPr>
        <w:t>ón</w:t>
      </w:r>
      <w:proofErr w:type="spellEnd"/>
      <w:r>
        <w:rPr>
          <w:rStyle w:val="Ninguno"/>
          <w:rFonts w:ascii="Verdana" w:hAnsi="Verdana"/>
          <w:b/>
          <w:bCs/>
          <w:sz w:val="14"/>
          <w:szCs w:val="14"/>
          <w:lang w:val="es-ES_tradnl"/>
        </w:rPr>
        <w:t xml:space="preserve"> de la </w:t>
      </w:r>
      <w:proofErr w:type="spellStart"/>
      <w:r>
        <w:rPr>
          <w:rStyle w:val="Ninguno"/>
          <w:rFonts w:ascii="Verdana" w:hAnsi="Verdana"/>
          <w:b/>
          <w:bCs/>
          <w:sz w:val="14"/>
          <w:szCs w:val="14"/>
          <w:lang w:val="es-ES_tradnl"/>
        </w:rPr>
        <w:t>contratació</w:t>
      </w:r>
      <w:proofErr w:type="spellEnd"/>
      <w:r>
        <w:rPr>
          <w:rStyle w:val="Ninguno"/>
          <w:rFonts w:ascii="Verdana" w:hAnsi="Verdana"/>
          <w:b/>
          <w:bCs/>
          <w:sz w:val="14"/>
          <w:szCs w:val="14"/>
        </w:rPr>
        <w:t>n</w:t>
      </w:r>
      <w:r>
        <w:rPr>
          <w:rStyle w:val="Ninguno"/>
          <w:rFonts w:ascii="Verdana" w:hAnsi="Verdana"/>
          <w:sz w:val="14"/>
          <w:szCs w:val="14"/>
          <w:lang w:val="es-ES_tradnl"/>
        </w:rPr>
        <w:t>»</w:t>
      </w:r>
      <w:r>
        <w:rPr>
          <w:rStyle w:val="Ninguno"/>
          <w:rFonts w:ascii="Verdana" w:hAnsi="Verdana"/>
          <w:sz w:val="14"/>
          <w:szCs w:val="14"/>
        </w:rPr>
        <w:t>:</w:t>
      </w:r>
    </w:p>
    <w:p w14:paraId="55189B3D" w14:textId="77777777" w:rsidR="00A315C5" w:rsidRDefault="00A315C5">
      <w:pPr>
        <w:pStyle w:val="Cuerpo"/>
        <w:shd w:val="clear" w:color="auto" w:fill="FFFFFF"/>
        <w:jc w:val="both"/>
        <w:rPr>
          <w:rStyle w:val="Ninguno"/>
          <w:rFonts w:ascii="Verdana" w:eastAsia="Verdana" w:hAnsi="Verdana" w:cs="Verdana"/>
          <w:sz w:val="14"/>
          <w:szCs w:val="14"/>
        </w:rPr>
      </w:pPr>
    </w:p>
    <w:p w14:paraId="2C085AB6" w14:textId="77777777" w:rsidR="00A315C5" w:rsidRDefault="002E67C7" w:rsidP="00E4293F">
      <w:pPr>
        <w:pStyle w:val="Cuerpo"/>
        <w:numPr>
          <w:ilvl w:val="0"/>
          <w:numId w:val="185"/>
        </w:numPr>
        <w:shd w:val="clear" w:color="auto" w:fill="FFFFFF"/>
        <w:jc w:val="both"/>
        <w:rPr>
          <w:rFonts w:ascii="Verdana" w:hAnsi="Verdana"/>
          <w:sz w:val="14"/>
          <w:szCs w:val="14"/>
          <w:lang w:val="fr-FR"/>
        </w:rPr>
      </w:pPr>
      <w:proofErr w:type="gramStart"/>
      <w:r>
        <w:rPr>
          <w:rStyle w:val="Ninguno"/>
          <w:rFonts w:ascii="Verdana" w:hAnsi="Verdana"/>
          <w:b/>
          <w:bCs/>
          <w:sz w:val="14"/>
          <w:szCs w:val="14"/>
          <w:lang w:val="fr-FR"/>
        </w:rPr>
        <w:t>Responsable:</w:t>
      </w:r>
      <w:proofErr w:type="gramEnd"/>
      <w:r>
        <w:rPr>
          <w:rStyle w:val="Ninguno"/>
          <w:rFonts w:ascii="Verdana" w:hAnsi="Verdana"/>
          <w:b/>
          <w:bCs/>
          <w:sz w:val="14"/>
          <w:szCs w:val="14"/>
          <w:lang w:val="fr-FR"/>
        </w:rPr>
        <w:t xml:space="preserve"> </w:t>
      </w:r>
      <w:r>
        <w:rPr>
          <w:rStyle w:val="Ninguno"/>
          <w:rFonts w:ascii="Verdana" w:hAnsi="Verdana"/>
          <w:sz w:val="14"/>
          <w:szCs w:val="14"/>
          <w:lang w:val="es-ES_tradnl"/>
        </w:rPr>
        <w:t xml:space="preserve">órgano de </w:t>
      </w:r>
      <w:proofErr w:type="spellStart"/>
      <w:r>
        <w:rPr>
          <w:rStyle w:val="Ninguno"/>
          <w:rFonts w:ascii="Verdana" w:hAnsi="Verdana"/>
          <w:sz w:val="14"/>
          <w:szCs w:val="14"/>
          <w:lang w:val="es-ES_tradnl"/>
        </w:rPr>
        <w:t>contratació</w:t>
      </w:r>
      <w:proofErr w:type="spellEnd"/>
      <w:r>
        <w:rPr>
          <w:rStyle w:val="Ninguno"/>
          <w:rFonts w:ascii="Verdana" w:hAnsi="Verdana"/>
          <w:sz w:val="14"/>
          <w:szCs w:val="14"/>
          <w:lang w:val="pt-PT"/>
        </w:rPr>
        <w:t>n correspondiente.</w:t>
      </w:r>
    </w:p>
    <w:p w14:paraId="578CD301" w14:textId="77777777" w:rsidR="00A315C5" w:rsidRDefault="002E67C7" w:rsidP="00E4293F">
      <w:pPr>
        <w:pStyle w:val="Cuerpo"/>
        <w:numPr>
          <w:ilvl w:val="0"/>
          <w:numId w:val="185"/>
        </w:numPr>
        <w:shd w:val="clear" w:color="auto" w:fill="FFFFFF"/>
        <w:jc w:val="both"/>
        <w:rPr>
          <w:rFonts w:ascii="Verdana" w:hAnsi="Verdana"/>
          <w:sz w:val="14"/>
          <w:szCs w:val="14"/>
          <w:lang w:val="pt-PT"/>
        </w:rPr>
      </w:pPr>
      <w:r>
        <w:rPr>
          <w:rStyle w:val="Ninguno"/>
          <w:rFonts w:ascii="Verdana" w:hAnsi="Verdana"/>
          <w:b/>
          <w:bCs/>
          <w:sz w:val="14"/>
          <w:szCs w:val="14"/>
          <w:lang w:val="pt-PT"/>
        </w:rPr>
        <w:t>Finalidad:</w:t>
      </w:r>
      <w:r>
        <w:rPr>
          <w:rStyle w:val="Ninguno"/>
          <w:rFonts w:ascii="Verdana" w:hAnsi="Verdana"/>
          <w:sz w:val="14"/>
          <w:szCs w:val="14"/>
          <w:lang w:val="de-DE"/>
        </w:rPr>
        <w:t xml:space="preserve"> gesti</w:t>
      </w:r>
      <w:proofErr w:type="spellStart"/>
      <w:r>
        <w:rPr>
          <w:rStyle w:val="Ninguno"/>
          <w:rFonts w:ascii="Verdana" w:hAnsi="Verdana"/>
          <w:sz w:val="14"/>
          <w:szCs w:val="14"/>
          <w:lang w:val="es-ES_tradnl"/>
        </w:rPr>
        <w:t>ón</w:t>
      </w:r>
      <w:proofErr w:type="spellEnd"/>
      <w:r>
        <w:rPr>
          <w:rStyle w:val="Ninguno"/>
          <w:rFonts w:ascii="Verdana" w:hAnsi="Verdana"/>
          <w:sz w:val="14"/>
          <w:szCs w:val="14"/>
          <w:lang w:val="es-ES_tradnl"/>
        </w:rPr>
        <w:t xml:space="preserve"> del procedimiento de </w:t>
      </w:r>
      <w:proofErr w:type="spellStart"/>
      <w:r>
        <w:rPr>
          <w:rStyle w:val="Ninguno"/>
          <w:rFonts w:ascii="Verdana" w:hAnsi="Verdana"/>
          <w:sz w:val="14"/>
          <w:szCs w:val="14"/>
          <w:lang w:val="es-ES_tradnl"/>
        </w:rPr>
        <w:t>contratació</w:t>
      </w:r>
      <w:proofErr w:type="spellEnd"/>
      <w:r>
        <w:rPr>
          <w:rStyle w:val="Ninguno"/>
          <w:rFonts w:ascii="Verdana" w:hAnsi="Verdana"/>
          <w:sz w:val="14"/>
          <w:szCs w:val="14"/>
        </w:rPr>
        <w:t>n p</w:t>
      </w:r>
      <w:proofErr w:type="spellStart"/>
      <w:r>
        <w:rPr>
          <w:rStyle w:val="Ninguno"/>
          <w:rFonts w:ascii="Verdana" w:hAnsi="Verdana"/>
          <w:sz w:val="14"/>
          <w:szCs w:val="14"/>
          <w:lang w:val="es-ES_tradnl"/>
        </w:rPr>
        <w:t>ública</w:t>
      </w:r>
      <w:proofErr w:type="spellEnd"/>
      <w:r>
        <w:rPr>
          <w:rStyle w:val="Ninguno"/>
          <w:rFonts w:ascii="Verdana" w:hAnsi="Verdana"/>
          <w:sz w:val="14"/>
          <w:szCs w:val="14"/>
          <w:lang w:val="es-ES_tradnl"/>
        </w:rPr>
        <w:t xml:space="preserve"> en todas sus fases, incluyendo la ejecución, las modificaciones, prórrogas, variaciones de plazos o de precio, su importe final, y </w:t>
      </w:r>
      <w:proofErr w:type="spellStart"/>
      <w:r>
        <w:rPr>
          <w:rStyle w:val="Ninguno"/>
          <w:rFonts w:ascii="Verdana" w:hAnsi="Verdana"/>
          <w:sz w:val="14"/>
          <w:szCs w:val="14"/>
          <w:lang w:val="es-ES_tradnl"/>
        </w:rPr>
        <w:t>extinció</w:t>
      </w:r>
      <w:proofErr w:type="spellEnd"/>
      <w:r w:rsidRPr="002E67C7">
        <w:rPr>
          <w:rStyle w:val="Ninguno"/>
          <w:rFonts w:ascii="Verdana" w:hAnsi="Verdana"/>
          <w:sz w:val="14"/>
          <w:szCs w:val="14"/>
        </w:rPr>
        <w:t>n, as</w:t>
      </w:r>
      <w:r>
        <w:rPr>
          <w:rStyle w:val="Ninguno"/>
          <w:rFonts w:ascii="Verdana" w:hAnsi="Verdana"/>
          <w:sz w:val="14"/>
          <w:szCs w:val="14"/>
          <w:lang w:val="es-ES_tradnl"/>
        </w:rPr>
        <w:t xml:space="preserve">í como las decisiones de desistimiento del procedimiento de adjudicación, de no adjudicar o celebrar el contrato y las incidencias imputables a la contratista y que hayan dado lugar a su </w:t>
      </w:r>
      <w:proofErr w:type="spellStart"/>
      <w:r>
        <w:rPr>
          <w:rStyle w:val="Ninguno"/>
          <w:rFonts w:ascii="Verdana" w:hAnsi="Verdana"/>
          <w:sz w:val="14"/>
          <w:szCs w:val="14"/>
          <w:lang w:val="es-ES_tradnl"/>
        </w:rPr>
        <w:t>resolució</w:t>
      </w:r>
      <w:proofErr w:type="spellEnd"/>
      <w:r>
        <w:rPr>
          <w:rStyle w:val="Ninguno"/>
          <w:rFonts w:ascii="Verdana" w:hAnsi="Verdana"/>
          <w:sz w:val="14"/>
          <w:szCs w:val="14"/>
        </w:rPr>
        <w:t>n.</w:t>
      </w:r>
    </w:p>
    <w:p w14:paraId="5087B3DD" w14:textId="77777777" w:rsidR="00A315C5" w:rsidRDefault="002E67C7" w:rsidP="00E4293F">
      <w:pPr>
        <w:pStyle w:val="Cuerpo"/>
        <w:numPr>
          <w:ilvl w:val="0"/>
          <w:numId w:val="185"/>
        </w:numPr>
        <w:shd w:val="clear" w:color="auto" w:fill="FFFFFF"/>
        <w:jc w:val="both"/>
        <w:rPr>
          <w:rFonts w:ascii="Verdana" w:hAnsi="Verdana"/>
          <w:sz w:val="14"/>
          <w:szCs w:val="14"/>
        </w:rPr>
      </w:pPr>
      <w:proofErr w:type="spellStart"/>
      <w:r>
        <w:rPr>
          <w:rStyle w:val="Ninguno"/>
          <w:rFonts w:ascii="Verdana" w:hAnsi="Verdana"/>
          <w:b/>
          <w:bCs/>
          <w:sz w:val="14"/>
          <w:szCs w:val="14"/>
        </w:rPr>
        <w:t>Legitimaci</w:t>
      </w:r>
      <w:r>
        <w:rPr>
          <w:rStyle w:val="Ninguno"/>
          <w:rFonts w:ascii="Verdana" w:hAnsi="Verdana"/>
          <w:b/>
          <w:bCs/>
          <w:sz w:val="14"/>
          <w:szCs w:val="14"/>
          <w:lang w:val="es-ES_tradnl"/>
        </w:rPr>
        <w:t>ó</w:t>
      </w:r>
      <w:proofErr w:type="spellEnd"/>
      <w:r>
        <w:rPr>
          <w:rStyle w:val="Ninguno"/>
          <w:rFonts w:ascii="Verdana" w:hAnsi="Verdana"/>
          <w:b/>
          <w:bCs/>
          <w:sz w:val="14"/>
          <w:szCs w:val="14"/>
          <w:lang w:val="de-DE"/>
        </w:rPr>
        <w:t>n:</w:t>
      </w:r>
      <w:r>
        <w:rPr>
          <w:rStyle w:val="Ninguno"/>
          <w:rFonts w:ascii="Verdana" w:hAnsi="Verdana"/>
          <w:sz w:val="14"/>
          <w:szCs w:val="14"/>
          <w:lang w:val="es-ES_tradnl"/>
        </w:rPr>
        <w:t xml:space="preserve"> tratamiento necesario para la ejecución de un contrato en el que la persona interesada es parte y para el cumplimiento de una obligación legal aplicable al órgano responsable del tratamiento. </w:t>
      </w:r>
    </w:p>
    <w:p w14:paraId="010C11B6" w14:textId="77777777" w:rsidR="00A315C5" w:rsidRDefault="002E67C7" w:rsidP="00E4293F">
      <w:pPr>
        <w:pStyle w:val="Cuerpo"/>
        <w:numPr>
          <w:ilvl w:val="0"/>
          <w:numId w:val="185"/>
        </w:numPr>
        <w:shd w:val="clear" w:color="auto" w:fill="FFFFFF"/>
        <w:jc w:val="both"/>
        <w:rPr>
          <w:rFonts w:ascii="Verdana" w:hAnsi="Verdana"/>
          <w:sz w:val="14"/>
          <w:szCs w:val="14"/>
          <w:lang w:val="it-IT"/>
        </w:rPr>
      </w:pPr>
      <w:r>
        <w:rPr>
          <w:rStyle w:val="Ninguno"/>
          <w:rFonts w:ascii="Verdana" w:hAnsi="Verdana"/>
          <w:b/>
          <w:bCs/>
          <w:sz w:val="14"/>
          <w:szCs w:val="14"/>
          <w:lang w:val="it-IT"/>
        </w:rPr>
        <w:t xml:space="preserve">Destinatarias: </w:t>
      </w:r>
      <w:r>
        <w:rPr>
          <w:rStyle w:val="Ninguno"/>
          <w:rFonts w:ascii="Verdana" w:hAnsi="Verdana"/>
          <w:sz w:val="14"/>
          <w:szCs w:val="14"/>
          <w:lang w:val="es-ES_tradnl"/>
        </w:rPr>
        <w:t xml:space="preserve">Los datos personales podrán ser facilitados a quien ostente un </w:t>
      </w:r>
      <w:proofErr w:type="spellStart"/>
      <w:r>
        <w:rPr>
          <w:rStyle w:val="Ninguno"/>
          <w:rFonts w:ascii="Verdana" w:hAnsi="Verdana"/>
          <w:sz w:val="14"/>
          <w:szCs w:val="14"/>
          <w:lang w:val="es-ES_tradnl"/>
        </w:rPr>
        <w:t>interé</w:t>
      </w:r>
      <w:proofErr w:type="spellEnd"/>
      <w:r>
        <w:rPr>
          <w:rStyle w:val="Ninguno"/>
          <w:rFonts w:ascii="Verdana" w:hAnsi="Verdana"/>
          <w:sz w:val="14"/>
          <w:szCs w:val="14"/>
          <w:lang w:val="fr-FR"/>
        </w:rPr>
        <w:t>s leg</w:t>
      </w:r>
      <w:proofErr w:type="spellStart"/>
      <w:r>
        <w:rPr>
          <w:rStyle w:val="Ninguno"/>
          <w:rFonts w:ascii="Verdana" w:hAnsi="Verdana"/>
          <w:sz w:val="14"/>
          <w:szCs w:val="14"/>
          <w:lang w:val="es-ES_tradnl"/>
        </w:rPr>
        <w:t>ítimo</w:t>
      </w:r>
      <w:proofErr w:type="spellEnd"/>
      <w:r>
        <w:rPr>
          <w:rStyle w:val="Ninguno"/>
          <w:rFonts w:ascii="Verdana" w:hAnsi="Verdana"/>
          <w:sz w:val="14"/>
          <w:szCs w:val="14"/>
          <w:lang w:val="es-ES_tradnl"/>
        </w:rPr>
        <w:t xml:space="preserve"> y a la Hacienda General del </w:t>
      </w:r>
      <w:proofErr w:type="spellStart"/>
      <w:r>
        <w:rPr>
          <w:rStyle w:val="Ninguno"/>
          <w:rFonts w:ascii="Verdana" w:hAnsi="Verdana"/>
          <w:sz w:val="14"/>
          <w:szCs w:val="14"/>
          <w:lang w:val="es-ES_tradnl"/>
        </w:rPr>
        <w:t>Paí</w:t>
      </w:r>
      <w:proofErr w:type="spellEnd"/>
      <w:r>
        <w:rPr>
          <w:rStyle w:val="Ninguno"/>
          <w:rFonts w:ascii="Verdana" w:hAnsi="Verdana"/>
          <w:sz w:val="14"/>
          <w:szCs w:val="14"/>
          <w:lang w:val="pt-PT"/>
        </w:rPr>
        <w:t>s Vasco.</w:t>
      </w:r>
    </w:p>
    <w:p w14:paraId="47102039" w14:textId="77777777" w:rsidR="00A315C5" w:rsidRDefault="002E67C7" w:rsidP="00E4293F">
      <w:pPr>
        <w:pStyle w:val="Cuerpo"/>
        <w:numPr>
          <w:ilvl w:val="0"/>
          <w:numId w:val="185"/>
        </w:numPr>
        <w:shd w:val="clear" w:color="auto" w:fill="FFFFFF"/>
        <w:jc w:val="both"/>
        <w:rPr>
          <w:rFonts w:ascii="Verdana" w:hAnsi="Verdana"/>
          <w:sz w:val="14"/>
          <w:szCs w:val="14"/>
          <w:lang w:val="es-ES_tradnl"/>
        </w:rPr>
      </w:pPr>
      <w:r>
        <w:rPr>
          <w:rStyle w:val="Ninguno"/>
          <w:rFonts w:ascii="Verdana" w:hAnsi="Verdana"/>
          <w:b/>
          <w:bCs/>
          <w:sz w:val="14"/>
          <w:szCs w:val="14"/>
          <w:lang w:val="es-ES_tradnl"/>
        </w:rPr>
        <w:t xml:space="preserve">Derechos: </w:t>
      </w:r>
      <w:r>
        <w:rPr>
          <w:rStyle w:val="Ninguno"/>
          <w:rFonts w:ascii="Verdana" w:hAnsi="Verdana"/>
          <w:sz w:val="14"/>
          <w:szCs w:val="14"/>
          <w:lang w:val="es-ES_tradnl"/>
        </w:rPr>
        <w:t>Ud. tiene el derecho de acceso, rectificación y supresión de sus datos, así como de limitación u oposición a su tratamiento.</w:t>
      </w:r>
    </w:p>
    <w:p w14:paraId="50B111E2" w14:textId="77777777" w:rsidR="00A315C5" w:rsidRDefault="00A315C5">
      <w:pPr>
        <w:pStyle w:val="Cuerpo"/>
        <w:shd w:val="clear" w:color="auto" w:fill="FFFFFF"/>
        <w:tabs>
          <w:tab w:val="left" w:pos="142"/>
        </w:tabs>
        <w:ind w:left="368"/>
        <w:jc w:val="both"/>
        <w:rPr>
          <w:rStyle w:val="Ninguno"/>
          <w:rFonts w:ascii="Verdana" w:eastAsia="Verdana" w:hAnsi="Verdana" w:cs="Verdana"/>
          <w:b/>
          <w:bCs/>
          <w:sz w:val="14"/>
          <w:szCs w:val="14"/>
        </w:rPr>
      </w:pPr>
    </w:p>
    <w:p w14:paraId="3407F4FA" w14:textId="77777777" w:rsidR="00A315C5" w:rsidRDefault="002E67C7">
      <w:pPr>
        <w:pStyle w:val="Cuerpo"/>
        <w:shd w:val="clear" w:color="auto" w:fill="FFFFFF"/>
        <w:tabs>
          <w:tab w:val="left" w:pos="142"/>
        </w:tabs>
        <w:jc w:val="both"/>
        <w:rPr>
          <w:rStyle w:val="Ninguno"/>
          <w:rFonts w:ascii="Verdana" w:eastAsia="Verdana" w:hAnsi="Verdana" w:cs="Verdana"/>
          <w:b/>
          <w:bCs/>
          <w:sz w:val="16"/>
          <w:szCs w:val="16"/>
        </w:rPr>
      </w:pPr>
      <w:r>
        <w:rPr>
          <w:rStyle w:val="Ninguno"/>
          <w:rFonts w:ascii="Verdana" w:hAnsi="Verdana"/>
          <w:b/>
          <w:bCs/>
          <w:sz w:val="16"/>
          <w:szCs w:val="16"/>
          <w:lang w:val="de-DE"/>
        </w:rPr>
        <w:t>INFORMACI</w:t>
      </w:r>
      <w:r>
        <w:rPr>
          <w:rStyle w:val="Ninguno"/>
          <w:rFonts w:ascii="Verdana" w:hAnsi="Verdana"/>
          <w:b/>
          <w:bCs/>
          <w:sz w:val="16"/>
          <w:szCs w:val="16"/>
          <w:lang w:val="es-ES_tradnl"/>
        </w:rPr>
        <w:t>ÓN COMPLETA EN EL ANEXO VII.1 «</w:t>
      </w:r>
      <w:r>
        <w:rPr>
          <w:rStyle w:val="Ninguno"/>
          <w:rFonts w:ascii="Verdana" w:hAnsi="Verdana"/>
          <w:b/>
          <w:bCs/>
          <w:sz w:val="16"/>
          <w:szCs w:val="16"/>
          <w:lang w:val="de-DE"/>
        </w:rPr>
        <w:t>INFORMACI</w:t>
      </w:r>
      <w:proofErr w:type="spellStart"/>
      <w:r>
        <w:rPr>
          <w:rStyle w:val="Ninguno"/>
          <w:rFonts w:ascii="Verdana" w:hAnsi="Verdana"/>
          <w:b/>
          <w:bCs/>
          <w:sz w:val="16"/>
          <w:szCs w:val="16"/>
          <w:lang w:val="es-ES_tradnl"/>
        </w:rPr>
        <w:t>Ó</w:t>
      </w:r>
      <w:proofErr w:type="spellEnd"/>
      <w:r w:rsidRPr="002E67C7">
        <w:rPr>
          <w:rStyle w:val="Ninguno"/>
          <w:rFonts w:ascii="Verdana" w:hAnsi="Verdana"/>
          <w:b/>
          <w:bCs/>
          <w:sz w:val="16"/>
          <w:szCs w:val="16"/>
        </w:rPr>
        <w:t>N ADICIONAL SOBRE PROTECCI</w:t>
      </w:r>
      <w:proofErr w:type="spellStart"/>
      <w:r>
        <w:rPr>
          <w:rStyle w:val="Ninguno"/>
          <w:rFonts w:ascii="Verdana" w:hAnsi="Verdana"/>
          <w:b/>
          <w:bCs/>
          <w:sz w:val="16"/>
          <w:szCs w:val="16"/>
          <w:lang w:val="es-ES_tradnl"/>
        </w:rPr>
        <w:t>Ó</w:t>
      </w:r>
      <w:proofErr w:type="spellEnd"/>
      <w:r>
        <w:rPr>
          <w:rStyle w:val="Ninguno"/>
          <w:rFonts w:ascii="Verdana" w:hAnsi="Verdana"/>
          <w:b/>
          <w:bCs/>
          <w:sz w:val="16"/>
          <w:szCs w:val="16"/>
          <w:lang w:val="de-DE"/>
        </w:rPr>
        <w:t>N DE DATOS PERSONALES</w:t>
      </w:r>
      <w:r>
        <w:rPr>
          <w:rStyle w:val="Ninguno"/>
          <w:rFonts w:ascii="Verdana" w:hAnsi="Verdana"/>
          <w:b/>
          <w:bCs/>
          <w:sz w:val="16"/>
          <w:szCs w:val="16"/>
          <w:lang w:val="es-ES_tradnl"/>
        </w:rPr>
        <w:t>»</w:t>
      </w:r>
    </w:p>
    <w:p w14:paraId="304DE78C" w14:textId="77777777" w:rsidR="00A315C5" w:rsidRDefault="00A315C5">
      <w:pPr>
        <w:pStyle w:val="Cuerpo"/>
        <w:shd w:val="clear" w:color="auto" w:fill="FFFFFF"/>
        <w:rPr>
          <w:rStyle w:val="Ninguno"/>
          <w:rFonts w:ascii="Verdana" w:eastAsia="Verdana" w:hAnsi="Verdana" w:cs="Verdana"/>
          <w:b/>
          <w:bCs/>
          <w:sz w:val="16"/>
          <w:szCs w:val="16"/>
          <w:lang w:val="es-ES_tradnl"/>
        </w:rPr>
      </w:pPr>
    </w:p>
    <w:p w14:paraId="37B8BFB3" w14:textId="77777777" w:rsidR="00A315C5" w:rsidRDefault="00A315C5">
      <w:pPr>
        <w:pStyle w:val="Cuerpo"/>
        <w:shd w:val="clear" w:color="auto" w:fill="FFFFFF"/>
        <w:rPr>
          <w:rStyle w:val="Ninguno"/>
          <w:rFonts w:ascii="Verdana" w:eastAsia="Verdana" w:hAnsi="Verdana" w:cs="Verdana"/>
          <w:b/>
          <w:bCs/>
          <w:sz w:val="16"/>
          <w:szCs w:val="16"/>
          <w:lang w:val="es-ES_tradnl"/>
        </w:rPr>
      </w:pPr>
    </w:p>
    <w:p w14:paraId="459F07B3" w14:textId="77777777" w:rsidR="00A315C5" w:rsidRDefault="00A315C5">
      <w:pPr>
        <w:pStyle w:val="Cuerpo"/>
        <w:shd w:val="clear" w:color="auto" w:fill="FFFFFF"/>
        <w:sectPr w:rsidR="00A315C5" w:rsidSect="00A426BC">
          <w:type w:val="continuous"/>
          <w:pgSz w:w="11900" w:h="16840"/>
          <w:pgMar w:top="1135" w:right="1276" w:bottom="992" w:left="1134" w:header="284" w:footer="482" w:gutter="0"/>
          <w:cols w:space="720"/>
        </w:sectPr>
      </w:pPr>
    </w:p>
    <w:p w14:paraId="00F7376C" w14:textId="77777777" w:rsidR="00A315C5" w:rsidRDefault="002E67C7">
      <w:pPr>
        <w:pStyle w:val="Cuerpo"/>
        <w:jc w:val="center"/>
        <w:rPr>
          <w:rStyle w:val="Ninguno"/>
          <w:rFonts w:ascii="Verdana" w:eastAsia="Verdana" w:hAnsi="Verdana" w:cs="Verdana"/>
          <w:caps/>
          <w:sz w:val="19"/>
          <w:szCs w:val="19"/>
        </w:rPr>
      </w:pPr>
      <w:r w:rsidRPr="007E5544">
        <w:rPr>
          <w:rStyle w:val="Ninguno"/>
          <w:rFonts w:ascii="Verdana" w:hAnsi="Verdana"/>
          <w:b/>
          <w:bCs/>
          <w:caps/>
          <w:sz w:val="19"/>
          <w:szCs w:val="19"/>
          <w:lang w:val="es-ES_tradnl"/>
        </w:rPr>
        <w:lastRenderedPageBreak/>
        <w:t>cuadro “Compromiso de adscripción de medios”</w:t>
      </w:r>
      <w:r w:rsidRPr="007E5544">
        <w:rPr>
          <w:rStyle w:val="Ninguno"/>
          <w:rFonts w:ascii="Verdana" w:hAnsi="Verdana"/>
          <w:caps/>
          <w:sz w:val="19"/>
          <w:szCs w:val="19"/>
          <w:lang w:val="es-ES_tradnl"/>
        </w:rPr>
        <w:t>.</w:t>
      </w:r>
    </w:p>
    <w:p w14:paraId="2715D219" w14:textId="176D01CE" w:rsidR="00A315C5" w:rsidRDefault="002E67C7">
      <w:pPr>
        <w:pStyle w:val="WordDefaultStyle"/>
        <w:jc w:val="center"/>
        <w:rPr>
          <w:rStyle w:val="Ninguno"/>
          <w:rFonts w:ascii="Verdana" w:eastAsia="Verdana" w:hAnsi="Verdana" w:cs="Verdana"/>
        </w:rPr>
      </w:pPr>
      <w:r w:rsidRPr="772FFB3C">
        <w:rPr>
          <w:rStyle w:val="Ninguno"/>
          <w:rFonts w:ascii="Verdana" w:hAnsi="Verdana"/>
        </w:rPr>
        <w:t xml:space="preserve">Expediente número </w:t>
      </w:r>
      <w:r w:rsidR="463D8E62" w:rsidRPr="772FFB3C">
        <w:rPr>
          <w:rStyle w:val="Ninguno"/>
          <w:rFonts w:ascii="Verdana" w:hAnsi="Verdana"/>
          <w:b/>
          <w:bCs/>
          <w:color w:val="0000FF"/>
        </w:rPr>
        <w:t>C02</w:t>
      </w:r>
      <w:r w:rsidRPr="772FFB3C">
        <w:rPr>
          <w:rStyle w:val="Ninguno"/>
          <w:rFonts w:ascii="Verdana" w:hAnsi="Verdana"/>
          <w:b/>
          <w:bCs/>
          <w:color w:val="0000FF"/>
        </w:rPr>
        <w:t>/</w:t>
      </w:r>
      <w:r w:rsidR="00B33B96" w:rsidRPr="772FFB3C">
        <w:rPr>
          <w:rStyle w:val="Ninguno"/>
          <w:rFonts w:ascii="Verdana" w:hAnsi="Verdana"/>
          <w:b/>
          <w:bCs/>
          <w:color w:val="0000FF"/>
        </w:rPr>
        <w:t>0</w:t>
      </w:r>
      <w:r w:rsidR="3102DE2B" w:rsidRPr="772FFB3C">
        <w:rPr>
          <w:rStyle w:val="Ninguno"/>
          <w:rFonts w:ascii="Verdana" w:hAnsi="Verdana"/>
          <w:b/>
          <w:bCs/>
          <w:color w:val="0000FF"/>
        </w:rPr>
        <w:t>15</w:t>
      </w:r>
      <w:r w:rsidR="75F9805A" w:rsidRPr="772FFB3C">
        <w:rPr>
          <w:rStyle w:val="Ninguno"/>
          <w:rFonts w:ascii="Verdana" w:hAnsi="Verdana"/>
          <w:b/>
          <w:bCs/>
          <w:color w:val="0000FF"/>
        </w:rPr>
        <w:t>/2</w:t>
      </w:r>
      <w:r w:rsidR="00425578" w:rsidRPr="772FFB3C">
        <w:rPr>
          <w:rStyle w:val="Ninguno"/>
          <w:rFonts w:ascii="Verdana" w:hAnsi="Verdana"/>
          <w:b/>
          <w:bCs/>
          <w:color w:val="0000FF"/>
        </w:rPr>
        <w:t>02</w:t>
      </w:r>
      <w:r w:rsidR="00B33B96" w:rsidRPr="772FFB3C">
        <w:rPr>
          <w:rStyle w:val="Ninguno"/>
          <w:rFonts w:ascii="Verdana" w:hAnsi="Verdana"/>
          <w:b/>
          <w:bCs/>
          <w:color w:val="0000FF"/>
        </w:rPr>
        <w:t>3</w:t>
      </w:r>
    </w:p>
    <w:p w14:paraId="0B29D4D7" w14:textId="77777777" w:rsidR="00A315C5" w:rsidRDefault="00A315C5">
      <w:pPr>
        <w:pStyle w:val="Cuerpo"/>
        <w:jc w:val="both"/>
        <w:rPr>
          <w:rStyle w:val="Ninguno"/>
          <w:rFonts w:ascii="Verdana" w:eastAsia="Verdana" w:hAnsi="Verdana" w:cs="Verdana"/>
          <w:sz w:val="19"/>
          <w:szCs w:val="19"/>
          <w:lang w:val="es-ES_tradnl"/>
        </w:rPr>
      </w:pPr>
    </w:p>
    <w:tbl>
      <w:tblPr>
        <w:tblStyle w:val="NormalTable0"/>
        <w:tblW w:w="5000" w:type="pct"/>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1591"/>
        <w:gridCol w:w="1790"/>
        <w:gridCol w:w="1344"/>
        <w:gridCol w:w="1649"/>
        <w:gridCol w:w="1418"/>
        <w:gridCol w:w="1688"/>
      </w:tblGrid>
      <w:tr w:rsidR="00A315C5" w14:paraId="12F8A259" w14:textId="77777777" w:rsidTr="00D24D37">
        <w:trPr>
          <w:trHeight w:val="730"/>
          <w:jc w:val="center"/>
        </w:trPr>
        <w:tc>
          <w:tcPr>
            <w:tcW w:w="9480" w:type="dxa"/>
            <w:gridSpan w:val="6"/>
            <w:tcBorders>
              <w:top w:val="single" w:sz="4" w:space="0" w:color="000000" w:themeColor="text1"/>
              <w:left w:val="single" w:sz="4" w:space="0" w:color="000000" w:themeColor="text1"/>
              <w:bottom w:val="single" w:sz="4" w:space="0" w:color="000000" w:themeColor="text1"/>
              <w:right w:val="single" w:sz="4" w:space="0" w:color="000000" w:themeColor="text1"/>
            </w:tcBorders>
            <w:tcMar>
              <w:top w:w="80" w:type="dxa"/>
              <w:left w:w="80" w:type="dxa"/>
              <w:bottom w:w="80" w:type="dxa"/>
              <w:right w:w="80" w:type="dxa"/>
            </w:tcMar>
          </w:tcPr>
          <w:p w14:paraId="5ED6ED38" w14:textId="77777777" w:rsidR="00A315C5" w:rsidRDefault="00A315C5">
            <w:pPr>
              <w:pStyle w:val="Cuerpo"/>
              <w:jc w:val="center"/>
              <w:rPr>
                <w:rStyle w:val="Ninguno"/>
                <w:rFonts w:ascii="Verdana" w:eastAsia="Verdana" w:hAnsi="Verdana" w:cs="Verdana"/>
                <w:b/>
                <w:bCs/>
                <w:sz w:val="19"/>
                <w:szCs w:val="19"/>
                <w:lang w:val="es-ES_tradnl"/>
              </w:rPr>
            </w:pPr>
          </w:p>
          <w:p w14:paraId="76576CDF" w14:textId="77777777" w:rsidR="00A315C5" w:rsidRDefault="002E67C7" w:rsidP="772FFB3C">
            <w:pPr>
              <w:pStyle w:val="Cuerpo"/>
              <w:jc w:val="center"/>
              <w:rPr>
                <w:rStyle w:val="Hyperlink4"/>
                <w:rFonts w:ascii="Verdana" w:hAnsi="Verdana"/>
                <w:b/>
                <w:bCs/>
                <w:sz w:val="19"/>
                <w:szCs w:val="19"/>
                <w:highlight w:val="yellow"/>
              </w:rPr>
            </w:pPr>
            <w:r w:rsidRPr="00E2374A">
              <w:rPr>
                <w:rStyle w:val="Hyperlink4"/>
                <w:rFonts w:ascii="Verdana" w:hAnsi="Verdana"/>
                <w:b/>
                <w:bCs/>
                <w:sz w:val="19"/>
                <w:szCs w:val="19"/>
              </w:rPr>
              <w:t>HUMANOS</w:t>
            </w:r>
          </w:p>
        </w:tc>
      </w:tr>
      <w:tr w:rsidR="00A315C5" w14:paraId="642CEE46" w14:textId="77777777" w:rsidTr="00D24D37">
        <w:trPr>
          <w:trHeight w:val="250"/>
          <w:jc w:val="center"/>
        </w:trPr>
        <w:tc>
          <w:tcPr>
            <w:tcW w:w="4725"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6778E335" w14:textId="77777777" w:rsidR="00A315C5" w:rsidRDefault="002E67C7">
            <w:pPr>
              <w:pStyle w:val="Cuerpo"/>
              <w:jc w:val="center"/>
            </w:pPr>
            <w:r>
              <w:rPr>
                <w:rStyle w:val="Hyperlink4"/>
                <w:rFonts w:ascii="Verdana" w:hAnsi="Verdana"/>
                <w:b/>
                <w:bCs/>
                <w:sz w:val="19"/>
                <w:szCs w:val="19"/>
              </w:rPr>
              <w:t>REQUISITOS MÍNIMOS EXIGIDOS</w:t>
            </w:r>
          </w:p>
        </w:tc>
        <w:tc>
          <w:tcPr>
            <w:tcW w:w="4755"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23B14EE8" w14:textId="77777777" w:rsidR="00A315C5" w:rsidRDefault="002E67C7">
            <w:pPr>
              <w:pStyle w:val="Cuerpo"/>
              <w:jc w:val="center"/>
            </w:pPr>
            <w:r>
              <w:rPr>
                <w:rStyle w:val="Hyperlink4"/>
                <w:rFonts w:ascii="Verdana" w:hAnsi="Verdana"/>
                <w:b/>
                <w:bCs/>
                <w:sz w:val="19"/>
                <w:szCs w:val="19"/>
              </w:rPr>
              <w:t>MEDIOS HUMANOS PROPUESTOS</w:t>
            </w:r>
          </w:p>
        </w:tc>
      </w:tr>
      <w:tr w:rsidR="00A315C5" w14:paraId="5B2A5700" w14:textId="77777777" w:rsidTr="00E07AAC">
        <w:trPr>
          <w:trHeight w:val="490"/>
          <w:jc w:val="center"/>
        </w:trPr>
        <w:tc>
          <w:tcPr>
            <w:tcW w:w="4725"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2ABDE506" w14:textId="77777777" w:rsidR="00A315C5" w:rsidRDefault="002E67C7">
            <w:pPr>
              <w:pStyle w:val="Cuerpo"/>
              <w:jc w:val="center"/>
            </w:pPr>
            <w:r>
              <w:rPr>
                <w:rStyle w:val="Hyperlink4"/>
                <w:rFonts w:ascii="Verdana" w:hAnsi="Verdana"/>
                <w:b/>
                <w:bCs/>
                <w:sz w:val="19"/>
                <w:szCs w:val="19"/>
              </w:rPr>
              <w:t>Perfil profesional</w:t>
            </w:r>
          </w:p>
        </w:tc>
        <w:tc>
          <w:tcPr>
            <w:tcW w:w="164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5207D8BE" w14:textId="77777777" w:rsidR="00A315C5" w:rsidRDefault="002E67C7">
            <w:pPr>
              <w:pStyle w:val="Cuerpo"/>
              <w:jc w:val="center"/>
            </w:pPr>
            <w:r>
              <w:rPr>
                <w:rStyle w:val="Hyperlink4"/>
                <w:rFonts w:ascii="Verdana" w:hAnsi="Verdana"/>
                <w:b/>
                <w:bCs/>
                <w:sz w:val="19"/>
                <w:szCs w:val="19"/>
              </w:rPr>
              <w:t>Nombre y apellidos</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1212C865" w14:textId="77777777" w:rsidR="00A315C5" w:rsidRDefault="002E67C7">
            <w:pPr>
              <w:pStyle w:val="Cuerpo"/>
              <w:jc w:val="center"/>
            </w:pPr>
            <w:r>
              <w:rPr>
                <w:rStyle w:val="Hyperlink4"/>
                <w:rFonts w:ascii="Verdana" w:hAnsi="Verdana"/>
                <w:b/>
                <w:bCs/>
                <w:sz w:val="19"/>
                <w:szCs w:val="19"/>
              </w:rPr>
              <w:t>Titulación</w:t>
            </w:r>
          </w:p>
        </w:tc>
        <w:tc>
          <w:tcPr>
            <w:tcW w:w="16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759E7639" w14:textId="77777777" w:rsidR="00A315C5" w:rsidRPr="00E07AAC" w:rsidRDefault="002E67C7" w:rsidP="00D24D37">
            <w:pPr>
              <w:pStyle w:val="Cuerpo"/>
              <w:spacing w:before="100" w:beforeAutospacing="1"/>
              <w:ind w:left="-85"/>
              <w:jc w:val="center"/>
              <w:rPr>
                <w:sz w:val="19"/>
                <w:szCs w:val="19"/>
              </w:rPr>
            </w:pPr>
            <w:r w:rsidRPr="00E07AAC">
              <w:rPr>
                <w:rStyle w:val="Hyperlink4"/>
                <w:rFonts w:ascii="Verdana" w:hAnsi="Verdana"/>
                <w:b/>
                <w:bCs/>
                <w:sz w:val="19"/>
                <w:szCs w:val="19"/>
              </w:rPr>
              <w:t>Experiencia</w:t>
            </w:r>
          </w:p>
        </w:tc>
      </w:tr>
      <w:tr w:rsidR="00A315C5" w14:paraId="112C6D26" w14:textId="77777777" w:rsidTr="00E07AAC">
        <w:trPr>
          <w:trHeight w:val="250"/>
          <w:jc w:val="center"/>
        </w:trPr>
        <w:tc>
          <w:tcPr>
            <w:tcW w:w="15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0258833B" w14:textId="77777777" w:rsidR="00A315C5" w:rsidRDefault="002E67C7">
            <w:pPr>
              <w:pStyle w:val="Cuerpo"/>
              <w:jc w:val="center"/>
            </w:pPr>
            <w:r>
              <w:rPr>
                <w:rStyle w:val="Hyperlink4"/>
                <w:rFonts w:ascii="Verdana" w:hAnsi="Verdana"/>
                <w:sz w:val="19"/>
                <w:szCs w:val="19"/>
              </w:rPr>
              <w:t>Titulación</w:t>
            </w:r>
          </w:p>
        </w:tc>
        <w:tc>
          <w:tcPr>
            <w:tcW w:w="17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18AF14F3" w14:textId="77777777" w:rsidR="00A315C5" w:rsidRDefault="002E67C7">
            <w:pPr>
              <w:pStyle w:val="Cuerpo"/>
              <w:jc w:val="center"/>
            </w:pPr>
            <w:r>
              <w:rPr>
                <w:rStyle w:val="Hyperlink4"/>
                <w:rFonts w:ascii="Verdana" w:hAnsi="Verdana"/>
                <w:sz w:val="19"/>
                <w:szCs w:val="19"/>
              </w:rPr>
              <w:t>Experiencia</w:t>
            </w:r>
          </w:p>
        </w:tc>
        <w:tc>
          <w:tcPr>
            <w:tcW w:w="13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0FC36FB2" w14:textId="77777777" w:rsidR="00A315C5" w:rsidRDefault="002E67C7">
            <w:pPr>
              <w:pStyle w:val="Cuerpo"/>
              <w:jc w:val="center"/>
            </w:pPr>
            <w:r>
              <w:rPr>
                <w:rStyle w:val="Hyperlink4"/>
                <w:rFonts w:ascii="Verdana" w:hAnsi="Verdana"/>
                <w:sz w:val="19"/>
                <w:szCs w:val="19"/>
              </w:rPr>
              <w:t>Dedicación</w:t>
            </w:r>
          </w:p>
        </w:tc>
        <w:tc>
          <w:tcPr>
            <w:tcW w:w="164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57A0B9BB" w14:textId="77777777" w:rsidR="00A315C5" w:rsidRDefault="00A315C5"/>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4C02325E" w14:textId="77777777" w:rsidR="00A315C5" w:rsidRDefault="00A315C5"/>
        </w:tc>
        <w:tc>
          <w:tcPr>
            <w:tcW w:w="16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0B532E85" w14:textId="77777777" w:rsidR="00A315C5" w:rsidRDefault="00A315C5"/>
        </w:tc>
      </w:tr>
      <w:tr w:rsidR="00A315C5" w14:paraId="77E037E1" w14:textId="77777777" w:rsidTr="00E07AAC">
        <w:trPr>
          <w:trHeight w:val="250"/>
          <w:jc w:val="center"/>
        </w:trPr>
        <w:tc>
          <w:tcPr>
            <w:tcW w:w="15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7064138F" w14:textId="6E71FDC4" w:rsidR="00A315C5" w:rsidRPr="00E2374A" w:rsidRDefault="00E2374A" w:rsidP="00E2374A">
            <w:pPr>
              <w:jc w:val="both"/>
              <w:rPr>
                <w:highlight w:val="green"/>
              </w:rPr>
            </w:pPr>
            <w:proofErr w:type="spellStart"/>
            <w:r w:rsidRPr="00E2374A">
              <w:rPr>
                <w:rFonts w:ascii="Verdana" w:hAnsi="Verdana" w:cs="Tahoma"/>
                <w:b/>
                <w:color w:val="0000FF"/>
                <w:sz w:val="14"/>
                <w:szCs w:val="20"/>
                <w:highlight w:val="green"/>
              </w:rPr>
              <w:t>Responsable</w:t>
            </w:r>
            <w:proofErr w:type="spellEnd"/>
            <w:r w:rsidRPr="00E2374A">
              <w:rPr>
                <w:rFonts w:ascii="Verdana" w:hAnsi="Verdana" w:cs="Tahoma"/>
                <w:b/>
                <w:color w:val="0000FF"/>
                <w:sz w:val="14"/>
                <w:szCs w:val="20"/>
                <w:highlight w:val="green"/>
              </w:rPr>
              <w:t xml:space="preserve"> del </w:t>
            </w:r>
            <w:proofErr w:type="spellStart"/>
            <w:r w:rsidRPr="00E2374A">
              <w:rPr>
                <w:rFonts w:ascii="Verdana" w:hAnsi="Verdana" w:cs="Tahoma"/>
                <w:b/>
                <w:color w:val="0000FF"/>
                <w:sz w:val="14"/>
                <w:szCs w:val="20"/>
                <w:highlight w:val="green"/>
              </w:rPr>
              <w:t>Contrato</w:t>
            </w:r>
            <w:proofErr w:type="spellEnd"/>
            <w:r w:rsidRPr="00E2374A">
              <w:rPr>
                <w:rFonts w:ascii="Verdana" w:hAnsi="Verdana" w:cs="Tahoma"/>
                <w:color w:val="0000FF"/>
                <w:sz w:val="14"/>
                <w:szCs w:val="20"/>
                <w:highlight w:val="green"/>
              </w:rPr>
              <w:t xml:space="preserve">, sin </w:t>
            </w:r>
            <w:proofErr w:type="spellStart"/>
            <w:r w:rsidRPr="00E2374A">
              <w:rPr>
                <w:rFonts w:ascii="Verdana" w:hAnsi="Verdana" w:cs="Tahoma"/>
                <w:color w:val="0000FF"/>
                <w:sz w:val="14"/>
                <w:szCs w:val="20"/>
                <w:highlight w:val="green"/>
              </w:rPr>
              <w:t>titulación</w:t>
            </w:r>
            <w:proofErr w:type="spellEnd"/>
            <w:r w:rsidRPr="00E2374A">
              <w:rPr>
                <w:rFonts w:ascii="Verdana" w:hAnsi="Verdana" w:cs="Tahoma"/>
                <w:color w:val="0000FF"/>
                <w:sz w:val="14"/>
                <w:szCs w:val="20"/>
                <w:highlight w:val="green"/>
              </w:rPr>
              <w:t xml:space="preserve"> </w:t>
            </w:r>
            <w:proofErr w:type="spellStart"/>
            <w:r w:rsidRPr="00E2374A">
              <w:rPr>
                <w:rFonts w:ascii="Verdana" w:hAnsi="Verdana" w:cs="Tahoma"/>
                <w:color w:val="0000FF"/>
                <w:sz w:val="14"/>
                <w:szCs w:val="20"/>
                <w:highlight w:val="green"/>
              </w:rPr>
              <w:t>específica</w:t>
            </w:r>
            <w:proofErr w:type="spellEnd"/>
          </w:p>
        </w:tc>
        <w:tc>
          <w:tcPr>
            <w:tcW w:w="17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4A4F3D19" w14:textId="284CE0CE" w:rsidR="00A315C5" w:rsidRPr="00E2374A" w:rsidRDefault="00E2374A" w:rsidP="00E2374A">
            <w:pPr>
              <w:jc w:val="both"/>
              <w:rPr>
                <w:highlight w:val="green"/>
              </w:rPr>
            </w:pPr>
            <w:proofErr w:type="spellStart"/>
            <w:r w:rsidRPr="00E2374A">
              <w:rPr>
                <w:rFonts w:ascii="Verdana" w:hAnsi="Verdana" w:cs="Tahoma"/>
                <w:color w:val="0000FF"/>
                <w:sz w:val="14"/>
                <w:szCs w:val="20"/>
                <w:highlight w:val="green"/>
              </w:rPr>
              <w:t>Experiencia</w:t>
            </w:r>
            <w:proofErr w:type="spellEnd"/>
            <w:r w:rsidRPr="00E2374A">
              <w:rPr>
                <w:rFonts w:ascii="Verdana" w:hAnsi="Verdana" w:cs="Tahoma"/>
                <w:color w:val="0000FF"/>
                <w:sz w:val="14"/>
                <w:szCs w:val="20"/>
                <w:highlight w:val="green"/>
              </w:rPr>
              <w:t xml:space="preserve"> </w:t>
            </w:r>
            <w:proofErr w:type="spellStart"/>
            <w:r w:rsidRPr="00E2374A">
              <w:rPr>
                <w:rFonts w:ascii="Verdana" w:hAnsi="Verdana" w:cs="Tahoma"/>
                <w:color w:val="0000FF"/>
                <w:sz w:val="14"/>
                <w:szCs w:val="20"/>
                <w:highlight w:val="green"/>
              </w:rPr>
              <w:t>mínima</w:t>
            </w:r>
            <w:proofErr w:type="spellEnd"/>
            <w:r w:rsidRPr="00E2374A">
              <w:rPr>
                <w:rFonts w:ascii="Verdana" w:hAnsi="Verdana" w:cs="Tahoma"/>
                <w:color w:val="0000FF"/>
                <w:sz w:val="14"/>
                <w:szCs w:val="20"/>
                <w:highlight w:val="green"/>
              </w:rPr>
              <w:t xml:space="preserve"> de dos (2) </w:t>
            </w:r>
            <w:proofErr w:type="spellStart"/>
            <w:r w:rsidRPr="00E2374A">
              <w:rPr>
                <w:rFonts w:ascii="Verdana" w:hAnsi="Verdana" w:cs="Tahoma"/>
                <w:color w:val="0000FF"/>
                <w:sz w:val="14"/>
                <w:szCs w:val="20"/>
                <w:highlight w:val="green"/>
              </w:rPr>
              <w:t>años</w:t>
            </w:r>
            <w:proofErr w:type="spellEnd"/>
            <w:r w:rsidRPr="00E2374A">
              <w:rPr>
                <w:rFonts w:ascii="Verdana" w:hAnsi="Verdana" w:cs="Tahoma"/>
                <w:color w:val="0000FF"/>
                <w:sz w:val="14"/>
                <w:szCs w:val="20"/>
                <w:highlight w:val="green"/>
              </w:rPr>
              <w:t xml:space="preserve"> </w:t>
            </w:r>
            <w:proofErr w:type="spellStart"/>
            <w:r w:rsidRPr="00E2374A">
              <w:rPr>
                <w:rFonts w:ascii="Verdana" w:hAnsi="Verdana" w:cs="Tahoma"/>
                <w:color w:val="0000FF"/>
                <w:sz w:val="14"/>
                <w:szCs w:val="20"/>
                <w:highlight w:val="green"/>
              </w:rPr>
              <w:t>en</w:t>
            </w:r>
            <w:proofErr w:type="spellEnd"/>
            <w:r w:rsidRPr="00E2374A">
              <w:rPr>
                <w:rFonts w:ascii="Verdana" w:hAnsi="Verdana" w:cs="Tahoma"/>
                <w:color w:val="0000FF"/>
                <w:sz w:val="14"/>
                <w:szCs w:val="20"/>
                <w:highlight w:val="green"/>
              </w:rPr>
              <w:t xml:space="preserve"> </w:t>
            </w:r>
            <w:proofErr w:type="spellStart"/>
            <w:r w:rsidRPr="00E2374A">
              <w:rPr>
                <w:rFonts w:ascii="Verdana" w:hAnsi="Verdana" w:cs="Tahoma"/>
                <w:color w:val="0000FF"/>
                <w:sz w:val="14"/>
                <w:szCs w:val="20"/>
                <w:highlight w:val="green"/>
              </w:rPr>
              <w:t>coordinación</w:t>
            </w:r>
            <w:proofErr w:type="spellEnd"/>
            <w:r w:rsidRPr="00E2374A">
              <w:rPr>
                <w:rFonts w:ascii="Verdana" w:hAnsi="Verdana" w:cs="Tahoma"/>
                <w:color w:val="0000FF"/>
                <w:sz w:val="14"/>
                <w:szCs w:val="20"/>
                <w:highlight w:val="green"/>
              </w:rPr>
              <w:t xml:space="preserve"> de </w:t>
            </w:r>
            <w:proofErr w:type="spellStart"/>
            <w:r w:rsidRPr="00E2374A">
              <w:rPr>
                <w:rFonts w:ascii="Verdana" w:hAnsi="Verdana" w:cs="Tahoma"/>
                <w:color w:val="0000FF"/>
                <w:sz w:val="14"/>
                <w:szCs w:val="20"/>
                <w:highlight w:val="green"/>
              </w:rPr>
              <w:t>trabajos</w:t>
            </w:r>
            <w:proofErr w:type="spellEnd"/>
            <w:r w:rsidRPr="00E2374A">
              <w:rPr>
                <w:rFonts w:ascii="Verdana" w:hAnsi="Verdana" w:cs="Tahoma"/>
                <w:color w:val="0000FF"/>
                <w:sz w:val="14"/>
                <w:szCs w:val="20"/>
                <w:highlight w:val="green"/>
              </w:rPr>
              <w:t xml:space="preserve"> de </w:t>
            </w:r>
            <w:proofErr w:type="spellStart"/>
            <w:r w:rsidRPr="00E2374A">
              <w:rPr>
                <w:rFonts w:ascii="Verdana" w:hAnsi="Verdana" w:cs="Tahoma"/>
                <w:color w:val="0000FF"/>
                <w:sz w:val="14"/>
                <w:szCs w:val="20"/>
                <w:highlight w:val="green"/>
              </w:rPr>
              <w:t>similares</w:t>
            </w:r>
            <w:proofErr w:type="spellEnd"/>
            <w:r w:rsidRPr="00E2374A">
              <w:rPr>
                <w:rFonts w:ascii="Verdana" w:hAnsi="Verdana" w:cs="Tahoma"/>
                <w:color w:val="0000FF"/>
                <w:sz w:val="14"/>
                <w:szCs w:val="20"/>
                <w:highlight w:val="green"/>
              </w:rPr>
              <w:t xml:space="preserve"> </w:t>
            </w:r>
            <w:proofErr w:type="spellStart"/>
            <w:r w:rsidRPr="00E2374A">
              <w:rPr>
                <w:rFonts w:ascii="Verdana" w:hAnsi="Verdana" w:cs="Tahoma"/>
                <w:color w:val="0000FF"/>
                <w:sz w:val="14"/>
                <w:szCs w:val="20"/>
                <w:highlight w:val="green"/>
              </w:rPr>
              <w:t>características</w:t>
            </w:r>
            <w:proofErr w:type="spellEnd"/>
          </w:p>
        </w:tc>
        <w:tc>
          <w:tcPr>
            <w:tcW w:w="13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5CE7D480" w14:textId="59427D7F" w:rsidR="00A315C5" w:rsidRPr="00E2374A" w:rsidRDefault="00E2374A" w:rsidP="00E2374A">
            <w:pPr>
              <w:jc w:val="center"/>
              <w:rPr>
                <w:highlight w:val="green"/>
              </w:rPr>
            </w:pPr>
            <w:proofErr w:type="spellStart"/>
            <w:r w:rsidRPr="00E2374A">
              <w:rPr>
                <w:rFonts w:ascii="Verdana" w:hAnsi="Verdana" w:cs="Tahoma"/>
                <w:color w:val="0000FF"/>
                <w:sz w:val="14"/>
                <w:szCs w:val="20"/>
                <w:highlight w:val="green"/>
              </w:rPr>
              <w:t>Parcial</w:t>
            </w:r>
            <w:proofErr w:type="spellEnd"/>
          </w:p>
        </w:tc>
        <w:tc>
          <w:tcPr>
            <w:tcW w:w="164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44D02C55" w14:textId="77777777" w:rsidR="00A315C5" w:rsidRDefault="00A315C5"/>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0141A00F" w14:textId="77777777" w:rsidR="00A315C5" w:rsidRDefault="00A315C5"/>
        </w:tc>
        <w:tc>
          <w:tcPr>
            <w:tcW w:w="16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4DA6177F" w14:textId="77777777" w:rsidR="00A315C5" w:rsidRDefault="00A315C5"/>
        </w:tc>
      </w:tr>
      <w:tr w:rsidR="00A315C5" w14:paraId="576A570D" w14:textId="77777777" w:rsidTr="00E07AAC">
        <w:trPr>
          <w:trHeight w:val="250"/>
          <w:jc w:val="center"/>
        </w:trPr>
        <w:tc>
          <w:tcPr>
            <w:tcW w:w="15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6FCCA8BF" w14:textId="77777777" w:rsidR="00A315C5" w:rsidRDefault="00A315C5"/>
        </w:tc>
        <w:tc>
          <w:tcPr>
            <w:tcW w:w="17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1972AAE3" w14:textId="77777777" w:rsidR="00A315C5" w:rsidRDefault="00A315C5"/>
        </w:tc>
        <w:tc>
          <w:tcPr>
            <w:tcW w:w="13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5F1297E9" w14:textId="77777777" w:rsidR="00A315C5" w:rsidRDefault="00A315C5"/>
        </w:tc>
        <w:tc>
          <w:tcPr>
            <w:tcW w:w="164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675AB07D" w14:textId="77777777" w:rsidR="00A315C5" w:rsidRDefault="00A315C5"/>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1D31AC5D" w14:textId="77777777" w:rsidR="00A315C5" w:rsidRDefault="00A315C5"/>
        </w:tc>
        <w:tc>
          <w:tcPr>
            <w:tcW w:w="16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15AE366B" w14:textId="77777777" w:rsidR="00A315C5" w:rsidRDefault="00A315C5"/>
        </w:tc>
      </w:tr>
      <w:tr w:rsidR="00A315C5" w14:paraId="3413BE6B" w14:textId="77777777" w:rsidTr="00D24D37">
        <w:trPr>
          <w:trHeight w:val="730"/>
          <w:jc w:val="center"/>
        </w:trPr>
        <w:tc>
          <w:tcPr>
            <w:tcW w:w="9480" w:type="dxa"/>
            <w:gridSpan w:val="6"/>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259A5FB2" w14:textId="77777777" w:rsidR="00A315C5" w:rsidRPr="009820BB" w:rsidRDefault="00A315C5">
            <w:pPr>
              <w:pStyle w:val="Cuerpo"/>
              <w:jc w:val="center"/>
              <w:rPr>
                <w:rStyle w:val="Ninguno"/>
                <w:rFonts w:ascii="Verdana" w:eastAsia="Verdana" w:hAnsi="Verdana" w:cs="Verdana"/>
                <w:b/>
                <w:bCs/>
                <w:sz w:val="19"/>
                <w:szCs w:val="19"/>
                <w:lang w:val="es-ES_tradnl"/>
              </w:rPr>
            </w:pPr>
          </w:p>
          <w:p w14:paraId="2E55FE91" w14:textId="77777777" w:rsidR="00A315C5" w:rsidRPr="009820BB" w:rsidRDefault="002E67C7">
            <w:pPr>
              <w:pStyle w:val="Cuerpo"/>
              <w:jc w:val="center"/>
            </w:pPr>
            <w:r w:rsidRPr="009820BB">
              <w:rPr>
                <w:rStyle w:val="Hyperlink4"/>
                <w:rFonts w:ascii="Verdana" w:hAnsi="Verdana"/>
                <w:b/>
                <w:bCs/>
                <w:sz w:val="19"/>
                <w:szCs w:val="19"/>
              </w:rPr>
              <w:t>MATERIALES</w:t>
            </w:r>
          </w:p>
        </w:tc>
      </w:tr>
      <w:tr w:rsidR="00A315C5" w14:paraId="534A244A" w14:textId="77777777" w:rsidTr="00D24D37">
        <w:trPr>
          <w:trHeight w:val="250"/>
          <w:jc w:val="center"/>
        </w:trPr>
        <w:tc>
          <w:tcPr>
            <w:tcW w:w="4725"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747CDC1F" w14:textId="77777777" w:rsidR="00A315C5" w:rsidRPr="009820BB" w:rsidRDefault="002E67C7">
            <w:pPr>
              <w:pStyle w:val="Cuerpo"/>
              <w:jc w:val="center"/>
            </w:pPr>
            <w:r w:rsidRPr="007E5544">
              <w:rPr>
                <w:rStyle w:val="Ninguno"/>
                <w:rFonts w:ascii="Verdana" w:hAnsi="Verdana"/>
                <w:b/>
                <w:bCs/>
                <w:sz w:val="19"/>
                <w:szCs w:val="19"/>
                <w:lang w:val="es-ES_tradnl"/>
              </w:rPr>
              <w:t>REQUISITOS MÍNIMOS EXIGIDOS</w:t>
            </w:r>
          </w:p>
        </w:tc>
        <w:tc>
          <w:tcPr>
            <w:tcW w:w="4755"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75157583" w14:textId="77777777" w:rsidR="00A315C5" w:rsidRPr="009820BB" w:rsidRDefault="002E67C7">
            <w:pPr>
              <w:pStyle w:val="Cuerpo"/>
              <w:jc w:val="center"/>
            </w:pPr>
            <w:r w:rsidRPr="009820BB">
              <w:rPr>
                <w:rStyle w:val="Ninguno"/>
                <w:rFonts w:ascii="Verdana" w:hAnsi="Verdana"/>
                <w:b/>
                <w:bCs/>
                <w:sz w:val="19"/>
                <w:szCs w:val="19"/>
                <w:lang w:val="es-ES_tradnl"/>
              </w:rPr>
              <w:t>MEDIOS MATERIALES PROPUESTOS</w:t>
            </w:r>
          </w:p>
        </w:tc>
      </w:tr>
      <w:tr w:rsidR="00150823" w14:paraId="71B4FC52" w14:textId="77777777" w:rsidTr="00D24D37">
        <w:trPr>
          <w:trHeight w:val="250"/>
          <w:jc w:val="center"/>
        </w:trPr>
        <w:tc>
          <w:tcPr>
            <w:tcW w:w="4725"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80" w:type="dxa"/>
              <w:left w:w="80" w:type="dxa"/>
              <w:bottom w:w="80" w:type="dxa"/>
              <w:right w:w="80" w:type="dxa"/>
            </w:tcMar>
          </w:tcPr>
          <w:p w14:paraId="7281E983" w14:textId="68F3CA50" w:rsidR="00150823" w:rsidRPr="00150823" w:rsidRDefault="00150823">
            <w:pPr>
              <w:pStyle w:val="WordDefaultStyle"/>
              <w:jc w:val="both"/>
              <w:rPr>
                <w:rStyle w:val="Hyperlink4"/>
                <w:rFonts w:ascii="Verdana" w:hAnsi="Verdana"/>
                <w:b/>
                <w:color w:val="0000FF"/>
                <w:sz w:val="14"/>
                <w:szCs w:val="14"/>
                <w:highlight w:val="yellow"/>
                <w:u w:color="0000FF"/>
              </w:rPr>
            </w:pPr>
            <w:r w:rsidRPr="00150823">
              <w:rPr>
                <w:rStyle w:val="Hyperlink4"/>
                <w:rFonts w:ascii="Verdana" w:hAnsi="Verdana"/>
                <w:b/>
                <w:color w:val="0000FF"/>
                <w:sz w:val="14"/>
                <w:szCs w:val="14"/>
                <w:u w:color="0000FF"/>
              </w:rPr>
              <w:t>MAQUINARIA</w:t>
            </w:r>
          </w:p>
        </w:tc>
        <w:tc>
          <w:tcPr>
            <w:tcW w:w="4755"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7CE82A8A" w14:textId="77777777" w:rsidR="00150823" w:rsidRDefault="00150823"/>
        </w:tc>
      </w:tr>
      <w:tr w:rsidR="00A315C5" w14:paraId="435C2F83" w14:textId="77777777" w:rsidTr="00D24D37">
        <w:trPr>
          <w:trHeight w:val="250"/>
          <w:jc w:val="center"/>
        </w:trPr>
        <w:tc>
          <w:tcPr>
            <w:tcW w:w="4725"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80" w:type="dxa"/>
              <w:left w:w="80" w:type="dxa"/>
              <w:bottom w:w="80" w:type="dxa"/>
              <w:right w:w="80" w:type="dxa"/>
            </w:tcMar>
          </w:tcPr>
          <w:p w14:paraId="5E5F14E8" w14:textId="3676136F" w:rsidR="00A315C5" w:rsidRPr="0048098A" w:rsidRDefault="00150823">
            <w:pPr>
              <w:pStyle w:val="WordDefaultStyle"/>
              <w:jc w:val="both"/>
            </w:pPr>
            <w:r w:rsidRPr="0048098A">
              <w:rPr>
                <w:rStyle w:val="Hyperlink4"/>
                <w:rFonts w:ascii="Verdana" w:hAnsi="Verdana"/>
                <w:color w:val="0000FF"/>
                <w:sz w:val="14"/>
                <w:szCs w:val="14"/>
                <w:u w:color="0000FF"/>
              </w:rPr>
              <w:t xml:space="preserve">1 </w:t>
            </w:r>
            <w:proofErr w:type="gramStart"/>
            <w:r w:rsidRPr="0048098A">
              <w:rPr>
                <w:rStyle w:val="Hyperlink4"/>
                <w:rFonts w:ascii="Verdana" w:hAnsi="Verdana"/>
                <w:color w:val="0000FF"/>
                <w:sz w:val="14"/>
                <w:szCs w:val="14"/>
                <w:u w:color="0000FF"/>
              </w:rPr>
              <w:t>Carretilla</w:t>
            </w:r>
            <w:proofErr w:type="gramEnd"/>
            <w:r w:rsidRPr="0048098A">
              <w:rPr>
                <w:rStyle w:val="Hyperlink4"/>
                <w:rFonts w:ascii="Verdana" w:hAnsi="Verdana"/>
                <w:color w:val="0000FF"/>
                <w:sz w:val="14"/>
                <w:szCs w:val="14"/>
                <w:u w:color="0000FF"/>
              </w:rPr>
              <w:t xml:space="preserve"> elevadora</w:t>
            </w:r>
          </w:p>
        </w:tc>
        <w:tc>
          <w:tcPr>
            <w:tcW w:w="4755"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00B1E2F3" w14:textId="77777777" w:rsidR="00A315C5" w:rsidRDefault="00A315C5"/>
        </w:tc>
      </w:tr>
      <w:tr w:rsidR="00A315C5" w14:paraId="49897047" w14:textId="77777777" w:rsidTr="00D24D37">
        <w:trPr>
          <w:trHeight w:val="250"/>
          <w:jc w:val="center"/>
        </w:trPr>
        <w:tc>
          <w:tcPr>
            <w:tcW w:w="4725"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80" w:type="dxa"/>
              <w:left w:w="80" w:type="dxa"/>
              <w:bottom w:w="80" w:type="dxa"/>
              <w:right w:w="80" w:type="dxa"/>
            </w:tcMar>
          </w:tcPr>
          <w:p w14:paraId="42978703" w14:textId="29D632C5" w:rsidR="00A315C5" w:rsidRPr="0048098A" w:rsidRDefault="008F70CF">
            <w:pPr>
              <w:pStyle w:val="WordDefaultStyle"/>
              <w:jc w:val="both"/>
            </w:pPr>
            <w:r w:rsidRPr="0048098A">
              <w:rPr>
                <w:rStyle w:val="Hyperlink4"/>
                <w:rFonts w:ascii="Verdana" w:hAnsi="Verdana"/>
                <w:color w:val="0000FF"/>
                <w:sz w:val="14"/>
                <w:szCs w:val="14"/>
                <w:u w:color="0000FF"/>
              </w:rPr>
              <w:t>4</w:t>
            </w:r>
            <w:r w:rsidR="00E33F4A" w:rsidRPr="0048098A">
              <w:rPr>
                <w:rStyle w:val="Hyperlink4"/>
                <w:rFonts w:ascii="Verdana" w:hAnsi="Verdana"/>
                <w:color w:val="0000FF"/>
                <w:sz w:val="14"/>
                <w:szCs w:val="14"/>
                <w:u w:color="0000FF"/>
              </w:rPr>
              <w:t xml:space="preserve"> </w:t>
            </w:r>
            <w:proofErr w:type="gramStart"/>
            <w:r w:rsidR="002E67C7" w:rsidRPr="0048098A">
              <w:rPr>
                <w:rStyle w:val="Hyperlink4"/>
                <w:rFonts w:ascii="Verdana" w:hAnsi="Verdana"/>
                <w:color w:val="0000FF"/>
                <w:sz w:val="14"/>
                <w:szCs w:val="14"/>
                <w:u w:color="0000FF"/>
              </w:rPr>
              <w:t>Barredoras</w:t>
            </w:r>
            <w:proofErr w:type="gramEnd"/>
            <w:r w:rsidR="00150823" w:rsidRPr="0048098A">
              <w:rPr>
                <w:rStyle w:val="Hyperlink4"/>
                <w:rFonts w:ascii="Verdana" w:hAnsi="Verdana"/>
                <w:color w:val="0000FF"/>
                <w:sz w:val="14"/>
                <w:szCs w:val="14"/>
                <w:u w:color="0000FF"/>
              </w:rPr>
              <w:t xml:space="preserve"> de aspiración</w:t>
            </w:r>
          </w:p>
        </w:tc>
        <w:tc>
          <w:tcPr>
            <w:tcW w:w="4755"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4A235BE6" w14:textId="77777777" w:rsidR="00A315C5" w:rsidRDefault="00A315C5"/>
        </w:tc>
      </w:tr>
      <w:tr w:rsidR="00150823" w14:paraId="6E082F31" w14:textId="77777777" w:rsidTr="00D24D37">
        <w:trPr>
          <w:trHeight w:val="250"/>
          <w:jc w:val="center"/>
        </w:trPr>
        <w:tc>
          <w:tcPr>
            <w:tcW w:w="4725"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80" w:type="dxa"/>
              <w:left w:w="80" w:type="dxa"/>
              <w:bottom w:w="80" w:type="dxa"/>
              <w:right w:w="80" w:type="dxa"/>
            </w:tcMar>
          </w:tcPr>
          <w:p w14:paraId="0C35238E" w14:textId="0C51D7EF" w:rsidR="00150823" w:rsidRPr="0048098A" w:rsidRDefault="008F70CF">
            <w:pPr>
              <w:pStyle w:val="WordDefaultStyle"/>
              <w:jc w:val="both"/>
              <w:rPr>
                <w:rStyle w:val="Hyperlink4"/>
                <w:rFonts w:ascii="Verdana" w:hAnsi="Verdana"/>
                <w:color w:val="0000FF"/>
                <w:sz w:val="14"/>
                <w:szCs w:val="14"/>
                <w:u w:color="0000FF"/>
              </w:rPr>
            </w:pPr>
            <w:r w:rsidRPr="0048098A">
              <w:rPr>
                <w:rStyle w:val="Hyperlink4"/>
                <w:rFonts w:ascii="Verdana" w:hAnsi="Verdana"/>
                <w:color w:val="0000FF"/>
                <w:sz w:val="14"/>
                <w:szCs w:val="14"/>
                <w:u w:color="0000FF"/>
              </w:rPr>
              <w:t>1</w:t>
            </w:r>
            <w:r w:rsidR="00150823" w:rsidRPr="0048098A">
              <w:rPr>
                <w:rStyle w:val="Hyperlink4"/>
                <w:rFonts w:ascii="Verdana" w:hAnsi="Verdana"/>
                <w:color w:val="0000FF"/>
                <w:sz w:val="14"/>
                <w:szCs w:val="14"/>
                <w:u w:color="0000FF"/>
              </w:rPr>
              <w:t xml:space="preserve"> </w:t>
            </w:r>
            <w:proofErr w:type="gramStart"/>
            <w:r w:rsidR="00150823" w:rsidRPr="0048098A">
              <w:rPr>
                <w:rStyle w:val="Hyperlink4"/>
                <w:rFonts w:ascii="Verdana" w:hAnsi="Verdana"/>
                <w:color w:val="0000FF"/>
                <w:sz w:val="14"/>
                <w:szCs w:val="14"/>
                <w:u w:color="0000FF"/>
              </w:rPr>
              <w:t>Bomba</w:t>
            </w:r>
            <w:proofErr w:type="gramEnd"/>
            <w:r w:rsidR="00150823" w:rsidRPr="0048098A">
              <w:rPr>
                <w:rStyle w:val="Hyperlink4"/>
                <w:rFonts w:ascii="Verdana" w:hAnsi="Verdana"/>
                <w:color w:val="0000FF"/>
                <w:sz w:val="14"/>
                <w:szCs w:val="14"/>
                <w:u w:color="0000FF"/>
              </w:rPr>
              <w:t xml:space="preserve"> de agua (salada/dulce)</w:t>
            </w:r>
          </w:p>
        </w:tc>
        <w:tc>
          <w:tcPr>
            <w:tcW w:w="4755"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6DA1AA1E" w14:textId="77777777" w:rsidR="00150823" w:rsidRDefault="00150823"/>
        </w:tc>
      </w:tr>
      <w:tr w:rsidR="00150823" w14:paraId="240D0C1B" w14:textId="77777777" w:rsidTr="00D24D37">
        <w:trPr>
          <w:trHeight w:val="250"/>
          <w:jc w:val="center"/>
        </w:trPr>
        <w:tc>
          <w:tcPr>
            <w:tcW w:w="4725"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80" w:type="dxa"/>
              <w:left w:w="80" w:type="dxa"/>
              <w:bottom w:w="80" w:type="dxa"/>
              <w:right w:w="80" w:type="dxa"/>
            </w:tcMar>
          </w:tcPr>
          <w:p w14:paraId="6C5338DF" w14:textId="7292A01A" w:rsidR="00150823" w:rsidRPr="0048098A" w:rsidRDefault="008F70CF" w:rsidP="00150823">
            <w:pPr>
              <w:pStyle w:val="WordDefaultStyle"/>
              <w:jc w:val="both"/>
              <w:rPr>
                <w:rStyle w:val="Hyperlink4"/>
                <w:rFonts w:ascii="Verdana" w:hAnsi="Verdana"/>
                <w:color w:val="0000FF"/>
                <w:sz w:val="14"/>
                <w:szCs w:val="14"/>
                <w:u w:color="0000FF"/>
              </w:rPr>
            </w:pPr>
            <w:r w:rsidRPr="0048098A">
              <w:rPr>
                <w:rStyle w:val="Hyperlink4"/>
                <w:rFonts w:ascii="Verdana" w:hAnsi="Verdana"/>
                <w:color w:val="0000FF"/>
                <w:sz w:val="14"/>
                <w:szCs w:val="14"/>
                <w:u w:color="0000FF"/>
              </w:rPr>
              <w:t>1</w:t>
            </w:r>
            <w:r w:rsidR="00150823" w:rsidRPr="0048098A">
              <w:rPr>
                <w:rStyle w:val="Hyperlink4"/>
                <w:rFonts w:ascii="Verdana" w:hAnsi="Verdana"/>
                <w:color w:val="0000FF"/>
                <w:sz w:val="14"/>
                <w:szCs w:val="14"/>
                <w:u w:color="0000FF"/>
              </w:rPr>
              <w:t xml:space="preserve"> </w:t>
            </w:r>
            <w:proofErr w:type="gramStart"/>
            <w:r w:rsidR="00150823" w:rsidRPr="0048098A">
              <w:rPr>
                <w:rStyle w:val="Hyperlink4"/>
                <w:rFonts w:ascii="Verdana" w:hAnsi="Verdana"/>
                <w:color w:val="0000FF"/>
                <w:sz w:val="14"/>
                <w:szCs w:val="14"/>
                <w:u w:color="0000FF"/>
              </w:rPr>
              <w:t>Bomba</w:t>
            </w:r>
            <w:proofErr w:type="gramEnd"/>
            <w:r w:rsidR="00150823" w:rsidRPr="0048098A">
              <w:rPr>
                <w:rStyle w:val="Hyperlink4"/>
                <w:rFonts w:ascii="Verdana" w:hAnsi="Verdana"/>
                <w:color w:val="0000FF"/>
                <w:sz w:val="14"/>
                <w:szCs w:val="14"/>
                <w:u w:color="0000FF"/>
              </w:rPr>
              <w:t xml:space="preserve"> de hidrocarburos</w:t>
            </w:r>
          </w:p>
        </w:tc>
        <w:tc>
          <w:tcPr>
            <w:tcW w:w="4755"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4FB9C024" w14:textId="77777777" w:rsidR="00150823" w:rsidRDefault="00150823"/>
        </w:tc>
      </w:tr>
      <w:tr w:rsidR="00150823" w14:paraId="4B51FB9F" w14:textId="77777777" w:rsidTr="00D24D37">
        <w:trPr>
          <w:trHeight w:val="250"/>
          <w:jc w:val="center"/>
        </w:trPr>
        <w:tc>
          <w:tcPr>
            <w:tcW w:w="4725"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80" w:type="dxa"/>
              <w:left w:w="80" w:type="dxa"/>
              <w:bottom w:w="80" w:type="dxa"/>
              <w:right w:w="80" w:type="dxa"/>
            </w:tcMar>
          </w:tcPr>
          <w:p w14:paraId="01E3A13B" w14:textId="4AEEBC80" w:rsidR="00150823" w:rsidRPr="0048098A" w:rsidRDefault="00150823" w:rsidP="00150823">
            <w:pPr>
              <w:pStyle w:val="WordDefaultStyle"/>
              <w:jc w:val="both"/>
              <w:rPr>
                <w:rStyle w:val="Hyperlink4"/>
                <w:rFonts w:ascii="Verdana" w:hAnsi="Verdana"/>
                <w:color w:val="0000FF"/>
                <w:sz w:val="14"/>
                <w:szCs w:val="14"/>
                <w:u w:color="0000FF"/>
              </w:rPr>
            </w:pPr>
            <w:r w:rsidRPr="0048098A">
              <w:rPr>
                <w:rStyle w:val="Hyperlink4"/>
                <w:rFonts w:ascii="Verdana" w:hAnsi="Verdana"/>
                <w:color w:val="0000FF"/>
                <w:sz w:val="14"/>
                <w:szCs w:val="14"/>
                <w:u w:color="0000FF"/>
              </w:rPr>
              <w:t xml:space="preserve">2 </w:t>
            </w:r>
            <w:proofErr w:type="spellStart"/>
            <w:r w:rsidRPr="0048098A">
              <w:rPr>
                <w:rStyle w:val="Hyperlink4"/>
                <w:rFonts w:ascii="Verdana" w:hAnsi="Verdana"/>
                <w:color w:val="0000FF"/>
                <w:sz w:val="14"/>
                <w:szCs w:val="14"/>
                <w:u w:color="0000FF"/>
              </w:rPr>
              <w:t>Hidrolimpiadora</w:t>
            </w:r>
            <w:proofErr w:type="spellEnd"/>
          </w:p>
        </w:tc>
        <w:tc>
          <w:tcPr>
            <w:tcW w:w="4755"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14ACFC26" w14:textId="77777777" w:rsidR="00150823" w:rsidRDefault="00150823"/>
        </w:tc>
      </w:tr>
      <w:tr w:rsidR="00A315C5" w14:paraId="7637A2DA" w14:textId="77777777" w:rsidTr="00D24D37">
        <w:trPr>
          <w:trHeight w:val="250"/>
          <w:jc w:val="center"/>
        </w:trPr>
        <w:tc>
          <w:tcPr>
            <w:tcW w:w="4725"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80" w:type="dxa"/>
              <w:left w:w="80" w:type="dxa"/>
              <w:bottom w:w="80" w:type="dxa"/>
              <w:right w:w="80" w:type="dxa"/>
            </w:tcMar>
          </w:tcPr>
          <w:p w14:paraId="2396FE62" w14:textId="3AE04D32" w:rsidR="00A315C5" w:rsidRPr="0048098A" w:rsidRDefault="007E5544">
            <w:pPr>
              <w:pStyle w:val="WordDefaultStyle"/>
              <w:jc w:val="both"/>
            </w:pPr>
            <w:r w:rsidRPr="0048098A">
              <w:rPr>
                <w:rStyle w:val="Hyperlink4"/>
                <w:rFonts w:ascii="Verdana" w:hAnsi="Verdana"/>
                <w:color w:val="0000FF"/>
                <w:sz w:val="14"/>
                <w:szCs w:val="14"/>
                <w:u w:color="0000FF"/>
              </w:rPr>
              <w:t>8</w:t>
            </w:r>
            <w:r w:rsidR="00E33F4A" w:rsidRPr="0048098A">
              <w:rPr>
                <w:rStyle w:val="Hyperlink4"/>
                <w:rFonts w:ascii="Verdana" w:hAnsi="Verdana"/>
                <w:color w:val="0000FF"/>
                <w:sz w:val="14"/>
                <w:szCs w:val="14"/>
                <w:u w:color="0000FF"/>
              </w:rPr>
              <w:t xml:space="preserve"> </w:t>
            </w:r>
            <w:proofErr w:type="gramStart"/>
            <w:r w:rsidR="002E67C7" w:rsidRPr="0048098A">
              <w:rPr>
                <w:rStyle w:val="Hyperlink4"/>
                <w:rFonts w:ascii="Verdana" w:hAnsi="Verdana"/>
                <w:color w:val="0000FF"/>
                <w:sz w:val="14"/>
                <w:szCs w:val="14"/>
                <w:u w:color="0000FF"/>
              </w:rPr>
              <w:t>Sopladoras</w:t>
            </w:r>
            <w:proofErr w:type="gramEnd"/>
          </w:p>
        </w:tc>
        <w:tc>
          <w:tcPr>
            <w:tcW w:w="4755"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72A9C6AC" w14:textId="77777777" w:rsidR="00A315C5" w:rsidRDefault="00A315C5"/>
        </w:tc>
      </w:tr>
      <w:tr w:rsidR="00A315C5" w14:paraId="34D3FC8B" w14:textId="77777777" w:rsidTr="00D24D37">
        <w:trPr>
          <w:trHeight w:val="250"/>
          <w:jc w:val="center"/>
        </w:trPr>
        <w:tc>
          <w:tcPr>
            <w:tcW w:w="4725"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80" w:type="dxa"/>
              <w:left w:w="80" w:type="dxa"/>
              <w:bottom w:w="80" w:type="dxa"/>
              <w:right w:w="80" w:type="dxa"/>
            </w:tcMar>
          </w:tcPr>
          <w:p w14:paraId="4F6F7477" w14:textId="59771BFD" w:rsidR="00A315C5" w:rsidRPr="0048098A" w:rsidRDefault="00F84A76">
            <w:pPr>
              <w:pStyle w:val="WordDefaultStyle"/>
              <w:jc w:val="both"/>
            </w:pPr>
            <w:r w:rsidRPr="0048098A">
              <w:rPr>
                <w:rStyle w:val="Hyperlink4"/>
                <w:rFonts w:ascii="Verdana" w:hAnsi="Verdana"/>
                <w:color w:val="0000FF"/>
                <w:sz w:val="14"/>
                <w:szCs w:val="14"/>
                <w:u w:color="0000FF"/>
              </w:rPr>
              <w:t>7</w:t>
            </w:r>
            <w:r w:rsidR="009820BB" w:rsidRPr="0048098A">
              <w:rPr>
                <w:rStyle w:val="Hyperlink4"/>
                <w:rFonts w:ascii="Verdana" w:hAnsi="Verdana"/>
                <w:color w:val="0000FF"/>
                <w:sz w:val="14"/>
                <w:szCs w:val="14"/>
                <w:u w:color="0000FF"/>
              </w:rPr>
              <w:t xml:space="preserve"> </w:t>
            </w:r>
            <w:proofErr w:type="gramStart"/>
            <w:r w:rsidR="009820BB" w:rsidRPr="0048098A">
              <w:rPr>
                <w:rStyle w:val="Hyperlink4"/>
                <w:rFonts w:ascii="Verdana" w:hAnsi="Verdana"/>
                <w:color w:val="0000FF"/>
                <w:sz w:val="14"/>
                <w:szCs w:val="14"/>
                <w:u w:color="0000FF"/>
              </w:rPr>
              <w:t>Atomizador</w:t>
            </w:r>
            <w:proofErr w:type="gramEnd"/>
            <w:r w:rsidRPr="0048098A">
              <w:rPr>
                <w:rStyle w:val="Hyperlink4"/>
                <w:rFonts w:ascii="Verdana" w:hAnsi="Verdana"/>
                <w:color w:val="0000FF"/>
                <w:sz w:val="14"/>
                <w:szCs w:val="14"/>
                <w:u w:color="0000FF"/>
              </w:rPr>
              <w:t xml:space="preserve"> (mochila)</w:t>
            </w:r>
          </w:p>
        </w:tc>
        <w:tc>
          <w:tcPr>
            <w:tcW w:w="4755"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01D3C909" w14:textId="77777777" w:rsidR="00A315C5" w:rsidRDefault="00A315C5"/>
        </w:tc>
      </w:tr>
      <w:tr w:rsidR="00A315C5" w14:paraId="55B12D1F" w14:textId="77777777" w:rsidTr="00D24D37">
        <w:trPr>
          <w:trHeight w:val="250"/>
          <w:jc w:val="center"/>
        </w:trPr>
        <w:tc>
          <w:tcPr>
            <w:tcW w:w="4725"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80" w:type="dxa"/>
              <w:left w:w="80" w:type="dxa"/>
              <w:bottom w:w="80" w:type="dxa"/>
              <w:right w:w="80" w:type="dxa"/>
            </w:tcMar>
          </w:tcPr>
          <w:p w14:paraId="5DE6EFF3" w14:textId="71FD6CF2" w:rsidR="00A315C5" w:rsidRPr="0048098A" w:rsidRDefault="00E33F4A">
            <w:pPr>
              <w:pStyle w:val="WordDefaultStyle"/>
              <w:jc w:val="both"/>
            </w:pPr>
            <w:r w:rsidRPr="0048098A">
              <w:rPr>
                <w:rStyle w:val="Hyperlink4"/>
                <w:rFonts w:ascii="Verdana" w:hAnsi="Verdana"/>
                <w:color w:val="0000FF"/>
                <w:sz w:val="14"/>
                <w:szCs w:val="14"/>
                <w:u w:color="0000FF"/>
              </w:rPr>
              <w:t xml:space="preserve">4 </w:t>
            </w:r>
            <w:proofErr w:type="gramStart"/>
            <w:r w:rsidR="00F84A76" w:rsidRPr="0048098A">
              <w:rPr>
                <w:rStyle w:val="Hyperlink4"/>
                <w:rFonts w:ascii="Verdana" w:hAnsi="Verdana"/>
                <w:color w:val="0000FF"/>
                <w:sz w:val="14"/>
                <w:szCs w:val="14"/>
                <w:u w:color="0000FF"/>
              </w:rPr>
              <w:t>Motosierra</w:t>
            </w:r>
            <w:proofErr w:type="gramEnd"/>
          </w:p>
        </w:tc>
        <w:tc>
          <w:tcPr>
            <w:tcW w:w="4755"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7F901637" w14:textId="77777777" w:rsidR="00A315C5" w:rsidRDefault="00A315C5"/>
        </w:tc>
      </w:tr>
      <w:tr w:rsidR="00A315C5" w14:paraId="0E06FB8C" w14:textId="77777777" w:rsidTr="00D24D37">
        <w:trPr>
          <w:trHeight w:val="250"/>
          <w:jc w:val="center"/>
        </w:trPr>
        <w:tc>
          <w:tcPr>
            <w:tcW w:w="4725"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80" w:type="dxa"/>
              <w:left w:w="80" w:type="dxa"/>
              <w:bottom w:w="80" w:type="dxa"/>
              <w:right w:w="80" w:type="dxa"/>
            </w:tcMar>
          </w:tcPr>
          <w:p w14:paraId="091CE2E5" w14:textId="49462D3C" w:rsidR="00A315C5" w:rsidRPr="0048098A" w:rsidRDefault="007E5544">
            <w:pPr>
              <w:pStyle w:val="WordDefaultStyle"/>
              <w:jc w:val="both"/>
            </w:pPr>
            <w:r w:rsidRPr="0048098A">
              <w:rPr>
                <w:rStyle w:val="Hyperlink4"/>
                <w:rFonts w:ascii="Verdana" w:hAnsi="Verdana"/>
                <w:color w:val="0000FF"/>
                <w:sz w:val="14"/>
                <w:szCs w:val="14"/>
                <w:u w:color="0000FF"/>
              </w:rPr>
              <w:t>4</w:t>
            </w:r>
            <w:r w:rsidR="00E33F4A" w:rsidRPr="0048098A">
              <w:rPr>
                <w:rStyle w:val="Hyperlink4"/>
                <w:rFonts w:ascii="Verdana" w:hAnsi="Verdana"/>
                <w:color w:val="0000FF"/>
                <w:sz w:val="14"/>
                <w:szCs w:val="14"/>
                <w:u w:color="0000FF"/>
              </w:rPr>
              <w:t xml:space="preserve"> </w:t>
            </w:r>
            <w:proofErr w:type="gramStart"/>
            <w:r w:rsidR="00F84A76" w:rsidRPr="0048098A">
              <w:rPr>
                <w:rStyle w:val="Hyperlink4"/>
                <w:rFonts w:ascii="Verdana" w:hAnsi="Verdana"/>
                <w:color w:val="0000FF"/>
                <w:sz w:val="14"/>
                <w:szCs w:val="14"/>
                <w:u w:color="0000FF"/>
              </w:rPr>
              <w:t>Desbrozadora</w:t>
            </w:r>
            <w:proofErr w:type="gramEnd"/>
          </w:p>
        </w:tc>
        <w:tc>
          <w:tcPr>
            <w:tcW w:w="4755"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34391C7F" w14:textId="77777777" w:rsidR="00A315C5" w:rsidRDefault="00A315C5"/>
        </w:tc>
      </w:tr>
      <w:tr w:rsidR="00150823" w14:paraId="2D555340" w14:textId="77777777" w:rsidTr="00D24D37">
        <w:trPr>
          <w:trHeight w:val="250"/>
          <w:jc w:val="center"/>
        </w:trPr>
        <w:tc>
          <w:tcPr>
            <w:tcW w:w="4725"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80" w:type="dxa"/>
              <w:left w:w="80" w:type="dxa"/>
              <w:bottom w:w="80" w:type="dxa"/>
              <w:right w:w="80" w:type="dxa"/>
            </w:tcMar>
          </w:tcPr>
          <w:p w14:paraId="76717DBE" w14:textId="542A151E" w:rsidR="00150823" w:rsidRPr="0048098A" w:rsidRDefault="00150823" w:rsidP="00150823">
            <w:pPr>
              <w:pStyle w:val="WordDefaultStyle"/>
              <w:jc w:val="both"/>
              <w:rPr>
                <w:rStyle w:val="Hyperlink4"/>
                <w:rFonts w:ascii="Verdana" w:hAnsi="Verdana"/>
                <w:b/>
                <w:color w:val="0000FF"/>
                <w:sz w:val="14"/>
                <w:szCs w:val="14"/>
                <w:u w:color="0000FF"/>
              </w:rPr>
            </w:pPr>
            <w:r w:rsidRPr="0048098A">
              <w:rPr>
                <w:rStyle w:val="Hyperlink4"/>
                <w:rFonts w:ascii="Verdana" w:hAnsi="Verdana"/>
                <w:b/>
                <w:color w:val="0000FF"/>
                <w:sz w:val="14"/>
                <w:szCs w:val="14"/>
                <w:u w:color="0000FF"/>
              </w:rPr>
              <w:t>VEHÍCULOS</w:t>
            </w:r>
          </w:p>
        </w:tc>
        <w:tc>
          <w:tcPr>
            <w:tcW w:w="4755"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7AF1E7C4" w14:textId="77777777" w:rsidR="00150823" w:rsidRDefault="00150823"/>
        </w:tc>
      </w:tr>
      <w:tr w:rsidR="00A315C5" w14:paraId="702D648E" w14:textId="77777777" w:rsidTr="00D24D37">
        <w:trPr>
          <w:trHeight w:val="250"/>
          <w:jc w:val="center"/>
        </w:trPr>
        <w:tc>
          <w:tcPr>
            <w:tcW w:w="4725"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80" w:type="dxa"/>
              <w:left w:w="80" w:type="dxa"/>
              <w:bottom w:w="80" w:type="dxa"/>
              <w:right w:w="80" w:type="dxa"/>
            </w:tcMar>
          </w:tcPr>
          <w:p w14:paraId="13C44DE8" w14:textId="64D38B4A" w:rsidR="00A315C5" w:rsidRPr="0048098A" w:rsidRDefault="00150823" w:rsidP="00FD394E">
            <w:pPr>
              <w:pStyle w:val="WordDefaultStyle"/>
              <w:jc w:val="both"/>
            </w:pPr>
            <w:r w:rsidRPr="0048098A">
              <w:rPr>
                <w:rStyle w:val="Hyperlink4"/>
                <w:rFonts w:ascii="Verdana" w:hAnsi="Verdana"/>
                <w:color w:val="0000FF"/>
                <w:sz w:val="14"/>
                <w:szCs w:val="14"/>
                <w:u w:color="0000FF"/>
              </w:rPr>
              <w:t>2</w:t>
            </w:r>
            <w:r w:rsidR="00E33F4A" w:rsidRPr="0048098A">
              <w:rPr>
                <w:rStyle w:val="Hyperlink4"/>
                <w:rFonts w:ascii="Verdana" w:hAnsi="Verdana"/>
                <w:color w:val="0000FF"/>
                <w:sz w:val="14"/>
                <w:szCs w:val="14"/>
                <w:u w:color="0000FF"/>
              </w:rPr>
              <w:t xml:space="preserve"> </w:t>
            </w:r>
            <w:r w:rsidRPr="0048098A">
              <w:rPr>
                <w:rStyle w:val="Hyperlink4"/>
                <w:rFonts w:ascii="Verdana" w:hAnsi="Verdana"/>
                <w:color w:val="0000FF"/>
                <w:sz w:val="14"/>
                <w:szCs w:val="14"/>
                <w:u w:color="0000FF"/>
              </w:rPr>
              <w:t xml:space="preserve">Camión </w:t>
            </w:r>
            <w:r w:rsidR="00FD394E" w:rsidRPr="0048098A">
              <w:rPr>
                <w:rStyle w:val="Hyperlink4"/>
                <w:rFonts w:ascii="Verdana" w:hAnsi="Verdana"/>
                <w:color w:val="0000FF"/>
                <w:sz w:val="14"/>
                <w:szCs w:val="14"/>
                <w:u w:color="0000FF"/>
              </w:rPr>
              <w:t xml:space="preserve">3.500 </w:t>
            </w:r>
            <w:proofErr w:type="gramStart"/>
            <w:r w:rsidR="00FD394E" w:rsidRPr="0048098A">
              <w:rPr>
                <w:rStyle w:val="Hyperlink4"/>
                <w:rFonts w:ascii="Verdana" w:hAnsi="Verdana"/>
                <w:color w:val="0000FF"/>
                <w:sz w:val="14"/>
                <w:szCs w:val="14"/>
                <w:u w:color="0000FF"/>
              </w:rPr>
              <w:t>Kg  con</w:t>
            </w:r>
            <w:proofErr w:type="gramEnd"/>
            <w:r w:rsidR="00FD394E" w:rsidRPr="0048098A">
              <w:rPr>
                <w:rStyle w:val="Hyperlink4"/>
                <w:rFonts w:ascii="Verdana" w:hAnsi="Verdana"/>
                <w:color w:val="0000FF"/>
                <w:sz w:val="14"/>
                <w:szCs w:val="14"/>
                <w:u w:color="0000FF"/>
              </w:rPr>
              <w:t xml:space="preserve"> pluma</w:t>
            </w:r>
          </w:p>
        </w:tc>
        <w:tc>
          <w:tcPr>
            <w:tcW w:w="4755"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6CED8C54" w14:textId="77777777" w:rsidR="00A315C5" w:rsidRDefault="00A315C5"/>
        </w:tc>
      </w:tr>
      <w:tr w:rsidR="00FD394E" w14:paraId="794423E2" w14:textId="77777777" w:rsidTr="00D24D37">
        <w:trPr>
          <w:trHeight w:val="250"/>
          <w:jc w:val="center"/>
        </w:trPr>
        <w:tc>
          <w:tcPr>
            <w:tcW w:w="4725"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80" w:type="dxa"/>
              <w:left w:w="80" w:type="dxa"/>
              <w:bottom w:w="80" w:type="dxa"/>
              <w:right w:w="80" w:type="dxa"/>
            </w:tcMar>
          </w:tcPr>
          <w:p w14:paraId="13189768" w14:textId="6F10D46B" w:rsidR="00FD394E" w:rsidRPr="0048098A" w:rsidRDefault="00FD394E">
            <w:pPr>
              <w:pStyle w:val="WordDefaultStyle"/>
              <w:jc w:val="both"/>
              <w:rPr>
                <w:rStyle w:val="Hyperlink4"/>
                <w:rFonts w:ascii="Verdana" w:hAnsi="Verdana"/>
                <w:color w:val="0000FF"/>
                <w:sz w:val="14"/>
                <w:szCs w:val="14"/>
                <w:u w:color="0000FF"/>
              </w:rPr>
            </w:pPr>
            <w:r w:rsidRPr="0048098A">
              <w:rPr>
                <w:rStyle w:val="Hyperlink4"/>
                <w:rFonts w:ascii="Verdana" w:hAnsi="Verdana"/>
                <w:color w:val="0000FF"/>
                <w:sz w:val="14"/>
                <w:szCs w:val="14"/>
                <w:u w:color="0000FF"/>
              </w:rPr>
              <w:t xml:space="preserve">2 Camión 3.500 </w:t>
            </w:r>
            <w:proofErr w:type="gramStart"/>
            <w:r w:rsidRPr="0048098A">
              <w:rPr>
                <w:rStyle w:val="Hyperlink4"/>
                <w:rFonts w:ascii="Verdana" w:hAnsi="Verdana"/>
                <w:color w:val="0000FF"/>
                <w:sz w:val="14"/>
                <w:szCs w:val="14"/>
                <w:u w:color="0000FF"/>
              </w:rPr>
              <w:t>Kg  abierto</w:t>
            </w:r>
            <w:proofErr w:type="gramEnd"/>
          </w:p>
        </w:tc>
        <w:tc>
          <w:tcPr>
            <w:tcW w:w="4755"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31753A23" w14:textId="77777777" w:rsidR="00FD394E" w:rsidRDefault="00FD394E"/>
        </w:tc>
      </w:tr>
      <w:tr w:rsidR="00A315C5" w14:paraId="2390B686" w14:textId="77777777" w:rsidTr="00D24D37">
        <w:trPr>
          <w:trHeight w:val="250"/>
          <w:jc w:val="center"/>
        </w:trPr>
        <w:tc>
          <w:tcPr>
            <w:tcW w:w="4725"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80" w:type="dxa"/>
              <w:left w:w="80" w:type="dxa"/>
              <w:bottom w:w="80" w:type="dxa"/>
              <w:right w:w="80" w:type="dxa"/>
            </w:tcMar>
          </w:tcPr>
          <w:p w14:paraId="1877871C" w14:textId="2DB6661E" w:rsidR="00A315C5" w:rsidRPr="0048098A" w:rsidRDefault="00E33F4A" w:rsidP="00F04414">
            <w:pPr>
              <w:pStyle w:val="WordDefaultStyle"/>
              <w:jc w:val="both"/>
            </w:pPr>
            <w:r w:rsidRPr="0048098A">
              <w:rPr>
                <w:rStyle w:val="Hyperlink4"/>
                <w:rFonts w:ascii="Verdana" w:hAnsi="Verdana"/>
                <w:color w:val="0000FF"/>
                <w:sz w:val="14"/>
                <w:szCs w:val="14"/>
                <w:u w:color="0000FF"/>
              </w:rPr>
              <w:t xml:space="preserve">1 </w:t>
            </w:r>
            <w:proofErr w:type="gramStart"/>
            <w:r w:rsidR="002E67C7" w:rsidRPr="0048098A">
              <w:rPr>
                <w:rStyle w:val="Hyperlink4"/>
                <w:rFonts w:ascii="Verdana" w:hAnsi="Verdana"/>
                <w:color w:val="0000FF"/>
                <w:sz w:val="14"/>
                <w:szCs w:val="14"/>
                <w:u w:color="0000FF"/>
              </w:rPr>
              <w:t>Camión</w:t>
            </w:r>
            <w:proofErr w:type="gramEnd"/>
            <w:r w:rsidR="002E67C7" w:rsidRPr="0048098A">
              <w:rPr>
                <w:rStyle w:val="Hyperlink4"/>
                <w:rFonts w:ascii="Verdana" w:hAnsi="Verdana"/>
                <w:color w:val="0000FF"/>
                <w:sz w:val="14"/>
                <w:szCs w:val="14"/>
                <w:u w:color="0000FF"/>
              </w:rPr>
              <w:t xml:space="preserve"> </w:t>
            </w:r>
            <w:r w:rsidR="00F04414" w:rsidRPr="0048098A">
              <w:rPr>
                <w:rStyle w:val="Hyperlink4"/>
                <w:rFonts w:ascii="Verdana" w:hAnsi="Verdana"/>
                <w:color w:val="0000FF"/>
                <w:sz w:val="14"/>
                <w:szCs w:val="14"/>
                <w:u w:color="0000FF"/>
              </w:rPr>
              <w:t xml:space="preserve">3.500 kg </w:t>
            </w:r>
            <w:proofErr w:type="spellStart"/>
            <w:r w:rsidR="00F04414" w:rsidRPr="0048098A">
              <w:rPr>
                <w:rStyle w:val="Hyperlink4"/>
                <w:rFonts w:ascii="Verdana" w:hAnsi="Verdana"/>
                <w:color w:val="0000FF"/>
                <w:sz w:val="14"/>
                <w:szCs w:val="14"/>
                <w:u w:color="0000FF"/>
              </w:rPr>
              <w:t>hidrolimpiadora</w:t>
            </w:r>
            <w:proofErr w:type="spellEnd"/>
          </w:p>
        </w:tc>
        <w:tc>
          <w:tcPr>
            <w:tcW w:w="4755"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3C8709D3" w14:textId="77777777" w:rsidR="00A315C5" w:rsidRDefault="00A315C5"/>
        </w:tc>
      </w:tr>
      <w:tr w:rsidR="00A315C5" w14:paraId="002C3C36" w14:textId="77777777" w:rsidTr="00D24D37">
        <w:trPr>
          <w:trHeight w:val="250"/>
          <w:jc w:val="center"/>
        </w:trPr>
        <w:tc>
          <w:tcPr>
            <w:tcW w:w="4725"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80" w:type="dxa"/>
              <w:left w:w="80" w:type="dxa"/>
              <w:bottom w:w="80" w:type="dxa"/>
              <w:right w:w="80" w:type="dxa"/>
            </w:tcMar>
          </w:tcPr>
          <w:p w14:paraId="01B7087A" w14:textId="7B32E25C" w:rsidR="00A315C5" w:rsidRPr="0048098A" w:rsidRDefault="00F04414" w:rsidP="00F04414">
            <w:pPr>
              <w:pStyle w:val="WordDefaultStyle"/>
              <w:jc w:val="both"/>
            </w:pPr>
            <w:r w:rsidRPr="0048098A">
              <w:rPr>
                <w:rStyle w:val="Hyperlink4"/>
                <w:rFonts w:ascii="Verdana" w:hAnsi="Verdana"/>
                <w:color w:val="0000FF"/>
                <w:sz w:val="14"/>
                <w:szCs w:val="14"/>
                <w:u w:color="0000FF"/>
              </w:rPr>
              <w:t>1</w:t>
            </w:r>
            <w:r w:rsidR="00E33F4A" w:rsidRPr="0048098A">
              <w:rPr>
                <w:rStyle w:val="Hyperlink4"/>
                <w:rFonts w:ascii="Verdana" w:hAnsi="Verdana"/>
                <w:color w:val="0000FF"/>
                <w:sz w:val="14"/>
                <w:szCs w:val="14"/>
                <w:u w:color="0000FF"/>
              </w:rPr>
              <w:t xml:space="preserve"> </w:t>
            </w:r>
            <w:proofErr w:type="gramStart"/>
            <w:r w:rsidRPr="0048098A">
              <w:rPr>
                <w:rStyle w:val="Hyperlink4"/>
                <w:rFonts w:ascii="Verdana" w:hAnsi="Verdana"/>
                <w:color w:val="0000FF"/>
                <w:sz w:val="14"/>
                <w:szCs w:val="14"/>
                <w:u w:color="0000FF"/>
              </w:rPr>
              <w:t>Cisterna</w:t>
            </w:r>
            <w:proofErr w:type="gramEnd"/>
            <w:r w:rsidRPr="0048098A">
              <w:rPr>
                <w:rStyle w:val="Hyperlink4"/>
                <w:rFonts w:ascii="Verdana" w:hAnsi="Verdana"/>
                <w:color w:val="0000FF"/>
                <w:sz w:val="14"/>
                <w:szCs w:val="14"/>
                <w:u w:color="0000FF"/>
              </w:rPr>
              <w:t xml:space="preserve"> – Bidón </w:t>
            </w:r>
            <w:proofErr w:type="spellStart"/>
            <w:r w:rsidRPr="0048098A">
              <w:rPr>
                <w:rStyle w:val="Hyperlink4"/>
                <w:rFonts w:ascii="Verdana" w:hAnsi="Verdana"/>
                <w:color w:val="0000FF"/>
                <w:sz w:val="14"/>
                <w:szCs w:val="14"/>
                <w:u w:color="0000FF"/>
              </w:rPr>
              <w:t>hidrolimpiadora</w:t>
            </w:r>
            <w:proofErr w:type="spellEnd"/>
          </w:p>
        </w:tc>
        <w:tc>
          <w:tcPr>
            <w:tcW w:w="4755"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65CCE2F8" w14:textId="77777777" w:rsidR="00A315C5" w:rsidRDefault="00A315C5"/>
        </w:tc>
      </w:tr>
      <w:tr w:rsidR="00150823" w14:paraId="066732F4" w14:textId="77777777" w:rsidTr="00D24D37">
        <w:trPr>
          <w:trHeight w:val="250"/>
          <w:jc w:val="center"/>
        </w:trPr>
        <w:tc>
          <w:tcPr>
            <w:tcW w:w="4725"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80" w:type="dxa"/>
              <w:left w:w="80" w:type="dxa"/>
              <w:bottom w:w="80" w:type="dxa"/>
              <w:right w:w="80" w:type="dxa"/>
            </w:tcMar>
          </w:tcPr>
          <w:p w14:paraId="4A026DC7" w14:textId="265D52B6" w:rsidR="00150823" w:rsidRPr="0048098A" w:rsidRDefault="00CA12A9" w:rsidP="00FD394E">
            <w:pPr>
              <w:pStyle w:val="WordDefaultStyle"/>
              <w:jc w:val="both"/>
              <w:rPr>
                <w:rStyle w:val="Hyperlink4"/>
                <w:rFonts w:ascii="Verdana" w:hAnsi="Verdana"/>
                <w:color w:val="0000FF"/>
                <w:sz w:val="14"/>
                <w:szCs w:val="14"/>
                <w:u w:color="0000FF"/>
              </w:rPr>
            </w:pPr>
            <w:r w:rsidRPr="0048098A">
              <w:rPr>
                <w:rStyle w:val="Hyperlink4"/>
                <w:rFonts w:ascii="Verdana" w:hAnsi="Verdana"/>
                <w:color w:val="0000FF"/>
                <w:sz w:val="14"/>
                <w:szCs w:val="14"/>
                <w:u w:color="0000FF"/>
              </w:rPr>
              <w:t xml:space="preserve">1 </w:t>
            </w:r>
            <w:proofErr w:type="gramStart"/>
            <w:r w:rsidRPr="0048098A">
              <w:rPr>
                <w:rStyle w:val="Hyperlink4"/>
                <w:rFonts w:ascii="Verdana" w:hAnsi="Verdana"/>
                <w:color w:val="0000FF"/>
                <w:sz w:val="14"/>
                <w:szCs w:val="14"/>
                <w:u w:color="0000FF"/>
              </w:rPr>
              <w:t>Camión</w:t>
            </w:r>
            <w:proofErr w:type="gramEnd"/>
            <w:r w:rsidRPr="0048098A">
              <w:rPr>
                <w:rStyle w:val="Hyperlink4"/>
                <w:rFonts w:ascii="Verdana" w:hAnsi="Verdana"/>
                <w:color w:val="0000FF"/>
                <w:sz w:val="14"/>
                <w:szCs w:val="14"/>
                <w:u w:color="0000FF"/>
              </w:rPr>
              <w:t xml:space="preserve"> </w:t>
            </w:r>
            <w:proofErr w:type="spellStart"/>
            <w:r w:rsidRPr="0048098A">
              <w:rPr>
                <w:rStyle w:val="Hyperlink4"/>
                <w:rFonts w:ascii="Verdana" w:hAnsi="Verdana"/>
                <w:color w:val="0000FF"/>
                <w:sz w:val="14"/>
                <w:szCs w:val="14"/>
                <w:u w:color="0000FF"/>
              </w:rPr>
              <w:t>baldeador</w:t>
            </w:r>
            <w:proofErr w:type="spellEnd"/>
            <w:r w:rsidRPr="0048098A">
              <w:rPr>
                <w:rStyle w:val="Hyperlink4"/>
                <w:rFonts w:ascii="Verdana" w:hAnsi="Verdana"/>
                <w:color w:val="0000FF"/>
                <w:sz w:val="14"/>
                <w:szCs w:val="14"/>
                <w:u w:color="0000FF"/>
              </w:rPr>
              <w:t xml:space="preserve"> + cisterna (manguera)</w:t>
            </w:r>
          </w:p>
        </w:tc>
        <w:tc>
          <w:tcPr>
            <w:tcW w:w="4755"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5A3A3745" w14:textId="77777777" w:rsidR="00150823" w:rsidRDefault="00150823"/>
        </w:tc>
      </w:tr>
      <w:tr w:rsidR="00CA12A9" w14:paraId="58AB4132" w14:textId="77777777" w:rsidTr="00D24D37">
        <w:trPr>
          <w:trHeight w:val="250"/>
          <w:jc w:val="center"/>
        </w:trPr>
        <w:tc>
          <w:tcPr>
            <w:tcW w:w="4725"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80" w:type="dxa"/>
              <w:left w:w="80" w:type="dxa"/>
              <w:bottom w:w="80" w:type="dxa"/>
              <w:right w:w="80" w:type="dxa"/>
            </w:tcMar>
          </w:tcPr>
          <w:p w14:paraId="37C2E3B1" w14:textId="72D9C105" w:rsidR="00CA12A9" w:rsidRPr="0048098A" w:rsidRDefault="00CA12A9" w:rsidP="00FD394E">
            <w:pPr>
              <w:pStyle w:val="WordDefaultStyle"/>
              <w:jc w:val="both"/>
              <w:rPr>
                <w:rStyle w:val="Hyperlink4"/>
                <w:rFonts w:ascii="Verdana" w:hAnsi="Verdana"/>
                <w:color w:val="0000FF"/>
                <w:sz w:val="14"/>
                <w:szCs w:val="14"/>
                <w:u w:color="0000FF"/>
              </w:rPr>
            </w:pPr>
            <w:r w:rsidRPr="0048098A">
              <w:rPr>
                <w:rStyle w:val="Hyperlink4"/>
                <w:rFonts w:ascii="Verdana" w:hAnsi="Verdana"/>
                <w:color w:val="0000FF"/>
                <w:sz w:val="14"/>
                <w:szCs w:val="14"/>
                <w:u w:color="0000FF"/>
              </w:rPr>
              <w:t xml:space="preserve">1 </w:t>
            </w:r>
            <w:proofErr w:type="gramStart"/>
            <w:r w:rsidRPr="0048098A">
              <w:rPr>
                <w:rStyle w:val="Hyperlink4"/>
                <w:rFonts w:ascii="Verdana" w:hAnsi="Verdana"/>
                <w:color w:val="0000FF"/>
                <w:sz w:val="14"/>
                <w:szCs w:val="14"/>
                <w:u w:color="0000FF"/>
              </w:rPr>
              <w:t>Camión</w:t>
            </w:r>
            <w:proofErr w:type="gramEnd"/>
            <w:r w:rsidRPr="0048098A">
              <w:rPr>
                <w:rStyle w:val="Hyperlink4"/>
                <w:rFonts w:ascii="Verdana" w:hAnsi="Verdana"/>
                <w:color w:val="0000FF"/>
                <w:sz w:val="14"/>
                <w:szCs w:val="14"/>
                <w:u w:color="0000FF"/>
              </w:rPr>
              <w:t xml:space="preserve"> portacontenedores + pluma</w:t>
            </w:r>
          </w:p>
        </w:tc>
        <w:tc>
          <w:tcPr>
            <w:tcW w:w="4755"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4AA5E0BB" w14:textId="77777777" w:rsidR="00CA12A9" w:rsidRDefault="00CA12A9"/>
        </w:tc>
      </w:tr>
      <w:tr w:rsidR="00CA12A9" w14:paraId="208D2953" w14:textId="77777777" w:rsidTr="00D24D37">
        <w:trPr>
          <w:trHeight w:val="250"/>
          <w:jc w:val="center"/>
        </w:trPr>
        <w:tc>
          <w:tcPr>
            <w:tcW w:w="4725"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80" w:type="dxa"/>
              <w:left w:w="80" w:type="dxa"/>
              <w:bottom w:w="80" w:type="dxa"/>
              <w:right w:w="80" w:type="dxa"/>
            </w:tcMar>
          </w:tcPr>
          <w:p w14:paraId="6970C600" w14:textId="57225110" w:rsidR="00CA12A9" w:rsidRPr="0048098A" w:rsidRDefault="00CA12A9" w:rsidP="00CA12A9">
            <w:pPr>
              <w:pStyle w:val="WordDefaultStyle"/>
              <w:jc w:val="both"/>
              <w:rPr>
                <w:rStyle w:val="Hyperlink4"/>
                <w:rFonts w:ascii="Verdana" w:hAnsi="Verdana"/>
                <w:color w:val="0000FF"/>
                <w:sz w:val="14"/>
                <w:szCs w:val="14"/>
                <w:u w:color="0000FF"/>
              </w:rPr>
            </w:pPr>
            <w:r w:rsidRPr="0048098A">
              <w:rPr>
                <w:rStyle w:val="Hyperlink4"/>
                <w:rFonts w:ascii="Verdana" w:hAnsi="Verdana"/>
                <w:color w:val="0000FF"/>
                <w:sz w:val="14"/>
                <w:szCs w:val="14"/>
                <w:u w:color="0000FF"/>
              </w:rPr>
              <w:t xml:space="preserve">2 </w:t>
            </w:r>
            <w:proofErr w:type="gramStart"/>
            <w:r w:rsidRPr="0048098A">
              <w:rPr>
                <w:rStyle w:val="Hyperlink4"/>
                <w:rFonts w:ascii="Verdana" w:hAnsi="Verdana"/>
                <w:color w:val="0000FF"/>
                <w:sz w:val="14"/>
                <w:szCs w:val="14"/>
                <w:u w:color="0000FF"/>
              </w:rPr>
              <w:t>Furgón</w:t>
            </w:r>
            <w:proofErr w:type="gramEnd"/>
            <w:r w:rsidRPr="0048098A">
              <w:rPr>
                <w:rStyle w:val="Hyperlink4"/>
                <w:rFonts w:ascii="Verdana" w:hAnsi="Verdana"/>
                <w:color w:val="0000FF"/>
                <w:sz w:val="14"/>
                <w:szCs w:val="14"/>
                <w:u w:color="0000FF"/>
              </w:rPr>
              <w:t xml:space="preserve"> 1.200 kg</w:t>
            </w:r>
          </w:p>
        </w:tc>
        <w:tc>
          <w:tcPr>
            <w:tcW w:w="4755"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2668E104" w14:textId="77777777" w:rsidR="00CA12A9" w:rsidRDefault="00CA12A9" w:rsidP="00CA12A9"/>
        </w:tc>
      </w:tr>
      <w:tr w:rsidR="00CA12A9" w14:paraId="0EC4FE34" w14:textId="77777777" w:rsidTr="00D24D37">
        <w:trPr>
          <w:trHeight w:val="250"/>
          <w:jc w:val="center"/>
        </w:trPr>
        <w:tc>
          <w:tcPr>
            <w:tcW w:w="4725"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80" w:type="dxa"/>
              <w:left w:w="80" w:type="dxa"/>
              <w:bottom w:w="80" w:type="dxa"/>
              <w:right w:w="80" w:type="dxa"/>
            </w:tcMar>
          </w:tcPr>
          <w:p w14:paraId="14FD47D5" w14:textId="6101FD43" w:rsidR="00CA12A9" w:rsidRPr="0048098A" w:rsidRDefault="00CA12A9" w:rsidP="00CA12A9">
            <w:pPr>
              <w:pStyle w:val="WordDefaultStyle"/>
              <w:jc w:val="both"/>
              <w:rPr>
                <w:rStyle w:val="Hyperlink4"/>
                <w:rFonts w:ascii="Verdana" w:hAnsi="Verdana"/>
                <w:color w:val="0000FF"/>
                <w:sz w:val="14"/>
                <w:szCs w:val="14"/>
                <w:u w:color="0000FF"/>
              </w:rPr>
            </w:pPr>
            <w:r w:rsidRPr="0048098A">
              <w:rPr>
                <w:rStyle w:val="Hyperlink4"/>
                <w:rFonts w:ascii="Verdana" w:hAnsi="Verdana"/>
                <w:color w:val="0000FF"/>
                <w:sz w:val="14"/>
                <w:szCs w:val="14"/>
                <w:u w:color="0000FF"/>
              </w:rPr>
              <w:t xml:space="preserve">1 </w:t>
            </w:r>
            <w:proofErr w:type="gramStart"/>
            <w:r w:rsidRPr="0048098A">
              <w:rPr>
                <w:rStyle w:val="Hyperlink4"/>
                <w:rFonts w:ascii="Verdana" w:hAnsi="Verdana"/>
                <w:color w:val="0000FF"/>
                <w:sz w:val="14"/>
                <w:szCs w:val="14"/>
                <w:u w:color="0000FF"/>
              </w:rPr>
              <w:t>Furgón</w:t>
            </w:r>
            <w:proofErr w:type="gramEnd"/>
            <w:r w:rsidRPr="0048098A">
              <w:rPr>
                <w:rStyle w:val="Hyperlink4"/>
                <w:rFonts w:ascii="Verdana" w:hAnsi="Verdana"/>
                <w:color w:val="0000FF"/>
                <w:sz w:val="14"/>
                <w:szCs w:val="14"/>
                <w:u w:color="0000FF"/>
              </w:rPr>
              <w:t xml:space="preserve"> abierto</w:t>
            </w:r>
          </w:p>
        </w:tc>
        <w:tc>
          <w:tcPr>
            <w:tcW w:w="4755"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53B98235" w14:textId="77777777" w:rsidR="00CA12A9" w:rsidRDefault="00CA12A9" w:rsidP="00CA12A9"/>
        </w:tc>
      </w:tr>
      <w:tr w:rsidR="00CA12A9" w14:paraId="7B7935FF" w14:textId="77777777" w:rsidTr="00D24D37">
        <w:trPr>
          <w:trHeight w:val="250"/>
          <w:jc w:val="center"/>
        </w:trPr>
        <w:tc>
          <w:tcPr>
            <w:tcW w:w="4725"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80" w:type="dxa"/>
              <w:left w:w="80" w:type="dxa"/>
              <w:bottom w:w="80" w:type="dxa"/>
              <w:right w:w="80" w:type="dxa"/>
            </w:tcMar>
          </w:tcPr>
          <w:p w14:paraId="0C444D76" w14:textId="3FE274DF" w:rsidR="00CA12A9" w:rsidRPr="0048098A" w:rsidRDefault="00CA12A9" w:rsidP="00CA12A9">
            <w:pPr>
              <w:pStyle w:val="WordDefaultStyle"/>
              <w:jc w:val="both"/>
              <w:rPr>
                <w:rStyle w:val="Hyperlink4"/>
                <w:rFonts w:ascii="Verdana" w:hAnsi="Verdana"/>
                <w:color w:val="0000FF"/>
                <w:sz w:val="14"/>
                <w:szCs w:val="14"/>
                <w:u w:color="0000FF"/>
              </w:rPr>
            </w:pPr>
            <w:r w:rsidRPr="0048098A">
              <w:rPr>
                <w:rStyle w:val="Hyperlink4"/>
                <w:rFonts w:ascii="Verdana" w:hAnsi="Verdana"/>
                <w:color w:val="0000FF"/>
                <w:sz w:val="14"/>
                <w:szCs w:val="14"/>
                <w:u w:color="0000FF"/>
              </w:rPr>
              <w:t xml:space="preserve">1 </w:t>
            </w:r>
            <w:proofErr w:type="gramStart"/>
            <w:r w:rsidRPr="0048098A">
              <w:rPr>
                <w:rStyle w:val="Hyperlink4"/>
                <w:rFonts w:ascii="Verdana" w:hAnsi="Verdana"/>
                <w:color w:val="0000FF"/>
                <w:sz w:val="14"/>
                <w:szCs w:val="14"/>
                <w:u w:color="0000FF"/>
              </w:rPr>
              <w:t>Vehículo</w:t>
            </w:r>
            <w:proofErr w:type="gramEnd"/>
            <w:r w:rsidRPr="0048098A">
              <w:rPr>
                <w:rStyle w:val="Hyperlink4"/>
                <w:rFonts w:ascii="Verdana" w:hAnsi="Verdana"/>
                <w:color w:val="0000FF"/>
                <w:sz w:val="14"/>
                <w:szCs w:val="14"/>
                <w:u w:color="0000FF"/>
              </w:rPr>
              <w:t xml:space="preserve"> Furgoneta</w:t>
            </w:r>
          </w:p>
        </w:tc>
        <w:tc>
          <w:tcPr>
            <w:tcW w:w="4755"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335C6AC7" w14:textId="77777777" w:rsidR="00CA12A9" w:rsidRDefault="00CA12A9" w:rsidP="00CA12A9"/>
        </w:tc>
      </w:tr>
      <w:tr w:rsidR="00CA12A9" w14:paraId="49D80C6E" w14:textId="77777777" w:rsidTr="00D24D37">
        <w:trPr>
          <w:trHeight w:val="250"/>
          <w:jc w:val="center"/>
        </w:trPr>
        <w:tc>
          <w:tcPr>
            <w:tcW w:w="4725"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80" w:type="dxa"/>
              <w:left w:w="80" w:type="dxa"/>
              <w:bottom w:w="80" w:type="dxa"/>
              <w:right w:w="80" w:type="dxa"/>
            </w:tcMar>
          </w:tcPr>
          <w:p w14:paraId="0D29198C" w14:textId="67B2CFFF" w:rsidR="00CA12A9" w:rsidRPr="0048098A" w:rsidRDefault="00CA12A9" w:rsidP="00CA12A9">
            <w:pPr>
              <w:pStyle w:val="WordDefaultStyle"/>
              <w:jc w:val="both"/>
              <w:rPr>
                <w:rStyle w:val="Hyperlink4"/>
                <w:rFonts w:ascii="Verdana" w:hAnsi="Verdana"/>
                <w:color w:val="0000FF"/>
                <w:sz w:val="14"/>
                <w:szCs w:val="14"/>
                <w:u w:color="0000FF"/>
              </w:rPr>
            </w:pPr>
            <w:r w:rsidRPr="0048098A">
              <w:rPr>
                <w:rStyle w:val="Hyperlink4"/>
                <w:rFonts w:ascii="Verdana" w:hAnsi="Verdana"/>
                <w:color w:val="0000FF"/>
                <w:sz w:val="14"/>
                <w:szCs w:val="14"/>
                <w:u w:color="0000FF"/>
              </w:rPr>
              <w:lastRenderedPageBreak/>
              <w:t xml:space="preserve">6 </w:t>
            </w:r>
            <w:proofErr w:type="gramStart"/>
            <w:r w:rsidRPr="0048098A">
              <w:rPr>
                <w:rStyle w:val="Hyperlink4"/>
                <w:rFonts w:ascii="Verdana" w:hAnsi="Verdana"/>
                <w:color w:val="0000FF"/>
                <w:sz w:val="14"/>
                <w:szCs w:val="14"/>
                <w:u w:color="0000FF"/>
              </w:rPr>
              <w:t>Embarcación</w:t>
            </w:r>
            <w:proofErr w:type="gramEnd"/>
            <w:r w:rsidRPr="0048098A">
              <w:rPr>
                <w:rStyle w:val="Hyperlink4"/>
                <w:rFonts w:ascii="Verdana" w:hAnsi="Verdana"/>
                <w:color w:val="0000FF"/>
                <w:sz w:val="14"/>
                <w:szCs w:val="14"/>
                <w:u w:color="0000FF"/>
              </w:rPr>
              <w:t xml:space="preserve"> de limpieza</w:t>
            </w:r>
          </w:p>
        </w:tc>
        <w:tc>
          <w:tcPr>
            <w:tcW w:w="4755"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7CC5C308" w14:textId="77777777" w:rsidR="00CA12A9" w:rsidRDefault="00CA12A9" w:rsidP="00CA12A9"/>
        </w:tc>
      </w:tr>
      <w:tr w:rsidR="00CA12A9" w14:paraId="464A1CBC" w14:textId="77777777" w:rsidTr="00D24D37">
        <w:trPr>
          <w:trHeight w:val="250"/>
          <w:jc w:val="center"/>
        </w:trPr>
        <w:tc>
          <w:tcPr>
            <w:tcW w:w="4725"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80" w:type="dxa"/>
              <w:left w:w="80" w:type="dxa"/>
              <w:bottom w:w="80" w:type="dxa"/>
              <w:right w:w="80" w:type="dxa"/>
            </w:tcMar>
          </w:tcPr>
          <w:p w14:paraId="58F9B482" w14:textId="5B8C59B3" w:rsidR="00CA12A9" w:rsidRPr="0048098A" w:rsidRDefault="00CA12A9" w:rsidP="00CA12A9">
            <w:pPr>
              <w:pStyle w:val="WordDefaultStyle"/>
              <w:jc w:val="both"/>
              <w:rPr>
                <w:rStyle w:val="Hyperlink4"/>
                <w:rFonts w:ascii="Verdana" w:hAnsi="Verdana"/>
                <w:b/>
                <w:color w:val="0000FF"/>
                <w:sz w:val="14"/>
                <w:szCs w:val="14"/>
                <w:u w:color="0000FF"/>
              </w:rPr>
            </w:pPr>
            <w:r w:rsidRPr="0048098A">
              <w:rPr>
                <w:rStyle w:val="Hyperlink4"/>
                <w:rFonts w:ascii="Verdana" w:hAnsi="Verdana"/>
                <w:b/>
                <w:color w:val="0000FF"/>
                <w:sz w:val="14"/>
                <w:szCs w:val="14"/>
                <w:u w:color="0000FF"/>
              </w:rPr>
              <w:t>HERRAMIENTA Y MATERIALES</w:t>
            </w:r>
          </w:p>
        </w:tc>
        <w:tc>
          <w:tcPr>
            <w:tcW w:w="4755"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7E8EC5E0" w14:textId="77777777" w:rsidR="00CA12A9" w:rsidRDefault="00CA12A9" w:rsidP="00CA12A9"/>
        </w:tc>
      </w:tr>
      <w:tr w:rsidR="00CA12A9" w14:paraId="654323AE" w14:textId="77777777" w:rsidTr="00D24D37">
        <w:trPr>
          <w:trHeight w:val="250"/>
          <w:jc w:val="center"/>
        </w:trPr>
        <w:tc>
          <w:tcPr>
            <w:tcW w:w="4725"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80" w:type="dxa"/>
              <w:left w:w="80" w:type="dxa"/>
              <w:bottom w:w="80" w:type="dxa"/>
              <w:right w:w="80" w:type="dxa"/>
            </w:tcMar>
          </w:tcPr>
          <w:p w14:paraId="72C62FE1" w14:textId="74033DB7" w:rsidR="00CA12A9" w:rsidRPr="0048098A" w:rsidRDefault="00CA12A9" w:rsidP="00CA12A9">
            <w:pPr>
              <w:pStyle w:val="WordDefaultStyle"/>
              <w:jc w:val="both"/>
              <w:rPr>
                <w:rStyle w:val="Hyperlink4"/>
                <w:rFonts w:ascii="Verdana" w:hAnsi="Verdana"/>
                <w:color w:val="0000FF"/>
                <w:sz w:val="14"/>
                <w:szCs w:val="14"/>
                <w:u w:color="0000FF"/>
              </w:rPr>
            </w:pPr>
            <w:r w:rsidRPr="0048098A">
              <w:rPr>
                <w:rStyle w:val="Hyperlink4"/>
                <w:rFonts w:ascii="Verdana" w:hAnsi="Verdana"/>
                <w:color w:val="0000FF"/>
                <w:sz w:val="14"/>
                <w:szCs w:val="14"/>
                <w:u w:color="0000FF"/>
              </w:rPr>
              <w:t xml:space="preserve">3 </w:t>
            </w:r>
            <w:proofErr w:type="gramStart"/>
            <w:r w:rsidRPr="0048098A">
              <w:rPr>
                <w:rStyle w:val="Hyperlink4"/>
                <w:rFonts w:ascii="Verdana" w:hAnsi="Verdana"/>
                <w:color w:val="0000FF"/>
                <w:sz w:val="14"/>
                <w:szCs w:val="14"/>
                <w:u w:color="0000FF"/>
              </w:rPr>
              <w:t>Carro</w:t>
            </w:r>
            <w:proofErr w:type="gramEnd"/>
            <w:r w:rsidRPr="0048098A">
              <w:rPr>
                <w:rStyle w:val="Hyperlink4"/>
                <w:rFonts w:ascii="Verdana" w:hAnsi="Verdana"/>
                <w:color w:val="0000FF"/>
                <w:sz w:val="14"/>
                <w:szCs w:val="14"/>
                <w:u w:color="0000FF"/>
              </w:rPr>
              <w:t xml:space="preserve"> barrendero</w:t>
            </w:r>
          </w:p>
        </w:tc>
        <w:tc>
          <w:tcPr>
            <w:tcW w:w="4755"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3827ADCB" w14:textId="77777777" w:rsidR="00CA12A9" w:rsidRDefault="00CA12A9" w:rsidP="00CA12A9"/>
        </w:tc>
      </w:tr>
      <w:tr w:rsidR="00CA12A9" w14:paraId="495A21F1" w14:textId="77777777" w:rsidTr="00D24D37">
        <w:trPr>
          <w:trHeight w:val="250"/>
          <w:jc w:val="center"/>
        </w:trPr>
        <w:tc>
          <w:tcPr>
            <w:tcW w:w="4725"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80" w:type="dxa"/>
              <w:left w:w="80" w:type="dxa"/>
              <w:bottom w:w="80" w:type="dxa"/>
              <w:right w:w="80" w:type="dxa"/>
            </w:tcMar>
          </w:tcPr>
          <w:p w14:paraId="509EA88D" w14:textId="4203F4B4" w:rsidR="00CA12A9" w:rsidRPr="0048098A" w:rsidRDefault="00CA12A9" w:rsidP="00CA12A9">
            <w:pPr>
              <w:pStyle w:val="WordDefaultStyle"/>
              <w:jc w:val="both"/>
              <w:rPr>
                <w:rStyle w:val="Hyperlink4"/>
                <w:rFonts w:ascii="Verdana" w:hAnsi="Verdana"/>
                <w:color w:val="0000FF"/>
                <w:sz w:val="14"/>
                <w:szCs w:val="14"/>
                <w:u w:color="0000FF"/>
              </w:rPr>
            </w:pPr>
            <w:r w:rsidRPr="0048098A">
              <w:rPr>
                <w:rStyle w:val="Hyperlink4"/>
                <w:rFonts w:ascii="Verdana" w:hAnsi="Verdana"/>
                <w:color w:val="0000FF"/>
                <w:sz w:val="14"/>
                <w:szCs w:val="14"/>
                <w:u w:color="0000FF"/>
              </w:rPr>
              <w:t xml:space="preserve">10 </w:t>
            </w:r>
            <w:proofErr w:type="gramStart"/>
            <w:r w:rsidRPr="0048098A">
              <w:rPr>
                <w:rStyle w:val="Hyperlink4"/>
                <w:rFonts w:ascii="Verdana" w:hAnsi="Verdana"/>
                <w:color w:val="0000FF"/>
                <w:sz w:val="14"/>
                <w:szCs w:val="14"/>
                <w:u w:color="0000FF"/>
              </w:rPr>
              <w:t>Escobón</w:t>
            </w:r>
            <w:proofErr w:type="gramEnd"/>
          </w:p>
        </w:tc>
        <w:tc>
          <w:tcPr>
            <w:tcW w:w="4755"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71B50A54" w14:textId="77777777" w:rsidR="00CA12A9" w:rsidRDefault="00CA12A9" w:rsidP="00CA12A9"/>
        </w:tc>
      </w:tr>
      <w:tr w:rsidR="00CA12A9" w14:paraId="48602ED9" w14:textId="77777777" w:rsidTr="00D24D37">
        <w:trPr>
          <w:trHeight w:val="250"/>
          <w:jc w:val="center"/>
        </w:trPr>
        <w:tc>
          <w:tcPr>
            <w:tcW w:w="4725"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80" w:type="dxa"/>
              <w:left w:w="80" w:type="dxa"/>
              <w:bottom w:w="80" w:type="dxa"/>
              <w:right w:w="80" w:type="dxa"/>
            </w:tcMar>
          </w:tcPr>
          <w:p w14:paraId="6F378511" w14:textId="5309A1BC" w:rsidR="00CA12A9" w:rsidRPr="0048098A" w:rsidRDefault="00CA12A9" w:rsidP="00CA12A9">
            <w:pPr>
              <w:pStyle w:val="WordDefaultStyle"/>
              <w:jc w:val="both"/>
              <w:rPr>
                <w:rStyle w:val="Hyperlink4"/>
                <w:rFonts w:ascii="Verdana" w:hAnsi="Verdana"/>
                <w:color w:val="0000FF"/>
                <w:sz w:val="14"/>
                <w:szCs w:val="14"/>
                <w:u w:color="0000FF"/>
              </w:rPr>
            </w:pPr>
            <w:r w:rsidRPr="0048098A">
              <w:rPr>
                <w:rStyle w:val="Hyperlink4"/>
                <w:rFonts w:ascii="Verdana" w:hAnsi="Verdana"/>
                <w:color w:val="0000FF"/>
                <w:sz w:val="14"/>
                <w:szCs w:val="14"/>
                <w:u w:color="0000FF"/>
              </w:rPr>
              <w:t xml:space="preserve">10 </w:t>
            </w:r>
            <w:proofErr w:type="spellStart"/>
            <w:r w:rsidRPr="0048098A">
              <w:rPr>
                <w:rStyle w:val="Hyperlink4"/>
                <w:rFonts w:ascii="Verdana" w:hAnsi="Verdana"/>
                <w:color w:val="0000FF"/>
                <w:sz w:val="14"/>
                <w:szCs w:val="14"/>
                <w:u w:color="0000FF"/>
              </w:rPr>
              <w:t>Escobijo</w:t>
            </w:r>
            <w:proofErr w:type="spellEnd"/>
          </w:p>
        </w:tc>
        <w:tc>
          <w:tcPr>
            <w:tcW w:w="4755"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3FF8D716" w14:textId="77777777" w:rsidR="00CA12A9" w:rsidRDefault="00CA12A9" w:rsidP="00CA12A9"/>
        </w:tc>
      </w:tr>
      <w:tr w:rsidR="00CA12A9" w14:paraId="22B438B6" w14:textId="77777777" w:rsidTr="00D24D37">
        <w:trPr>
          <w:trHeight w:val="250"/>
          <w:jc w:val="center"/>
        </w:trPr>
        <w:tc>
          <w:tcPr>
            <w:tcW w:w="4725"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80" w:type="dxa"/>
              <w:left w:w="80" w:type="dxa"/>
              <w:bottom w:w="80" w:type="dxa"/>
              <w:right w:w="80" w:type="dxa"/>
            </w:tcMar>
          </w:tcPr>
          <w:p w14:paraId="04FA9016" w14:textId="10D33A21" w:rsidR="00CA12A9" w:rsidRPr="0048098A" w:rsidRDefault="00CA12A9" w:rsidP="00CA12A9">
            <w:pPr>
              <w:pStyle w:val="WordDefaultStyle"/>
              <w:jc w:val="both"/>
              <w:rPr>
                <w:rStyle w:val="Hyperlink4"/>
                <w:rFonts w:ascii="Verdana" w:hAnsi="Verdana"/>
                <w:color w:val="0000FF"/>
                <w:sz w:val="14"/>
                <w:szCs w:val="14"/>
                <w:u w:color="0000FF"/>
              </w:rPr>
            </w:pPr>
            <w:r w:rsidRPr="0048098A">
              <w:rPr>
                <w:rStyle w:val="Hyperlink4"/>
                <w:rFonts w:ascii="Verdana" w:hAnsi="Verdana"/>
                <w:color w:val="0000FF"/>
                <w:sz w:val="14"/>
                <w:szCs w:val="14"/>
                <w:u w:color="0000FF"/>
              </w:rPr>
              <w:t xml:space="preserve">10 </w:t>
            </w:r>
            <w:proofErr w:type="gramStart"/>
            <w:r w:rsidRPr="0048098A">
              <w:rPr>
                <w:rStyle w:val="Hyperlink4"/>
                <w:rFonts w:ascii="Verdana" w:hAnsi="Verdana"/>
                <w:color w:val="0000FF"/>
                <w:sz w:val="14"/>
                <w:szCs w:val="14"/>
                <w:u w:color="0000FF"/>
              </w:rPr>
              <w:t>Pala</w:t>
            </w:r>
            <w:proofErr w:type="gramEnd"/>
          </w:p>
        </w:tc>
        <w:tc>
          <w:tcPr>
            <w:tcW w:w="4755"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1B76414F" w14:textId="77777777" w:rsidR="00CA12A9" w:rsidRDefault="00CA12A9" w:rsidP="00CA12A9"/>
        </w:tc>
      </w:tr>
      <w:tr w:rsidR="00CA12A9" w14:paraId="50FE17DC" w14:textId="77777777" w:rsidTr="00D24D37">
        <w:trPr>
          <w:trHeight w:val="250"/>
          <w:jc w:val="center"/>
        </w:trPr>
        <w:tc>
          <w:tcPr>
            <w:tcW w:w="4725"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80" w:type="dxa"/>
              <w:left w:w="80" w:type="dxa"/>
              <w:bottom w:w="80" w:type="dxa"/>
              <w:right w:w="80" w:type="dxa"/>
            </w:tcMar>
          </w:tcPr>
          <w:p w14:paraId="02312606" w14:textId="358CA736" w:rsidR="00CA12A9" w:rsidRPr="0048098A" w:rsidRDefault="00CA12A9" w:rsidP="00CA12A9">
            <w:pPr>
              <w:pStyle w:val="WordDefaultStyle"/>
              <w:jc w:val="both"/>
              <w:rPr>
                <w:rStyle w:val="Hyperlink4"/>
                <w:rFonts w:ascii="Verdana" w:hAnsi="Verdana"/>
                <w:color w:val="0000FF"/>
                <w:sz w:val="14"/>
                <w:szCs w:val="14"/>
                <w:u w:color="0000FF"/>
              </w:rPr>
            </w:pPr>
            <w:r w:rsidRPr="0048098A">
              <w:rPr>
                <w:rStyle w:val="Hyperlink4"/>
                <w:rFonts w:ascii="Verdana" w:hAnsi="Verdana"/>
                <w:color w:val="0000FF"/>
                <w:sz w:val="14"/>
                <w:szCs w:val="14"/>
                <w:u w:color="0000FF"/>
              </w:rPr>
              <w:t xml:space="preserve">6 </w:t>
            </w:r>
            <w:proofErr w:type="gramStart"/>
            <w:r w:rsidRPr="0048098A">
              <w:rPr>
                <w:rStyle w:val="Hyperlink4"/>
                <w:rFonts w:ascii="Verdana" w:hAnsi="Verdana"/>
                <w:color w:val="0000FF"/>
                <w:sz w:val="14"/>
                <w:szCs w:val="14"/>
                <w:u w:color="0000FF"/>
              </w:rPr>
              <w:t>Azada</w:t>
            </w:r>
            <w:proofErr w:type="gramEnd"/>
          </w:p>
        </w:tc>
        <w:tc>
          <w:tcPr>
            <w:tcW w:w="4755"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328C71FF" w14:textId="77777777" w:rsidR="00CA12A9" w:rsidRDefault="00CA12A9" w:rsidP="00CA12A9"/>
        </w:tc>
      </w:tr>
      <w:tr w:rsidR="00CA12A9" w14:paraId="00F62D95" w14:textId="77777777" w:rsidTr="00D24D37">
        <w:trPr>
          <w:trHeight w:val="250"/>
          <w:jc w:val="center"/>
        </w:trPr>
        <w:tc>
          <w:tcPr>
            <w:tcW w:w="4725"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80" w:type="dxa"/>
              <w:left w:w="80" w:type="dxa"/>
              <w:bottom w:w="80" w:type="dxa"/>
              <w:right w:w="80" w:type="dxa"/>
            </w:tcMar>
          </w:tcPr>
          <w:p w14:paraId="4D6098E7" w14:textId="3E69469F" w:rsidR="00CA12A9" w:rsidRPr="0048098A" w:rsidRDefault="00CA12A9" w:rsidP="00CA12A9">
            <w:pPr>
              <w:pStyle w:val="WordDefaultStyle"/>
              <w:jc w:val="both"/>
              <w:rPr>
                <w:rStyle w:val="Hyperlink4"/>
                <w:rFonts w:ascii="Verdana" w:hAnsi="Verdana"/>
                <w:color w:val="0000FF"/>
                <w:sz w:val="14"/>
                <w:szCs w:val="14"/>
                <w:u w:color="0000FF"/>
              </w:rPr>
            </w:pPr>
            <w:r w:rsidRPr="0048098A">
              <w:rPr>
                <w:rStyle w:val="Hyperlink4"/>
                <w:rFonts w:ascii="Verdana" w:hAnsi="Verdana"/>
                <w:color w:val="0000FF"/>
                <w:sz w:val="14"/>
                <w:szCs w:val="14"/>
                <w:u w:color="0000FF"/>
              </w:rPr>
              <w:t xml:space="preserve">10 </w:t>
            </w:r>
            <w:proofErr w:type="gramStart"/>
            <w:r w:rsidRPr="0048098A">
              <w:rPr>
                <w:rStyle w:val="Hyperlink4"/>
                <w:rFonts w:ascii="Verdana" w:hAnsi="Verdana"/>
                <w:color w:val="0000FF"/>
                <w:sz w:val="14"/>
                <w:szCs w:val="14"/>
                <w:u w:color="0000FF"/>
              </w:rPr>
              <w:t>Rasqueta</w:t>
            </w:r>
            <w:proofErr w:type="gramEnd"/>
          </w:p>
        </w:tc>
        <w:tc>
          <w:tcPr>
            <w:tcW w:w="4755"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0DD6B54E" w14:textId="77777777" w:rsidR="00CA12A9" w:rsidRDefault="00CA12A9" w:rsidP="00CA12A9"/>
        </w:tc>
      </w:tr>
      <w:tr w:rsidR="00CA12A9" w14:paraId="23B2FBEF" w14:textId="77777777" w:rsidTr="00D24D37">
        <w:trPr>
          <w:trHeight w:val="250"/>
          <w:jc w:val="center"/>
        </w:trPr>
        <w:tc>
          <w:tcPr>
            <w:tcW w:w="4725"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80" w:type="dxa"/>
              <w:left w:w="80" w:type="dxa"/>
              <w:bottom w:w="80" w:type="dxa"/>
              <w:right w:w="80" w:type="dxa"/>
            </w:tcMar>
          </w:tcPr>
          <w:p w14:paraId="457CA51B" w14:textId="39200703" w:rsidR="00CA12A9" w:rsidRPr="0048098A" w:rsidRDefault="00CA12A9" w:rsidP="00CA12A9">
            <w:pPr>
              <w:pStyle w:val="WordDefaultStyle"/>
              <w:jc w:val="both"/>
              <w:rPr>
                <w:rStyle w:val="Hyperlink4"/>
                <w:rFonts w:ascii="Verdana" w:hAnsi="Verdana"/>
                <w:color w:val="0000FF"/>
                <w:sz w:val="14"/>
                <w:szCs w:val="14"/>
                <w:u w:color="0000FF"/>
              </w:rPr>
            </w:pPr>
            <w:r w:rsidRPr="0048098A">
              <w:rPr>
                <w:rStyle w:val="Hyperlink4"/>
                <w:rFonts w:ascii="Verdana" w:hAnsi="Verdana"/>
                <w:color w:val="0000FF"/>
                <w:sz w:val="14"/>
                <w:szCs w:val="14"/>
                <w:u w:color="0000FF"/>
              </w:rPr>
              <w:t xml:space="preserve">6 </w:t>
            </w:r>
            <w:proofErr w:type="gramStart"/>
            <w:r w:rsidRPr="0048098A">
              <w:rPr>
                <w:rStyle w:val="Hyperlink4"/>
                <w:rFonts w:ascii="Verdana" w:hAnsi="Verdana"/>
                <w:color w:val="0000FF"/>
                <w:sz w:val="14"/>
                <w:szCs w:val="14"/>
                <w:u w:color="0000FF"/>
              </w:rPr>
              <w:t>Barra</w:t>
            </w:r>
            <w:proofErr w:type="gramEnd"/>
            <w:r w:rsidRPr="0048098A">
              <w:rPr>
                <w:rStyle w:val="Hyperlink4"/>
                <w:rFonts w:ascii="Verdana" w:hAnsi="Verdana"/>
                <w:color w:val="0000FF"/>
                <w:sz w:val="14"/>
                <w:szCs w:val="14"/>
                <w:u w:color="0000FF"/>
              </w:rPr>
              <w:t xml:space="preserve"> de uñas</w:t>
            </w:r>
          </w:p>
        </w:tc>
        <w:tc>
          <w:tcPr>
            <w:tcW w:w="4755"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59D6E243" w14:textId="77777777" w:rsidR="00CA12A9" w:rsidRDefault="00CA12A9" w:rsidP="00CA12A9"/>
        </w:tc>
      </w:tr>
      <w:tr w:rsidR="00CA12A9" w14:paraId="48F832FA" w14:textId="77777777" w:rsidTr="00D24D37">
        <w:trPr>
          <w:trHeight w:val="250"/>
          <w:jc w:val="center"/>
        </w:trPr>
        <w:tc>
          <w:tcPr>
            <w:tcW w:w="4725"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80" w:type="dxa"/>
              <w:left w:w="80" w:type="dxa"/>
              <w:bottom w:w="80" w:type="dxa"/>
              <w:right w:w="80" w:type="dxa"/>
            </w:tcMar>
          </w:tcPr>
          <w:p w14:paraId="60C6F592" w14:textId="6F4496D3" w:rsidR="00CA12A9" w:rsidRPr="0048098A" w:rsidRDefault="00CA12A9" w:rsidP="00CA12A9">
            <w:pPr>
              <w:pStyle w:val="WordDefaultStyle"/>
              <w:jc w:val="both"/>
              <w:rPr>
                <w:rStyle w:val="Hyperlink4"/>
                <w:rFonts w:ascii="Verdana" w:hAnsi="Verdana"/>
                <w:color w:val="0000FF"/>
                <w:sz w:val="14"/>
                <w:szCs w:val="14"/>
                <w:u w:color="0000FF"/>
              </w:rPr>
            </w:pPr>
            <w:r w:rsidRPr="0048098A">
              <w:rPr>
                <w:rStyle w:val="Hyperlink4"/>
                <w:rFonts w:ascii="Verdana" w:hAnsi="Verdana"/>
                <w:color w:val="0000FF"/>
                <w:sz w:val="14"/>
                <w:szCs w:val="14"/>
                <w:u w:color="0000FF"/>
              </w:rPr>
              <w:t xml:space="preserve">4 </w:t>
            </w:r>
            <w:proofErr w:type="gramStart"/>
            <w:r w:rsidRPr="0048098A">
              <w:rPr>
                <w:rStyle w:val="Hyperlink4"/>
                <w:rFonts w:ascii="Verdana" w:hAnsi="Verdana"/>
                <w:color w:val="0000FF"/>
                <w:sz w:val="14"/>
                <w:szCs w:val="14"/>
                <w:u w:color="0000FF"/>
              </w:rPr>
              <w:t>Carretilla</w:t>
            </w:r>
            <w:proofErr w:type="gramEnd"/>
          </w:p>
        </w:tc>
        <w:tc>
          <w:tcPr>
            <w:tcW w:w="4755"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4BC7BF06" w14:textId="77777777" w:rsidR="00CA12A9" w:rsidRDefault="00CA12A9" w:rsidP="00CA12A9"/>
        </w:tc>
      </w:tr>
      <w:tr w:rsidR="00CA12A9" w14:paraId="5EA47096" w14:textId="77777777" w:rsidTr="00D24D37">
        <w:trPr>
          <w:trHeight w:val="250"/>
          <w:jc w:val="center"/>
        </w:trPr>
        <w:tc>
          <w:tcPr>
            <w:tcW w:w="4725"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80" w:type="dxa"/>
              <w:left w:w="80" w:type="dxa"/>
              <w:bottom w:w="80" w:type="dxa"/>
              <w:right w:w="80" w:type="dxa"/>
            </w:tcMar>
          </w:tcPr>
          <w:p w14:paraId="0D1AB3F5" w14:textId="7A851913" w:rsidR="00CA12A9" w:rsidRPr="0048098A" w:rsidRDefault="00CA12A9" w:rsidP="00CA12A9">
            <w:pPr>
              <w:pStyle w:val="WordDefaultStyle"/>
              <w:jc w:val="both"/>
              <w:rPr>
                <w:rStyle w:val="Hyperlink4"/>
                <w:rFonts w:ascii="Verdana" w:hAnsi="Verdana"/>
                <w:color w:val="0000FF"/>
                <w:sz w:val="14"/>
                <w:szCs w:val="14"/>
                <w:u w:color="0000FF"/>
              </w:rPr>
            </w:pPr>
            <w:r w:rsidRPr="0048098A">
              <w:rPr>
                <w:rStyle w:val="Hyperlink4"/>
                <w:rFonts w:ascii="Verdana" w:hAnsi="Verdana"/>
                <w:color w:val="0000FF"/>
                <w:sz w:val="14"/>
                <w:szCs w:val="14"/>
                <w:u w:color="0000FF"/>
              </w:rPr>
              <w:t xml:space="preserve">7 </w:t>
            </w:r>
            <w:proofErr w:type="gramStart"/>
            <w:r w:rsidRPr="0048098A">
              <w:rPr>
                <w:rStyle w:val="Hyperlink4"/>
                <w:rFonts w:ascii="Verdana" w:hAnsi="Verdana"/>
                <w:color w:val="0000FF"/>
                <w:sz w:val="14"/>
                <w:szCs w:val="14"/>
                <w:u w:color="0000FF"/>
              </w:rPr>
              <w:t>Manguera</w:t>
            </w:r>
            <w:proofErr w:type="gramEnd"/>
          </w:p>
        </w:tc>
        <w:tc>
          <w:tcPr>
            <w:tcW w:w="4755"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54766F9B" w14:textId="77777777" w:rsidR="00CA12A9" w:rsidRDefault="00CA12A9" w:rsidP="00CA12A9"/>
        </w:tc>
      </w:tr>
      <w:tr w:rsidR="00220504" w14:paraId="6C657545" w14:textId="77777777" w:rsidTr="00D24D37">
        <w:trPr>
          <w:trHeight w:val="250"/>
          <w:jc w:val="center"/>
        </w:trPr>
        <w:tc>
          <w:tcPr>
            <w:tcW w:w="4725"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80" w:type="dxa"/>
              <w:left w:w="80" w:type="dxa"/>
              <w:bottom w:w="80" w:type="dxa"/>
              <w:right w:w="80" w:type="dxa"/>
            </w:tcMar>
          </w:tcPr>
          <w:p w14:paraId="2B261CE7" w14:textId="597FED33" w:rsidR="00220504" w:rsidRPr="0048098A" w:rsidRDefault="00220504" w:rsidP="00CA12A9">
            <w:pPr>
              <w:pStyle w:val="WordDefaultStyle"/>
              <w:jc w:val="both"/>
              <w:rPr>
                <w:rStyle w:val="Hyperlink4"/>
                <w:rFonts w:ascii="Verdana" w:hAnsi="Verdana"/>
                <w:color w:val="0000FF"/>
                <w:sz w:val="14"/>
                <w:szCs w:val="14"/>
                <w:u w:color="0000FF"/>
              </w:rPr>
            </w:pPr>
            <w:r w:rsidRPr="0048098A">
              <w:rPr>
                <w:rStyle w:val="Hyperlink4"/>
                <w:rFonts w:ascii="Verdana" w:hAnsi="Verdana"/>
                <w:color w:val="0000FF"/>
                <w:sz w:val="14"/>
                <w:szCs w:val="14"/>
                <w:u w:color="0000FF"/>
              </w:rPr>
              <w:t xml:space="preserve">2 </w:t>
            </w:r>
            <w:proofErr w:type="gramStart"/>
            <w:r w:rsidRPr="0048098A">
              <w:rPr>
                <w:rStyle w:val="Hyperlink4"/>
                <w:rFonts w:ascii="Verdana" w:hAnsi="Verdana"/>
                <w:color w:val="0000FF"/>
                <w:sz w:val="14"/>
                <w:szCs w:val="14"/>
                <w:u w:color="0000FF"/>
              </w:rPr>
              <w:t>Barras</w:t>
            </w:r>
            <w:proofErr w:type="gramEnd"/>
            <w:r w:rsidRPr="0048098A">
              <w:rPr>
                <w:rStyle w:val="Hyperlink4"/>
                <w:rFonts w:ascii="Verdana" w:hAnsi="Verdana"/>
                <w:color w:val="0000FF"/>
                <w:sz w:val="14"/>
                <w:szCs w:val="14"/>
                <w:u w:color="0000FF"/>
              </w:rPr>
              <w:t xml:space="preserve"> de riego</w:t>
            </w:r>
          </w:p>
        </w:tc>
        <w:tc>
          <w:tcPr>
            <w:tcW w:w="4755"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702F949E" w14:textId="77777777" w:rsidR="00220504" w:rsidRDefault="00220504" w:rsidP="00CA12A9"/>
        </w:tc>
      </w:tr>
      <w:tr w:rsidR="00CA12A9" w14:paraId="2D73E3CB" w14:textId="77777777" w:rsidTr="00D24D37">
        <w:trPr>
          <w:trHeight w:val="250"/>
          <w:jc w:val="center"/>
        </w:trPr>
        <w:tc>
          <w:tcPr>
            <w:tcW w:w="4725"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80" w:type="dxa"/>
              <w:left w:w="80" w:type="dxa"/>
              <w:bottom w:w="80" w:type="dxa"/>
              <w:right w:w="80" w:type="dxa"/>
            </w:tcMar>
          </w:tcPr>
          <w:p w14:paraId="074E4B96" w14:textId="341B1262" w:rsidR="00CA12A9" w:rsidRPr="0048098A" w:rsidRDefault="00CA12A9" w:rsidP="00CA12A9">
            <w:pPr>
              <w:pStyle w:val="WordDefaultStyle"/>
              <w:jc w:val="both"/>
              <w:rPr>
                <w:rStyle w:val="Hyperlink4"/>
                <w:rFonts w:ascii="Verdana" w:hAnsi="Verdana"/>
                <w:b/>
                <w:color w:val="0000FF"/>
                <w:sz w:val="14"/>
                <w:szCs w:val="14"/>
                <w:u w:color="0000FF"/>
              </w:rPr>
            </w:pPr>
            <w:r w:rsidRPr="0048098A">
              <w:rPr>
                <w:rStyle w:val="Hyperlink4"/>
                <w:rFonts w:ascii="Verdana" w:hAnsi="Verdana"/>
                <w:color w:val="0000FF"/>
                <w:sz w:val="14"/>
                <w:szCs w:val="14"/>
                <w:u w:color="0000FF"/>
              </w:rPr>
              <w:t xml:space="preserve">10 </w:t>
            </w:r>
            <w:proofErr w:type="gramStart"/>
            <w:r w:rsidRPr="0048098A">
              <w:rPr>
                <w:rStyle w:val="Hyperlink4"/>
                <w:rFonts w:ascii="Verdana" w:hAnsi="Verdana"/>
                <w:color w:val="0000FF"/>
                <w:sz w:val="14"/>
                <w:szCs w:val="14"/>
                <w:u w:color="0000FF"/>
              </w:rPr>
              <w:t>Regadera</w:t>
            </w:r>
            <w:proofErr w:type="gramEnd"/>
          </w:p>
        </w:tc>
        <w:tc>
          <w:tcPr>
            <w:tcW w:w="4755"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61B665FF" w14:textId="77777777" w:rsidR="00CA12A9" w:rsidRDefault="00CA12A9" w:rsidP="00CA12A9"/>
        </w:tc>
      </w:tr>
      <w:tr w:rsidR="00CA12A9" w14:paraId="6CBEA308" w14:textId="77777777" w:rsidTr="00D24D37">
        <w:trPr>
          <w:trHeight w:val="250"/>
          <w:jc w:val="center"/>
        </w:trPr>
        <w:tc>
          <w:tcPr>
            <w:tcW w:w="4725"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80" w:type="dxa"/>
              <w:left w:w="80" w:type="dxa"/>
              <w:bottom w:w="80" w:type="dxa"/>
              <w:right w:w="80" w:type="dxa"/>
            </w:tcMar>
          </w:tcPr>
          <w:p w14:paraId="3A58A363" w14:textId="34320AE9" w:rsidR="00CA12A9" w:rsidRPr="0048098A" w:rsidRDefault="00CA12A9" w:rsidP="00CA12A9">
            <w:pPr>
              <w:pStyle w:val="WordDefaultStyle"/>
              <w:jc w:val="both"/>
              <w:rPr>
                <w:rStyle w:val="Hyperlink4"/>
                <w:rFonts w:ascii="Verdana" w:hAnsi="Verdana"/>
                <w:color w:val="0000FF"/>
                <w:sz w:val="14"/>
                <w:szCs w:val="14"/>
                <w:u w:color="0000FF"/>
              </w:rPr>
            </w:pPr>
            <w:r w:rsidRPr="0048098A">
              <w:rPr>
                <w:rStyle w:val="Hyperlink4"/>
                <w:rFonts w:ascii="Verdana" w:hAnsi="Verdana"/>
                <w:color w:val="0000FF"/>
                <w:sz w:val="14"/>
                <w:szCs w:val="14"/>
                <w:u w:color="0000FF"/>
              </w:rPr>
              <w:t xml:space="preserve">10 </w:t>
            </w:r>
            <w:proofErr w:type="gramStart"/>
            <w:r w:rsidRPr="0048098A">
              <w:rPr>
                <w:rStyle w:val="Hyperlink4"/>
                <w:rFonts w:ascii="Verdana" w:hAnsi="Verdana"/>
                <w:color w:val="0000FF"/>
                <w:sz w:val="14"/>
                <w:szCs w:val="14"/>
                <w:u w:color="0000FF"/>
              </w:rPr>
              <w:t>Tijera</w:t>
            </w:r>
            <w:proofErr w:type="gramEnd"/>
            <w:r w:rsidRPr="0048098A">
              <w:rPr>
                <w:rStyle w:val="Hyperlink4"/>
                <w:rFonts w:ascii="Verdana" w:hAnsi="Verdana"/>
                <w:color w:val="0000FF"/>
                <w:sz w:val="14"/>
                <w:szCs w:val="14"/>
                <w:u w:color="0000FF"/>
              </w:rPr>
              <w:t xml:space="preserve"> de jardinería</w:t>
            </w:r>
          </w:p>
        </w:tc>
        <w:tc>
          <w:tcPr>
            <w:tcW w:w="4755"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7580E42E" w14:textId="77777777" w:rsidR="00CA12A9" w:rsidRDefault="00CA12A9" w:rsidP="00CA12A9"/>
        </w:tc>
      </w:tr>
      <w:tr w:rsidR="00CA12A9" w14:paraId="21492602" w14:textId="77777777" w:rsidTr="00D24D37">
        <w:trPr>
          <w:trHeight w:val="250"/>
          <w:jc w:val="center"/>
        </w:trPr>
        <w:tc>
          <w:tcPr>
            <w:tcW w:w="4725"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80" w:type="dxa"/>
              <w:left w:w="80" w:type="dxa"/>
              <w:bottom w:w="80" w:type="dxa"/>
              <w:right w:w="80" w:type="dxa"/>
            </w:tcMar>
          </w:tcPr>
          <w:p w14:paraId="3C0E8E41" w14:textId="2430A723" w:rsidR="00CA12A9" w:rsidRPr="0048098A" w:rsidRDefault="00CA12A9" w:rsidP="00CA12A9">
            <w:pPr>
              <w:pStyle w:val="WordDefaultStyle"/>
              <w:jc w:val="both"/>
            </w:pPr>
            <w:r w:rsidRPr="0048098A">
              <w:rPr>
                <w:rStyle w:val="Hyperlink4"/>
                <w:rFonts w:ascii="Verdana" w:hAnsi="Verdana"/>
                <w:color w:val="0000FF"/>
                <w:sz w:val="14"/>
                <w:szCs w:val="14"/>
                <w:u w:color="0000FF"/>
              </w:rPr>
              <w:t xml:space="preserve">3 </w:t>
            </w:r>
            <w:proofErr w:type="gramStart"/>
            <w:r w:rsidRPr="0048098A">
              <w:rPr>
                <w:rStyle w:val="Hyperlink4"/>
                <w:rFonts w:ascii="Verdana" w:hAnsi="Verdana"/>
                <w:color w:val="0000FF"/>
                <w:sz w:val="14"/>
                <w:szCs w:val="14"/>
                <w:u w:color="0000FF"/>
              </w:rPr>
              <w:t>Dispersante</w:t>
            </w:r>
            <w:proofErr w:type="gramEnd"/>
            <w:r w:rsidRPr="0048098A">
              <w:rPr>
                <w:rStyle w:val="Hyperlink4"/>
                <w:rFonts w:ascii="Verdana" w:hAnsi="Verdana"/>
                <w:color w:val="0000FF"/>
                <w:sz w:val="14"/>
                <w:szCs w:val="14"/>
                <w:u w:color="0000FF"/>
              </w:rPr>
              <w:t xml:space="preserve"> de hidrocarburos (200 L/</w:t>
            </w:r>
            <w:proofErr w:type="spellStart"/>
            <w:r w:rsidRPr="0048098A">
              <w:rPr>
                <w:rStyle w:val="Hyperlink4"/>
                <w:rFonts w:ascii="Verdana" w:hAnsi="Verdana"/>
                <w:color w:val="0000FF"/>
                <w:sz w:val="14"/>
                <w:szCs w:val="14"/>
                <w:u w:color="0000FF"/>
              </w:rPr>
              <w:t>ud</w:t>
            </w:r>
            <w:proofErr w:type="spellEnd"/>
            <w:r w:rsidRPr="0048098A">
              <w:rPr>
                <w:rStyle w:val="Hyperlink4"/>
                <w:rFonts w:ascii="Verdana" w:hAnsi="Verdana"/>
                <w:color w:val="0000FF"/>
                <w:sz w:val="14"/>
                <w:szCs w:val="14"/>
                <w:u w:color="0000FF"/>
              </w:rPr>
              <w:t>)</w:t>
            </w:r>
          </w:p>
        </w:tc>
        <w:tc>
          <w:tcPr>
            <w:tcW w:w="4755"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157414A8" w14:textId="77777777" w:rsidR="00CA12A9" w:rsidRDefault="00CA12A9" w:rsidP="00CA12A9"/>
        </w:tc>
      </w:tr>
      <w:tr w:rsidR="00CA12A9" w14:paraId="123CC633" w14:textId="77777777" w:rsidTr="00D24D37">
        <w:trPr>
          <w:trHeight w:val="250"/>
          <w:jc w:val="center"/>
        </w:trPr>
        <w:tc>
          <w:tcPr>
            <w:tcW w:w="4725"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80" w:type="dxa"/>
              <w:left w:w="80" w:type="dxa"/>
              <w:bottom w:w="80" w:type="dxa"/>
              <w:right w:w="80" w:type="dxa"/>
            </w:tcMar>
          </w:tcPr>
          <w:p w14:paraId="0E43DE51" w14:textId="77777777" w:rsidR="00CA12A9" w:rsidRPr="0048098A" w:rsidRDefault="00CA12A9" w:rsidP="00CA12A9">
            <w:pPr>
              <w:pStyle w:val="WordDefaultStyle"/>
              <w:jc w:val="both"/>
            </w:pPr>
            <w:r w:rsidRPr="0048098A">
              <w:rPr>
                <w:rStyle w:val="Hyperlink4"/>
                <w:rFonts w:ascii="Verdana" w:hAnsi="Verdana"/>
                <w:color w:val="0000FF"/>
                <w:sz w:val="14"/>
                <w:szCs w:val="14"/>
                <w:u w:color="0000FF"/>
              </w:rPr>
              <w:t>10 Barreras anticontaminación</w:t>
            </w:r>
          </w:p>
        </w:tc>
        <w:tc>
          <w:tcPr>
            <w:tcW w:w="4755"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5CB476C2" w14:textId="77777777" w:rsidR="00CA12A9" w:rsidRDefault="00CA12A9" w:rsidP="00CA12A9"/>
        </w:tc>
      </w:tr>
      <w:tr w:rsidR="00CA12A9" w14:paraId="06CA3C09" w14:textId="77777777" w:rsidTr="00D24D37">
        <w:trPr>
          <w:trHeight w:val="250"/>
          <w:jc w:val="center"/>
        </w:trPr>
        <w:tc>
          <w:tcPr>
            <w:tcW w:w="4725"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80" w:type="dxa"/>
              <w:left w:w="80" w:type="dxa"/>
              <w:bottom w:w="80" w:type="dxa"/>
              <w:right w:w="80" w:type="dxa"/>
            </w:tcMar>
          </w:tcPr>
          <w:p w14:paraId="408C3E36" w14:textId="77777777" w:rsidR="00CA12A9" w:rsidRPr="0048098A" w:rsidRDefault="00CA12A9" w:rsidP="00CA12A9">
            <w:pPr>
              <w:pStyle w:val="WordDefaultStyle"/>
              <w:jc w:val="both"/>
            </w:pPr>
            <w:r w:rsidRPr="0048098A">
              <w:rPr>
                <w:rStyle w:val="Hyperlink4"/>
                <w:rFonts w:ascii="Verdana" w:hAnsi="Verdana"/>
                <w:color w:val="0000FF"/>
                <w:sz w:val="14"/>
                <w:szCs w:val="14"/>
                <w:u w:color="0000FF"/>
              </w:rPr>
              <w:t xml:space="preserve">2 </w:t>
            </w:r>
            <w:proofErr w:type="gramStart"/>
            <w:r w:rsidRPr="0048098A">
              <w:rPr>
                <w:rStyle w:val="Hyperlink4"/>
                <w:rFonts w:ascii="Verdana" w:hAnsi="Verdana"/>
                <w:color w:val="0000FF"/>
                <w:sz w:val="14"/>
                <w:szCs w:val="14"/>
                <w:u w:color="0000FF"/>
              </w:rPr>
              <w:t>Rollos</w:t>
            </w:r>
            <w:proofErr w:type="gramEnd"/>
            <w:r w:rsidRPr="0048098A">
              <w:rPr>
                <w:rStyle w:val="Hyperlink4"/>
                <w:rFonts w:ascii="Verdana" w:hAnsi="Verdana"/>
                <w:color w:val="0000FF"/>
                <w:sz w:val="14"/>
                <w:szCs w:val="14"/>
                <w:u w:color="0000FF"/>
              </w:rPr>
              <w:t xml:space="preserve"> de Mantas absorbente de hidrocarburos</w:t>
            </w:r>
          </w:p>
        </w:tc>
        <w:tc>
          <w:tcPr>
            <w:tcW w:w="4755"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5F3B737C" w14:textId="77777777" w:rsidR="00CA12A9" w:rsidRDefault="00CA12A9" w:rsidP="00CA12A9"/>
        </w:tc>
      </w:tr>
      <w:tr w:rsidR="00CA12A9" w14:paraId="0EC451AA" w14:textId="77777777" w:rsidTr="00D24D37">
        <w:trPr>
          <w:trHeight w:val="250"/>
          <w:jc w:val="center"/>
        </w:trPr>
        <w:tc>
          <w:tcPr>
            <w:tcW w:w="4725"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80" w:type="dxa"/>
              <w:left w:w="80" w:type="dxa"/>
              <w:bottom w:w="80" w:type="dxa"/>
              <w:right w:w="80" w:type="dxa"/>
            </w:tcMar>
          </w:tcPr>
          <w:p w14:paraId="176DCC89" w14:textId="77777777" w:rsidR="00CA12A9" w:rsidRPr="0048098A" w:rsidRDefault="00CA12A9" w:rsidP="00CA12A9">
            <w:pPr>
              <w:pStyle w:val="WordDefaultStyle"/>
              <w:jc w:val="both"/>
              <w:rPr>
                <w:rStyle w:val="Hyperlink4"/>
                <w:rFonts w:ascii="Verdana" w:hAnsi="Verdana"/>
                <w:color w:val="0000FF"/>
                <w:sz w:val="14"/>
                <w:szCs w:val="14"/>
                <w:u w:color="0000FF"/>
              </w:rPr>
            </w:pPr>
            <w:r w:rsidRPr="0048098A">
              <w:rPr>
                <w:rStyle w:val="Hyperlink4"/>
                <w:rFonts w:ascii="Verdana" w:hAnsi="Verdana"/>
                <w:color w:val="0000FF"/>
                <w:sz w:val="14"/>
                <w:szCs w:val="14"/>
                <w:u w:color="0000FF"/>
              </w:rPr>
              <w:t>20 Barreras tubulares absorbentes</w:t>
            </w:r>
          </w:p>
        </w:tc>
        <w:tc>
          <w:tcPr>
            <w:tcW w:w="4755"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6A4C5E23" w14:textId="77777777" w:rsidR="00CA12A9" w:rsidRDefault="00CA12A9" w:rsidP="00CA12A9"/>
        </w:tc>
      </w:tr>
      <w:tr w:rsidR="00CA12A9" w14:paraId="70EF4814" w14:textId="77777777" w:rsidTr="00D24D37">
        <w:trPr>
          <w:trHeight w:val="250"/>
          <w:jc w:val="center"/>
        </w:trPr>
        <w:tc>
          <w:tcPr>
            <w:tcW w:w="4725"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80" w:type="dxa"/>
              <w:left w:w="80" w:type="dxa"/>
              <w:bottom w:w="80" w:type="dxa"/>
              <w:right w:w="80" w:type="dxa"/>
            </w:tcMar>
          </w:tcPr>
          <w:p w14:paraId="1C7D9E48" w14:textId="77777777" w:rsidR="00CA12A9" w:rsidRPr="0048098A" w:rsidRDefault="00CA12A9" w:rsidP="00CA12A9">
            <w:pPr>
              <w:pStyle w:val="WordDefaultStyle"/>
              <w:jc w:val="both"/>
              <w:rPr>
                <w:rStyle w:val="Hyperlink4"/>
                <w:rFonts w:ascii="Verdana" w:hAnsi="Verdana"/>
                <w:color w:val="0000FF"/>
                <w:sz w:val="14"/>
                <w:szCs w:val="14"/>
                <w:u w:color="0000FF"/>
              </w:rPr>
            </w:pPr>
            <w:r w:rsidRPr="0048098A">
              <w:rPr>
                <w:rStyle w:val="Hyperlink4"/>
                <w:rFonts w:ascii="Verdana" w:hAnsi="Verdana"/>
                <w:color w:val="0000FF"/>
                <w:sz w:val="14"/>
                <w:szCs w:val="14"/>
                <w:u w:color="0000FF"/>
              </w:rPr>
              <w:t xml:space="preserve">10 </w:t>
            </w:r>
            <w:proofErr w:type="gramStart"/>
            <w:r w:rsidRPr="0048098A">
              <w:rPr>
                <w:rStyle w:val="Hyperlink4"/>
                <w:rFonts w:ascii="Verdana" w:hAnsi="Verdana"/>
                <w:color w:val="0000FF"/>
                <w:sz w:val="14"/>
                <w:szCs w:val="14"/>
                <w:u w:color="0000FF"/>
              </w:rPr>
              <w:t>Absorbente</w:t>
            </w:r>
            <w:proofErr w:type="gramEnd"/>
            <w:r w:rsidRPr="0048098A">
              <w:rPr>
                <w:rStyle w:val="Hyperlink4"/>
                <w:rFonts w:ascii="Verdana" w:hAnsi="Verdana"/>
                <w:color w:val="0000FF"/>
                <w:sz w:val="14"/>
                <w:szCs w:val="14"/>
                <w:u w:color="0000FF"/>
              </w:rPr>
              <w:t xml:space="preserve"> orgánico</w:t>
            </w:r>
          </w:p>
        </w:tc>
        <w:tc>
          <w:tcPr>
            <w:tcW w:w="4755"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1A2DFA7D" w14:textId="77777777" w:rsidR="00CA12A9" w:rsidRDefault="00CA12A9" w:rsidP="00CA12A9"/>
        </w:tc>
      </w:tr>
      <w:tr w:rsidR="00CA12A9" w14:paraId="5147AB3D" w14:textId="77777777" w:rsidTr="00D24D37">
        <w:trPr>
          <w:trHeight w:val="250"/>
          <w:jc w:val="center"/>
        </w:trPr>
        <w:tc>
          <w:tcPr>
            <w:tcW w:w="4725"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80" w:type="dxa"/>
              <w:left w:w="80" w:type="dxa"/>
              <w:bottom w:w="80" w:type="dxa"/>
              <w:right w:w="80" w:type="dxa"/>
            </w:tcMar>
          </w:tcPr>
          <w:p w14:paraId="26AD09B9" w14:textId="77777777" w:rsidR="00CA12A9" w:rsidRPr="0048098A" w:rsidRDefault="00CA12A9" w:rsidP="00CA12A9">
            <w:pPr>
              <w:pStyle w:val="WordDefaultStyle"/>
              <w:jc w:val="both"/>
              <w:rPr>
                <w:rStyle w:val="Hyperlink4"/>
                <w:rFonts w:ascii="Verdana" w:hAnsi="Verdana"/>
                <w:color w:val="0000FF"/>
                <w:sz w:val="14"/>
                <w:szCs w:val="14"/>
                <w:u w:color="0000FF"/>
              </w:rPr>
            </w:pPr>
            <w:r w:rsidRPr="0048098A">
              <w:rPr>
                <w:rStyle w:val="Hyperlink4"/>
                <w:rFonts w:ascii="Verdana" w:hAnsi="Verdana"/>
                <w:color w:val="0000FF"/>
                <w:sz w:val="14"/>
                <w:szCs w:val="14"/>
                <w:u w:color="0000FF"/>
              </w:rPr>
              <w:t xml:space="preserve">10 </w:t>
            </w:r>
            <w:proofErr w:type="gramStart"/>
            <w:r w:rsidRPr="0048098A">
              <w:rPr>
                <w:rStyle w:val="Hyperlink4"/>
                <w:rFonts w:ascii="Verdana" w:hAnsi="Verdana"/>
                <w:color w:val="0000FF"/>
                <w:sz w:val="14"/>
                <w:szCs w:val="14"/>
                <w:u w:color="0000FF"/>
              </w:rPr>
              <w:t>Sepiolita</w:t>
            </w:r>
            <w:proofErr w:type="gramEnd"/>
            <w:r w:rsidRPr="0048098A">
              <w:rPr>
                <w:rStyle w:val="Hyperlink4"/>
                <w:rFonts w:ascii="Verdana" w:hAnsi="Verdana"/>
                <w:color w:val="0000FF"/>
                <w:sz w:val="14"/>
                <w:szCs w:val="14"/>
                <w:u w:color="0000FF"/>
              </w:rPr>
              <w:t xml:space="preserve"> (25 kg/</w:t>
            </w:r>
            <w:proofErr w:type="spellStart"/>
            <w:r w:rsidRPr="0048098A">
              <w:rPr>
                <w:rStyle w:val="Hyperlink4"/>
                <w:rFonts w:ascii="Verdana" w:hAnsi="Verdana"/>
                <w:color w:val="0000FF"/>
                <w:sz w:val="14"/>
                <w:szCs w:val="14"/>
                <w:u w:color="0000FF"/>
              </w:rPr>
              <w:t>ud</w:t>
            </w:r>
            <w:proofErr w:type="spellEnd"/>
            <w:r w:rsidRPr="0048098A">
              <w:rPr>
                <w:rStyle w:val="Hyperlink4"/>
                <w:rFonts w:ascii="Verdana" w:hAnsi="Verdana"/>
                <w:color w:val="0000FF"/>
                <w:sz w:val="14"/>
                <w:szCs w:val="14"/>
                <w:u w:color="0000FF"/>
              </w:rPr>
              <w:t>)</w:t>
            </w:r>
          </w:p>
        </w:tc>
        <w:tc>
          <w:tcPr>
            <w:tcW w:w="4755"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575ACBC2" w14:textId="77777777" w:rsidR="00CA12A9" w:rsidRDefault="00CA12A9" w:rsidP="00CA12A9"/>
        </w:tc>
      </w:tr>
      <w:tr w:rsidR="00CA12A9" w14:paraId="58EBB10D" w14:textId="77777777" w:rsidTr="00D24D37">
        <w:trPr>
          <w:trHeight w:val="250"/>
          <w:jc w:val="center"/>
        </w:trPr>
        <w:tc>
          <w:tcPr>
            <w:tcW w:w="4725"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80" w:type="dxa"/>
              <w:left w:w="80" w:type="dxa"/>
              <w:bottom w:w="80" w:type="dxa"/>
              <w:right w:w="80" w:type="dxa"/>
            </w:tcMar>
          </w:tcPr>
          <w:p w14:paraId="193041CE" w14:textId="42061F0A" w:rsidR="00CA12A9" w:rsidRPr="0048098A" w:rsidRDefault="00CA12A9" w:rsidP="00CA12A9">
            <w:pPr>
              <w:pStyle w:val="WordDefaultStyle"/>
              <w:jc w:val="both"/>
              <w:rPr>
                <w:rStyle w:val="Hyperlink4"/>
                <w:rFonts w:ascii="Verdana" w:hAnsi="Verdana"/>
                <w:color w:val="0000FF"/>
                <w:sz w:val="14"/>
                <w:szCs w:val="14"/>
                <w:u w:color="0000FF"/>
              </w:rPr>
            </w:pPr>
            <w:r w:rsidRPr="0048098A">
              <w:rPr>
                <w:rStyle w:val="Hyperlink4"/>
                <w:rFonts w:ascii="Verdana" w:hAnsi="Verdana"/>
                <w:color w:val="0000FF"/>
                <w:sz w:val="14"/>
                <w:szCs w:val="14"/>
                <w:u w:color="0000FF"/>
              </w:rPr>
              <w:t xml:space="preserve">6 </w:t>
            </w:r>
            <w:proofErr w:type="gramStart"/>
            <w:r w:rsidRPr="0048098A">
              <w:rPr>
                <w:rStyle w:val="Hyperlink4"/>
                <w:rFonts w:ascii="Verdana" w:hAnsi="Verdana"/>
                <w:color w:val="0000FF"/>
                <w:sz w:val="14"/>
                <w:szCs w:val="14"/>
                <w:u w:color="0000FF"/>
              </w:rPr>
              <w:t>Teléfonos</w:t>
            </w:r>
            <w:proofErr w:type="gramEnd"/>
            <w:r w:rsidRPr="0048098A">
              <w:rPr>
                <w:rStyle w:val="Hyperlink4"/>
                <w:rFonts w:ascii="Verdana" w:hAnsi="Verdana"/>
                <w:color w:val="0000FF"/>
                <w:sz w:val="14"/>
                <w:szCs w:val="14"/>
                <w:u w:color="0000FF"/>
              </w:rPr>
              <w:t xml:space="preserve"> móviles</w:t>
            </w:r>
          </w:p>
        </w:tc>
        <w:tc>
          <w:tcPr>
            <w:tcW w:w="4755"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6B5938FA" w14:textId="77777777" w:rsidR="00CA12A9" w:rsidRDefault="00CA12A9" w:rsidP="00CA12A9"/>
        </w:tc>
      </w:tr>
    </w:tbl>
    <w:p w14:paraId="7BB7D3A6" w14:textId="77777777" w:rsidR="00A315C5" w:rsidRDefault="00A315C5">
      <w:pPr>
        <w:pStyle w:val="Cuerpo"/>
        <w:widowControl w:val="0"/>
        <w:jc w:val="both"/>
        <w:rPr>
          <w:rStyle w:val="Ninguno"/>
          <w:rFonts w:ascii="Verdana" w:eastAsia="Verdana" w:hAnsi="Verdana" w:cs="Verdana"/>
          <w:sz w:val="19"/>
          <w:szCs w:val="19"/>
          <w:lang w:val="es-ES_tradnl"/>
        </w:rPr>
      </w:pPr>
    </w:p>
    <w:p w14:paraId="563F723A" w14:textId="77777777" w:rsidR="00A315C5" w:rsidRDefault="00A315C5">
      <w:pPr>
        <w:pStyle w:val="Cuerpo"/>
        <w:jc w:val="both"/>
        <w:rPr>
          <w:rStyle w:val="Ninguno"/>
          <w:rFonts w:ascii="Verdana" w:eastAsia="Verdana" w:hAnsi="Verdana" w:cs="Verdana"/>
          <w:sz w:val="19"/>
          <w:szCs w:val="19"/>
        </w:rPr>
      </w:pPr>
    </w:p>
    <w:p w14:paraId="5B0DFCB3" w14:textId="77777777" w:rsidR="00A315C5" w:rsidRDefault="002E67C7">
      <w:pPr>
        <w:pStyle w:val="Cuerpo"/>
        <w:rPr>
          <w:rStyle w:val="Ninguno"/>
          <w:rFonts w:ascii="Verdana" w:eastAsia="Verdana" w:hAnsi="Verdana" w:cs="Verdana"/>
          <w:sz w:val="19"/>
          <w:szCs w:val="19"/>
        </w:rPr>
      </w:pPr>
      <w:r>
        <w:rPr>
          <w:rStyle w:val="Ninguno"/>
          <w:rFonts w:ascii="Verdana" w:hAnsi="Verdana"/>
          <w:sz w:val="19"/>
          <w:szCs w:val="19"/>
          <w:lang w:val="pt-PT"/>
        </w:rPr>
        <w:t>En............................., a...... de....................de 20....</w:t>
      </w:r>
    </w:p>
    <w:p w14:paraId="42A452DE" w14:textId="77777777" w:rsidR="00A315C5" w:rsidRDefault="00A315C5">
      <w:pPr>
        <w:pStyle w:val="Cuerpo"/>
        <w:rPr>
          <w:rStyle w:val="Ninguno"/>
          <w:rFonts w:ascii="Verdana" w:eastAsia="Verdana" w:hAnsi="Verdana" w:cs="Verdana"/>
          <w:sz w:val="19"/>
          <w:szCs w:val="19"/>
        </w:rPr>
      </w:pPr>
    </w:p>
    <w:p w14:paraId="350BE172" w14:textId="77777777" w:rsidR="00A315C5" w:rsidRDefault="002E67C7">
      <w:pPr>
        <w:pStyle w:val="Cuerpo"/>
        <w:rPr>
          <w:rStyle w:val="Ninguno"/>
          <w:rFonts w:ascii="Verdana" w:eastAsia="Verdana" w:hAnsi="Verdana" w:cs="Verdana"/>
          <w:sz w:val="19"/>
          <w:szCs w:val="19"/>
        </w:rPr>
      </w:pPr>
      <w:r>
        <w:rPr>
          <w:rStyle w:val="Ninguno"/>
          <w:rFonts w:ascii="Verdana" w:eastAsia="Verdana" w:hAnsi="Verdana" w:cs="Verdana"/>
          <w:sz w:val="19"/>
          <w:szCs w:val="19"/>
          <w:vertAlign w:val="superscript"/>
        </w:rPr>
        <w:footnoteReference w:id="10"/>
      </w:r>
      <w:r>
        <w:rPr>
          <w:rStyle w:val="Ninguno"/>
          <w:rFonts w:ascii="Verdana" w:hAnsi="Verdana"/>
          <w:sz w:val="19"/>
          <w:szCs w:val="19"/>
          <w:lang w:val="es-ES_tradnl"/>
        </w:rPr>
        <w:t>Firmado:</w:t>
      </w:r>
    </w:p>
    <w:p w14:paraId="23D4A13E" w14:textId="77777777" w:rsidR="00A315C5" w:rsidRDefault="00A315C5">
      <w:pPr>
        <w:pStyle w:val="Cuerpo"/>
        <w:rPr>
          <w:rStyle w:val="Ninguno"/>
          <w:rFonts w:ascii="Verdana" w:eastAsia="Verdana" w:hAnsi="Verdana" w:cs="Verdana"/>
          <w:sz w:val="19"/>
          <w:szCs w:val="19"/>
        </w:rPr>
      </w:pPr>
    </w:p>
    <w:p w14:paraId="2F3A7E4C" w14:textId="77777777" w:rsidR="00A315C5" w:rsidRDefault="00A315C5">
      <w:pPr>
        <w:pStyle w:val="Cuerpo"/>
        <w:rPr>
          <w:rStyle w:val="Ninguno"/>
          <w:rFonts w:ascii="Verdana" w:eastAsia="Verdana" w:hAnsi="Verdana" w:cs="Verdana"/>
          <w:sz w:val="20"/>
          <w:szCs w:val="20"/>
        </w:rPr>
      </w:pPr>
    </w:p>
    <w:p w14:paraId="720BFAFB" w14:textId="77777777" w:rsidR="00A315C5" w:rsidRDefault="002E67C7">
      <w:pPr>
        <w:pStyle w:val="Cuerpo"/>
        <w:shd w:val="clear" w:color="auto" w:fill="FFFFFF"/>
        <w:jc w:val="both"/>
        <w:rPr>
          <w:rStyle w:val="Ninguno"/>
          <w:rFonts w:ascii="Verdana" w:eastAsia="Verdana" w:hAnsi="Verdana" w:cs="Verdana"/>
          <w:b/>
          <w:bCs/>
          <w:sz w:val="14"/>
          <w:szCs w:val="14"/>
        </w:rPr>
      </w:pPr>
      <w:proofErr w:type="spellStart"/>
      <w:r>
        <w:rPr>
          <w:rStyle w:val="Ninguno"/>
          <w:rFonts w:ascii="Verdana" w:hAnsi="Verdana"/>
          <w:b/>
          <w:bCs/>
          <w:sz w:val="14"/>
          <w:szCs w:val="14"/>
        </w:rPr>
        <w:t>Informaci</w:t>
      </w:r>
      <w:r>
        <w:rPr>
          <w:rStyle w:val="Ninguno"/>
          <w:rFonts w:ascii="Verdana" w:hAnsi="Verdana"/>
          <w:b/>
          <w:bCs/>
          <w:sz w:val="14"/>
          <w:szCs w:val="14"/>
          <w:lang w:val="es-ES_tradnl"/>
        </w:rPr>
        <w:t>ó</w:t>
      </w:r>
      <w:proofErr w:type="spellEnd"/>
      <w:r>
        <w:rPr>
          <w:rStyle w:val="Ninguno"/>
          <w:rFonts w:ascii="Verdana" w:hAnsi="Verdana"/>
          <w:b/>
          <w:bCs/>
          <w:sz w:val="14"/>
          <w:szCs w:val="14"/>
        </w:rPr>
        <w:t>n b</w:t>
      </w:r>
      <w:proofErr w:type="spellStart"/>
      <w:r>
        <w:rPr>
          <w:rStyle w:val="Ninguno"/>
          <w:rFonts w:ascii="Verdana" w:hAnsi="Verdana"/>
          <w:b/>
          <w:bCs/>
          <w:sz w:val="14"/>
          <w:szCs w:val="14"/>
          <w:lang w:val="es-ES_tradnl"/>
        </w:rPr>
        <w:t>ásica</w:t>
      </w:r>
      <w:proofErr w:type="spellEnd"/>
      <w:r>
        <w:rPr>
          <w:rStyle w:val="Ninguno"/>
          <w:rFonts w:ascii="Verdana" w:hAnsi="Verdana"/>
          <w:b/>
          <w:bCs/>
          <w:sz w:val="14"/>
          <w:szCs w:val="14"/>
          <w:lang w:val="es-ES_tradnl"/>
        </w:rPr>
        <w:t xml:space="preserve"> sobre protección de datos personales.</w:t>
      </w:r>
    </w:p>
    <w:p w14:paraId="50A85310" w14:textId="77777777" w:rsidR="00A315C5" w:rsidRDefault="00A315C5">
      <w:pPr>
        <w:pStyle w:val="Cuerpo"/>
        <w:shd w:val="clear" w:color="auto" w:fill="FFFFFF"/>
        <w:jc w:val="both"/>
        <w:rPr>
          <w:rStyle w:val="Ninguno"/>
          <w:rFonts w:ascii="Verdana" w:eastAsia="Verdana" w:hAnsi="Verdana" w:cs="Verdana"/>
          <w:b/>
          <w:bCs/>
          <w:sz w:val="14"/>
          <w:szCs w:val="14"/>
        </w:rPr>
      </w:pPr>
    </w:p>
    <w:p w14:paraId="64876B98" w14:textId="77777777" w:rsidR="00A315C5" w:rsidRDefault="002E67C7">
      <w:pPr>
        <w:pStyle w:val="Cuerpo"/>
        <w:shd w:val="clear" w:color="auto" w:fill="FFFFFF"/>
        <w:jc w:val="both"/>
        <w:rPr>
          <w:rStyle w:val="Ninguno"/>
          <w:rFonts w:ascii="Verdana" w:eastAsia="Verdana" w:hAnsi="Verdana" w:cs="Verdana"/>
          <w:sz w:val="14"/>
          <w:szCs w:val="14"/>
        </w:rPr>
      </w:pPr>
      <w:r>
        <w:rPr>
          <w:rStyle w:val="Ninguno"/>
          <w:rFonts w:ascii="Verdana" w:hAnsi="Verdana"/>
          <w:sz w:val="14"/>
          <w:szCs w:val="14"/>
          <w:lang w:val="es-ES_tradnl"/>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Pr>
          <w:rStyle w:val="Ninguno"/>
          <w:rFonts w:ascii="Verdana" w:hAnsi="Verdana"/>
          <w:b/>
          <w:bCs/>
          <w:sz w:val="14"/>
          <w:szCs w:val="14"/>
          <w:lang w:val="de-DE"/>
        </w:rPr>
        <w:t>Gesti</w:t>
      </w:r>
      <w:proofErr w:type="spellStart"/>
      <w:r>
        <w:rPr>
          <w:rStyle w:val="Ninguno"/>
          <w:rFonts w:ascii="Verdana" w:hAnsi="Verdana"/>
          <w:b/>
          <w:bCs/>
          <w:sz w:val="14"/>
          <w:szCs w:val="14"/>
          <w:lang w:val="es-ES_tradnl"/>
        </w:rPr>
        <w:t>ón</w:t>
      </w:r>
      <w:proofErr w:type="spellEnd"/>
      <w:r>
        <w:rPr>
          <w:rStyle w:val="Ninguno"/>
          <w:rFonts w:ascii="Verdana" w:hAnsi="Verdana"/>
          <w:b/>
          <w:bCs/>
          <w:sz w:val="14"/>
          <w:szCs w:val="14"/>
          <w:lang w:val="es-ES_tradnl"/>
        </w:rPr>
        <w:t xml:space="preserve"> de la </w:t>
      </w:r>
      <w:proofErr w:type="spellStart"/>
      <w:r>
        <w:rPr>
          <w:rStyle w:val="Ninguno"/>
          <w:rFonts w:ascii="Verdana" w:hAnsi="Verdana"/>
          <w:b/>
          <w:bCs/>
          <w:sz w:val="14"/>
          <w:szCs w:val="14"/>
          <w:lang w:val="es-ES_tradnl"/>
        </w:rPr>
        <w:t>contratació</w:t>
      </w:r>
      <w:proofErr w:type="spellEnd"/>
      <w:r>
        <w:rPr>
          <w:rStyle w:val="Ninguno"/>
          <w:rFonts w:ascii="Verdana" w:hAnsi="Verdana"/>
          <w:b/>
          <w:bCs/>
          <w:sz w:val="14"/>
          <w:szCs w:val="14"/>
        </w:rPr>
        <w:t>n</w:t>
      </w:r>
      <w:r>
        <w:rPr>
          <w:rStyle w:val="Ninguno"/>
          <w:rFonts w:ascii="Verdana" w:hAnsi="Verdana"/>
          <w:sz w:val="14"/>
          <w:szCs w:val="14"/>
          <w:lang w:val="es-ES_tradnl"/>
        </w:rPr>
        <w:t>»</w:t>
      </w:r>
      <w:r>
        <w:rPr>
          <w:rStyle w:val="Ninguno"/>
          <w:rFonts w:ascii="Verdana" w:hAnsi="Verdana"/>
          <w:sz w:val="14"/>
          <w:szCs w:val="14"/>
        </w:rPr>
        <w:t>:</w:t>
      </w:r>
    </w:p>
    <w:p w14:paraId="3A379DCE" w14:textId="77777777" w:rsidR="00A315C5" w:rsidRDefault="00A315C5">
      <w:pPr>
        <w:pStyle w:val="Cuerpo"/>
        <w:shd w:val="clear" w:color="auto" w:fill="FFFFFF"/>
        <w:tabs>
          <w:tab w:val="left" w:pos="142"/>
        </w:tabs>
        <w:jc w:val="both"/>
        <w:rPr>
          <w:rStyle w:val="Ninguno"/>
          <w:rFonts w:ascii="Verdana" w:eastAsia="Verdana" w:hAnsi="Verdana" w:cs="Verdana"/>
          <w:sz w:val="14"/>
          <w:szCs w:val="14"/>
        </w:rPr>
      </w:pPr>
    </w:p>
    <w:p w14:paraId="02ADBDC8" w14:textId="77777777" w:rsidR="00A315C5" w:rsidRDefault="002E67C7" w:rsidP="00E4293F">
      <w:pPr>
        <w:pStyle w:val="Cuerpo"/>
        <w:numPr>
          <w:ilvl w:val="0"/>
          <w:numId w:val="187"/>
        </w:numPr>
        <w:shd w:val="clear" w:color="auto" w:fill="FFFFFF"/>
        <w:jc w:val="both"/>
        <w:rPr>
          <w:rFonts w:ascii="Verdana" w:hAnsi="Verdana"/>
          <w:sz w:val="14"/>
          <w:szCs w:val="14"/>
          <w:lang w:val="fr-FR"/>
        </w:rPr>
      </w:pPr>
      <w:proofErr w:type="gramStart"/>
      <w:r>
        <w:rPr>
          <w:rStyle w:val="Ninguno"/>
          <w:rFonts w:ascii="Verdana" w:hAnsi="Verdana"/>
          <w:b/>
          <w:bCs/>
          <w:sz w:val="14"/>
          <w:szCs w:val="14"/>
          <w:lang w:val="fr-FR"/>
        </w:rPr>
        <w:t>Responsable:</w:t>
      </w:r>
      <w:proofErr w:type="gramEnd"/>
      <w:r>
        <w:rPr>
          <w:rStyle w:val="Ninguno"/>
          <w:rFonts w:ascii="Verdana" w:hAnsi="Verdana"/>
          <w:b/>
          <w:bCs/>
          <w:sz w:val="14"/>
          <w:szCs w:val="14"/>
          <w:lang w:val="fr-FR"/>
        </w:rPr>
        <w:t xml:space="preserve"> </w:t>
      </w:r>
      <w:r>
        <w:rPr>
          <w:rStyle w:val="Ninguno"/>
          <w:rFonts w:ascii="Verdana" w:hAnsi="Verdana"/>
          <w:sz w:val="14"/>
          <w:szCs w:val="14"/>
          <w:lang w:val="es-ES_tradnl"/>
        </w:rPr>
        <w:t xml:space="preserve">órgano de </w:t>
      </w:r>
      <w:proofErr w:type="spellStart"/>
      <w:r>
        <w:rPr>
          <w:rStyle w:val="Ninguno"/>
          <w:rFonts w:ascii="Verdana" w:hAnsi="Verdana"/>
          <w:sz w:val="14"/>
          <w:szCs w:val="14"/>
          <w:lang w:val="es-ES_tradnl"/>
        </w:rPr>
        <w:t>contratació</w:t>
      </w:r>
      <w:proofErr w:type="spellEnd"/>
      <w:r>
        <w:rPr>
          <w:rStyle w:val="Ninguno"/>
          <w:rFonts w:ascii="Verdana" w:hAnsi="Verdana"/>
          <w:sz w:val="14"/>
          <w:szCs w:val="14"/>
          <w:lang w:val="pt-PT"/>
        </w:rPr>
        <w:t>n correspondiente.</w:t>
      </w:r>
    </w:p>
    <w:p w14:paraId="5E56623E" w14:textId="77777777" w:rsidR="00A315C5" w:rsidRDefault="002E67C7" w:rsidP="00E4293F">
      <w:pPr>
        <w:pStyle w:val="Cuerpo"/>
        <w:numPr>
          <w:ilvl w:val="0"/>
          <w:numId w:val="187"/>
        </w:numPr>
        <w:shd w:val="clear" w:color="auto" w:fill="FFFFFF"/>
        <w:jc w:val="both"/>
        <w:rPr>
          <w:rFonts w:ascii="Verdana" w:hAnsi="Verdana"/>
          <w:sz w:val="14"/>
          <w:szCs w:val="14"/>
          <w:lang w:val="pt-PT"/>
        </w:rPr>
      </w:pPr>
      <w:r>
        <w:rPr>
          <w:rStyle w:val="Ninguno"/>
          <w:rFonts w:ascii="Verdana" w:hAnsi="Verdana"/>
          <w:b/>
          <w:bCs/>
          <w:sz w:val="14"/>
          <w:szCs w:val="14"/>
          <w:lang w:val="pt-PT"/>
        </w:rPr>
        <w:t>Finalidad:</w:t>
      </w:r>
      <w:r>
        <w:rPr>
          <w:rStyle w:val="Ninguno"/>
          <w:rFonts w:ascii="Verdana" w:hAnsi="Verdana"/>
          <w:sz w:val="14"/>
          <w:szCs w:val="14"/>
          <w:lang w:val="de-DE"/>
        </w:rPr>
        <w:t xml:space="preserve"> gesti</w:t>
      </w:r>
      <w:proofErr w:type="spellStart"/>
      <w:r>
        <w:rPr>
          <w:rStyle w:val="Ninguno"/>
          <w:rFonts w:ascii="Verdana" w:hAnsi="Verdana"/>
          <w:sz w:val="14"/>
          <w:szCs w:val="14"/>
          <w:lang w:val="es-ES_tradnl"/>
        </w:rPr>
        <w:t>ón</w:t>
      </w:r>
      <w:proofErr w:type="spellEnd"/>
      <w:r>
        <w:rPr>
          <w:rStyle w:val="Ninguno"/>
          <w:rFonts w:ascii="Verdana" w:hAnsi="Verdana"/>
          <w:sz w:val="14"/>
          <w:szCs w:val="14"/>
          <w:lang w:val="es-ES_tradnl"/>
        </w:rPr>
        <w:t xml:space="preserve"> del procedimiento de </w:t>
      </w:r>
      <w:proofErr w:type="spellStart"/>
      <w:r>
        <w:rPr>
          <w:rStyle w:val="Ninguno"/>
          <w:rFonts w:ascii="Verdana" w:hAnsi="Verdana"/>
          <w:sz w:val="14"/>
          <w:szCs w:val="14"/>
          <w:lang w:val="es-ES_tradnl"/>
        </w:rPr>
        <w:t>contratació</w:t>
      </w:r>
      <w:proofErr w:type="spellEnd"/>
      <w:r>
        <w:rPr>
          <w:rStyle w:val="Ninguno"/>
          <w:rFonts w:ascii="Verdana" w:hAnsi="Verdana"/>
          <w:sz w:val="14"/>
          <w:szCs w:val="14"/>
        </w:rPr>
        <w:t>n p</w:t>
      </w:r>
      <w:proofErr w:type="spellStart"/>
      <w:r>
        <w:rPr>
          <w:rStyle w:val="Ninguno"/>
          <w:rFonts w:ascii="Verdana" w:hAnsi="Verdana"/>
          <w:sz w:val="14"/>
          <w:szCs w:val="14"/>
          <w:lang w:val="es-ES_tradnl"/>
        </w:rPr>
        <w:t>ública</w:t>
      </w:r>
      <w:proofErr w:type="spellEnd"/>
      <w:r>
        <w:rPr>
          <w:rStyle w:val="Ninguno"/>
          <w:rFonts w:ascii="Verdana" w:hAnsi="Verdana"/>
          <w:sz w:val="14"/>
          <w:szCs w:val="14"/>
          <w:lang w:val="es-ES_tradnl"/>
        </w:rPr>
        <w:t xml:space="preserve"> en todas sus fases, incluyendo la ejecución, las modificaciones, prórrogas, variaciones de plazos o de precio, su importe final, y </w:t>
      </w:r>
      <w:proofErr w:type="spellStart"/>
      <w:r>
        <w:rPr>
          <w:rStyle w:val="Ninguno"/>
          <w:rFonts w:ascii="Verdana" w:hAnsi="Verdana"/>
          <w:sz w:val="14"/>
          <w:szCs w:val="14"/>
          <w:lang w:val="es-ES_tradnl"/>
        </w:rPr>
        <w:t>extinció</w:t>
      </w:r>
      <w:proofErr w:type="spellEnd"/>
      <w:r w:rsidRPr="002E67C7">
        <w:rPr>
          <w:rStyle w:val="Ninguno"/>
          <w:rFonts w:ascii="Verdana" w:hAnsi="Verdana"/>
          <w:sz w:val="14"/>
          <w:szCs w:val="14"/>
        </w:rPr>
        <w:t>n, as</w:t>
      </w:r>
      <w:r>
        <w:rPr>
          <w:rStyle w:val="Ninguno"/>
          <w:rFonts w:ascii="Verdana" w:hAnsi="Verdana"/>
          <w:sz w:val="14"/>
          <w:szCs w:val="14"/>
          <w:lang w:val="es-ES_tradnl"/>
        </w:rPr>
        <w:t xml:space="preserve">í como las decisiones de desistimiento del procedimiento de adjudicación, de no adjudicar o celebrar el contrato y las incidencias imputables a la contratista y que hayan dado lugar a su </w:t>
      </w:r>
      <w:proofErr w:type="spellStart"/>
      <w:r>
        <w:rPr>
          <w:rStyle w:val="Ninguno"/>
          <w:rFonts w:ascii="Verdana" w:hAnsi="Verdana"/>
          <w:sz w:val="14"/>
          <w:szCs w:val="14"/>
          <w:lang w:val="es-ES_tradnl"/>
        </w:rPr>
        <w:t>resolució</w:t>
      </w:r>
      <w:proofErr w:type="spellEnd"/>
      <w:r>
        <w:rPr>
          <w:rStyle w:val="Ninguno"/>
          <w:rFonts w:ascii="Verdana" w:hAnsi="Verdana"/>
          <w:sz w:val="14"/>
          <w:szCs w:val="14"/>
        </w:rPr>
        <w:t>n.</w:t>
      </w:r>
    </w:p>
    <w:p w14:paraId="3303D465" w14:textId="77777777" w:rsidR="00A315C5" w:rsidRDefault="002E67C7" w:rsidP="00E4293F">
      <w:pPr>
        <w:pStyle w:val="Cuerpo"/>
        <w:numPr>
          <w:ilvl w:val="0"/>
          <w:numId w:val="187"/>
        </w:numPr>
        <w:shd w:val="clear" w:color="auto" w:fill="FFFFFF"/>
        <w:jc w:val="both"/>
        <w:rPr>
          <w:rFonts w:ascii="Verdana" w:hAnsi="Verdana"/>
          <w:sz w:val="14"/>
          <w:szCs w:val="14"/>
        </w:rPr>
      </w:pPr>
      <w:proofErr w:type="spellStart"/>
      <w:r>
        <w:rPr>
          <w:rStyle w:val="Ninguno"/>
          <w:rFonts w:ascii="Verdana" w:hAnsi="Verdana"/>
          <w:b/>
          <w:bCs/>
          <w:sz w:val="14"/>
          <w:szCs w:val="14"/>
        </w:rPr>
        <w:t>Legitimaci</w:t>
      </w:r>
      <w:r>
        <w:rPr>
          <w:rStyle w:val="Ninguno"/>
          <w:rFonts w:ascii="Verdana" w:hAnsi="Verdana"/>
          <w:b/>
          <w:bCs/>
          <w:sz w:val="14"/>
          <w:szCs w:val="14"/>
          <w:lang w:val="es-ES_tradnl"/>
        </w:rPr>
        <w:t>ó</w:t>
      </w:r>
      <w:proofErr w:type="spellEnd"/>
      <w:r>
        <w:rPr>
          <w:rStyle w:val="Ninguno"/>
          <w:rFonts w:ascii="Verdana" w:hAnsi="Verdana"/>
          <w:b/>
          <w:bCs/>
          <w:sz w:val="14"/>
          <w:szCs w:val="14"/>
          <w:lang w:val="de-DE"/>
        </w:rPr>
        <w:t>n:</w:t>
      </w:r>
      <w:r>
        <w:rPr>
          <w:rStyle w:val="Ninguno"/>
          <w:rFonts w:ascii="Verdana" w:hAnsi="Verdana"/>
          <w:sz w:val="14"/>
          <w:szCs w:val="14"/>
          <w:lang w:val="es-ES_tradnl"/>
        </w:rPr>
        <w:t xml:space="preserve"> tratamiento necesario para la ejecución de un contrato en el que la persona interesada es parte y para el cumplimiento de una obligación legal aplicable al órgano responsable del tratamiento. </w:t>
      </w:r>
    </w:p>
    <w:p w14:paraId="34F7F870" w14:textId="77777777" w:rsidR="00A315C5" w:rsidRDefault="002E67C7" w:rsidP="00E4293F">
      <w:pPr>
        <w:pStyle w:val="Cuerpo"/>
        <w:numPr>
          <w:ilvl w:val="0"/>
          <w:numId w:val="187"/>
        </w:numPr>
        <w:shd w:val="clear" w:color="auto" w:fill="FFFFFF"/>
        <w:jc w:val="both"/>
        <w:rPr>
          <w:rFonts w:ascii="Verdana" w:hAnsi="Verdana"/>
          <w:sz w:val="14"/>
          <w:szCs w:val="14"/>
          <w:lang w:val="it-IT"/>
        </w:rPr>
      </w:pPr>
      <w:r>
        <w:rPr>
          <w:rStyle w:val="Ninguno"/>
          <w:rFonts w:ascii="Verdana" w:hAnsi="Verdana"/>
          <w:b/>
          <w:bCs/>
          <w:sz w:val="14"/>
          <w:szCs w:val="14"/>
          <w:lang w:val="it-IT"/>
        </w:rPr>
        <w:t xml:space="preserve">Destinatarias: </w:t>
      </w:r>
      <w:r>
        <w:rPr>
          <w:rStyle w:val="Ninguno"/>
          <w:rFonts w:ascii="Verdana" w:hAnsi="Verdana"/>
          <w:sz w:val="14"/>
          <w:szCs w:val="14"/>
          <w:lang w:val="es-ES_tradnl"/>
        </w:rPr>
        <w:t xml:space="preserve">Los datos personales podrán ser facilitados a quien ostente un </w:t>
      </w:r>
      <w:proofErr w:type="spellStart"/>
      <w:r>
        <w:rPr>
          <w:rStyle w:val="Ninguno"/>
          <w:rFonts w:ascii="Verdana" w:hAnsi="Verdana"/>
          <w:sz w:val="14"/>
          <w:szCs w:val="14"/>
          <w:lang w:val="es-ES_tradnl"/>
        </w:rPr>
        <w:t>interé</w:t>
      </w:r>
      <w:proofErr w:type="spellEnd"/>
      <w:r>
        <w:rPr>
          <w:rStyle w:val="Ninguno"/>
          <w:rFonts w:ascii="Verdana" w:hAnsi="Verdana"/>
          <w:sz w:val="14"/>
          <w:szCs w:val="14"/>
          <w:lang w:val="fr-FR"/>
        </w:rPr>
        <w:t>s leg</w:t>
      </w:r>
      <w:proofErr w:type="spellStart"/>
      <w:r>
        <w:rPr>
          <w:rStyle w:val="Ninguno"/>
          <w:rFonts w:ascii="Verdana" w:hAnsi="Verdana"/>
          <w:sz w:val="14"/>
          <w:szCs w:val="14"/>
          <w:lang w:val="es-ES_tradnl"/>
        </w:rPr>
        <w:t>ítimo</w:t>
      </w:r>
      <w:proofErr w:type="spellEnd"/>
      <w:r>
        <w:rPr>
          <w:rStyle w:val="Ninguno"/>
          <w:rFonts w:ascii="Verdana" w:hAnsi="Verdana"/>
          <w:sz w:val="14"/>
          <w:szCs w:val="14"/>
          <w:lang w:val="es-ES_tradnl"/>
        </w:rPr>
        <w:t xml:space="preserve"> y a la Hacienda General del </w:t>
      </w:r>
      <w:proofErr w:type="spellStart"/>
      <w:r>
        <w:rPr>
          <w:rStyle w:val="Ninguno"/>
          <w:rFonts w:ascii="Verdana" w:hAnsi="Verdana"/>
          <w:sz w:val="14"/>
          <w:szCs w:val="14"/>
          <w:lang w:val="es-ES_tradnl"/>
        </w:rPr>
        <w:t>Paí</w:t>
      </w:r>
      <w:proofErr w:type="spellEnd"/>
      <w:r>
        <w:rPr>
          <w:rStyle w:val="Ninguno"/>
          <w:rFonts w:ascii="Verdana" w:hAnsi="Verdana"/>
          <w:sz w:val="14"/>
          <w:szCs w:val="14"/>
          <w:lang w:val="pt-PT"/>
        </w:rPr>
        <w:t>s Vasco.</w:t>
      </w:r>
    </w:p>
    <w:p w14:paraId="2802C10C" w14:textId="77777777" w:rsidR="00A315C5" w:rsidRDefault="002E67C7" w:rsidP="00E4293F">
      <w:pPr>
        <w:pStyle w:val="Cuerpo"/>
        <w:numPr>
          <w:ilvl w:val="0"/>
          <w:numId w:val="187"/>
        </w:numPr>
        <w:shd w:val="clear" w:color="auto" w:fill="FFFFFF"/>
        <w:jc w:val="both"/>
        <w:rPr>
          <w:rFonts w:ascii="Verdana" w:hAnsi="Verdana"/>
          <w:sz w:val="14"/>
          <w:szCs w:val="14"/>
          <w:lang w:val="es-ES_tradnl"/>
        </w:rPr>
      </w:pPr>
      <w:r>
        <w:rPr>
          <w:rStyle w:val="Ninguno"/>
          <w:rFonts w:ascii="Verdana" w:hAnsi="Verdana"/>
          <w:b/>
          <w:bCs/>
          <w:sz w:val="14"/>
          <w:szCs w:val="14"/>
          <w:lang w:val="es-ES_tradnl"/>
        </w:rPr>
        <w:t xml:space="preserve">Derechos: </w:t>
      </w:r>
      <w:r>
        <w:rPr>
          <w:rStyle w:val="Ninguno"/>
          <w:rFonts w:ascii="Verdana" w:hAnsi="Verdana"/>
          <w:sz w:val="14"/>
          <w:szCs w:val="14"/>
          <w:lang w:val="es-ES_tradnl"/>
        </w:rPr>
        <w:t>Ud. tiene el derecho de acceso, rectificación y supresión de sus datos, así como de limitación u oposición a su tratamiento.</w:t>
      </w:r>
    </w:p>
    <w:p w14:paraId="0CB4B378" w14:textId="77777777" w:rsidR="00A315C5" w:rsidRDefault="00A315C5">
      <w:pPr>
        <w:pStyle w:val="Cuerpo"/>
        <w:shd w:val="clear" w:color="auto" w:fill="FFFFFF"/>
        <w:tabs>
          <w:tab w:val="left" w:pos="142"/>
        </w:tabs>
        <w:ind w:left="141"/>
        <w:jc w:val="both"/>
        <w:rPr>
          <w:rStyle w:val="Ninguno"/>
          <w:rFonts w:ascii="Verdana" w:eastAsia="Verdana" w:hAnsi="Verdana" w:cs="Verdana"/>
          <w:sz w:val="14"/>
          <w:szCs w:val="14"/>
        </w:rPr>
      </w:pPr>
    </w:p>
    <w:p w14:paraId="0B55A85C" w14:textId="77777777" w:rsidR="00A315C5" w:rsidRDefault="002E67C7">
      <w:pPr>
        <w:pStyle w:val="Cuerpo"/>
        <w:shd w:val="clear" w:color="auto" w:fill="FFFFFF"/>
        <w:jc w:val="both"/>
        <w:rPr>
          <w:rStyle w:val="Ninguno"/>
          <w:rFonts w:ascii="Verdana" w:eastAsia="Verdana" w:hAnsi="Verdana" w:cs="Verdana"/>
          <w:sz w:val="16"/>
          <w:szCs w:val="16"/>
        </w:rPr>
      </w:pPr>
      <w:r>
        <w:rPr>
          <w:rStyle w:val="Ninguno"/>
          <w:rFonts w:ascii="Verdana" w:hAnsi="Verdana"/>
          <w:b/>
          <w:bCs/>
          <w:sz w:val="16"/>
          <w:szCs w:val="16"/>
          <w:lang w:val="de-DE"/>
        </w:rPr>
        <w:lastRenderedPageBreak/>
        <w:t>INFORMACI</w:t>
      </w:r>
      <w:r>
        <w:rPr>
          <w:rStyle w:val="Ninguno"/>
          <w:rFonts w:ascii="Verdana" w:hAnsi="Verdana"/>
          <w:b/>
          <w:bCs/>
          <w:sz w:val="16"/>
          <w:szCs w:val="16"/>
          <w:lang w:val="es-ES_tradnl"/>
        </w:rPr>
        <w:t>ÓN COMPLETA EN EL ANEXO VII.1 «</w:t>
      </w:r>
      <w:r>
        <w:rPr>
          <w:rStyle w:val="Ninguno"/>
          <w:rFonts w:ascii="Verdana" w:hAnsi="Verdana"/>
          <w:b/>
          <w:bCs/>
          <w:sz w:val="16"/>
          <w:szCs w:val="16"/>
          <w:lang w:val="de-DE"/>
        </w:rPr>
        <w:t>INFORMACI</w:t>
      </w:r>
      <w:proofErr w:type="spellStart"/>
      <w:r>
        <w:rPr>
          <w:rStyle w:val="Ninguno"/>
          <w:rFonts w:ascii="Verdana" w:hAnsi="Verdana"/>
          <w:b/>
          <w:bCs/>
          <w:sz w:val="16"/>
          <w:szCs w:val="16"/>
          <w:lang w:val="es-ES_tradnl"/>
        </w:rPr>
        <w:t>Ó</w:t>
      </w:r>
      <w:proofErr w:type="spellEnd"/>
      <w:r w:rsidRPr="002E67C7">
        <w:rPr>
          <w:rStyle w:val="Ninguno"/>
          <w:rFonts w:ascii="Verdana" w:hAnsi="Verdana"/>
          <w:b/>
          <w:bCs/>
          <w:sz w:val="16"/>
          <w:szCs w:val="16"/>
        </w:rPr>
        <w:t>N ADICIONAL SOBRE PROTECCI</w:t>
      </w:r>
      <w:proofErr w:type="spellStart"/>
      <w:r>
        <w:rPr>
          <w:rStyle w:val="Ninguno"/>
          <w:rFonts w:ascii="Verdana" w:hAnsi="Verdana"/>
          <w:b/>
          <w:bCs/>
          <w:sz w:val="16"/>
          <w:szCs w:val="16"/>
          <w:lang w:val="es-ES_tradnl"/>
        </w:rPr>
        <w:t>Ó</w:t>
      </w:r>
      <w:proofErr w:type="spellEnd"/>
      <w:r>
        <w:rPr>
          <w:rStyle w:val="Ninguno"/>
          <w:rFonts w:ascii="Verdana" w:hAnsi="Verdana"/>
          <w:b/>
          <w:bCs/>
          <w:sz w:val="16"/>
          <w:szCs w:val="16"/>
          <w:lang w:val="de-DE"/>
        </w:rPr>
        <w:t>N DE DATOS PERSONALES</w:t>
      </w:r>
      <w:r>
        <w:rPr>
          <w:rStyle w:val="Ninguno"/>
          <w:rFonts w:ascii="Verdana" w:hAnsi="Verdana"/>
          <w:b/>
          <w:bCs/>
          <w:sz w:val="16"/>
          <w:szCs w:val="16"/>
          <w:lang w:val="es-ES_tradnl"/>
        </w:rPr>
        <w:t>»</w:t>
      </w:r>
    </w:p>
    <w:p w14:paraId="702899E0" w14:textId="77777777" w:rsidR="00A315C5" w:rsidRDefault="00A315C5">
      <w:pPr>
        <w:pStyle w:val="Cuerpo"/>
        <w:sectPr w:rsidR="00A315C5" w:rsidSect="00A35F8D">
          <w:headerReference w:type="default" r:id="rId29"/>
          <w:pgSz w:w="11900" w:h="16840"/>
          <w:pgMar w:top="567" w:right="1276" w:bottom="992" w:left="1134" w:header="284" w:footer="482" w:gutter="0"/>
          <w:cols w:space="720"/>
        </w:sectPr>
      </w:pPr>
    </w:p>
    <w:p w14:paraId="60A41903" w14:textId="77777777" w:rsidR="00A315C5" w:rsidRDefault="002E67C7">
      <w:pPr>
        <w:pStyle w:val="Ttulo3"/>
        <w:rPr>
          <w:rStyle w:val="Ninguno"/>
        </w:rPr>
      </w:pPr>
      <w:bookmarkStart w:id="284" w:name="AnexoII3"/>
      <w:bookmarkStart w:id="285" w:name="_Toc279"/>
      <w:r>
        <w:rPr>
          <w:rStyle w:val="Ninguno"/>
          <w:rFonts w:eastAsia="Arial Unicode MS" w:cs="Arial Unicode MS"/>
        </w:rPr>
        <w:lastRenderedPageBreak/>
        <w:t>ANEXO II. 3.-</w:t>
      </w:r>
      <w:r>
        <w:rPr>
          <w:rStyle w:val="Ninguno"/>
          <w:rFonts w:eastAsia="Arial Unicode MS" w:cs="Arial Unicode MS"/>
        </w:rPr>
        <w:tab/>
      </w:r>
      <w:bookmarkEnd w:id="284"/>
      <w:r>
        <w:rPr>
          <w:rStyle w:val="Ninguno"/>
          <w:rFonts w:eastAsia="Arial Unicode MS" w:cs="Arial Unicode MS"/>
        </w:rPr>
        <w:t>DESIGNACIÓN COMO CONFIDENCIAL DE INFORMACIONES CONTENIDAS EN LA OFERTA</w:t>
      </w:r>
      <w:bookmarkEnd w:id="285"/>
    </w:p>
    <w:p w14:paraId="12608500" w14:textId="77777777" w:rsidR="00A315C5" w:rsidRDefault="00A315C5">
      <w:pPr>
        <w:pStyle w:val="Cuerpo"/>
        <w:widowControl w:val="0"/>
        <w:tabs>
          <w:tab w:val="center" w:pos="4252"/>
          <w:tab w:val="right" w:pos="8504"/>
        </w:tabs>
        <w:ind w:left="600"/>
        <w:jc w:val="both"/>
        <w:rPr>
          <w:rStyle w:val="Ninguno"/>
          <w:rFonts w:ascii="Verdana" w:eastAsia="Verdana" w:hAnsi="Verdana" w:cs="Verdana"/>
          <w:sz w:val="19"/>
          <w:szCs w:val="19"/>
        </w:rPr>
      </w:pPr>
    </w:p>
    <w:p w14:paraId="1BDAFC9C" w14:textId="77777777" w:rsidR="00A315C5" w:rsidRDefault="00A315C5">
      <w:pPr>
        <w:pStyle w:val="Cuerpo"/>
        <w:widowControl w:val="0"/>
        <w:tabs>
          <w:tab w:val="center" w:pos="4252"/>
          <w:tab w:val="right" w:pos="8504"/>
        </w:tabs>
        <w:ind w:left="600"/>
        <w:jc w:val="both"/>
        <w:rPr>
          <w:rStyle w:val="Ninguno"/>
          <w:rFonts w:ascii="Verdana" w:eastAsia="Verdana" w:hAnsi="Verdana" w:cs="Verdana"/>
          <w:sz w:val="19"/>
          <w:szCs w:val="19"/>
        </w:rPr>
      </w:pPr>
    </w:p>
    <w:p w14:paraId="3B19BB92" w14:textId="77777777" w:rsidR="00A315C5" w:rsidRDefault="00A315C5">
      <w:pPr>
        <w:pStyle w:val="Cuerpo"/>
        <w:widowControl w:val="0"/>
        <w:tabs>
          <w:tab w:val="center" w:pos="4252"/>
          <w:tab w:val="right" w:pos="8504"/>
        </w:tabs>
        <w:ind w:left="600"/>
        <w:jc w:val="both"/>
        <w:rPr>
          <w:rStyle w:val="Ninguno"/>
          <w:rFonts w:ascii="Verdana" w:eastAsia="Verdana" w:hAnsi="Verdana" w:cs="Verdana"/>
          <w:sz w:val="19"/>
          <w:szCs w:val="19"/>
        </w:rPr>
      </w:pPr>
    </w:p>
    <w:p w14:paraId="0B34BCB2" w14:textId="4AD0A412" w:rsidR="00A315C5" w:rsidRDefault="002E67C7" w:rsidP="009B33DD">
      <w:pPr>
        <w:pStyle w:val="Cuerpo"/>
        <w:widowControl w:val="0"/>
        <w:tabs>
          <w:tab w:val="center" w:pos="4252"/>
          <w:tab w:val="right" w:pos="8504"/>
        </w:tabs>
        <w:jc w:val="both"/>
        <w:rPr>
          <w:rStyle w:val="Ninguno"/>
          <w:rFonts w:ascii="Verdana" w:hAnsi="Verdana"/>
          <w:b/>
          <w:bCs/>
          <w:color w:val="0000FF"/>
          <w:sz w:val="19"/>
          <w:szCs w:val="19"/>
          <w:u w:color="0000FF"/>
        </w:rPr>
      </w:pPr>
      <w:r>
        <w:rPr>
          <w:rStyle w:val="Ninguno"/>
          <w:rFonts w:ascii="Verdana" w:eastAsia="Verdana" w:hAnsi="Verdana" w:cs="Verdana"/>
          <w:sz w:val="19"/>
          <w:szCs w:val="19"/>
          <w:vertAlign w:val="superscript"/>
        </w:rPr>
        <w:footnoteReference w:id="11"/>
      </w:r>
      <w:r>
        <w:rPr>
          <w:rStyle w:val="Ninguno"/>
          <w:rFonts w:ascii="Verdana" w:hAnsi="Verdana"/>
          <w:sz w:val="19"/>
          <w:szCs w:val="19"/>
        </w:rPr>
        <w:t>D./D</w:t>
      </w:r>
      <w:r>
        <w:rPr>
          <w:rStyle w:val="Ninguno"/>
          <w:rFonts w:ascii="Verdana" w:hAnsi="Verdana"/>
          <w:sz w:val="19"/>
          <w:szCs w:val="19"/>
          <w:lang w:val="es-ES_tradnl"/>
        </w:rPr>
        <w:t>ñ</w:t>
      </w:r>
      <w:r>
        <w:rPr>
          <w:rStyle w:val="Ninguno"/>
          <w:rFonts w:ascii="Verdana" w:hAnsi="Verdana"/>
          <w:sz w:val="19"/>
          <w:szCs w:val="19"/>
          <w:lang w:val="it-IT"/>
        </w:rPr>
        <w:t>a.</w:t>
      </w:r>
      <w:r>
        <w:rPr>
          <w:rStyle w:val="Ninguno"/>
          <w:rFonts w:ascii="Verdana" w:hAnsi="Verdana"/>
          <w:sz w:val="19"/>
          <w:szCs w:val="19"/>
          <w:lang w:val="es-ES_tradnl"/>
        </w:rPr>
        <w:t xml:space="preserve">…………………………………………………, en nombre propio o en </w:t>
      </w:r>
      <w:proofErr w:type="spellStart"/>
      <w:r>
        <w:rPr>
          <w:rStyle w:val="Ninguno"/>
          <w:rFonts w:ascii="Verdana" w:hAnsi="Verdana"/>
          <w:sz w:val="19"/>
          <w:szCs w:val="19"/>
          <w:lang w:val="es-ES_tradnl"/>
        </w:rPr>
        <w:t>representació</w:t>
      </w:r>
      <w:proofErr w:type="spellEnd"/>
      <w:r>
        <w:rPr>
          <w:rStyle w:val="Ninguno"/>
          <w:rFonts w:ascii="Verdana" w:hAnsi="Verdana"/>
          <w:sz w:val="19"/>
          <w:szCs w:val="19"/>
          <w:lang w:val="nl-NL"/>
        </w:rPr>
        <w:t>n de (</w:t>
      </w:r>
      <w:r>
        <w:rPr>
          <w:rStyle w:val="Ninguno"/>
          <w:rFonts w:ascii="Verdana" w:hAnsi="Verdana"/>
          <w:color w:val="0000FF"/>
          <w:sz w:val="19"/>
          <w:szCs w:val="19"/>
          <w:u w:color="0000FF"/>
          <w:lang w:val="pt-PT"/>
        </w:rPr>
        <w:t xml:space="preserve">operadora </w:t>
      </w:r>
      <w:proofErr w:type="gramStart"/>
      <w:r>
        <w:rPr>
          <w:rStyle w:val="Ninguno"/>
          <w:rFonts w:ascii="Verdana" w:hAnsi="Verdana"/>
          <w:color w:val="0000FF"/>
          <w:sz w:val="19"/>
          <w:szCs w:val="19"/>
          <w:u w:color="0000FF"/>
          <w:lang w:val="pt-PT"/>
        </w:rPr>
        <w:t>econ</w:t>
      </w:r>
      <w:proofErr w:type="spellStart"/>
      <w:r>
        <w:rPr>
          <w:rStyle w:val="Ninguno"/>
          <w:rFonts w:ascii="Verdana" w:hAnsi="Verdana"/>
          <w:color w:val="0000FF"/>
          <w:sz w:val="19"/>
          <w:szCs w:val="19"/>
          <w:u w:color="0000FF"/>
          <w:lang w:val="es-ES_tradnl"/>
        </w:rPr>
        <w:t>ó</w:t>
      </w:r>
      <w:proofErr w:type="spellEnd"/>
      <w:r>
        <w:rPr>
          <w:rStyle w:val="Ninguno"/>
          <w:rFonts w:ascii="Verdana" w:hAnsi="Verdana"/>
          <w:color w:val="0000FF"/>
          <w:sz w:val="19"/>
          <w:szCs w:val="19"/>
          <w:u w:color="0000FF"/>
          <w:lang w:val="it-IT"/>
        </w:rPr>
        <w:t>mica</w:t>
      </w:r>
      <w:r>
        <w:rPr>
          <w:rStyle w:val="Ninguno"/>
          <w:rFonts w:ascii="Verdana" w:hAnsi="Verdana"/>
          <w:sz w:val="19"/>
          <w:szCs w:val="19"/>
        </w:rPr>
        <w:t>)</w:t>
      </w:r>
      <w:r>
        <w:rPr>
          <w:rStyle w:val="Ninguno"/>
          <w:rFonts w:ascii="Verdana" w:hAnsi="Verdana"/>
          <w:sz w:val="19"/>
          <w:szCs w:val="19"/>
          <w:lang w:val="es-ES_tradnl"/>
        </w:rPr>
        <w:t>…</w:t>
      </w:r>
      <w:proofErr w:type="gramEnd"/>
      <w:r>
        <w:rPr>
          <w:rStyle w:val="Ninguno"/>
          <w:rFonts w:ascii="Verdana" w:hAnsi="Verdana"/>
          <w:sz w:val="19"/>
          <w:szCs w:val="19"/>
          <w:lang w:val="es-ES_tradnl"/>
        </w:rPr>
        <w:t>………………………………………</w:t>
      </w:r>
      <w:r>
        <w:rPr>
          <w:rStyle w:val="Ninguno"/>
          <w:rFonts w:ascii="Verdana" w:hAnsi="Verdana"/>
          <w:sz w:val="19"/>
          <w:szCs w:val="19"/>
          <w:lang w:val="it-IT"/>
        </w:rPr>
        <w:t>, con NIF</w:t>
      </w:r>
      <w:r>
        <w:rPr>
          <w:rStyle w:val="Ninguno"/>
          <w:rFonts w:ascii="Verdana" w:hAnsi="Verdana"/>
          <w:sz w:val="19"/>
          <w:szCs w:val="19"/>
          <w:lang w:val="es-ES_tradnl"/>
        </w:rPr>
        <w:t>………………………</w:t>
      </w:r>
      <w:r>
        <w:rPr>
          <w:rStyle w:val="Ninguno"/>
          <w:rFonts w:ascii="Verdana" w:hAnsi="Verdana"/>
          <w:sz w:val="19"/>
          <w:szCs w:val="19"/>
        </w:rPr>
        <w:t>(</w:t>
      </w:r>
      <w:r>
        <w:rPr>
          <w:rStyle w:val="Ninguno"/>
          <w:rFonts w:ascii="Verdana" w:hAnsi="Verdana"/>
          <w:color w:val="0000FF"/>
          <w:sz w:val="19"/>
          <w:szCs w:val="19"/>
          <w:u w:color="0000FF"/>
          <w:lang w:val="es-ES_tradnl"/>
        </w:rPr>
        <w:t xml:space="preserve">de la operadora </w:t>
      </w:r>
      <w:proofErr w:type="spellStart"/>
      <w:r>
        <w:rPr>
          <w:rStyle w:val="Ninguno"/>
          <w:rFonts w:ascii="Verdana" w:hAnsi="Verdana"/>
          <w:color w:val="0000FF"/>
          <w:sz w:val="19"/>
          <w:szCs w:val="19"/>
          <w:u w:color="0000FF"/>
          <w:lang w:val="es-ES_tradnl"/>
        </w:rPr>
        <w:t>econó</w:t>
      </w:r>
      <w:proofErr w:type="spellEnd"/>
      <w:r>
        <w:rPr>
          <w:rStyle w:val="Ninguno"/>
          <w:rFonts w:ascii="Verdana" w:hAnsi="Verdana"/>
          <w:color w:val="0000FF"/>
          <w:sz w:val="19"/>
          <w:szCs w:val="19"/>
          <w:u w:color="0000FF"/>
          <w:lang w:val="it-IT"/>
        </w:rPr>
        <w:t>mica</w:t>
      </w:r>
      <w:r>
        <w:rPr>
          <w:rStyle w:val="Ninguno"/>
          <w:rFonts w:ascii="Verdana" w:hAnsi="Verdana"/>
          <w:sz w:val="19"/>
          <w:szCs w:val="19"/>
          <w:lang w:val="es-ES_tradnl"/>
        </w:rPr>
        <w:t xml:space="preserve">); en relación con el expediente </w:t>
      </w:r>
      <w:proofErr w:type="spellStart"/>
      <w:r>
        <w:rPr>
          <w:rStyle w:val="Ninguno"/>
          <w:rFonts w:ascii="Verdana" w:hAnsi="Verdana"/>
          <w:sz w:val="19"/>
          <w:szCs w:val="19"/>
          <w:lang w:val="es-ES_tradnl"/>
        </w:rPr>
        <w:t>nº</w:t>
      </w:r>
      <w:proofErr w:type="spellEnd"/>
      <w:r>
        <w:rPr>
          <w:rStyle w:val="Ninguno"/>
          <w:rFonts w:ascii="Verdana" w:hAnsi="Verdana"/>
          <w:b/>
          <w:bCs/>
          <w:sz w:val="19"/>
          <w:szCs w:val="19"/>
        </w:rPr>
        <w:t xml:space="preserve"> </w:t>
      </w:r>
    </w:p>
    <w:p w14:paraId="3C810157" w14:textId="77777777" w:rsidR="009B33DD" w:rsidRPr="009B33DD" w:rsidRDefault="009B33DD" w:rsidP="009B33DD">
      <w:pPr>
        <w:pStyle w:val="Cuerpo"/>
        <w:widowControl w:val="0"/>
        <w:tabs>
          <w:tab w:val="center" w:pos="4252"/>
          <w:tab w:val="right" w:pos="8504"/>
        </w:tabs>
        <w:jc w:val="both"/>
        <w:rPr>
          <w:rStyle w:val="Ninguno"/>
          <w:rFonts w:ascii="Tahoma Bold" w:eastAsia="Tahoma Bold" w:hAnsi="Tahoma Bold" w:cs="Tahoma Bold"/>
          <w:sz w:val="20"/>
          <w:szCs w:val="20"/>
          <w:lang w:val="es-ES_tradnl"/>
        </w:rPr>
      </w:pPr>
    </w:p>
    <w:p w14:paraId="0137B68F" w14:textId="77777777" w:rsidR="00A315C5" w:rsidRDefault="002E67C7">
      <w:pPr>
        <w:pStyle w:val="Cuerpo"/>
        <w:jc w:val="center"/>
        <w:rPr>
          <w:rStyle w:val="Ninguno"/>
          <w:rFonts w:ascii="Verdana" w:eastAsia="Verdana" w:hAnsi="Verdana" w:cs="Verdana"/>
          <w:b/>
          <w:bCs/>
          <w:sz w:val="19"/>
          <w:szCs w:val="19"/>
        </w:rPr>
      </w:pPr>
      <w:r>
        <w:rPr>
          <w:rStyle w:val="Ninguno"/>
          <w:rFonts w:ascii="Verdana" w:hAnsi="Verdana"/>
          <w:b/>
          <w:bCs/>
          <w:sz w:val="19"/>
          <w:szCs w:val="19"/>
        </w:rPr>
        <w:t>DECLARA:</w:t>
      </w:r>
    </w:p>
    <w:p w14:paraId="516340C6" w14:textId="77777777" w:rsidR="00A315C5" w:rsidRDefault="00A315C5">
      <w:pPr>
        <w:pStyle w:val="Cuerpo"/>
        <w:ind w:left="600"/>
        <w:jc w:val="both"/>
        <w:rPr>
          <w:rStyle w:val="Ninguno"/>
          <w:rFonts w:ascii="Verdana" w:eastAsia="Verdana" w:hAnsi="Verdana" w:cs="Verdana"/>
          <w:sz w:val="19"/>
          <w:szCs w:val="19"/>
        </w:rPr>
      </w:pPr>
    </w:p>
    <w:p w14:paraId="67B8C7F1" w14:textId="77777777" w:rsidR="00A315C5" w:rsidRDefault="002E67C7">
      <w:pPr>
        <w:pStyle w:val="Cuerpo"/>
        <w:ind w:left="600"/>
        <w:jc w:val="both"/>
        <w:rPr>
          <w:rStyle w:val="Ninguno"/>
          <w:rFonts w:ascii="Verdana" w:eastAsia="Verdana" w:hAnsi="Verdana" w:cs="Verdana"/>
          <w:sz w:val="19"/>
          <w:szCs w:val="19"/>
        </w:rPr>
      </w:pPr>
      <w:r>
        <w:rPr>
          <w:rStyle w:val="Ninguno"/>
          <w:rFonts w:ascii="Verdana" w:hAnsi="Verdana"/>
          <w:sz w:val="19"/>
          <w:szCs w:val="19"/>
          <w:lang w:val="es-ES_tradnl"/>
        </w:rPr>
        <w:t xml:space="preserve">Que en relación con la documentación aportada en el sobre </w:t>
      </w:r>
      <w:proofErr w:type="gramStart"/>
      <w:r>
        <w:rPr>
          <w:rStyle w:val="Ninguno"/>
          <w:rFonts w:ascii="Verdana" w:hAnsi="Verdana"/>
          <w:sz w:val="19"/>
          <w:szCs w:val="19"/>
          <w:lang w:val="es-ES_tradnl"/>
        </w:rPr>
        <w:t>............. ,</w:t>
      </w:r>
      <w:proofErr w:type="gramEnd"/>
      <w:r>
        <w:rPr>
          <w:rStyle w:val="Ninguno"/>
          <w:rFonts w:ascii="Verdana" w:hAnsi="Verdana"/>
          <w:sz w:val="19"/>
          <w:szCs w:val="19"/>
          <w:lang w:val="es-ES_tradnl"/>
        </w:rPr>
        <w:t xml:space="preserve"> en nombre de su representada consideran confidenciales las siguientes </w:t>
      </w:r>
      <w:r>
        <w:rPr>
          <w:rStyle w:val="Ninguno"/>
          <w:rFonts w:ascii="Verdana" w:hAnsi="Verdana"/>
          <w:b/>
          <w:bCs/>
          <w:sz w:val="19"/>
          <w:szCs w:val="19"/>
          <w:u w:val="single"/>
          <w:lang w:val="es-ES_tradnl"/>
        </w:rPr>
        <w:t>documentos, informaciones y aspectos</w:t>
      </w:r>
      <w:r>
        <w:rPr>
          <w:rStyle w:val="Ninguno"/>
          <w:rFonts w:ascii="Verdana" w:hAnsi="Verdana"/>
          <w:sz w:val="19"/>
          <w:szCs w:val="19"/>
          <w:lang w:val="es-ES_tradnl"/>
        </w:rPr>
        <w:t xml:space="preserve"> de la oferta por razón de su vinculación a secretos técnicos o comerciales:</w:t>
      </w:r>
      <w:r>
        <w:rPr>
          <w:rStyle w:val="Ninguno"/>
          <w:rFonts w:ascii="Verdana" w:eastAsia="Verdana" w:hAnsi="Verdana" w:cs="Verdana"/>
          <w:sz w:val="19"/>
          <w:szCs w:val="19"/>
          <w:vertAlign w:val="superscript"/>
        </w:rPr>
        <w:footnoteReference w:id="12"/>
      </w:r>
      <w:r>
        <w:rPr>
          <w:rStyle w:val="Ninguno"/>
          <w:rFonts w:ascii="Verdana" w:hAnsi="Verdana"/>
          <w:sz w:val="19"/>
          <w:szCs w:val="19"/>
        </w:rPr>
        <w:t xml:space="preserve"> </w:t>
      </w:r>
      <w:r>
        <w:rPr>
          <w:rStyle w:val="Ninguno"/>
          <w:rFonts w:ascii="Verdana" w:eastAsia="Verdana" w:hAnsi="Verdana" w:cs="Verdana"/>
          <w:sz w:val="19"/>
          <w:szCs w:val="19"/>
          <w:vertAlign w:val="superscript"/>
        </w:rPr>
        <w:footnoteReference w:id="13"/>
      </w:r>
    </w:p>
    <w:p w14:paraId="36DB4FF4" w14:textId="77777777" w:rsidR="00A315C5" w:rsidRDefault="00A315C5">
      <w:pPr>
        <w:pStyle w:val="Cuerpo"/>
        <w:ind w:left="600"/>
        <w:jc w:val="both"/>
        <w:rPr>
          <w:rStyle w:val="Ninguno"/>
          <w:rFonts w:ascii="Verdana" w:eastAsia="Verdana" w:hAnsi="Verdana" w:cs="Verdana"/>
          <w:sz w:val="19"/>
          <w:szCs w:val="19"/>
        </w:rPr>
      </w:pPr>
    </w:p>
    <w:p w14:paraId="16971098" w14:textId="77777777" w:rsidR="00A315C5" w:rsidRDefault="00A315C5">
      <w:pPr>
        <w:pStyle w:val="Cuerpo"/>
        <w:ind w:left="600"/>
        <w:jc w:val="both"/>
        <w:rPr>
          <w:rStyle w:val="Ninguno"/>
          <w:rFonts w:ascii="Verdana" w:eastAsia="Verdana" w:hAnsi="Verdana" w:cs="Verdana"/>
          <w:sz w:val="19"/>
          <w:szCs w:val="19"/>
        </w:rPr>
      </w:pPr>
    </w:p>
    <w:p w14:paraId="3C645F9A" w14:textId="77777777" w:rsidR="00A315C5" w:rsidRDefault="002E67C7" w:rsidP="00E4293F">
      <w:pPr>
        <w:pStyle w:val="Cuerpo"/>
        <w:numPr>
          <w:ilvl w:val="0"/>
          <w:numId w:val="189"/>
        </w:numPr>
        <w:jc w:val="both"/>
        <w:rPr>
          <w:rFonts w:ascii="Verdana" w:hAnsi="Verdana"/>
          <w:sz w:val="19"/>
          <w:szCs w:val="19"/>
          <w:lang w:val="es-ES_tradnl"/>
        </w:rPr>
      </w:pPr>
      <w:r>
        <w:rPr>
          <w:rStyle w:val="Ninguno"/>
          <w:rFonts w:ascii="Verdana" w:hAnsi="Verdana"/>
          <w:sz w:val="19"/>
          <w:szCs w:val="19"/>
          <w:lang w:val="es-ES_tradnl"/>
        </w:rPr>
        <w:t>……………………</w:t>
      </w:r>
    </w:p>
    <w:p w14:paraId="71B45C40" w14:textId="77777777" w:rsidR="00A315C5" w:rsidRDefault="002E67C7" w:rsidP="00E4293F">
      <w:pPr>
        <w:pStyle w:val="Cuerpo"/>
        <w:numPr>
          <w:ilvl w:val="0"/>
          <w:numId w:val="189"/>
        </w:numPr>
        <w:jc w:val="both"/>
        <w:rPr>
          <w:rFonts w:ascii="Verdana" w:hAnsi="Verdana"/>
          <w:sz w:val="19"/>
          <w:szCs w:val="19"/>
          <w:lang w:val="es-ES_tradnl"/>
        </w:rPr>
      </w:pPr>
      <w:r>
        <w:rPr>
          <w:rStyle w:val="Ninguno"/>
          <w:rFonts w:ascii="Verdana" w:hAnsi="Verdana"/>
          <w:sz w:val="19"/>
          <w:szCs w:val="19"/>
          <w:lang w:val="es-ES_tradnl"/>
        </w:rPr>
        <w:t>…………………</w:t>
      </w:r>
      <w:r>
        <w:rPr>
          <w:rStyle w:val="Ninguno"/>
          <w:rFonts w:ascii="Verdana" w:hAnsi="Verdana"/>
          <w:sz w:val="19"/>
          <w:szCs w:val="19"/>
        </w:rPr>
        <w:t>..</w:t>
      </w:r>
    </w:p>
    <w:p w14:paraId="2F440421" w14:textId="77777777" w:rsidR="00A315C5" w:rsidRDefault="002E67C7" w:rsidP="00E4293F">
      <w:pPr>
        <w:pStyle w:val="Cuerpo"/>
        <w:numPr>
          <w:ilvl w:val="0"/>
          <w:numId w:val="189"/>
        </w:numPr>
        <w:jc w:val="both"/>
        <w:rPr>
          <w:rFonts w:ascii="Verdana" w:hAnsi="Verdana"/>
          <w:sz w:val="19"/>
          <w:szCs w:val="19"/>
          <w:lang w:val="es-ES_tradnl"/>
        </w:rPr>
      </w:pPr>
      <w:r>
        <w:rPr>
          <w:rStyle w:val="Ninguno"/>
          <w:rFonts w:ascii="Verdana" w:hAnsi="Verdana"/>
          <w:sz w:val="19"/>
          <w:szCs w:val="19"/>
          <w:lang w:val="es-ES_tradnl"/>
        </w:rPr>
        <w:t>…………………</w:t>
      </w:r>
      <w:r>
        <w:rPr>
          <w:rStyle w:val="Ninguno"/>
          <w:rFonts w:ascii="Verdana" w:hAnsi="Verdana"/>
          <w:sz w:val="19"/>
          <w:szCs w:val="19"/>
        </w:rPr>
        <w:t>..</w:t>
      </w:r>
    </w:p>
    <w:p w14:paraId="5F5F29A6" w14:textId="77777777" w:rsidR="00A315C5" w:rsidRDefault="002E67C7">
      <w:pPr>
        <w:pStyle w:val="Cuerpo"/>
        <w:tabs>
          <w:tab w:val="left" w:pos="567"/>
        </w:tabs>
        <w:ind w:left="600" w:hanging="33"/>
        <w:jc w:val="both"/>
        <w:rPr>
          <w:rStyle w:val="Ninguno"/>
          <w:rFonts w:ascii="Verdana" w:eastAsia="Verdana" w:hAnsi="Verdana" w:cs="Verdana"/>
          <w:sz w:val="19"/>
          <w:szCs w:val="19"/>
        </w:rPr>
      </w:pPr>
      <w:r>
        <w:rPr>
          <w:rStyle w:val="Ninguno"/>
          <w:rFonts w:ascii="Verdana" w:hAnsi="Verdana"/>
          <w:sz w:val="19"/>
          <w:szCs w:val="19"/>
          <w:lang w:val="es-ES_tradnl"/>
        </w:rPr>
        <w:t>…………………………</w:t>
      </w:r>
    </w:p>
    <w:p w14:paraId="60CD9FF7" w14:textId="77777777" w:rsidR="00A315C5" w:rsidRDefault="00A315C5">
      <w:pPr>
        <w:pStyle w:val="Cuerpo"/>
        <w:ind w:left="600" w:hanging="76"/>
        <w:jc w:val="both"/>
        <w:rPr>
          <w:rStyle w:val="Ninguno"/>
          <w:rFonts w:ascii="Verdana" w:eastAsia="Verdana" w:hAnsi="Verdana" w:cs="Verdana"/>
          <w:sz w:val="19"/>
          <w:szCs w:val="19"/>
        </w:rPr>
      </w:pPr>
    </w:p>
    <w:p w14:paraId="4B7EBEB1" w14:textId="77777777" w:rsidR="00A315C5" w:rsidRDefault="00A315C5">
      <w:pPr>
        <w:pStyle w:val="Cuerpo"/>
        <w:ind w:left="600"/>
        <w:jc w:val="both"/>
        <w:rPr>
          <w:rStyle w:val="Ninguno"/>
          <w:rFonts w:ascii="Verdana" w:eastAsia="Verdana" w:hAnsi="Verdana" w:cs="Verdana"/>
          <w:sz w:val="19"/>
          <w:szCs w:val="19"/>
        </w:rPr>
      </w:pPr>
    </w:p>
    <w:p w14:paraId="58665EB9" w14:textId="77777777" w:rsidR="00A315C5" w:rsidRDefault="002E67C7">
      <w:pPr>
        <w:pStyle w:val="Cuerpo"/>
        <w:ind w:left="600"/>
        <w:jc w:val="both"/>
        <w:rPr>
          <w:rStyle w:val="Ninguno"/>
          <w:rFonts w:ascii="Verdana" w:eastAsia="Verdana" w:hAnsi="Verdana" w:cs="Verdana"/>
          <w:sz w:val="19"/>
          <w:szCs w:val="19"/>
        </w:rPr>
      </w:pPr>
      <w:r>
        <w:rPr>
          <w:rStyle w:val="Ninguno"/>
          <w:rFonts w:ascii="Verdana" w:hAnsi="Verdana"/>
          <w:sz w:val="19"/>
          <w:szCs w:val="19"/>
          <w:lang w:val="es-ES_tradnl"/>
        </w:rPr>
        <w:t>Que dicho carácter confidencial se justifica en las siguientes razones:</w:t>
      </w:r>
    </w:p>
    <w:p w14:paraId="6A4CB18D" w14:textId="77777777" w:rsidR="00A315C5" w:rsidRDefault="00A315C5">
      <w:pPr>
        <w:pStyle w:val="Cuerpo"/>
        <w:ind w:left="600"/>
        <w:jc w:val="both"/>
        <w:rPr>
          <w:rStyle w:val="Ninguno"/>
          <w:rFonts w:ascii="Verdana" w:eastAsia="Verdana" w:hAnsi="Verdana" w:cs="Verdana"/>
          <w:sz w:val="19"/>
          <w:szCs w:val="19"/>
        </w:rPr>
      </w:pPr>
    </w:p>
    <w:p w14:paraId="1B445FF7" w14:textId="77777777" w:rsidR="00A315C5" w:rsidRDefault="002E67C7" w:rsidP="00E4293F">
      <w:pPr>
        <w:pStyle w:val="Cuerpo"/>
        <w:numPr>
          <w:ilvl w:val="0"/>
          <w:numId w:val="191"/>
        </w:numPr>
        <w:jc w:val="both"/>
        <w:rPr>
          <w:rFonts w:ascii="Verdana" w:hAnsi="Verdana"/>
          <w:sz w:val="19"/>
          <w:szCs w:val="19"/>
          <w:lang w:val="es-ES_tradnl"/>
        </w:rPr>
      </w:pPr>
      <w:r>
        <w:rPr>
          <w:rStyle w:val="Ninguno"/>
          <w:rFonts w:ascii="Verdana" w:hAnsi="Verdana"/>
          <w:sz w:val="19"/>
          <w:szCs w:val="19"/>
          <w:lang w:val="es-ES_tradnl"/>
        </w:rPr>
        <w:t>……………………</w:t>
      </w:r>
    </w:p>
    <w:p w14:paraId="2922563B" w14:textId="77777777" w:rsidR="00A315C5" w:rsidRDefault="002E67C7" w:rsidP="00E4293F">
      <w:pPr>
        <w:pStyle w:val="Cuerpo"/>
        <w:numPr>
          <w:ilvl w:val="0"/>
          <w:numId w:val="191"/>
        </w:numPr>
        <w:jc w:val="both"/>
        <w:rPr>
          <w:rFonts w:ascii="Verdana" w:hAnsi="Verdana"/>
          <w:sz w:val="19"/>
          <w:szCs w:val="19"/>
          <w:lang w:val="es-ES_tradnl"/>
        </w:rPr>
      </w:pPr>
      <w:r>
        <w:rPr>
          <w:rStyle w:val="Ninguno"/>
          <w:rFonts w:ascii="Verdana" w:hAnsi="Verdana"/>
          <w:sz w:val="19"/>
          <w:szCs w:val="19"/>
          <w:lang w:val="es-ES_tradnl"/>
        </w:rPr>
        <w:t>…………………</w:t>
      </w:r>
      <w:r>
        <w:rPr>
          <w:rStyle w:val="Ninguno"/>
          <w:rFonts w:ascii="Verdana" w:hAnsi="Verdana"/>
          <w:sz w:val="19"/>
          <w:szCs w:val="19"/>
        </w:rPr>
        <w:t>..</w:t>
      </w:r>
    </w:p>
    <w:p w14:paraId="2552E48F" w14:textId="77777777" w:rsidR="00A315C5" w:rsidRDefault="002E67C7" w:rsidP="00E4293F">
      <w:pPr>
        <w:pStyle w:val="Cuerpo"/>
        <w:numPr>
          <w:ilvl w:val="0"/>
          <w:numId w:val="191"/>
        </w:numPr>
        <w:jc w:val="both"/>
        <w:rPr>
          <w:rFonts w:ascii="Verdana" w:hAnsi="Verdana"/>
          <w:sz w:val="19"/>
          <w:szCs w:val="19"/>
          <w:lang w:val="es-ES_tradnl"/>
        </w:rPr>
      </w:pPr>
      <w:r>
        <w:rPr>
          <w:rStyle w:val="Ninguno"/>
          <w:rFonts w:ascii="Verdana" w:hAnsi="Verdana"/>
          <w:sz w:val="19"/>
          <w:szCs w:val="19"/>
          <w:lang w:val="es-ES_tradnl"/>
        </w:rPr>
        <w:t>…………………</w:t>
      </w:r>
      <w:r>
        <w:rPr>
          <w:rStyle w:val="Ninguno"/>
          <w:rFonts w:ascii="Verdana" w:hAnsi="Verdana"/>
          <w:sz w:val="19"/>
          <w:szCs w:val="19"/>
        </w:rPr>
        <w:t>..</w:t>
      </w:r>
    </w:p>
    <w:p w14:paraId="78171498" w14:textId="77777777" w:rsidR="00A315C5" w:rsidRDefault="002E67C7">
      <w:pPr>
        <w:pStyle w:val="Cuerpo"/>
        <w:tabs>
          <w:tab w:val="left" w:pos="567"/>
        </w:tabs>
        <w:ind w:left="600" w:hanging="33"/>
        <w:jc w:val="both"/>
        <w:rPr>
          <w:rStyle w:val="Ninguno"/>
          <w:rFonts w:ascii="Verdana" w:eastAsia="Verdana" w:hAnsi="Verdana" w:cs="Verdana"/>
          <w:sz w:val="19"/>
          <w:szCs w:val="19"/>
        </w:rPr>
      </w:pPr>
      <w:r>
        <w:rPr>
          <w:rStyle w:val="Ninguno"/>
          <w:rFonts w:ascii="Verdana" w:hAnsi="Verdana"/>
          <w:sz w:val="19"/>
          <w:szCs w:val="19"/>
          <w:lang w:val="es-ES_tradnl"/>
        </w:rPr>
        <w:t>…………………………</w:t>
      </w:r>
    </w:p>
    <w:p w14:paraId="287DF279" w14:textId="77777777" w:rsidR="00A315C5" w:rsidRDefault="00A315C5">
      <w:pPr>
        <w:pStyle w:val="Cuerpo"/>
        <w:tabs>
          <w:tab w:val="left" w:pos="567"/>
        </w:tabs>
        <w:ind w:left="600"/>
        <w:jc w:val="both"/>
        <w:rPr>
          <w:rStyle w:val="Ninguno"/>
          <w:rFonts w:ascii="Verdana" w:eastAsia="Verdana" w:hAnsi="Verdana" w:cs="Verdana"/>
          <w:sz w:val="19"/>
          <w:szCs w:val="19"/>
        </w:rPr>
      </w:pPr>
    </w:p>
    <w:p w14:paraId="02CBCB20" w14:textId="77777777" w:rsidR="00A315C5" w:rsidRDefault="00A315C5">
      <w:pPr>
        <w:pStyle w:val="Cuerpo"/>
        <w:tabs>
          <w:tab w:val="left" w:pos="567"/>
        </w:tabs>
        <w:ind w:left="600" w:hanging="600"/>
        <w:jc w:val="both"/>
        <w:rPr>
          <w:rStyle w:val="Ninguno"/>
          <w:rFonts w:ascii="Verdana" w:eastAsia="Verdana" w:hAnsi="Verdana" w:cs="Verdana"/>
          <w:sz w:val="19"/>
          <w:szCs w:val="19"/>
        </w:rPr>
      </w:pPr>
    </w:p>
    <w:p w14:paraId="5F3C42D2" w14:textId="77777777" w:rsidR="00A315C5" w:rsidRDefault="00A315C5">
      <w:pPr>
        <w:pStyle w:val="Cuerpo"/>
        <w:tabs>
          <w:tab w:val="left" w:pos="567"/>
        </w:tabs>
        <w:ind w:left="600" w:hanging="600"/>
        <w:jc w:val="both"/>
        <w:rPr>
          <w:rStyle w:val="Ninguno"/>
          <w:rFonts w:ascii="Verdana" w:eastAsia="Verdana" w:hAnsi="Verdana" w:cs="Verdana"/>
          <w:sz w:val="19"/>
          <w:szCs w:val="19"/>
        </w:rPr>
      </w:pPr>
    </w:p>
    <w:p w14:paraId="25DC54F9" w14:textId="77777777" w:rsidR="00A315C5" w:rsidRDefault="00A315C5">
      <w:pPr>
        <w:pStyle w:val="Cuerpo"/>
        <w:ind w:left="600"/>
        <w:jc w:val="both"/>
        <w:rPr>
          <w:rStyle w:val="Ninguno"/>
          <w:rFonts w:ascii="Verdana" w:eastAsia="Verdana" w:hAnsi="Verdana" w:cs="Verdana"/>
          <w:sz w:val="19"/>
          <w:szCs w:val="19"/>
        </w:rPr>
      </w:pPr>
    </w:p>
    <w:p w14:paraId="10B4A768" w14:textId="77777777" w:rsidR="00A315C5" w:rsidRDefault="002E67C7">
      <w:pPr>
        <w:pStyle w:val="Cuerpo"/>
        <w:ind w:left="709"/>
        <w:rPr>
          <w:rStyle w:val="Ninguno"/>
          <w:rFonts w:ascii="Verdana" w:eastAsia="Verdana" w:hAnsi="Verdana" w:cs="Verdana"/>
          <w:sz w:val="19"/>
          <w:szCs w:val="19"/>
        </w:rPr>
      </w:pPr>
      <w:r>
        <w:rPr>
          <w:rStyle w:val="Ninguno"/>
          <w:rFonts w:ascii="Verdana" w:hAnsi="Verdana"/>
          <w:sz w:val="19"/>
          <w:szCs w:val="19"/>
          <w:lang w:val="pt-PT"/>
        </w:rPr>
        <w:t>En............................., a...... de....................de 20....</w:t>
      </w:r>
    </w:p>
    <w:p w14:paraId="7D86F72D" w14:textId="77777777" w:rsidR="00A315C5" w:rsidRDefault="00A315C5">
      <w:pPr>
        <w:pStyle w:val="Cuerpo"/>
        <w:ind w:left="709"/>
        <w:rPr>
          <w:rStyle w:val="Ninguno"/>
          <w:rFonts w:ascii="Verdana" w:eastAsia="Verdana" w:hAnsi="Verdana" w:cs="Verdana"/>
          <w:sz w:val="19"/>
          <w:szCs w:val="19"/>
        </w:rPr>
      </w:pPr>
    </w:p>
    <w:p w14:paraId="3DC5749B" w14:textId="77777777" w:rsidR="00A315C5" w:rsidRDefault="00A315C5">
      <w:pPr>
        <w:pStyle w:val="Cuerpo"/>
        <w:ind w:left="709"/>
        <w:rPr>
          <w:rStyle w:val="Ninguno"/>
          <w:rFonts w:ascii="Verdana" w:eastAsia="Verdana" w:hAnsi="Verdana" w:cs="Verdana"/>
          <w:sz w:val="19"/>
          <w:szCs w:val="19"/>
        </w:rPr>
      </w:pPr>
    </w:p>
    <w:p w14:paraId="5B173081" w14:textId="77777777" w:rsidR="00A315C5" w:rsidRDefault="002E67C7">
      <w:pPr>
        <w:pStyle w:val="Cuerpo"/>
        <w:ind w:left="709"/>
        <w:rPr>
          <w:rStyle w:val="Ninguno"/>
          <w:rFonts w:ascii="Verdana" w:eastAsia="Verdana" w:hAnsi="Verdana" w:cs="Verdana"/>
          <w:sz w:val="18"/>
          <w:szCs w:val="18"/>
        </w:rPr>
      </w:pPr>
      <w:r>
        <w:rPr>
          <w:rStyle w:val="Ninguno"/>
          <w:rFonts w:ascii="Verdana" w:hAnsi="Verdana"/>
          <w:sz w:val="19"/>
          <w:szCs w:val="19"/>
          <w:lang w:val="es-ES_tradnl"/>
        </w:rPr>
        <w:t>Firmado</w:t>
      </w:r>
      <w:r>
        <w:rPr>
          <w:rStyle w:val="Ninguno"/>
          <w:rFonts w:ascii="Verdana" w:hAnsi="Verdana"/>
          <w:sz w:val="18"/>
          <w:szCs w:val="18"/>
        </w:rPr>
        <w:t>:</w:t>
      </w:r>
    </w:p>
    <w:p w14:paraId="23ACA8AB" w14:textId="77777777" w:rsidR="00A315C5" w:rsidRDefault="00A315C5">
      <w:pPr>
        <w:pStyle w:val="Cuerpo"/>
        <w:ind w:left="709"/>
        <w:rPr>
          <w:rStyle w:val="Ninguno"/>
          <w:rFonts w:ascii="Verdana" w:eastAsia="Verdana" w:hAnsi="Verdana" w:cs="Verdana"/>
          <w:sz w:val="18"/>
          <w:szCs w:val="18"/>
        </w:rPr>
      </w:pPr>
    </w:p>
    <w:p w14:paraId="31CF7FDD" w14:textId="77777777" w:rsidR="00A315C5" w:rsidRDefault="00A315C5">
      <w:pPr>
        <w:pStyle w:val="Cuerpo"/>
        <w:ind w:left="600"/>
        <w:rPr>
          <w:rStyle w:val="Ninguno"/>
          <w:rFonts w:ascii="Verdana" w:eastAsia="Verdana" w:hAnsi="Verdana" w:cs="Verdana"/>
          <w:sz w:val="20"/>
          <w:szCs w:val="20"/>
        </w:rPr>
      </w:pPr>
    </w:p>
    <w:p w14:paraId="00690FAA" w14:textId="77777777" w:rsidR="00A315C5" w:rsidRDefault="00A315C5">
      <w:pPr>
        <w:pStyle w:val="Cuerpo"/>
        <w:ind w:left="600"/>
        <w:rPr>
          <w:rStyle w:val="Ninguno"/>
          <w:rFonts w:ascii="Verdana" w:eastAsia="Verdana" w:hAnsi="Verdana" w:cs="Verdana"/>
          <w:sz w:val="20"/>
          <w:szCs w:val="20"/>
        </w:rPr>
      </w:pPr>
    </w:p>
    <w:p w14:paraId="598AA015" w14:textId="77777777" w:rsidR="00A315C5" w:rsidRDefault="002E67C7">
      <w:pPr>
        <w:pStyle w:val="Cuerpo"/>
        <w:shd w:val="clear" w:color="auto" w:fill="FFFFFF"/>
        <w:jc w:val="both"/>
        <w:rPr>
          <w:rStyle w:val="Ninguno"/>
          <w:rFonts w:ascii="Verdana" w:eastAsia="Verdana" w:hAnsi="Verdana" w:cs="Verdana"/>
          <w:b/>
          <w:bCs/>
          <w:sz w:val="14"/>
          <w:szCs w:val="14"/>
        </w:rPr>
      </w:pPr>
      <w:proofErr w:type="spellStart"/>
      <w:r>
        <w:rPr>
          <w:rStyle w:val="Ninguno"/>
          <w:rFonts w:ascii="Verdana" w:hAnsi="Verdana"/>
          <w:b/>
          <w:bCs/>
          <w:sz w:val="14"/>
          <w:szCs w:val="14"/>
        </w:rPr>
        <w:t>Informaci</w:t>
      </w:r>
      <w:r>
        <w:rPr>
          <w:rStyle w:val="Ninguno"/>
          <w:rFonts w:ascii="Verdana" w:hAnsi="Verdana"/>
          <w:b/>
          <w:bCs/>
          <w:sz w:val="14"/>
          <w:szCs w:val="14"/>
          <w:lang w:val="es-ES_tradnl"/>
        </w:rPr>
        <w:t>ó</w:t>
      </w:r>
      <w:proofErr w:type="spellEnd"/>
      <w:r>
        <w:rPr>
          <w:rStyle w:val="Ninguno"/>
          <w:rFonts w:ascii="Verdana" w:hAnsi="Verdana"/>
          <w:b/>
          <w:bCs/>
          <w:sz w:val="14"/>
          <w:szCs w:val="14"/>
        </w:rPr>
        <w:t>n b</w:t>
      </w:r>
      <w:proofErr w:type="spellStart"/>
      <w:r>
        <w:rPr>
          <w:rStyle w:val="Ninguno"/>
          <w:rFonts w:ascii="Verdana" w:hAnsi="Verdana"/>
          <w:b/>
          <w:bCs/>
          <w:sz w:val="14"/>
          <w:szCs w:val="14"/>
          <w:lang w:val="es-ES_tradnl"/>
        </w:rPr>
        <w:t>ásica</w:t>
      </w:r>
      <w:proofErr w:type="spellEnd"/>
      <w:r>
        <w:rPr>
          <w:rStyle w:val="Ninguno"/>
          <w:rFonts w:ascii="Verdana" w:hAnsi="Verdana"/>
          <w:b/>
          <w:bCs/>
          <w:sz w:val="14"/>
          <w:szCs w:val="14"/>
          <w:lang w:val="es-ES_tradnl"/>
        </w:rPr>
        <w:t xml:space="preserve"> sobre protección de datos personales.</w:t>
      </w:r>
    </w:p>
    <w:p w14:paraId="362C2FBB" w14:textId="77777777" w:rsidR="00A315C5" w:rsidRDefault="00A315C5">
      <w:pPr>
        <w:pStyle w:val="Cuerpo"/>
        <w:shd w:val="clear" w:color="auto" w:fill="FFFFFF"/>
        <w:jc w:val="both"/>
        <w:rPr>
          <w:rStyle w:val="Ninguno"/>
          <w:rFonts w:ascii="Verdana" w:eastAsia="Verdana" w:hAnsi="Verdana" w:cs="Verdana"/>
          <w:b/>
          <w:bCs/>
          <w:sz w:val="14"/>
          <w:szCs w:val="14"/>
        </w:rPr>
      </w:pPr>
    </w:p>
    <w:p w14:paraId="582FE296" w14:textId="77777777" w:rsidR="00A315C5" w:rsidRDefault="002E67C7">
      <w:pPr>
        <w:pStyle w:val="Cuerpo"/>
        <w:shd w:val="clear" w:color="auto" w:fill="FFFFFF"/>
        <w:jc w:val="both"/>
        <w:rPr>
          <w:rStyle w:val="Ninguno"/>
          <w:rFonts w:ascii="Verdana" w:eastAsia="Verdana" w:hAnsi="Verdana" w:cs="Verdana"/>
          <w:sz w:val="14"/>
          <w:szCs w:val="14"/>
        </w:rPr>
      </w:pPr>
      <w:r>
        <w:rPr>
          <w:rStyle w:val="Ninguno"/>
          <w:rFonts w:ascii="Verdana" w:hAnsi="Verdana"/>
          <w:sz w:val="14"/>
          <w:szCs w:val="14"/>
          <w:lang w:val="es-ES_tradnl"/>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Pr>
          <w:rStyle w:val="Ninguno"/>
          <w:rFonts w:ascii="Verdana" w:hAnsi="Verdana"/>
          <w:b/>
          <w:bCs/>
          <w:sz w:val="14"/>
          <w:szCs w:val="14"/>
          <w:lang w:val="de-DE"/>
        </w:rPr>
        <w:t>Gesti</w:t>
      </w:r>
      <w:proofErr w:type="spellStart"/>
      <w:r>
        <w:rPr>
          <w:rStyle w:val="Ninguno"/>
          <w:rFonts w:ascii="Verdana" w:hAnsi="Verdana"/>
          <w:b/>
          <w:bCs/>
          <w:sz w:val="14"/>
          <w:szCs w:val="14"/>
          <w:lang w:val="es-ES_tradnl"/>
        </w:rPr>
        <w:t>ón</w:t>
      </w:r>
      <w:proofErr w:type="spellEnd"/>
      <w:r>
        <w:rPr>
          <w:rStyle w:val="Ninguno"/>
          <w:rFonts w:ascii="Verdana" w:hAnsi="Verdana"/>
          <w:b/>
          <w:bCs/>
          <w:sz w:val="14"/>
          <w:szCs w:val="14"/>
          <w:lang w:val="es-ES_tradnl"/>
        </w:rPr>
        <w:t xml:space="preserve"> de la </w:t>
      </w:r>
      <w:proofErr w:type="spellStart"/>
      <w:r>
        <w:rPr>
          <w:rStyle w:val="Ninguno"/>
          <w:rFonts w:ascii="Verdana" w:hAnsi="Verdana"/>
          <w:b/>
          <w:bCs/>
          <w:sz w:val="14"/>
          <w:szCs w:val="14"/>
          <w:lang w:val="es-ES_tradnl"/>
        </w:rPr>
        <w:t>contratació</w:t>
      </w:r>
      <w:proofErr w:type="spellEnd"/>
      <w:r>
        <w:rPr>
          <w:rStyle w:val="Ninguno"/>
          <w:rFonts w:ascii="Verdana" w:hAnsi="Verdana"/>
          <w:b/>
          <w:bCs/>
          <w:sz w:val="14"/>
          <w:szCs w:val="14"/>
        </w:rPr>
        <w:t>n</w:t>
      </w:r>
      <w:r>
        <w:rPr>
          <w:rStyle w:val="Ninguno"/>
          <w:rFonts w:ascii="Verdana" w:hAnsi="Verdana"/>
          <w:sz w:val="14"/>
          <w:szCs w:val="14"/>
          <w:lang w:val="es-ES_tradnl"/>
        </w:rPr>
        <w:t>»</w:t>
      </w:r>
      <w:r>
        <w:rPr>
          <w:rStyle w:val="Ninguno"/>
          <w:rFonts w:ascii="Verdana" w:hAnsi="Verdana"/>
          <w:sz w:val="14"/>
          <w:szCs w:val="14"/>
        </w:rPr>
        <w:t>:</w:t>
      </w:r>
    </w:p>
    <w:p w14:paraId="40148389" w14:textId="77777777" w:rsidR="00A315C5" w:rsidRDefault="00A315C5">
      <w:pPr>
        <w:pStyle w:val="Cuerpo"/>
        <w:shd w:val="clear" w:color="auto" w:fill="FFFFFF"/>
        <w:jc w:val="both"/>
        <w:rPr>
          <w:rStyle w:val="Ninguno"/>
          <w:rFonts w:ascii="Verdana" w:eastAsia="Verdana" w:hAnsi="Verdana" w:cs="Verdana"/>
          <w:sz w:val="14"/>
          <w:szCs w:val="14"/>
        </w:rPr>
      </w:pPr>
    </w:p>
    <w:p w14:paraId="6E06FFF3" w14:textId="77777777" w:rsidR="00A315C5" w:rsidRDefault="002E67C7" w:rsidP="00E4293F">
      <w:pPr>
        <w:pStyle w:val="Cuerpo"/>
        <w:numPr>
          <w:ilvl w:val="0"/>
          <w:numId w:val="193"/>
        </w:numPr>
        <w:shd w:val="clear" w:color="auto" w:fill="FFFFFF"/>
        <w:jc w:val="both"/>
        <w:rPr>
          <w:rFonts w:ascii="Verdana" w:hAnsi="Verdana"/>
          <w:sz w:val="14"/>
          <w:szCs w:val="14"/>
          <w:lang w:val="fr-FR"/>
        </w:rPr>
      </w:pPr>
      <w:proofErr w:type="gramStart"/>
      <w:r>
        <w:rPr>
          <w:rStyle w:val="Ninguno"/>
          <w:rFonts w:ascii="Verdana" w:hAnsi="Verdana"/>
          <w:b/>
          <w:bCs/>
          <w:sz w:val="14"/>
          <w:szCs w:val="14"/>
          <w:lang w:val="fr-FR"/>
        </w:rPr>
        <w:t>Responsable:</w:t>
      </w:r>
      <w:proofErr w:type="gramEnd"/>
      <w:r>
        <w:rPr>
          <w:rStyle w:val="Ninguno"/>
          <w:rFonts w:ascii="Verdana" w:hAnsi="Verdana"/>
          <w:b/>
          <w:bCs/>
          <w:sz w:val="14"/>
          <w:szCs w:val="14"/>
          <w:lang w:val="fr-FR"/>
        </w:rPr>
        <w:t xml:space="preserve"> </w:t>
      </w:r>
      <w:r>
        <w:rPr>
          <w:rStyle w:val="Ninguno"/>
          <w:rFonts w:ascii="Verdana" w:hAnsi="Verdana"/>
          <w:sz w:val="14"/>
          <w:szCs w:val="14"/>
          <w:lang w:val="es-ES_tradnl"/>
        </w:rPr>
        <w:t xml:space="preserve">órgano de </w:t>
      </w:r>
      <w:proofErr w:type="spellStart"/>
      <w:r>
        <w:rPr>
          <w:rStyle w:val="Ninguno"/>
          <w:rFonts w:ascii="Verdana" w:hAnsi="Verdana"/>
          <w:sz w:val="14"/>
          <w:szCs w:val="14"/>
          <w:lang w:val="es-ES_tradnl"/>
        </w:rPr>
        <w:t>contratació</w:t>
      </w:r>
      <w:proofErr w:type="spellEnd"/>
      <w:r>
        <w:rPr>
          <w:rStyle w:val="Ninguno"/>
          <w:rFonts w:ascii="Verdana" w:hAnsi="Verdana"/>
          <w:sz w:val="14"/>
          <w:szCs w:val="14"/>
          <w:lang w:val="pt-PT"/>
        </w:rPr>
        <w:t>n correspondiente.</w:t>
      </w:r>
    </w:p>
    <w:p w14:paraId="1D95FDAC" w14:textId="77777777" w:rsidR="00A315C5" w:rsidRDefault="002E67C7" w:rsidP="00E4293F">
      <w:pPr>
        <w:pStyle w:val="Cuerpo"/>
        <w:numPr>
          <w:ilvl w:val="0"/>
          <w:numId w:val="193"/>
        </w:numPr>
        <w:shd w:val="clear" w:color="auto" w:fill="FFFFFF"/>
        <w:jc w:val="both"/>
        <w:rPr>
          <w:rFonts w:ascii="Verdana" w:hAnsi="Verdana"/>
          <w:sz w:val="14"/>
          <w:szCs w:val="14"/>
          <w:lang w:val="pt-PT"/>
        </w:rPr>
      </w:pPr>
      <w:r>
        <w:rPr>
          <w:rStyle w:val="Ninguno"/>
          <w:rFonts w:ascii="Verdana" w:hAnsi="Verdana"/>
          <w:b/>
          <w:bCs/>
          <w:sz w:val="14"/>
          <w:szCs w:val="14"/>
          <w:lang w:val="pt-PT"/>
        </w:rPr>
        <w:t>Finalidad:</w:t>
      </w:r>
      <w:r>
        <w:rPr>
          <w:rStyle w:val="Ninguno"/>
          <w:rFonts w:ascii="Verdana" w:hAnsi="Verdana"/>
          <w:sz w:val="14"/>
          <w:szCs w:val="14"/>
          <w:lang w:val="de-DE"/>
        </w:rPr>
        <w:t xml:space="preserve"> gesti</w:t>
      </w:r>
      <w:proofErr w:type="spellStart"/>
      <w:r>
        <w:rPr>
          <w:rStyle w:val="Ninguno"/>
          <w:rFonts w:ascii="Verdana" w:hAnsi="Verdana"/>
          <w:sz w:val="14"/>
          <w:szCs w:val="14"/>
          <w:lang w:val="es-ES_tradnl"/>
        </w:rPr>
        <w:t>ón</w:t>
      </w:r>
      <w:proofErr w:type="spellEnd"/>
      <w:r>
        <w:rPr>
          <w:rStyle w:val="Ninguno"/>
          <w:rFonts w:ascii="Verdana" w:hAnsi="Verdana"/>
          <w:sz w:val="14"/>
          <w:szCs w:val="14"/>
          <w:lang w:val="es-ES_tradnl"/>
        </w:rPr>
        <w:t xml:space="preserve"> del procedimiento de </w:t>
      </w:r>
      <w:proofErr w:type="spellStart"/>
      <w:r>
        <w:rPr>
          <w:rStyle w:val="Ninguno"/>
          <w:rFonts w:ascii="Verdana" w:hAnsi="Verdana"/>
          <w:sz w:val="14"/>
          <w:szCs w:val="14"/>
          <w:lang w:val="es-ES_tradnl"/>
        </w:rPr>
        <w:t>contratació</w:t>
      </w:r>
      <w:proofErr w:type="spellEnd"/>
      <w:r>
        <w:rPr>
          <w:rStyle w:val="Ninguno"/>
          <w:rFonts w:ascii="Verdana" w:hAnsi="Verdana"/>
          <w:sz w:val="14"/>
          <w:szCs w:val="14"/>
        </w:rPr>
        <w:t>n p</w:t>
      </w:r>
      <w:proofErr w:type="spellStart"/>
      <w:r>
        <w:rPr>
          <w:rStyle w:val="Ninguno"/>
          <w:rFonts w:ascii="Verdana" w:hAnsi="Verdana"/>
          <w:sz w:val="14"/>
          <w:szCs w:val="14"/>
          <w:lang w:val="es-ES_tradnl"/>
        </w:rPr>
        <w:t>ública</w:t>
      </w:r>
      <w:proofErr w:type="spellEnd"/>
      <w:r>
        <w:rPr>
          <w:rStyle w:val="Ninguno"/>
          <w:rFonts w:ascii="Verdana" w:hAnsi="Verdana"/>
          <w:sz w:val="14"/>
          <w:szCs w:val="14"/>
          <w:lang w:val="es-ES_tradnl"/>
        </w:rPr>
        <w:t xml:space="preserve"> en todas sus fases, incluyendo la ejecución, las modificaciones, prórrogas, variaciones de plazos o de precio, su importe final, y </w:t>
      </w:r>
      <w:proofErr w:type="spellStart"/>
      <w:r>
        <w:rPr>
          <w:rStyle w:val="Ninguno"/>
          <w:rFonts w:ascii="Verdana" w:hAnsi="Verdana"/>
          <w:sz w:val="14"/>
          <w:szCs w:val="14"/>
          <w:lang w:val="es-ES_tradnl"/>
        </w:rPr>
        <w:t>extinció</w:t>
      </w:r>
      <w:proofErr w:type="spellEnd"/>
      <w:r w:rsidRPr="002E67C7">
        <w:rPr>
          <w:rStyle w:val="Ninguno"/>
          <w:rFonts w:ascii="Verdana" w:hAnsi="Verdana"/>
          <w:sz w:val="14"/>
          <w:szCs w:val="14"/>
        </w:rPr>
        <w:t>n, as</w:t>
      </w:r>
      <w:r>
        <w:rPr>
          <w:rStyle w:val="Ninguno"/>
          <w:rFonts w:ascii="Verdana" w:hAnsi="Verdana"/>
          <w:sz w:val="14"/>
          <w:szCs w:val="14"/>
          <w:lang w:val="es-ES_tradnl"/>
        </w:rPr>
        <w:t xml:space="preserve">í como las decisiones de desistimiento del procedimiento de adjudicación, de no adjudicar o celebrar el contrato y las incidencias imputables a la contratista y que hayan dado lugar a su </w:t>
      </w:r>
      <w:proofErr w:type="spellStart"/>
      <w:r>
        <w:rPr>
          <w:rStyle w:val="Ninguno"/>
          <w:rFonts w:ascii="Verdana" w:hAnsi="Verdana"/>
          <w:sz w:val="14"/>
          <w:szCs w:val="14"/>
          <w:lang w:val="es-ES_tradnl"/>
        </w:rPr>
        <w:t>resolució</w:t>
      </w:r>
      <w:proofErr w:type="spellEnd"/>
      <w:r>
        <w:rPr>
          <w:rStyle w:val="Ninguno"/>
          <w:rFonts w:ascii="Verdana" w:hAnsi="Verdana"/>
          <w:sz w:val="14"/>
          <w:szCs w:val="14"/>
        </w:rPr>
        <w:t>n.</w:t>
      </w:r>
    </w:p>
    <w:p w14:paraId="1E3174A5" w14:textId="77777777" w:rsidR="00A315C5" w:rsidRDefault="002E67C7" w:rsidP="00E4293F">
      <w:pPr>
        <w:pStyle w:val="Cuerpo"/>
        <w:numPr>
          <w:ilvl w:val="0"/>
          <w:numId w:val="193"/>
        </w:numPr>
        <w:shd w:val="clear" w:color="auto" w:fill="FFFFFF"/>
        <w:jc w:val="both"/>
        <w:rPr>
          <w:rFonts w:ascii="Verdana" w:hAnsi="Verdana"/>
          <w:sz w:val="14"/>
          <w:szCs w:val="14"/>
        </w:rPr>
      </w:pPr>
      <w:proofErr w:type="spellStart"/>
      <w:r>
        <w:rPr>
          <w:rStyle w:val="Ninguno"/>
          <w:rFonts w:ascii="Verdana" w:hAnsi="Verdana"/>
          <w:b/>
          <w:bCs/>
          <w:sz w:val="14"/>
          <w:szCs w:val="14"/>
        </w:rPr>
        <w:t>Legitimaci</w:t>
      </w:r>
      <w:r>
        <w:rPr>
          <w:rStyle w:val="Ninguno"/>
          <w:rFonts w:ascii="Verdana" w:hAnsi="Verdana"/>
          <w:b/>
          <w:bCs/>
          <w:sz w:val="14"/>
          <w:szCs w:val="14"/>
          <w:lang w:val="es-ES_tradnl"/>
        </w:rPr>
        <w:t>ó</w:t>
      </w:r>
      <w:proofErr w:type="spellEnd"/>
      <w:r>
        <w:rPr>
          <w:rStyle w:val="Ninguno"/>
          <w:rFonts w:ascii="Verdana" w:hAnsi="Verdana"/>
          <w:b/>
          <w:bCs/>
          <w:sz w:val="14"/>
          <w:szCs w:val="14"/>
          <w:lang w:val="de-DE"/>
        </w:rPr>
        <w:t>n:</w:t>
      </w:r>
      <w:r>
        <w:rPr>
          <w:rStyle w:val="Ninguno"/>
          <w:rFonts w:ascii="Verdana" w:hAnsi="Verdana"/>
          <w:sz w:val="14"/>
          <w:szCs w:val="14"/>
          <w:lang w:val="es-ES_tradnl"/>
        </w:rPr>
        <w:t xml:space="preserve"> tratamiento necesario para la ejecución de un contrato en el que la persona interesada es parte y para el cumplimiento de una obligación legal aplicable al órgano responsable del tratamiento. </w:t>
      </w:r>
    </w:p>
    <w:p w14:paraId="6A54AA84" w14:textId="77777777" w:rsidR="00A315C5" w:rsidRDefault="002E67C7" w:rsidP="00E4293F">
      <w:pPr>
        <w:pStyle w:val="Cuerpo"/>
        <w:numPr>
          <w:ilvl w:val="0"/>
          <w:numId w:val="193"/>
        </w:numPr>
        <w:shd w:val="clear" w:color="auto" w:fill="FFFFFF"/>
        <w:jc w:val="both"/>
        <w:rPr>
          <w:rFonts w:ascii="Verdana" w:hAnsi="Verdana"/>
          <w:sz w:val="14"/>
          <w:szCs w:val="14"/>
          <w:lang w:val="it-IT"/>
        </w:rPr>
      </w:pPr>
      <w:r>
        <w:rPr>
          <w:rStyle w:val="Ninguno"/>
          <w:rFonts w:ascii="Verdana" w:hAnsi="Verdana"/>
          <w:b/>
          <w:bCs/>
          <w:sz w:val="14"/>
          <w:szCs w:val="14"/>
          <w:lang w:val="it-IT"/>
        </w:rPr>
        <w:t xml:space="preserve">Destinatarias: </w:t>
      </w:r>
      <w:r>
        <w:rPr>
          <w:rStyle w:val="Ninguno"/>
          <w:rFonts w:ascii="Verdana" w:hAnsi="Verdana"/>
          <w:sz w:val="14"/>
          <w:szCs w:val="14"/>
          <w:lang w:val="es-ES_tradnl"/>
        </w:rPr>
        <w:t xml:space="preserve">Los datos personales podrán ser facilitados a quien ostente un </w:t>
      </w:r>
      <w:proofErr w:type="spellStart"/>
      <w:r>
        <w:rPr>
          <w:rStyle w:val="Ninguno"/>
          <w:rFonts w:ascii="Verdana" w:hAnsi="Verdana"/>
          <w:sz w:val="14"/>
          <w:szCs w:val="14"/>
          <w:lang w:val="es-ES_tradnl"/>
        </w:rPr>
        <w:t>interé</w:t>
      </w:r>
      <w:proofErr w:type="spellEnd"/>
      <w:r>
        <w:rPr>
          <w:rStyle w:val="Ninguno"/>
          <w:rFonts w:ascii="Verdana" w:hAnsi="Verdana"/>
          <w:sz w:val="14"/>
          <w:szCs w:val="14"/>
          <w:lang w:val="fr-FR"/>
        </w:rPr>
        <w:t>s leg</w:t>
      </w:r>
      <w:proofErr w:type="spellStart"/>
      <w:r>
        <w:rPr>
          <w:rStyle w:val="Ninguno"/>
          <w:rFonts w:ascii="Verdana" w:hAnsi="Verdana"/>
          <w:sz w:val="14"/>
          <w:szCs w:val="14"/>
          <w:lang w:val="es-ES_tradnl"/>
        </w:rPr>
        <w:t>ítimo</w:t>
      </w:r>
      <w:proofErr w:type="spellEnd"/>
      <w:r>
        <w:rPr>
          <w:rStyle w:val="Ninguno"/>
          <w:rFonts w:ascii="Verdana" w:hAnsi="Verdana"/>
          <w:sz w:val="14"/>
          <w:szCs w:val="14"/>
          <w:lang w:val="es-ES_tradnl"/>
        </w:rPr>
        <w:t xml:space="preserve"> y a la Hacienda General del </w:t>
      </w:r>
      <w:proofErr w:type="spellStart"/>
      <w:r>
        <w:rPr>
          <w:rStyle w:val="Ninguno"/>
          <w:rFonts w:ascii="Verdana" w:hAnsi="Verdana"/>
          <w:sz w:val="14"/>
          <w:szCs w:val="14"/>
          <w:lang w:val="es-ES_tradnl"/>
        </w:rPr>
        <w:t>Paí</w:t>
      </w:r>
      <w:proofErr w:type="spellEnd"/>
      <w:r>
        <w:rPr>
          <w:rStyle w:val="Ninguno"/>
          <w:rFonts w:ascii="Verdana" w:hAnsi="Verdana"/>
          <w:sz w:val="14"/>
          <w:szCs w:val="14"/>
          <w:lang w:val="pt-PT"/>
        </w:rPr>
        <w:t>s Vasco.</w:t>
      </w:r>
    </w:p>
    <w:p w14:paraId="4D1E7C38" w14:textId="77777777" w:rsidR="00A315C5" w:rsidRDefault="002E67C7" w:rsidP="00E4293F">
      <w:pPr>
        <w:pStyle w:val="Cuerpo"/>
        <w:numPr>
          <w:ilvl w:val="0"/>
          <w:numId w:val="193"/>
        </w:numPr>
        <w:shd w:val="clear" w:color="auto" w:fill="FFFFFF"/>
        <w:jc w:val="both"/>
        <w:rPr>
          <w:rFonts w:ascii="Verdana" w:hAnsi="Verdana"/>
          <w:sz w:val="14"/>
          <w:szCs w:val="14"/>
          <w:lang w:val="es-ES_tradnl"/>
        </w:rPr>
      </w:pPr>
      <w:r>
        <w:rPr>
          <w:rStyle w:val="Ninguno"/>
          <w:rFonts w:ascii="Verdana" w:hAnsi="Verdana"/>
          <w:b/>
          <w:bCs/>
          <w:sz w:val="14"/>
          <w:szCs w:val="14"/>
          <w:lang w:val="es-ES_tradnl"/>
        </w:rPr>
        <w:t xml:space="preserve">Derechos: </w:t>
      </w:r>
      <w:r>
        <w:rPr>
          <w:rStyle w:val="Ninguno"/>
          <w:rFonts w:ascii="Verdana" w:hAnsi="Verdana"/>
          <w:sz w:val="14"/>
          <w:szCs w:val="14"/>
          <w:lang w:val="es-ES_tradnl"/>
        </w:rPr>
        <w:t>Ud. tiene el derecho de acceso, rectificación y supresión de sus datos, así como de limitación u oposición a su tratamiento.</w:t>
      </w:r>
    </w:p>
    <w:p w14:paraId="25904A42" w14:textId="77777777" w:rsidR="00A315C5" w:rsidRDefault="00A315C5">
      <w:pPr>
        <w:pStyle w:val="Cuerpo"/>
        <w:shd w:val="clear" w:color="auto" w:fill="FFFFFF"/>
        <w:tabs>
          <w:tab w:val="left" w:pos="142"/>
        </w:tabs>
        <w:jc w:val="both"/>
        <w:rPr>
          <w:rStyle w:val="Ninguno"/>
          <w:rFonts w:ascii="Verdana" w:eastAsia="Verdana" w:hAnsi="Verdana" w:cs="Verdana"/>
          <w:b/>
          <w:bCs/>
          <w:sz w:val="16"/>
          <w:szCs w:val="16"/>
        </w:rPr>
      </w:pPr>
    </w:p>
    <w:p w14:paraId="2B7D9E9E" w14:textId="77777777" w:rsidR="00A315C5" w:rsidRDefault="002E67C7">
      <w:pPr>
        <w:pStyle w:val="Cuerpo"/>
        <w:shd w:val="clear" w:color="auto" w:fill="FFFFFF"/>
        <w:tabs>
          <w:tab w:val="left" w:pos="142"/>
        </w:tabs>
        <w:jc w:val="both"/>
      </w:pPr>
      <w:r>
        <w:rPr>
          <w:rStyle w:val="Ninguno"/>
          <w:rFonts w:ascii="Verdana" w:hAnsi="Verdana"/>
          <w:b/>
          <w:bCs/>
          <w:sz w:val="16"/>
          <w:szCs w:val="16"/>
          <w:lang w:val="de-DE"/>
        </w:rPr>
        <w:t>INFORMACI</w:t>
      </w:r>
      <w:r>
        <w:rPr>
          <w:rStyle w:val="Ninguno"/>
          <w:rFonts w:ascii="Verdana" w:hAnsi="Verdana"/>
          <w:b/>
          <w:bCs/>
          <w:sz w:val="16"/>
          <w:szCs w:val="16"/>
          <w:lang w:val="es-ES_tradnl"/>
        </w:rPr>
        <w:t>ÓN COMPLETA EN EL ANEXO VII.1 «</w:t>
      </w:r>
      <w:r>
        <w:rPr>
          <w:rStyle w:val="Ninguno"/>
          <w:rFonts w:ascii="Verdana" w:hAnsi="Verdana"/>
          <w:b/>
          <w:bCs/>
          <w:sz w:val="16"/>
          <w:szCs w:val="16"/>
          <w:lang w:val="de-DE"/>
        </w:rPr>
        <w:t>INFORMACI</w:t>
      </w:r>
      <w:proofErr w:type="spellStart"/>
      <w:r>
        <w:rPr>
          <w:rStyle w:val="Ninguno"/>
          <w:rFonts w:ascii="Verdana" w:hAnsi="Verdana"/>
          <w:b/>
          <w:bCs/>
          <w:sz w:val="16"/>
          <w:szCs w:val="16"/>
          <w:lang w:val="es-ES_tradnl"/>
        </w:rPr>
        <w:t>Ó</w:t>
      </w:r>
      <w:proofErr w:type="spellEnd"/>
      <w:r w:rsidRPr="002E67C7">
        <w:rPr>
          <w:rStyle w:val="Ninguno"/>
          <w:rFonts w:ascii="Verdana" w:hAnsi="Verdana"/>
          <w:b/>
          <w:bCs/>
          <w:sz w:val="16"/>
          <w:szCs w:val="16"/>
        </w:rPr>
        <w:t>N ADICIONAL SOBRE PROTECCI</w:t>
      </w:r>
      <w:proofErr w:type="spellStart"/>
      <w:r>
        <w:rPr>
          <w:rStyle w:val="Ninguno"/>
          <w:rFonts w:ascii="Verdana" w:hAnsi="Verdana"/>
          <w:b/>
          <w:bCs/>
          <w:sz w:val="16"/>
          <w:szCs w:val="16"/>
          <w:lang w:val="es-ES_tradnl"/>
        </w:rPr>
        <w:t>Ó</w:t>
      </w:r>
      <w:proofErr w:type="spellEnd"/>
      <w:r>
        <w:rPr>
          <w:rStyle w:val="Ninguno"/>
          <w:rFonts w:ascii="Verdana" w:hAnsi="Verdana"/>
          <w:b/>
          <w:bCs/>
          <w:sz w:val="16"/>
          <w:szCs w:val="16"/>
          <w:lang w:val="de-DE"/>
        </w:rPr>
        <w:t>N DE DATOS PERSONALES</w:t>
      </w:r>
      <w:r>
        <w:rPr>
          <w:rStyle w:val="Ninguno"/>
          <w:rFonts w:ascii="Verdana" w:hAnsi="Verdana"/>
          <w:b/>
          <w:bCs/>
          <w:sz w:val="16"/>
          <w:szCs w:val="16"/>
          <w:lang w:val="es-ES_tradnl"/>
        </w:rPr>
        <w:t>»</w:t>
      </w:r>
      <w:r>
        <w:rPr>
          <w:rStyle w:val="Ninguno"/>
          <w:rFonts w:ascii="Arial Unicode MS" w:eastAsia="Arial Unicode MS" w:hAnsi="Arial Unicode MS" w:cs="Arial Unicode MS"/>
          <w:sz w:val="16"/>
          <w:szCs w:val="16"/>
          <w:lang w:val="es-ES_tradnl"/>
        </w:rPr>
        <w:br w:type="page"/>
      </w:r>
    </w:p>
    <w:p w14:paraId="0D3AE8AC" w14:textId="77777777" w:rsidR="00A315C5" w:rsidRDefault="002E67C7">
      <w:pPr>
        <w:pStyle w:val="Ttulo3"/>
        <w:rPr>
          <w:rStyle w:val="Ninguno"/>
        </w:rPr>
      </w:pPr>
      <w:bookmarkStart w:id="286" w:name="AnexoII4"/>
      <w:bookmarkStart w:id="287" w:name="_Toc280"/>
      <w:r>
        <w:rPr>
          <w:rStyle w:val="Ninguno"/>
          <w:rFonts w:eastAsia="Arial Unicode MS" w:cs="Arial Unicode MS"/>
        </w:rPr>
        <w:lastRenderedPageBreak/>
        <w:t>ANEXO II. 4</w:t>
      </w:r>
      <w:bookmarkEnd w:id="286"/>
      <w:r>
        <w:rPr>
          <w:rStyle w:val="Ninguno"/>
          <w:rFonts w:eastAsia="Arial Unicode MS" w:cs="Arial Unicode MS"/>
        </w:rPr>
        <w:t>.-</w:t>
      </w:r>
      <w:r>
        <w:rPr>
          <w:rStyle w:val="Ninguno"/>
          <w:rFonts w:eastAsia="Arial Unicode MS" w:cs="Arial Unicode MS"/>
        </w:rPr>
        <w:tab/>
        <w:t>COMPROMISO DE CONSTITUIRSE FORMALMENTE EN UTE</w:t>
      </w:r>
      <w:bookmarkEnd w:id="287"/>
    </w:p>
    <w:p w14:paraId="27FCB6B9" w14:textId="77777777" w:rsidR="00A315C5" w:rsidRDefault="00A315C5">
      <w:pPr>
        <w:pStyle w:val="Cuerpo"/>
        <w:ind w:left="600"/>
        <w:jc w:val="center"/>
        <w:rPr>
          <w:rStyle w:val="Ninguno"/>
          <w:rFonts w:ascii="Verdana" w:eastAsia="Verdana" w:hAnsi="Verdana" w:cs="Verdana"/>
          <w:b/>
          <w:bCs/>
          <w:sz w:val="19"/>
          <w:szCs w:val="19"/>
          <w:lang w:val="es-ES_tradnl"/>
        </w:rPr>
      </w:pPr>
    </w:p>
    <w:p w14:paraId="24FA9F71" w14:textId="77777777" w:rsidR="00A315C5" w:rsidRDefault="00A315C5">
      <w:pPr>
        <w:pStyle w:val="Cuerpo"/>
        <w:ind w:left="600"/>
        <w:jc w:val="center"/>
        <w:rPr>
          <w:rStyle w:val="Ninguno"/>
          <w:rFonts w:ascii="Verdana" w:eastAsia="Verdana" w:hAnsi="Verdana" w:cs="Verdana"/>
          <w:sz w:val="19"/>
          <w:szCs w:val="19"/>
          <w:lang w:val="es-ES_tradnl"/>
        </w:rPr>
      </w:pPr>
    </w:p>
    <w:p w14:paraId="3DC3696C" w14:textId="77777777" w:rsidR="00A315C5" w:rsidRDefault="00A315C5">
      <w:pPr>
        <w:pStyle w:val="Cuerpo"/>
        <w:ind w:left="600"/>
        <w:jc w:val="center"/>
        <w:rPr>
          <w:rStyle w:val="Ninguno"/>
          <w:rFonts w:ascii="Verdana" w:eastAsia="Verdana" w:hAnsi="Verdana" w:cs="Verdana"/>
          <w:sz w:val="19"/>
          <w:szCs w:val="19"/>
          <w:lang w:val="es-ES_tradnl"/>
        </w:rPr>
      </w:pPr>
    </w:p>
    <w:p w14:paraId="0CB036FE" w14:textId="77777777" w:rsidR="00A315C5" w:rsidRDefault="002E67C7">
      <w:pPr>
        <w:pStyle w:val="Cuerpo"/>
        <w:widowControl w:val="0"/>
        <w:tabs>
          <w:tab w:val="center" w:pos="4252"/>
          <w:tab w:val="right" w:pos="8504"/>
        </w:tabs>
        <w:ind w:left="284"/>
        <w:jc w:val="both"/>
        <w:rPr>
          <w:rStyle w:val="Ninguno"/>
          <w:rFonts w:ascii="Verdana" w:eastAsia="Verdana" w:hAnsi="Verdana" w:cs="Verdana"/>
          <w:sz w:val="19"/>
          <w:szCs w:val="19"/>
        </w:rPr>
      </w:pPr>
      <w:r>
        <w:rPr>
          <w:rStyle w:val="Ninguno"/>
          <w:rFonts w:ascii="Verdana" w:hAnsi="Verdana"/>
          <w:sz w:val="19"/>
          <w:szCs w:val="19"/>
        </w:rPr>
        <w:t>D./D</w:t>
      </w:r>
      <w:r>
        <w:rPr>
          <w:rStyle w:val="Ninguno"/>
          <w:rFonts w:ascii="Verdana" w:hAnsi="Verdana"/>
          <w:sz w:val="19"/>
          <w:szCs w:val="19"/>
          <w:lang w:val="es-ES_tradnl"/>
        </w:rPr>
        <w:t>ñ</w:t>
      </w:r>
      <w:r>
        <w:rPr>
          <w:rStyle w:val="Ninguno"/>
          <w:rFonts w:ascii="Verdana" w:hAnsi="Verdana"/>
          <w:sz w:val="19"/>
          <w:szCs w:val="19"/>
          <w:lang w:val="it-IT"/>
        </w:rPr>
        <w:t>a.</w:t>
      </w:r>
      <w:r>
        <w:rPr>
          <w:rStyle w:val="Ninguno"/>
          <w:rFonts w:ascii="Verdana" w:hAnsi="Verdana"/>
          <w:sz w:val="19"/>
          <w:szCs w:val="19"/>
          <w:lang w:val="es-ES_tradnl"/>
        </w:rPr>
        <w:t xml:space="preserve">…………………………………, en nombre propio o en </w:t>
      </w:r>
      <w:proofErr w:type="spellStart"/>
      <w:r>
        <w:rPr>
          <w:rStyle w:val="Ninguno"/>
          <w:rFonts w:ascii="Verdana" w:hAnsi="Verdana"/>
          <w:sz w:val="19"/>
          <w:szCs w:val="19"/>
          <w:lang w:val="es-ES_tradnl"/>
        </w:rPr>
        <w:t>representació</w:t>
      </w:r>
      <w:proofErr w:type="spellEnd"/>
      <w:r>
        <w:rPr>
          <w:rStyle w:val="Ninguno"/>
          <w:rFonts w:ascii="Verdana" w:hAnsi="Verdana"/>
          <w:sz w:val="19"/>
          <w:szCs w:val="19"/>
          <w:lang w:val="nl-NL"/>
        </w:rPr>
        <w:t>n de (</w:t>
      </w:r>
      <w:r>
        <w:rPr>
          <w:rStyle w:val="Ninguno"/>
          <w:rFonts w:ascii="Verdana" w:hAnsi="Verdana"/>
          <w:color w:val="0000FF"/>
          <w:sz w:val="19"/>
          <w:szCs w:val="19"/>
          <w:u w:color="0000FF"/>
          <w:lang w:val="pt-PT"/>
        </w:rPr>
        <w:t>operadora econ</w:t>
      </w:r>
      <w:proofErr w:type="spellStart"/>
      <w:r>
        <w:rPr>
          <w:rStyle w:val="Ninguno"/>
          <w:rFonts w:ascii="Verdana" w:hAnsi="Verdana"/>
          <w:color w:val="0000FF"/>
          <w:sz w:val="19"/>
          <w:szCs w:val="19"/>
          <w:u w:color="0000FF"/>
          <w:lang w:val="es-ES_tradnl"/>
        </w:rPr>
        <w:t>ó</w:t>
      </w:r>
      <w:proofErr w:type="spellEnd"/>
      <w:r>
        <w:rPr>
          <w:rStyle w:val="Ninguno"/>
          <w:rFonts w:ascii="Verdana" w:hAnsi="Verdana"/>
          <w:color w:val="0000FF"/>
          <w:sz w:val="19"/>
          <w:szCs w:val="19"/>
          <w:u w:color="0000FF"/>
          <w:lang w:val="it-IT"/>
        </w:rPr>
        <w:t>mica</w:t>
      </w:r>
      <w:r>
        <w:rPr>
          <w:rStyle w:val="Ninguno"/>
          <w:rFonts w:ascii="Verdana" w:hAnsi="Verdana"/>
          <w:sz w:val="19"/>
          <w:szCs w:val="19"/>
        </w:rPr>
        <w:t xml:space="preserve">) </w:t>
      </w:r>
      <w:r>
        <w:rPr>
          <w:rStyle w:val="Ninguno"/>
          <w:rFonts w:ascii="Verdana" w:hAnsi="Verdana"/>
          <w:sz w:val="19"/>
          <w:szCs w:val="19"/>
          <w:lang w:val="es-ES_tradnl"/>
        </w:rPr>
        <w:t>…………………………………………………</w:t>
      </w:r>
    </w:p>
    <w:p w14:paraId="5F3A712F" w14:textId="77777777" w:rsidR="00A315C5" w:rsidRDefault="00A315C5">
      <w:pPr>
        <w:pStyle w:val="Cuerpo"/>
        <w:ind w:left="284"/>
        <w:jc w:val="both"/>
        <w:rPr>
          <w:rStyle w:val="Ninguno"/>
          <w:rFonts w:ascii="Verdana" w:eastAsia="Verdana" w:hAnsi="Verdana" w:cs="Verdana"/>
          <w:sz w:val="19"/>
          <w:szCs w:val="19"/>
        </w:rPr>
      </w:pPr>
    </w:p>
    <w:p w14:paraId="6014F9C7" w14:textId="77777777" w:rsidR="00A315C5" w:rsidRDefault="00A315C5">
      <w:pPr>
        <w:pStyle w:val="Cuerpo"/>
        <w:ind w:left="284"/>
        <w:jc w:val="both"/>
        <w:rPr>
          <w:rStyle w:val="Ninguno"/>
          <w:rFonts w:ascii="Verdana" w:eastAsia="Verdana" w:hAnsi="Verdana" w:cs="Verdana"/>
          <w:sz w:val="19"/>
          <w:szCs w:val="19"/>
        </w:rPr>
      </w:pPr>
    </w:p>
    <w:p w14:paraId="1FBF421A" w14:textId="77777777" w:rsidR="00A315C5" w:rsidRDefault="002E67C7">
      <w:pPr>
        <w:pStyle w:val="Cuerpo"/>
        <w:widowControl w:val="0"/>
        <w:tabs>
          <w:tab w:val="center" w:pos="4252"/>
          <w:tab w:val="right" w:pos="8504"/>
        </w:tabs>
        <w:ind w:left="284"/>
        <w:jc w:val="both"/>
        <w:rPr>
          <w:rStyle w:val="Ninguno"/>
          <w:rFonts w:ascii="Verdana" w:eastAsia="Verdana" w:hAnsi="Verdana" w:cs="Verdana"/>
          <w:sz w:val="19"/>
          <w:szCs w:val="19"/>
        </w:rPr>
      </w:pPr>
      <w:r>
        <w:rPr>
          <w:rStyle w:val="Ninguno"/>
          <w:rFonts w:ascii="Verdana" w:hAnsi="Verdana"/>
          <w:sz w:val="19"/>
          <w:szCs w:val="19"/>
        </w:rPr>
        <w:t>D./D</w:t>
      </w:r>
      <w:r>
        <w:rPr>
          <w:rStyle w:val="Ninguno"/>
          <w:rFonts w:ascii="Verdana" w:hAnsi="Verdana"/>
          <w:sz w:val="19"/>
          <w:szCs w:val="19"/>
          <w:lang w:val="es-ES_tradnl"/>
        </w:rPr>
        <w:t>ñ</w:t>
      </w:r>
      <w:r>
        <w:rPr>
          <w:rStyle w:val="Ninguno"/>
          <w:rFonts w:ascii="Verdana" w:hAnsi="Verdana"/>
          <w:sz w:val="19"/>
          <w:szCs w:val="19"/>
          <w:lang w:val="it-IT"/>
        </w:rPr>
        <w:t>a.</w:t>
      </w:r>
      <w:r>
        <w:rPr>
          <w:rStyle w:val="Ninguno"/>
          <w:rFonts w:ascii="Verdana" w:hAnsi="Verdana"/>
          <w:sz w:val="19"/>
          <w:szCs w:val="19"/>
          <w:lang w:val="es-ES_tradnl"/>
        </w:rPr>
        <w:t xml:space="preserve">…………………………………, en nombre propio o en </w:t>
      </w:r>
      <w:proofErr w:type="spellStart"/>
      <w:r>
        <w:rPr>
          <w:rStyle w:val="Ninguno"/>
          <w:rFonts w:ascii="Verdana" w:hAnsi="Verdana"/>
          <w:sz w:val="19"/>
          <w:szCs w:val="19"/>
          <w:lang w:val="es-ES_tradnl"/>
        </w:rPr>
        <w:t>representació</w:t>
      </w:r>
      <w:proofErr w:type="spellEnd"/>
      <w:r>
        <w:rPr>
          <w:rStyle w:val="Ninguno"/>
          <w:rFonts w:ascii="Verdana" w:hAnsi="Verdana"/>
          <w:sz w:val="19"/>
          <w:szCs w:val="19"/>
          <w:lang w:val="nl-NL"/>
        </w:rPr>
        <w:t>n de (</w:t>
      </w:r>
      <w:r>
        <w:rPr>
          <w:rStyle w:val="Ninguno"/>
          <w:rFonts w:ascii="Verdana" w:hAnsi="Verdana"/>
          <w:color w:val="0000FF"/>
          <w:sz w:val="19"/>
          <w:szCs w:val="19"/>
          <w:u w:color="0000FF"/>
          <w:lang w:val="pt-PT"/>
        </w:rPr>
        <w:t>operadora econ</w:t>
      </w:r>
      <w:proofErr w:type="spellStart"/>
      <w:r>
        <w:rPr>
          <w:rStyle w:val="Ninguno"/>
          <w:rFonts w:ascii="Verdana" w:hAnsi="Verdana"/>
          <w:color w:val="0000FF"/>
          <w:sz w:val="19"/>
          <w:szCs w:val="19"/>
          <w:u w:color="0000FF"/>
          <w:lang w:val="es-ES_tradnl"/>
        </w:rPr>
        <w:t>ó</w:t>
      </w:r>
      <w:proofErr w:type="spellEnd"/>
      <w:r>
        <w:rPr>
          <w:rStyle w:val="Ninguno"/>
          <w:rFonts w:ascii="Verdana" w:hAnsi="Verdana"/>
          <w:color w:val="0000FF"/>
          <w:sz w:val="19"/>
          <w:szCs w:val="19"/>
          <w:u w:color="0000FF"/>
          <w:lang w:val="it-IT"/>
        </w:rPr>
        <w:t>mica</w:t>
      </w:r>
      <w:r>
        <w:rPr>
          <w:rStyle w:val="Ninguno"/>
          <w:rFonts w:ascii="Verdana" w:hAnsi="Verdana"/>
          <w:sz w:val="19"/>
          <w:szCs w:val="19"/>
        </w:rPr>
        <w:t xml:space="preserve">) </w:t>
      </w:r>
      <w:r>
        <w:rPr>
          <w:rStyle w:val="Ninguno"/>
          <w:rFonts w:ascii="Verdana" w:hAnsi="Verdana"/>
          <w:sz w:val="19"/>
          <w:szCs w:val="19"/>
          <w:lang w:val="es-ES_tradnl"/>
        </w:rPr>
        <w:t>…………………………………………………</w:t>
      </w:r>
      <w:r>
        <w:rPr>
          <w:rStyle w:val="Ninguno"/>
          <w:rFonts w:ascii="Verdana" w:hAnsi="Verdana"/>
          <w:sz w:val="19"/>
          <w:szCs w:val="19"/>
        </w:rPr>
        <w:t>.</w:t>
      </w:r>
    </w:p>
    <w:p w14:paraId="0757AE20" w14:textId="77777777" w:rsidR="00A315C5" w:rsidRDefault="00A315C5">
      <w:pPr>
        <w:pStyle w:val="Cuerpo"/>
        <w:widowControl w:val="0"/>
        <w:tabs>
          <w:tab w:val="center" w:pos="4252"/>
          <w:tab w:val="right" w:pos="8504"/>
        </w:tabs>
        <w:ind w:left="600"/>
        <w:jc w:val="both"/>
        <w:rPr>
          <w:rStyle w:val="Ninguno"/>
          <w:rFonts w:ascii="Verdana" w:eastAsia="Verdana" w:hAnsi="Verdana" w:cs="Verdana"/>
          <w:b/>
          <w:bCs/>
          <w:sz w:val="19"/>
          <w:szCs w:val="19"/>
          <w:lang w:val="es-ES_tradnl"/>
        </w:rPr>
      </w:pPr>
    </w:p>
    <w:p w14:paraId="49BFAA76" w14:textId="77777777" w:rsidR="00A315C5" w:rsidRDefault="002E67C7">
      <w:pPr>
        <w:pStyle w:val="Cuerpo"/>
        <w:jc w:val="center"/>
        <w:rPr>
          <w:rStyle w:val="Ninguno"/>
          <w:rFonts w:ascii="Verdana" w:eastAsia="Verdana" w:hAnsi="Verdana" w:cs="Verdana"/>
          <w:b/>
          <w:bCs/>
          <w:sz w:val="19"/>
          <w:szCs w:val="19"/>
        </w:rPr>
      </w:pPr>
      <w:r>
        <w:rPr>
          <w:rStyle w:val="Ninguno"/>
          <w:rFonts w:ascii="Verdana" w:hAnsi="Verdana"/>
          <w:b/>
          <w:bCs/>
          <w:sz w:val="19"/>
          <w:szCs w:val="19"/>
          <w:lang w:val="es-ES_tradnl"/>
        </w:rPr>
        <w:t>DECLARAN:</w:t>
      </w:r>
    </w:p>
    <w:p w14:paraId="58FB4A7B" w14:textId="77777777" w:rsidR="00A315C5" w:rsidRDefault="00A315C5">
      <w:pPr>
        <w:pStyle w:val="Cuerpo"/>
        <w:jc w:val="center"/>
        <w:rPr>
          <w:rStyle w:val="Ninguno"/>
          <w:rFonts w:ascii="Verdana" w:eastAsia="Verdana" w:hAnsi="Verdana" w:cs="Verdana"/>
          <w:b/>
          <w:bCs/>
          <w:sz w:val="19"/>
          <w:szCs w:val="19"/>
          <w:lang w:val="es-ES_tradnl"/>
        </w:rPr>
      </w:pPr>
    </w:p>
    <w:p w14:paraId="3B6533D0" w14:textId="77777777" w:rsidR="00A315C5" w:rsidRDefault="00A315C5">
      <w:pPr>
        <w:pStyle w:val="Cuerpo"/>
        <w:widowControl w:val="0"/>
        <w:tabs>
          <w:tab w:val="center" w:pos="4252"/>
          <w:tab w:val="right" w:pos="8504"/>
        </w:tabs>
        <w:ind w:left="600"/>
        <w:jc w:val="both"/>
        <w:rPr>
          <w:rStyle w:val="Ninguno"/>
          <w:rFonts w:ascii="Verdana" w:eastAsia="Verdana" w:hAnsi="Verdana" w:cs="Verdana"/>
          <w:sz w:val="19"/>
          <w:szCs w:val="19"/>
        </w:rPr>
      </w:pPr>
    </w:p>
    <w:p w14:paraId="6ABD2886" w14:textId="0A6AE817" w:rsidR="00A315C5" w:rsidRDefault="002E67C7" w:rsidP="009B33DD">
      <w:pPr>
        <w:pStyle w:val="Cuerpo"/>
        <w:widowControl w:val="0"/>
        <w:tabs>
          <w:tab w:val="center" w:pos="4252"/>
          <w:tab w:val="right" w:pos="8504"/>
        </w:tabs>
        <w:ind w:left="284"/>
        <w:jc w:val="both"/>
        <w:rPr>
          <w:rStyle w:val="Ninguno"/>
          <w:rFonts w:ascii="Verdana" w:eastAsia="Verdana" w:hAnsi="Verdana" w:cs="Verdana"/>
          <w:b/>
          <w:bCs/>
          <w:sz w:val="19"/>
          <w:szCs w:val="19"/>
        </w:rPr>
      </w:pPr>
      <w:r>
        <w:rPr>
          <w:rStyle w:val="Ninguno"/>
          <w:rFonts w:ascii="Verdana" w:hAnsi="Verdana"/>
          <w:sz w:val="19"/>
          <w:szCs w:val="19"/>
          <w:lang w:val="es-ES_tradnl"/>
        </w:rPr>
        <w:t xml:space="preserve">En relación con el expediente </w:t>
      </w:r>
      <w:proofErr w:type="spellStart"/>
      <w:r>
        <w:rPr>
          <w:rStyle w:val="Ninguno"/>
          <w:rFonts w:ascii="Verdana" w:hAnsi="Verdana"/>
          <w:sz w:val="19"/>
          <w:szCs w:val="19"/>
          <w:lang w:val="es-ES_tradnl"/>
        </w:rPr>
        <w:t>nº</w:t>
      </w:r>
      <w:proofErr w:type="spellEnd"/>
      <w:r>
        <w:rPr>
          <w:rStyle w:val="Ninguno"/>
          <w:rFonts w:ascii="Verdana" w:hAnsi="Verdana"/>
          <w:b/>
          <w:bCs/>
          <w:sz w:val="19"/>
          <w:szCs w:val="19"/>
        </w:rPr>
        <w:t xml:space="preserve"> </w:t>
      </w:r>
    </w:p>
    <w:p w14:paraId="75C8995B" w14:textId="77777777" w:rsidR="00A315C5" w:rsidRDefault="00A315C5">
      <w:pPr>
        <w:pStyle w:val="Cuerpo"/>
        <w:ind w:left="600" w:hanging="397"/>
        <w:jc w:val="both"/>
        <w:rPr>
          <w:rStyle w:val="Ninguno"/>
          <w:rFonts w:ascii="Verdana" w:eastAsia="Verdana" w:hAnsi="Verdana" w:cs="Verdana"/>
          <w:b/>
          <w:bCs/>
          <w:sz w:val="19"/>
          <w:szCs w:val="19"/>
        </w:rPr>
      </w:pPr>
    </w:p>
    <w:p w14:paraId="2BB041DA" w14:textId="77777777" w:rsidR="00A315C5" w:rsidRDefault="002E67C7">
      <w:pPr>
        <w:pStyle w:val="Cuerpo"/>
        <w:ind w:left="567" w:hanging="283"/>
        <w:jc w:val="both"/>
        <w:rPr>
          <w:rStyle w:val="Ninguno"/>
          <w:rFonts w:ascii="Verdana" w:eastAsia="Verdana" w:hAnsi="Verdana" w:cs="Verdana"/>
          <w:sz w:val="19"/>
          <w:szCs w:val="19"/>
        </w:rPr>
      </w:pPr>
      <w:r>
        <w:rPr>
          <w:rStyle w:val="Ninguno"/>
          <w:rFonts w:ascii="Verdana" w:hAnsi="Verdana"/>
          <w:b/>
          <w:bCs/>
          <w:sz w:val="19"/>
          <w:szCs w:val="19"/>
        </w:rPr>
        <w:t>1.-</w:t>
      </w:r>
      <w:r>
        <w:rPr>
          <w:rStyle w:val="Ninguno"/>
          <w:rFonts w:ascii="Verdana" w:hAnsi="Verdana"/>
          <w:sz w:val="19"/>
          <w:szCs w:val="19"/>
          <w:lang w:val="es-ES_tradnl"/>
        </w:rPr>
        <w:t xml:space="preserve"> Que asumen el compromiso de constituirse formalmente en Unión Temporal de Empresas, con las participaciones respectivas del.......% y del........%.</w:t>
      </w:r>
    </w:p>
    <w:p w14:paraId="23DB2389" w14:textId="77777777" w:rsidR="00A315C5" w:rsidRDefault="00A315C5">
      <w:pPr>
        <w:pStyle w:val="Cuerpo"/>
        <w:ind w:left="567" w:hanging="283"/>
        <w:jc w:val="both"/>
        <w:rPr>
          <w:rStyle w:val="Ninguno"/>
          <w:rFonts w:ascii="Verdana" w:eastAsia="Verdana" w:hAnsi="Verdana" w:cs="Verdana"/>
          <w:sz w:val="19"/>
          <w:szCs w:val="19"/>
        </w:rPr>
      </w:pPr>
    </w:p>
    <w:p w14:paraId="28EF025B" w14:textId="77777777" w:rsidR="00A315C5" w:rsidRDefault="00A315C5">
      <w:pPr>
        <w:pStyle w:val="Cuerpo"/>
        <w:ind w:left="1100" w:hanging="816"/>
        <w:jc w:val="both"/>
        <w:rPr>
          <w:rStyle w:val="Ninguno"/>
          <w:rFonts w:ascii="Verdana" w:eastAsia="Verdana" w:hAnsi="Verdana" w:cs="Verdana"/>
          <w:sz w:val="19"/>
          <w:szCs w:val="19"/>
        </w:rPr>
      </w:pPr>
    </w:p>
    <w:p w14:paraId="743A30C0" w14:textId="77777777" w:rsidR="00A315C5" w:rsidRDefault="002E67C7">
      <w:pPr>
        <w:pStyle w:val="Cuerpo"/>
        <w:ind w:left="567" w:hanging="283"/>
        <w:jc w:val="both"/>
        <w:rPr>
          <w:rStyle w:val="Ninguno"/>
          <w:rFonts w:ascii="Verdana" w:eastAsia="Verdana" w:hAnsi="Verdana" w:cs="Verdana"/>
          <w:sz w:val="19"/>
          <w:szCs w:val="19"/>
        </w:rPr>
      </w:pPr>
      <w:r>
        <w:rPr>
          <w:rStyle w:val="Ninguno"/>
          <w:rFonts w:ascii="Verdana" w:hAnsi="Verdana"/>
          <w:b/>
          <w:bCs/>
          <w:sz w:val="19"/>
          <w:szCs w:val="19"/>
        </w:rPr>
        <w:t>2.-</w:t>
      </w:r>
      <w:r>
        <w:rPr>
          <w:rStyle w:val="Ninguno"/>
          <w:rFonts w:ascii="Verdana" w:hAnsi="Verdana"/>
          <w:sz w:val="19"/>
          <w:szCs w:val="19"/>
          <w:lang w:val="es-ES_tradnl"/>
        </w:rPr>
        <w:t xml:space="preserve"> Que nombran representante o apoderado único de la unión con poderes bastantes para ejercitar los derechos y cumplir las obligaciones que del contrato se deriven hasta la extinción </w:t>
      </w:r>
      <w:proofErr w:type="gramStart"/>
      <w:r>
        <w:rPr>
          <w:rStyle w:val="Ninguno"/>
          <w:rFonts w:ascii="Verdana" w:hAnsi="Verdana"/>
          <w:sz w:val="19"/>
          <w:szCs w:val="19"/>
          <w:lang w:val="es-ES_tradnl"/>
        </w:rPr>
        <w:t>del mismo</w:t>
      </w:r>
      <w:proofErr w:type="gramEnd"/>
      <w:r>
        <w:rPr>
          <w:rStyle w:val="Ninguno"/>
          <w:rFonts w:ascii="Verdana" w:hAnsi="Verdana"/>
          <w:sz w:val="19"/>
          <w:szCs w:val="19"/>
          <w:lang w:val="es-ES_tradnl"/>
        </w:rPr>
        <w:t xml:space="preserve"> a D./</w:t>
      </w:r>
      <w:proofErr w:type="spellStart"/>
      <w:r>
        <w:rPr>
          <w:rStyle w:val="Ninguno"/>
          <w:rFonts w:ascii="Verdana" w:hAnsi="Verdana"/>
          <w:sz w:val="19"/>
          <w:szCs w:val="19"/>
          <w:lang w:val="es-ES_tradnl"/>
        </w:rPr>
        <w:t>Dñ</w:t>
      </w:r>
      <w:proofErr w:type="spellEnd"/>
      <w:r>
        <w:rPr>
          <w:rStyle w:val="Ninguno"/>
          <w:rFonts w:ascii="Verdana" w:hAnsi="Verdana"/>
          <w:sz w:val="19"/>
          <w:szCs w:val="19"/>
          <w:lang w:val="it-IT"/>
        </w:rPr>
        <w:t>a. ...........................................</w:t>
      </w:r>
    </w:p>
    <w:p w14:paraId="776D31D4" w14:textId="77777777" w:rsidR="00A315C5" w:rsidRDefault="00A315C5">
      <w:pPr>
        <w:pStyle w:val="Cuerpo"/>
        <w:ind w:left="600"/>
        <w:jc w:val="center"/>
        <w:rPr>
          <w:rStyle w:val="Ninguno"/>
          <w:rFonts w:ascii="Verdana" w:eastAsia="Verdana" w:hAnsi="Verdana" w:cs="Verdana"/>
          <w:sz w:val="19"/>
          <w:szCs w:val="19"/>
          <w:lang w:val="es-ES_tradnl"/>
        </w:rPr>
      </w:pPr>
    </w:p>
    <w:p w14:paraId="331D8A6D" w14:textId="77777777" w:rsidR="00A315C5" w:rsidRDefault="00A315C5">
      <w:pPr>
        <w:pStyle w:val="Cuerpo"/>
        <w:ind w:left="600"/>
        <w:jc w:val="center"/>
        <w:rPr>
          <w:rStyle w:val="Ninguno"/>
          <w:rFonts w:ascii="Verdana" w:eastAsia="Verdana" w:hAnsi="Verdana" w:cs="Verdana"/>
          <w:sz w:val="19"/>
          <w:szCs w:val="19"/>
          <w:lang w:val="es-ES_tradnl"/>
        </w:rPr>
      </w:pPr>
    </w:p>
    <w:p w14:paraId="0F544D8B" w14:textId="77777777" w:rsidR="00A315C5" w:rsidRDefault="00A315C5">
      <w:pPr>
        <w:pStyle w:val="Cuerpo"/>
        <w:ind w:left="600"/>
        <w:jc w:val="center"/>
        <w:rPr>
          <w:rStyle w:val="Ninguno"/>
          <w:rFonts w:ascii="Verdana" w:eastAsia="Verdana" w:hAnsi="Verdana" w:cs="Verdana"/>
          <w:sz w:val="19"/>
          <w:szCs w:val="19"/>
          <w:lang w:val="es-ES_tradnl"/>
        </w:rPr>
      </w:pPr>
    </w:p>
    <w:p w14:paraId="302F8E16" w14:textId="77777777" w:rsidR="00A315C5" w:rsidRDefault="002E67C7">
      <w:pPr>
        <w:pStyle w:val="Cuerpo"/>
        <w:ind w:left="284"/>
        <w:rPr>
          <w:rStyle w:val="Ninguno"/>
          <w:rFonts w:ascii="Verdana" w:eastAsia="Verdana" w:hAnsi="Verdana" w:cs="Verdana"/>
          <w:sz w:val="19"/>
          <w:szCs w:val="19"/>
        </w:rPr>
      </w:pPr>
      <w:r>
        <w:rPr>
          <w:rStyle w:val="Ninguno"/>
          <w:rFonts w:ascii="Verdana" w:hAnsi="Verdana"/>
          <w:sz w:val="19"/>
          <w:szCs w:val="19"/>
          <w:lang w:val="pt-PT"/>
        </w:rPr>
        <w:t>En............................., a...... de....................de 20....</w:t>
      </w:r>
    </w:p>
    <w:p w14:paraId="2B6AAB80" w14:textId="77777777" w:rsidR="00A315C5" w:rsidRDefault="00A315C5">
      <w:pPr>
        <w:pStyle w:val="Cuerpo"/>
        <w:ind w:left="284"/>
        <w:rPr>
          <w:rStyle w:val="Ninguno"/>
          <w:rFonts w:ascii="Verdana" w:eastAsia="Verdana" w:hAnsi="Verdana" w:cs="Verdana"/>
          <w:sz w:val="19"/>
          <w:szCs w:val="19"/>
        </w:rPr>
      </w:pPr>
    </w:p>
    <w:p w14:paraId="3642083F" w14:textId="77777777" w:rsidR="00A315C5" w:rsidRDefault="00A315C5">
      <w:pPr>
        <w:pStyle w:val="Cuerpo"/>
        <w:ind w:left="284"/>
        <w:rPr>
          <w:rStyle w:val="Ninguno"/>
          <w:rFonts w:ascii="Verdana" w:eastAsia="Verdana" w:hAnsi="Verdana" w:cs="Verdana"/>
          <w:sz w:val="19"/>
          <w:szCs w:val="19"/>
        </w:rPr>
      </w:pPr>
    </w:p>
    <w:p w14:paraId="1E431BF3" w14:textId="77777777" w:rsidR="00A315C5" w:rsidRDefault="00A315C5">
      <w:pPr>
        <w:pStyle w:val="Cuerpo"/>
        <w:ind w:left="284"/>
        <w:rPr>
          <w:rStyle w:val="Ninguno"/>
          <w:rFonts w:ascii="Verdana" w:eastAsia="Verdana" w:hAnsi="Verdana" w:cs="Verdana"/>
          <w:sz w:val="19"/>
          <w:szCs w:val="19"/>
        </w:rPr>
      </w:pPr>
    </w:p>
    <w:p w14:paraId="0F94028F" w14:textId="77777777" w:rsidR="00A315C5" w:rsidRDefault="002E67C7">
      <w:pPr>
        <w:pStyle w:val="Cuerpo"/>
        <w:ind w:left="284"/>
        <w:rPr>
          <w:rStyle w:val="Ninguno"/>
          <w:rFonts w:ascii="Verdana" w:eastAsia="Verdana" w:hAnsi="Verdana" w:cs="Verdana"/>
          <w:sz w:val="20"/>
          <w:szCs w:val="20"/>
        </w:rPr>
      </w:pPr>
      <w:r>
        <w:rPr>
          <w:rStyle w:val="Ninguno"/>
          <w:rFonts w:ascii="Verdana" w:hAnsi="Verdana"/>
          <w:sz w:val="19"/>
          <w:szCs w:val="19"/>
          <w:lang w:val="es-ES_tradnl"/>
        </w:rPr>
        <w:t>Firmado</w:t>
      </w:r>
      <w:r>
        <w:rPr>
          <w:rStyle w:val="Ninguno"/>
          <w:rFonts w:ascii="Verdana" w:hAnsi="Verdana"/>
          <w:sz w:val="20"/>
          <w:szCs w:val="20"/>
        </w:rPr>
        <w:t>:</w:t>
      </w:r>
    </w:p>
    <w:p w14:paraId="3C32F427" w14:textId="77777777" w:rsidR="00A315C5" w:rsidRDefault="00A315C5">
      <w:pPr>
        <w:pStyle w:val="Cuerpo"/>
        <w:ind w:left="600"/>
        <w:rPr>
          <w:rStyle w:val="Ninguno"/>
          <w:rFonts w:ascii="Verdana" w:eastAsia="Verdana" w:hAnsi="Verdana" w:cs="Verdana"/>
          <w:sz w:val="20"/>
          <w:szCs w:val="20"/>
        </w:rPr>
      </w:pPr>
    </w:p>
    <w:p w14:paraId="09CD4B98" w14:textId="77777777" w:rsidR="00A315C5" w:rsidRDefault="00A315C5">
      <w:pPr>
        <w:pStyle w:val="Cuerpo"/>
        <w:ind w:left="600"/>
        <w:rPr>
          <w:rStyle w:val="Ninguno"/>
          <w:rFonts w:ascii="Verdana" w:eastAsia="Verdana" w:hAnsi="Verdana" w:cs="Verdana"/>
          <w:sz w:val="20"/>
          <w:szCs w:val="20"/>
        </w:rPr>
      </w:pPr>
    </w:p>
    <w:p w14:paraId="23D9CE60" w14:textId="77777777" w:rsidR="00A315C5" w:rsidRDefault="00A315C5">
      <w:pPr>
        <w:pStyle w:val="Cuerpo"/>
        <w:ind w:left="600"/>
        <w:rPr>
          <w:rStyle w:val="Ninguno"/>
          <w:rFonts w:ascii="Verdana" w:eastAsia="Verdana" w:hAnsi="Verdana" w:cs="Verdana"/>
          <w:sz w:val="20"/>
          <w:szCs w:val="20"/>
        </w:rPr>
      </w:pPr>
    </w:p>
    <w:p w14:paraId="75CF0FA4" w14:textId="77777777" w:rsidR="00A315C5" w:rsidRDefault="00A315C5">
      <w:pPr>
        <w:pStyle w:val="Cuerpo"/>
        <w:ind w:left="600"/>
        <w:rPr>
          <w:rStyle w:val="Ninguno"/>
          <w:rFonts w:ascii="Verdana" w:eastAsia="Verdana" w:hAnsi="Verdana" w:cs="Verdana"/>
          <w:sz w:val="20"/>
          <w:szCs w:val="20"/>
        </w:rPr>
      </w:pPr>
    </w:p>
    <w:p w14:paraId="2397ED75" w14:textId="77777777" w:rsidR="00A315C5" w:rsidRDefault="00A315C5">
      <w:pPr>
        <w:pStyle w:val="Cuerpo"/>
        <w:ind w:left="600"/>
        <w:rPr>
          <w:rStyle w:val="Ninguno"/>
          <w:rFonts w:ascii="Verdana" w:eastAsia="Verdana" w:hAnsi="Verdana" w:cs="Verdana"/>
          <w:sz w:val="20"/>
          <w:szCs w:val="20"/>
        </w:rPr>
      </w:pPr>
    </w:p>
    <w:p w14:paraId="167D641E" w14:textId="77777777" w:rsidR="00A315C5" w:rsidRDefault="00A315C5">
      <w:pPr>
        <w:pStyle w:val="Cuerpo"/>
        <w:ind w:left="600"/>
        <w:rPr>
          <w:rStyle w:val="Ninguno"/>
          <w:rFonts w:ascii="Verdana" w:eastAsia="Verdana" w:hAnsi="Verdana" w:cs="Verdana"/>
          <w:sz w:val="20"/>
          <w:szCs w:val="20"/>
        </w:rPr>
      </w:pPr>
    </w:p>
    <w:p w14:paraId="637698BB" w14:textId="77777777" w:rsidR="00A315C5" w:rsidRDefault="00A315C5">
      <w:pPr>
        <w:pStyle w:val="Cuerpo"/>
        <w:ind w:left="600"/>
        <w:rPr>
          <w:rStyle w:val="Ninguno"/>
          <w:rFonts w:ascii="Verdana" w:eastAsia="Verdana" w:hAnsi="Verdana" w:cs="Verdana"/>
          <w:sz w:val="20"/>
          <w:szCs w:val="20"/>
        </w:rPr>
      </w:pPr>
    </w:p>
    <w:p w14:paraId="57CE22DC" w14:textId="77777777" w:rsidR="00A315C5" w:rsidRDefault="00A315C5">
      <w:pPr>
        <w:pStyle w:val="Cuerpo"/>
        <w:ind w:left="600"/>
        <w:rPr>
          <w:rStyle w:val="Ninguno"/>
          <w:rFonts w:ascii="Verdana" w:eastAsia="Verdana" w:hAnsi="Verdana" w:cs="Verdana"/>
          <w:sz w:val="20"/>
          <w:szCs w:val="20"/>
        </w:rPr>
      </w:pPr>
    </w:p>
    <w:p w14:paraId="1A1C4577" w14:textId="77777777" w:rsidR="00A315C5" w:rsidRDefault="00A315C5">
      <w:pPr>
        <w:pStyle w:val="Cuerpo"/>
        <w:ind w:left="600"/>
        <w:rPr>
          <w:rStyle w:val="Ninguno"/>
          <w:rFonts w:ascii="Verdana" w:eastAsia="Verdana" w:hAnsi="Verdana" w:cs="Verdana"/>
          <w:sz w:val="20"/>
          <w:szCs w:val="20"/>
        </w:rPr>
      </w:pPr>
    </w:p>
    <w:p w14:paraId="49A19D27" w14:textId="77777777" w:rsidR="00A315C5" w:rsidRDefault="00A315C5">
      <w:pPr>
        <w:pStyle w:val="Cuerpo"/>
        <w:ind w:left="600"/>
        <w:rPr>
          <w:rStyle w:val="Ninguno"/>
          <w:rFonts w:ascii="Verdana" w:eastAsia="Verdana" w:hAnsi="Verdana" w:cs="Verdana"/>
          <w:sz w:val="20"/>
          <w:szCs w:val="20"/>
        </w:rPr>
      </w:pPr>
    </w:p>
    <w:p w14:paraId="5816C07A" w14:textId="77777777" w:rsidR="00A315C5" w:rsidRDefault="00A315C5">
      <w:pPr>
        <w:pStyle w:val="Cuerpo"/>
        <w:ind w:left="600"/>
        <w:rPr>
          <w:rStyle w:val="Ninguno"/>
          <w:rFonts w:ascii="Verdana" w:eastAsia="Verdana" w:hAnsi="Verdana" w:cs="Verdana"/>
          <w:sz w:val="20"/>
          <w:szCs w:val="20"/>
        </w:rPr>
      </w:pPr>
    </w:p>
    <w:p w14:paraId="7BE2E3F4" w14:textId="77777777" w:rsidR="00A315C5" w:rsidRDefault="002E67C7">
      <w:pPr>
        <w:pStyle w:val="Cuerpo"/>
        <w:shd w:val="clear" w:color="auto" w:fill="FFFFFF"/>
        <w:jc w:val="both"/>
        <w:rPr>
          <w:rStyle w:val="Ninguno"/>
          <w:rFonts w:ascii="Verdana" w:eastAsia="Verdana" w:hAnsi="Verdana" w:cs="Verdana"/>
          <w:b/>
          <w:bCs/>
          <w:sz w:val="14"/>
          <w:szCs w:val="14"/>
        </w:rPr>
      </w:pPr>
      <w:proofErr w:type="spellStart"/>
      <w:r>
        <w:rPr>
          <w:rStyle w:val="Ninguno"/>
          <w:rFonts w:ascii="Verdana" w:hAnsi="Verdana"/>
          <w:b/>
          <w:bCs/>
          <w:sz w:val="14"/>
          <w:szCs w:val="14"/>
        </w:rPr>
        <w:t>Informaci</w:t>
      </w:r>
      <w:r>
        <w:rPr>
          <w:rStyle w:val="Ninguno"/>
          <w:rFonts w:ascii="Verdana" w:hAnsi="Verdana"/>
          <w:b/>
          <w:bCs/>
          <w:sz w:val="14"/>
          <w:szCs w:val="14"/>
          <w:lang w:val="es-ES_tradnl"/>
        </w:rPr>
        <w:t>ó</w:t>
      </w:r>
      <w:proofErr w:type="spellEnd"/>
      <w:r>
        <w:rPr>
          <w:rStyle w:val="Ninguno"/>
          <w:rFonts w:ascii="Verdana" w:hAnsi="Verdana"/>
          <w:b/>
          <w:bCs/>
          <w:sz w:val="14"/>
          <w:szCs w:val="14"/>
        </w:rPr>
        <w:t>n b</w:t>
      </w:r>
      <w:proofErr w:type="spellStart"/>
      <w:r>
        <w:rPr>
          <w:rStyle w:val="Ninguno"/>
          <w:rFonts w:ascii="Verdana" w:hAnsi="Verdana"/>
          <w:b/>
          <w:bCs/>
          <w:sz w:val="14"/>
          <w:szCs w:val="14"/>
          <w:lang w:val="es-ES_tradnl"/>
        </w:rPr>
        <w:t>ásica</w:t>
      </w:r>
      <w:proofErr w:type="spellEnd"/>
      <w:r>
        <w:rPr>
          <w:rStyle w:val="Ninguno"/>
          <w:rFonts w:ascii="Verdana" w:hAnsi="Verdana"/>
          <w:b/>
          <w:bCs/>
          <w:sz w:val="14"/>
          <w:szCs w:val="14"/>
          <w:lang w:val="es-ES_tradnl"/>
        </w:rPr>
        <w:t xml:space="preserve"> sobre protección de datos personales.</w:t>
      </w:r>
    </w:p>
    <w:p w14:paraId="4A500D76" w14:textId="77777777" w:rsidR="00A315C5" w:rsidRDefault="00A315C5">
      <w:pPr>
        <w:pStyle w:val="Cuerpo"/>
        <w:shd w:val="clear" w:color="auto" w:fill="FFFFFF"/>
        <w:jc w:val="both"/>
        <w:rPr>
          <w:rStyle w:val="Ninguno"/>
          <w:rFonts w:ascii="Verdana" w:eastAsia="Verdana" w:hAnsi="Verdana" w:cs="Verdana"/>
          <w:b/>
          <w:bCs/>
          <w:sz w:val="14"/>
          <w:szCs w:val="14"/>
        </w:rPr>
      </w:pPr>
    </w:p>
    <w:p w14:paraId="7C215196" w14:textId="77777777" w:rsidR="00A315C5" w:rsidRDefault="002E67C7">
      <w:pPr>
        <w:pStyle w:val="Cuerpo"/>
        <w:shd w:val="clear" w:color="auto" w:fill="FFFFFF"/>
        <w:jc w:val="both"/>
        <w:rPr>
          <w:rStyle w:val="Ninguno"/>
          <w:rFonts w:ascii="Verdana" w:eastAsia="Verdana" w:hAnsi="Verdana" w:cs="Verdana"/>
          <w:sz w:val="14"/>
          <w:szCs w:val="14"/>
        </w:rPr>
      </w:pPr>
      <w:r>
        <w:rPr>
          <w:rStyle w:val="Ninguno"/>
          <w:rFonts w:ascii="Verdana" w:hAnsi="Verdana"/>
          <w:sz w:val="14"/>
          <w:szCs w:val="14"/>
          <w:lang w:val="es-ES_tradnl"/>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Pr>
          <w:rStyle w:val="Ninguno"/>
          <w:rFonts w:ascii="Verdana" w:hAnsi="Verdana"/>
          <w:b/>
          <w:bCs/>
          <w:sz w:val="14"/>
          <w:szCs w:val="14"/>
          <w:lang w:val="de-DE"/>
        </w:rPr>
        <w:t>Gesti</w:t>
      </w:r>
      <w:proofErr w:type="spellStart"/>
      <w:r>
        <w:rPr>
          <w:rStyle w:val="Ninguno"/>
          <w:rFonts w:ascii="Verdana" w:hAnsi="Verdana"/>
          <w:b/>
          <w:bCs/>
          <w:sz w:val="14"/>
          <w:szCs w:val="14"/>
          <w:lang w:val="es-ES_tradnl"/>
        </w:rPr>
        <w:t>ón</w:t>
      </w:r>
      <w:proofErr w:type="spellEnd"/>
      <w:r>
        <w:rPr>
          <w:rStyle w:val="Ninguno"/>
          <w:rFonts w:ascii="Verdana" w:hAnsi="Verdana"/>
          <w:b/>
          <w:bCs/>
          <w:sz w:val="14"/>
          <w:szCs w:val="14"/>
          <w:lang w:val="es-ES_tradnl"/>
        </w:rPr>
        <w:t xml:space="preserve"> de la </w:t>
      </w:r>
      <w:proofErr w:type="spellStart"/>
      <w:r>
        <w:rPr>
          <w:rStyle w:val="Ninguno"/>
          <w:rFonts w:ascii="Verdana" w:hAnsi="Verdana"/>
          <w:b/>
          <w:bCs/>
          <w:sz w:val="14"/>
          <w:szCs w:val="14"/>
          <w:lang w:val="es-ES_tradnl"/>
        </w:rPr>
        <w:t>contratació</w:t>
      </w:r>
      <w:proofErr w:type="spellEnd"/>
      <w:r>
        <w:rPr>
          <w:rStyle w:val="Ninguno"/>
          <w:rFonts w:ascii="Verdana" w:hAnsi="Verdana"/>
          <w:b/>
          <w:bCs/>
          <w:sz w:val="14"/>
          <w:szCs w:val="14"/>
        </w:rPr>
        <w:t>n</w:t>
      </w:r>
      <w:r>
        <w:rPr>
          <w:rStyle w:val="Ninguno"/>
          <w:rFonts w:ascii="Verdana" w:hAnsi="Verdana"/>
          <w:sz w:val="14"/>
          <w:szCs w:val="14"/>
          <w:lang w:val="es-ES_tradnl"/>
        </w:rPr>
        <w:t>»</w:t>
      </w:r>
      <w:r>
        <w:rPr>
          <w:rStyle w:val="Ninguno"/>
          <w:rFonts w:ascii="Verdana" w:hAnsi="Verdana"/>
          <w:sz w:val="14"/>
          <w:szCs w:val="14"/>
        </w:rPr>
        <w:t>:</w:t>
      </w:r>
    </w:p>
    <w:p w14:paraId="2543F303" w14:textId="77777777" w:rsidR="00A315C5" w:rsidRDefault="00A315C5">
      <w:pPr>
        <w:pStyle w:val="Cuerpo"/>
        <w:shd w:val="clear" w:color="auto" w:fill="FFFFFF"/>
        <w:ind w:left="142"/>
        <w:jc w:val="both"/>
        <w:rPr>
          <w:rStyle w:val="Ninguno"/>
          <w:rFonts w:ascii="Verdana" w:eastAsia="Verdana" w:hAnsi="Verdana" w:cs="Verdana"/>
          <w:sz w:val="14"/>
          <w:szCs w:val="14"/>
        </w:rPr>
      </w:pPr>
    </w:p>
    <w:p w14:paraId="3ACE75F5" w14:textId="77777777" w:rsidR="00A315C5" w:rsidRDefault="002E67C7" w:rsidP="00E4293F">
      <w:pPr>
        <w:pStyle w:val="Cuerpo"/>
        <w:numPr>
          <w:ilvl w:val="0"/>
          <w:numId w:val="195"/>
        </w:numPr>
        <w:shd w:val="clear" w:color="auto" w:fill="FFFFFF"/>
        <w:jc w:val="both"/>
        <w:rPr>
          <w:rFonts w:ascii="Verdana" w:hAnsi="Verdana"/>
          <w:sz w:val="14"/>
          <w:szCs w:val="14"/>
          <w:lang w:val="fr-FR"/>
        </w:rPr>
      </w:pPr>
      <w:proofErr w:type="gramStart"/>
      <w:r>
        <w:rPr>
          <w:rStyle w:val="Ninguno"/>
          <w:rFonts w:ascii="Verdana" w:hAnsi="Verdana"/>
          <w:b/>
          <w:bCs/>
          <w:sz w:val="14"/>
          <w:szCs w:val="14"/>
          <w:lang w:val="fr-FR"/>
        </w:rPr>
        <w:t>Responsable:</w:t>
      </w:r>
      <w:proofErr w:type="gramEnd"/>
      <w:r>
        <w:rPr>
          <w:rStyle w:val="Ninguno"/>
          <w:rFonts w:ascii="Verdana" w:hAnsi="Verdana"/>
          <w:b/>
          <w:bCs/>
          <w:sz w:val="14"/>
          <w:szCs w:val="14"/>
          <w:lang w:val="fr-FR"/>
        </w:rPr>
        <w:t xml:space="preserve"> </w:t>
      </w:r>
      <w:r>
        <w:rPr>
          <w:rStyle w:val="Ninguno"/>
          <w:rFonts w:ascii="Verdana" w:hAnsi="Verdana"/>
          <w:sz w:val="14"/>
          <w:szCs w:val="14"/>
          <w:lang w:val="es-ES_tradnl"/>
        </w:rPr>
        <w:t xml:space="preserve">órgano de </w:t>
      </w:r>
      <w:proofErr w:type="spellStart"/>
      <w:r>
        <w:rPr>
          <w:rStyle w:val="Ninguno"/>
          <w:rFonts w:ascii="Verdana" w:hAnsi="Verdana"/>
          <w:sz w:val="14"/>
          <w:szCs w:val="14"/>
          <w:lang w:val="es-ES_tradnl"/>
        </w:rPr>
        <w:t>contratació</w:t>
      </w:r>
      <w:proofErr w:type="spellEnd"/>
      <w:r>
        <w:rPr>
          <w:rStyle w:val="Ninguno"/>
          <w:rFonts w:ascii="Verdana" w:hAnsi="Verdana"/>
          <w:sz w:val="14"/>
          <w:szCs w:val="14"/>
          <w:lang w:val="pt-PT"/>
        </w:rPr>
        <w:t>n correspondiente.</w:t>
      </w:r>
    </w:p>
    <w:p w14:paraId="1D9016DE" w14:textId="77777777" w:rsidR="00A315C5" w:rsidRDefault="002E67C7" w:rsidP="00E4293F">
      <w:pPr>
        <w:pStyle w:val="Cuerpo"/>
        <w:numPr>
          <w:ilvl w:val="0"/>
          <w:numId w:val="195"/>
        </w:numPr>
        <w:shd w:val="clear" w:color="auto" w:fill="FFFFFF"/>
        <w:jc w:val="both"/>
        <w:rPr>
          <w:rFonts w:ascii="Verdana" w:hAnsi="Verdana"/>
          <w:sz w:val="14"/>
          <w:szCs w:val="14"/>
          <w:lang w:val="pt-PT"/>
        </w:rPr>
      </w:pPr>
      <w:r>
        <w:rPr>
          <w:rStyle w:val="Ninguno"/>
          <w:rFonts w:ascii="Verdana" w:hAnsi="Verdana"/>
          <w:b/>
          <w:bCs/>
          <w:sz w:val="14"/>
          <w:szCs w:val="14"/>
          <w:lang w:val="pt-PT"/>
        </w:rPr>
        <w:t>Finalidad:</w:t>
      </w:r>
      <w:r>
        <w:rPr>
          <w:rStyle w:val="Ninguno"/>
          <w:rFonts w:ascii="Verdana" w:hAnsi="Verdana"/>
          <w:sz w:val="14"/>
          <w:szCs w:val="14"/>
          <w:lang w:val="de-DE"/>
        </w:rPr>
        <w:t xml:space="preserve"> gesti</w:t>
      </w:r>
      <w:proofErr w:type="spellStart"/>
      <w:r>
        <w:rPr>
          <w:rStyle w:val="Ninguno"/>
          <w:rFonts w:ascii="Verdana" w:hAnsi="Verdana"/>
          <w:sz w:val="14"/>
          <w:szCs w:val="14"/>
          <w:lang w:val="es-ES_tradnl"/>
        </w:rPr>
        <w:t>ón</w:t>
      </w:r>
      <w:proofErr w:type="spellEnd"/>
      <w:r>
        <w:rPr>
          <w:rStyle w:val="Ninguno"/>
          <w:rFonts w:ascii="Verdana" w:hAnsi="Verdana"/>
          <w:sz w:val="14"/>
          <w:szCs w:val="14"/>
          <w:lang w:val="es-ES_tradnl"/>
        </w:rPr>
        <w:t xml:space="preserve"> del procedimiento de </w:t>
      </w:r>
      <w:proofErr w:type="spellStart"/>
      <w:r>
        <w:rPr>
          <w:rStyle w:val="Ninguno"/>
          <w:rFonts w:ascii="Verdana" w:hAnsi="Verdana"/>
          <w:sz w:val="14"/>
          <w:szCs w:val="14"/>
          <w:lang w:val="es-ES_tradnl"/>
        </w:rPr>
        <w:t>contratació</w:t>
      </w:r>
      <w:proofErr w:type="spellEnd"/>
      <w:r>
        <w:rPr>
          <w:rStyle w:val="Ninguno"/>
          <w:rFonts w:ascii="Verdana" w:hAnsi="Verdana"/>
          <w:sz w:val="14"/>
          <w:szCs w:val="14"/>
        </w:rPr>
        <w:t>n p</w:t>
      </w:r>
      <w:proofErr w:type="spellStart"/>
      <w:r>
        <w:rPr>
          <w:rStyle w:val="Ninguno"/>
          <w:rFonts w:ascii="Verdana" w:hAnsi="Verdana"/>
          <w:sz w:val="14"/>
          <w:szCs w:val="14"/>
          <w:lang w:val="es-ES_tradnl"/>
        </w:rPr>
        <w:t>ública</w:t>
      </w:r>
      <w:proofErr w:type="spellEnd"/>
      <w:r>
        <w:rPr>
          <w:rStyle w:val="Ninguno"/>
          <w:rFonts w:ascii="Verdana" w:hAnsi="Verdana"/>
          <w:sz w:val="14"/>
          <w:szCs w:val="14"/>
          <w:lang w:val="es-ES_tradnl"/>
        </w:rPr>
        <w:t xml:space="preserve"> en todas sus fases, incluyendo la ejecución, las modificaciones, prórrogas, variaciones de plazos o de precio, su importe final, y </w:t>
      </w:r>
      <w:proofErr w:type="spellStart"/>
      <w:r>
        <w:rPr>
          <w:rStyle w:val="Ninguno"/>
          <w:rFonts w:ascii="Verdana" w:hAnsi="Verdana"/>
          <w:sz w:val="14"/>
          <w:szCs w:val="14"/>
          <w:lang w:val="es-ES_tradnl"/>
        </w:rPr>
        <w:t>extinció</w:t>
      </w:r>
      <w:proofErr w:type="spellEnd"/>
      <w:r w:rsidRPr="002E67C7">
        <w:rPr>
          <w:rStyle w:val="Ninguno"/>
          <w:rFonts w:ascii="Verdana" w:hAnsi="Verdana"/>
          <w:sz w:val="14"/>
          <w:szCs w:val="14"/>
        </w:rPr>
        <w:t>n, as</w:t>
      </w:r>
      <w:r>
        <w:rPr>
          <w:rStyle w:val="Ninguno"/>
          <w:rFonts w:ascii="Verdana" w:hAnsi="Verdana"/>
          <w:sz w:val="14"/>
          <w:szCs w:val="14"/>
          <w:lang w:val="es-ES_tradnl"/>
        </w:rPr>
        <w:t xml:space="preserve">í como las decisiones de desistimiento del procedimiento de adjudicación, de no adjudicar o celebrar el contrato y las incidencias imputables a la contratista y que hayan dado lugar a su </w:t>
      </w:r>
      <w:proofErr w:type="spellStart"/>
      <w:r>
        <w:rPr>
          <w:rStyle w:val="Ninguno"/>
          <w:rFonts w:ascii="Verdana" w:hAnsi="Verdana"/>
          <w:sz w:val="14"/>
          <w:szCs w:val="14"/>
          <w:lang w:val="es-ES_tradnl"/>
        </w:rPr>
        <w:t>resolució</w:t>
      </w:r>
      <w:proofErr w:type="spellEnd"/>
      <w:r>
        <w:rPr>
          <w:rStyle w:val="Ninguno"/>
          <w:rFonts w:ascii="Verdana" w:hAnsi="Verdana"/>
          <w:sz w:val="14"/>
          <w:szCs w:val="14"/>
        </w:rPr>
        <w:t>n.</w:t>
      </w:r>
    </w:p>
    <w:p w14:paraId="3BC9F47A" w14:textId="77777777" w:rsidR="00A315C5" w:rsidRDefault="002E67C7" w:rsidP="00E4293F">
      <w:pPr>
        <w:pStyle w:val="Cuerpo"/>
        <w:numPr>
          <w:ilvl w:val="0"/>
          <w:numId w:val="195"/>
        </w:numPr>
        <w:shd w:val="clear" w:color="auto" w:fill="FFFFFF"/>
        <w:jc w:val="both"/>
        <w:rPr>
          <w:rFonts w:ascii="Verdana" w:hAnsi="Verdana"/>
          <w:sz w:val="14"/>
          <w:szCs w:val="14"/>
        </w:rPr>
      </w:pPr>
      <w:proofErr w:type="spellStart"/>
      <w:r>
        <w:rPr>
          <w:rStyle w:val="Ninguno"/>
          <w:rFonts w:ascii="Verdana" w:hAnsi="Verdana"/>
          <w:b/>
          <w:bCs/>
          <w:sz w:val="14"/>
          <w:szCs w:val="14"/>
        </w:rPr>
        <w:t>Legitimaci</w:t>
      </w:r>
      <w:r>
        <w:rPr>
          <w:rStyle w:val="Ninguno"/>
          <w:rFonts w:ascii="Verdana" w:hAnsi="Verdana"/>
          <w:b/>
          <w:bCs/>
          <w:sz w:val="14"/>
          <w:szCs w:val="14"/>
          <w:lang w:val="es-ES_tradnl"/>
        </w:rPr>
        <w:t>ó</w:t>
      </w:r>
      <w:proofErr w:type="spellEnd"/>
      <w:r>
        <w:rPr>
          <w:rStyle w:val="Ninguno"/>
          <w:rFonts w:ascii="Verdana" w:hAnsi="Verdana"/>
          <w:b/>
          <w:bCs/>
          <w:sz w:val="14"/>
          <w:szCs w:val="14"/>
          <w:lang w:val="de-DE"/>
        </w:rPr>
        <w:t>n:</w:t>
      </w:r>
      <w:r>
        <w:rPr>
          <w:rStyle w:val="Ninguno"/>
          <w:rFonts w:ascii="Verdana" w:hAnsi="Verdana"/>
          <w:sz w:val="14"/>
          <w:szCs w:val="14"/>
          <w:lang w:val="es-ES_tradnl"/>
        </w:rPr>
        <w:t xml:space="preserve"> tratamiento necesario para la ejecución de un contrato en el que la persona interesada es parte y para el cumplimiento de una obligación legal aplicable al órgano responsable del tratamiento. </w:t>
      </w:r>
    </w:p>
    <w:p w14:paraId="4DB4BE24" w14:textId="77777777" w:rsidR="00A315C5" w:rsidRDefault="002E67C7" w:rsidP="00E4293F">
      <w:pPr>
        <w:pStyle w:val="Cuerpo"/>
        <w:numPr>
          <w:ilvl w:val="0"/>
          <w:numId w:val="195"/>
        </w:numPr>
        <w:shd w:val="clear" w:color="auto" w:fill="FFFFFF"/>
        <w:jc w:val="both"/>
        <w:rPr>
          <w:rFonts w:ascii="Verdana" w:hAnsi="Verdana"/>
          <w:sz w:val="14"/>
          <w:szCs w:val="14"/>
          <w:lang w:val="it-IT"/>
        </w:rPr>
      </w:pPr>
      <w:r>
        <w:rPr>
          <w:rStyle w:val="Ninguno"/>
          <w:rFonts w:ascii="Verdana" w:hAnsi="Verdana"/>
          <w:b/>
          <w:bCs/>
          <w:sz w:val="14"/>
          <w:szCs w:val="14"/>
          <w:lang w:val="it-IT"/>
        </w:rPr>
        <w:t xml:space="preserve">Destinatarias: </w:t>
      </w:r>
      <w:r>
        <w:rPr>
          <w:rStyle w:val="Ninguno"/>
          <w:rFonts w:ascii="Verdana" w:hAnsi="Verdana"/>
          <w:sz w:val="14"/>
          <w:szCs w:val="14"/>
          <w:lang w:val="es-ES_tradnl"/>
        </w:rPr>
        <w:t xml:space="preserve">Los datos personales podrán ser facilitados a quien ostente un </w:t>
      </w:r>
      <w:proofErr w:type="spellStart"/>
      <w:r>
        <w:rPr>
          <w:rStyle w:val="Ninguno"/>
          <w:rFonts w:ascii="Verdana" w:hAnsi="Verdana"/>
          <w:sz w:val="14"/>
          <w:szCs w:val="14"/>
          <w:lang w:val="es-ES_tradnl"/>
        </w:rPr>
        <w:t>interé</w:t>
      </w:r>
      <w:proofErr w:type="spellEnd"/>
      <w:r>
        <w:rPr>
          <w:rStyle w:val="Ninguno"/>
          <w:rFonts w:ascii="Verdana" w:hAnsi="Verdana"/>
          <w:sz w:val="14"/>
          <w:szCs w:val="14"/>
          <w:lang w:val="fr-FR"/>
        </w:rPr>
        <w:t>s leg</w:t>
      </w:r>
      <w:proofErr w:type="spellStart"/>
      <w:r>
        <w:rPr>
          <w:rStyle w:val="Ninguno"/>
          <w:rFonts w:ascii="Verdana" w:hAnsi="Verdana"/>
          <w:sz w:val="14"/>
          <w:szCs w:val="14"/>
          <w:lang w:val="es-ES_tradnl"/>
        </w:rPr>
        <w:t>ítimo</w:t>
      </w:r>
      <w:proofErr w:type="spellEnd"/>
      <w:r>
        <w:rPr>
          <w:rStyle w:val="Ninguno"/>
          <w:rFonts w:ascii="Verdana" w:hAnsi="Verdana"/>
          <w:sz w:val="14"/>
          <w:szCs w:val="14"/>
          <w:lang w:val="es-ES_tradnl"/>
        </w:rPr>
        <w:t xml:space="preserve"> y a la Hacienda General del </w:t>
      </w:r>
      <w:proofErr w:type="spellStart"/>
      <w:r>
        <w:rPr>
          <w:rStyle w:val="Ninguno"/>
          <w:rFonts w:ascii="Verdana" w:hAnsi="Verdana"/>
          <w:sz w:val="14"/>
          <w:szCs w:val="14"/>
          <w:lang w:val="es-ES_tradnl"/>
        </w:rPr>
        <w:t>Paí</w:t>
      </w:r>
      <w:proofErr w:type="spellEnd"/>
      <w:r>
        <w:rPr>
          <w:rStyle w:val="Ninguno"/>
          <w:rFonts w:ascii="Verdana" w:hAnsi="Verdana"/>
          <w:sz w:val="14"/>
          <w:szCs w:val="14"/>
          <w:lang w:val="pt-PT"/>
        </w:rPr>
        <w:t>s Vasco.</w:t>
      </w:r>
    </w:p>
    <w:p w14:paraId="29EF5268" w14:textId="77777777" w:rsidR="00A315C5" w:rsidRDefault="002E67C7" w:rsidP="00E4293F">
      <w:pPr>
        <w:pStyle w:val="Cuerpo"/>
        <w:numPr>
          <w:ilvl w:val="0"/>
          <w:numId w:val="195"/>
        </w:numPr>
        <w:shd w:val="clear" w:color="auto" w:fill="FFFFFF"/>
        <w:jc w:val="both"/>
        <w:rPr>
          <w:rFonts w:ascii="Verdana" w:hAnsi="Verdana"/>
          <w:sz w:val="14"/>
          <w:szCs w:val="14"/>
          <w:lang w:val="es-ES_tradnl"/>
        </w:rPr>
      </w:pPr>
      <w:r>
        <w:rPr>
          <w:rStyle w:val="Ninguno"/>
          <w:rFonts w:ascii="Verdana" w:hAnsi="Verdana"/>
          <w:b/>
          <w:bCs/>
          <w:sz w:val="14"/>
          <w:szCs w:val="14"/>
          <w:lang w:val="es-ES_tradnl"/>
        </w:rPr>
        <w:t xml:space="preserve">Derechos: </w:t>
      </w:r>
      <w:r>
        <w:rPr>
          <w:rStyle w:val="Ninguno"/>
          <w:rFonts w:ascii="Verdana" w:hAnsi="Verdana"/>
          <w:sz w:val="14"/>
          <w:szCs w:val="14"/>
          <w:lang w:val="es-ES_tradnl"/>
        </w:rPr>
        <w:t>Ud. tiene el derecho de acceso, rectificación y supresión de sus datos, así como de limitación u oposición a su tratamiento.</w:t>
      </w:r>
    </w:p>
    <w:p w14:paraId="5D3925C3" w14:textId="77777777" w:rsidR="00A315C5" w:rsidRDefault="00A315C5">
      <w:pPr>
        <w:pStyle w:val="Cuerpo"/>
        <w:shd w:val="clear" w:color="auto" w:fill="FFFFFF"/>
        <w:jc w:val="both"/>
        <w:rPr>
          <w:rStyle w:val="Ninguno"/>
          <w:rFonts w:ascii="Verdana" w:eastAsia="Verdana" w:hAnsi="Verdana" w:cs="Verdana"/>
          <w:b/>
          <w:bCs/>
          <w:sz w:val="14"/>
          <w:szCs w:val="14"/>
        </w:rPr>
      </w:pPr>
    </w:p>
    <w:p w14:paraId="746A9CB4" w14:textId="77777777" w:rsidR="00A315C5" w:rsidRDefault="002E67C7">
      <w:pPr>
        <w:pStyle w:val="Cuerpo"/>
        <w:shd w:val="clear" w:color="auto" w:fill="FFFFFF"/>
        <w:tabs>
          <w:tab w:val="left" w:pos="142"/>
        </w:tabs>
        <w:jc w:val="both"/>
        <w:rPr>
          <w:rStyle w:val="Ninguno"/>
          <w:rFonts w:ascii="Verdana" w:eastAsia="Verdana" w:hAnsi="Verdana" w:cs="Verdana"/>
          <w:b/>
          <w:bCs/>
          <w:sz w:val="16"/>
          <w:szCs w:val="16"/>
        </w:rPr>
      </w:pPr>
      <w:r>
        <w:rPr>
          <w:rStyle w:val="Ninguno"/>
          <w:rFonts w:ascii="Verdana" w:hAnsi="Verdana"/>
          <w:b/>
          <w:bCs/>
          <w:sz w:val="16"/>
          <w:szCs w:val="16"/>
          <w:lang w:val="de-DE"/>
        </w:rPr>
        <w:t>INFORMACI</w:t>
      </w:r>
      <w:r>
        <w:rPr>
          <w:rStyle w:val="Ninguno"/>
          <w:rFonts w:ascii="Verdana" w:hAnsi="Verdana"/>
          <w:b/>
          <w:bCs/>
          <w:sz w:val="16"/>
          <w:szCs w:val="16"/>
          <w:lang w:val="es-ES_tradnl"/>
        </w:rPr>
        <w:t>ÓN COMPLETA EN EL ANEXO VII.1 «</w:t>
      </w:r>
      <w:r>
        <w:rPr>
          <w:rStyle w:val="Ninguno"/>
          <w:rFonts w:ascii="Verdana" w:hAnsi="Verdana"/>
          <w:b/>
          <w:bCs/>
          <w:sz w:val="16"/>
          <w:szCs w:val="16"/>
          <w:lang w:val="de-DE"/>
        </w:rPr>
        <w:t>INFORMACI</w:t>
      </w:r>
      <w:proofErr w:type="spellStart"/>
      <w:r>
        <w:rPr>
          <w:rStyle w:val="Ninguno"/>
          <w:rFonts w:ascii="Verdana" w:hAnsi="Verdana"/>
          <w:b/>
          <w:bCs/>
          <w:sz w:val="16"/>
          <w:szCs w:val="16"/>
          <w:lang w:val="es-ES_tradnl"/>
        </w:rPr>
        <w:t>Ó</w:t>
      </w:r>
      <w:proofErr w:type="spellEnd"/>
      <w:r w:rsidRPr="002E67C7">
        <w:rPr>
          <w:rStyle w:val="Ninguno"/>
          <w:rFonts w:ascii="Verdana" w:hAnsi="Verdana"/>
          <w:b/>
          <w:bCs/>
          <w:sz w:val="16"/>
          <w:szCs w:val="16"/>
        </w:rPr>
        <w:t>N ADICIONAL SOBRE PROTECCI</w:t>
      </w:r>
      <w:proofErr w:type="spellStart"/>
      <w:r>
        <w:rPr>
          <w:rStyle w:val="Ninguno"/>
          <w:rFonts w:ascii="Verdana" w:hAnsi="Verdana"/>
          <w:b/>
          <w:bCs/>
          <w:sz w:val="16"/>
          <w:szCs w:val="16"/>
          <w:lang w:val="es-ES_tradnl"/>
        </w:rPr>
        <w:t>Ó</w:t>
      </w:r>
      <w:proofErr w:type="spellEnd"/>
      <w:r>
        <w:rPr>
          <w:rStyle w:val="Ninguno"/>
          <w:rFonts w:ascii="Verdana" w:hAnsi="Verdana"/>
          <w:b/>
          <w:bCs/>
          <w:sz w:val="16"/>
          <w:szCs w:val="16"/>
          <w:lang w:val="de-DE"/>
        </w:rPr>
        <w:t>N DE DATOS PERSONALES</w:t>
      </w:r>
      <w:r>
        <w:rPr>
          <w:rStyle w:val="Ninguno"/>
          <w:rFonts w:ascii="Verdana" w:hAnsi="Verdana"/>
          <w:b/>
          <w:bCs/>
          <w:sz w:val="16"/>
          <w:szCs w:val="16"/>
          <w:lang w:val="es-ES_tradnl"/>
        </w:rPr>
        <w:t>»</w:t>
      </w:r>
    </w:p>
    <w:p w14:paraId="390A90B0" w14:textId="77777777" w:rsidR="00A315C5" w:rsidRDefault="00A315C5">
      <w:pPr>
        <w:pStyle w:val="Cuerpo"/>
        <w:shd w:val="clear" w:color="auto" w:fill="FFFFFF"/>
        <w:ind w:firstLine="1"/>
        <w:rPr>
          <w:rStyle w:val="Ninguno"/>
          <w:rFonts w:ascii="Verdana" w:eastAsia="Verdana" w:hAnsi="Verdana" w:cs="Verdana"/>
          <w:b/>
          <w:bCs/>
          <w:sz w:val="16"/>
          <w:szCs w:val="16"/>
        </w:rPr>
      </w:pPr>
    </w:p>
    <w:p w14:paraId="655D8DF8" w14:textId="77777777" w:rsidR="00A315C5" w:rsidRDefault="00A315C5">
      <w:pPr>
        <w:pStyle w:val="Cuerpo"/>
        <w:shd w:val="clear" w:color="auto" w:fill="FFFFFF"/>
        <w:ind w:firstLine="1"/>
        <w:sectPr w:rsidR="00A315C5" w:rsidSect="007205FC">
          <w:headerReference w:type="default" r:id="rId30"/>
          <w:pgSz w:w="11900" w:h="16840"/>
          <w:pgMar w:top="1276" w:right="1276" w:bottom="992" w:left="1134" w:header="284" w:footer="482" w:gutter="0"/>
          <w:cols w:space="720"/>
        </w:sectPr>
      </w:pPr>
    </w:p>
    <w:p w14:paraId="511C61B9" w14:textId="77777777" w:rsidR="00A315C5" w:rsidRDefault="002E67C7">
      <w:pPr>
        <w:pStyle w:val="Ttulo3"/>
        <w:rPr>
          <w:rStyle w:val="Ninguno"/>
        </w:rPr>
      </w:pPr>
      <w:bookmarkStart w:id="288" w:name="AnexoII5"/>
      <w:bookmarkStart w:id="289" w:name="_Toc281"/>
      <w:r>
        <w:rPr>
          <w:rStyle w:val="Ninguno"/>
          <w:rFonts w:eastAsia="Arial Unicode MS" w:cs="Arial Unicode MS"/>
        </w:rPr>
        <w:lastRenderedPageBreak/>
        <w:t>ANEXO II. 5.</w:t>
      </w:r>
      <w:bookmarkEnd w:id="288"/>
      <w:r>
        <w:rPr>
          <w:rStyle w:val="Ninguno"/>
          <w:rFonts w:eastAsia="Arial Unicode MS" w:cs="Arial Unicode MS"/>
        </w:rPr>
        <w:t>-</w:t>
      </w:r>
      <w:r>
        <w:rPr>
          <w:rStyle w:val="Ninguno"/>
          <w:rFonts w:eastAsia="Arial Unicode MS" w:cs="Arial Unicode MS"/>
        </w:rPr>
        <w:tab/>
        <w:t>DECLARACIÓN SOBRE LOS COMPROMISOS QUE ASUME RESPECTO A LAS PERSONAS QUE REALICEN LA ACTIVIDAD OBJETO DEL CONTRATO</w:t>
      </w:r>
      <w:bookmarkEnd w:id="289"/>
    </w:p>
    <w:p w14:paraId="48DDCEFF" w14:textId="77777777" w:rsidR="00A315C5" w:rsidRDefault="00A315C5">
      <w:pPr>
        <w:pStyle w:val="Cuerpo"/>
        <w:widowControl w:val="0"/>
        <w:tabs>
          <w:tab w:val="center" w:pos="4252"/>
          <w:tab w:val="right" w:pos="8504"/>
        </w:tabs>
        <w:ind w:left="600"/>
        <w:jc w:val="both"/>
        <w:rPr>
          <w:rStyle w:val="Ninguno"/>
          <w:rFonts w:ascii="Verdana" w:eastAsia="Verdana" w:hAnsi="Verdana" w:cs="Verdana"/>
          <w:sz w:val="19"/>
          <w:szCs w:val="19"/>
        </w:rPr>
      </w:pPr>
    </w:p>
    <w:p w14:paraId="005AEFD9" w14:textId="77777777" w:rsidR="00A315C5" w:rsidRDefault="00A315C5">
      <w:pPr>
        <w:pStyle w:val="Cuerpo"/>
        <w:widowControl w:val="0"/>
        <w:tabs>
          <w:tab w:val="center" w:pos="4252"/>
          <w:tab w:val="right" w:pos="8504"/>
        </w:tabs>
        <w:ind w:left="600"/>
        <w:jc w:val="both"/>
        <w:rPr>
          <w:rStyle w:val="Ninguno"/>
          <w:rFonts w:ascii="Verdana" w:eastAsia="Verdana" w:hAnsi="Verdana" w:cs="Verdana"/>
          <w:sz w:val="19"/>
          <w:szCs w:val="19"/>
        </w:rPr>
      </w:pPr>
    </w:p>
    <w:p w14:paraId="68C348FF" w14:textId="5C278A79" w:rsidR="00A315C5" w:rsidRDefault="002E67C7" w:rsidP="009B33DD">
      <w:pPr>
        <w:pStyle w:val="Cuerpo"/>
        <w:widowControl w:val="0"/>
        <w:tabs>
          <w:tab w:val="center" w:pos="4252"/>
          <w:tab w:val="right" w:pos="8504"/>
        </w:tabs>
        <w:jc w:val="both"/>
        <w:rPr>
          <w:rStyle w:val="Ninguno"/>
          <w:rFonts w:ascii="Verdana" w:hAnsi="Verdana"/>
          <w:b/>
          <w:bCs/>
          <w:color w:val="0000FF"/>
          <w:sz w:val="19"/>
          <w:szCs w:val="19"/>
          <w:u w:color="0000FF"/>
        </w:rPr>
      </w:pPr>
      <w:r>
        <w:rPr>
          <w:rStyle w:val="Ninguno"/>
          <w:rFonts w:ascii="Verdana" w:eastAsia="Verdana" w:hAnsi="Verdana" w:cs="Verdana"/>
          <w:sz w:val="19"/>
          <w:szCs w:val="19"/>
          <w:vertAlign w:val="superscript"/>
        </w:rPr>
        <w:footnoteReference w:id="14"/>
      </w:r>
      <w:r>
        <w:rPr>
          <w:rStyle w:val="Ninguno"/>
          <w:rFonts w:ascii="Verdana" w:hAnsi="Verdana"/>
          <w:sz w:val="19"/>
          <w:szCs w:val="19"/>
        </w:rPr>
        <w:t>D./D</w:t>
      </w:r>
      <w:r>
        <w:rPr>
          <w:rStyle w:val="Ninguno"/>
          <w:rFonts w:ascii="Verdana" w:hAnsi="Verdana"/>
          <w:sz w:val="19"/>
          <w:szCs w:val="19"/>
          <w:lang w:val="es-ES_tradnl"/>
        </w:rPr>
        <w:t>ñ</w:t>
      </w:r>
      <w:r>
        <w:rPr>
          <w:rStyle w:val="Ninguno"/>
          <w:rFonts w:ascii="Verdana" w:hAnsi="Verdana"/>
          <w:sz w:val="19"/>
          <w:szCs w:val="19"/>
          <w:lang w:val="it-IT"/>
        </w:rPr>
        <w:t>a.</w:t>
      </w:r>
      <w:r>
        <w:rPr>
          <w:rStyle w:val="Ninguno"/>
          <w:rFonts w:ascii="Verdana" w:hAnsi="Verdana"/>
          <w:sz w:val="19"/>
          <w:szCs w:val="19"/>
          <w:lang w:val="es-ES_tradnl"/>
        </w:rPr>
        <w:t xml:space="preserve">…………………………………………………, en nombre propio o en </w:t>
      </w:r>
      <w:proofErr w:type="spellStart"/>
      <w:r>
        <w:rPr>
          <w:rStyle w:val="Ninguno"/>
          <w:rFonts w:ascii="Verdana" w:hAnsi="Verdana"/>
          <w:sz w:val="19"/>
          <w:szCs w:val="19"/>
          <w:lang w:val="es-ES_tradnl"/>
        </w:rPr>
        <w:t>representació</w:t>
      </w:r>
      <w:proofErr w:type="spellEnd"/>
      <w:r>
        <w:rPr>
          <w:rStyle w:val="Ninguno"/>
          <w:rFonts w:ascii="Verdana" w:hAnsi="Verdana"/>
          <w:sz w:val="19"/>
          <w:szCs w:val="19"/>
          <w:lang w:val="nl-NL"/>
        </w:rPr>
        <w:t>n de (</w:t>
      </w:r>
      <w:r>
        <w:rPr>
          <w:rStyle w:val="Ninguno"/>
          <w:rFonts w:ascii="Verdana" w:hAnsi="Verdana"/>
          <w:color w:val="0000FF"/>
          <w:sz w:val="19"/>
          <w:szCs w:val="19"/>
          <w:u w:color="0000FF"/>
          <w:lang w:val="pt-PT"/>
        </w:rPr>
        <w:t>operadora econ</w:t>
      </w:r>
      <w:proofErr w:type="spellStart"/>
      <w:r>
        <w:rPr>
          <w:rStyle w:val="Ninguno"/>
          <w:rFonts w:ascii="Verdana" w:hAnsi="Verdana"/>
          <w:color w:val="0000FF"/>
          <w:sz w:val="19"/>
          <w:szCs w:val="19"/>
          <w:u w:color="0000FF"/>
          <w:lang w:val="es-ES_tradnl"/>
        </w:rPr>
        <w:t>ó</w:t>
      </w:r>
      <w:proofErr w:type="spellEnd"/>
      <w:r>
        <w:rPr>
          <w:rStyle w:val="Ninguno"/>
          <w:rFonts w:ascii="Verdana" w:hAnsi="Verdana"/>
          <w:color w:val="0000FF"/>
          <w:sz w:val="19"/>
          <w:szCs w:val="19"/>
          <w:u w:color="0000FF"/>
          <w:lang w:val="it-IT"/>
        </w:rPr>
        <w:t>mica</w:t>
      </w:r>
      <w:r>
        <w:rPr>
          <w:rStyle w:val="Ninguno"/>
          <w:rFonts w:ascii="Verdana" w:hAnsi="Verdana"/>
          <w:sz w:val="19"/>
          <w:szCs w:val="19"/>
        </w:rPr>
        <w:t xml:space="preserve">) </w:t>
      </w:r>
      <w:r>
        <w:rPr>
          <w:rStyle w:val="Ninguno"/>
          <w:rFonts w:ascii="Verdana" w:hAnsi="Verdana"/>
          <w:sz w:val="19"/>
          <w:szCs w:val="19"/>
          <w:lang w:val="es-ES_tradnl"/>
        </w:rPr>
        <w:t>……………………………………………</w:t>
      </w:r>
      <w:r>
        <w:rPr>
          <w:rStyle w:val="Ninguno"/>
          <w:rFonts w:ascii="Verdana" w:hAnsi="Verdana"/>
          <w:sz w:val="19"/>
          <w:szCs w:val="19"/>
          <w:lang w:val="it-IT"/>
        </w:rPr>
        <w:t>, con NIF</w:t>
      </w:r>
      <w:r>
        <w:rPr>
          <w:rStyle w:val="Ninguno"/>
          <w:rFonts w:ascii="Verdana" w:hAnsi="Verdana"/>
          <w:sz w:val="19"/>
          <w:szCs w:val="19"/>
          <w:lang w:val="es-ES_tradnl"/>
        </w:rPr>
        <w:t>……………………</w:t>
      </w:r>
      <w:proofErr w:type="gramStart"/>
      <w:r>
        <w:rPr>
          <w:rStyle w:val="Ninguno"/>
          <w:rFonts w:ascii="Verdana" w:hAnsi="Verdana"/>
          <w:sz w:val="19"/>
          <w:szCs w:val="19"/>
          <w:lang w:val="es-ES_tradnl"/>
        </w:rPr>
        <w:t>…</w:t>
      </w:r>
      <w:r>
        <w:rPr>
          <w:rStyle w:val="Ninguno"/>
          <w:rFonts w:ascii="Verdana" w:hAnsi="Verdana"/>
          <w:sz w:val="19"/>
          <w:szCs w:val="19"/>
        </w:rPr>
        <w:t>(</w:t>
      </w:r>
      <w:proofErr w:type="gramEnd"/>
      <w:r>
        <w:rPr>
          <w:rStyle w:val="Ninguno"/>
          <w:rFonts w:ascii="Verdana" w:hAnsi="Verdana"/>
          <w:color w:val="0000FF"/>
          <w:sz w:val="19"/>
          <w:szCs w:val="19"/>
          <w:u w:color="0000FF"/>
          <w:lang w:val="es-ES_tradnl"/>
        </w:rPr>
        <w:t xml:space="preserve">de la operadora </w:t>
      </w:r>
      <w:proofErr w:type="spellStart"/>
      <w:r>
        <w:rPr>
          <w:rStyle w:val="Ninguno"/>
          <w:rFonts w:ascii="Verdana" w:hAnsi="Verdana"/>
          <w:color w:val="0000FF"/>
          <w:sz w:val="19"/>
          <w:szCs w:val="19"/>
          <w:u w:color="0000FF"/>
          <w:lang w:val="es-ES_tradnl"/>
        </w:rPr>
        <w:t>econó</w:t>
      </w:r>
      <w:proofErr w:type="spellEnd"/>
      <w:r>
        <w:rPr>
          <w:rStyle w:val="Ninguno"/>
          <w:rFonts w:ascii="Verdana" w:hAnsi="Verdana"/>
          <w:color w:val="0000FF"/>
          <w:sz w:val="19"/>
          <w:szCs w:val="19"/>
          <w:u w:color="0000FF"/>
          <w:lang w:val="it-IT"/>
        </w:rPr>
        <w:t>mica</w:t>
      </w:r>
      <w:r>
        <w:rPr>
          <w:rStyle w:val="Ninguno"/>
          <w:rFonts w:ascii="Verdana" w:hAnsi="Verdana"/>
          <w:sz w:val="19"/>
          <w:szCs w:val="19"/>
          <w:lang w:val="es-ES_tradnl"/>
        </w:rPr>
        <w:t xml:space="preserve">); en relación con el expediente </w:t>
      </w:r>
      <w:proofErr w:type="spellStart"/>
      <w:r>
        <w:rPr>
          <w:rStyle w:val="Ninguno"/>
          <w:rFonts w:ascii="Verdana" w:hAnsi="Verdana"/>
          <w:sz w:val="19"/>
          <w:szCs w:val="19"/>
          <w:lang w:val="es-ES_tradnl"/>
        </w:rPr>
        <w:t>nº</w:t>
      </w:r>
      <w:proofErr w:type="spellEnd"/>
      <w:r>
        <w:rPr>
          <w:rStyle w:val="Ninguno"/>
          <w:rFonts w:ascii="Verdana" w:hAnsi="Verdana"/>
          <w:b/>
          <w:bCs/>
          <w:sz w:val="19"/>
          <w:szCs w:val="19"/>
        </w:rPr>
        <w:t xml:space="preserve"> </w:t>
      </w:r>
    </w:p>
    <w:p w14:paraId="7FCFD0E2" w14:textId="77777777" w:rsidR="009B33DD" w:rsidRDefault="009B33DD" w:rsidP="009B33DD">
      <w:pPr>
        <w:pStyle w:val="Cuerpo"/>
        <w:widowControl w:val="0"/>
        <w:tabs>
          <w:tab w:val="center" w:pos="4252"/>
          <w:tab w:val="right" w:pos="8504"/>
        </w:tabs>
        <w:jc w:val="both"/>
        <w:rPr>
          <w:rStyle w:val="Ninguno"/>
          <w:rFonts w:ascii="Verdana" w:eastAsia="Verdana" w:hAnsi="Verdana" w:cs="Verdana"/>
          <w:b/>
          <w:bCs/>
          <w:sz w:val="19"/>
          <w:szCs w:val="19"/>
        </w:rPr>
      </w:pPr>
    </w:p>
    <w:p w14:paraId="26D443B8" w14:textId="77777777" w:rsidR="00A315C5" w:rsidRDefault="002E67C7">
      <w:pPr>
        <w:pStyle w:val="Cuerpo"/>
        <w:ind w:left="993" w:hanging="393"/>
        <w:jc w:val="center"/>
        <w:rPr>
          <w:rStyle w:val="Ninguno"/>
          <w:rFonts w:ascii="Verdana" w:eastAsia="Verdana" w:hAnsi="Verdana" w:cs="Verdana"/>
          <w:b/>
          <w:bCs/>
          <w:sz w:val="19"/>
          <w:szCs w:val="19"/>
        </w:rPr>
      </w:pPr>
      <w:r>
        <w:rPr>
          <w:rStyle w:val="Ninguno"/>
          <w:rFonts w:ascii="Verdana" w:hAnsi="Verdana"/>
          <w:b/>
          <w:bCs/>
          <w:sz w:val="19"/>
          <w:szCs w:val="19"/>
        </w:rPr>
        <w:t>DECLARA:</w:t>
      </w:r>
    </w:p>
    <w:p w14:paraId="38369E98" w14:textId="77777777" w:rsidR="00A315C5" w:rsidRDefault="00A315C5">
      <w:pPr>
        <w:pStyle w:val="Cuerpo"/>
        <w:tabs>
          <w:tab w:val="right" w:pos="9472"/>
        </w:tabs>
        <w:ind w:left="993" w:hanging="393"/>
        <w:jc w:val="both"/>
        <w:rPr>
          <w:rStyle w:val="Ninguno"/>
          <w:rFonts w:ascii="Verdana" w:eastAsia="Verdana" w:hAnsi="Verdana" w:cs="Verdana"/>
          <w:sz w:val="19"/>
          <w:szCs w:val="19"/>
        </w:rPr>
      </w:pPr>
    </w:p>
    <w:p w14:paraId="226F0244" w14:textId="77777777" w:rsidR="00A315C5" w:rsidRDefault="002E67C7" w:rsidP="00E4293F">
      <w:pPr>
        <w:pStyle w:val="Cuerpo"/>
        <w:numPr>
          <w:ilvl w:val="0"/>
          <w:numId w:val="197"/>
        </w:numPr>
        <w:jc w:val="both"/>
        <w:rPr>
          <w:rFonts w:ascii="Verdana" w:hAnsi="Verdana"/>
          <w:sz w:val="19"/>
          <w:szCs w:val="19"/>
          <w:lang w:val="es-ES_tradnl"/>
        </w:rPr>
      </w:pPr>
      <w:r>
        <w:rPr>
          <w:rStyle w:val="Ninguno"/>
          <w:rFonts w:ascii="Verdana" w:hAnsi="Verdana"/>
          <w:sz w:val="19"/>
          <w:szCs w:val="19"/>
          <w:lang w:val="es-ES_tradnl"/>
        </w:rPr>
        <w:t xml:space="preserve">Que el convenio colectivo </w:t>
      </w:r>
      <w:r>
        <w:rPr>
          <w:rStyle w:val="Ninguno"/>
          <w:rFonts w:ascii="Verdana" w:hAnsi="Verdana"/>
          <w:sz w:val="19"/>
          <w:szCs w:val="19"/>
          <w:shd w:val="clear" w:color="auto" w:fill="FFFFFF"/>
          <w:lang w:val="es-ES_tradnl"/>
        </w:rPr>
        <w:t xml:space="preserve">que será de aplicación a los trabajadores y trabajadoras que realicen la actividad objeto del contrato, en el caso de resultar adjudicataria, </w:t>
      </w:r>
      <w:proofErr w:type="gramStart"/>
      <w:r>
        <w:rPr>
          <w:rStyle w:val="Ninguno"/>
          <w:rFonts w:ascii="Verdana" w:hAnsi="Verdana"/>
          <w:sz w:val="19"/>
          <w:szCs w:val="19"/>
          <w:shd w:val="clear" w:color="auto" w:fill="FFFFFF"/>
          <w:lang w:val="es-ES_tradnl"/>
        </w:rPr>
        <w:t>es</w:t>
      </w:r>
      <w:r>
        <w:rPr>
          <w:rStyle w:val="Ninguno"/>
          <w:rFonts w:ascii="Verdana" w:hAnsi="Verdana"/>
          <w:sz w:val="19"/>
          <w:szCs w:val="19"/>
          <w:shd w:val="clear" w:color="auto" w:fill="FFFFFF"/>
          <w:vertAlign w:val="superscript"/>
        </w:rPr>
        <w:t>(</w:t>
      </w:r>
      <w:proofErr w:type="gramEnd"/>
      <w:r>
        <w:rPr>
          <w:rStyle w:val="Ninguno"/>
          <w:rFonts w:ascii="Verdana" w:hAnsi="Verdana"/>
          <w:sz w:val="19"/>
          <w:szCs w:val="19"/>
          <w:shd w:val="clear" w:color="auto" w:fill="FFFFFF"/>
          <w:vertAlign w:val="superscript"/>
        </w:rPr>
        <w:t>*)</w:t>
      </w:r>
      <w:r>
        <w:rPr>
          <w:rStyle w:val="Ninguno"/>
          <w:rFonts w:ascii="Verdana" w:hAnsi="Verdana"/>
          <w:sz w:val="19"/>
          <w:szCs w:val="19"/>
          <w:shd w:val="clear" w:color="auto" w:fill="FFFFFF"/>
        </w:rPr>
        <w:t xml:space="preserve">: </w:t>
      </w:r>
      <w:r>
        <w:rPr>
          <w:rStyle w:val="Ninguno"/>
          <w:rFonts w:ascii="Verdana" w:hAnsi="Verdana"/>
          <w:sz w:val="19"/>
          <w:szCs w:val="19"/>
          <w:shd w:val="clear" w:color="auto" w:fill="FFFFFF"/>
          <w:lang w:val="es-ES_tradnl"/>
        </w:rPr>
        <w:t>……………………………………………………………………………………………………………………………</w:t>
      </w:r>
      <w:r>
        <w:rPr>
          <w:rStyle w:val="Ninguno"/>
          <w:rFonts w:ascii="Verdana" w:hAnsi="Verdana"/>
          <w:sz w:val="19"/>
          <w:szCs w:val="19"/>
          <w:shd w:val="clear" w:color="auto" w:fill="FFFFFF"/>
        </w:rPr>
        <w:t>..</w:t>
      </w:r>
      <w:r>
        <w:rPr>
          <w:rStyle w:val="Ninguno"/>
          <w:rFonts w:ascii="Verdana" w:eastAsia="Verdana" w:hAnsi="Verdana" w:cs="Verdana"/>
          <w:sz w:val="19"/>
          <w:szCs w:val="19"/>
          <w:shd w:val="clear" w:color="auto" w:fill="FFFFFF"/>
          <w:vertAlign w:val="superscript"/>
        </w:rPr>
        <w:footnoteReference w:id="15"/>
      </w:r>
    </w:p>
    <w:p w14:paraId="17B6A467" w14:textId="77777777" w:rsidR="00A315C5" w:rsidRDefault="00A315C5">
      <w:pPr>
        <w:pStyle w:val="Cuerpo"/>
        <w:ind w:left="1134" w:hanging="534"/>
        <w:jc w:val="both"/>
        <w:rPr>
          <w:rStyle w:val="Ninguno"/>
          <w:rFonts w:ascii="Verdana" w:eastAsia="Verdana" w:hAnsi="Verdana" w:cs="Verdana"/>
          <w:sz w:val="19"/>
          <w:szCs w:val="19"/>
          <w:shd w:val="clear" w:color="auto" w:fill="FFFFFF"/>
        </w:rPr>
      </w:pPr>
    </w:p>
    <w:p w14:paraId="54CDB1A6" w14:textId="77777777" w:rsidR="00A315C5" w:rsidRDefault="002E67C7" w:rsidP="00E4293F">
      <w:pPr>
        <w:pStyle w:val="Cuerpo"/>
        <w:numPr>
          <w:ilvl w:val="0"/>
          <w:numId w:val="198"/>
        </w:numPr>
        <w:jc w:val="both"/>
        <w:rPr>
          <w:rFonts w:ascii="Verdana" w:hAnsi="Verdana"/>
          <w:sz w:val="19"/>
          <w:szCs w:val="19"/>
          <w:lang w:val="fr-FR"/>
        </w:rPr>
      </w:pPr>
      <w:r>
        <w:rPr>
          <w:rStyle w:val="Ninguno"/>
          <w:rFonts w:ascii="Verdana" w:hAnsi="Verdana"/>
          <w:sz w:val="19"/>
          <w:szCs w:val="19"/>
          <w:lang w:val="fr-FR"/>
        </w:rPr>
        <w:t xml:space="preserve">Que, </w:t>
      </w:r>
      <w:r>
        <w:rPr>
          <w:rStyle w:val="Ninguno"/>
          <w:rFonts w:ascii="Verdana" w:hAnsi="Verdana"/>
          <w:sz w:val="19"/>
          <w:szCs w:val="19"/>
          <w:shd w:val="clear" w:color="auto" w:fill="FFFFFF"/>
          <w:lang w:val="es-ES_tradnl"/>
        </w:rPr>
        <w:t>en el caso de resultar adjudicataria</w:t>
      </w:r>
      <w:r>
        <w:rPr>
          <w:rStyle w:val="Ninguno"/>
          <w:rFonts w:ascii="Verdana" w:hAnsi="Verdana"/>
          <w:sz w:val="19"/>
          <w:szCs w:val="19"/>
          <w:lang w:val="es-ES_tradnl"/>
        </w:rPr>
        <w:t xml:space="preserve">, durante la </w:t>
      </w:r>
      <w:proofErr w:type="spellStart"/>
      <w:r>
        <w:rPr>
          <w:rStyle w:val="Ninguno"/>
          <w:rFonts w:ascii="Verdana" w:hAnsi="Verdana"/>
          <w:sz w:val="19"/>
          <w:szCs w:val="19"/>
          <w:lang w:val="es-ES_tradnl"/>
        </w:rPr>
        <w:t>ejecució</w:t>
      </w:r>
      <w:proofErr w:type="spellEnd"/>
      <w:r>
        <w:rPr>
          <w:rStyle w:val="Ninguno"/>
          <w:rFonts w:ascii="Verdana" w:hAnsi="Verdana"/>
          <w:sz w:val="19"/>
          <w:szCs w:val="19"/>
          <w:lang w:val="it-IT"/>
        </w:rPr>
        <w:t>n del contrato facilitar</w:t>
      </w:r>
      <w:r>
        <w:rPr>
          <w:rStyle w:val="Ninguno"/>
          <w:rFonts w:ascii="Verdana" w:hAnsi="Verdana"/>
          <w:sz w:val="19"/>
          <w:szCs w:val="19"/>
          <w:lang w:val="es-ES_tradnl"/>
        </w:rPr>
        <w:t>á cuanta información se requiera por parte del responsable del contrato o del órgano de contratación sobre las condiciones de trabajo que se apliquen efectivamente a esos trabajadores y trabajadoras.</w:t>
      </w:r>
    </w:p>
    <w:p w14:paraId="722509EA" w14:textId="77777777" w:rsidR="00A315C5" w:rsidRDefault="00A315C5">
      <w:pPr>
        <w:pStyle w:val="Cuerpo"/>
        <w:ind w:left="1134" w:hanging="534"/>
        <w:jc w:val="both"/>
        <w:rPr>
          <w:rStyle w:val="Ninguno"/>
          <w:rFonts w:ascii="Verdana" w:eastAsia="Verdana" w:hAnsi="Verdana" w:cs="Verdana"/>
          <w:sz w:val="19"/>
          <w:szCs w:val="19"/>
        </w:rPr>
      </w:pPr>
    </w:p>
    <w:p w14:paraId="11FA4355" w14:textId="77777777" w:rsidR="00A315C5" w:rsidRDefault="002E67C7" w:rsidP="00E4293F">
      <w:pPr>
        <w:pStyle w:val="Cuerpo"/>
        <w:numPr>
          <w:ilvl w:val="0"/>
          <w:numId w:val="199"/>
        </w:numPr>
        <w:jc w:val="both"/>
        <w:rPr>
          <w:rFonts w:ascii="Verdana" w:hAnsi="Verdana"/>
          <w:sz w:val="19"/>
          <w:szCs w:val="19"/>
          <w:lang w:val="fr-FR"/>
        </w:rPr>
      </w:pPr>
      <w:r>
        <w:rPr>
          <w:rStyle w:val="Ninguno"/>
          <w:rFonts w:ascii="Verdana" w:hAnsi="Verdana"/>
          <w:sz w:val="19"/>
          <w:szCs w:val="19"/>
          <w:lang w:val="fr-FR"/>
        </w:rPr>
        <w:t xml:space="preserve">Que, </w:t>
      </w:r>
      <w:r>
        <w:rPr>
          <w:rStyle w:val="Ninguno"/>
          <w:rFonts w:ascii="Verdana" w:hAnsi="Verdana"/>
          <w:sz w:val="19"/>
          <w:szCs w:val="19"/>
          <w:shd w:val="clear" w:color="auto" w:fill="FFFFFF"/>
          <w:lang w:val="es-ES_tradnl"/>
        </w:rPr>
        <w:t>en el caso de resultar adjudicataria</w:t>
      </w:r>
      <w:r>
        <w:rPr>
          <w:rStyle w:val="Ninguno"/>
          <w:rFonts w:ascii="Verdana" w:hAnsi="Verdana"/>
          <w:sz w:val="19"/>
          <w:szCs w:val="19"/>
          <w:lang w:val="es-ES_tradnl"/>
        </w:rPr>
        <w:t xml:space="preserve">, a lo largo de toda la </w:t>
      </w:r>
      <w:proofErr w:type="spellStart"/>
      <w:r>
        <w:rPr>
          <w:rStyle w:val="Ninguno"/>
          <w:rFonts w:ascii="Verdana" w:hAnsi="Verdana"/>
          <w:sz w:val="19"/>
          <w:szCs w:val="19"/>
          <w:lang w:val="es-ES_tradnl"/>
        </w:rPr>
        <w:t>ejecució</w:t>
      </w:r>
      <w:proofErr w:type="spellEnd"/>
      <w:r>
        <w:rPr>
          <w:rStyle w:val="Ninguno"/>
          <w:rFonts w:ascii="Verdana" w:hAnsi="Verdana"/>
          <w:sz w:val="19"/>
          <w:szCs w:val="19"/>
          <w:lang w:val="it-IT"/>
        </w:rPr>
        <w:t>n del contrato, abonar</w:t>
      </w:r>
      <w:r>
        <w:rPr>
          <w:rStyle w:val="Ninguno"/>
          <w:rFonts w:ascii="Verdana" w:hAnsi="Verdana"/>
          <w:sz w:val="19"/>
          <w:szCs w:val="19"/>
          <w:lang w:val="es-ES_tradnl"/>
        </w:rPr>
        <w:t xml:space="preserve">á el salario recogido en el convenio colectivo de </w:t>
      </w:r>
      <w:proofErr w:type="spellStart"/>
      <w:r>
        <w:rPr>
          <w:rStyle w:val="Ninguno"/>
          <w:rFonts w:ascii="Verdana" w:hAnsi="Verdana"/>
          <w:sz w:val="19"/>
          <w:szCs w:val="19"/>
          <w:lang w:val="es-ES_tradnl"/>
        </w:rPr>
        <w:t>aplicació</w:t>
      </w:r>
      <w:proofErr w:type="spellEnd"/>
      <w:r>
        <w:rPr>
          <w:rStyle w:val="Ninguno"/>
          <w:rFonts w:ascii="Verdana" w:hAnsi="Verdana"/>
          <w:sz w:val="19"/>
          <w:szCs w:val="19"/>
          <w:lang w:val="it-IT"/>
        </w:rPr>
        <w:t>n seg</w:t>
      </w:r>
      <w:r>
        <w:rPr>
          <w:rStyle w:val="Ninguno"/>
          <w:rFonts w:ascii="Verdana" w:hAnsi="Verdana"/>
          <w:sz w:val="19"/>
          <w:szCs w:val="19"/>
          <w:lang w:val="es-ES_tradnl"/>
        </w:rPr>
        <w:t>ú</w:t>
      </w:r>
      <w:r>
        <w:rPr>
          <w:rStyle w:val="Ninguno"/>
          <w:rFonts w:ascii="Verdana" w:hAnsi="Verdana"/>
          <w:sz w:val="19"/>
          <w:szCs w:val="19"/>
          <w:lang w:val="it-IT"/>
        </w:rPr>
        <w:t>n la categor</w:t>
      </w:r>
      <w:proofErr w:type="spellStart"/>
      <w:r>
        <w:rPr>
          <w:rStyle w:val="Ninguno"/>
          <w:rFonts w:ascii="Verdana" w:hAnsi="Verdana"/>
          <w:sz w:val="19"/>
          <w:szCs w:val="19"/>
          <w:lang w:val="es-ES_tradnl"/>
        </w:rPr>
        <w:t>ía</w:t>
      </w:r>
      <w:proofErr w:type="spellEnd"/>
      <w:r>
        <w:rPr>
          <w:rStyle w:val="Ninguno"/>
          <w:rFonts w:ascii="Verdana" w:hAnsi="Verdana"/>
          <w:sz w:val="19"/>
          <w:szCs w:val="19"/>
          <w:lang w:val="es-ES_tradnl"/>
        </w:rPr>
        <w:t xml:space="preserve"> profesional que le corresponda a la persona trabajadora, sin </w:t>
      </w:r>
      <w:proofErr w:type="gramStart"/>
      <w:r>
        <w:rPr>
          <w:rStyle w:val="Ninguno"/>
          <w:rFonts w:ascii="Verdana" w:hAnsi="Verdana"/>
          <w:sz w:val="19"/>
          <w:szCs w:val="19"/>
          <w:lang w:val="es-ES_tradnl"/>
        </w:rPr>
        <w:t>que en</w:t>
      </w:r>
      <w:proofErr w:type="gramEnd"/>
      <w:r>
        <w:rPr>
          <w:rStyle w:val="Ninguno"/>
          <w:rFonts w:ascii="Verdana" w:hAnsi="Verdana"/>
          <w:sz w:val="19"/>
          <w:szCs w:val="19"/>
          <w:lang w:val="es-ES_tradnl"/>
        </w:rPr>
        <w:t xml:space="preserve"> ningún caso el salario a abonar pueda ser inferior a aquel.</w:t>
      </w:r>
    </w:p>
    <w:p w14:paraId="48F5C7F4" w14:textId="77777777" w:rsidR="00A315C5" w:rsidRDefault="00A315C5">
      <w:pPr>
        <w:pStyle w:val="Cuerpo"/>
        <w:tabs>
          <w:tab w:val="left" w:pos="900"/>
        </w:tabs>
        <w:ind w:left="1134" w:hanging="534"/>
        <w:jc w:val="both"/>
        <w:rPr>
          <w:rStyle w:val="Ninguno"/>
          <w:rFonts w:ascii="Verdana" w:eastAsia="Verdana" w:hAnsi="Verdana" w:cs="Verdana"/>
          <w:sz w:val="19"/>
          <w:szCs w:val="19"/>
          <w:shd w:val="clear" w:color="auto" w:fill="FFFFFF"/>
        </w:rPr>
      </w:pPr>
    </w:p>
    <w:p w14:paraId="1804BEB3" w14:textId="77777777" w:rsidR="00A315C5" w:rsidRDefault="002E67C7" w:rsidP="00E4293F">
      <w:pPr>
        <w:pStyle w:val="Cuerpo"/>
        <w:numPr>
          <w:ilvl w:val="0"/>
          <w:numId w:val="198"/>
        </w:numPr>
        <w:jc w:val="both"/>
        <w:rPr>
          <w:rFonts w:ascii="Verdana" w:hAnsi="Verdana"/>
          <w:sz w:val="19"/>
          <w:szCs w:val="19"/>
          <w:lang w:val="es-ES_tradnl"/>
        </w:rPr>
      </w:pPr>
      <w:r>
        <w:rPr>
          <w:rStyle w:val="Ninguno"/>
          <w:rFonts w:ascii="Verdana" w:hAnsi="Verdana"/>
          <w:sz w:val="19"/>
          <w:szCs w:val="19"/>
          <w:lang w:val="es-ES_tradnl"/>
        </w:rPr>
        <w:t xml:space="preserve">Que acepta voluntariamente dar transparencia institucional a todos los datos derivados del procedimiento de adjudicación y de la ejecución del contrato hasta su </w:t>
      </w:r>
      <w:proofErr w:type="spellStart"/>
      <w:r>
        <w:rPr>
          <w:rStyle w:val="Ninguno"/>
          <w:rFonts w:ascii="Verdana" w:hAnsi="Verdana"/>
          <w:sz w:val="19"/>
          <w:szCs w:val="19"/>
          <w:lang w:val="es-ES_tradnl"/>
        </w:rPr>
        <w:t>finalizació</w:t>
      </w:r>
      <w:proofErr w:type="spellEnd"/>
      <w:r>
        <w:rPr>
          <w:rStyle w:val="Ninguno"/>
          <w:rFonts w:ascii="Verdana" w:hAnsi="Verdana"/>
          <w:sz w:val="19"/>
          <w:szCs w:val="19"/>
        </w:rPr>
        <w:t xml:space="preserve">n. </w:t>
      </w:r>
    </w:p>
    <w:p w14:paraId="09149174" w14:textId="77777777" w:rsidR="00A315C5" w:rsidRDefault="00A315C5">
      <w:pPr>
        <w:pStyle w:val="Cuerpo"/>
        <w:ind w:left="1134" w:hanging="534"/>
        <w:jc w:val="both"/>
        <w:rPr>
          <w:rStyle w:val="Ninguno"/>
          <w:rFonts w:ascii="Verdana" w:eastAsia="Verdana" w:hAnsi="Verdana" w:cs="Verdana"/>
          <w:sz w:val="19"/>
          <w:szCs w:val="19"/>
          <w:shd w:val="clear" w:color="auto" w:fill="FFFFFF"/>
        </w:rPr>
      </w:pPr>
    </w:p>
    <w:p w14:paraId="751CB9FF" w14:textId="77777777" w:rsidR="00A315C5" w:rsidRDefault="002E67C7">
      <w:pPr>
        <w:pStyle w:val="Cuerpo"/>
        <w:ind w:left="1134" w:hanging="534"/>
        <w:jc w:val="both"/>
        <w:rPr>
          <w:rStyle w:val="Ninguno"/>
          <w:rFonts w:ascii="Verdana" w:eastAsia="Verdana" w:hAnsi="Verdana" w:cs="Verdana"/>
          <w:sz w:val="19"/>
          <w:szCs w:val="19"/>
        </w:rPr>
      </w:pPr>
      <w:r>
        <w:rPr>
          <w:rStyle w:val="Ninguno"/>
          <w:rFonts w:ascii="Verdana" w:hAnsi="Verdana"/>
          <w:b/>
          <w:bCs/>
          <w:sz w:val="19"/>
          <w:szCs w:val="19"/>
        </w:rPr>
        <w:t>V.-</w:t>
      </w:r>
      <w:r>
        <w:rPr>
          <w:rStyle w:val="Ninguno"/>
          <w:rFonts w:ascii="Verdana" w:hAnsi="Verdana"/>
          <w:sz w:val="19"/>
          <w:szCs w:val="19"/>
          <w:lang w:val="es-ES_tradnl"/>
        </w:rPr>
        <w:t xml:space="preserve"> </w:t>
      </w:r>
      <w:r>
        <w:rPr>
          <w:rStyle w:val="Ninguno"/>
          <w:rFonts w:ascii="Verdana" w:hAnsi="Verdana"/>
          <w:sz w:val="19"/>
          <w:szCs w:val="19"/>
          <w:lang w:val="es-ES_tradnl"/>
        </w:rPr>
        <w:tab/>
        <w:t>Que se compromete a ejecutar el contrato con estricto cumplimiento de las obligaciones respecto del personal adscrito a su ejecución que incumben a la contratista, y que se establecen en la cláusula 26 condiciones generales.</w:t>
      </w:r>
    </w:p>
    <w:p w14:paraId="6A1867F1" w14:textId="77777777" w:rsidR="00A315C5" w:rsidRDefault="00A315C5">
      <w:pPr>
        <w:pStyle w:val="Cuerpo"/>
        <w:ind w:left="600"/>
        <w:rPr>
          <w:rStyle w:val="Ninguno"/>
          <w:rFonts w:ascii="Verdana" w:eastAsia="Verdana" w:hAnsi="Verdana" w:cs="Verdana"/>
          <w:sz w:val="19"/>
          <w:szCs w:val="19"/>
          <w:lang w:val="es-ES_tradnl"/>
        </w:rPr>
      </w:pPr>
    </w:p>
    <w:p w14:paraId="45586F94" w14:textId="77777777" w:rsidR="00A315C5" w:rsidRDefault="002E67C7">
      <w:pPr>
        <w:pStyle w:val="Cuerpo"/>
        <w:ind w:left="567"/>
        <w:rPr>
          <w:rStyle w:val="Ninguno"/>
          <w:rFonts w:ascii="Verdana" w:eastAsia="Verdana" w:hAnsi="Verdana" w:cs="Verdana"/>
          <w:sz w:val="19"/>
          <w:szCs w:val="19"/>
        </w:rPr>
      </w:pPr>
      <w:r>
        <w:rPr>
          <w:rStyle w:val="Ninguno"/>
          <w:rFonts w:ascii="Verdana" w:hAnsi="Verdana"/>
          <w:sz w:val="19"/>
          <w:szCs w:val="19"/>
          <w:lang w:val="pt-PT"/>
        </w:rPr>
        <w:t>En............................., a..... de....................de 20....</w:t>
      </w:r>
    </w:p>
    <w:p w14:paraId="6CBD513C" w14:textId="77777777" w:rsidR="00A315C5" w:rsidRDefault="00A315C5">
      <w:pPr>
        <w:pStyle w:val="Cuerpo"/>
        <w:ind w:left="567"/>
        <w:rPr>
          <w:rStyle w:val="Ninguno"/>
          <w:rFonts w:ascii="Verdana" w:eastAsia="Verdana" w:hAnsi="Verdana" w:cs="Verdana"/>
          <w:sz w:val="19"/>
          <w:szCs w:val="19"/>
        </w:rPr>
      </w:pPr>
    </w:p>
    <w:p w14:paraId="35E26E26" w14:textId="77777777" w:rsidR="00A315C5" w:rsidRDefault="00A315C5">
      <w:pPr>
        <w:pStyle w:val="Cuerpo"/>
        <w:ind w:left="567"/>
        <w:rPr>
          <w:rStyle w:val="Ninguno"/>
          <w:rFonts w:ascii="Verdana" w:eastAsia="Verdana" w:hAnsi="Verdana" w:cs="Verdana"/>
          <w:sz w:val="19"/>
          <w:szCs w:val="19"/>
        </w:rPr>
      </w:pPr>
    </w:p>
    <w:p w14:paraId="4AA86B51" w14:textId="77777777" w:rsidR="00A315C5" w:rsidRDefault="002E67C7">
      <w:pPr>
        <w:pStyle w:val="Cuerpo"/>
        <w:ind w:left="567"/>
        <w:rPr>
          <w:rStyle w:val="Ninguno"/>
          <w:rFonts w:ascii="Verdana" w:eastAsia="Verdana" w:hAnsi="Verdana" w:cs="Verdana"/>
          <w:sz w:val="19"/>
          <w:szCs w:val="19"/>
        </w:rPr>
      </w:pPr>
      <w:r>
        <w:rPr>
          <w:rStyle w:val="Ninguno"/>
          <w:rFonts w:ascii="Verdana" w:hAnsi="Verdana"/>
          <w:sz w:val="19"/>
          <w:szCs w:val="19"/>
          <w:lang w:val="es-ES_tradnl"/>
        </w:rPr>
        <w:t>Firmado:</w:t>
      </w:r>
    </w:p>
    <w:p w14:paraId="3A29CF27" w14:textId="77777777" w:rsidR="00A315C5" w:rsidRDefault="00A315C5">
      <w:pPr>
        <w:pStyle w:val="Cuerpo"/>
        <w:ind w:left="600"/>
        <w:rPr>
          <w:rStyle w:val="Ninguno"/>
          <w:rFonts w:ascii="Verdana" w:eastAsia="Verdana" w:hAnsi="Verdana" w:cs="Verdana"/>
          <w:sz w:val="20"/>
          <w:szCs w:val="20"/>
        </w:rPr>
      </w:pPr>
    </w:p>
    <w:p w14:paraId="70FCE501" w14:textId="77777777" w:rsidR="00A315C5" w:rsidRDefault="00A315C5">
      <w:pPr>
        <w:pStyle w:val="Cuerpo"/>
        <w:ind w:left="600"/>
        <w:rPr>
          <w:rStyle w:val="Ninguno"/>
          <w:rFonts w:ascii="Verdana" w:eastAsia="Verdana" w:hAnsi="Verdana" w:cs="Verdana"/>
          <w:sz w:val="20"/>
          <w:szCs w:val="20"/>
        </w:rPr>
      </w:pPr>
    </w:p>
    <w:p w14:paraId="30EA4F66" w14:textId="77777777" w:rsidR="00A315C5" w:rsidRDefault="002E67C7">
      <w:pPr>
        <w:pStyle w:val="Cuerpo"/>
        <w:spacing w:line="260" w:lineRule="atLeast"/>
        <w:jc w:val="both"/>
        <w:rPr>
          <w:rStyle w:val="Ninguno"/>
          <w:rFonts w:ascii="Verdana" w:eastAsia="Verdana" w:hAnsi="Verdana" w:cs="Verdana"/>
          <w:sz w:val="18"/>
          <w:szCs w:val="18"/>
        </w:rPr>
      </w:pPr>
      <w:r>
        <w:rPr>
          <w:rStyle w:val="Ninguno"/>
          <w:rFonts w:ascii="Verdana" w:hAnsi="Verdana"/>
          <w:sz w:val="19"/>
          <w:szCs w:val="19"/>
          <w:shd w:val="clear" w:color="auto" w:fill="FFFFFF"/>
          <w:vertAlign w:val="superscript"/>
        </w:rPr>
        <w:t>(</w:t>
      </w:r>
      <w:proofErr w:type="gramStart"/>
      <w:r>
        <w:rPr>
          <w:rStyle w:val="Ninguno"/>
          <w:rFonts w:ascii="Verdana" w:hAnsi="Verdana"/>
          <w:sz w:val="19"/>
          <w:szCs w:val="19"/>
          <w:shd w:val="clear" w:color="auto" w:fill="FFFFFF"/>
          <w:vertAlign w:val="superscript"/>
        </w:rPr>
        <w:t>*)</w:t>
      </w:r>
      <w:r>
        <w:rPr>
          <w:rStyle w:val="Ninguno"/>
          <w:rFonts w:ascii="Verdana" w:hAnsi="Verdana"/>
          <w:sz w:val="18"/>
          <w:szCs w:val="18"/>
          <w:lang w:val="es-ES_tradnl"/>
        </w:rPr>
        <w:t>Sin</w:t>
      </w:r>
      <w:proofErr w:type="gramEnd"/>
      <w:r>
        <w:rPr>
          <w:rStyle w:val="Ninguno"/>
          <w:rFonts w:ascii="Verdana" w:hAnsi="Verdana"/>
          <w:sz w:val="18"/>
          <w:szCs w:val="18"/>
          <w:lang w:val="es-ES_tradnl"/>
        </w:rPr>
        <w:t xml:space="preserve"> perjuicio de lo dispuesto en la normativa laboral que sea de aplicación en los supuestos en los que haya obligación de subrogar.</w:t>
      </w:r>
    </w:p>
    <w:p w14:paraId="27F4D599" w14:textId="77777777" w:rsidR="00A315C5" w:rsidRDefault="00A315C5">
      <w:pPr>
        <w:pStyle w:val="Cuerpo"/>
        <w:spacing w:line="260" w:lineRule="atLeast"/>
        <w:ind w:left="600"/>
        <w:jc w:val="both"/>
        <w:rPr>
          <w:rStyle w:val="Ninguno"/>
          <w:rFonts w:ascii="Verdana" w:eastAsia="Verdana" w:hAnsi="Verdana" w:cs="Verdana"/>
          <w:sz w:val="18"/>
          <w:szCs w:val="18"/>
        </w:rPr>
      </w:pPr>
    </w:p>
    <w:p w14:paraId="76B30461" w14:textId="77777777" w:rsidR="00A315C5" w:rsidRDefault="002E67C7">
      <w:pPr>
        <w:pStyle w:val="Cuerpo"/>
        <w:shd w:val="clear" w:color="auto" w:fill="FFFFFF"/>
        <w:jc w:val="both"/>
        <w:rPr>
          <w:rStyle w:val="Ninguno"/>
          <w:rFonts w:ascii="Verdana" w:eastAsia="Verdana" w:hAnsi="Verdana" w:cs="Verdana"/>
          <w:b/>
          <w:bCs/>
          <w:sz w:val="14"/>
          <w:szCs w:val="14"/>
        </w:rPr>
      </w:pPr>
      <w:proofErr w:type="spellStart"/>
      <w:r>
        <w:rPr>
          <w:rStyle w:val="Ninguno"/>
          <w:rFonts w:ascii="Verdana" w:hAnsi="Verdana"/>
          <w:b/>
          <w:bCs/>
          <w:sz w:val="14"/>
          <w:szCs w:val="14"/>
        </w:rPr>
        <w:t>Informaci</w:t>
      </w:r>
      <w:r>
        <w:rPr>
          <w:rStyle w:val="Ninguno"/>
          <w:rFonts w:ascii="Verdana" w:hAnsi="Verdana"/>
          <w:b/>
          <w:bCs/>
          <w:sz w:val="14"/>
          <w:szCs w:val="14"/>
          <w:lang w:val="es-ES_tradnl"/>
        </w:rPr>
        <w:t>ó</w:t>
      </w:r>
      <w:proofErr w:type="spellEnd"/>
      <w:r>
        <w:rPr>
          <w:rStyle w:val="Ninguno"/>
          <w:rFonts w:ascii="Verdana" w:hAnsi="Verdana"/>
          <w:b/>
          <w:bCs/>
          <w:sz w:val="14"/>
          <w:szCs w:val="14"/>
        </w:rPr>
        <w:t>n b</w:t>
      </w:r>
      <w:proofErr w:type="spellStart"/>
      <w:r>
        <w:rPr>
          <w:rStyle w:val="Ninguno"/>
          <w:rFonts w:ascii="Verdana" w:hAnsi="Verdana"/>
          <w:b/>
          <w:bCs/>
          <w:sz w:val="14"/>
          <w:szCs w:val="14"/>
          <w:lang w:val="es-ES_tradnl"/>
        </w:rPr>
        <w:t>ásica</w:t>
      </w:r>
      <w:proofErr w:type="spellEnd"/>
      <w:r>
        <w:rPr>
          <w:rStyle w:val="Ninguno"/>
          <w:rFonts w:ascii="Verdana" w:hAnsi="Verdana"/>
          <w:b/>
          <w:bCs/>
          <w:sz w:val="14"/>
          <w:szCs w:val="14"/>
          <w:lang w:val="es-ES_tradnl"/>
        </w:rPr>
        <w:t xml:space="preserve"> sobre protección de datos personales.</w:t>
      </w:r>
    </w:p>
    <w:p w14:paraId="4CBBE71D" w14:textId="77777777" w:rsidR="00A315C5" w:rsidRDefault="002E67C7">
      <w:pPr>
        <w:pStyle w:val="Cuerpo"/>
        <w:shd w:val="clear" w:color="auto" w:fill="FFFFFF"/>
        <w:jc w:val="both"/>
        <w:rPr>
          <w:rStyle w:val="Ninguno"/>
          <w:rFonts w:ascii="Verdana" w:eastAsia="Verdana" w:hAnsi="Verdana" w:cs="Verdana"/>
          <w:sz w:val="14"/>
          <w:szCs w:val="14"/>
        </w:rPr>
      </w:pPr>
      <w:r>
        <w:rPr>
          <w:rStyle w:val="Ninguno"/>
          <w:rFonts w:ascii="Verdana" w:hAnsi="Verdana"/>
          <w:sz w:val="14"/>
          <w:szCs w:val="14"/>
          <w:lang w:val="es-ES_tradnl"/>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Pr>
          <w:rStyle w:val="Ninguno"/>
          <w:rFonts w:ascii="Verdana" w:hAnsi="Verdana"/>
          <w:b/>
          <w:bCs/>
          <w:sz w:val="14"/>
          <w:szCs w:val="14"/>
          <w:lang w:val="de-DE"/>
        </w:rPr>
        <w:t>Gesti</w:t>
      </w:r>
      <w:proofErr w:type="spellStart"/>
      <w:r>
        <w:rPr>
          <w:rStyle w:val="Ninguno"/>
          <w:rFonts w:ascii="Verdana" w:hAnsi="Verdana"/>
          <w:b/>
          <w:bCs/>
          <w:sz w:val="14"/>
          <w:szCs w:val="14"/>
          <w:lang w:val="es-ES_tradnl"/>
        </w:rPr>
        <w:t>ón</w:t>
      </w:r>
      <w:proofErr w:type="spellEnd"/>
      <w:r>
        <w:rPr>
          <w:rStyle w:val="Ninguno"/>
          <w:rFonts w:ascii="Verdana" w:hAnsi="Verdana"/>
          <w:b/>
          <w:bCs/>
          <w:sz w:val="14"/>
          <w:szCs w:val="14"/>
          <w:lang w:val="es-ES_tradnl"/>
        </w:rPr>
        <w:t xml:space="preserve"> de la </w:t>
      </w:r>
      <w:proofErr w:type="spellStart"/>
      <w:r>
        <w:rPr>
          <w:rStyle w:val="Ninguno"/>
          <w:rFonts w:ascii="Verdana" w:hAnsi="Verdana"/>
          <w:b/>
          <w:bCs/>
          <w:sz w:val="14"/>
          <w:szCs w:val="14"/>
          <w:lang w:val="es-ES_tradnl"/>
        </w:rPr>
        <w:t>contratació</w:t>
      </w:r>
      <w:proofErr w:type="spellEnd"/>
      <w:r>
        <w:rPr>
          <w:rStyle w:val="Ninguno"/>
          <w:rFonts w:ascii="Verdana" w:hAnsi="Verdana"/>
          <w:b/>
          <w:bCs/>
          <w:sz w:val="14"/>
          <w:szCs w:val="14"/>
        </w:rPr>
        <w:t>n</w:t>
      </w:r>
      <w:r>
        <w:rPr>
          <w:rStyle w:val="Ninguno"/>
          <w:rFonts w:ascii="Verdana" w:hAnsi="Verdana"/>
          <w:sz w:val="14"/>
          <w:szCs w:val="14"/>
          <w:lang w:val="es-ES_tradnl"/>
        </w:rPr>
        <w:t>»</w:t>
      </w:r>
      <w:r>
        <w:rPr>
          <w:rStyle w:val="Ninguno"/>
          <w:rFonts w:ascii="Verdana" w:hAnsi="Verdana"/>
          <w:sz w:val="14"/>
          <w:szCs w:val="14"/>
        </w:rPr>
        <w:t>:</w:t>
      </w:r>
    </w:p>
    <w:p w14:paraId="5F9E1056" w14:textId="77777777" w:rsidR="00A315C5" w:rsidRDefault="00A315C5">
      <w:pPr>
        <w:pStyle w:val="Cuerpo"/>
        <w:shd w:val="clear" w:color="auto" w:fill="FFFFFF"/>
        <w:ind w:left="142"/>
        <w:jc w:val="both"/>
        <w:rPr>
          <w:rStyle w:val="Ninguno"/>
          <w:rFonts w:ascii="Verdana" w:eastAsia="Verdana" w:hAnsi="Verdana" w:cs="Verdana"/>
          <w:sz w:val="14"/>
          <w:szCs w:val="14"/>
        </w:rPr>
      </w:pPr>
    </w:p>
    <w:p w14:paraId="4DE5940D" w14:textId="77777777" w:rsidR="00A315C5" w:rsidRDefault="002E67C7" w:rsidP="00E4293F">
      <w:pPr>
        <w:pStyle w:val="Cuerpo"/>
        <w:numPr>
          <w:ilvl w:val="0"/>
          <w:numId w:val="201"/>
        </w:numPr>
        <w:shd w:val="clear" w:color="auto" w:fill="FFFFFF"/>
        <w:jc w:val="both"/>
        <w:rPr>
          <w:rFonts w:ascii="Verdana" w:hAnsi="Verdana"/>
          <w:sz w:val="14"/>
          <w:szCs w:val="14"/>
          <w:lang w:val="fr-FR"/>
        </w:rPr>
      </w:pPr>
      <w:proofErr w:type="gramStart"/>
      <w:r>
        <w:rPr>
          <w:rStyle w:val="Ninguno"/>
          <w:rFonts w:ascii="Verdana" w:hAnsi="Verdana"/>
          <w:b/>
          <w:bCs/>
          <w:sz w:val="14"/>
          <w:szCs w:val="14"/>
          <w:lang w:val="fr-FR"/>
        </w:rPr>
        <w:t>Responsable:</w:t>
      </w:r>
      <w:proofErr w:type="gramEnd"/>
      <w:r>
        <w:rPr>
          <w:rStyle w:val="Ninguno"/>
          <w:rFonts w:ascii="Verdana" w:hAnsi="Verdana"/>
          <w:b/>
          <w:bCs/>
          <w:sz w:val="14"/>
          <w:szCs w:val="14"/>
          <w:lang w:val="fr-FR"/>
        </w:rPr>
        <w:t xml:space="preserve"> </w:t>
      </w:r>
      <w:r>
        <w:rPr>
          <w:rStyle w:val="Ninguno"/>
          <w:rFonts w:ascii="Verdana" w:hAnsi="Verdana"/>
          <w:sz w:val="14"/>
          <w:szCs w:val="14"/>
          <w:lang w:val="es-ES_tradnl"/>
        </w:rPr>
        <w:t xml:space="preserve">órgano de </w:t>
      </w:r>
      <w:proofErr w:type="spellStart"/>
      <w:r>
        <w:rPr>
          <w:rStyle w:val="Ninguno"/>
          <w:rFonts w:ascii="Verdana" w:hAnsi="Verdana"/>
          <w:sz w:val="14"/>
          <w:szCs w:val="14"/>
          <w:lang w:val="es-ES_tradnl"/>
        </w:rPr>
        <w:t>contratació</w:t>
      </w:r>
      <w:proofErr w:type="spellEnd"/>
      <w:r>
        <w:rPr>
          <w:rStyle w:val="Ninguno"/>
          <w:rFonts w:ascii="Verdana" w:hAnsi="Verdana"/>
          <w:sz w:val="14"/>
          <w:szCs w:val="14"/>
          <w:lang w:val="pt-PT"/>
        </w:rPr>
        <w:t>n correspondiente.</w:t>
      </w:r>
    </w:p>
    <w:p w14:paraId="7B6D8445" w14:textId="77777777" w:rsidR="00A315C5" w:rsidRDefault="002E67C7" w:rsidP="00E4293F">
      <w:pPr>
        <w:pStyle w:val="Cuerpo"/>
        <w:numPr>
          <w:ilvl w:val="0"/>
          <w:numId w:val="201"/>
        </w:numPr>
        <w:shd w:val="clear" w:color="auto" w:fill="FFFFFF"/>
        <w:jc w:val="both"/>
        <w:rPr>
          <w:rFonts w:ascii="Verdana" w:hAnsi="Verdana"/>
          <w:sz w:val="14"/>
          <w:szCs w:val="14"/>
          <w:lang w:val="pt-PT"/>
        </w:rPr>
      </w:pPr>
      <w:r>
        <w:rPr>
          <w:rStyle w:val="Ninguno"/>
          <w:rFonts w:ascii="Verdana" w:hAnsi="Verdana"/>
          <w:b/>
          <w:bCs/>
          <w:sz w:val="14"/>
          <w:szCs w:val="14"/>
          <w:lang w:val="pt-PT"/>
        </w:rPr>
        <w:t>Finalidad:</w:t>
      </w:r>
      <w:r>
        <w:rPr>
          <w:rStyle w:val="Ninguno"/>
          <w:rFonts w:ascii="Verdana" w:hAnsi="Verdana"/>
          <w:sz w:val="14"/>
          <w:szCs w:val="14"/>
          <w:lang w:val="de-DE"/>
        </w:rPr>
        <w:t xml:space="preserve"> gesti</w:t>
      </w:r>
      <w:proofErr w:type="spellStart"/>
      <w:r>
        <w:rPr>
          <w:rStyle w:val="Ninguno"/>
          <w:rFonts w:ascii="Verdana" w:hAnsi="Verdana"/>
          <w:sz w:val="14"/>
          <w:szCs w:val="14"/>
          <w:lang w:val="es-ES_tradnl"/>
        </w:rPr>
        <w:t>ón</w:t>
      </w:r>
      <w:proofErr w:type="spellEnd"/>
      <w:r>
        <w:rPr>
          <w:rStyle w:val="Ninguno"/>
          <w:rFonts w:ascii="Verdana" w:hAnsi="Verdana"/>
          <w:sz w:val="14"/>
          <w:szCs w:val="14"/>
          <w:lang w:val="es-ES_tradnl"/>
        </w:rPr>
        <w:t xml:space="preserve"> del procedimiento de </w:t>
      </w:r>
      <w:proofErr w:type="spellStart"/>
      <w:r>
        <w:rPr>
          <w:rStyle w:val="Ninguno"/>
          <w:rFonts w:ascii="Verdana" w:hAnsi="Verdana"/>
          <w:sz w:val="14"/>
          <w:szCs w:val="14"/>
          <w:lang w:val="es-ES_tradnl"/>
        </w:rPr>
        <w:t>contratació</w:t>
      </w:r>
      <w:proofErr w:type="spellEnd"/>
      <w:r>
        <w:rPr>
          <w:rStyle w:val="Ninguno"/>
          <w:rFonts w:ascii="Verdana" w:hAnsi="Verdana"/>
          <w:sz w:val="14"/>
          <w:szCs w:val="14"/>
        </w:rPr>
        <w:t>n p</w:t>
      </w:r>
      <w:proofErr w:type="spellStart"/>
      <w:r>
        <w:rPr>
          <w:rStyle w:val="Ninguno"/>
          <w:rFonts w:ascii="Verdana" w:hAnsi="Verdana"/>
          <w:sz w:val="14"/>
          <w:szCs w:val="14"/>
          <w:lang w:val="es-ES_tradnl"/>
        </w:rPr>
        <w:t>ública</w:t>
      </w:r>
      <w:proofErr w:type="spellEnd"/>
      <w:r>
        <w:rPr>
          <w:rStyle w:val="Ninguno"/>
          <w:rFonts w:ascii="Verdana" w:hAnsi="Verdana"/>
          <w:sz w:val="14"/>
          <w:szCs w:val="14"/>
          <w:lang w:val="es-ES_tradnl"/>
        </w:rPr>
        <w:t xml:space="preserve"> en todas sus fases, incluyendo la ejecución, las modificaciones, prórrogas, variaciones de plazos o de precio, su importe final, y </w:t>
      </w:r>
      <w:proofErr w:type="spellStart"/>
      <w:r>
        <w:rPr>
          <w:rStyle w:val="Ninguno"/>
          <w:rFonts w:ascii="Verdana" w:hAnsi="Verdana"/>
          <w:sz w:val="14"/>
          <w:szCs w:val="14"/>
          <w:lang w:val="es-ES_tradnl"/>
        </w:rPr>
        <w:t>extinció</w:t>
      </w:r>
      <w:proofErr w:type="spellEnd"/>
      <w:r w:rsidRPr="002E67C7">
        <w:rPr>
          <w:rStyle w:val="Ninguno"/>
          <w:rFonts w:ascii="Verdana" w:hAnsi="Verdana"/>
          <w:sz w:val="14"/>
          <w:szCs w:val="14"/>
        </w:rPr>
        <w:t>n, as</w:t>
      </w:r>
      <w:r>
        <w:rPr>
          <w:rStyle w:val="Ninguno"/>
          <w:rFonts w:ascii="Verdana" w:hAnsi="Verdana"/>
          <w:sz w:val="14"/>
          <w:szCs w:val="14"/>
          <w:lang w:val="es-ES_tradnl"/>
        </w:rPr>
        <w:t xml:space="preserve">í como las decisiones de desistimiento del procedimiento de adjudicación, de no adjudicar o celebrar el contrato y las incidencias imputables a la contratista y que hayan dado lugar a su </w:t>
      </w:r>
      <w:proofErr w:type="spellStart"/>
      <w:r>
        <w:rPr>
          <w:rStyle w:val="Ninguno"/>
          <w:rFonts w:ascii="Verdana" w:hAnsi="Verdana"/>
          <w:sz w:val="14"/>
          <w:szCs w:val="14"/>
          <w:lang w:val="es-ES_tradnl"/>
        </w:rPr>
        <w:t>resolució</w:t>
      </w:r>
      <w:proofErr w:type="spellEnd"/>
      <w:r>
        <w:rPr>
          <w:rStyle w:val="Ninguno"/>
          <w:rFonts w:ascii="Verdana" w:hAnsi="Verdana"/>
          <w:sz w:val="14"/>
          <w:szCs w:val="14"/>
        </w:rPr>
        <w:t>n.</w:t>
      </w:r>
    </w:p>
    <w:p w14:paraId="33784B32" w14:textId="77777777" w:rsidR="00A315C5" w:rsidRDefault="002E67C7" w:rsidP="00E4293F">
      <w:pPr>
        <w:pStyle w:val="Cuerpo"/>
        <w:numPr>
          <w:ilvl w:val="0"/>
          <w:numId w:val="201"/>
        </w:numPr>
        <w:shd w:val="clear" w:color="auto" w:fill="FFFFFF"/>
        <w:jc w:val="both"/>
        <w:rPr>
          <w:rFonts w:ascii="Verdana" w:hAnsi="Verdana"/>
          <w:sz w:val="14"/>
          <w:szCs w:val="14"/>
        </w:rPr>
      </w:pPr>
      <w:proofErr w:type="spellStart"/>
      <w:r>
        <w:rPr>
          <w:rStyle w:val="Ninguno"/>
          <w:rFonts w:ascii="Verdana" w:hAnsi="Verdana"/>
          <w:b/>
          <w:bCs/>
          <w:sz w:val="14"/>
          <w:szCs w:val="14"/>
        </w:rPr>
        <w:t>Legitimaci</w:t>
      </w:r>
      <w:r>
        <w:rPr>
          <w:rStyle w:val="Ninguno"/>
          <w:rFonts w:ascii="Verdana" w:hAnsi="Verdana"/>
          <w:b/>
          <w:bCs/>
          <w:sz w:val="14"/>
          <w:szCs w:val="14"/>
          <w:lang w:val="es-ES_tradnl"/>
        </w:rPr>
        <w:t>ó</w:t>
      </w:r>
      <w:proofErr w:type="spellEnd"/>
      <w:r>
        <w:rPr>
          <w:rStyle w:val="Ninguno"/>
          <w:rFonts w:ascii="Verdana" w:hAnsi="Verdana"/>
          <w:b/>
          <w:bCs/>
          <w:sz w:val="14"/>
          <w:szCs w:val="14"/>
          <w:lang w:val="de-DE"/>
        </w:rPr>
        <w:t>n:</w:t>
      </w:r>
      <w:r>
        <w:rPr>
          <w:rStyle w:val="Ninguno"/>
          <w:rFonts w:ascii="Verdana" w:hAnsi="Verdana"/>
          <w:sz w:val="14"/>
          <w:szCs w:val="14"/>
          <w:lang w:val="es-ES_tradnl"/>
        </w:rPr>
        <w:t xml:space="preserve"> tratamiento necesario para la ejecución de un contrato en el que la persona interesada es parte y para el cumplimiento de una obligación legal aplicable al órgano responsable del tratamiento. </w:t>
      </w:r>
    </w:p>
    <w:p w14:paraId="28E98805" w14:textId="77777777" w:rsidR="00A315C5" w:rsidRDefault="002E67C7" w:rsidP="00E4293F">
      <w:pPr>
        <w:pStyle w:val="Cuerpo"/>
        <w:numPr>
          <w:ilvl w:val="0"/>
          <w:numId w:val="201"/>
        </w:numPr>
        <w:shd w:val="clear" w:color="auto" w:fill="FFFFFF"/>
        <w:jc w:val="both"/>
        <w:rPr>
          <w:rFonts w:ascii="Verdana" w:hAnsi="Verdana"/>
          <w:sz w:val="14"/>
          <w:szCs w:val="14"/>
          <w:lang w:val="it-IT"/>
        </w:rPr>
      </w:pPr>
      <w:r>
        <w:rPr>
          <w:rStyle w:val="Ninguno"/>
          <w:rFonts w:ascii="Verdana" w:hAnsi="Verdana"/>
          <w:b/>
          <w:bCs/>
          <w:sz w:val="14"/>
          <w:szCs w:val="14"/>
          <w:lang w:val="it-IT"/>
        </w:rPr>
        <w:t xml:space="preserve">Destinatarias: </w:t>
      </w:r>
      <w:r>
        <w:rPr>
          <w:rStyle w:val="Ninguno"/>
          <w:rFonts w:ascii="Verdana" w:hAnsi="Verdana"/>
          <w:sz w:val="14"/>
          <w:szCs w:val="14"/>
          <w:lang w:val="es-ES_tradnl"/>
        </w:rPr>
        <w:t xml:space="preserve">Los datos personales podrán ser facilitados a quien ostente un </w:t>
      </w:r>
      <w:proofErr w:type="spellStart"/>
      <w:r>
        <w:rPr>
          <w:rStyle w:val="Ninguno"/>
          <w:rFonts w:ascii="Verdana" w:hAnsi="Verdana"/>
          <w:sz w:val="14"/>
          <w:szCs w:val="14"/>
          <w:lang w:val="es-ES_tradnl"/>
        </w:rPr>
        <w:t>interé</w:t>
      </w:r>
      <w:proofErr w:type="spellEnd"/>
      <w:r>
        <w:rPr>
          <w:rStyle w:val="Ninguno"/>
          <w:rFonts w:ascii="Verdana" w:hAnsi="Verdana"/>
          <w:sz w:val="14"/>
          <w:szCs w:val="14"/>
          <w:lang w:val="fr-FR"/>
        </w:rPr>
        <w:t>s leg</w:t>
      </w:r>
      <w:proofErr w:type="spellStart"/>
      <w:r>
        <w:rPr>
          <w:rStyle w:val="Ninguno"/>
          <w:rFonts w:ascii="Verdana" w:hAnsi="Verdana"/>
          <w:sz w:val="14"/>
          <w:szCs w:val="14"/>
          <w:lang w:val="es-ES_tradnl"/>
        </w:rPr>
        <w:t>ítimo</w:t>
      </w:r>
      <w:proofErr w:type="spellEnd"/>
      <w:r>
        <w:rPr>
          <w:rStyle w:val="Ninguno"/>
          <w:rFonts w:ascii="Verdana" w:hAnsi="Verdana"/>
          <w:sz w:val="14"/>
          <w:szCs w:val="14"/>
          <w:lang w:val="es-ES_tradnl"/>
        </w:rPr>
        <w:t xml:space="preserve"> y a la Hacienda General del </w:t>
      </w:r>
      <w:proofErr w:type="spellStart"/>
      <w:r>
        <w:rPr>
          <w:rStyle w:val="Ninguno"/>
          <w:rFonts w:ascii="Verdana" w:hAnsi="Verdana"/>
          <w:sz w:val="14"/>
          <w:szCs w:val="14"/>
          <w:lang w:val="es-ES_tradnl"/>
        </w:rPr>
        <w:t>Paí</w:t>
      </w:r>
      <w:proofErr w:type="spellEnd"/>
      <w:r>
        <w:rPr>
          <w:rStyle w:val="Ninguno"/>
          <w:rFonts w:ascii="Verdana" w:hAnsi="Verdana"/>
          <w:sz w:val="14"/>
          <w:szCs w:val="14"/>
          <w:lang w:val="pt-PT"/>
        </w:rPr>
        <w:t>s Vasco.</w:t>
      </w:r>
    </w:p>
    <w:p w14:paraId="2213ECE7" w14:textId="77777777" w:rsidR="00A315C5" w:rsidRDefault="002E67C7" w:rsidP="00E4293F">
      <w:pPr>
        <w:pStyle w:val="Cuerpo"/>
        <w:numPr>
          <w:ilvl w:val="0"/>
          <w:numId w:val="201"/>
        </w:numPr>
        <w:shd w:val="clear" w:color="auto" w:fill="FFFFFF"/>
        <w:jc w:val="both"/>
        <w:rPr>
          <w:rFonts w:ascii="Verdana" w:hAnsi="Verdana"/>
          <w:sz w:val="14"/>
          <w:szCs w:val="14"/>
          <w:lang w:val="es-ES_tradnl"/>
        </w:rPr>
      </w:pPr>
      <w:r>
        <w:rPr>
          <w:rStyle w:val="Ninguno"/>
          <w:rFonts w:ascii="Verdana" w:hAnsi="Verdana"/>
          <w:b/>
          <w:bCs/>
          <w:sz w:val="14"/>
          <w:szCs w:val="14"/>
          <w:lang w:val="es-ES_tradnl"/>
        </w:rPr>
        <w:t xml:space="preserve">Derechos: </w:t>
      </w:r>
      <w:r>
        <w:rPr>
          <w:rStyle w:val="Ninguno"/>
          <w:rFonts w:ascii="Verdana" w:hAnsi="Verdana"/>
          <w:sz w:val="14"/>
          <w:szCs w:val="14"/>
          <w:lang w:val="es-ES_tradnl"/>
        </w:rPr>
        <w:t>Ud. tiene el derecho de acceso, rectificación y supresión de sus datos, así como de limitación u oposición a su tratamiento.</w:t>
      </w:r>
    </w:p>
    <w:p w14:paraId="71741F86" w14:textId="77777777" w:rsidR="00A315C5" w:rsidRDefault="00A315C5">
      <w:pPr>
        <w:pStyle w:val="Cuerpo"/>
        <w:shd w:val="clear" w:color="auto" w:fill="FFFFFF"/>
        <w:jc w:val="both"/>
        <w:rPr>
          <w:rStyle w:val="Ninguno"/>
          <w:rFonts w:ascii="Verdana" w:eastAsia="Verdana" w:hAnsi="Verdana" w:cs="Verdana"/>
          <w:sz w:val="14"/>
          <w:szCs w:val="14"/>
        </w:rPr>
      </w:pPr>
    </w:p>
    <w:p w14:paraId="0EEA4E12" w14:textId="77777777" w:rsidR="00A315C5" w:rsidRDefault="002E67C7">
      <w:pPr>
        <w:pStyle w:val="Cuerpo"/>
        <w:shd w:val="clear" w:color="auto" w:fill="FFFFFF"/>
        <w:tabs>
          <w:tab w:val="left" w:pos="142"/>
        </w:tabs>
        <w:jc w:val="both"/>
        <w:rPr>
          <w:rStyle w:val="Ninguno"/>
          <w:rFonts w:ascii="Verdana" w:eastAsia="Verdana" w:hAnsi="Verdana" w:cs="Verdana"/>
          <w:b/>
          <w:bCs/>
          <w:sz w:val="16"/>
          <w:szCs w:val="16"/>
        </w:rPr>
      </w:pPr>
      <w:r>
        <w:rPr>
          <w:rStyle w:val="Ninguno"/>
          <w:rFonts w:ascii="Verdana" w:hAnsi="Verdana"/>
          <w:b/>
          <w:bCs/>
          <w:sz w:val="16"/>
          <w:szCs w:val="16"/>
          <w:lang w:val="de-DE"/>
        </w:rPr>
        <w:t>INFORMACI</w:t>
      </w:r>
      <w:r>
        <w:rPr>
          <w:rStyle w:val="Ninguno"/>
          <w:rFonts w:ascii="Verdana" w:hAnsi="Verdana"/>
          <w:b/>
          <w:bCs/>
          <w:sz w:val="16"/>
          <w:szCs w:val="16"/>
          <w:lang w:val="es-ES_tradnl"/>
        </w:rPr>
        <w:t>ÓN COMPLETA EN EL ANEXO VII.1 «</w:t>
      </w:r>
      <w:r>
        <w:rPr>
          <w:rStyle w:val="Ninguno"/>
          <w:rFonts w:ascii="Verdana" w:hAnsi="Verdana"/>
          <w:b/>
          <w:bCs/>
          <w:sz w:val="16"/>
          <w:szCs w:val="16"/>
          <w:lang w:val="de-DE"/>
        </w:rPr>
        <w:t>INFORMACI</w:t>
      </w:r>
      <w:proofErr w:type="spellStart"/>
      <w:r>
        <w:rPr>
          <w:rStyle w:val="Ninguno"/>
          <w:rFonts w:ascii="Verdana" w:hAnsi="Verdana"/>
          <w:b/>
          <w:bCs/>
          <w:sz w:val="16"/>
          <w:szCs w:val="16"/>
          <w:lang w:val="es-ES_tradnl"/>
        </w:rPr>
        <w:t>Ó</w:t>
      </w:r>
      <w:proofErr w:type="spellEnd"/>
      <w:r w:rsidRPr="002E67C7">
        <w:rPr>
          <w:rStyle w:val="Ninguno"/>
          <w:rFonts w:ascii="Verdana" w:hAnsi="Verdana"/>
          <w:b/>
          <w:bCs/>
          <w:sz w:val="16"/>
          <w:szCs w:val="16"/>
        </w:rPr>
        <w:t>N ADICIONAL SOBRE PROTECCI</w:t>
      </w:r>
      <w:proofErr w:type="spellStart"/>
      <w:r>
        <w:rPr>
          <w:rStyle w:val="Ninguno"/>
          <w:rFonts w:ascii="Verdana" w:hAnsi="Verdana"/>
          <w:b/>
          <w:bCs/>
          <w:sz w:val="16"/>
          <w:szCs w:val="16"/>
          <w:lang w:val="es-ES_tradnl"/>
        </w:rPr>
        <w:t>Ó</w:t>
      </w:r>
      <w:proofErr w:type="spellEnd"/>
      <w:r>
        <w:rPr>
          <w:rStyle w:val="Ninguno"/>
          <w:rFonts w:ascii="Verdana" w:hAnsi="Verdana"/>
          <w:b/>
          <w:bCs/>
          <w:sz w:val="16"/>
          <w:szCs w:val="16"/>
          <w:lang w:val="de-DE"/>
        </w:rPr>
        <w:t>N DE DATOS PERSONALES</w:t>
      </w:r>
      <w:r>
        <w:rPr>
          <w:rStyle w:val="Ninguno"/>
          <w:rFonts w:ascii="Verdana" w:hAnsi="Verdana"/>
          <w:b/>
          <w:bCs/>
          <w:sz w:val="16"/>
          <w:szCs w:val="16"/>
          <w:lang w:val="es-ES_tradnl"/>
        </w:rPr>
        <w:t>»</w:t>
      </w:r>
    </w:p>
    <w:p w14:paraId="4DC1BBB7" w14:textId="77777777" w:rsidR="00A315C5" w:rsidRDefault="00A315C5">
      <w:pPr>
        <w:pStyle w:val="Cuerpo"/>
        <w:rPr>
          <w:rStyle w:val="Ninguno"/>
          <w:rFonts w:ascii="Verdana" w:eastAsia="Verdana" w:hAnsi="Verdana" w:cs="Verdana"/>
          <w:b/>
          <w:bCs/>
          <w:sz w:val="16"/>
          <w:szCs w:val="16"/>
        </w:rPr>
        <w:sectPr w:rsidR="00A315C5" w:rsidSect="007205FC">
          <w:headerReference w:type="default" r:id="rId31"/>
          <w:pgSz w:w="11900" w:h="16840"/>
          <w:pgMar w:top="1135" w:right="1276" w:bottom="992" w:left="1134" w:header="284" w:footer="482" w:gutter="0"/>
          <w:cols w:space="720"/>
        </w:sectPr>
      </w:pPr>
    </w:p>
    <w:p w14:paraId="1C4B37A5" w14:textId="77777777" w:rsidR="00A315C5" w:rsidRDefault="002E67C7">
      <w:pPr>
        <w:pStyle w:val="Ttulo3"/>
      </w:pPr>
      <w:bookmarkStart w:id="290" w:name="AnexoII6"/>
      <w:bookmarkStart w:id="291" w:name="_Toc282"/>
      <w:r>
        <w:rPr>
          <w:rStyle w:val="Ninguno"/>
          <w:rFonts w:eastAsia="Arial Unicode MS" w:cs="Arial Unicode MS"/>
        </w:rPr>
        <w:lastRenderedPageBreak/>
        <w:t>ANEXO II. 6.-</w:t>
      </w:r>
      <w:r>
        <w:rPr>
          <w:rStyle w:val="Ninguno"/>
          <w:rFonts w:eastAsia="Arial Unicode MS" w:cs="Arial Unicode MS"/>
        </w:rPr>
        <w:tab/>
      </w:r>
      <w:bookmarkEnd w:id="290"/>
      <w:r>
        <w:rPr>
          <w:rStyle w:val="Ninguno"/>
          <w:rFonts w:eastAsia="Arial Unicode MS" w:cs="Arial Unicode MS"/>
        </w:rPr>
        <w:t>EMPRESAS PERTENECIENTES A UN MISMO GRUPO EMPRESARIAL</w:t>
      </w:r>
      <w:r>
        <w:rPr>
          <w:rStyle w:val="Ninguno"/>
          <w:vertAlign w:val="superscript"/>
        </w:rPr>
        <w:footnoteReference w:id="16"/>
      </w:r>
      <w:r>
        <w:rPr>
          <w:rStyle w:val="Ninguno"/>
          <w:rFonts w:eastAsia="Arial Unicode MS" w:cs="Arial Unicode MS"/>
        </w:rPr>
        <w:t>-</w:t>
      </w:r>
      <w:r>
        <w:rPr>
          <w:rStyle w:val="Ninguno"/>
          <w:vertAlign w:val="superscript"/>
        </w:rPr>
        <w:footnoteReference w:id="17"/>
      </w:r>
      <w:bookmarkEnd w:id="291"/>
    </w:p>
    <w:p w14:paraId="0CA27875" w14:textId="77777777" w:rsidR="00A315C5" w:rsidRDefault="00A315C5">
      <w:pPr>
        <w:pStyle w:val="Cuerpo"/>
        <w:tabs>
          <w:tab w:val="left" w:pos="8992"/>
        </w:tabs>
        <w:ind w:left="600"/>
        <w:jc w:val="center"/>
        <w:rPr>
          <w:rStyle w:val="Ninguno"/>
          <w:rFonts w:ascii="Verdana" w:eastAsia="Verdana" w:hAnsi="Verdana" w:cs="Verdana"/>
          <w:b/>
          <w:bCs/>
          <w:sz w:val="19"/>
          <w:szCs w:val="19"/>
          <w:lang w:val="es-ES_tradnl"/>
        </w:rPr>
      </w:pPr>
    </w:p>
    <w:p w14:paraId="4FF3C6DE" w14:textId="77777777" w:rsidR="00A315C5" w:rsidRDefault="00A315C5">
      <w:pPr>
        <w:pStyle w:val="Cuerpo"/>
        <w:tabs>
          <w:tab w:val="left" w:pos="8992"/>
        </w:tabs>
        <w:ind w:left="600"/>
        <w:jc w:val="center"/>
        <w:rPr>
          <w:rStyle w:val="Ninguno"/>
          <w:rFonts w:ascii="Verdana" w:eastAsia="Verdana" w:hAnsi="Verdana" w:cs="Verdana"/>
          <w:b/>
          <w:bCs/>
          <w:sz w:val="19"/>
          <w:szCs w:val="19"/>
        </w:rPr>
      </w:pPr>
    </w:p>
    <w:p w14:paraId="4CE8E915" w14:textId="7B33C094" w:rsidR="00A315C5" w:rsidRDefault="002E67C7" w:rsidP="009B33DD">
      <w:pPr>
        <w:pStyle w:val="Cuerpo"/>
        <w:widowControl w:val="0"/>
        <w:tabs>
          <w:tab w:val="center" w:pos="4252"/>
          <w:tab w:val="right" w:pos="8504"/>
        </w:tabs>
        <w:jc w:val="both"/>
        <w:rPr>
          <w:rStyle w:val="Ninguno"/>
          <w:rFonts w:ascii="Verdana" w:hAnsi="Verdana"/>
          <w:b/>
          <w:bCs/>
          <w:color w:val="0000FF"/>
          <w:sz w:val="19"/>
          <w:szCs w:val="19"/>
          <w:u w:color="0000FF"/>
        </w:rPr>
      </w:pPr>
      <w:r>
        <w:rPr>
          <w:rStyle w:val="Ninguno"/>
          <w:rFonts w:ascii="Verdana" w:hAnsi="Verdana"/>
          <w:sz w:val="19"/>
          <w:szCs w:val="19"/>
        </w:rPr>
        <w:t>D./D</w:t>
      </w:r>
      <w:r>
        <w:rPr>
          <w:rStyle w:val="Ninguno"/>
          <w:rFonts w:ascii="Verdana" w:hAnsi="Verdana"/>
          <w:sz w:val="19"/>
          <w:szCs w:val="19"/>
          <w:lang w:val="es-ES_tradnl"/>
        </w:rPr>
        <w:t>ñ</w:t>
      </w:r>
      <w:r>
        <w:rPr>
          <w:rStyle w:val="Ninguno"/>
          <w:rFonts w:ascii="Verdana" w:hAnsi="Verdana"/>
          <w:sz w:val="19"/>
          <w:szCs w:val="19"/>
          <w:lang w:val="it-IT"/>
        </w:rPr>
        <w:t>a.</w:t>
      </w:r>
      <w:r>
        <w:rPr>
          <w:rStyle w:val="Ninguno"/>
          <w:rFonts w:ascii="Verdana" w:hAnsi="Verdana"/>
          <w:sz w:val="19"/>
          <w:szCs w:val="19"/>
          <w:lang w:val="es-ES_tradnl"/>
        </w:rPr>
        <w:t xml:space="preserve">…………………………………………………, en nombre propio o en </w:t>
      </w:r>
      <w:proofErr w:type="spellStart"/>
      <w:r>
        <w:rPr>
          <w:rStyle w:val="Ninguno"/>
          <w:rFonts w:ascii="Verdana" w:hAnsi="Verdana"/>
          <w:sz w:val="19"/>
          <w:szCs w:val="19"/>
          <w:lang w:val="es-ES_tradnl"/>
        </w:rPr>
        <w:t>representació</w:t>
      </w:r>
      <w:proofErr w:type="spellEnd"/>
      <w:r>
        <w:rPr>
          <w:rStyle w:val="Ninguno"/>
          <w:rFonts w:ascii="Verdana" w:hAnsi="Verdana"/>
          <w:sz w:val="19"/>
          <w:szCs w:val="19"/>
          <w:lang w:val="nl-NL"/>
        </w:rPr>
        <w:t>n de (</w:t>
      </w:r>
      <w:r>
        <w:rPr>
          <w:rStyle w:val="Ninguno"/>
          <w:rFonts w:ascii="Verdana" w:hAnsi="Verdana"/>
          <w:color w:val="0000FF"/>
          <w:sz w:val="19"/>
          <w:szCs w:val="19"/>
          <w:u w:color="0000FF"/>
          <w:lang w:val="pt-PT"/>
        </w:rPr>
        <w:t>operadora econ</w:t>
      </w:r>
      <w:proofErr w:type="spellStart"/>
      <w:r>
        <w:rPr>
          <w:rStyle w:val="Ninguno"/>
          <w:rFonts w:ascii="Verdana" w:hAnsi="Verdana"/>
          <w:color w:val="0000FF"/>
          <w:sz w:val="19"/>
          <w:szCs w:val="19"/>
          <w:u w:color="0000FF"/>
          <w:lang w:val="es-ES_tradnl"/>
        </w:rPr>
        <w:t>ó</w:t>
      </w:r>
      <w:proofErr w:type="spellEnd"/>
      <w:r>
        <w:rPr>
          <w:rStyle w:val="Ninguno"/>
          <w:rFonts w:ascii="Verdana" w:hAnsi="Verdana"/>
          <w:color w:val="0000FF"/>
          <w:sz w:val="19"/>
          <w:szCs w:val="19"/>
          <w:u w:color="0000FF"/>
          <w:lang w:val="it-IT"/>
        </w:rPr>
        <w:t>mica</w:t>
      </w:r>
      <w:r>
        <w:rPr>
          <w:rStyle w:val="Ninguno"/>
          <w:rFonts w:ascii="Verdana" w:hAnsi="Verdana"/>
          <w:sz w:val="19"/>
          <w:szCs w:val="19"/>
        </w:rPr>
        <w:t xml:space="preserve">) </w:t>
      </w:r>
      <w:r>
        <w:rPr>
          <w:rStyle w:val="Ninguno"/>
          <w:rFonts w:ascii="Verdana" w:hAnsi="Verdana"/>
          <w:sz w:val="19"/>
          <w:szCs w:val="19"/>
          <w:lang w:val="es-ES_tradnl"/>
        </w:rPr>
        <w:t>……………………………………………</w:t>
      </w:r>
      <w:r>
        <w:rPr>
          <w:rStyle w:val="Ninguno"/>
          <w:rFonts w:ascii="Verdana" w:hAnsi="Verdana"/>
          <w:sz w:val="19"/>
          <w:szCs w:val="19"/>
          <w:lang w:val="it-IT"/>
        </w:rPr>
        <w:t>, con NIF</w:t>
      </w:r>
      <w:r>
        <w:rPr>
          <w:rStyle w:val="Ninguno"/>
          <w:rFonts w:ascii="Verdana" w:hAnsi="Verdana"/>
          <w:sz w:val="19"/>
          <w:szCs w:val="19"/>
          <w:lang w:val="es-ES_tradnl"/>
        </w:rPr>
        <w:t>……………………</w:t>
      </w:r>
      <w:proofErr w:type="gramStart"/>
      <w:r>
        <w:rPr>
          <w:rStyle w:val="Ninguno"/>
          <w:rFonts w:ascii="Verdana" w:hAnsi="Verdana"/>
          <w:sz w:val="19"/>
          <w:szCs w:val="19"/>
          <w:lang w:val="es-ES_tradnl"/>
        </w:rPr>
        <w:t>…</w:t>
      </w:r>
      <w:r>
        <w:rPr>
          <w:rStyle w:val="Ninguno"/>
          <w:rFonts w:ascii="Verdana" w:hAnsi="Verdana"/>
          <w:sz w:val="19"/>
          <w:szCs w:val="19"/>
        </w:rPr>
        <w:t>(</w:t>
      </w:r>
      <w:proofErr w:type="gramEnd"/>
      <w:r>
        <w:rPr>
          <w:rStyle w:val="Ninguno"/>
          <w:rFonts w:ascii="Verdana" w:hAnsi="Verdana"/>
          <w:color w:val="0000FF"/>
          <w:sz w:val="19"/>
          <w:szCs w:val="19"/>
          <w:u w:color="0000FF"/>
          <w:lang w:val="es-ES_tradnl"/>
        </w:rPr>
        <w:t xml:space="preserve">de la operadora </w:t>
      </w:r>
      <w:proofErr w:type="spellStart"/>
      <w:r>
        <w:rPr>
          <w:rStyle w:val="Ninguno"/>
          <w:rFonts w:ascii="Verdana" w:hAnsi="Verdana"/>
          <w:color w:val="0000FF"/>
          <w:sz w:val="19"/>
          <w:szCs w:val="19"/>
          <w:u w:color="0000FF"/>
          <w:lang w:val="es-ES_tradnl"/>
        </w:rPr>
        <w:t>econó</w:t>
      </w:r>
      <w:proofErr w:type="spellEnd"/>
      <w:r>
        <w:rPr>
          <w:rStyle w:val="Ninguno"/>
          <w:rFonts w:ascii="Verdana" w:hAnsi="Verdana"/>
          <w:color w:val="0000FF"/>
          <w:sz w:val="19"/>
          <w:szCs w:val="19"/>
          <w:u w:color="0000FF"/>
          <w:lang w:val="it-IT"/>
        </w:rPr>
        <w:t>mica</w:t>
      </w:r>
      <w:r>
        <w:rPr>
          <w:rStyle w:val="Ninguno"/>
          <w:rFonts w:ascii="Verdana" w:hAnsi="Verdana"/>
          <w:sz w:val="19"/>
          <w:szCs w:val="19"/>
          <w:lang w:val="es-ES_tradnl"/>
        </w:rPr>
        <w:t xml:space="preserve">); en relación con el expediente </w:t>
      </w:r>
      <w:proofErr w:type="spellStart"/>
      <w:r>
        <w:rPr>
          <w:rStyle w:val="Ninguno"/>
          <w:rFonts w:ascii="Verdana" w:hAnsi="Verdana"/>
          <w:sz w:val="19"/>
          <w:szCs w:val="19"/>
          <w:lang w:val="es-ES_tradnl"/>
        </w:rPr>
        <w:t>nº</w:t>
      </w:r>
      <w:proofErr w:type="spellEnd"/>
      <w:r>
        <w:rPr>
          <w:rStyle w:val="Ninguno"/>
          <w:rFonts w:ascii="Verdana" w:hAnsi="Verdana"/>
          <w:b/>
          <w:bCs/>
          <w:sz w:val="19"/>
          <w:szCs w:val="19"/>
        </w:rPr>
        <w:t xml:space="preserve"> </w:t>
      </w:r>
    </w:p>
    <w:p w14:paraId="5414CA52" w14:textId="77777777" w:rsidR="009B33DD" w:rsidRDefault="009B33DD" w:rsidP="009B33DD">
      <w:pPr>
        <w:pStyle w:val="Cuerpo"/>
        <w:widowControl w:val="0"/>
        <w:tabs>
          <w:tab w:val="center" w:pos="4252"/>
          <w:tab w:val="right" w:pos="8504"/>
        </w:tabs>
        <w:jc w:val="both"/>
        <w:rPr>
          <w:rStyle w:val="Ninguno"/>
          <w:rFonts w:ascii="Verdana" w:eastAsia="Verdana" w:hAnsi="Verdana" w:cs="Verdana"/>
          <w:b/>
          <w:bCs/>
          <w:sz w:val="19"/>
          <w:szCs w:val="19"/>
        </w:rPr>
      </w:pPr>
    </w:p>
    <w:p w14:paraId="1E42A405" w14:textId="77777777" w:rsidR="00A315C5" w:rsidRDefault="002E67C7">
      <w:pPr>
        <w:pStyle w:val="Cuerpo"/>
        <w:jc w:val="center"/>
        <w:rPr>
          <w:rStyle w:val="Ninguno"/>
          <w:rFonts w:ascii="Verdana" w:eastAsia="Verdana" w:hAnsi="Verdana" w:cs="Verdana"/>
          <w:b/>
          <w:bCs/>
          <w:sz w:val="19"/>
          <w:szCs w:val="19"/>
        </w:rPr>
      </w:pPr>
      <w:r>
        <w:rPr>
          <w:rStyle w:val="Ninguno"/>
          <w:rFonts w:ascii="Verdana" w:hAnsi="Verdana"/>
          <w:b/>
          <w:bCs/>
          <w:sz w:val="19"/>
          <w:szCs w:val="19"/>
        </w:rPr>
        <w:t>DECLARA:</w:t>
      </w:r>
    </w:p>
    <w:p w14:paraId="7D9B220A" w14:textId="77777777" w:rsidR="00A315C5" w:rsidRDefault="00A315C5">
      <w:pPr>
        <w:pStyle w:val="Cuerpo"/>
        <w:ind w:left="600" w:hanging="400"/>
        <w:jc w:val="center"/>
        <w:rPr>
          <w:rStyle w:val="Ninguno"/>
          <w:rFonts w:ascii="Verdana" w:eastAsia="Verdana" w:hAnsi="Verdana" w:cs="Verdana"/>
          <w:b/>
          <w:bCs/>
          <w:sz w:val="19"/>
          <w:szCs w:val="19"/>
        </w:rPr>
      </w:pPr>
    </w:p>
    <w:p w14:paraId="4375CBC0" w14:textId="77777777" w:rsidR="00A315C5" w:rsidRDefault="002E67C7">
      <w:pPr>
        <w:pStyle w:val="Cuerpo"/>
        <w:jc w:val="both"/>
        <w:rPr>
          <w:rStyle w:val="Ninguno"/>
          <w:rFonts w:ascii="Verdana" w:eastAsia="Verdana" w:hAnsi="Verdana" w:cs="Verdana"/>
          <w:sz w:val="19"/>
          <w:szCs w:val="19"/>
        </w:rPr>
      </w:pPr>
      <w:r>
        <w:rPr>
          <w:rStyle w:val="Ninguno"/>
          <w:rFonts w:ascii="Verdana" w:hAnsi="Verdana"/>
          <w:sz w:val="19"/>
          <w:szCs w:val="19"/>
          <w:lang w:val="es-ES_tradnl"/>
        </w:rPr>
        <w:t>Que de conformidad con el artículo 42.1 del Código de Comercio, la empresa que represento forma parte de un grupo empresarial (</w:t>
      </w:r>
      <w:proofErr w:type="spellStart"/>
      <w:r>
        <w:rPr>
          <w:rStyle w:val="Ninguno"/>
          <w:rFonts w:ascii="Verdana" w:hAnsi="Verdana"/>
          <w:i/>
          <w:iCs/>
          <w:sz w:val="19"/>
          <w:szCs w:val="19"/>
        </w:rPr>
        <w:t>si</w:t>
      </w:r>
      <w:proofErr w:type="spellEnd"/>
      <w:r>
        <w:rPr>
          <w:rStyle w:val="Ninguno"/>
          <w:rFonts w:ascii="Verdana" w:hAnsi="Verdana"/>
          <w:i/>
          <w:iCs/>
          <w:sz w:val="19"/>
          <w:szCs w:val="19"/>
        </w:rPr>
        <w:t>/no</w:t>
      </w:r>
      <w:r>
        <w:rPr>
          <w:rStyle w:val="Ninguno"/>
          <w:rFonts w:ascii="Verdana" w:hAnsi="Verdana"/>
          <w:sz w:val="19"/>
          <w:szCs w:val="19"/>
        </w:rPr>
        <w:t xml:space="preserve">): </w:t>
      </w:r>
      <w:r>
        <w:rPr>
          <w:rStyle w:val="Ninguno"/>
          <w:rFonts w:ascii="Verdana" w:hAnsi="Verdana"/>
          <w:sz w:val="19"/>
          <w:szCs w:val="19"/>
          <w:lang w:val="es-ES_tradnl"/>
        </w:rPr>
        <w:t xml:space="preserve">………. Y que </w:t>
      </w:r>
      <w:r>
        <w:rPr>
          <w:rStyle w:val="Ninguno"/>
          <w:rFonts w:ascii="Verdana" w:hAnsi="Verdana"/>
          <w:b/>
          <w:bCs/>
          <w:sz w:val="19"/>
          <w:szCs w:val="19"/>
          <w:lang w:val="es-ES_tradnl"/>
        </w:rPr>
        <w:t>la/s empresa/s que concurre/n a la presente licitación es/son la/s siguientes/s</w:t>
      </w:r>
      <w:r>
        <w:rPr>
          <w:rStyle w:val="Ninguno"/>
          <w:rFonts w:ascii="Verdana" w:hAnsi="Verdana"/>
          <w:sz w:val="19"/>
          <w:szCs w:val="19"/>
        </w:rPr>
        <w:t>:</w:t>
      </w:r>
    </w:p>
    <w:p w14:paraId="191650CE" w14:textId="77777777" w:rsidR="00A315C5" w:rsidRDefault="00A315C5">
      <w:pPr>
        <w:pStyle w:val="Cuerpo"/>
        <w:ind w:left="600"/>
        <w:jc w:val="both"/>
        <w:rPr>
          <w:rStyle w:val="Ninguno"/>
          <w:rFonts w:ascii="Verdana" w:eastAsia="Verdana" w:hAnsi="Verdana" w:cs="Verdana"/>
          <w:b/>
          <w:bCs/>
          <w:sz w:val="19"/>
          <w:szCs w:val="19"/>
        </w:rPr>
      </w:pPr>
    </w:p>
    <w:p w14:paraId="0826B054" w14:textId="77777777" w:rsidR="00A315C5" w:rsidRDefault="00A315C5">
      <w:pPr>
        <w:pStyle w:val="Cuerpo"/>
        <w:ind w:left="600"/>
        <w:jc w:val="both"/>
        <w:rPr>
          <w:rStyle w:val="Ninguno"/>
          <w:rFonts w:ascii="Verdana" w:eastAsia="Verdana" w:hAnsi="Verdana" w:cs="Verdana"/>
          <w:sz w:val="19"/>
          <w:szCs w:val="19"/>
        </w:rPr>
      </w:pPr>
    </w:p>
    <w:tbl>
      <w:tblPr>
        <w:tblStyle w:val="NormalTable0"/>
        <w:tblW w:w="9138" w:type="dxa"/>
        <w:jc w:val="right"/>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5665"/>
        <w:gridCol w:w="3473"/>
      </w:tblGrid>
      <w:tr w:rsidR="00A315C5" w14:paraId="1E6B7D15" w14:textId="77777777">
        <w:trPr>
          <w:trHeight w:val="250"/>
          <w:jc w:val="right"/>
        </w:trPr>
        <w:tc>
          <w:tcPr>
            <w:tcW w:w="566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F47308D" w14:textId="77777777" w:rsidR="00A315C5" w:rsidRDefault="002E67C7">
            <w:pPr>
              <w:pStyle w:val="Cuerpo"/>
              <w:jc w:val="center"/>
            </w:pPr>
            <w:r>
              <w:rPr>
                <w:rStyle w:val="Hyperlink4"/>
                <w:rFonts w:ascii="Verdana" w:hAnsi="Verdana"/>
                <w:sz w:val="19"/>
                <w:szCs w:val="19"/>
              </w:rPr>
              <w:t>Denominación social</w:t>
            </w:r>
          </w:p>
        </w:tc>
        <w:tc>
          <w:tcPr>
            <w:tcW w:w="347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91E673D" w14:textId="77777777" w:rsidR="00A315C5" w:rsidRDefault="002E67C7">
            <w:pPr>
              <w:pStyle w:val="Cuerpo"/>
              <w:jc w:val="center"/>
            </w:pPr>
            <w:r>
              <w:rPr>
                <w:rStyle w:val="Hyperlink4"/>
                <w:rFonts w:ascii="Verdana" w:hAnsi="Verdana"/>
                <w:sz w:val="19"/>
                <w:szCs w:val="19"/>
              </w:rPr>
              <w:t>NIF</w:t>
            </w:r>
          </w:p>
        </w:tc>
      </w:tr>
      <w:tr w:rsidR="00A315C5" w14:paraId="4578A8D5" w14:textId="77777777">
        <w:trPr>
          <w:trHeight w:val="294"/>
          <w:jc w:val="right"/>
        </w:trPr>
        <w:tc>
          <w:tcPr>
            <w:tcW w:w="5665" w:type="dxa"/>
            <w:tcBorders>
              <w:top w:val="single" w:sz="4" w:space="0" w:color="000000"/>
              <w:left w:val="single" w:sz="4" w:space="0" w:color="000000"/>
              <w:bottom w:val="single" w:sz="4" w:space="0" w:color="000000"/>
              <w:right w:val="single" w:sz="4" w:space="0" w:color="000000"/>
            </w:tcBorders>
            <w:shd w:val="clear" w:color="auto" w:fill="auto"/>
            <w:tcMar>
              <w:top w:w="80" w:type="dxa"/>
              <w:left w:w="386" w:type="dxa"/>
              <w:bottom w:w="80" w:type="dxa"/>
              <w:right w:w="80" w:type="dxa"/>
            </w:tcMar>
          </w:tcPr>
          <w:p w14:paraId="1CAA5417" w14:textId="77777777" w:rsidR="00A315C5" w:rsidRDefault="00A315C5"/>
        </w:tc>
        <w:tc>
          <w:tcPr>
            <w:tcW w:w="3473" w:type="dxa"/>
            <w:tcBorders>
              <w:top w:val="single" w:sz="4" w:space="0" w:color="000000"/>
              <w:left w:val="single" w:sz="4" w:space="0" w:color="000000"/>
              <w:bottom w:val="single" w:sz="4" w:space="0" w:color="000000"/>
              <w:right w:val="single" w:sz="4" w:space="0" w:color="000000"/>
            </w:tcBorders>
            <w:shd w:val="clear" w:color="auto" w:fill="auto"/>
            <w:tcMar>
              <w:top w:w="80" w:type="dxa"/>
              <w:left w:w="680" w:type="dxa"/>
              <w:bottom w:w="80" w:type="dxa"/>
              <w:right w:w="80" w:type="dxa"/>
            </w:tcMar>
          </w:tcPr>
          <w:p w14:paraId="4D68B871" w14:textId="77777777" w:rsidR="00A315C5" w:rsidRDefault="00A315C5"/>
        </w:tc>
      </w:tr>
      <w:tr w:rsidR="00A315C5" w14:paraId="18BFB58D" w14:textId="77777777">
        <w:trPr>
          <w:trHeight w:val="294"/>
          <w:jc w:val="right"/>
        </w:trPr>
        <w:tc>
          <w:tcPr>
            <w:tcW w:w="5665" w:type="dxa"/>
            <w:tcBorders>
              <w:top w:val="single" w:sz="4" w:space="0" w:color="000000"/>
              <w:left w:val="single" w:sz="4" w:space="0" w:color="000000"/>
              <w:bottom w:val="single" w:sz="4" w:space="0" w:color="000000"/>
              <w:right w:val="single" w:sz="4" w:space="0" w:color="000000"/>
            </w:tcBorders>
            <w:shd w:val="clear" w:color="auto" w:fill="auto"/>
            <w:tcMar>
              <w:top w:w="80" w:type="dxa"/>
              <w:left w:w="680" w:type="dxa"/>
              <w:bottom w:w="80" w:type="dxa"/>
              <w:right w:w="80" w:type="dxa"/>
            </w:tcMar>
          </w:tcPr>
          <w:p w14:paraId="40F1CECB" w14:textId="77777777" w:rsidR="00A315C5" w:rsidRDefault="00A315C5"/>
        </w:tc>
        <w:tc>
          <w:tcPr>
            <w:tcW w:w="3473" w:type="dxa"/>
            <w:tcBorders>
              <w:top w:val="single" w:sz="4" w:space="0" w:color="000000"/>
              <w:left w:val="single" w:sz="4" w:space="0" w:color="000000"/>
              <w:bottom w:val="single" w:sz="4" w:space="0" w:color="000000"/>
              <w:right w:val="single" w:sz="4" w:space="0" w:color="000000"/>
            </w:tcBorders>
            <w:shd w:val="clear" w:color="auto" w:fill="auto"/>
            <w:tcMar>
              <w:top w:w="80" w:type="dxa"/>
              <w:left w:w="680" w:type="dxa"/>
              <w:bottom w:w="80" w:type="dxa"/>
              <w:right w:w="80" w:type="dxa"/>
            </w:tcMar>
          </w:tcPr>
          <w:p w14:paraId="17970C4D" w14:textId="77777777" w:rsidR="00A315C5" w:rsidRDefault="00A315C5"/>
        </w:tc>
      </w:tr>
    </w:tbl>
    <w:p w14:paraId="0DA491F5" w14:textId="77777777" w:rsidR="00A315C5" w:rsidRDefault="00A315C5">
      <w:pPr>
        <w:pStyle w:val="Cuerpo"/>
        <w:widowControl w:val="0"/>
        <w:jc w:val="right"/>
        <w:rPr>
          <w:rStyle w:val="Ninguno"/>
          <w:rFonts w:ascii="Verdana" w:eastAsia="Verdana" w:hAnsi="Verdana" w:cs="Verdana"/>
          <w:sz w:val="19"/>
          <w:szCs w:val="19"/>
        </w:rPr>
      </w:pPr>
    </w:p>
    <w:p w14:paraId="7D800C29" w14:textId="77777777" w:rsidR="00A315C5" w:rsidRDefault="00A315C5">
      <w:pPr>
        <w:pStyle w:val="Cuerpo"/>
        <w:ind w:left="600"/>
        <w:jc w:val="both"/>
        <w:rPr>
          <w:rStyle w:val="Ninguno"/>
          <w:rFonts w:ascii="Verdana" w:eastAsia="Verdana" w:hAnsi="Verdana" w:cs="Verdana"/>
          <w:sz w:val="19"/>
          <w:szCs w:val="19"/>
        </w:rPr>
      </w:pPr>
    </w:p>
    <w:p w14:paraId="345F8EE2" w14:textId="77777777" w:rsidR="00A315C5" w:rsidRDefault="00A315C5">
      <w:pPr>
        <w:pStyle w:val="Cuerpo"/>
        <w:ind w:left="600"/>
        <w:rPr>
          <w:rStyle w:val="Ninguno"/>
          <w:rFonts w:ascii="Verdana" w:eastAsia="Verdana" w:hAnsi="Verdana" w:cs="Verdana"/>
          <w:sz w:val="19"/>
          <w:szCs w:val="19"/>
          <w:lang w:val="es-ES_tradnl"/>
        </w:rPr>
      </w:pPr>
    </w:p>
    <w:p w14:paraId="50F95608" w14:textId="77777777" w:rsidR="00A315C5" w:rsidRDefault="002E67C7">
      <w:pPr>
        <w:pStyle w:val="Cuerpo"/>
        <w:rPr>
          <w:rStyle w:val="Ninguno"/>
          <w:rFonts w:ascii="Verdana" w:eastAsia="Verdana" w:hAnsi="Verdana" w:cs="Verdana"/>
          <w:sz w:val="19"/>
          <w:szCs w:val="19"/>
        </w:rPr>
      </w:pPr>
      <w:r>
        <w:rPr>
          <w:rStyle w:val="Ninguno"/>
          <w:rFonts w:ascii="Verdana" w:hAnsi="Verdana"/>
          <w:sz w:val="19"/>
          <w:szCs w:val="19"/>
          <w:lang w:val="pt-PT"/>
        </w:rPr>
        <w:t>En............................., a..... de....................de 20....</w:t>
      </w:r>
    </w:p>
    <w:p w14:paraId="08665A42" w14:textId="77777777" w:rsidR="00A315C5" w:rsidRDefault="00A315C5">
      <w:pPr>
        <w:pStyle w:val="Cuerpo"/>
        <w:ind w:left="600"/>
        <w:rPr>
          <w:rStyle w:val="Ninguno"/>
          <w:rFonts w:ascii="Verdana" w:eastAsia="Verdana" w:hAnsi="Verdana" w:cs="Verdana"/>
          <w:sz w:val="19"/>
          <w:szCs w:val="19"/>
        </w:rPr>
      </w:pPr>
    </w:p>
    <w:p w14:paraId="59A15849" w14:textId="77777777" w:rsidR="00A315C5" w:rsidRDefault="00A315C5">
      <w:pPr>
        <w:pStyle w:val="Cuerpo"/>
        <w:ind w:left="600"/>
        <w:rPr>
          <w:rStyle w:val="Ninguno"/>
          <w:rFonts w:ascii="Verdana" w:eastAsia="Verdana" w:hAnsi="Verdana" w:cs="Verdana"/>
          <w:sz w:val="19"/>
          <w:szCs w:val="19"/>
        </w:rPr>
      </w:pPr>
    </w:p>
    <w:p w14:paraId="1DC4DF35" w14:textId="77777777" w:rsidR="00A315C5" w:rsidRDefault="00A315C5">
      <w:pPr>
        <w:pStyle w:val="Cuerpo"/>
        <w:ind w:left="600"/>
        <w:rPr>
          <w:rStyle w:val="Ninguno"/>
          <w:rFonts w:ascii="Verdana" w:eastAsia="Verdana" w:hAnsi="Verdana" w:cs="Verdana"/>
          <w:sz w:val="19"/>
          <w:szCs w:val="19"/>
        </w:rPr>
      </w:pPr>
    </w:p>
    <w:p w14:paraId="24B3C34E" w14:textId="77777777" w:rsidR="00A315C5" w:rsidRDefault="002E67C7">
      <w:pPr>
        <w:pStyle w:val="Cuerpo"/>
        <w:rPr>
          <w:rStyle w:val="Ninguno"/>
          <w:rFonts w:ascii="Verdana" w:eastAsia="Verdana" w:hAnsi="Verdana" w:cs="Verdana"/>
          <w:sz w:val="19"/>
          <w:szCs w:val="19"/>
        </w:rPr>
      </w:pPr>
      <w:r>
        <w:rPr>
          <w:rStyle w:val="Ninguno"/>
          <w:rFonts w:ascii="Verdana" w:hAnsi="Verdana"/>
          <w:sz w:val="19"/>
          <w:szCs w:val="19"/>
          <w:lang w:val="es-ES_tradnl"/>
        </w:rPr>
        <w:t>Firmado:</w:t>
      </w:r>
    </w:p>
    <w:p w14:paraId="1F585304" w14:textId="77777777" w:rsidR="00A315C5" w:rsidRDefault="00A315C5">
      <w:pPr>
        <w:pStyle w:val="Cuerpo"/>
        <w:ind w:left="600"/>
        <w:rPr>
          <w:rStyle w:val="Ninguno"/>
          <w:rFonts w:ascii="Verdana" w:eastAsia="Verdana" w:hAnsi="Verdana" w:cs="Verdana"/>
          <w:sz w:val="20"/>
          <w:szCs w:val="20"/>
        </w:rPr>
      </w:pPr>
    </w:p>
    <w:p w14:paraId="1A758577" w14:textId="77777777" w:rsidR="00A315C5" w:rsidRDefault="00A315C5">
      <w:pPr>
        <w:pStyle w:val="Cuerpo"/>
        <w:ind w:left="600"/>
        <w:rPr>
          <w:rStyle w:val="Ninguno"/>
          <w:rFonts w:ascii="Verdana" w:eastAsia="Verdana" w:hAnsi="Verdana" w:cs="Verdana"/>
          <w:sz w:val="20"/>
          <w:szCs w:val="20"/>
        </w:rPr>
      </w:pPr>
    </w:p>
    <w:p w14:paraId="298DE4DF" w14:textId="77777777" w:rsidR="00A315C5" w:rsidRDefault="00A315C5">
      <w:pPr>
        <w:pStyle w:val="Cuerpo"/>
        <w:ind w:left="600"/>
        <w:rPr>
          <w:rStyle w:val="Ninguno"/>
          <w:rFonts w:ascii="Verdana" w:eastAsia="Verdana" w:hAnsi="Verdana" w:cs="Verdana"/>
          <w:sz w:val="20"/>
          <w:szCs w:val="20"/>
        </w:rPr>
      </w:pPr>
    </w:p>
    <w:p w14:paraId="43921328" w14:textId="77777777" w:rsidR="00A315C5" w:rsidRDefault="00A315C5">
      <w:pPr>
        <w:pStyle w:val="Cuerpo"/>
        <w:ind w:left="600"/>
        <w:rPr>
          <w:rStyle w:val="Ninguno"/>
          <w:rFonts w:ascii="Verdana" w:eastAsia="Verdana" w:hAnsi="Verdana" w:cs="Verdana"/>
          <w:sz w:val="20"/>
          <w:szCs w:val="20"/>
        </w:rPr>
      </w:pPr>
    </w:p>
    <w:p w14:paraId="55F5BEB2" w14:textId="77777777" w:rsidR="00A315C5" w:rsidRDefault="00A315C5">
      <w:pPr>
        <w:pStyle w:val="Cuerpo"/>
        <w:ind w:left="600"/>
        <w:rPr>
          <w:rStyle w:val="Ninguno"/>
          <w:rFonts w:ascii="Verdana" w:eastAsia="Verdana" w:hAnsi="Verdana" w:cs="Verdana"/>
          <w:sz w:val="20"/>
          <w:szCs w:val="20"/>
        </w:rPr>
      </w:pPr>
    </w:p>
    <w:p w14:paraId="4FA19259" w14:textId="77777777" w:rsidR="00A315C5" w:rsidRDefault="00A315C5">
      <w:pPr>
        <w:pStyle w:val="Cuerpo"/>
        <w:ind w:left="600"/>
        <w:rPr>
          <w:rStyle w:val="Ninguno"/>
          <w:rFonts w:ascii="Verdana" w:eastAsia="Verdana" w:hAnsi="Verdana" w:cs="Verdana"/>
          <w:sz w:val="20"/>
          <w:szCs w:val="20"/>
        </w:rPr>
      </w:pPr>
    </w:p>
    <w:p w14:paraId="04783874" w14:textId="77777777" w:rsidR="00A315C5" w:rsidRDefault="00A315C5">
      <w:pPr>
        <w:pStyle w:val="Cuerpo"/>
        <w:ind w:left="600"/>
        <w:rPr>
          <w:rStyle w:val="Ninguno"/>
          <w:rFonts w:ascii="Verdana" w:eastAsia="Verdana" w:hAnsi="Verdana" w:cs="Verdana"/>
          <w:sz w:val="20"/>
          <w:szCs w:val="20"/>
        </w:rPr>
      </w:pPr>
    </w:p>
    <w:p w14:paraId="131A5EA2" w14:textId="77777777" w:rsidR="00A315C5" w:rsidRDefault="00A315C5">
      <w:pPr>
        <w:pStyle w:val="Cuerpo"/>
        <w:ind w:left="600"/>
        <w:rPr>
          <w:rStyle w:val="Ninguno"/>
          <w:rFonts w:ascii="Verdana" w:eastAsia="Verdana" w:hAnsi="Verdana" w:cs="Verdana"/>
          <w:sz w:val="20"/>
          <w:szCs w:val="20"/>
        </w:rPr>
      </w:pPr>
    </w:p>
    <w:p w14:paraId="75AD31EF" w14:textId="77777777" w:rsidR="00A315C5" w:rsidRDefault="00A315C5">
      <w:pPr>
        <w:pStyle w:val="Cuerpo"/>
        <w:ind w:left="600"/>
        <w:rPr>
          <w:rStyle w:val="Ninguno"/>
          <w:rFonts w:ascii="Verdana" w:eastAsia="Verdana" w:hAnsi="Verdana" w:cs="Verdana"/>
          <w:sz w:val="20"/>
          <w:szCs w:val="20"/>
        </w:rPr>
      </w:pPr>
    </w:p>
    <w:p w14:paraId="106189CD" w14:textId="77777777" w:rsidR="00A315C5" w:rsidRDefault="00A315C5">
      <w:pPr>
        <w:pStyle w:val="Cuerpo"/>
        <w:ind w:left="600"/>
        <w:rPr>
          <w:rStyle w:val="Ninguno"/>
          <w:rFonts w:ascii="Verdana" w:eastAsia="Verdana" w:hAnsi="Verdana" w:cs="Verdana"/>
          <w:sz w:val="20"/>
          <w:szCs w:val="20"/>
        </w:rPr>
      </w:pPr>
    </w:p>
    <w:p w14:paraId="08F02736" w14:textId="77777777" w:rsidR="00A315C5" w:rsidRDefault="002E67C7">
      <w:pPr>
        <w:pStyle w:val="Cuerpo"/>
        <w:shd w:val="clear" w:color="auto" w:fill="FFFFFF"/>
        <w:jc w:val="both"/>
        <w:rPr>
          <w:rStyle w:val="Ninguno"/>
          <w:rFonts w:ascii="Verdana" w:eastAsia="Verdana" w:hAnsi="Verdana" w:cs="Verdana"/>
          <w:b/>
          <w:bCs/>
          <w:sz w:val="14"/>
          <w:szCs w:val="14"/>
        </w:rPr>
      </w:pPr>
      <w:proofErr w:type="spellStart"/>
      <w:r>
        <w:rPr>
          <w:rStyle w:val="Ninguno"/>
          <w:rFonts w:ascii="Verdana" w:hAnsi="Verdana"/>
          <w:b/>
          <w:bCs/>
          <w:sz w:val="14"/>
          <w:szCs w:val="14"/>
        </w:rPr>
        <w:t>Informaci</w:t>
      </w:r>
      <w:r>
        <w:rPr>
          <w:rStyle w:val="Ninguno"/>
          <w:rFonts w:ascii="Verdana" w:hAnsi="Verdana"/>
          <w:b/>
          <w:bCs/>
          <w:sz w:val="14"/>
          <w:szCs w:val="14"/>
          <w:lang w:val="es-ES_tradnl"/>
        </w:rPr>
        <w:t>ó</w:t>
      </w:r>
      <w:proofErr w:type="spellEnd"/>
      <w:r>
        <w:rPr>
          <w:rStyle w:val="Ninguno"/>
          <w:rFonts w:ascii="Verdana" w:hAnsi="Verdana"/>
          <w:b/>
          <w:bCs/>
          <w:sz w:val="14"/>
          <w:szCs w:val="14"/>
        </w:rPr>
        <w:t>n b</w:t>
      </w:r>
      <w:proofErr w:type="spellStart"/>
      <w:r>
        <w:rPr>
          <w:rStyle w:val="Ninguno"/>
          <w:rFonts w:ascii="Verdana" w:hAnsi="Verdana"/>
          <w:b/>
          <w:bCs/>
          <w:sz w:val="14"/>
          <w:szCs w:val="14"/>
          <w:lang w:val="es-ES_tradnl"/>
        </w:rPr>
        <w:t>ásica</w:t>
      </w:r>
      <w:proofErr w:type="spellEnd"/>
      <w:r>
        <w:rPr>
          <w:rStyle w:val="Ninguno"/>
          <w:rFonts w:ascii="Verdana" w:hAnsi="Verdana"/>
          <w:b/>
          <w:bCs/>
          <w:sz w:val="14"/>
          <w:szCs w:val="14"/>
          <w:lang w:val="es-ES_tradnl"/>
        </w:rPr>
        <w:t xml:space="preserve"> sobre protección de datos personales.</w:t>
      </w:r>
    </w:p>
    <w:p w14:paraId="001CFCC4" w14:textId="77777777" w:rsidR="00A315C5" w:rsidRDefault="00A315C5">
      <w:pPr>
        <w:pStyle w:val="Cuerpo"/>
        <w:shd w:val="clear" w:color="auto" w:fill="FFFFFF"/>
        <w:jc w:val="both"/>
        <w:rPr>
          <w:rStyle w:val="Ninguno"/>
          <w:rFonts w:ascii="Verdana" w:eastAsia="Verdana" w:hAnsi="Verdana" w:cs="Verdana"/>
          <w:sz w:val="14"/>
          <w:szCs w:val="14"/>
        </w:rPr>
      </w:pPr>
    </w:p>
    <w:p w14:paraId="73199CE1" w14:textId="77777777" w:rsidR="00A315C5" w:rsidRDefault="002E67C7">
      <w:pPr>
        <w:pStyle w:val="Cuerpo"/>
        <w:shd w:val="clear" w:color="auto" w:fill="FFFFFF"/>
        <w:jc w:val="both"/>
        <w:rPr>
          <w:rStyle w:val="Ninguno"/>
          <w:rFonts w:ascii="Verdana" w:eastAsia="Verdana" w:hAnsi="Verdana" w:cs="Verdana"/>
          <w:sz w:val="14"/>
          <w:szCs w:val="14"/>
        </w:rPr>
      </w:pPr>
      <w:r>
        <w:rPr>
          <w:rStyle w:val="Ninguno"/>
          <w:rFonts w:ascii="Verdana" w:hAnsi="Verdana"/>
          <w:sz w:val="14"/>
          <w:szCs w:val="14"/>
          <w:lang w:val="es-ES_tradnl"/>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Pr>
          <w:rStyle w:val="Ninguno"/>
          <w:rFonts w:ascii="Verdana" w:hAnsi="Verdana"/>
          <w:b/>
          <w:bCs/>
          <w:sz w:val="14"/>
          <w:szCs w:val="14"/>
          <w:lang w:val="de-DE"/>
        </w:rPr>
        <w:t>Gesti</w:t>
      </w:r>
      <w:proofErr w:type="spellStart"/>
      <w:r>
        <w:rPr>
          <w:rStyle w:val="Ninguno"/>
          <w:rFonts w:ascii="Verdana" w:hAnsi="Verdana"/>
          <w:b/>
          <w:bCs/>
          <w:sz w:val="14"/>
          <w:szCs w:val="14"/>
          <w:lang w:val="es-ES_tradnl"/>
        </w:rPr>
        <w:t>ón</w:t>
      </w:r>
      <w:proofErr w:type="spellEnd"/>
      <w:r>
        <w:rPr>
          <w:rStyle w:val="Ninguno"/>
          <w:rFonts w:ascii="Verdana" w:hAnsi="Verdana"/>
          <w:b/>
          <w:bCs/>
          <w:sz w:val="14"/>
          <w:szCs w:val="14"/>
          <w:lang w:val="es-ES_tradnl"/>
        </w:rPr>
        <w:t xml:space="preserve"> de la </w:t>
      </w:r>
      <w:proofErr w:type="spellStart"/>
      <w:r>
        <w:rPr>
          <w:rStyle w:val="Ninguno"/>
          <w:rFonts w:ascii="Verdana" w:hAnsi="Verdana"/>
          <w:b/>
          <w:bCs/>
          <w:sz w:val="14"/>
          <w:szCs w:val="14"/>
          <w:lang w:val="es-ES_tradnl"/>
        </w:rPr>
        <w:t>contratació</w:t>
      </w:r>
      <w:proofErr w:type="spellEnd"/>
      <w:r>
        <w:rPr>
          <w:rStyle w:val="Ninguno"/>
          <w:rFonts w:ascii="Verdana" w:hAnsi="Verdana"/>
          <w:b/>
          <w:bCs/>
          <w:sz w:val="14"/>
          <w:szCs w:val="14"/>
        </w:rPr>
        <w:t>n</w:t>
      </w:r>
      <w:r>
        <w:rPr>
          <w:rStyle w:val="Ninguno"/>
          <w:rFonts w:ascii="Verdana" w:hAnsi="Verdana"/>
          <w:sz w:val="14"/>
          <w:szCs w:val="14"/>
          <w:lang w:val="es-ES_tradnl"/>
        </w:rPr>
        <w:t>»</w:t>
      </w:r>
      <w:r>
        <w:rPr>
          <w:rStyle w:val="Ninguno"/>
          <w:rFonts w:ascii="Verdana" w:hAnsi="Verdana"/>
          <w:sz w:val="14"/>
          <w:szCs w:val="14"/>
        </w:rPr>
        <w:t>:</w:t>
      </w:r>
    </w:p>
    <w:p w14:paraId="38A44DFD" w14:textId="77777777" w:rsidR="00A315C5" w:rsidRDefault="00A315C5">
      <w:pPr>
        <w:pStyle w:val="Cuerpo"/>
        <w:shd w:val="clear" w:color="auto" w:fill="FFFFFF"/>
        <w:ind w:left="142"/>
        <w:jc w:val="both"/>
        <w:rPr>
          <w:rStyle w:val="Ninguno"/>
          <w:rFonts w:ascii="Verdana" w:eastAsia="Verdana" w:hAnsi="Verdana" w:cs="Verdana"/>
          <w:sz w:val="14"/>
          <w:szCs w:val="14"/>
        </w:rPr>
      </w:pPr>
    </w:p>
    <w:p w14:paraId="1250BA81" w14:textId="77777777" w:rsidR="00A315C5" w:rsidRDefault="002E67C7" w:rsidP="00E4293F">
      <w:pPr>
        <w:pStyle w:val="Cuerpo"/>
        <w:numPr>
          <w:ilvl w:val="0"/>
          <w:numId w:val="203"/>
        </w:numPr>
        <w:shd w:val="clear" w:color="auto" w:fill="FFFFFF"/>
        <w:jc w:val="both"/>
        <w:rPr>
          <w:rFonts w:ascii="Verdana" w:hAnsi="Verdana"/>
          <w:sz w:val="14"/>
          <w:szCs w:val="14"/>
          <w:lang w:val="fr-FR"/>
        </w:rPr>
      </w:pPr>
      <w:proofErr w:type="gramStart"/>
      <w:r>
        <w:rPr>
          <w:rStyle w:val="Ninguno"/>
          <w:rFonts w:ascii="Verdana" w:hAnsi="Verdana"/>
          <w:b/>
          <w:bCs/>
          <w:sz w:val="14"/>
          <w:szCs w:val="14"/>
          <w:lang w:val="fr-FR"/>
        </w:rPr>
        <w:t>Responsable:</w:t>
      </w:r>
      <w:proofErr w:type="gramEnd"/>
      <w:r>
        <w:rPr>
          <w:rStyle w:val="Ninguno"/>
          <w:rFonts w:ascii="Verdana" w:hAnsi="Verdana"/>
          <w:b/>
          <w:bCs/>
          <w:sz w:val="14"/>
          <w:szCs w:val="14"/>
          <w:lang w:val="fr-FR"/>
        </w:rPr>
        <w:t xml:space="preserve"> </w:t>
      </w:r>
      <w:r>
        <w:rPr>
          <w:rStyle w:val="Ninguno"/>
          <w:rFonts w:ascii="Verdana" w:hAnsi="Verdana"/>
          <w:sz w:val="14"/>
          <w:szCs w:val="14"/>
          <w:lang w:val="es-ES_tradnl"/>
        </w:rPr>
        <w:t xml:space="preserve">órgano de </w:t>
      </w:r>
      <w:proofErr w:type="spellStart"/>
      <w:r>
        <w:rPr>
          <w:rStyle w:val="Ninguno"/>
          <w:rFonts w:ascii="Verdana" w:hAnsi="Verdana"/>
          <w:sz w:val="14"/>
          <w:szCs w:val="14"/>
          <w:lang w:val="es-ES_tradnl"/>
        </w:rPr>
        <w:t>contratació</w:t>
      </w:r>
      <w:proofErr w:type="spellEnd"/>
      <w:r>
        <w:rPr>
          <w:rStyle w:val="Ninguno"/>
          <w:rFonts w:ascii="Verdana" w:hAnsi="Verdana"/>
          <w:sz w:val="14"/>
          <w:szCs w:val="14"/>
          <w:lang w:val="pt-PT"/>
        </w:rPr>
        <w:t>n correspondiente.</w:t>
      </w:r>
    </w:p>
    <w:p w14:paraId="3E0FA74D" w14:textId="77777777" w:rsidR="00A315C5" w:rsidRDefault="002E67C7" w:rsidP="00E4293F">
      <w:pPr>
        <w:pStyle w:val="Cuerpo"/>
        <w:numPr>
          <w:ilvl w:val="0"/>
          <w:numId w:val="203"/>
        </w:numPr>
        <w:shd w:val="clear" w:color="auto" w:fill="FFFFFF"/>
        <w:jc w:val="both"/>
        <w:rPr>
          <w:rFonts w:ascii="Verdana" w:hAnsi="Verdana"/>
          <w:sz w:val="14"/>
          <w:szCs w:val="14"/>
          <w:lang w:val="pt-PT"/>
        </w:rPr>
      </w:pPr>
      <w:r>
        <w:rPr>
          <w:rStyle w:val="Ninguno"/>
          <w:rFonts w:ascii="Verdana" w:hAnsi="Verdana"/>
          <w:b/>
          <w:bCs/>
          <w:sz w:val="14"/>
          <w:szCs w:val="14"/>
          <w:lang w:val="pt-PT"/>
        </w:rPr>
        <w:t>Finalidad:</w:t>
      </w:r>
      <w:r>
        <w:rPr>
          <w:rStyle w:val="Ninguno"/>
          <w:rFonts w:ascii="Verdana" w:hAnsi="Verdana"/>
          <w:sz w:val="14"/>
          <w:szCs w:val="14"/>
          <w:lang w:val="de-DE"/>
        </w:rPr>
        <w:t xml:space="preserve"> gesti</w:t>
      </w:r>
      <w:proofErr w:type="spellStart"/>
      <w:r>
        <w:rPr>
          <w:rStyle w:val="Ninguno"/>
          <w:rFonts w:ascii="Verdana" w:hAnsi="Verdana"/>
          <w:sz w:val="14"/>
          <w:szCs w:val="14"/>
          <w:lang w:val="es-ES_tradnl"/>
        </w:rPr>
        <w:t>ón</w:t>
      </w:r>
      <w:proofErr w:type="spellEnd"/>
      <w:r>
        <w:rPr>
          <w:rStyle w:val="Ninguno"/>
          <w:rFonts w:ascii="Verdana" w:hAnsi="Verdana"/>
          <w:sz w:val="14"/>
          <w:szCs w:val="14"/>
          <w:lang w:val="es-ES_tradnl"/>
        </w:rPr>
        <w:t xml:space="preserve"> del procedimiento de </w:t>
      </w:r>
      <w:proofErr w:type="spellStart"/>
      <w:r>
        <w:rPr>
          <w:rStyle w:val="Ninguno"/>
          <w:rFonts w:ascii="Verdana" w:hAnsi="Verdana"/>
          <w:sz w:val="14"/>
          <w:szCs w:val="14"/>
          <w:lang w:val="es-ES_tradnl"/>
        </w:rPr>
        <w:t>contratació</w:t>
      </w:r>
      <w:proofErr w:type="spellEnd"/>
      <w:r>
        <w:rPr>
          <w:rStyle w:val="Ninguno"/>
          <w:rFonts w:ascii="Verdana" w:hAnsi="Verdana"/>
          <w:sz w:val="14"/>
          <w:szCs w:val="14"/>
        </w:rPr>
        <w:t>n p</w:t>
      </w:r>
      <w:proofErr w:type="spellStart"/>
      <w:r>
        <w:rPr>
          <w:rStyle w:val="Ninguno"/>
          <w:rFonts w:ascii="Verdana" w:hAnsi="Verdana"/>
          <w:sz w:val="14"/>
          <w:szCs w:val="14"/>
          <w:lang w:val="es-ES_tradnl"/>
        </w:rPr>
        <w:t>ública</w:t>
      </w:r>
      <w:proofErr w:type="spellEnd"/>
      <w:r>
        <w:rPr>
          <w:rStyle w:val="Ninguno"/>
          <w:rFonts w:ascii="Verdana" w:hAnsi="Verdana"/>
          <w:sz w:val="14"/>
          <w:szCs w:val="14"/>
          <w:lang w:val="es-ES_tradnl"/>
        </w:rPr>
        <w:t xml:space="preserve"> en todas sus fases, incluyendo la ejecución, las modificaciones, prórrogas, variaciones de plazos o de precio, su importe final, y </w:t>
      </w:r>
      <w:proofErr w:type="spellStart"/>
      <w:r>
        <w:rPr>
          <w:rStyle w:val="Ninguno"/>
          <w:rFonts w:ascii="Verdana" w:hAnsi="Verdana"/>
          <w:sz w:val="14"/>
          <w:szCs w:val="14"/>
          <w:lang w:val="es-ES_tradnl"/>
        </w:rPr>
        <w:t>extinció</w:t>
      </w:r>
      <w:proofErr w:type="spellEnd"/>
      <w:r w:rsidRPr="002E67C7">
        <w:rPr>
          <w:rStyle w:val="Ninguno"/>
          <w:rFonts w:ascii="Verdana" w:hAnsi="Verdana"/>
          <w:sz w:val="14"/>
          <w:szCs w:val="14"/>
        </w:rPr>
        <w:t>n, as</w:t>
      </w:r>
      <w:r>
        <w:rPr>
          <w:rStyle w:val="Ninguno"/>
          <w:rFonts w:ascii="Verdana" w:hAnsi="Verdana"/>
          <w:sz w:val="14"/>
          <w:szCs w:val="14"/>
          <w:lang w:val="es-ES_tradnl"/>
        </w:rPr>
        <w:t xml:space="preserve">í como las decisiones de desistimiento del procedimiento de adjudicación, de no adjudicar o celebrar el contrato y las incidencias imputables a la contratista y que hayan dado lugar a su </w:t>
      </w:r>
      <w:proofErr w:type="spellStart"/>
      <w:r>
        <w:rPr>
          <w:rStyle w:val="Ninguno"/>
          <w:rFonts w:ascii="Verdana" w:hAnsi="Verdana"/>
          <w:sz w:val="14"/>
          <w:szCs w:val="14"/>
          <w:lang w:val="es-ES_tradnl"/>
        </w:rPr>
        <w:t>resolució</w:t>
      </w:r>
      <w:proofErr w:type="spellEnd"/>
      <w:r>
        <w:rPr>
          <w:rStyle w:val="Ninguno"/>
          <w:rFonts w:ascii="Verdana" w:hAnsi="Verdana"/>
          <w:sz w:val="14"/>
          <w:szCs w:val="14"/>
        </w:rPr>
        <w:t>n.</w:t>
      </w:r>
    </w:p>
    <w:p w14:paraId="799216E7" w14:textId="77777777" w:rsidR="00A315C5" w:rsidRDefault="002E67C7" w:rsidP="00E4293F">
      <w:pPr>
        <w:pStyle w:val="Cuerpo"/>
        <w:numPr>
          <w:ilvl w:val="0"/>
          <w:numId w:val="203"/>
        </w:numPr>
        <w:shd w:val="clear" w:color="auto" w:fill="FFFFFF"/>
        <w:jc w:val="both"/>
        <w:rPr>
          <w:rFonts w:ascii="Verdana" w:hAnsi="Verdana"/>
          <w:sz w:val="14"/>
          <w:szCs w:val="14"/>
        </w:rPr>
      </w:pPr>
      <w:proofErr w:type="spellStart"/>
      <w:r>
        <w:rPr>
          <w:rStyle w:val="Ninguno"/>
          <w:rFonts w:ascii="Verdana" w:hAnsi="Verdana"/>
          <w:b/>
          <w:bCs/>
          <w:sz w:val="14"/>
          <w:szCs w:val="14"/>
        </w:rPr>
        <w:t>Legitimaci</w:t>
      </w:r>
      <w:r>
        <w:rPr>
          <w:rStyle w:val="Ninguno"/>
          <w:rFonts w:ascii="Verdana" w:hAnsi="Verdana"/>
          <w:b/>
          <w:bCs/>
          <w:sz w:val="14"/>
          <w:szCs w:val="14"/>
          <w:lang w:val="es-ES_tradnl"/>
        </w:rPr>
        <w:t>ó</w:t>
      </w:r>
      <w:proofErr w:type="spellEnd"/>
      <w:r>
        <w:rPr>
          <w:rStyle w:val="Ninguno"/>
          <w:rFonts w:ascii="Verdana" w:hAnsi="Verdana"/>
          <w:b/>
          <w:bCs/>
          <w:sz w:val="14"/>
          <w:szCs w:val="14"/>
          <w:lang w:val="de-DE"/>
        </w:rPr>
        <w:t>n:</w:t>
      </w:r>
      <w:r>
        <w:rPr>
          <w:rStyle w:val="Ninguno"/>
          <w:rFonts w:ascii="Verdana" w:hAnsi="Verdana"/>
          <w:sz w:val="14"/>
          <w:szCs w:val="14"/>
          <w:lang w:val="es-ES_tradnl"/>
        </w:rPr>
        <w:t xml:space="preserve"> tratamiento necesario para la ejecución de un contrato en el que la persona interesada es parte y para el cumplimiento de una obligación legal aplicable al órgano responsable del tratamiento. </w:t>
      </w:r>
    </w:p>
    <w:p w14:paraId="74858544" w14:textId="77777777" w:rsidR="00A315C5" w:rsidRDefault="002E67C7" w:rsidP="00E4293F">
      <w:pPr>
        <w:pStyle w:val="Cuerpo"/>
        <w:numPr>
          <w:ilvl w:val="0"/>
          <w:numId w:val="203"/>
        </w:numPr>
        <w:shd w:val="clear" w:color="auto" w:fill="FFFFFF"/>
        <w:jc w:val="both"/>
        <w:rPr>
          <w:rFonts w:ascii="Verdana" w:hAnsi="Verdana"/>
          <w:sz w:val="14"/>
          <w:szCs w:val="14"/>
          <w:lang w:val="it-IT"/>
        </w:rPr>
      </w:pPr>
      <w:r>
        <w:rPr>
          <w:rStyle w:val="Ninguno"/>
          <w:rFonts w:ascii="Verdana" w:hAnsi="Verdana"/>
          <w:b/>
          <w:bCs/>
          <w:sz w:val="14"/>
          <w:szCs w:val="14"/>
          <w:lang w:val="it-IT"/>
        </w:rPr>
        <w:t xml:space="preserve">Destinatarias: </w:t>
      </w:r>
      <w:r>
        <w:rPr>
          <w:rStyle w:val="Ninguno"/>
          <w:rFonts w:ascii="Verdana" w:hAnsi="Verdana"/>
          <w:sz w:val="14"/>
          <w:szCs w:val="14"/>
          <w:lang w:val="es-ES_tradnl"/>
        </w:rPr>
        <w:t xml:space="preserve">Los datos personales podrán ser facilitados a quien ostente un </w:t>
      </w:r>
      <w:proofErr w:type="spellStart"/>
      <w:r>
        <w:rPr>
          <w:rStyle w:val="Ninguno"/>
          <w:rFonts w:ascii="Verdana" w:hAnsi="Verdana"/>
          <w:sz w:val="14"/>
          <w:szCs w:val="14"/>
          <w:lang w:val="es-ES_tradnl"/>
        </w:rPr>
        <w:t>interé</w:t>
      </w:r>
      <w:proofErr w:type="spellEnd"/>
      <w:r>
        <w:rPr>
          <w:rStyle w:val="Ninguno"/>
          <w:rFonts w:ascii="Verdana" w:hAnsi="Verdana"/>
          <w:sz w:val="14"/>
          <w:szCs w:val="14"/>
          <w:lang w:val="fr-FR"/>
        </w:rPr>
        <w:t>s leg</w:t>
      </w:r>
      <w:proofErr w:type="spellStart"/>
      <w:r>
        <w:rPr>
          <w:rStyle w:val="Ninguno"/>
          <w:rFonts w:ascii="Verdana" w:hAnsi="Verdana"/>
          <w:sz w:val="14"/>
          <w:szCs w:val="14"/>
          <w:lang w:val="es-ES_tradnl"/>
        </w:rPr>
        <w:t>ítimo</w:t>
      </w:r>
      <w:proofErr w:type="spellEnd"/>
      <w:r>
        <w:rPr>
          <w:rStyle w:val="Ninguno"/>
          <w:rFonts w:ascii="Verdana" w:hAnsi="Verdana"/>
          <w:sz w:val="14"/>
          <w:szCs w:val="14"/>
          <w:lang w:val="es-ES_tradnl"/>
        </w:rPr>
        <w:t xml:space="preserve"> y a la Hacienda General del </w:t>
      </w:r>
      <w:proofErr w:type="spellStart"/>
      <w:r>
        <w:rPr>
          <w:rStyle w:val="Ninguno"/>
          <w:rFonts w:ascii="Verdana" w:hAnsi="Verdana"/>
          <w:sz w:val="14"/>
          <w:szCs w:val="14"/>
          <w:lang w:val="es-ES_tradnl"/>
        </w:rPr>
        <w:t>Paí</w:t>
      </w:r>
      <w:proofErr w:type="spellEnd"/>
      <w:r>
        <w:rPr>
          <w:rStyle w:val="Ninguno"/>
          <w:rFonts w:ascii="Verdana" w:hAnsi="Verdana"/>
          <w:sz w:val="14"/>
          <w:szCs w:val="14"/>
          <w:lang w:val="pt-PT"/>
        </w:rPr>
        <w:t>s Vasco.</w:t>
      </w:r>
    </w:p>
    <w:p w14:paraId="41566A87" w14:textId="77777777" w:rsidR="00A315C5" w:rsidRDefault="002E67C7" w:rsidP="00E4293F">
      <w:pPr>
        <w:pStyle w:val="Cuerpo"/>
        <w:numPr>
          <w:ilvl w:val="0"/>
          <w:numId w:val="203"/>
        </w:numPr>
        <w:shd w:val="clear" w:color="auto" w:fill="FFFFFF"/>
        <w:jc w:val="both"/>
        <w:rPr>
          <w:rFonts w:ascii="Verdana" w:hAnsi="Verdana"/>
          <w:sz w:val="14"/>
          <w:szCs w:val="14"/>
          <w:lang w:val="es-ES_tradnl"/>
        </w:rPr>
      </w:pPr>
      <w:r>
        <w:rPr>
          <w:rStyle w:val="Ninguno"/>
          <w:rFonts w:ascii="Verdana" w:hAnsi="Verdana"/>
          <w:b/>
          <w:bCs/>
          <w:sz w:val="14"/>
          <w:szCs w:val="14"/>
          <w:lang w:val="es-ES_tradnl"/>
        </w:rPr>
        <w:t xml:space="preserve">Derechos: </w:t>
      </w:r>
      <w:r>
        <w:rPr>
          <w:rStyle w:val="Ninguno"/>
          <w:rFonts w:ascii="Verdana" w:hAnsi="Verdana"/>
          <w:sz w:val="14"/>
          <w:szCs w:val="14"/>
          <w:lang w:val="es-ES_tradnl"/>
        </w:rPr>
        <w:t>Ud. tiene el derecho de acceso, rectificación y supresión de sus datos, así como de limitación u oposición a su tratamiento.</w:t>
      </w:r>
    </w:p>
    <w:p w14:paraId="2B419B61" w14:textId="77777777" w:rsidR="00A315C5" w:rsidRDefault="00A315C5">
      <w:pPr>
        <w:pStyle w:val="Cuerpo"/>
        <w:shd w:val="clear" w:color="auto" w:fill="FFFFFF"/>
        <w:tabs>
          <w:tab w:val="left" w:pos="142"/>
        </w:tabs>
        <w:ind w:left="142"/>
        <w:jc w:val="both"/>
        <w:rPr>
          <w:rStyle w:val="Ninguno"/>
          <w:rFonts w:ascii="Verdana" w:eastAsia="Verdana" w:hAnsi="Verdana" w:cs="Verdana"/>
          <w:b/>
          <w:bCs/>
          <w:sz w:val="16"/>
          <w:szCs w:val="16"/>
        </w:rPr>
      </w:pPr>
    </w:p>
    <w:p w14:paraId="0EF2A604" w14:textId="77777777" w:rsidR="00A315C5" w:rsidRDefault="002E67C7">
      <w:pPr>
        <w:pStyle w:val="Cuerpo"/>
        <w:shd w:val="clear" w:color="auto" w:fill="FFFFFF"/>
        <w:tabs>
          <w:tab w:val="left" w:pos="142"/>
        </w:tabs>
        <w:jc w:val="both"/>
        <w:rPr>
          <w:rStyle w:val="Ninguno"/>
          <w:rFonts w:ascii="Verdana" w:eastAsia="Verdana" w:hAnsi="Verdana" w:cs="Verdana"/>
          <w:sz w:val="20"/>
          <w:szCs w:val="20"/>
        </w:rPr>
      </w:pPr>
      <w:r>
        <w:rPr>
          <w:rStyle w:val="Ninguno"/>
          <w:rFonts w:ascii="Verdana" w:hAnsi="Verdana"/>
          <w:b/>
          <w:bCs/>
          <w:sz w:val="16"/>
          <w:szCs w:val="16"/>
          <w:lang w:val="de-DE"/>
        </w:rPr>
        <w:t>INFORMACI</w:t>
      </w:r>
      <w:r>
        <w:rPr>
          <w:rStyle w:val="Ninguno"/>
          <w:rFonts w:ascii="Verdana" w:hAnsi="Verdana"/>
          <w:b/>
          <w:bCs/>
          <w:sz w:val="16"/>
          <w:szCs w:val="16"/>
          <w:lang w:val="es-ES_tradnl"/>
        </w:rPr>
        <w:t>ÓN COMPLETA EN EL ANEXO VII.1 «</w:t>
      </w:r>
      <w:r>
        <w:rPr>
          <w:rStyle w:val="Ninguno"/>
          <w:rFonts w:ascii="Verdana" w:hAnsi="Verdana"/>
          <w:b/>
          <w:bCs/>
          <w:sz w:val="16"/>
          <w:szCs w:val="16"/>
          <w:lang w:val="de-DE"/>
        </w:rPr>
        <w:t>INFORMACI</w:t>
      </w:r>
      <w:proofErr w:type="spellStart"/>
      <w:r>
        <w:rPr>
          <w:rStyle w:val="Ninguno"/>
          <w:rFonts w:ascii="Verdana" w:hAnsi="Verdana"/>
          <w:b/>
          <w:bCs/>
          <w:sz w:val="16"/>
          <w:szCs w:val="16"/>
          <w:lang w:val="es-ES_tradnl"/>
        </w:rPr>
        <w:t>Ó</w:t>
      </w:r>
      <w:proofErr w:type="spellEnd"/>
      <w:r w:rsidRPr="002E67C7">
        <w:rPr>
          <w:rStyle w:val="Ninguno"/>
          <w:rFonts w:ascii="Verdana" w:hAnsi="Verdana"/>
          <w:b/>
          <w:bCs/>
          <w:sz w:val="16"/>
          <w:szCs w:val="16"/>
        </w:rPr>
        <w:t>N ADICIONAL SOBRE PROTECCI</w:t>
      </w:r>
      <w:proofErr w:type="spellStart"/>
      <w:r>
        <w:rPr>
          <w:rStyle w:val="Ninguno"/>
          <w:rFonts w:ascii="Verdana" w:hAnsi="Verdana"/>
          <w:b/>
          <w:bCs/>
          <w:sz w:val="16"/>
          <w:szCs w:val="16"/>
          <w:lang w:val="es-ES_tradnl"/>
        </w:rPr>
        <w:t>Ó</w:t>
      </w:r>
      <w:proofErr w:type="spellEnd"/>
      <w:r>
        <w:rPr>
          <w:rStyle w:val="Ninguno"/>
          <w:rFonts w:ascii="Verdana" w:hAnsi="Verdana"/>
          <w:b/>
          <w:bCs/>
          <w:sz w:val="16"/>
          <w:szCs w:val="16"/>
          <w:lang w:val="de-DE"/>
        </w:rPr>
        <w:t>N DE DATOS PERSONALES</w:t>
      </w:r>
      <w:r>
        <w:rPr>
          <w:rStyle w:val="Ninguno"/>
          <w:rFonts w:ascii="Verdana" w:hAnsi="Verdana"/>
          <w:b/>
          <w:bCs/>
          <w:sz w:val="16"/>
          <w:szCs w:val="16"/>
          <w:lang w:val="es-ES_tradnl"/>
        </w:rPr>
        <w:t>»</w:t>
      </w:r>
    </w:p>
    <w:p w14:paraId="0DD7AFC3" w14:textId="77777777" w:rsidR="00A315C5" w:rsidRDefault="00A315C5">
      <w:pPr>
        <w:pStyle w:val="Cuerpo"/>
        <w:jc w:val="center"/>
        <w:sectPr w:rsidR="00A315C5" w:rsidSect="007205FC">
          <w:type w:val="continuous"/>
          <w:pgSz w:w="11900" w:h="16840"/>
          <w:pgMar w:top="851" w:right="1276" w:bottom="992" w:left="1134" w:header="284" w:footer="482" w:gutter="0"/>
          <w:cols w:space="720"/>
        </w:sectPr>
      </w:pPr>
      <w:bookmarkStart w:id="292" w:name="AnexoII7"/>
    </w:p>
    <w:p w14:paraId="267E8A2F" w14:textId="77777777" w:rsidR="00A315C5" w:rsidRDefault="002E67C7">
      <w:pPr>
        <w:pStyle w:val="Ttulo3"/>
        <w:rPr>
          <w:rStyle w:val="Ninguno"/>
        </w:rPr>
      </w:pPr>
      <w:bookmarkStart w:id="293" w:name="_Toc283"/>
      <w:r>
        <w:rPr>
          <w:rStyle w:val="Ninguno"/>
          <w:rFonts w:eastAsia="Arial Unicode MS" w:cs="Arial Unicode MS"/>
        </w:rPr>
        <w:lastRenderedPageBreak/>
        <w:t>ANEXO II. 7.-</w:t>
      </w:r>
      <w:r>
        <w:rPr>
          <w:rStyle w:val="Ninguno"/>
          <w:rFonts w:eastAsia="Arial Unicode MS" w:cs="Arial Unicode MS"/>
        </w:rPr>
        <w:tab/>
      </w:r>
      <w:r w:rsidRPr="00330F94">
        <w:rPr>
          <w:rStyle w:val="Ninguno"/>
          <w:rFonts w:eastAsia="Arial Unicode MS" w:cs="Arial Unicode MS"/>
        </w:rPr>
        <w:t>LOTE O LOTES A LOS QUE PRESENTA OFERTA / OFERTA INTEGRADORA: COMBINACIÓN DE LOTES</w:t>
      </w:r>
      <w:bookmarkEnd w:id="293"/>
    </w:p>
    <w:bookmarkEnd w:id="292"/>
    <w:p w14:paraId="5F87E558" w14:textId="77777777" w:rsidR="00A315C5" w:rsidRDefault="00A315C5">
      <w:pPr>
        <w:pStyle w:val="Cuerpo"/>
        <w:tabs>
          <w:tab w:val="left" w:pos="8992"/>
        </w:tabs>
        <w:ind w:left="600"/>
        <w:jc w:val="center"/>
        <w:rPr>
          <w:rStyle w:val="Ninguno"/>
          <w:rFonts w:ascii="Verdana" w:eastAsia="Verdana" w:hAnsi="Verdana" w:cs="Verdana"/>
          <w:b/>
          <w:bCs/>
          <w:sz w:val="19"/>
          <w:szCs w:val="19"/>
        </w:rPr>
      </w:pPr>
    </w:p>
    <w:p w14:paraId="7B764A9D" w14:textId="77777777" w:rsidR="00A315C5" w:rsidRDefault="00A315C5">
      <w:pPr>
        <w:pStyle w:val="Cuerpo"/>
        <w:tabs>
          <w:tab w:val="left" w:pos="8992"/>
        </w:tabs>
        <w:jc w:val="center"/>
        <w:rPr>
          <w:rStyle w:val="Ninguno"/>
          <w:rFonts w:ascii="Verdana" w:eastAsia="Verdana" w:hAnsi="Verdana" w:cs="Verdana"/>
          <w:b/>
          <w:bCs/>
          <w:sz w:val="19"/>
          <w:szCs w:val="19"/>
        </w:rPr>
      </w:pPr>
    </w:p>
    <w:p w14:paraId="04196D96" w14:textId="77777777" w:rsidR="00A315C5" w:rsidRDefault="002E67C7">
      <w:pPr>
        <w:pStyle w:val="Cuerpo"/>
        <w:widowControl w:val="0"/>
        <w:tabs>
          <w:tab w:val="center" w:pos="4252"/>
          <w:tab w:val="right" w:pos="8504"/>
        </w:tabs>
        <w:jc w:val="both"/>
        <w:rPr>
          <w:rStyle w:val="Ninguno"/>
          <w:rFonts w:ascii="Verdana" w:eastAsia="Verdana" w:hAnsi="Verdana" w:cs="Verdana"/>
          <w:sz w:val="19"/>
          <w:szCs w:val="19"/>
        </w:rPr>
      </w:pPr>
      <w:r>
        <w:rPr>
          <w:rStyle w:val="Ninguno"/>
          <w:rFonts w:ascii="Verdana" w:eastAsia="Verdana" w:hAnsi="Verdana" w:cs="Verdana"/>
          <w:sz w:val="19"/>
          <w:szCs w:val="19"/>
          <w:vertAlign w:val="superscript"/>
        </w:rPr>
        <w:footnoteReference w:id="18"/>
      </w:r>
      <w:r>
        <w:rPr>
          <w:rStyle w:val="Ninguno"/>
          <w:rFonts w:ascii="Verdana" w:hAnsi="Verdana"/>
          <w:sz w:val="19"/>
          <w:szCs w:val="19"/>
        </w:rPr>
        <w:t>D./D</w:t>
      </w:r>
      <w:r>
        <w:rPr>
          <w:rStyle w:val="Ninguno"/>
          <w:rFonts w:ascii="Verdana" w:hAnsi="Verdana"/>
          <w:sz w:val="19"/>
          <w:szCs w:val="19"/>
          <w:lang w:val="es-ES_tradnl"/>
        </w:rPr>
        <w:t>ñ</w:t>
      </w:r>
      <w:r>
        <w:rPr>
          <w:rStyle w:val="Ninguno"/>
          <w:rFonts w:ascii="Verdana" w:hAnsi="Verdana"/>
          <w:sz w:val="19"/>
          <w:szCs w:val="19"/>
          <w:lang w:val="it-IT"/>
        </w:rPr>
        <w:t>a.</w:t>
      </w:r>
      <w:r>
        <w:rPr>
          <w:rStyle w:val="Ninguno"/>
          <w:rFonts w:ascii="Verdana" w:hAnsi="Verdana"/>
          <w:sz w:val="19"/>
          <w:szCs w:val="19"/>
          <w:lang w:val="es-ES_tradnl"/>
        </w:rPr>
        <w:t xml:space="preserve">…………………………………………………, en nombre propio o en </w:t>
      </w:r>
      <w:proofErr w:type="spellStart"/>
      <w:r>
        <w:rPr>
          <w:rStyle w:val="Ninguno"/>
          <w:rFonts w:ascii="Verdana" w:hAnsi="Verdana"/>
          <w:sz w:val="19"/>
          <w:szCs w:val="19"/>
          <w:lang w:val="es-ES_tradnl"/>
        </w:rPr>
        <w:t>representació</w:t>
      </w:r>
      <w:proofErr w:type="spellEnd"/>
      <w:r>
        <w:rPr>
          <w:rStyle w:val="Ninguno"/>
          <w:rFonts w:ascii="Verdana" w:hAnsi="Verdana"/>
          <w:sz w:val="19"/>
          <w:szCs w:val="19"/>
          <w:lang w:val="nl-NL"/>
        </w:rPr>
        <w:t>n de (</w:t>
      </w:r>
      <w:r>
        <w:rPr>
          <w:rStyle w:val="Ninguno"/>
          <w:rFonts w:ascii="Verdana" w:hAnsi="Verdana"/>
          <w:color w:val="0000FF"/>
          <w:sz w:val="19"/>
          <w:szCs w:val="19"/>
          <w:u w:color="0000FF"/>
          <w:lang w:val="pt-PT"/>
        </w:rPr>
        <w:t>operadora econ</w:t>
      </w:r>
      <w:proofErr w:type="spellStart"/>
      <w:r>
        <w:rPr>
          <w:rStyle w:val="Ninguno"/>
          <w:rFonts w:ascii="Verdana" w:hAnsi="Verdana"/>
          <w:color w:val="0000FF"/>
          <w:sz w:val="19"/>
          <w:szCs w:val="19"/>
          <w:u w:color="0000FF"/>
          <w:lang w:val="es-ES_tradnl"/>
        </w:rPr>
        <w:t>ó</w:t>
      </w:r>
      <w:proofErr w:type="spellEnd"/>
      <w:r>
        <w:rPr>
          <w:rStyle w:val="Ninguno"/>
          <w:rFonts w:ascii="Verdana" w:hAnsi="Verdana"/>
          <w:color w:val="0000FF"/>
          <w:sz w:val="19"/>
          <w:szCs w:val="19"/>
          <w:u w:color="0000FF"/>
          <w:lang w:val="it-IT"/>
        </w:rPr>
        <w:t>mica</w:t>
      </w:r>
      <w:r>
        <w:rPr>
          <w:rStyle w:val="Ninguno"/>
          <w:rFonts w:ascii="Verdana" w:hAnsi="Verdana"/>
          <w:sz w:val="19"/>
          <w:szCs w:val="19"/>
        </w:rPr>
        <w:t xml:space="preserve">) </w:t>
      </w:r>
      <w:r>
        <w:rPr>
          <w:rStyle w:val="Ninguno"/>
          <w:rFonts w:ascii="Verdana" w:hAnsi="Verdana"/>
          <w:sz w:val="19"/>
          <w:szCs w:val="19"/>
          <w:lang w:val="es-ES_tradnl"/>
        </w:rPr>
        <w:t>……………………………………………</w:t>
      </w:r>
      <w:r>
        <w:rPr>
          <w:rStyle w:val="Ninguno"/>
          <w:rFonts w:ascii="Verdana" w:hAnsi="Verdana"/>
          <w:sz w:val="19"/>
          <w:szCs w:val="19"/>
          <w:lang w:val="it-IT"/>
        </w:rPr>
        <w:t>, con NIF</w:t>
      </w:r>
      <w:r>
        <w:rPr>
          <w:rStyle w:val="Ninguno"/>
          <w:rFonts w:ascii="Verdana" w:hAnsi="Verdana"/>
          <w:sz w:val="19"/>
          <w:szCs w:val="19"/>
          <w:lang w:val="es-ES_tradnl"/>
        </w:rPr>
        <w:t>……………………</w:t>
      </w:r>
      <w:proofErr w:type="gramStart"/>
      <w:r>
        <w:rPr>
          <w:rStyle w:val="Ninguno"/>
          <w:rFonts w:ascii="Verdana" w:hAnsi="Verdana"/>
          <w:sz w:val="19"/>
          <w:szCs w:val="19"/>
          <w:lang w:val="es-ES_tradnl"/>
        </w:rPr>
        <w:t>…</w:t>
      </w:r>
      <w:r>
        <w:rPr>
          <w:rStyle w:val="Ninguno"/>
          <w:rFonts w:ascii="Verdana" w:hAnsi="Verdana"/>
          <w:sz w:val="19"/>
          <w:szCs w:val="19"/>
        </w:rPr>
        <w:t>(</w:t>
      </w:r>
      <w:proofErr w:type="gramEnd"/>
      <w:r>
        <w:rPr>
          <w:rStyle w:val="Ninguno"/>
          <w:rFonts w:ascii="Verdana" w:hAnsi="Verdana"/>
          <w:color w:val="0000FF"/>
          <w:sz w:val="19"/>
          <w:szCs w:val="19"/>
          <w:u w:color="0000FF"/>
          <w:lang w:val="es-ES_tradnl"/>
        </w:rPr>
        <w:t xml:space="preserve">de la operadora </w:t>
      </w:r>
      <w:proofErr w:type="spellStart"/>
      <w:r>
        <w:rPr>
          <w:rStyle w:val="Ninguno"/>
          <w:rFonts w:ascii="Verdana" w:hAnsi="Verdana"/>
          <w:color w:val="0000FF"/>
          <w:sz w:val="19"/>
          <w:szCs w:val="19"/>
          <w:u w:color="0000FF"/>
          <w:lang w:val="es-ES_tradnl"/>
        </w:rPr>
        <w:t>econó</w:t>
      </w:r>
      <w:proofErr w:type="spellEnd"/>
      <w:r>
        <w:rPr>
          <w:rStyle w:val="Ninguno"/>
          <w:rFonts w:ascii="Verdana" w:hAnsi="Verdana"/>
          <w:color w:val="0000FF"/>
          <w:sz w:val="19"/>
          <w:szCs w:val="19"/>
          <w:u w:color="0000FF"/>
          <w:lang w:val="it-IT"/>
        </w:rPr>
        <w:t>mica</w:t>
      </w:r>
      <w:r>
        <w:rPr>
          <w:rStyle w:val="Ninguno"/>
          <w:rFonts w:ascii="Verdana" w:hAnsi="Verdana"/>
          <w:sz w:val="19"/>
          <w:szCs w:val="19"/>
          <w:lang w:val="es-ES_tradnl"/>
        </w:rPr>
        <w:t xml:space="preserve">); en relación con el expediente </w:t>
      </w:r>
      <w:proofErr w:type="spellStart"/>
      <w:r>
        <w:rPr>
          <w:rStyle w:val="Ninguno"/>
          <w:rFonts w:ascii="Verdana" w:hAnsi="Verdana"/>
          <w:sz w:val="19"/>
          <w:szCs w:val="19"/>
          <w:lang w:val="es-ES_tradnl"/>
        </w:rPr>
        <w:t>nº</w:t>
      </w:r>
      <w:proofErr w:type="spellEnd"/>
      <w:r>
        <w:rPr>
          <w:rStyle w:val="Ninguno"/>
          <w:rFonts w:ascii="Verdana" w:hAnsi="Verdana"/>
          <w:b/>
          <w:bCs/>
          <w:sz w:val="19"/>
          <w:szCs w:val="19"/>
        </w:rPr>
        <w:t xml:space="preserve"> </w:t>
      </w:r>
      <w:r>
        <w:rPr>
          <w:rStyle w:val="Ninguno"/>
          <w:rFonts w:ascii="Verdana" w:hAnsi="Verdana"/>
          <w:sz w:val="19"/>
          <w:szCs w:val="19"/>
          <w:lang w:val="es-ES_tradnl"/>
        </w:rPr>
        <w:t>……………………</w:t>
      </w:r>
    </w:p>
    <w:p w14:paraId="5E8DD368" w14:textId="77777777" w:rsidR="00A315C5" w:rsidRDefault="00A315C5">
      <w:pPr>
        <w:pStyle w:val="Cuerpo"/>
        <w:tabs>
          <w:tab w:val="left" w:pos="8992"/>
        </w:tabs>
        <w:ind w:left="600"/>
        <w:jc w:val="center"/>
        <w:rPr>
          <w:rStyle w:val="Ninguno"/>
          <w:rFonts w:ascii="Verdana" w:eastAsia="Verdana" w:hAnsi="Verdana" w:cs="Verdana"/>
          <w:b/>
          <w:bCs/>
          <w:sz w:val="19"/>
          <w:szCs w:val="19"/>
        </w:rPr>
      </w:pPr>
    </w:p>
    <w:p w14:paraId="01F4144D" w14:textId="77777777" w:rsidR="00A315C5" w:rsidRDefault="002E67C7">
      <w:pPr>
        <w:pStyle w:val="Cuerpo"/>
        <w:jc w:val="center"/>
        <w:rPr>
          <w:rStyle w:val="Ninguno"/>
          <w:rFonts w:ascii="Verdana" w:eastAsia="Verdana" w:hAnsi="Verdana" w:cs="Verdana"/>
          <w:b/>
          <w:bCs/>
          <w:sz w:val="19"/>
          <w:szCs w:val="19"/>
        </w:rPr>
      </w:pPr>
      <w:r>
        <w:rPr>
          <w:rStyle w:val="Ninguno"/>
          <w:rFonts w:ascii="Verdana" w:hAnsi="Verdana"/>
          <w:b/>
          <w:bCs/>
          <w:sz w:val="19"/>
          <w:szCs w:val="19"/>
        </w:rPr>
        <w:t>DECLARA:</w:t>
      </w:r>
    </w:p>
    <w:p w14:paraId="0BBB8772" w14:textId="77777777" w:rsidR="00A315C5" w:rsidRDefault="00A315C5">
      <w:pPr>
        <w:pStyle w:val="Cuerpo"/>
        <w:tabs>
          <w:tab w:val="left" w:pos="8992"/>
        </w:tabs>
        <w:ind w:left="600"/>
        <w:jc w:val="center"/>
        <w:rPr>
          <w:rStyle w:val="Ninguno"/>
          <w:rFonts w:ascii="Verdana" w:eastAsia="Verdana" w:hAnsi="Verdana" w:cs="Verdana"/>
          <w:b/>
          <w:bCs/>
          <w:sz w:val="19"/>
          <w:szCs w:val="19"/>
        </w:rPr>
      </w:pPr>
    </w:p>
    <w:p w14:paraId="3447E01B" w14:textId="2A7553CB" w:rsidR="00A315C5" w:rsidRDefault="002E67C7">
      <w:pPr>
        <w:pStyle w:val="Cuerpo"/>
        <w:ind w:left="900" w:hanging="333"/>
        <w:jc w:val="both"/>
        <w:rPr>
          <w:rStyle w:val="Ninguno"/>
          <w:rFonts w:ascii="Verdana" w:eastAsia="Verdana" w:hAnsi="Verdana" w:cs="Verdana"/>
          <w:sz w:val="19"/>
          <w:szCs w:val="19"/>
        </w:rPr>
      </w:pPr>
      <w:r>
        <w:rPr>
          <w:rStyle w:val="Ninguno"/>
          <w:rFonts w:ascii="Verdana" w:hAnsi="Verdana"/>
          <w:b/>
          <w:bCs/>
          <w:sz w:val="19"/>
          <w:szCs w:val="19"/>
        </w:rPr>
        <w:t>1.-</w:t>
      </w:r>
      <w:r>
        <w:rPr>
          <w:rStyle w:val="Ninguno"/>
          <w:rFonts w:ascii="Verdana" w:hAnsi="Verdana"/>
          <w:sz w:val="19"/>
          <w:szCs w:val="19"/>
          <w:lang w:val="es-ES_tradnl"/>
        </w:rPr>
        <w:t xml:space="preserve"> Que presenta oferta a los lotes siguientes</w:t>
      </w:r>
      <w:r>
        <w:rPr>
          <w:rStyle w:val="Ninguno"/>
          <w:rFonts w:ascii="Verdana" w:eastAsia="Verdana" w:hAnsi="Verdana" w:cs="Verdana"/>
          <w:sz w:val="19"/>
          <w:szCs w:val="19"/>
          <w:vertAlign w:val="superscript"/>
        </w:rPr>
        <w:footnoteReference w:id="19"/>
      </w:r>
      <w:r>
        <w:rPr>
          <w:rStyle w:val="Ninguno"/>
          <w:rFonts w:ascii="Verdana" w:hAnsi="Verdana"/>
          <w:sz w:val="19"/>
          <w:szCs w:val="19"/>
        </w:rPr>
        <w:t xml:space="preserve">: </w:t>
      </w:r>
      <w:r>
        <w:rPr>
          <w:rStyle w:val="Ninguno"/>
          <w:rFonts w:ascii="Verdana" w:hAnsi="Verdana"/>
          <w:sz w:val="19"/>
          <w:szCs w:val="19"/>
          <w:lang w:val="es-ES_tradnl"/>
        </w:rPr>
        <w:t>…………………………</w:t>
      </w:r>
      <w:r>
        <w:rPr>
          <w:rStyle w:val="Ninguno"/>
          <w:rFonts w:ascii="Verdana" w:hAnsi="Verdana"/>
          <w:sz w:val="19"/>
          <w:szCs w:val="19"/>
        </w:rPr>
        <w:t>.</w:t>
      </w:r>
    </w:p>
    <w:p w14:paraId="446D456A" w14:textId="77777777" w:rsidR="00A315C5" w:rsidRDefault="00A315C5">
      <w:pPr>
        <w:pStyle w:val="Cuerpo"/>
        <w:ind w:left="900" w:hanging="333"/>
        <w:jc w:val="both"/>
        <w:rPr>
          <w:rStyle w:val="Ninguno"/>
          <w:rFonts w:ascii="Verdana" w:eastAsia="Verdana" w:hAnsi="Verdana" w:cs="Verdana"/>
          <w:sz w:val="19"/>
          <w:szCs w:val="19"/>
        </w:rPr>
      </w:pPr>
    </w:p>
    <w:p w14:paraId="2F0CC764" w14:textId="04203496" w:rsidR="00A315C5" w:rsidRPr="00CA4130" w:rsidRDefault="002E67C7">
      <w:pPr>
        <w:pStyle w:val="Cuerpo"/>
        <w:ind w:left="900" w:hanging="333"/>
        <w:jc w:val="both"/>
        <w:rPr>
          <w:rStyle w:val="Ninguno"/>
          <w:rFonts w:ascii="Verdana" w:hAnsi="Verdana"/>
          <w:color w:val="0000FF"/>
          <w:sz w:val="19"/>
          <w:szCs w:val="19"/>
          <w:u w:color="0000FF"/>
          <w:lang w:val="pt-PT"/>
        </w:rPr>
      </w:pPr>
      <w:r>
        <w:rPr>
          <w:rStyle w:val="Ninguno"/>
          <w:rFonts w:ascii="Verdana" w:hAnsi="Verdana"/>
          <w:b/>
          <w:bCs/>
          <w:sz w:val="19"/>
          <w:szCs w:val="19"/>
        </w:rPr>
        <w:t>2.-</w:t>
      </w:r>
      <w:r>
        <w:rPr>
          <w:rStyle w:val="Ninguno"/>
          <w:rFonts w:ascii="Verdana" w:hAnsi="Verdana"/>
          <w:sz w:val="19"/>
          <w:szCs w:val="19"/>
          <w:lang w:val="es-ES_tradnl"/>
        </w:rPr>
        <w:t xml:space="preserve"> Que presenta oferta integradora a la siguiente combinación de lotes</w:t>
      </w:r>
      <w:r>
        <w:rPr>
          <w:rStyle w:val="Ninguno"/>
          <w:rFonts w:ascii="Verdana" w:eastAsia="Verdana" w:hAnsi="Verdana" w:cs="Verdana"/>
          <w:sz w:val="19"/>
          <w:szCs w:val="19"/>
          <w:vertAlign w:val="superscript"/>
        </w:rPr>
        <w:footnoteReference w:id="20"/>
      </w:r>
      <w:r>
        <w:rPr>
          <w:rStyle w:val="Ninguno"/>
          <w:rFonts w:ascii="Verdana" w:hAnsi="Verdana"/>
          <w:sz w:val="19"/>
          <w:szCs w:val="19"/>
        </w:rPr>
        <w:t xml:space="preserve">: </w:t>
      </w:r>
    </w:p>
    <w:p w14:paraId="184A1B40" w14:textId="77777777" w:rsidR="00A315C5" w:rsidRDefault="00A315C5">
      <w:pPr>
        <w:pStyle w:val="Cuerpo"/>
        <w:tabs>
          <w:tab w:val="left" w:pos="8992"/>
        </w:tabs>
        <w:ind w:left="600"/>
        <w:jc w:val="center"/>
        <w:rPr>
          <w:rStyle w:val="Ninguno"/>
          <w:sz w:val="19"/>
          <w:szCs w:val="19"/>
        </w:rPr>
      </w:pPr>
    </w:p>
    <w:p w14:paraId="6E042A82" w14:textId="77777777" w:rsidR="00A315C5" w:rsidRDefault="00A315C5">
      <w:pPr>
        <w:pStyle w:val="Cuerpo"/>
        <w:tabs>
          <w:tab w:val="left" w:pos="8992"/>
        </w:tabs>
        <w:ind w:left="600"/>
        <w:jc w:val="center"/>
        <w:rPr>
          <w:rStyle w:val="Ninguno"/>
          <w:sz w:val="19"/>
          <w:szCs w:val="19"/>
        </w:rPr>
      </w:pPr>
    </w:p>
    <w:p w14:paraId="30DFA946" w14:textId="77777777" w:rsidR="00A315C5" w:rsidRDefault="00A315C5">
      <w:pPr>
        <w:pStyle w:val="Cuerpo"/>
        <w:tabs>
          <w:tab w:val="left" w:pos="8992"/>
        </w:tabs>
        <w:ind w:left="600"/>
        <w:jc w:val="center"/>
        <w:rPr>
          <w:rStyle w:val="Ninguno"/>
          <w:sz w:val="19"/>
          <w:szCs w:val="19"/>
        </w:rPr>
      </w:pPr>
    </w:p>
    <w:p w14:paraId="0F6DB993" w14:textId="77777777" w:rsidR="00A315C5" w:rsidRDefault="00A315C5">
      <w:pPr>
        <w:pStyle w:val="Cuerpo"/>
        <w:tabs>
          <w:tab w:val="left" w:pos="8992"/>
        </w:tabs>
        <w:ind w:left="600"/>
        <w:jc w:val="center"/>
        <w:rPr>
          <w:rStyle w:val="Ninguno"/>
          <w:sz w:val="19"/>
          <w:szCs w:val="19"/>
        </w:rPr>
      </w:pPr>
    </w:p>
    <w:p w14:paraId="7F74F964" w14:textId="77777777" w:rsidR="00A315C5" w:rsidRDefault="00A315C5">
      <w:pPr>
        <w:pStyle w:val="Cuerpo"/>
        <w:tabs>
          <w:tab w:val="left" w:pos="8992"/>
        </w:tabs>
        <w:ind w:left="600"/>
        <w:jc w:val="center"/>
        <w:rPr>
          <w:rStyle w:val="Ninguno"/>
          <w:sz w:val="19"/>
          <w:szCs w:val="19"/>
        </w:rPr>
      </w:pPr>
    </w:p>
    <w:p w14:paraId="45906BFC" w14:textId="77777777" w:rsidR="00A315C5" w:rsidRDefault="00A315C5">
      <w:pPr>
        <w:pStyle w:val="Cuerpo"/>
        <w:tabs>
          <w:tab w:val="left" w:pos="8992"/>
        </w:tabs>
        <w:ind w:left="600"/>
        <w:jc w:val="center"/>
        <w:rPr>
          <w:rStyle w:val="Ninguno"/>
          <w:sz w:val="19"/>
          <w:szCs w:val="19"/>
        </w:rPr>
      </w:pPr>
    </w:p>
    <w:p w14:paraId="508B89B9" w14:textId="77777777" w:rsidR="00A315C5" w:rsidRDefault="00A315C5">
      <w:pPr>
        <w:pStyle w:val="Cuerpo"/>
        <w:tabs>
          <w:tab w:val="left" w:pos="8992"/>
        </w:tabs>
        <w:ind w:left="600"/>
        <w:jc w:val="center"/>
        <w:rPr>
          <w:rStyle w:val="Ninguno"/>
          <w:sz w:val="19"/>
          <w:szCs w:val="19"/>
        </w:rPr>
      </w:pPr>
    </w:p>
    <w:p w14:paraId="142F5C9F" w14:textId="77777777" w:rsidR="00A315C5" w:rsidRDefault="00A315C5">
      <w:pPr>
        <w:pStyle w:val="Cuerpo"/>
        <w:ind w:left="600"/>
        <w:rPr>
          <w:rStyle w:val="Ninguno"/>
          <w:rFonts w:ascii="Verdana" w:eastAsia="Verdana" w:hAnsi="Verdana" w:cs="Verdana"/>
          <w:sz w:val="19"/>
          <w:szCs w:val="19"/>
          <w:lang w:val="es-ES_tradnl"/>
        </w:rPr>
      </w:pPr>
    </w:p>
    <w:p w14:paraId="7800EE24" w14:textId="77777777" w:rsidR="00A315C5" w:rsidRDefault="002E67C7">
      <w:pPr>
        <w:pStyle w:val="Cuerpo"/>
        <w:ind w:left="284"/>
        <w:rPr>
          <w:rStyle w:val="Ninguno"/>
          <w:rFonts w:ascii="Verdana" w:eastAsia="Verdana" w:hAnsi="Verdana" w:cs="Verdana"/>
          <w:sz w:val="19"/>
          <w:szCs w:val="19"/>
        </w:rPr>
      </w:pPr>
      <w:r>
        <w:rPr>
          <w:rStyle w:val="Ninguno"/>
          <w:rFonts w:ascii="Verdana" w:hAnsi="Verdana"/>
          <w:sz w:val="19"/>
          <w:szCs w:val="19"/>
          <w:lang w:val="pt-PT"/>
        </w:rPr>
        <w:t>En............................., a..... de....................de 20....</w:t>
      </w:r>
    </w:p>
    <w:p w14:paraId="56BCC5A0" w14:textId="77777777" w:rsidR="00A315C5" w:rsidRDefault="00A315C5">
      <w:pPr>
        <w:pStyle w:val="Cuerpo"/>
        <w:ind w:left="284"/>
        <w:rPr>
          <w:rStyle w:val="Ninguno"/>
          <w:rFonts w:ascii="Verdana" w:eastAsia="Verdana" w:hAnsi="Verdana" w:cs="Verdana"/>
          <w:sz w:val="19"/>
          <w:szCs w:val="19"/>
        </w:rPr>
      </w:pPr>
    </w:p>
    <w:p w14:paraId="22F6705B" w14:textId="77777777" w:rsidR="00A315C5" w:rsidRDefault="00A315C5">
      <w:pPr>
        <w:pStyle w:val="Cuerpo"/>
        <w:ind w:left="284"/>
        <w:rPr>
          <w:rStyle w:val="Ninguno"/>
          <w:rFonts w:ascii="Verdana" w:eastAsia="Verdana" w:hAnsi="Verdana" w:cs="Verdana"/>
          <w:sz w:val="19"/>
          <w:szCs w:val="19"/>
        </w:rPr>
      </w:pPr>
    </w:p>
    <w:p w14:paraId="634115BE" w14:textId="77777777" w:rsidR="00A315C5" w:rsidRDefault="00A315C5">
      <w:pPr>
        <w:pStyle w:val="Cuerpo"/>
        <w:ind w:left="284"/>
        <w:rPr>
          <w:rStyle w:val="Ninguno"/>
          <w:rFonts w:ascii="Verdana" w:eastAsia="Verdana" w:hAnsi="Verdana" w:cs="Verdana"/>
          <w:sz w:val="19"/>
          <w:szCs w:val="19"/>
        </w:rPr>
      </w:pPr>
    </w:p>
    <w:p w14:paraId="52EC0D30" w14:textId="77777777" w:rsidR="00A315C5" w:rsidRDefault="002E67C7">
      <w:pPr>
        <w:pStyle w:val="Cuerpo"/>
        <w:ind w:left="284"/>
        <w:rPr>
          <w:rStyle w:val="Ninguno"/>
          <w:rFonts w:ascii="Verdana" w:eastAsia="Verdana" w:hAnsi="Verdana" w:cs="Verdana"/>
          <w:sz w:val="19"/>
          <w:szCs w:val="19"/>
        </w:rPr>
      </w:pPr>
      <w:r>
        <w:rPr>
          <w:rStyle w:val="Ninguno"/>
          <w:rFonts w:ascii="Verdana" w:hAnsi="Verdana"/>
          <w:sz w:val="19"/>
          <w:szCs w:val="19"/>
          <w:lang w:val="es-ES_tradnl"/>
        </w:rPr>
        <w:t>Firmado:</w:t>
      </w:r>
    </w:p>
    <w:p w14:paraId="44C2CB3F" w14:textId="77777777" w:rsidR="00A315C5" w:rsidRDefault="00A315C5">
      <w:pPr>
        <w:pStyle w:val="Cuerpo"/>
        <w:ind w:left="284"/>
        <w:rPr>
          <w:rStyle w:val="Ninguno"/>
          <w:rFonts w:ascii="Verdana" w:eastAsia="Verdana" w:hAnsi="Verdana" w:cs="Verdana"/>
          <w:sz w:val="19"/>
          <w:szCs w:val="19"/>
        </w:rPr>
      </w:pPr>
    </w:p>
    <w:p w14:paraId="7FFBFD6F" w14:textId="77777777" w:rsidR="00A315C5" w:rsidRDefault="00A315C5">
      <w:pPr>
        <w:pStyle w:val="Cuerpo"/>
        <w:ind w:left="284"/>
        <w:rPr>
          <w:rStyle w:val="Ninguno"/>
          <w:rFonts w:ascii="Verdana" w:eastAsia="Verdana" w:hAnsi="Verdana" w:cs="Verdana"/>
          <w:sz w:val="19"/>
          <w:szCs w:val="19"/>
        </w:rPr>
      </w:pPr>
    </w:p>
    <w:p w14:paraId="01368B75" w14:textId="77777777" w:rsidR="00A315C5" w:rsidRDefault="00A315C5">
      <w:pPr>
        <w:pStyle w:val="Cuerpo"/>
        <w:ind w:left="284"/>
        <w:rPr>
          <w:rStyle w:val="Ninguno"/>
          <w:rFonts w:ascii="Verdana" w:eastAsia="Verdana" w:hAnsi="Verdana" w:cs="Verdana"/>
          <w:sz w:val="19"/>
          <w:szCs w:val="19"/>
        </w:rPr>
      </w:pPr>
    </w:p>
    <w:p w14:paraId="2490ABFF" w14:textId="77777777" w:rsidR="00A315C5" w:rsidRDefault="00A315C5">
      <w:pPr>
        <w:pStyle w:val="Cuerpo"/>
        <w:ind w:left="284"/>
        <w:rPr>
          <w:rStyle w:val="Ninguno"/>
          <w:rFonts w:ascii="Verdana" w:eastAsia="Verdana" w:hAnsi="Verdana" w:cs="Verdana"/>
          <w:sz w:val="19"/>
          <w:szCs w:val="19"/>
        </w:rPr>
      </w:pPr>
    </w:p>
    <w:p w14:paraId="5D231AB8" w14:textId="77777777" w:rsidR="00A315C5" w:rsidRDefault="00A315C5">
      <w:pPr>
        <w:pStyle w:val="Cuerpo"/>
        <w:ind w:left="284"/>
        <w:rPr>
          <w:rStyle w:val="Ninguno"/>
          <w:rFonts w:ascii="Verdana" w:eastAsia="Verdana" w:hAnsi="Verdana" w:cs="Verdana"/>
          <w:sz w:val="19"/>
          <w:szCs w:val="19"/>
        </w:rPr>
      </w:pPr>
    </w:p>
    <w:p w14:paraId="26C4FC52" w14:textId="77777777" w:rsidR="00A315C5" w:rsidRDefault="00A315C5">
      <w:pPr>
        <w:pStyle w:val="Cuerpo"/>
        <w:ind w:left="284"/>
        <w:rPr>
          <w:rStyle w:val="Ninguno"/>
          <w:rFonts w:ascii="Verdana" w:eastAsia="Verdana" w:hAnsi="Verdana" w:cs="Verdana"/>
          <w:sz w:val="19"/>
          <w:szCs w:val="19"/>
        </w:rPr>
      </w:pPr>
    </w:p>
    <w:p w14:paraId="6E108E22" w14:textId="77777777" w:rsidR="00A315C5" w:rsidRDefault="00A315C5">
      <w:pPr>
        <w:pStyle w:val="Cuerpo"/>
        <w:ind w:left="284"/>
        <w:rPr>
          <w:rStyle w:val="Ninguno"/>
          <w:rFonts w:ascii="Verdana" w:eastAsia="Verdana" w:hAnsi="Verdana" w:cs="Verdana"/>
          <w:sz w:val="19"/>
          <w:szCs w:val="19"/>
        </w:rPr>
      </w:pPr>
    </w:p>
    <w:p w14:paraId="0C299EF9" w14:textId="77777777" w:rsidR="00A315C5" w:rsidRDefault="00A315C5">
      <w:pPr>
        <w:pStyle w:val="Cuerpo"/>
        <w:ind w:left="284"/>
        <w:rPr>
          <w:rStyle w:val="Ninguno"/>
          <w:rFonts w:ascii="Verdana" w:eastAsia="Verdana" w:hAnsi="Verdana" w:cs="Verdana"/>
          <w:sz w:val="19"/>
          <w:szCs w:val="19"/>
        </w:rPr>
      </w:pPr>
    </w:p>
    <w:p w14:paraId="33C46A3C" w14:textId="77777777" w:rsidR="00A315C5" w:rsidRDefault="00A315C5">
      <w:pPr>
        <w:pStyle w:val="Cuerpo"/>
        <w:ind w:left="284"/>
        <w:rPr>
          <w:rStyle w:val="Ninguno"/>
          <w:rFonts w:ascii="Verdana" w:eastAsia="Verdana" w:hAnsi="Verdana" w:cs="Verdana"/>
          <w:sz w:val="19"/>
          <w:szCs w:val="19"/>
        </w:rPr>
      </w:pPr>
    </w:p>
    <w:p w14:paraId="112C46FB" w14:textId="77777777" w:rsidR="00A315C5" w:rsidRDefault="00A315C5">
      <w:pPr>
        <w:pStyle w:val="Cuerpo"/>
        <w:ind w:left="284"/>
        <w:rPr>
          <w:rStyle w:val="Ninguno"/>
          <w:rFonts w:ascii="Verdana" w:eastAsia="Verdana" w:hAnsi="Verdana" w:cs="Verdana"/>
          <w:sz w:val="19"/>
          <w:szCs w:val="19"/>
        </w:rPr>
      </w:pPr>
    </w:p>
    <w:p w14:paraId="6AABD416" w14:textId="77777777" w:rsidR="00A315C5" w:rsidRDefault="00A315C5">
      <w:pPr>
        <w:pStyle w:val="Cuerpo"/>
        <w:ind w:left="284"/>
        <w:rPr>
          <w:rStyle w:val="Ninguno"/>
          <w:rFonts w:ascii="Verdana" w:eastAsia="Verdana" w:hAnsi="Verdana" w:cs="Verdana"/>
          <w:sz w:val="19"/>
          <w:szCs w:val="19"/>
        </w:rPr>
      </w:pPr>
    </w:p>
    <w:p w14:paraId="5CF44614" w14:textId="77777777" w:rsidR="00A315C5" w:rsidRDefault="002E67C7">
      <w:pPr>
        <w:pStyle w:val="Cuerpo"/>
        <w:shd w:val="clear" w:color="auto" w:fill="FFFFFF"/>
        <w:jc w:val="both"/>
        <w:rPr>
          <w:rStyle w:val="Ninguno"/>
          <w:rFonts w:ascii="Verdana" w:eastAsia="Verdana" w:hAnsi="Verdana" w:cs="Verdana"/>
          <w:b/>
          <w:bCs/>
          <w:sz w:val="14"/>
          <w:szCs w:val="14"/>
        </w:rPr>
      </w:pPr>
      <w:proofErr w:type="spellStart"/>
      <w:r>
        <w:rPr>
          <w:rStyle w:val="Ninguno"/>
          <w:rFonts w:ascii="Verdana" w:hAnsi="Verdana"/>
          <w:b/>
          <w:bCs/>
          <w:sz w:val="14"/>
          <w:szCs w:val="14"/>
        </w:rPr>
        <w:t>Informaci</w:t>
      </w:r>
      <w:r>
        <w:rPr>
          <w:rStyle w:val="Ninguno"/>
          <w:rFonts w:ascii="Verdana" w:hAnsi="Verdana"/>
          <w:b/>
          <w:bCs/>
          <w:sz w:val="14"/>
          <w:szCs w:val="14"/>
          <w:lang w:val="es-ES_tradnl"/>
        </w:rPr>
        <w:t>ó</w:t>
      </w:r>
      <w:proofErr w:type="spellEnd"/>
      <w:r>
        <w:rPr>
          <w:rStyle w:val="Ninguno"/>
          <w:rFonts w:ascii="Verdana" w:hAnsi="Verdana"/>
          <w:b/>
          <w:bCs/>
          <w:sz w:val="14"/>
          <w:szCs w:val="14"/>
        </w:rPr>
        <w:t>n b</w:t>
      </w:r>
      <w:proofErr w:type="spellStart"/>
      <w:r>
        <w:rPr>
          <w:rStyle w:val="Ninguno"/>
          <w:rFonts w:ascii="Verdana" w:hAnsi="Verdana"/>
          <w:b/>
          <w:bCs/>
          <w:sz w:val="14"/>
          <w:szCs w:val="14"/>
          <w:lang w:val="es-ES_tradnl"/>
        </w:rPr>
        <w:t>ásica</w:t>
      </w:r>
      <w:proofErr w:type="spellEnd"/>
      <w:r>
        <w:rPr>
          <w:rStyle w:val="Ninguno"/>
          <w:rFonts w:ascii="Verdana" w:hAnsi="Verdana"/>
          <w:b/>
          <w:bCs/>
          <w:sz w:val="14"/>
          <w:szCs w:val="14"/>
          <w:lang w:val="es-ES_tradnl"/>
        </w:rPr>
        <w:t xml:space="preserve"> sobre protección de datos personales.</w:t>
      </w:r>
    </w:p>
    <w:p w14:paraId="2231514C" w14:textId="77777777" w:rsidR="00A315C5" w:rsidRDefault="00A315C5">
      <w:pPr>
        <w:pStyle w:val="Cuerpo"/>
        <w:shd w:val="clear" w:color="auto" w:fill="FFFFFF"/>
        <w:ind w:left="142"/>
        <w:jc w:val="both"/>
        <w:rPr>
          <w:rStyle w:val="Ninguno"/>
          <w:rFonts w:ascii="Verdana" w:eastAsia="Verdana" w:hAnsi="Verdana" w:cs="Verdana"/>
          <w:sz w:val="14"/>
          <w:szCs w:val="14"/>
        </w:rPr>
      </w:pPr>
    </w:p>
    <w:p w14:paraId="590896E4" w14:textId="77777777" w:rsidR="00A315C5" w:rsidRDefault="002E67C7">
      <w:pPr>
        <w:pStyle w:val="Cuerpo"/>
        <w:shd w:val="clear" w:color="auto" w:fill="FFFFFF"/>
        <w:jc w:val="both"/>
        <w:rPr>
          <w:rStyle w:val="Ninguno"/>
          <w:rFonts w:ascii="Verdana" w:eastAsia="Verdana" w:hAnsi="Verdana" w:cs="Verdana"/>
          <w:sz w:val="14"/>
          <w:szCs w:val="14"/>
        </w:rPr>
      </w:pPr>
      <w:r>
        <w:rPr>
          <w:rStyle w:val="Ninguno"/>
          <w:rFonts w:ascii="Verdana" w:hAnsi="Verdana"/>
          <w:sz w:val="14"/>
          <w:szCs w:val="14"/>
          <w:lang w:val="es-ES_tradnl"/>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Pr>
          <w:rStyle w:val="Ninguno"/>
          <w:rFonts w:ascii="Verdana" w:hAnsi="Verdana"/>
          <w:b/>
          <w:bCs/>
          <w:sz w:val="14"/>
          <w:szCs w:val="14"/>
          <w:lang w:val="de-DE"/>
        </w:rPr>
        <w:t>Gesti</w:t>
      </w:r>
      <w:proofErr w:type="spellStart"/>
      <w:r>
        <w:rPr>
          <w:rStyle w:val="Ninguno"/>
          <w:rFonts w:ascii="Verdana" w:hAnsi="Verdana"/>
          <w:b/>
          <w:bCs/>
          <w:sz w:val="14"/>
          <w:szCs w:val="14"/>
          <w:lang w:val="es-ES_tradnl"/>
        </w:rPr>
        <w:t>ón</w:t>
      </w:r>
      <w:proofErr w:type="spellEnd"/>
      <w:r>
        <w:rPr>
          <w:rStyle w:val="Ninguno"/>
          <w:rFonts w:ascii="Verdana" w:hAnsi="Verdana"/>
          <w:b/>
          <w:bCs/>
          <w:sz w:val="14"/>
          <w:szCs w:val="14"/>
          <w:lang w:val="es-ES_tradnl"/>
        </w:rPr>
        <w:t xml:space="preserve"> de la </w:t>
      </w:r>
      <w:proofErr w:type="spellStart"/>
      <w:r>
        <w:rPr>
          <w:rStyle w:val="Ninguno"/>
          <w:rFonts w:ascii="Verdana" w:hAnsi="Verdana"/>
          <w:b/>
          <w:bCs/>
          <w:sz w:val="14"/>
          <w:szCs w:val="14"/>
          <w:lang w:val="es-ES_tradnl"/>
        </w:rPr>
        <w:t>contratació</w:t>
      </w:r>
      <w:proofErr w:type="spellEnd"/>
      <w:r>
        <w:rPr>
          <w:rStyle w:val="Ninguno"/>
          <w:rFonts w:ascii="Verdana" w:hAnsi="Verdana"/>
          <w:b/>
          <w:bCs/>
          <w:sz w:val="14"/>
          <w:szCs w:val="14"/>
        </w:rPr>
        <w:t>n</w:t>
      </w:r>
      <w:r>
        <w:rPr>
          <w:rStyle w:val="Ninguno"/>
          <w:rFonts w:ascii="Verdana" w:hAnsi="Verdana"/>
          <w:sz w:val="14"/>
          <w:szCs w:val="14"/>
          <w:lang w:val="es-ES_tradnl"/>
        </w:rPr>
        <w:t>»</w:t>
      </w:r>
      <w:r>
        <w:rPr>
          <w:rStyle w:val="Ninguno"/>
          <w:rFonts w:ascii="Verdana" w:hAnsi="Verdana"/>
          <w:sz w:val="14"/>
          <w:szCs w:val="14"/>
        </w:rPr>
        <w:t>:</w:t>
      </w:r>
    </w:p>
    <w:p w14:paraId="39919134" w14:textId="77777777" w:rsidR="00A315C5" w:rsidRDefault="00A315C5">
      <w:pPr>
        <w:pStyle w:val="Cuerpo"/>
        <w:shd w:val="clear" w:color="auto" w:fill="FFFFFF"/>
        <w:ind w:left="142"/>
        <w:jc w:val="both"/>
        <w:rPr>
          <w:rStyle w:val="Ninguno"/>
          <w:rFonts w:ascii="Verdana" w:eastAsia="Verdana" w:hAnsi="Verdana" w:cs="Verdana"/>
          <w:sz w:val="14"/>
          <w:szCs w:val="14"/>
        </w:rPr>
      </w:pPr>
    </w:p>
    <w:p w14:paraId="207C52B5" w14:textId="77777777" w:rsidR="00A315C5" w:rsidRDefault="002E67C7" w:rsidP="00E4293F">
      <w:pPr>
        <w:pStyle w:val="Cuerpo"/>
        <w:numPr>
          <w:ilvl w:val="0"/>
          <w:numId w:val="205"/>
        </w:numPr>
        <w:shd w:val="clear" w:color="auto" w:fill="FFFFFF"/>
        <w:jc w:val="both"/>
        <w:rPr>
          <w:rFonts w:ascii="Verdana" w:hAnsi="Verdana"/>
          <w:sz w:val="14"/>
          <w:szCs w:val="14"/>
          <w:lang w:val="fr-FR"/>
        </w:rPr>
      </w:pPr>
      <w:proofErr w:type="gramStart"/>
      <w:r>
        <w:rPr>
          <w:rStyle w:val="Ninguno"/>
          <w:rFonts w:ascii="Verdana" w:hAnsi="Verdana"/>
          <w:b/>
          <w:bCs/>
          <w:sz w:val="14"/>
          <w:szCs w:val="14"/>
          <w:lang w:val="fr-FR"/>
        </w:rPr>
        <w:t>Responsable:</w:t>
      </w:r>
      <w:proofErr w:type="gramEnd"/>
      <w:r>
        <w:rPr>
          <w:rStyle w:val="Ninguno"/>
          <w:rFonts w:ascii="Verdana" w:hAnsi="Verdana"/>
          <w:b/>
          <w:bCs/>
          <w:sz w:val="14"/>
          <w:szCs w:val="14"/>
          <w:lang w:val="fr-FR"/>
        </w:rPr>
        <w:t xml:space="preserve"> </w:t>
      </w:r>
      <w:r>
        <w:rPr>
          <w:rStyle w:val="Ninguno"/>
          <w:rFonts w:ascii="Verdana" w:hAnsi="Verdana"/>
          <w:sz w:val="14"/>
          <w:szCs w:val="14"/>
          <w:lang w:val="es-ES_tradnl"/>
        </w:rPr>
        <w:t xml:space="preserve">órgano de </w:t>
      </w:r>
      <w:proofErr w:type="spellStart"/>
      <w:r>
        <w:rPr>
          <w:rStyle w:val="Ninguno"/>
          <w:rFonts w:ascii="Verdana" w:hAnsi="Verdana"/>
          <w:sz w:val="14"/>
          <w:szCs w:val="14"/>
          <w:lang w:val="es-ES_tradnl"/>
        </w:rPr>
        <w:t>contratació</w:t>
      </w:r>
      <w:proofErr w:type="spellEnd"/>
      <w:r>
        <w:rPr>
          <w:rStyle w:val="Ninguno"/>
          <w:rFonts w:ascii="Verdana" w:hAnsi="Verdana"/>
          <w:sz w:val="14"/>
          <w:szCs w:val="14"/>
          <w:lang w:val="pt-PT"/>
        </w:rPr>
        <w:t>n correspondiente.</w:t>
      </w:r>
    </w:p>
    <w:p w14:paraId="5C7DA2EC" w14:textId="77777777" w:rsidR="00A315C5" w:rsidRDefault="002E67C7" w:rsidP="00E4293F">
      <w:pPr>
        <w:pStyle w:val="Cuerpo"/>
        <w:numPr>
          <w:ilvl w:val="0"/>
          <w:numId w:val="205"/>
        </w:numPr>
        <w:shd w:val="clear" w:color="auto" w:fill="FFFFFF"/>
        <w:jc w:val="both"/>
        <w:rPr>
          <w:rFonts w:ascii="Verdana" w:hAnsi="Verdana"/>
          <w:sz w:val="14"/>
          <w:szCs w:val="14"/>
          <w:lang w:val="pt-PT"/>
        </w:rPr>
      </w:pPr>
      <w:r>
        <w:rPr>
          <w:rStyle w:val="Ninguno"/>
          <w:rFonts w:ascii="Verdana" w:hAnsi="Verdana"/>
          <w:b/>
          <w:bCs/>
          <w:sz w:val="14"/>
          <w:szCs w:val="14"/>
          <w:lang w:val="pt-PT"/>
        </w:rPr>
        <w:t>Finalidad:</w:t>
      </w:r>
      <w:r>
        <w:rPr>
          <w:rStyle w:val="Ninguno"/>
          <w:rFonts w:ascii="Verdana" w:hAnsi="Verdana"/>
          <w:sz w:val="14"/>
          <w:szCs w:val="14"/>
          <w:lang w:val="de-DE"/>
        </w:rPr>
        <w:t xml:space="preserve"> gesti</w:t>
      </w:r>
      <w:proofErr w:type="spellStart"/>
      <w:r>
        <w:rPr>
          <w:rStyle w:val="Ninguno"/>
          <w:rFonts w:ascii="Verdana" w:hAnsi="Verdana"/>
          <w:sz w:val="14"/>
          <w:szCs w:val="14"/>
          <w:lang w:val="es-ES_tradnl"/>
        </w:rPr>
        <w:t>ón</w:t>
      </w:r>
      <w:proofErr w:type="spellEnd"/>
      <w:r>
        <w:rPr>
          <w:rStyle w:val="Ninguno"/>
          <w:rFonts w:ascii="Verdana" w:hAnsi="Verdana"/>
          <w:sz w:val="14"/>
          <w:szCs w:val="14"/>
          <w:lang w:val="es-ES_tradnl"/>
        </w:rPr>
        <w:t xml:space="preserve"> del procedimiento de </w:t>
      </w:r>
      <w:proofErr w:type="spellStart"/>
      <w:r>
        <w:rPr>
          <w:rStyle w:val="Ninguno"/>
          <w:rFonts w:ascii="Verdana" w:hAnsi="Verdana"/>
          <w:sz w:val="14"/>
          <w:szCs w:val="14"/>
          <w:lang w:val="es-ES_tradnl"/>
        </w:rPr>
        <w:t>contratació</w:t>
      </w:r>
      <w:proofErr w:type="spellEnd"/>
      <w:r>
        <w:rPr>
          <w:rStyle w:val="Ninguno"/>
          <w:rFonts w:ascii="Verdana" w:hAnsi="Verdana"/>
          <w:sz w:val="14"/>
          <w:szCs w:val="14"/>
        </w:rPr>
        <w:t>n p</w:t>
      </w:r>
      <w:proofErr w:type="spellStart"/>
      <w:r>
        <w:rPr>
          <w:rStyle w:val="Ninguno"/>
          <w:rFonts w:ascii="Verdana" w:hAnsi="Verdana"/>
          <w:sz w:val="14"/>
          <w:szCs w:val="14"/>
          <w:lang w:val="es-ES_tradnl"/>
        </w:rPr>
        <w:t>ública</w:t>
      </w:r>
      <w:proofErr w:type="spellEnd"/>
      <w:r>
        <w:rPr>
          <w:rStyle w:val="Ninguno"/>
          <w:rFonts w:ascii="Verdana" w:hAnsi="Verdana"/>
          <w:sz w:val="14"/>
          <w:szCs w:val="14"/>
          <w:lang w:val="es-ES_tradnl"/>
        </w:rPr>
        <w:t xml:space="preserve"> en todas sus fases, incluyendo la ejecución, las modificaciones, prórrogas, variaciones de plazos o de precio, su importe final, y </w:t>
      </w:r>
      <w:proofErr w:type="spellStart"/>
      <w:r>
        <w:rPr>
          <w:rStyle w:val="Ninguno"/>
          <w:rFonts w:ascii="Verdana" w:hAnsi="Verdana"/>
          <w:sz w:val="14"/>
          <w:szCs w:val="14"/>
          <w:lang w:val="es-ES_tradnl"/>
        </w:rPr>
        <w:t>extinció</w:t>
      </w:r>
      <w:proofErr w:type="spellEnd"/>
      <w:r w:rsidRPr="002E67C7">
        <w:rPr>
          <w:rStyle w:val="Ninguno"/>
          <w:rFonts w:ascii="Verdana" w:hAnsi="Verdana"/>
          <w:sz w:val="14"/>
          <w:szCs w:val="14"/>
        </w:rPr>
        <w:t>n, as</w:t>
      </w:r>
      <w:r>
        <w:rPr>
          <w:rStyle w:val="Ninguno"/>
          <w:rFonts w:ascii="Verdana" w:hAnsi="Verdana"/>
          <w:sz w:val="14"/>
          <w:szCs w:val="14"/>
          <w:lang w:val="es-ES_tradnl"/>
        </w:rPr>
        <w:t xml:space="preserve">í como las decisiones de desistimiento del procedimiento de adjudicación, de no adjudicar o celebrar el contrato y las incidencias imputables a la contratista y que hayan dado lugar a su </w:t>
      </w:r>
      <w:proofErr w:type="spellStart"/>
      <w:r>
        <w:rPr>
          <w:rStyle w:val="Ninguno"/>
          <w:rFonts w:ascii="Verdana" w:hAnsi="Verdana"/>
          <w:sz w:val="14"/>
          <w:szCs w:val="14"/>
          <w:lang w:val="es-ES_tradnl"/>
        </w:rPr>
        <w:t>resolució</w:t>
      </w:r>
      <w:proofErr w:type="spellEnd"/>
      <w:r>
        <w:rPr>
          <w:rStyle w:val="Ninguno"/>
          <w:rFonts w:ascii="Verdana" w:hAnsi="Verdana"/>
          <w:sz w:val="14"/>
          <w:szCs w:val="14"/>
        </w:rPr>
        <w:t>n.</w:t>
      </w:r>
    </w:p>
    <w:p w14:paraId="5AE02846" w14:textId="77777777" w:rsidR="00A315C5" w:rsidRDefault="002E67C7" w:rsidP="00E4293F">
      <w:pPr>
        <w:pStyle w:val="Cuerpo"/>
        <w:numPr>
          <w:ilvl w:val="0"/>
          <w:numId w:val="205"/>
        </w:numPr>
        <w:shd w:val="clear" w:color="auto" w:fill="FFFFFF"/>
        <w:jc w:val="both"/>
        <w:rPr>
          <w:rFonts w:ascii="Verdana" w:hAnsi="Verdana"/>
          <w:sz w:val="14"/>
          <w:szCs w:val="14"/>
        </w:rPr>
      </w:pPr>
      <w:proofErr w:type="spellStart"/>
      <w:r>
        <w:rPr>
          <w:rStyle w:val="Ninguno"/>
          <w:rFonts w:ascii="Verdana" w:hAnsi="Verdana"/>
          <w:b/>
          <w:bCs/>
          <w:sz w:val="14"/>
          <w:szCs w:val="14"/>
        </w:rPr>
        <w:t>Legitimaci</w:t>
      </w:r>
      <w:r>
        <w:rPr>
          <w:rStyle w:val="Ninguno"/>
          <w:rFonts w:ascii="Verdana" w:hAnsi="Verdana"/>
          <w:b/>
          <w:bCs/>
          <w:sz w:val="14"/>
          <w:szCs w:val="14"/>
          <w:lang w:val="es-ES_tradnl"/>
        </w:rPr>
        <w:t>ó</w:t>
      </w:r>
      <w:proofErr w:type="spellEnd"/>
      <w:r>
        <w:rPr>
          <w:rStyle w:val="Ninguno"/>
          <w:rFonts w:ascii="Verdana" w:hAnsi="Verdana"/>
          <w:b/>
          <w:bCs/>
          <w:sz w:val="14"/>
          <w:szCs w:val="14"/>
          <w:lang w:val="de-DE"/>
        </w:rPr>
        <w:t>n:</w:t>
      </w:r>
      <w:r>
        <w:rPr>
          <w:rStyle w:val="Ninguno"/>
          <w:rFonts w:ascii="Verdana" w:hAnsi="Verdana"/>
          <w:sz w:val="14"/>
          <w:szCs w:val="14"/>
          <w:lang w:val="es-ES_tradnl"/>
        </w:rPr>
        <w:t xml:space="preserve"> tratamiento necesario para la ejecución de un contrato en el que la persona interesada es parte y para el cumplimiento de una obligación legal aplicable al órgano responsable del tratamiento. </w:t>
      </w:r>
    </w:p>
    <w:p w14:paraId="6475FEE3" w14:textId="77777777" w:rsidR="00A315C5" w:rsidRDefault="002E67C7" w:rsidP="00E4293F">
      <w:pPr>
        <w:pStyle w:val="Cuerpo"/>
        <w:numPr>
          <w:ilvl w:val="0"/>
          <w:numId w:val="205"/>
        </w:numPr>
        <w:shd w:val="clear" w:color="auto" w:fill="FFFFFF"/>
        <w:jc w:val="both"/>
        <w:rPr>
          <w:rFonts w:ascii="Verdana" w:hAnsi="Verdana"/>
          <w:sz w:val="14"/>
          <w:szCs w:val="14"/>
          <w:lang w:val="it-IT"/>
        </w:rPr>
      </w:pPr>
      <w:r>
        <w:rPr>
          <w:rStyle w:val="Ninguno"/>
          <w:rFonts w:ascii="Verdana" w:hAnsi="Verdana"/>
          <w:b/>
          <w:bCs/>
          <w:sz w:val="14"/>
          <w:szCs w:val="14"/>
          <w:lang w:val="it-IT"/>
        </w:rPr>
        <w:t xml:space="preserve">Destinatarias: </w:t>
      </w:r>
      <w:r>
        <w:rPr>
          <w:rStyle w:val="Ninguno"/>
          <w:rFonts w:ascii="Verdana" w:hAnsi="Verdana"/>
          <w:sz w:val="14"/>
          <w:szCs w:val="14"/>
          <w:lang w:val="es-ES_tradnl"/>
        </w:rPr>
        <w:t xml:space="preserve">Los datos personales podrán ser facilitados a quien ostente un </w:t>
      </w:r>
      <w:proofErr w:type="spellStart"/>
      <w:r>
        <w:rPr>
          <w:rStyle w:val="Ninguno"/>
          <w:rFonts w:ascii="Verdana" w:hAnsi="Verdana"/>
          <w:sz w:val="14"/>
          <w:szCs w:val="14"/>
          <w:lang w:val="es-ES_tradnl"/>
        </w:rPr>
        <w:t>interé</w:t>
      </w:r>
      <w:proofErr w:type="spellEnd"/>
      <w:r>
        <w:rPr>
          <w:rStyle w:val="Ninguno"/>
          <w:rFonts w:ascii="Verdana" w:hAnsi="Verdana"/>
          <w:sz w:val="14"/>
          <w:szCs w:val="14"/>
          <w:lang w:val="fr-FR"/>
        </w:rPr>
        <w:t>s leg</w:t>
      </w:r>
      <w:proofErr w:type="spellStart"/>
      <w:r>
        <w:rPr>
          <w:rStyle w:val="Ninguno"/>
          <w:rFonts w:ascii="Verdana" w:hAnsi="Verdana"/>
          <w:sz w:val="14"/>
          <w:szCs w:val="14"/>
          <w:lang w:val="es-ES_tradnl"/>
        </w:rPr>
        <w:t>ítimo</w:t>
      </w:r>
      <w:proofErr w:type="spellEnd"/>
      <w:r>
        <w:rPr>
          <w:rStyle w:val="Ninguno"/>
          <w:rFonts w:ascii="Verdana" w:hAnsi="Verdana"/>
          <w:sz w:val="14"/>
          <w:szCs w:val="14"/>
          <w:lang w:val="es-ES_tradnl"/>
        </w:rPr>
        <w:t xml:space="preserve"> y a la Hacienda General del </w:t>
      </w:r>
      <w:proofErr w:type="spellStart"/>
      <w:r>
        <w:rPr>
          <w:rStyle w:val="Ninguno"/>
          <w:rFonts w:ascii="Verdana" w:hAnsi="Verdana"/>
          <w:sz w:val="14"/>
          <w:szCs w:val="14"/>
          <w:lang w:val="es-ES_tradnl"/>
        </w:rPr>
        <w:t>Paí</w:t>
      </w:r>
      <w:proofErr w:type="spellEnd"/>
      <w:r>
        <w:rPr>
          <w:rStyle w:val="Ninguno"/>
          <w:rFonts w:ascii="Verdana" w:hAnsi="Verdana"/>
          <w:sz w:val="14"/>
          <w:szCs w:val="14"/>
          <w:lang w:val="pt-PT"/>
        </w:rPr>
        <w:t>s Vasco.</w:t>
      </w:r>
    </w:p>
    <w:p w14:paraId="1DC0352A" w14:textId="77777777" w:rsidR="00A315C5" w:rsidRDefault="002E67C7" w:rsidP="00E4293F">
      <w:pPr>
        <w:pStyle w:val="Cuerpo"/>
        <w:numPr>
          <w:ilvl w:val="0"/>
          <w:numId w:val="205"/>
        </w:numPr>
        <w:shd w:val="clear" w:color="auto" w:fill="FFFFFF"/>
        <w:jc w:val="both"/>
        <w:rPr>
          <w:rFonts w:ascii="Verdana" w:hAnsi="Verdana"/>
          <w:sz w:val="14"/>
          <w:szCs w:val="14"/>
          <w:lang w:val="es-ES_tradnl"/>
        </w:rPr>
      </w:pPr>
      <w:r>
        <w:rPr>
          <w:rStyle w:val="Ninguno"/>
          <w:rFonts w:ascii="Verdana" w:hAnsi="Verdana"/>
          <w:b/>
          <w:bCs/>
          <w:sz w:val="14"/>
          <w:szCs w:val="14"/>
          <w:lang w:val="es-ES_tradnl"/>
        </w:rPr>
        <w:t xml:space="preserve">Derechos: </w:t>
      </w:r>
      <w:r>
        <w:rPr>
          <w:rStyle w:val="Ninguno"/>
          <w:rFonts w:ascii="Verdana" w:hAnsi="Verdana"/>
          <w:sz w:val="14"/>
          <w:szCs w:val="14"/>
          <w:lang w:val="es-ES_tradnl"/>
        </w:rPr>
        <w:t>Ud. tiene el derecho de acceso, rectificación y supresión de sus datos, así como de limitación u oposición a su tratamiento.</w:t>
      </w:r>
    </w:p>
    <w:p w14:paraId="71C458E8" w14:textId="77777777" w:rsidR="00A315C5" w:rsidRDefault="00A315C5">
      <w:pPr>
        <w:pStyle w:val="Cuerpo"/>
        <w:shd w:val="clear" w:color="auto" w:fill="FFFFFF"/>
        <w:tabs>
          <w:tab w:val="left" w:pos="142"/>
        </w:tabs>
        <w:ind w:left="142"/>
        <w:jc w:val="both"/>
        <w:rPr>
          <w:rStyle w:val="Ninguno"/>
          <w:rFonts w:ascii="Verdana" w:eastAsia="Verdana" w:hAnsi="Verdana" w:cs="Verdana"/>
          <w:b/>
          <w:bCs/>
          <w:sz w:val="16"/>
          <w:szCs w:val="16"/>
        </w:rPr>
      </w:pPr>
    </w:p>
    <w:p w14:paraId="1493B585" w14:textId="77777777" w:rsidR="00A315C5" w:rsidRDefault="002E67C7">
      <w:pPr>
        <w:pStyle w:val="Cuerpo"/>
        <w:shd w:val="clear" w:color="auto" w:fill="FFFFFF"/>
        <w:tabs>
          <w:tab w:val="left" w:pos="142"/>
        </w:tabs>
        <w:jc w:val="both"/>
        <w:rPr>
          <w:rStyle w:val="Ninguno"/>
          <w:rFonts w:ascii="Verdana" w:eastAsia="Verdana" w:hAnsi="Verdana" w:cs="Verdana"/>
          <w:b/>
          <w:bCs/>
          <w:sz w:val="16"/>
          <w:szCs w:val="16"/>
        </w:rPr>
      </w:pPr>
      <w:r>
        <w:rPr>
          <w:rStyle w:val="Ninguno"/>
          <w:rFonts w:ascii="Verdana" w:hAnsi="Verdana"/>
          <w:b/>
          <w:bCs/>
          <w:sz w:val="16"/>
          <w:szCs w:val="16"/>
          <w:lang w:val="de-DE"/>
        </w:rPr>
        <w:t>INFORMACI</w:t>
      </w:r>
      <w:r>
        <w:rPr>
          <w:rStyle w:val="Ninguno"/>
          <w:rFonts w:ascii="Verdana" w:hAnsi="Verdana"/>
          <w:b/>
          <w:bCs/>
          <w:sz w:val="16"/>
          <w:szCs w:val="16"/>
          <w:lang w:val="es-ES_tradnl"/>
        </w:rPr>
        <w:t>ÓN COMPLETA EN EL ANEXO VII.1 «</w:t>
      </w:r>
      <w:r>
        <w:rPr>
          <w:rStyle w:val="Ninguno"/>
          <w:rFonts w:ascii="Verdana" w:hAnsi="Verdana"/>
          <w:b/>
          <w:bCs/>
          <w:sz w:val="16"/>
          <w:szCs w:val="16"/>
          <w:lang w:val="de-DE"/>
        </w:rPr>
        <w:t>INFORMACI</w:t>
      </w:r>
      <w:proofErr w:type="spellStart"/>
      <w:r>
        <w:rPr>
          <w:rStyle w:val="Ninguno"/>
          <w:rFonts w:ascii="Verdana" w:hAnsi="Verdana"/>
          <w:b/>
          <w:bCs/>
          <w:sz w:val="16"/>
          <w:szCs w:val="16"/>
          <w:lang w:val="es-ES_tradnl"/>
        </w:rPr>
        <w:t>Ó</w:t>
      </w:r>
      <w:proofErr w:type="spellEnd"/>
      <w:r w:rsidRPr="002E67C7">
        <w:rPr>
          <w:rStyle w:val="Ninguno"/>
          <w:rFonts w:ascii="Verdana" w:hAnsi="Verdana"/>
          <w:b/>
          <w:bCs/>
          <w:sz w:val="16"/>
          <w:szCs w:val="16"/>
        </w:rPr>
        <w:t>N ADICIONAL SOBRE PROTECCI</w:t>
      </w:r>
      <w:proofErr w:type="spellStart"/>
      <w:r>
        <w:rPr>
          <w:rStyle w:val="Ninguno"/>
          <w:rFonts w:ascii="Verdana" w:hAnsi="Verdana"/>
          <w:b/>
          <w:bCs/>
          <w:sz w:val="16"/>
          <w:szCs w:val="16"/>
          <w:lang w:val="es-ES_tradnl"/>
        </w:rPr>
        <w:t>Ó</w:t>
      </w:r>
      <w:proofErr w:type="spellEnd"/>
      <w:r>
        <w:rPr>
          <w:rStyle w:val="Ninguno"/>
          <w:rFonts w:ascii="Verdana" w:hAnsi="Verdana"/>
          <w:b/>
          <w:bCs/>
          <w:sz w:val="16"/>
          <w:szCs w:val="16"/>
          <w:lang w:val="de-DE"/>
        </w:rPr>
        <w:t>N DE DATOS PERSONALES</w:t>
      </w:r>
      <w:r>
        <w:rPr>
          <w:rStyle w:val="Ninguno"/>
          <w:rFonts w:ascii="Verdana" w:hAnsi="Verdana"/>
          <w:b/>
          <w:bCs/>
          <w:sz w:val="16"/>
          <w:szCs w:val="16"/>
          <w:lang w:val="es-ES_tradnl"/>
        </w:rPr>
        <w:t>»</w:t>
      </w:r>
    </w:p>
    <w:p w14:paraId="01A75EE6" w14:textId="77777777" w:rsidR="00A315C5" w:rsidRDefault="00A315C5">
      <w:pPr>
        <w:pStyle w:val="Cuerpo"/>
        <w:tabs>
          <w:tab w:val="left" w:pos="8992"/>
        </w:tabs>
        <w:rPr>
          <w:rStyle w:val="Ninguno"/>
          <w:rFonts w:ascii="Tahoma" w:eastAsia="Tahoma" w:hAnsi="Tahoma" w:cs="Tahoma"/>
          <w:sz w:val="16"/>
          <w:szCs w:val="16"/>
          <w:lang w:val="es-ES_tradnl"/>
        </w:rPr>
      </w:pPr>
    </w:p>
    <w:p w14:paraId="0CF05E25" w14:textId="77777777" w:rsidR="00A315C5" w:rsidRDefault="00A315C5">
      <w:pPr>
        <w:pStyle w:val="Cuerpo"/>
        <w:jc w:val="center"/>
        <w:sectPr w:rsidR="00A315C5" w:rsidSect="007205FC">
          <w:headerReference w:type="default" r:id="rId32"/>
          <w:pgSz w:w="11900" w:h="16840"/>
          <w:pgMar w:top="993" w:right="1276" w:bottom="992" w:left="1134" w:header="284" w:footer="482" w:gutter="0"/>
          <w:cols w:space="720"/>
        </w:sectPr>
      </w:pPr>
      <w:bookmarkStart w:id="294" w:name="AnexoII8"/>
    </w:p>
    <w:p w14:paraId="7C587AF2" w14:textId="77777777" w:rsidR="00A315C5" w:rsidRDefault="002E67C7">
      <w:pPr>
        <w:pStyle w:val="Ttulo3"/>
        <w:rPr>
          <w:rStyle w:val="Ninguno"/>
        </w:rPr>
      </w:pPr>
      <w:bookmarkStart w:id="295" w:name="_Toc284"/>
      <w:bookmarkStart w:id="296" w:name="AnexoIII1"/>
      <w:r>
        <w:rPr>
          <w:rStyle w:val="Ninguno"/>
          <w:rFonts w:eastAsia="Arial Unicode MS" w:cs="Arial Unicode MS"/>
        </w:rPr>
        <w:lastRenderedPageBreak/>
        <w:t>ANEXO II. 8.-</w:t>
      </w:r>
      <w:r>
        <w:rPr>
          <w:rStyle w:val="Ninguno"/>
          <w:rFonts w:eastAsia="Arial Unicode MS" w:cs="Arial Unicode MS"/>
        </w:rPr>
        <w:tab/>
        <w:t>DATOS A EFECTOS DE NOTIFICACIONES Y COMUNICACIONES</w:t>
      </w:r>
      <w:bookmarkEnd w:id="295"/>
    </w:p>
    <w:p w14:paraId="69718285" w14:textId="77777777" w:rsidR="00A315C5" w:rsidRDefault="00A315C5">
      <w:pPr>
        <w:pStyle w:val="Cuerpo"/>
        <w:tabs>
          <w:tab w:val="left" w:pos="8992"/>
        </w:tabs>
        <w:ind w:left="600"/>
        <w:jc w:val="center"/>
        <w:rPr>
          <w:rStyle w:val="Ninguno"/>
          <w:rFonts w:ascii="Verdana" w:eastAsia="Verdana" w:hAnsi="Verdana" w:cs="Verdana"/>
          <w:b/>
          <w:bCs/>
          <w:sz w:val="19"/>
          <w:szCs w:val="19"/>
        </w:rPr>
      </w:pPr>
    </w:p>
    <w:p w14:paraId="42A9206D" w14:textId="77777777" w:rsidR="00A315C5" w:rsidRDefault="00A315C5">
      <w:pPr>
        <w:pStyle w:val="Cuerpo"/>
        <w:tabs>
          <w:tab w:val="left" w:pos="8992"/>
        </w:tabs>
        <w:ind w:left="600"/>
        <w:jc w:val="center"/>
        <w:rPr>
          <w:rStyle w:val="Ninguno"/>
          <w:rFonts w:ascii="Verdana" w:eastAsia="Verdana" w:hAnsi="Verdana" w:cs="Verdana"/>
          <w:b/>
          <w:bCs/>
          <w:sz w:val="19"/>
          <w:szCs w:val="19"/>
        </w:rPr>
      </w:pPr>
    </w:p>
    <w:p w14:paraId="6D4DD5F4" w14:textId="77777777" w:rsidR="00A315C5" w:rsidRDefault="002E67C7">
      <w:pPr>
        <w:pStyle w:val="Cuerpo"/>
        <w:widowControl w:val="0"/>
        <w:tabs>
          <w:tab w:val="center" w:pos="4252"/>
          <w:tab w:val="right" w:pos="8504"/>
        </w:tabs>
        <w:jc w:val="both"/>
        <w:rPr>
          <w:rStyle w:val="Ninguno"/>
          <w:rFonts w:ascii="Verdana" w:eastAsia="Verdana" w:hAnsi="Verdana" w:cs="Verdana"/>
          <w:sz w:val="19"/>
          <w:szCs w:val="19"/>
        </w:rPr>
      </w:pPr>
      <w:r>
        <w:rPr>
          <w:rStyle w:val="Ninguno"/>
          <w:rFonts w:ascii="Verdana" w:hAnsi="Verdana"/>
          <w:sz w:val="19"/>
          <w:szCs w:val="19"/>
        </w:rPr>
        <w:t>D./D</w:t>
      </w:r>
      <w:r>
        <w:rPr>
          <w:rStyle w:val="Ninguno"/>
          <w:rFonts w:ascii="Verdana" w:hAnsi="Verdana"/>
          <w:sz w:val="19"/>
          <w:szCs w:val="19"/>
          <w:lang w:val="es-ES_tradnl"/>
        </w:rPr>
        <w:t>ñ</w:t>
      </w:r>
      <w:r>
        <w:rPr>
          <w:rStyle w:val="Ninguno"/>
          <w:rFonts w:ascii="Verdana" w:hAnsi="Verdana"/>
          <w:sz w:val="19"/>
          <w:szCs w:val="19"/>
          <w:lang w:val="it-IT"/>
        </w:rPr>
        <w:t>a.</w:t>
      </w:r>
      <w:r>
        <w:rPr>
          <w:rStyle w:val="Ninguno"/>
          <w:rFonts w:ascii="Verdana" w:hAnsi="Verdana"/>
          <w:sz w:val="19"/>
          <w:szCs w:val="19"/>
          <w:lang w:val="es-ES_tradnl"/>
        </w:rPr>
        <w:t xml:space="preserve">…………………………………………………, en nombre propio o en </w:t>
      </w:r>
      <w:proofErr w:type="spellStart"/>
      <w:r>
        <w:rPr>
          <w:rStyle w:val="Ninguno"/>
          <w:rFonts w:ascii="Verdana" w:hAnsi="Verdana"/>
          <w:sz w:val="19"/>
          <w:szCs w:val="19"/>
          <w:lang w:val="es-ES_tradnl"/>
        </w:rPr>
        <w:t>representació</w:t>
      </w:r>
      <w:proofErr w:type="spellEnd"/>
      <w:r>
        <w:rPr>
          <w:rStyle w:val="Ninguno"/>
          <w:rFonts w:ascii="Verdana" w:hAnsi="Verdana"/>
          <w:sz w:val="19"/>
          <w:szCs w:val="19"/>
          <w:lang w:val="nl-NL"/>
        </w:rPr>
        <w:t>n de (</w:t>
      </w:r>
      <w:r>
        <w:rPr>
          <w:rStyle w:val="Ninguno"/>
          <w:rFonts w:ascii="Verdana" w:hAnsi="Verdana"/>
          <w:color w:val="0000FF"/>
          <w:sz w:val="19"/>
          <w:szCs w:val="19"/>
          <w:u w:color="0000FF"/>
          <w:lang w:val="pt-PT"/>
        </w:rPr>
        <w:t>operadora econ</w:t>
      </w:r>
      <w:proofErr w:type="spellStart"/>
      <w:r>
        <w:rPr>
          <w:rStyle w:val="Ninguno"/>
          <w:rFonts w:ascii="Verdana" w:hAnsi="Verdana"/>
          <w:color w:val="0000FF"/>
          <w:sz w:val="19"/>
          <w:szCs w:val="19"/>
          <w:u w:color="0000FF"/>
          <w:lang w:val="es-ES_tradnl"/>
        </w:rPr>
        <w:t>ó</w:t>
      </w:r>
      <w:proofErr w:type="spellEnd"/>
      <w:r>
        <w:rPr>
          <w:rStyle w:val="Ninguno"/>
          <w:rFonts w:ascii="Verdana" w:hAnsi="Verdana"/>
          <w:color w:val="0000FF"/>
          <w:sz w:val="19"/>
          <w:szCs w:val="19"/>
          <w:u w:color="0000FF"/>
          <w:lang w:val="it-IT"/>
        </w:rPr>
        <w:t>mica</w:t>
      </w:r>
      <w:r>
        <w:rPr>
          <w:rStyle w:val="Ninguno"/>
          <w:rFonts w:ascii="Verdana" w:hAnsi="Verdana"/>
          <w:sz w:val="19"/>
          <w:szCs w:val="19"/>
        </w:rPr>
        <w:t xml:space="preserve">) </w:t>
      </w:r>
      <w:r>
        <w:rPr>
          <w:rStyle w:val="Ninguno"/>
          <w:rFonts w:ascii="Verdana" w:hAnsi="Verdana"/>
          <w:sz w:val="19"/>
          <w:szCs w:val="19"/>
          <w:lang w:val="es-ES_tradnl"/>
        </w:rPr>
        <w:t>……………………………………………</w:t>
      </w:r>
      <w:r>
        <w:rPr>
          <w:rStyle w:val="Ninguno"/>
          <w:rFonts w:ascii="Verdana" w:hAnsi="Verdana"/>
          <w:sz w:val="19"/>
          <w:szCs w:val="19"/>
          <w:lang w:val="it-IT"/>
        </w:rPr>
        <w:t>, con NIF</w:t>
      </w:r>
      <w:r>
        <w:rPr>
          <w:rStyle w:val="Ninguno"/>
          <w:rFonts w:ascii="Verdana" w:hAnsi="Verdana"/>
          <w:sz w:val="19"/>
          <w:szCs w:val="19"/>
          <w:lang w:val="es-ES_tradnl"/>
        </w:rPr>
        <w:t>……………………</w:t>
      </w:r>
      <w:proofErr w:type="gramStart"/>
      <w:r>
        <w:rPr>
          <w:rStyle w:val="Ninguno"/>
          <w:rFonts w:ascii="Verdana" w:hAnsi="Verdana"/>
          <w:sz w:val="19"/>
          <w:szCs w:val="19"/>
          <w:lang w:val="es-ES_tradnl"/>
        </w:rPr>
        <w:t>…</w:t>
      </w:r>
      <w:r>
        <w:rPr>
          <w:rStyle w:val="Ninguno"/>
          <w:rFonts w:ascii="Verdana" w:hAnsi="Verdana"/>
          <w:sz w:val="19"/>
          <w:szCs w:val="19"/>
        </w:rPr>
        <w:t>(</w:t>
      </w:r>
      <w:proofErr w:type="gramEnd"/>
      <w:r>
        <w:rPr>
          <w:rStyle w:val="Ninguno"/>
          <w:rFonts w:ascii="Verdana" w:hAnsi="Verdana"/>
          <w:color w:val="0000FF"/>
          <w:sz w:val="19"/>
          <w:szCs w:val="19"/>
          <w:u w:color="0000FF"/>
          <w:lang w:val="es-ES_tradnl"/>
        </w:rPr>
        <w:t xml:space="preserve">de la operadora </w:t>
      </w:r>
      <w:proofErr w:type="spellStart"/>
      <w:r>
        <w:rPr>
          <w:rStyle w:val="Ninguno"/>
          <w:rFonts w:ascii="Verdana" w:hAnsi="Verdana"/>
          <w:color w:val="0000FF"/>
          <w:sz w:val="19"/>
          <w:szCs w:val="19"/>
          <w:u w:color="0000FF"/>
          <w:lang w:val="es-ES_tradnl"/>
        </w:rPr>
        <w:t>econó</w:t>
      </w:r>
      <w:proofErr w:type="spellEnd"/>
      <w:r>
        <w:rPr>
          <w:rStyle w:val="Ninguno"/>
          <w:rFonts w:ascii="Verdana" w:hAnsi="Verdana"/>
          <w:color w:val="0000FF"/>
          <w:sz w:val="19"/>
          <w:szCs w:val="19"/>
          <w:u w:color="0000FF"/>
          <w:lang w:val="it-IT"/>
        </w:rPr>
        <w:t>mica</w:t>
      </w:r>
      <w:r>
        <w:rPr>
          <w:rStyle w:val="Ninguno"/>
          <w:rFonts w:ascii="Verdana" w:hAnsi="Verdana"/>
          <w:sz w:val="19"/>
          <w:szCs w:val="19"/>
          <w:lang w:val="es-ES_tradnl"/>
        </w:rPr>
        <w:t xml:space="preserve">); en relación con el expediente </w:t>
      </w:r>
      <w:proofErr w:type="spellStart"/>
      <w:r>
        <w:rPr>
          <w:rStyle w:val="Ninguno"/>
          <w:rFonts w:ascii="Verdana" w:hAnsi="Verdana"/>
          <w:sz w:val="19"/>
          <w:szCs w:val="19"/>
          <w:lang w:val="es-ES_tradnl"/>
        </w:rPr>
        <w:t>nº</w:t>
      </w:r>
      <w:proofErr w:type="spellEnd"/>
      <w:r>
        <w:rPr>
          <w:rStyle w:val="Ninguno"/>
          <w:rFonts w:ascii="Verdana" w:hAnsi="Verdana"/>
          <w:b/>
          <w:bCs/>
          <w:sz w:val="19"/>
          <w:szCs w:val="19"/>
        </w:rPr>
        <w:t xml:space="preserve"> </w:t>
      </w:r>
      <w:r>
        <w:rPr>
          <w:rStyle w:val="Ninguno"/>
          <w:rFonts w:ascii="Verdana" w:hAnsi="Verdana"/>
          <w:sz w:val="19"/>
          <w:szCs w:val="19"/>
          <w:lang w:val="es-ES_tradnl"/>
        </w:rPr>
        <w:t>……………………</w:t>
      </w:r>
    </w:p>
    <w:p w14:paraId="5E15E21B" w14:textId="77777777" w:rsidR="00A315C5" w:rsidRDefault="00A315C5">
      <w:pPr>
        <w:pStyle w:val="Cuerpo"/>
        <w:tabs>
          <w:tab w:val="left" w:pos="8992"/>
        </w:tabs>
        <w:ind w:left="600"/>
        <w:rPr>
          <w:rStyle w:val="Ninguno"/>
          <w:rFonts w:ascii="Verdana" w:eastAsia="Verdana" w:hAnsi="Verdana" w:cs="Verdana"/>
          <w:b/>
          <w:bCs/>
          <w:sz w:val="19"/>
          <w:szCs w:val="19"/>
        </w:rPr>
      </w:pPr>
    </w:p>
    <w:p w14:paraId="08901861" w14:textId="77777777" w:rsidR="00A315C5" w:rsidRDefault="00A315C5">
      <w:pPr>
        <w:pStyle w:val="Cuerpo"/>
        <w:tabs>
          <w:tab w:val="left" w:pos="8992"/>
        </w:tabs>
        <w:ind w:left="600"/>
        <w:rPr>
          <w:rStyle w:val="Ninguno"/>
          <w:rFonts w:ascii="Verdana" w:eastAsia="Verdana" w:hAnsi="Verdana" w:cs="Verdana"/>
          <w:b/>
          <w:bCs/>
          <w:sz w:val="19"/>
          <w:szCs w:val="19"/>
        </w:rPr>
      </w:pPr>
    </w:p>
    <w:p w14:paraId="1B03EA4D" w14:textId="77777777" w:rsidR="00A315C5" w:rsidRDefault="00A315C5">
      <w:pPr>
        <w:pStyle w:val="Cuerpo"/>
        <w:jc w:val="center"/>
        <w:rPr>
          <w:rStyle w:val="Ninguno"/>
          <w:rFonts w:ascii="Verdana" w:eastAsia="Verdana" w:hAnsi="Verdana" w:cs="Verdana"/>
          <w:b/>
          <w:bCs/>
          <w:sz w:val="19"/>
          <w:szCs w:val="19"/>
        </w:rPr>
      </w:pPr>
    </w:p>
    <w:p w14:paraId="00405422" w14:textId="77777777" w:rsidR="00A315C5" w:rsidRDefault="002E67C7">
      <w:pPr>
        <w:pStyle w:val="Cuerpo"/>
        <w:jc w:val="center"/>
        <w:rPr>
          <w:rStyle w:val="Ninguno"/>
          <w:rFonts w:ascii="Verdana" w:eastAsia="Verdana" w:hAnsi="Verdana" w:cs="Verdana"/>
          <w:b/>
          <w:bCs/>
          <w:sz w:val="19"/>
          <w:szCs w:val="19"/>
        </w:rPr>
      </w:pPr>
      <w:r>
        <w:rPr>
          <w:rStyle w:val="Ninguno"/>
          <w:rFonts w:ascii="Verdana" w:hAnsi="Verdana"/>
          <w:b/>
          <w:bCs/>
          <w:sz w:val="19"/>
          <w:szCs w:val="19"/>
        </w:rPr>
        <w:t>DECLARA:</w:t>
      </w:r>
    </w:p>
    <w:p w14:paraId="3EE84CC1" w14:textId="77777777" w:rsidR="00A315C5" w:rsidRDefault="00A315C5">
      <w:pPr>
        <w:pStyle w:val="Cuerpo"/>
        <w:jc w:val="center"/>
        <w:rPr>
          <w:rStyle w:val="Ninguno"/>
          <w:rFonts w:ascii="Verdana" w:eastAsia="Verdana" w:hAnsi="Verdana" w:cs="Verdana"/>
          <w:b/>
          <w:bCs/>
          <w:sz w:val="19"/>
          <w:szCs w:val="19"/>
        </w:rPr>
      </w:pPr>
    </w:p>
    <w:p w14:paraId="70D56EFD" w14:textId="77777777" w:rsidR="00A315C5" w:rsidRDefault="00A315C5">
      <w:pPr>
        <w:pStyle w:val="Cuerpo"/>
        <w:tabs>
          <w:tab w:val="left" w:pos="8992"/>
        </w:tabs>
        <w:ind w:left="600"/>
        <w:jc w:val="center"/>
        <w:rPr>
          <w:rStyle w:val="Ninguno"/>
          <w:rFonts w:ascii="Verdana" w:eastAsia="Verdana" w:hAnsi="Verdana" w:cs="Verdana"/>
          <w:b/>
          <w:bCs/>
          <w:sz w:val="19"/>
          <w:szCs w:val="19"/>
        </w:rPr>
      </w:pPr>
    </w:p>
    <w:p w14:paraId="470FD732" w14:textId="77777777" w:rsidR="00A315C5" w:rsidRDefault="002E67C7">
      <w:pPr>
        <w:pStyle w:val="Cuerpo"/>
        <w:ind w:left="284"/>
        <w:jc w:val="both"/>
        <w:rPr>
          <w:rStyle w:val="Ninguno"/>
          <w:rFonts w:ascii="Verdana" w:eastAsia="Verdana" w:hAnsi="Verdana" w:cs="Verdana"/>
          <w:sz w:val="19"/>
          <w:szCs w:val="19"/>
        </w:rPr>
      </w:pPr>
      <w:r>
        <w:rPr>
          <w:rStyle w:val="Ninguno"/>
          <w:rFonts w:ascii="Verdana" w:hAnsi="Verdana"/>
          <w:sz w:val="19"/>
          <w:szCs w:val="19"/>
          <w:lang w:val="es-ES_tradnl"/>
        </w:rPr>
        <w:t>Que los datos a efectos de practicar las notificaciones y comunicaciones por medios electrónicos son los siguientes:</w:t>
      </w:r>
    </w:p>
    <w:p w14:paraId="45BF7999" w14:textId="77777777" w:rsidR="00A315C5" w:rsidRDefault="00A315C5">
      <w:pPr>
        <w:pStyle w:val="Cuerpo"/>
        <w:ind w:left="600" w:firstLine="570"/>
        <w:jc w:val="both"/>
        <w:rPr>
          <w:rStyle w:val="Ninguno"/>
          <w:rFonts w:ascii="Verdana" w:eastAsia="Verdana" w:hAnsi="Verdana" w:cs="Verdana"/>
          <w:sz w:val="19"/>
          <w:szCs w:val="19"/>
        </w:rPr>
      </w:pPr>
    </w:p>
    <w:p w14:paraId="5DA8B3A7" w14:textId="77777777" w:rsidR="00A315C5" w:rsidRDefault="002E67C7" w:rsidP="00E4293F">
      <w:pPr>
        <w:pStyle w:val="Cuerpo"/>
        <w:numPr>
          <w:ilvl w:val="0"/>
          <w:numId w:val="207"/>
        </w:numPr>
        <w:spacing w:line="360" w:lineRule="auto"/>
        <w:jc w:val="both"/>
        <w:rPr>
          <w:rFonts w:ascii="Verdana" w:hAnsi="Verdana"/>
          <w:sz w:val="19"/>
          <w:szCs w:val="19"/>
          <w:lang w:val="es-ES_tradnl"/>
        </w:rPr>
      </w:pPr>
      <w:r>
        <w:rPr>
          <w:rStyle w:val="Ninguno"/>
          <w:rFonts w:ascii="Verdana" w:hAnsi="Verdana"/>
          <w:sz w:val="19"/>
          <w:szCs w:val="19"/>
          <w:lang w:val="es-ES_tradnl"/>
        </w:rPr>
        <w:t>Persona que va ser destinataria: ……………</w:t>
      </w:r>
      <w:proofErr w:type="gramStart"/>
      <w:r>
        <w:rPr>
          <w:rStyle w:val="Ninguno"/>
          <w:rFonts w:ascii="Verdana" w:hAnsi="Verdana"/>
          <w:sz w:val="19"/>
          <w:szCs w:val="19"/>
          <w:lang w:val="es-ES_tradnl"/>
        </w:rPr>
        <w:t>……</w:t>
      </w:r>
      <w:r>
        <w:rPr>
          <w:rStyle w:val="Ninguno"/>
          <w:rFonts w:ascii="Verdana" w:hAnsi="Verdana"/>
          <w:sz w:val="19"/>
          <w:szCs w:val="19"/>
        </w:rPr>
        <w:t>.</w:t>
      </w:r>
      <w:proofErr w:type="gramEnd"/>
      <w:r>
        <w:rPr>
          <w:rStyle w:val="Ninguno"/>
          <w:rFonts w:ascii="Verdana" w:hAnsi="Verdana"/>
          <w:sz w:val="19"/>
          <w:szCs w:val="19"/>
        </w:rPr>
        <w:t>.</w:t>
      </w:r>
      <w:r>
        <w:rPr>
          <w:rStyle w:val="Ninguno"/>
          <w:rFonts w:ascii="Verdana" w:hAnsi="Verdana"/>
          <w:sz w:val="19"/>
          <w:szCs w:val="19"/>
          <w:lang w:val="es-ES_tradnl"/>
        </w:rPr>
        <w:t>………………………</w:t>
      </w:r>
      <w:r>
        <w:rPr>
          <w:rStyle w:val="Ninguno"/>
          <w:rFonts w:ascii="Verdana" w:hAnsi="Verdana"/>
          <w:sz w:val="19"/>
          <w:szCs w:val="19"/>
        </w:rPr>
        <w:t>..</w:t>
      </w:r>
      <w:r>
        <w:rPr>
          <w:rStyle w:val="Ninguno"/>
          <w:rFonts w:ascii="Verdana" w:hAnsi="Verdana"/>
          <w:sz w:val="19"/>
          <w:szCs w:val="19"/>
          <w:lang w:val="es-ES_tradnl"/>
        </w:rPr>
        <w:t>………………………</w:t>
      </w:r>
      <w:r>
        <w:rPr>
          <w:rStyle w:val="Ninguno"/>
          <w:rFonts w:ascii="Verdana" w:hAnsi="Verdana"/>
          <w:sz w:val="19"/>
          <w:szCs w:val="19"/>
        </w:rPr>
        <w:t>..</w:t>
      </w:r>
    </w:p>
    <w:p w14:paraId="2C00FC0A" w14:textId="77777777" w:rsidR="00A315C5" w:rsidRDefault="002E67C7" w:rsidP="00E4293F">
      <w:pPr>
        <w:pStyle w:val="Cuerpo"/>
        <w:numPr>
          <w:ilvl w:val="0"/>
          <w:numId w:val="207"/>
        </w:numPr>
        <w:spacing w:line="360" w:lineRule="auto"/>
        <w:jc w:val="both"/>
        <w:rPr>
          <w:rFonts w:ascii="Verdana" w:hAnsi="Verdana"/>
          <w:sz w:val="19"/>
          <w:szCs w:val="19"/>
          <w:lang w:val="es-ES_tradnl"/>
        </w:rPr>
      </w:pPr>
      <w:r>
        <w:rPr>
          <w:rStyle w:val="Ninguno"/>
          <w:rFonts w:ascii="Verdana" w:hAnsi="Verdana"/>
          <w:sz w:val="19"/>
          <w:szCs w:val="19"/>
          <w:lang w:val="es-ES_tradnl"/>
        </w:rPr>
        <w:t>Tipo de certificado que se va a usar su acceso</w:t>
      </w:r>
      <w:r>
        <w:rPr>
          <w:rStyle w:val="Ninguno"/>
          <w:rFonts w:ascii="Verdana" w:eastAsia="Verdana" w:hAnsi="Verdana" w:cs="Verdana"/>
          <w:sz w:val="19"/>
          <w:szCs w:val="19"/>
          <w:vertAlign w:val="superscript"/>
        </w:rPr>
        <w:footnoteReference w:id="21"/>
      </w:r>
      <w:r>
        <w:rPr>
          <w:rStyle w:val="Ninguno"/>
          <w:rFonts w:ascii="Verdana" w:hAnsi="Verdana"/>
          <w:sz w:val="19"/>
          <w:szCs w:val="19"/>
        </w:rPr>
        <w:t>:</w:t>
      </w:r>
    </w:p>
    <w:p w14:paraId="3CD1D477" w14:textId="77777777" w:rsidR="00A315C5" w:rsidRDefault="002E67C7">
      <w:pPr>
        <w:pStyle w:val="Cuerpo"/>
        <w:spacing w:line="360" w:lineRule="auto"/>
        <w:ind w:left="1320"/>
        <w:jc w:val="both"/>
        <w:rPr>
          <w:rStyle w:val="Ninguno"/>
          <w:rFonts w:ascii="Verdana" w:eastAsia="Verdana" w:hAnsi="Verdana" w:cs="Verdana"/>
          <w:sz w:val="19"/>
          <w:szCs w:val="19"/>
        </w:rPr>
      </w:pPr>
      <w:r>
        <w:rPr>
          <w:rStyle w:val="Ninguno"/>
          <w:rFonts w:ascii="Verdana" w:hAnsi="Verdana"/>
          <w:sz w:val="19"/>
          <w:szCs w:val="19"/>
          <w:lang w:val="pt-PT"/>
        </w:rPr>
        <w:t xml:space="preserve"> Certificado de empresa.</w:t>
      </w:r>
    </w:p>
    <w:p w14:paraId="58D0A1FC" w14:textId="77777777" w:rsidR="00A315C5" w:rsidRDefault="002E67C7">
      <w:pPr>
        <w:pStyle w:val="Cuerpo"/>
        <w:spacing w:line="360" w:lineRule="auto"/>
        <w:ind w:left="1320"/>
        <w:jc w:val="both"/>
        <w:rPr>
          <w:rStyle w:val="Ninguno"/>
          <w:rFonts w:ascii="Verdana" w:eastAsia="Verdana" w:hAnsi="Verdana" w:cs="Verdana"/>
          <w:sz w:val="19"/>
          <w:szCs w:val="19"/>
        </w:rPr>
      </w:pPr>
      <w:r>
        <w:rPr>
          <w:rStyle w:val="Ninguno"/>
          <w:rFonts w:ascii="Verdana" w:hAnsi="Verdana"/>
          <w:sz w:val="19"/>
          <w:szCs w:val="19"/>
          <w:lang w:val="pt-PT"/>
        </w:rPr>
        <w:t xml:space="preserve"> Certificado de apoderado.</w:t>
      </w:r>
    </w:p>
    <w:p w14:paraId="56E328B2" w14:textId="77777777" w:rsidR="00A315C5" w:rsidRDefault="002E67C7" w:rsidP="00E4293F">
      <w:pPr>
        <w:pStyle w:val="Cuerpo"/>
        <w:numPr>
          <w:ilvl w:val="0"/>
          <w:numId w:val="207"/>
        </w:numPr>
        <w:spacing w:line="360" w:lineRule="auto"/>
        <w:jc w:val="both"/>
        <w:rPr>
          <w:rFonts w:ascii="Verdana" w:hAnsi="Verdana"/>
          <w:sz w:val="19"/>
          <w:szCs w:val="19"/>
          <w:lang w:val="es-ES_tradnl"/>
        </w:rPr>
      </w:pPr>
      <w:r>
        <w:rPr>
          <w:rStyle w:val="Ninguno"/>
          <w:rFonts w:ascii="Verdana" w:hAnsi="Verdana"/>
          <w:sz w:val="19"/>
          <w:szCs w:val="19"/>
          <w:lang w:val="es-ES_tradnl"/>
        </w:rPr>
        <w:t xml:space="preserve">Dirección de correo </w:t>
      </w:r>
      <w:proofErr w:type="spellStart"/>
      <w:r>
        <w:rPr>
          <w:rStyle w:val="Ninguno"/>
          <w:rFonts w:ascii="Verdana" w:hAnsi="Verdana"/>
          <w:sz w:val="19"/>
          <w:szCs w:val="19"/>
          <w:lang w:val="es-ES_tradnl"/>
        </w:rPr>
        <w:t>electró</w:t>
      </w:r>
      <w:proofErr w:type="spellEnd"/>
      <w:r>
        <w:rPr>
          <w:rStyle w:val="Ninguno"/>
          <w:rFonts w:ascii="Verdana" w:hAnsi="Verdana"/>
          <w:sz w:val="19"/>
          <w:szCs w:val="19"/>
          <w:lang w:val="pt-PT"/>
        </w:rPr>
        <w:t xml:space="preserve">nico de aviso: </w:t>
      </w:r>
      <w:r>
        <w:rPr>
          <w:rStyle w:val="Ninguno"/>
          <w:rFonts w:ascii="Verdana" w:hAnsi="Verdana"/>
          <w:sz w:val="19"/>
          <w:szCs w:val="19"/>
          <w:lang w:val="es-ES_tradnl"/>
        </w:rPr>
        <w:t>………………………………………</w:t>
      </w:r>
      <w:proofErr w:type="gramStart"/>
      <w:r>
        <w:rPr>
          <w:rStyle w:val="Ninguno"/>
          <w:rFonts w:ascii="Verdana" w:hAnsi="Verdana"/>
          <w:sz w:val="19"/>
          <w:szCs w:val="19"/>
          <w:lang w:val="es-ES_tradnl"/>
        </w:rPr>
        <w:t>……</w:t>
      </w:r>
      <w:r>
        <w:rPr>
          <w:rStyle w:val="Ninguno"/>
          <w:rFonts w:ascii="Verdana" w:hAnsi="Verdana"/>
          <w:sz w:val="19"/>
          <w:szCs w:val="19"/>
        </w:rPr>
        <w:t>.</w:t>
      </w:r>
      <w:proofErr w:type="gramEnd"/>
      <w:r>
        <w:rPr>
          <w:rStyle w:val="Ninguno"/>
          <w:rFonts w:ascii="Verdana" w:hAnsi="Verdana"/>
          <w:sz w:val="19"/>
          <w:szCs w:val="19"/>
        </w:rPr>
        <w:t>.</w:t>
      </w:r>
      <w:r>
        <w:rPr>
          <w:rStyle w:val="Ninguno"/>
          <w:rFonts w:ascii="Verdana" w:hAnsi="Verdana"/>
          <w:sz w:val="19"/>
          <w:szCs w:val="19"/>
          <w:lang w:val="es-ES_tradnl"/>
        </w:rPr>
        <w:t>………………</w:t>
      </w:r>
      <w:r>
        <w:rPr>
          <w:rStyle w:val="Ninguno"/>
          <w:rFonts w:ascii="Verdana" w:hAnsi="Verdana"/>
          <w:sz w:val="19"/>
          <w:szCs w:val="19"/>
        </w:rPr>
        <w:t>.</w:t>
      </w:r>
    </w:p>
    <w:p w14:paraId="639D20EF" w14:textId="77777777" w:rsidR="00A315C5" w:rsidRDefault="002E67C7" w:rsidP="00E4293F">
      <w:pPr>
        <w:pStyle w:val="Cuerpo"/>
        <w:numPr>
          <w:ilvl w:val="0"/>
          <w:numId w:val="207"/>
        </w:numPr>
        <w:spacing w:line="360" w:lineRule="auto"/>
        <w:jc w:val="both"/>
        <w:rPr>
          <w:rFonts w:ascii="Verdana" w:hAnsi="Verdana"/>
          <w:sz w:val="19"/>
          <w:szCs w:val="19"/>
          <w:lang w:val="es-ES_tradnl"/>
        </w:rPr>
      </w:pPr>
      <w:r>
        <w:rPr>
          <w:rStyle w:val="Ninguno"/>
          <w:rFonts w:ascii="Verdana" w:hAnsi="Verdana"/>
          <w:sz w:val="19"/>
          <w:szCs w:val="19"/>
          <w:lang w:val="es-ES_tradnl"/>
        </w:rPr>
        <w:t xml:space="preserve">Idioma en el que desea recibir la notificación o </w:t>
      </w:r>
      <w:proofErr w:type="spellStart"/>
      <w:r>
        <w:rPr>
          <w:rStyle w:val="Ninguno"/>
          <w:rFonts w:ascii="Verdana" w:hAnsi="Verdana"/>
          <w:sz w:val="19"/>
          <w:szCs w:val="19"/>
          <w:lang w:val="es-ES_tradnl"/>
        </w:rPr>
        <w:t>comunicació</w:t>
      </w:r>
      <w:proofErr w:type="spellEnd"/>
      <w:r>
        <w:rPr>
          <w:rStyle w:val="Ninguno"/>
          <w:rFonts w:ascii="Verdana" w:hAnsi="Verdana"/>
          <w:sz w:val="19"/>
          <w:szCs w:val="19"/>
        </w:rPr>
        <w:t>n</w:t>
      </w:r>
      <w:r>
        <w:rPr>
          <w:rStyle w:val="Ninguno"/>
          <w:rFonts w:ascii="Verdana" w:eastAsia="Verdana" w:hAnsi="Verdana" w:cs="Verdana"/>
          <w:sz w:val="19"/>
          <w:szCs w:val="19"/>
          <w:vertAlign w:val="superscript"/>
        </w:rPr>
        <w:footnoteReference w:id="22"/>
      </w:r>
      <w:r>
        <w:rPr>
          <w:rStyle w:val="Ninguno"/>
          <w:rFonts w:ascii="Verdana" w:hAnsi="Verdana"/>
          <w:sz w:val="19"/>
          <w:szCs w:val="19"/>
        </w:rPr>
        <w:t>:</w:t>
      </w:r>
    </w:p>
    <w:p w14:paraId="1E055CB9" w14:textId="77777777" w:rsidR="00A315C5" w:rsidRDefault="002E67C7">
      <w:pPr>
        <w:pStyle w:val="Cuerpo"/>
        <w:spacing w:line="360" w:lineRule="auto"/>
        <w:ind w:left="1320"/>
        <w:jc w:val="both"/>
        <w:rPr>
          <w:rStyle w:val="Ninguno"/>
          <w:rFonts w:ascii="Verdana" w:eastAsia="Verdana" w:hAnsi="Verdana" w:cs="Verdana"/>
          <w:sz w:val="19"/>
          <w:szCs w:val="19"/>
        </w:rPr>
      </w:pPr>
      <w:r>
        <w:rPr>
          <w:rStyle w:val="Ninguno"/>
          <w:rFonts w:ascii="Verdana" w:hAnsi="Verdana"/>
          <w:sz w:val="19"/>
          <w:szCs w:val="19"/>
        </w:rPr>
        <w:t xml:space="preserve"> Euskera.</w:t>
      </w:r>
    </w:p>
    <w:p w14:paraId="4EC2EE43" w14:textId="77777777" w:rsidR="00A315C5" w:rsidRDefault="002E67C7">
      <w:pPr>
        <w:pStyle w:val="Cuerpo"/>
        <w:spacing w:line="360" w:lineRule="auto"/>
        <w:ind w:left="1320"/>
        <w:jc w:val="both"/>
        <w:rPr>
          <w:rStyle w:val="Ninguno"/>
          <w:rFonts w:ascii="Verdana" w:eastAsia="Verdana" w:hAnsi="Verdana" w:cs="Verdana"/>
          <w:sz w:val="19"/>
          <w:szCs w:val="19"/>
        </w:rPr>
      </w:pPr>
      <w:r>
        <w:rPr>
          <w:rStyle w:val="Ninguno"/>
          <w:rFonts w:ascii="Verdana" w:hAnsi="Verdana"/>
          <w:sz w:val="19"/>
          <w:szCs w:val="19"/>
          <w:lang w:val="it-IT"/>
        </w:rPr>
        <w:t xml:space="preserve"> Castellano.</w:t>
      </w:r>
    </w:p>
    <w:p w14:paraId="273B5E01" w14:textId="77777777" w:rsidR="00A315C5" w:rsidRDefault="00A315C5">
      <w:pPr>
        <w:pStyle w:val="Cuerpo"/>
        <w:ind w:left="600" w:hanging="600"/>
        <w:jc w:val="both"/>
        <w:rPr>
          <w:rStyle w:val="Ninguno"/>
          <w:rFonts w:ascii="Verdana" w:eastAsia="Verdana" w:hAnsi="Verdana" w:cs="Verdana"/>
          <w:sz w:val="19"/>
          <w:szCs w:val="19"/>
        </w:rPr>
      </w:pPr>
    </w:p>
    <w:p w14:paraId="2B9201CA" w14:textId="77777777" w:rsidR="00A315C5" w:rsidRDefault="002E67C7">
      <w:pPr>
        <w:pStyle w:val="Cuerpo"/>
        <w:ind w:left="284"/>
        <w:rPr>
          <w:rStyle w:val="Ninguno"/>
          <w:rFonts w:ascii="Verdana" w:eastAsia="Verdana" w:hAnsi="Verdana" w:cs="Verdana"/>
          <w:sz w:val="20"/>
          <w:szCs w:val="20"/>
        </w:rPr>
      </w:pPr>
      <w:r>
        <w:rPr>
          <w:rStyle w:val="Ninguno"/>
          <w:rFonts w:ascii="Verdana" w:hAnsi="Verdana"/>
          <w:sz w:val="19"/>
          <w:szCs w:val="19"/>
          <w:lang w:val="pt-PT"/>
        </w:rPr>
        <w:t>En............................., a...... de....................de 20....</w:t>
      </w:r>
    </w:p>
    <w:p w14:paraId="1B5B696B" w14:textId="77777777" w:rsidR="00A315C5" w:rsidRDefault="00A315C5">
      <w:pPr>
        <w:pStyle w:val="Cuerpo"/>
        <w:ind w:left="600"/>
        <w:rPr>
          <w:rStyle w:val="Ninguno"/>
          <w:rFonts w:ascii="Verdana" w:eastAsia="Verdana" w:hAnsi="Verdana" w:cs="Verdana"/>
          <w:sz w:val="20"/>
          <w:szCs w:val="20"/>
        </w:rPr>
      </w:pPr>
    </w:p>
    <w:p w14:paraId="1CE7E8D8" w14:textId="77777777" w:rsidR="00A315C5" w:rsidRDefault="00A315C5">
      <w:pPr>
        <w:pStyle w:val="Cuerpo"/>
        <w:ind w:left="600"/>
        <w:rPr>
          <w:rStyle w:val="Ninguno"/>
          <w:rFonts w:ascii="Verdana" w:eastAsia="Verdana" w:hAnsi="Verdana" w:cs="Verdana"/>
          <w:sz w:val="20"/>
          <w:szCs w:val="20"/>
        </w:rPr>
      </w:pPr>
    </w:p>
    <w:p w14:paraId="07DC5813" w14:textId="77777777" w:rsidR="00A315C5" w:rsidRDefault="00A315C5">
      <w:pPr>
        <w:pStyle w:val="Cuerpo"/>
        <w:ind w:left="600"/>
        <w:rPr>
          <w:rStyle w:val="Ninguno"/>
          <w:rFonts w:ascii="Verdana" w:eastAsia="Verdana" w:hAnsi="Verdana" w:cs="Verdana"/>
          <w:sz w:val="20"/>
          <w:szCs w:val="20"/>
        </w:rPr>
      </w:pPr>
    </w:p>
    <w:p w14:paraId="2B2B8DD2" w14:textId="77777777" w:rsidR="00A315C5" w:rsidRDefault="002E67C7">
      <w:pPr>
        <w:pStyle w:val="Cuerpo"/>
        <w:ind w:left="284"/>
        <w:rPr>
          <w:rStyle w:val="Ninguno"/>
          <w:rFonts w:ascii="Verdana" w:eastAsia="Verdana" w:hAnsi="Verdana" w:cs="Verdana"/>
          <w:sz w:val="18"/>
          <w:szCs w:val="18"/>
        </w:rPr>
      </w:pPr>
      <w:r>
        <w:rPr>
          <w:rStyle w:val="Ninguno"/>
          <w:rFonts w:ascii="Verdana" w:eastAsia="Verdana" w:hAnsi="Verdana" w:cs="Verdana"/>
          <w:sz w:val="18"/>
          <w:szCs w:val="18"/>
          <w:vertAlign w:val="superscript"/>
        </w:rPr>
        <w:footnoteReference w:id="23"/>
      </w:r>
      <w:r>
        <w:rPr>
          <w:rStyle w:val="Ninguno"/>
          <w:rFonts w:ascii="Verdana" w:hAnsi="Verdana"/>
          <w:sz w:val="18"/>
          <w:szCs w:val="18"/>
          <w:lang w:val="es-ES_tradnl"/>
        </w:rPr>
        <w:t>Firmado:</w:t>
      </w:r>
    </w:p>
    <w:p w14:paraId="40EC7E9E" w14:textId="77777777" w:rsidR="00A315C5" w:rsidRDefault="00A315C5">
      <w:pPr>
        <w:pStyle w:val="Cuerpo"/>
        <w:ind w:left="284"/>
        <w:rPr>
          <w:rStyle w:val="Ninguno"/>
          <w:rFonts w:ascii="Verdana" w:eastAsia="Verdana" w:hAnsi="Verdana" w:cs="Verdana"/>
          <w:sz w:val="18"/>
          <w:szCs w:val="18"/>
        </w:rPr>
      </w:pPr>
    </w:p>
    <w:p w14:paraId="4BC23842" w14:textId="77777777" w:rsidR="00A315C5" w:rsidRDefault="00A315C5">
      <w:pPr>
        <w:pStyle w:val="Cuerpo"/>
        <w:ind w:left="284"/>
        <w:rPr>
          <w:rStyle w:val="Ninguno"/>
          <w:rFonts w:ascii="Verdana" w:eastAsia="Verdana" w:hAnsi="Verdana" w:cs="Verdana"/>
          <w:sz w:val="18"/>
          <w:szCs w:val="18"/>
        </w:rPr>
      </w:pPr>
    </w:p>
    <w:p w14:paraId="74F5130A" w14:textId="77777777" w:rsidR="00A315C5" w:rsidRDefault="00A315C5">
      <w:pPr>
        <w:pStyle w:val="Cuerpo"/>
        <w:ind w:left="284"/>
        <w:rPr>
          <w:rStyle w:val="Ninguno"/>
          <w:rFonts w:ascii="Verdana" w:eastAsia="Verdana" w:hAnsi="Verdana" w:cs="Verdana"/>
          <w:sz w:val="20"/>
          <w:szCs w:val="20"/>
        </w:rPr>
      </w:pPr>
    </w:p>
    <w:p w14:paraId="78E86961" w14:textId="77777777" w:rsidR="00A315C5" w:rsidRDefault="002E67C7">
      <w:pPr>
        <w:pStyle w:val="Cuerpo"/>
        <w:shd w:val="clear" w:color="auto" w:fill="FFFFFF"/>
        <w:jc w:val="both"/>
        <w:rPr>
          <w:rStyle w:val="Ninguno"/>
          <w:rFonts w:ascii="Verdana" w:eastAsia="Verdana" w:hAnsi="Verdana" w:cs="Verdana"/>
          <w:b/>
          <w:bCs/>
          <w:sz w:val="14"/>
          <w:szCs w:val="14"/>
        </w:rPr>
      </w:pPr>
      <w:proofErr w:type="spellStart"/>
      <w:r>
        <w:rPr>
          <w:rStyle w:val="Ninguno"/>
          <w:rFonts w:ascii="Verdana" w:hAnsi="Verdana"/>
          <w:b/>
          <w:bCs/>
          <w:sz w:val="14"/>
          <w:szCs w:val="14"/>
        </w:rPr>
        <w:t>Informaci</w:t>
      </w:r>
      <w:r>
        <w:rPr>
          <w:rStyle w:val="Ninguno"/>
          <w:rFonts w:ascii="Verdana" w:hAnsi="Verdana"/>
          <w:b/>
          <w:bCs/>
          <w:sz w:val="14"/>
          <w:szCs w:val="14"/>
          <w:lang w:val="es-ES_tradnl"/>
        </w:rPr>
        <w:t>ó</w:t>
      </w:r>
      <w:proofErr w:type="spellEnd"/>
      <w:r>
        <w:rPr>
          <w:rStyle w:val="Ninguno"/>
          <w:rFonts w:ascii="Verdana" w:hAnsi="Verdana"/>
          <w:b/>
          <w:bCs/>
          <w:sz w:val="14"/>
          <w:szCs w:val="14"/>
        </w:rPr>
        <w:t>n b</w:t>
      </w:r>
      <w:proofErr w:type="spellStart"/>
      <w:r>
        <w:rPr>
          <w:rStyle w:val="Ninguno"/>
          <w:rFonts w:ascii="Verdana" w:hAnsi="Verdana"/>
          <w:b/>
          <w:bCs/>
          <w:sz w:val="14"/>
          <w:szCs w:val="14"/>
          <w:lang w:val="es-ES_tradnl"/>
        </w:rPr>
        <w:t>ásica</w:t>
      </w:r>
      <w:proofErr w:type="spellEnd"/>
      <w:r>
        <w:rPr>
          <w:rStyle w:val="Ninguno"/>
          <w:rFonts w:ascii="Verdana" w:hAnsi="Verdana"/>
          <w:b/>
          <w:bCs/>
          <w:sz w:val="14"/>
          <w:szCs w:val="14"/>
          <w:lang w:val="es-ES_tradnl"/>
        </w:rPr>
        <w:t xml:space="preserve"> sobre protección de datos personales.</w:t>
      </w:r>
    </w:p>
    <w:p w14:paraId="071FAD18" w14:textId="77777777" w:rsidR="00A315C5" w:rsidRDefault="00A315C5">
      <w:pPr>
        <w:pStyle w:val="Cuerpo"/>
        <w:shd w:val="clear" w:color="auto" w:fill="FFFFFF"/>
        <w:jc w:val="both"/>
        <w:rPr>
          <w:rStyle w:val="Ninguno"/>
          <w:rFonts w:ascii="Verdana" w:eastAsia="Verdana" w:hAnsi="Verdana" w:cs="Verdana"/>
          <w:sz w:val="14"/>
          <w:szCs w:val="14"/>
        </w:rPr>
      </w:pPr>
    </w:p>
    <w:p w14:paraId="65403920" w14:textId="77777777" w:rsidR="00A315C5" w:rsidRDefault="002E67C7">
      <w:pPr>
        <w:pStyle w:val="Cuerpo"/>
        <w:shd w:val="clear" w:color="auto" w:fill="FFFFFF"/>
        <w:jc w:val="both"/>
        <w:rPr>
          <w:rStyle w:val="Ninguno"/>
          <w:rFonts w:ascii="Verdana" w:eastAsia="Verdana" w:hAnsi="Verdana" w:cs="Verdana"/>
          <w:sz w:val="14"/>
          <w:szCs w:val="14"/>
        </w:rPr>
      </w:pPr>
      <w:r>
        <w:rPr>
          <w:rStyle w:val="Ninguno"/>
          <w:rFonts w:ascii="Verdana" w:hAnsi="Verdana"/>
          <w:sz w:val="14"/>
          <w:szCs w:val="14"/>
          <w:lang w:val="es-ES_tradnl"/>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Pr>
          <w:rStyle w:val="Ninguno"/>
          <w:rFonts w:ascii="Verdana" w:hAnsi="Verdana"/>
          <w:b/>
          <w:bCs/>
          <w:sz w:val="14"/>
          <w:szCs w:val="14"/>
          <w:lang w:val="de-DE"/>
        </w:rPr>
        <w:t>Gesti</w:t>
      </w:r>
      <w:proofErr w:type="spellStart"/>
      <w:r>
        <w:rPr>
          <w:rStyle w:val="Ninguno"/>
          <w:rFonts w:ascii="Verdana" w:hAnsi="Verdana"/>
          <w:b/>
          <w:bCs/>
          <w:sz w:val="14"/>
          <w:szCs w:val="14"/>
          <w:lang w:val="es-ES_tradnl"/>
        </w:rPr>
        <w:t>ón</w:t>
      </w:r>
      <w:proofErr w:type="spellEnd"/>
      <w:r>
        <w:rPr>
          <w:rStyle w:val="Ninguno"/>
          <w:rFonts w:ascii="Verdana" w:hAnsi="Verdana"/>
          <w:b/>
          <w:bCs/>
          <w:sz w:val="14"/>
          <w:szCs w:val="14"/>
          <w:lang w:val="es-ES_tradnl"/>
        </w:rPr>
        <w:t xml:space="preserve"> de la </w:t>
      </w:r>
      <w:proofErr w:type="spellStart"/>
      <w:r>
        <w:rPr>
          <w:rStyle w:val="Ninguno"/>
          <w:rFonts w:ascii="Verdana" w:hAnsi="Verdana"/>
          <w:b/>
          <w:bCs/>
          <w:sz w:val="14"/>
          <w:szCs w:val="14"/>
          <w:lang w:val="es-ES_tradnl"/>
        </w:rPr>
        <w:t>contratació</w:t>
      </w:r>
      <w:proofErr w:type="spellEnd"/>
      <w:r>
        <w:rPr>
          <w:rStyle w:val="Ninguno"/>
          <w:rFonts w:ascii="Verdana" w:hAnsi="Verdana"/>
          <w:b/>
          <w:bCs/>
          <w:sz w:val="14"/>
          <w:szCs w:val="14"/>
        </w:rPr>
        <w:t>n</w:t>
      </w:r>
      <w:r>
        <w:rPr>
          <w:rStyle w:val="Ninguno"/>
          <w:rFonts w:ascii="Verdana" w:hAnsi="Verdana"/>
          <w:sz w:val="14"/>
          <w:szCs w:val="14"/>
          <w:lang w:val="es-ES_tradnl"/>
        </w:rPr>
        <w:t>»</w:t>
      </w:r>
      <w:r>
        <w:rPr>
          <w:rStyle w:val="Ninguno"/>
          <w:rFonts w:ascii="Verdana" w:hAnsi="Verdana"/>
          <w:sz w:val="14"/>
          <w:szCs w:val="14"/>
        </w:rPr>
        <w:t>:</w:t>
      </w:r>
    </w:p>
    <w:p w14:paraId="6BDC5E6F" w14:textId="77777777" w:rsidR="00A315C5" w:rsidRDefault="00A315C5">
      <w:pPr>
        <w:pStyle w:val="Cuerpo"/>
        <w:shd w:val="clear" w:color="auto" w:fill="FFFFFF"/>
        <w:jc w:val="both"/>
        <w:rPr>
          <w:rStyle w:val="Ninguno"/>
          <w:rFonts w:ascii="Verdana" w:eastAsia="Verdana" w:hAnsi="Verdana" w:cs="Verdana"/>
          <w:sz w:val="14"/>
          <w:szCs w:val="14"/>
        </w:rPr>
      </w:pPr>
    </w:p>
    <w:p w14:paraId="001FB20D" w14:textId="77777777" w:rsidR="00A315C5" w:rsidRDefault="002E67C7" w:rsidP="00E4293F">
      <w:pPr>
        <w:pStyle w:val="Cuerpo"/>
        <w:numPr>
          <w:ilvl w:val="0"/>
          <w:numId w:val="209"/>
        </w:numPr>
        <w:shd w:val="clear" w:color="auto" w:fill="FFFFFF"/>
        <w:jc w:val="both"/>
        <w:rPr>
          <w:rFonts w:ascii="Verdana" w:hAnsi="Verdana"/>
          <w:sz w:val="14"/>
          <w:szCs w:val="14"/>
          <w:lang w:val="fr-FR"/>
        </w:rPr>
      </w:pPr>
      <w:proofErr w:type="gramStart"/>
      <w:r>
        <w:rPr>
          <w:rStyle w:val="Ninguno"/>
          <w:rFonts w:ascii="Verdana" w:hAnsi="Verdana"/>
          <w:b/>
          <w:bCs/>
          <w:sz w:val="14"/>
          <w:szCs w:val="14"/>
          <w:lang w:val="fr-FR"/>
        </w:rPr>
        <w:t>Responsable:</w:t>
      </w:r>
      <w:proofErr w:type="gramEnd"/>
      <w:r>
        <w:rPr>
          <w:rStyle w:val="Ninguno"/>
          <w:rFonts w:ascii="Verdana" w:hAnsi="Verdana"/>
          <w:b/>
          <w:bCs/>
          <w:sz w:val="14"/>
          <w:szCs w:val="14"/>
          <w:lang w:val="fr-FR"/>
        </w:rPr>
        <w:t xml:space="preserve"> </w:t>
      </w:r>
      <w:r>
        <w:rPr>
          <w:rStyle w:val="Ninguno"/>
          <w:rFonts w:ascii="Verdana" w:hAnsi="Verdana"/>
          <w:sz w:val="14"/>
          <w:szCs w:val="14"/>
          <w:lang w:val="es-ES_tradnl"/>
        </w:rPr>
        <w:t xml:space="preserve">órgano de </w:t>
      </w:r>
      <w:proofErr w:type="spellStart"/>
      <w:r>
        <w:rPr>
          <w:rStyle w:val="Ninguno"/>
          <w:rFonts w:ascii="Verdana" w:hAnsi="Verdana"/>
          <w:sz w:val="14"/>
          <w:szCs w:val="14"/>
          <w:lang w:val="es-ES_tradnl"/>
        </w:rPr>
        <w:t>contratació</w:t>
      </w:r>
      <w:proofErr w:type="spellEnd"/>
      <w:r>
        <w:rPr>
          <w:rStyle w:val="Ninguno"/>
          <w:rFonts w:ascii="Verdana" w:hAnsi="Verdana"/>
          <w:sz w:val="14"/>
          <w:szCs w:val="14"/>
          <w:lang w:val="pt-PT"/>
        </w:rPr>
        <w:t>n correspondiente.</w:t>
      </w:r>
    </w:p>
    <w:p w14:paraId="5AFE5B96" w14:textId="77777777" w:rsidR="00A315C5" w:rsidRDefault="002E67C7" w:rsidP="00E4293F">
      <w:pPr>
        <w:pStyle w:val="Cuerpo"/>
        <w:numPr>
          <w:ilvl w:val="0"/>
          <w:numId w:val="209"/>
        </w:numPr>
        <w:shd w:val="clear" w:color="auto" w:fill="FFFFFF"/>
        <w:jc w:val="both"/>
        <w:rPr>
          <w:rFonts w:ascii="Verdana" w:hAnsi="Verdana"/>
          <w:sz w:val="14"/>
          <w:szCs w:val="14"/>
          <w:lang w:val="pt-PT"/>
        </w:rPr>
      </w:pPr>
      <w:r>
        <w:rPr>
          <w:rStyle w:val="Ninguno"/>
          <w:rFonts w:ascii="Verdana" w:hAnsi="Verdana"/>
          <w:b/>
          <w:bCs/>
          <w:sz w:val="14"/>
          <w:szCs w:val="14"/>
          <w:lang w:val="pt-PT"/>
        </w:rPr>
        <w:t>Finalidad:</w:t>
      </w:r>
      <w:r>
        <w:rPr>
          <w:rStyle w:val="Ninguno"/>
          <w:rFonts w:ascii="Verdana" w:hAnsi="Verdana"/>
          <w:sz w:val="14"/>
          <w:szCs w:val="14"/>
          <w:lang w:val="de-DE"/>
        </w:rPr>
        <w:t xml:space="preserve"> gesti</w:t>
      </w:r>
      <w:proofErr w:type="spellStart"/>
      <w:r>
        <w:rPr>
          <w:rStyle w:val="Ninguno"/>
          <w:rFonts w:ascii="Verdana" w:hAnsi="Verdana"/>
          <w:sz w:val="14"/>
          <w:szCs w:val="14"/>
          <w:lang w:val="es-ES_tradnl"/>
        </w:rPr>
        <w:t>ón</w:t>
      </w:r>
      <w:proofErr w:type="spellEnd"/>
      <w:r>
        <w:rPr>
          <w:rStyle w:val="Ninguno"/>
          <w:rFonts w:ascii="Verdana" w:hAnsi="Verdana"/>
          <w:sz w:val="14"/>
          <w:szCs w:val="14"/>
          <w:lang w:val="es-ES_tradnl"/>
        </w:rPr>
        <w:t xml:space="preserve"> del procedimiento de </w:t>
      </w:r>
      <w:proofErr w:type="spellStart"/>
      <w:r>
        <w:rPr>
          <w:rStyle w:val="Ninguno"/>
          <w:rFonts w:ascii="Verdana" w:hAnsi="Verdana"/>
          <w:sz w:val="14"/>
          <w:szCs w:val="14"/>
          <w:lang w:val="es-ES_tradnl"/>
        </w:rPr>
        <w:t>contratació</w:t>
      </w:r>
      <w:proofErr w:type="spellEnd"/>
      <w:r>
        <w:rPr>
          <w:rStyle w:val="Ninguno"/>
          <w:rFonts w:ascii="Verdana" w:hAnsi="Verdana"/>
          <w:sz w:val="14"/>
          <w:szCs w:val="14"/>
        </w:rPr>
        <w:t>n p</w:t>
      </w:r>
      <w:proofErr w:type="spellStart"/>
      <w:r>
        <w:rPr>
          <w:rStyle w:val="Ninguno"/>
          <w:rFonts w:ascii="Verdana" w:hAnsi="Verdana"/>
          <w:sz w:val="14"/>
          <w:szCs w:val="14"/>
          <w:lang w:val="es-ES_tradnl"/>
        </w:rPr>
        <w:t>ública</w:t>
      </w:r>
      <w:proofErr w:type="spellEnd"/>
      <w:r>
        <w:rPr>
          <w:rStyle w:val="Ninguno"/>
          <w:rFonts w:ascii="Verdana" w:hAnsi="Verdana"/>
          <w:sz w:val="14"/>
          <w:szCs w:val="14"/>
          <w:lang w:val="es-ES_tradnl"/>
        </w:rPr>
        <w:t xml:space="preserve"> en todas sus fases, incluyendo la ejecución, las modificaciones, prórrogas, variaciones de plazos o de precio, su importe final, y </w:t>
      </w:r>
      <w:proofErr w:type="spellStart"/>
      <w:r>
        <w:rPr>
          <w:rStyle w:val="Ninguno"/>
          <w:rFonts w:ascii="Verdana" w:hAnsi="Verdana"/>
          <w:sz w:val="14"/>
          <w:szCs w:val="14"/>
          <w:lang w:val="es-ES_tradnl"/>
        </w:rPr>
        <w:t>extinció</w:t>
      </w:r>
      <w:proofErr w:type="spellEnd"/>
      <w:r w:rsidRPr="002E67C7">
        <w:rPr>
          <w:rStyle w:val="Ninguno"/>
          <w:rFonts w:ascii="Verdana" w:hAnsi="Verdana"/>
          <w:sz w:val="14"/>
          <w:szCs w:val="14"/>
        </w:rPr>
        <w:t>n, as</w:t>
      </w:r>
      <w:r>
        <w:rPr>
          <w:rStyle w:val="Ninguno"/>
          <w:rFonts w:ascii="Verdana" w:hAnsi="Verdana"/>
          <w:sz w:val="14"/>
          <w:szCs w:val="14"/>
          <w:lang w:val="es-ES_tradnl"/>
        </w:rPr>
        <w:t xml:space="preserve">í como las decisiones de desistimiento del procedimiento de adjudicación, de no adjudicar o celebrar el contrato y las incidencias imputables a la contratista y que hayan dado lugar a su </w:t>
      </w:r>
      <w:proofErr w:type="spellStart"/>
      <w:r>
        <w:rPr>
          <w:rStyle w:val="Ninguno"/>
          <w:rFonts w:ascii="Verdana" w:hAnsi="Verdana"/>
          <w:sz w:val="14"/>
          <w:szCs w:val="14"/>
          <w:lang w:val="es-ES_tradnl"/>
        </w:rPr>
        <w:t>resolució</w:t>
      </w:r>
      <w:proofErr w:type="spellEnd"/>
      <w:r>
        <w:rPr>
          <w:rStyle w:val="Ninguno"/>
          <w:rFonts w:ascii="Verdana" w:hAnsi="Verdana"/>
          <w:sz w:val="14"/>
          <w:szCs w:val="14"/>
        </w:rPr>
        <w:t>n.</w:t>
      </w:r>
    </w:p>
    <w:p w14:paraId="6B0C728A" w14:textId="77777777" w:rsidR="00A315C5" w:rsidRDefault="002E67C7" w:rsidP="00E4293F">
      <w:pPr>
        <w:pStyle w:val="Cuerpo"/>
        <w:numPr>
          <w:ilvl w:val="0"/>
          <w:numId w:val="209"/>
        </w:numPr>
        <w:shd w:val="clear" w:color="auto" w:fill="FFFFFF"/>
        <w:jc w:val="both"/>
        <w:rPr>
          <w:rFonts w:ascii="Verdana" w:hAnsi="Verdana"/>
          <w:sz w:val="14"/>
          <w:szCs w:val="14"/>
        </w:rPr>
      </w:pPr>
      <w:proofErr w:type="spellStart"/>
      <w:r>
        <w:rPr>
          <w:rStyle w:val="Ninguno"/>
          <w:rFonts w:ascii="Verdana" w:hAnsi="Verdana"/>
          <w:b/>
          <w:bCs/>
          <w:sz w:val="14"/>
          <w:szCs w:val="14"/>
        </w:rPr>
        <w:t>Legitimaci</w:t>
      </w:r>
      <w:r>
        <w:rPr>
          <w:rStyle w:val="Ninguno"/>
          <w:rFonts w:ascii="Verdana" w:hAnsi="Verdana"/>
          <w:b/>
          <w:bCs/>
          <w:sz w:val="14"/>
          <w:szCs w:val="14"/>
          <w:lang w:val="es-ES_tradnl"/>
        </w:rPr>
        <w:t>ó</w:t>
      </w:r>
      <w:proofErr w:type="spellEnd"/>
      <w:r>
        <w:rPr>
          <w:rStyle w:val="Ninguno"/>
          <w:rFonts w:ascii="Verdana" w:hAnsi="Verdana"/>
          <w:b/>
          <w:bCs/>
          <w:sz w:val="14"/>
          <w:szCs w:val="14"/>
          <w:lang w:val="de-DE"/>
        </w:rPr>
        <w:t>n:</w:t>
      </w:r>
      <w:r>
        <w:rPr>
          <w:rStyle w:val="Ninguno"/>
          <w:rFonts w:ascii="Verdana" w:hAnsi="Verdana"/>
          <w:sz w:val="14"/>
          <w:szCs w:val="14"/>
          <w:lang w:val="es-ES_tradnl"/>
        </w:rPr>
        <w:t xml:space="preserve"> tratamiento necesario para la ejecución de un contrato en el que la persona interesada es parte y para el cumplimiento de una obligación legal aplicable al órgano responsable del tratamiento. </w:t>
      </w:r>
    </w:p>
    <w:p w14:paraId="579319AF" w14:textId="77777777" w:rsidR="00A315C5" w:rsidRDefault="002E67C7" w:rsidP="00E4293F">
      <w:pPr>
        <w:pStyle w:val="Cuerpo"/>
        <w:numPr>
          <w:ilvl w:val="0"/>
          <w:numId w:val="209"/>
        </w:numPr>
        <w:shd w:val="clear" w:color="auto" w:fill="FFFFFF"/>
        <w:jc w:val="both"/>
        <w:rPr>
          <w:rFonts w:ascii="Verdana" w:hAnsi="Verdana"/>
          <w:sz w:val="14"/>
          <w:szCs w:val="14"/>
          <w:lang w:val="it-IT"/>
        </w:rPr>
      </w:pPr>
      <w:r>
        <w:rPr>
          <w:rStyle w:val="Ninguno"/>
          <w:rFonts w:ascii="Verdana" w:hAnsi="Verdana"/>
          <w:b/>
          <w:bCs/>
          <w:sz w:val="14"/>
          <w:szCs w:val="14"/>
          <w:lang w:val="it-IT"/>
        </w:rPr>
        <w:t xml:space="preserve">Destinatarias: </w:t>
      </w:r>
      <w:r>
        <w:rPr>
          <w:rStyle w:val="Ninguno"/>
          <w:rFonts w:ascii="Verdana" w:hAnsi="Verdana"/>
          <w:sz w:val="14"/>
          <w:szCs w:val="14"/>
          <w:lang w:val="es-ES_tradnl"/>
        </w:rPr>
        <w:t xml:space="preserve">Los datos personales podrán ser facilitados a quien ostente un </w:t>
      </w:r>
      <w:proofErr w:type="spellStart"/>
      <w:r>
        <w:rPr>
          <w:rStyle w:val="Ninguno"/>
          <w:rFonts w:ascii="Verdana" w:hAnsi="Verdana"/>
          <w:sz w:val="14"/>
          <w:szCs w:val="14"/>
          <w:lang w:val="es-ES_tradnl"/>
        </w:rPr>
        <w:t>interé</w:t>
      </w:r>
      <w:proofErr w:type="spellEnd"/>
      <w:r>
        <w:rPr>
          <w:rStyle w:val="Ninguno"/>
          <w:rFonts w:ascii="Verdana" w:hAnsi="Verdana"/>
          <w:sz w:val="14"/>
          <w:szCs w:val="14"/>
          <w:lang w:val="fr-FR"/>
        </w:rPr>
        <w:t>s leg</w:t>
      </w:r>
      <w:proofErr w:type="spellStart"/>
      <w:r>
        <w:rPr>
          <w:rStyle w:val="Ninguno"/>
          <w:rFonts w:ascii="Verdana" w:hAnsi="Verdana"/>
          <w:sz w:val="14"/>
          <w:szCs w:val="14"/>
          <w:lang w:val="es-ES_tradnl"/>
        </w:rPr>
        <w:t>ítimo</w:t>
      </w:r>
      <w:proofErr w:type="spellEnd"/>
      <w:r>
        <w:rPr>
          <w:rStyle w:val="Ninguno"/>
          <w:rFonts w:ascii="Verdana" w:hAnsi="Verdana"/>
          <w:sz w:val="14"/>
          <w:szCs w:val="14"/>
          <w:lang w:val="es-ES_tradnl"/>
        </w:rPr>
        <w:t xml:space="preserve"> y a la Hacienda General del </w:t>
      </w:r>
      <w:proofErr w:type="spellStart"/>
      <w:r>
        <w:rPr>
          <w:rStyle w:val="Ninguno"/>
          <w:rFonts w:ascii="Verdana" w:hAnsi="Verdana"/>
          <w:sz w:val="14"/>
          <w:szCs w:val="14"/>
          <w:lang w:val="es-ES_tradnl"/>
        </w:rPr>
        <w:t>Paí</w:t>
      </w:r>
      <w:proofErr w:type="spellEnd"/>
      <w:r>
        <w:rPr>
          <w:rStyle w:val="Ninguno"/>
          <w:rFonts w:ascii="Verdana" w:hAnsi="Verdana"/>
          <w:sz w:val="14"/>
          <w:szCs w:val="14"/>
          <w:lang w:val="pt-PT"/>
        </w:rPr>
        <w:t>s Vasco.</w:t>
      </w:r>
    </w:p>
    <w:p w14:paraId="414D2AA9" w14:textId="77777777" w:rsidR="00A315C5" w:rsidRDefault="002E67C7" w:rsidP="00E4293F">
      <w:pPr>
        <w:pStyle w:val="Cuerpo"/>
        <w:numPr>
          <w:ilvl w:val="0"/>
          <w:numId w:val="209"/>
        </w:numPr>
        <w:shd w:val="clear" w:color="auto" w:fill="FFFFFF"/>
        <w:jc w:val="both"/>
        <w:rPr>
          <w:rFonts w:ascii="Verdana" w:hAnsi="Verdana"/>
          <w:sz w:val="14"/>
          <w:szCs w:val="14"/>
          <w:lang w:val="es-ES_tradnl"/>
        </w:rPr>
      </w:pPr>
      <w:r>
        <w:rPr>
          <w:rStyle w:val="Ninguno"/>
          <w:rFonts w:ascii="Verdana" w:hAnsi="Verdana"/>
          <w:b/>
          <w:bCs/>
          <w:sz w:val="14"/>
          <w:szCs w:val="14"/>
          <w:lang w:val="es-ES_tradnl"/>
        </w:rPr>
        <w:t xml:space="preserve">Derechos: </w:t>
      </w:r>
      <w:r>
        <w:rPr>
          <w:rStyle w:val="Ninguno"/>
          <w:rFonts w:ascii="Verdana" w:hAnsi="Verdana"/>
          <w:sz w:val="14"/>
          <w:szCs w:val="14"/>
          <w:lang w:val="es-ES_tradnl"/>
        </w:rPr>
        <w:t>Ud. tiene el derecho de acceso, rectificación y supresión de sus datos, así como de limitación u oposición a su tratamiento.</w:t>
      </w:r>
    </w:p>
    <w:p w14:paraId="486A784D" w14:textId="77777777" w:rsidR="00A315C5" w:rsidRDefault="00A315C5">
      <w:pPr>
        <w:pStyle w:val="Cuerpo"/>
        <w:shd w:val="clear" w:color="auto" w:fill="FFFFFF"/>
        <w:tabs>
          <w:tab w:val="left" w:pos="142"/>
        </w:tabs>
        <w:jc w:val="both"/>
        <w:rPr>
          <w:rStyle w:val="Ninguno"/>
          <w:rFonts w:ascii="Verdana" w:eastAsia="Verdana" w:hAnsi="Verdana" w:cs="Verdana"/>
          <w:b/>
          <w:bCs/>
          <w:sz w:val="16"/>
          <w:szCs w:val="16"/>
        </w:rPr>
      </w:pPr>
    </w:p>
    <w:p w14:paraId="3795F2D2" w14:textId="77777777" w:rsidR="00A315C5" w:rsidRDefault="002E67C7">
      <w:pPr>
        <w:pStyle w:val="Cuerpo"/>
        <w:shd w:val="clear" w:color="auto" w:fill="FFFFFF"/>
        <w:tabs>
          <w:tab w:val="left" w:pos="142"/>
        </w:tabs>
        <w:jc w:val="both"/>
        <w:rPr>
          <w:rStyle w:val="Ninguno"/>
          <w:rFonts w:ascii="Verdana" w:eastAsia="Verdana" w:hAnsi="Verdana" w:cs="Verdana"/>
          <w:b/>
          <w:bCs/>
          <w:sz w:val="16"/>
          <w:szCs w:val="16"/>
        </w:rPr>
      </w:pPr>
      <w:r>
        <w:rPr>
          <w:rStyle w:val="Ninguno"/>
          <w:rFonts w:ascii="Verdana" w:hAnsi="Verdana"/>
          <w:b/>
          <w:bCs/>
          <w:sz w:val="16"/>
          <w:szCs w:val="16"/>
          <w:lang w:val="de-DE"/>
        </w:rPr>
        <w:t>INFORMACI</w:t>
      </w:r>
      <w:r>
        <w:rPr>
          <w:rStyle w:val="Ninguno"/>
          <w:rFonts w:ascii="Verdana" w:hAnsi="Verdana"/>
          <w:b/>
          <w:bCs/>
          <w:sz w:val="16"/>
          <w:szCs w:val="16"/>
          <w:lang w:val="es-ES_tradnl"/>
        </w:rPr>
        <w:t>ÓN COMPLETA EN EL ANEXO VII.1 «</w:t>
      </w:r>
      <w:r>
        <w:rPr>
          <w:rStyle w:val="Ninguno"/>
          <w:rFonts w:ascii="Verdana" w:hAnsi="Verdana"/>
          <w:b/>
          <w:bCs/>
          <w:sz w:val="16"/>
          <w:szCs w:val="16"/>
          <w:lang w:val="de-DE"/>
        </w:rPr>
        <w:t>INFORMACI</w:t>
      </w:r>
      <w:proofErr w:type="spellStart"/>
      <w:r>
        <w:rPr>
          <w:rStyle w:val="Ninguno"/>
          <w:rFonts w:ascii="Verdana" w:hAnsi="Verdana"/>
          <w:b/>
          <w:bCs/>
          <w:sz w:val="16"/>
          <w:szCs w:val="16"/>
          <w:lang w:val="es-ES_tradnl"/>
        </w:rPr>
        <w:t>Ó</w:t>
      </w:r>
      <w:proofErr w:type="spellEnd"/>
      <w:r w:rsidRPr="002E67C7">
        <w:rPr>
          <w:rStyle w:val="Ninguno"/>
          <w:rFonts w:ascii="Verdana" w:hAnsi="Verdana"/>
          <w:b/>
          <w:bCs/>
          <w:sz w:val="16"/>
          <w:szCs w:val="16"/>
        </w:rPr>
        <w:t>N ADICIONAL SOBRE PROTECCI</w:t>
      </w:r>
      <w:proofErr w:type="spellStart"/>
      <w:r>
        <w:rPr>
          <w:rStyle w:val="Ninguno"/>
          <w:rFonts w:ascii="Verdana" w:hAnsi="Verdana"/>
          <w:b/>
          <w:bCs/>
          <w:sz w:val="16"/>
          <w:szCs w:val="16"/>
          <w:lang w:val="es-ES_tradnl"/>
        </w:rPr>
        <w:t>Ó</w:t>
      </w:r>
      <w:proofErr w:type="spellEnd"/>
      <w:r>
        <w:rPr>
          <w:rStyle w:val="Ninguno"/>
          <w:rFonts w:ascii="Verdana" w:hAnsi="Verdana"/>
          <w:b/>
          <w:bCs/>
          <w:sz w:val="16"/>
          <w:szCs w:val="16"/>
          <w:lang w:val="de-DE"/>
        </w:rPr>
        <w:t>N DE DATOS PERSONALES</w:t>
      </w:r>
      <w:r>
        <w:rPr>
          <w:rStyle w:val="Ninguno"/>
          <w:rFonts w:ascii="Verdana" w:hAnsi="Verdana"/>
          <w:b/>
          <w:bCs/>
          <w:sz w:val="16"/>
          <w:szCs w:val="16"/>
          <w:lang w:val="es-ES_tradnl"/>
        </w:rPr>
        <w:t>»</w:t>
      </w:r>
    </w:p>
    <w:p w14:paraId="4D295814" w14:textId="482682B5" w:rsidR="00D32984" w:rsidRDefault="00D32984">
      <w:pPr>
        <w:pStyle w:val="Cuerpo"/>
        <w:rPr>
          <w:rStyle w:val="Ninguno"/>
          <w:rFonts w:ascii="Arial Unicode MS" w:eastAsia="Arial Unicode MS" w:hAnsi="Arial Unicode MS" w:cs="Arial Unicode MS"/>
          <w:sz w:val="16"/>
          <w:szCs w:val="16"/>
        </w:rPr>
      </w:pPr>
    </w:p>
    <w:p w14:paraId="08713386" w14:textId="57B7E712" w:rsidR="00D32984" w:rsidRDefault="00D32984">
      <w:pPr>
        <w:pStyle w:val="Cuerpo"/>
        <w:rPr>
          <w:rStyle w:val="Ninguno"/>
          <w:rFonts w:ascii="Arial Unicode MS" w:eastAsia="Arial Unicode MS" w:hAnsi="Arial Unicode MS" w:cs="Arial Unicode MS"/>
          <w:sz w:val="16"/>
          <w:szCs w:val="16"/>
        </w:rPr>
      </w:pPr>
    </w:p>
    <w:p w14:paraId="4528811E" w14:textId="0CDCFB3F" w:rsidR="00D32984" w:rsidRDefault="00D32984">
      <w:pPr>
        <w:pStyle w:val="Cuerpo"/>
        <w:rPr>
          <w:rStyle w:val="Ninguno"/>
          <w:rFonts w:ascii="Arial Unicode MS" w:eastAsia="Arial Unicode MS" w:hAnsi="Arial Unicode MS" w:cs="Arial Unicode MS"/>
          <w:sz w:val="16"/>
          <w:szCs w:val="16"/>
        </w:rPr>
      </w:pPr>
    </w:p>
    <w:p w14:paraId="149F473A" w14:textId="1B1306F1" w:rsidR="00D32984" w:rsidRDefault="00D32984">
      <w:pPr>
        <w:pStyle w:val="Cuerpo"/>
        <w:rPr>
          <w:rStyle w:val="Ninguno"/>
          <w:rFonts w:ascii="Arial Unicode MS" w:eastAsia="Arial Unicode MS" w:hAnsi="Arial Unicode MS" w:cs="Arial Unicode MS"/>
          <w:sz w:val="16"/>
          <w:szCs w:val="16"/>
        </w:rPr>
      </w:pPr>
    </w:p>
    <w:p w14:paraId="43FE107C" w14:textId="6B376743" w:rsidR="00D32984" w:rsidRDefault="00D32984">
      <w:pPr>
        <w:pStyle w:val="Cuerpo"/>
        <w:rPr>
          <w:rStyle w:val="Ninguno"/>
          <w:rFonts w:ascii="Arial Unicode MS" w:eastAsia="Arial Unicode MS" w:hAnsi="Arial Unicode MS" w:cs="Arial Unicode MS"/>
          <w:sz w:val="16"/>
          <w:szCs w:val="16"/>
        </w:rPr>
      </w:pPr>
    </w:p>
    <w:p w14:paraId="478170E5" w14:textId="15321A7D" w:rsidR="00D32984" w:rsidRDefault="00D32984">
      <w:pPr>
        <w:pStyle w:val="Cuerpo"/>
        <w:rPr>
          <w:rStyle w:val="Ninguno"/>
          <w:rFonts w:ascii="Arial Unicode MS" w:eastAsia="Arial Unicode MS" w:hAnsi="Arial Unicode MS" w:cs="Arial Unicode MS"/>
          <w:sz w:val="16"/>
          <w:szCs w:val="16"/>
        </w:rPr>
      </w:pPr>
    </w:p>
    <w:p w14:paraId="4B5DC377" w14:textId="77777777" w:rsidR="00D32984" w:rsidRPr="00EE40CF" w:rsidRDefault="00D32984" w:rsidP="00D32984">
      <w:pPr>
        <w:pStyle w:val="Ttulo3"/>
        <w:ind w:right="-850"/>
        <w:rPr>
          <w:rFonts w:eastAsia="Arial Unicode MS"/>
        </w:rPr>
      </w:pPr>
      <w:bookmarkStart w:id="297" w:name="_Toc127521601"/>
      <w:bookmarkStart w:id="298" w:name="_Toc126569710"/>
      <w:bookmarkStart w:id="299" w:name="_Toc126566423"/>
      <w:bookmarkStart w:id="300" w:name="_Toc119673740"/>
      <w:bookmarkStart w:id="301" w:name="_Toc129771010"/>
      <w:bookmarkStart w:id="302" w:name="_Toc33530873"/>
      <w:bookmarkStart w:id="303" w:name="_Toc38387844"/>
      <w:bookmarkStart w:id="304" w:name="_Toc39127511"/>
      <w:bookmarkStart w:id="305" w:name="_Toc40872935"/>
      <w:bookmarkStart w:id="306" w:name="_Toc48118083"/>
      <w:bookmarkStart w:id="307" w:name="_Toc34132961"/>
      <w:r w:rsidRPr="00EE40CF">
        <w:rPr>
          <w:rFonts w:eastAsia="Arial Unicode MS"/>
        </w:rPr>
        <w:lastRenderedPageBreak/>
        <w:t>ANEXO II.9.-</w:t>
      </w:r>
      <w:r w:rsidRPr="00EE40CF">
        <w:rPr>
          <w:rFonts w:eastAsia="Arial Unicode MS"/>
        </w:rPr>
        <w:tab/>
        <w:t>PLAN DE IGUALDAD O DELITOS O SANCIONES FIRMES POR INFRACCIÓN GRAVE EN MATERIA DE PREVENCIÓN DE IGUALDAD DE HOMBRES Y MUJERES</w:t>
      </w:r>
      <w:bookmarkEnd w:id="297"/>
      <w:bookmarkEnd w:id="298"/>
      <w:bookmarkEnd w:id="299"/>
      <w:bookmarkEnd w:id="300"/>
      <w:bookmarkEnd w:id="301"/>
    </w:p>
    <w:p w14:paraId="672096ED" w14:textId="77777777" w:rsidR="00D32984" w:rsidRPr="00EE40CF" w:rsidRDefault="00D32984" w:rsidP="00D32984">
      <w:pPr>
        <w:tabs>
          <w:tab w:val="left" w:pos="9436"/>
        </w:tabs>
        <w:ind w:left="600" w:right="-427"/>
        <w:jc w:val="center"/>
        <w:rPr>
          <w:rFonts w:ascii="Verdana" w:hAnsi="Verdana" w:cs="Tahoma"/>
          <w:b/>
          <w:sz w:val="19"/>
          <w:szCs w:val="19"/>
        </w:rPr>
      </w:pPr>
    </w:p>
    <w:p w14:paraId="684AF51C" w14:textId="77777777" w:rsidR="00D32984" w:rsidRPr="00EE40CF" w:rsidRDefault="00D32984" w:rsidP="00D32984">
      <w:pPr>
        <w:tabs>
          <w:tab w:val="left" w:pos="9436"/>
        </w:tabs>
        <w:ind w:right="-427"/>
        <w:jc w:val="center"/>
        <w:rPr>
          <w:rFonts w:ascii="Verdana" w:hAnsi="Verdana" w:cs="Tahoma"/>
          <w:b/>
          <w:sz w:val="19"/>
          <w:szCs w:val="19"/>
        </w:rPr>
      </w:pPr>
    </w:p>
    <w:p w14:paraId="1EAA2C69" w14:textId="6C1B410D" w:rsidR="00D32984" w:rsidRPr="00EE40CF" w:rsidRDefault="00D32984" w:rsidP="00D32984">
      <w:pPr>
        <w:widowControl w:val="0"/>
        <w:tabs>
          <w:tab w:val="center" w:pos="4252"/>
          <w:tab w:val="right" w:pos="8504"/>
        </w:tabs>
        <w:ind w:right="-427"/>
        <w:jc w:val="both"/>
        <w:rPr>
          <w:rFonts w:ascii="Verdana" w:hAnsi="Verdana" w:cs="Tahoma"/>
          <w:sz w:val="19"/>
          <w:szCs w:val="19"/>
        </w:rPr>
      </w:pPr>
      <w:r w:rsidRPr="00EE40CF">
        <w:rPr>
          <w:rFonts w:ascii="Verdana" w:hAnsi="Verdana" w:cs="Tahoma"/>
          <w:sz w:val="19"/>
          <w:szCs w:val="19"/>
          <w:vertAlign w:val="superscript"/>
        </w:rPr>
        <w:footnoteReference w:id="24"/>
      </w:r>
      <w:r w:rsidRPr="00EE40CF">
        <w:rPr>
          <w:rFonts w:ascii="Verdana" w:hAnsi="Verdana" w:cs="Tahoma"/>
          <w:sz w:val="19"/>
          <w:szCs w:val="19"/>
        </w:rPr>
        <w:t>D./</w:t>
      </w:r>
      <w:proofErr w:type="spellStart"/>
      <w:r w:rsidRPr="00EE40CF">
        <w:rPr>
          <w:rFonts w:ascii="Verdana" w:hAnsi="Verdana" w:cs="Tahoma"/>
          <w:sz w:val="19"/>
          <w:szCs w:val="19"/>
        </w:rPr>
        <w:t>Dña</w:t>
      </w:r>
      <w:proofErr w:type="spellEnd"/>
      <w:r w:rsidRPr="00EE40CF">
        <w:rPr>
          <w:rFonts w:ascii="Verdana" w:hAnsi="Verdana" w:cs="Tahoma"/>
          <w:sz w:val="19"/>
          <w:szCs w:val="19"/>
        </w:rPr>
        <w:t xml:space="preserve">.…………………………………………………, </w:t>
      </w:r>
      <w:proofErr w:type="spellStart"/>
      <w:r w:rsidRPr="00EE40CF">
        <w:rPr>
          <w:rFonts w:ascii="Verdana" w:hAnsi="Verdana" w:cs="Tahoma"/>
          <w:sz w:val="19"/>
          <w:szCs w:val="19"/>
        </w:rPr>
        <w:t>en</w:t>
      </w:r>
      <w:proofErr w:type="spellEnd"/>
      <w:r w:rsidRPr="00EE40CF">
        <w:rPr>
          <w:rFonts w:ascii="Verdana" w:hAnsi="Verdana" w:cs="Tahoma"/>
          <w:sz w:val="19"/>
          <w:szCs w:val="19"/>
        </w:rPr>
        <w:t xml:space="preserve"> </w:t>
      </w:r>
      <w:proofErr w:type="spellStart"/>
      <w:r w:rsidRPr="00EE40CF">
        <w:rPr>
          <w:rFonts w:ascii="Verdana" w:hAnsi="Verdana" w:cs="Tahoma"/>
          <w:sz w:val="19"/>
          <w:szCs w:val="19"/>
        </w:rPr>
        <w:t>nombre</w:t>
      </w:r>
      <w:proofErr w:type="spellEnd"/>
      <w:r w:rsidRPr="00EE40CF">
        <w:rPr>
          <w:rFonts w:ascii="Verdana" w:hAnsi="Verdana" w:cs="Tahoma"/>
          <w:sz w:val="19"/>
          <w:szCs w:val="19"/>
        </w:rPr>
        <w:t xml:space="preserve"> </w:t>
      </w:r>
      <w:proofErr w:type="spellStart"/>
      <w:r w:rsidRPr="00EE40CF">
        <w:rPr>
          <w:rFonts w:ascii="Verdana" w:hAnsi="Verdana" w:cs="Tahoma"/>
          <w:sz w:val="19"/>
          <w:szCs w:val="19"/>
        </w:rPr>
        <w:t>propio</w:t>
      </w:r>
      <w:proofErr w:type="spellEnd"/>
      <w:r w:rsidRPr="00EE40CF">
        <w:rPr>
          <w:rFonts w:ascii="Verdana" w:hAnsi="Verdana" w:cs="Tahoma"/>
          <w:sz w:val="19"/>
          <w:szCs w:val="19"/>
        </w:rPr>
        <w:t xml:space="preserve"> o </w:t>
      </w:r>
      <w:proofErr w:type="spellStart"/>
      <w:r w:rsidRPr="00EE40CF">
        <w:rPr>
          <w:rFonts w:ascii="Verdana" w:hAnsi="Verdana" w:cs="Tahoma"/>
          <w:sz w:val="19"/>
          <w:szCs w:val="19"/>
        </w:rPr>
        <w:t>en</w:t>
      </w:r>
      <w:proofErr w:type="spellEnd"/>
      <w:r w:rsidRPr="00EE40CF">
        <w:rPr>
          <w:rFonts w:ascii="Verdana" w:hAnsi="Verdana" w:cs="Tahoma"/>
          <w:sz w:val="19"/>
          <w:szCs w:val="19"/>
        </w:rPr>
        <w:t xml:space="preserve"> </w:t>
      </w:r>
      <w:proofErr w:type="spellStart"/>
      <w:r w:rsidRPr="00EE40CF">
        <w:rPr>
          <w:rFonts w:ascii="Verdana" w:hAnsi="Verdana" w:cs="Tahoma"/>
          <w:sz w:val="19"/>
          <w:szCs w:val="19"/>
        </w:rPr>
        <w:t>representación</w:t>
      </w:r>
      <w:proofErr w:type="spellEnd"/>
      <w:r w:rsidRPr="00EE40CF">
        <w:rPr>
          <w:rFonts w:ascii="Verdana" w:hAnsi="Verdana" w:cs="Tahoma"/>
          <w:sz w:val="19"/>
          <w:szCs w:val="19"/>
        </w:rPr>
        <w:t xml:space="preserve"> de (</w:t>
      </w:r>
      <w:proofErr w:type="spellStart"/>
      <w:r w:rsidRPr="00EE40CF">
        <w:rPr>
          <w:rFonts w:ascii="Verdana" w:hAnsi="Verdana" w:cs="Tahoma"/>
          <w:color w:val="0000FF"/>
          <w:sz w:val="19"/>
          <w:szCs w:val="19"/>
        </w:rPr>
        <w:t>operadora</w:t>
      </w:r>
      <w:proofErr w:type="spellEnd"/>
      <w:r w:rsidRPr="00EE40CF">
        <w:rPr>
          <w:rFonts w:ascii="Verdana" w:hAnsi="Verdana" w:cs="Tahoma"/>
          <w:color w:val="0000FF"/>
          <w:sz w:val="19"/>
          <w:szCs w:val="19"/>
        </w:rPr>
        <w:t xml:space="preserve"> </w:t>
      </w:r>
      <w:proofErr w:type="spellStart"/>
      <w:r w:rsidRPr="00EE40CF">
        <w:rPr>
          <w:rFonts w:ascii="Verdana" w:hAnsi="Verdana" w:cs="Tahoma"/>
          <w:color w:val="0000FF"/>
          <w:sz w:val="19"/>
          <w:szCs w:val="19"/>
        </w:rPr>
        <w:t>económica</w:t>
      </w:r>
      <w:proofErr w:type="spellEnd"/>
      <w:r w:rsidRPr="00EE40CF">
        <w:rPr>
          <w:rFonts w:ascii="Verdana" w:hAnsi="Verdana" w:cs="Tahoma"/>
          <w:sz w:val="19"/>
          <w:szCs w:val="19"/>
        </w:rPr>
        <w:t>) ……………………………………………, con NIF……………………… (</w:t>
      </w:r>
      <w:r w:rsidRPr="00EE40CF">
        <w:rPr>
          <w:rFonts w:ascii="Verdana" w:hAnsi="Verdana" w:cs="Tahoma"/>
          <w:color w:val="0000FF"/>
          <w:sz w:val="19"/>
          <w:szCs w:val="19"/>
        </w:rPr>
        <w:t xml:space="preserve">de la </w:t>
      </w:r>
      <w:proofErr w:type="spellStart"/>
      <w:r w:rsidRPr="00EE40CF">
        <w:rPr>
          <w:rFonts w:ascii="Verdana" w:hAnsi="Verdana" w:cs="Tahoma"/>
          <w:color w:val="0000FF"/>
          <w:sz w:val="19"/>
          <w:szCs w:val="19"/>
        </w:rPr>
        <w:t>operadora</w:t>
      </w:r>
      <w:proofErr w:type="spellEnd"/>
      <w:r w:rsidRPr="00EE40CF">
        <w:rPr>
          <w:rFonts w:ascii="Verdana" w:hAnsi="Verdana" w:cs="Tahoma"/>
          <w:color w:val="0000FF"/>
          <w:sz w:val="19"/>
          <w:szCs w:val="19"/>
        </w:rPr>
        <w:t xml:space="preserve"> </w:t>
      </w:r>
      <w:proofErr w:type="spellStart"/>
      <w:r w:rsidRPr="00EE40CF">
        <w:rPr>
          <w:rFonts w:ascii="Verdana" w:hAnsi="Verdana" w:cs="Tahoma"/>
          <w:color w:val="0000FF"/>
          <w:sz w:val="19"/>
          <w:szCs w:val="19"/>
        </w:rPr>
        <w:t>económica</w:t>
      </w:r>
      <w:proofErr w:type="spellEnd"/>
      <w:r w:rsidRPr="00EE40CF">
        <w:rPr>
          <w:rFonts w:ascii="Verdana" w:hAnsi="Verdana" w:cs="Tahoma"/>
          <w:sz w:val="19"/>
          <w:szCs w:val="19"/>
        </w:rPr>
        <w:t xml:space="preserve">); </w:t>
      </w:r>
      <w:proofErr w:type="spellStart"/>
      <w:r w:rsidRPr="00EE40CF">
        <w:rPr>
          <w:rFonts w:ascii="Verdana" w:hAnsi="Verdana" w:cs="Tahoma"/>
          <w:sz w:val="19"/>
          <w:szCs w:val="19"/>
        </w:rPr>
        <w:t>en</w:t>
      </w:r>
      <w:proofErr w:type="spellEnd"/>
      <w:r w:rsidRPr="00EE40CF">
        <w:rPr>
          <w:rFonts w:ascii="Verdana" w:hAnsi="Verdana" w:cs="Tahoma"/>
          <w:sz w:val="19"/>
          <w:szCs w:val="19"/>
        </w:rPr>
        <w:t xml:space="preserve"> </w:t>
      </w:r>
      <w:proofErr w:type="spellStart"/>
      <w:r w:rsidRPr="00EE40CF">
        <w:rPr>
          <w:rFonts w:ascii="Verdana" w:hAnsi="Verdana" w:cs="Tahoma"/>
          <w:sz w:val="19"/>
          <w:szCs w:val="19"/>
        </w:rPr>
        <w:t>relación</w:t>
      </w:r>
      <w:proofErr w:type="spellEnd"/>
      <w:r w:rsidRPr="00EE40CF">
        <w:rPr>
          <w:rFonts w:ascii="Verdana" w:hAnsi="Verdana" w:cs="Tahoma"/>
          <w:sz w:val="19"/>
          <w:szCs w:val="19"/>
        </w:rPr>
        <w:t xml:space="preserve"> con </w:t>
      </w:r>
      <w:proofErr w:type="spellStart"/>
      <w:r w:rsidRPr="00EE40CF">
        <w:rPr>
          <w:rFonts w:ascii="Verdana" w:hAnsi="Verdana" w:cs="Tahoma"/>
          <w:sz w:val="19"/>
          <w:szCs w:val="19"/>
        </w:rPr>
        <w:t>el</w:t>
      </w:r>
      <w:proofErr w:type="spellEnd"/>
      <w:r w:rsidRPr="00EE40CF">
        <w:rPr>
          <w:rFonts w:ascii="Verdana" w:hAnsi="Verdana" w:cs="Tahoma"/>
          <w:sz w:val="19"/>
          <w:szCs w:val="19"/>
        </w:rPr>
        <w:t xml:space="preserve"> </w:t>
      </w:r>
      <w:proofErr w:type="spellStart"/>
      <w:r w:rsidRPr="00EE40CF">
        <w:rPr>
          <w:rFonts w:ascii="Verdana" w:hAnsi="Verdana" w:cs="Tahoma"/>
          <w:sz w:val="19"/>
          <w:szCs w:val="19"/>
        </w:rPr>
        <w:t>expediente</w:t>
      </w:r>
      <w:proofErr w:type="spellEnd"/>
      <w:r w:rsidRPr="00EE40CF">
        <w:rPr>
          <w:rFonts w:ascii="Verdana" w:hAnsi="Verdana" w:cs="Tahoma"/>
          <w:sz w:val="19"/>
          <w:szCs w:val="19"/>
        </w:rPr>
        <w:t xml:space="preserve"> nº</w:t>
      </w:r>
      <w:r w:rsidRPr="00EE40CF">
        <w:rPr>
          <w:rFonts w:ascii="Verdana" w:hAnsi="Verdana" w:cs="Tahoma"/>
          <w:b/>
          <w:sz w:val="19"/>
          <w:szCs w:val="19"/>
        </w:rPr>
        <w:t xml:space="preserve"> </w:t>
      </w:r>
      <w:r>
        <w:rPr>
          <w:rFonts w:ascii="Verdana" w:hAnsi="Verdana" w:cs="Tahoma"/>
          <w:b/>
          <w:color w:val="3333FF"/>
          <w:sz w:val="19"/>
          <w:szCs w:val="19"/>
        </w:rPr>
        <w:t>C02/015/2023</w:t>
      </w:r>
    </w:p>
    <w:p w14:paraId="01766794" w14:textId="77777777" w:rsidR="00D32984" w:rsidRPr="00EE40CF" w:rsidRDefault="00D32984" w:rsidP="00D32984">
      <w:pPr>
        <w:widowControl w:val="0"/>
        <w:tabs>
          <w:tab w:val="center" w:pos="4252"/>
          <w:tab w:val="right" w:pos="8504"/>
        </w:tabs>
        <w:ind w:right="-427"/>
        <w:jc w:val="both"/>
        <w:rPr>
          <w:rFonts w:ascii="Verdana" w:hAnsi="Verdana" w:cs="Tahoma"/>
          <w:color w:val="0000FF"/>
          <w:sz w:val="19"/>
          <w:szCs w:val="19"/>
        </w:rPr>
      </w:pPr>
    </w:p>
    <w:p w14:paraId="36704B6B" w14:textId="77777777" w:rsidR="00D32984" w:rsidRPr="00EE40CF" w:rsidRDefault="00D32984" w:rsidP="00D32984">
      <w:pPr>
        <w:tabs>
          <w:tab w:val="left" w:pos="9436"/>
        </w:tabs>
        <w:ind w:left="600" w:right="-427"/>
        <w:jc w:val="center"/>
        <w:rPr>
          <w:rFonts w:ascii="Verdana" w:hAnsi="Verdana"/>
          <w:b/>
          <w:sz w:val="19"/>
          <w:szCs w:val="19"/>
        </w:rPr>
      </w:pPr>
    </w:p>
    <w:p w14:paraId="0D0A199F" w14:textId="77777777" w:rsidR="00D32984" w:rsidRPr="00EE40CF" w:rsidRDefault="00D32984" w:rsidP="00D32984">
      <w:pPr>
        <w:ind w:right="-427"/>
        <w:jc w:val="center"/>
        <w:rPr>
          <w:rFonts w:ascii="Verdana" w:hAnsi="Verdana"/>
          <w:b/>
          <w:sz w:val="19"/>
          <w:szCs w:val="19"/>
        </w:rPr>
      </w:pPr>
    </w:p>
    <w:p w14:paraId="5785AE38" w14:textId="77777777" w:rsidR="00D32984" w:rsidRPr="00EE40CF" w:rsidRDefault="00D32984" w:rsidP="00D32984">
      <w:pPr>
        <w:ind w:right="-427"/>
        <w:jc w:val="center"/>
        <w:rPr>
          <w:rFonts w:ascii="Verdana" w:hAnsi="Verdana"/>
          <w:b/>
          <w:sz w:val="19"/>
          <w:szCs w:val="19"/>
        </w:rPr>
      </w:pPr>
      <w:r w:rsidRPr="00EE40CF">
        <w:rPr>
          <w:rFonts w:ascii="Verdana" w:hAnsi="Verdana"/>
          <w:b/>
          <w:sz w:val="19"/>
          <w:szCs w:val="19"/>
        </w:rPr>
        <w:t>DECLARA:</w:t>
      </w:r>
    </w:p>
    <w:p w14:paraId="3E7982CB" w14:textId="77777777" w:rsidR="00D32984" w:rsidRPr="00EE40CF" w:rsidRDefault="00D32984" w:rsidP="00D32984">
      <w:pPr>
        <w:ind w:right="-427"/>
        <w:jc w:val="center"/>
        <w:rPr>
          <w:rFonts w:ascii="Verdana" w:hAnsi="Verdana"/>
          <w:b/>
          <w:sz w:val="19"/>
          <w:szCs w:val="19"/>
        </w:rPr>
      </w:pPr>
    </w:p>
    <w:p w14:paraId="569B8787" w14:textId="77777777" w:rsidR="00D32984" w:rsidRPr="00EE40CF" w:rsidRDefault="00D32984" w:rsidP="00D32984">
      <w:pPr>
        <w:tabs>
          <w:tab w:val="left" w:pos="9436"/>
        </w:tabs>
        <w:ind w:left="600" w:right="-427"/>
        <w:jc w:val="center"/>
        <w:rPr>
          <w:rFonts w:ascii="Verdana" w:hAnsi="Verdana"/>
          <w:b/>
          <w:sz w:val="19"/>
          <w:szCs w:val="19"/>
        </w:rPr>
      </w:pPr>
    </w:p>
    <w:p w14:paraId="27AB2175" w14:textId="77777777" w:rsidR="00D32984" w:rsidRPr="00EE40CF" w:rsidRDefault="00D32984" w:rsidP="00D32984">
      <w:pPr>
        <w:ind w:right="-427"/>
        <w:jc w:val="both"/>
        <w:rPr>
          <w:rFonts w:ascii="Verdana" w:hAnsi="Verdana" w:cs="Tahoma"/>
          <w:iCs/>
          <w:sz w:val="19"/>
          <w:szCs w:val="19"/>
        </w:rPr>
      </w:pPr>
      <w:r w:rsidRPr="00EE40CF">
        <w:rPr>
          <w:rFonts w:ascii="Verdana" w:hAnsi="Verdana" w:cs="Tahoma"/>
          <w:b/>
          <w:iCs/>
          <w:sz w:val="19"/>
          <w:szCs w:val="19"/>
        </w:rPr>
        <w:t>1.-</w:t>
      </w:r>
      <w:r w:rsidRPr="00EE40CF">
        <w:rPr>
          <w:rFonts w:ascii="Verdana" w:hAnsi="Verdana" w:cs="Tahoma"/>
          <w:iCs/>
          <w:sz w:val="19"/>
          <w:szCs w:val="19"/>
        </w:rPr>
        <w:t xml:space="preserve"> </w:t>
      </w:r>
      <w:proofErr w:type="spellStart"/>
      <w:r w:rsidRPr="00EE40CF">
        <w:rPr>
          <w:rFonts w:ascii="Verdana" w:hAnsi="Verdana" w:cs="Tahoma"/>
          <w:b/>
          <w:iCs/>
          <w:sz w:val="19"/>
          <w:szCs w:val="19"/>
        </w:rPr>
        <w:t>Respecto</w:t>
      </w:r>
      <w:proofErr w:type="spellEnd"/>
      <w:r w:rsidRPr="00EE40CF">
        <w:rPr>
          <w:rFonts w:ascii="Verdana" w:hAnsi="Verdana" w:cs="Tahoma"/>
          <w:b/>
          <w:iCs/>
          <w:sz w:val="19"/>
          <w:szCs w:val="19"/>
        </w:rPr>
        <w:t xml:space="preserve"> al plan de </w:t>
      </w:r>
      <w:proofErr w:type="spellStart"/>
      <w:r w:rsidRPr="00EE40CF">
        <w:rPr>
          <w:rFonts w:ascii="Verdana" w:hAnsi="Verdana" w:cs="Tahoma"/>
          <w:b/>
          <w:iCs/>
          <w:sz w:val="19"/>
          <w:szCs w:val="19"/>
        </w:rPr>
        <w:t>igualdad</w:t>
      </w:r>
      <w:proofErr w:type="spellEnd"/>
      <w:r w:rsidRPr="00EE40CF">
        <w:rPr>
          <w:rFonts w:ascii="Verdana" w:hAnsi="Verdana" w:cs="Tahoma"/>
          <w:iCs/>
          <w:sz w:val="19"/>
          <w:szCs w:val="19"/>
        </w:rPr>
        <w:t xml:space="preserve">, las </w:t>
      </w:r>
      <w:proofErr w:type="spellStart"/>
      <w:r w:rsidRPr="00EE40CF">
        <w:rPr>
          <w:rFonts w:ascii="Verdana" w:hAnsi="Verdana" w:cs="Tahoma"/>
          <w:iCs/>
          <w:sz w:val="19"/>
          <w:szCs w:val="19"/>
        </w:rPr>
        <w:t>empresas</w:t>
      </w:r>
      <w:proofErr w:type="spellEnd"/>
      <w:r w:rsidRPr="00EE40CF">
        <w:rPr>
          <w:rFonts w:ascii="Verdana" w:hAnsi="Verdana" w:cs="Tahoma"/>
          <w:iCs/>
          <w:sz w:val="19"/>
          <w:szCs w:val="19"/>
        </w:rPr>
        <w:t xml:space="preserve"> de 50 o </w:t>
      </w:r>
      <w:proofErr w:type="spellStart"/>
      <w:r w:rsidRPr="00EE40CF">
        <w:rPr>
          <w:rFonts w:ascii="Verdana" w:hAnsi="Verdana" w:cs="Tahoma"/>
          <w:iCs/>
          <w:sz w:val="19"/>
          <w:szCs w:val="19"/>
        </w:rPr>
        <w:t>más</w:t>
      </w:r>
      <w:proofErr w:type="spellEnd"/>
      <w:r w:rsidRPr="00EE40CF">
        <w:rPr>
          <w:rFonts w:ascii="Verdana" w:hAnsi="Verdana" w:cs="Tahoma"/>
          <w:iCs/>
          <w:sz w:val="19"/>
          <w:szCs w:val="19"/>
        </w:rPr>
        <w:t xml:space="preserve"> </w:t>
      </w:r>
      <w:proofErr w:type="spellStart"/>
      <w:r w:rsidRPr="00EE40CF">
        <w:rPr>
          <w:rFonts w:ascii="Verdana" w:hAnsi="Verdana" w:cs="Tahoma"/>
          <w:iCs/>
          <w:sz w:val="19"/>
          <w:szCs w:val="19"/>
        </w:rPr>
        <w:t>trabajadores</w:t>
      </w:r>
      <w:proofErr w:type="spellEnd"/>
      <w:r w:rsidRPr="00EE40CF">
        <w:rPr>
          <w:rFonts w:ascii="Verdana" w:hAnsi="Verdana" w:cs="Tahoma"/>
          <w:iCs/>
          <w:sz w:val="19"/>
          <w:szCs w:val="19"/>
        </w:rPr>
        <w:t xml:space="preserve"> </w:t>
      </w:r>
      <w:proofErr w:type="spellStart"/>
      <w:r w:rsidRPr="00EE40CF">
        <w:rPr>
          <w:rFonts w:ascii="Verdana" w:hAnsi="Verdana" w:cs="Tahoma"/>
          <w:iCs/>
          <w:sz w:val="19"/>
          <w:szCs w:val="19"/>
        </w:rPr>
        <w:t>resultan</w:t>
      </w:r>
      <w:proofErr w:type="spellEnd"/>
      <w:r w:rsidRPr="00EE40CF">
        <w:rPr>
          <w:rFonts w:ascii="Verdana" w:hAnsi="Verdana" w:cs="Tahoma"/>
          <w:iCs/>
          <w:sz w:val="19"/>
          <w:szCs w:val="19"/>
        </w:rPr>
        <w:t xml:space="preserve"> </w:t>
      </w:r>
      <w:proofErr w:type="spellStart"/>
      <w:r w:rsidRPr="00EE40CF">
        <w:rPr>
          <w:rFonts w:ascii="Verdana" w:hAnsi="Verdana" w:cs="Tahoma"/>
          <w:iCs/>
          <w:sz w:val="19"/>
          <w:szCs w:val="19"/>
        </w:rPr>
        <w:t>obligadas</w:t>
      </w:r>
      <w:proofErr w:type="spellEnd"/>
      <w:r w:rsidRPr="00EE40CF">
        <w:rPr>
          <w:rFonts w:ascii="Verdana" w:hAnsi="Verdana" w:cs="Tahoma"/>
          <w:iCs/>
          <w:sz w:val="19"/>
          <w:szCs w:val="19"/>
        </w:rPr>
        <w:t xml:space="preserve"> a </w:t>
      </w:r>
      <w:proofErr w:type="spellStart"/>
      <w:r w:rsidRPr="00EE40CF">
        <w:rPr>
          <w:rFonts w:ascii="Verdana" w:hAnsi="Verdana" w:cs="Tahoma"/>
          <w:iCs/>
          <w:sz w:val="19"/>
          <w:szCs w:val="19"/>
        </w:rPr>
        <w:t>contar</w:t>
      </w:r>
      <w:proofErr w:type="spellEnd"/>
      <w:r w:rsidRPr="00EE40CF">
        <w:rPr>
          <w:rFonts w:ascii="Verdana" w:hAnsi="Verdana" w:cs="Tahoma"/>
          <w:iCs/>
          <w:sz w:val="19"/>
          <w:szCs w:val="19"/>
        </w:rPr>
        <w:t xml:space="preserve"> con un plan de </w:t>
      </w:r>
      <w:proofErr w:type="spellStart"/>
      <w:r w:rsidRPr="00EE40CF">
        <w:rPr>
          <w:rFonts w:ascii="Verdana" w:hAnsi="Verdana" w:cs="Tahoma"/>
          <w:iCs/>
          <w:sz w:val="19"/>
          <w:szCs w:val="19"/>
        </w:rPr>
        <w:t>igualdad</w:t>
      </w:r>
      <w:proofErr w:type="spellEnd"/>
      <w:r w:rsidRPr="00EE40CF">
        <w:rPr>
          <w:rFonts w:ascii="Verdana" w:hAnsi="Verdana" w:cs="Tahoma"/>
          <w:iCs/>
          <w:sz w:val="19"/>
          <w:szCs w:val="19"/>
        </w:rPr>
        <w:t xml:space="preserve">, </w:t>
      </w:r>
      <w:proofErr w:type="spellStart"/>
      <w:r w:rsidRPr="00EE40CF">
        <w:rPr>
          <w:rFonts w:ascii="Verdana" w:hAnsi="Verdana" w:cs="Tahoma"/>
          <w:iCs/>
          <w:sz w:val="19"/>
          <w:szCs w:val="19"/>
        </w:rPr>
        <w:t>además</w:t>
      </w:r>
      <w:proofErr w:type="spellEnd"/>
      <w:r w:rsidRPr="00EE40CF">
        <w:rPr>
          <w:rFonts w:ascii="Verdana" w:hAnsi="Verdana" w:cs="Tahoma"/>
          <w:iCs/>
          <w:sz w:val="19"/>
          <w:szCs w:val="19"/>
        </w:rPr>
        <w:t xml:space="preserve"> de las </w:t>
      </w:r>
      <w:proofErr w:type="spellStart"/>
      <w:r w:rsidRPr="00EE40CF">
        <w:rPr>
          <w:rFonts w:ascii="Verdana" w:hAnsi="Verdana" w:cs="Tahoma"/>
          <w:iCs/>
          <w:sz w:val="19"/>
          <w:szCs w:val="19"/>
        </w:rPr>
        <w:t>empresas</w:t>
      </w:r>
      <w:proofErr w:type="spellEnd"/>
      <w:r w:rsidRPr="00EE40CF">
        <w:rPr>
          <w:rFonts w:ascii="Verdana" w:hAnsi="Verdana" w:cs="Tahoma"/>
          <w:iCs/>
          <w:sz w:val="19"/>
          <w:szCs w:val="19"/>
        </w:rPr>
        <w:t xml:space="preserve"> que se </w:t>
      </w:r>
      <w:proofErr w:type="spellStart"/>
      <w:r w:rsidRPr="00EE40CF">
        <w:rPr>
          <w:rFonts w:ascii="Verdana" w:hAnsi="Verdana" w:cs="Tahoma"/>
          <w:iCs/>
          <w:sz w:val="19"/>
          <w:szCs w:val="19"/>
        </w:rPr>
        <w:t>encuentren</w:t>
      </w:r>
      <w:proofErr w:type="spellEnd"/>
      <w:r w:rsidRPr="00EE40CF">
        <w:rPr>
          <w:rFonts w:ascii="Verdana" w:hAnsi="Verdana" w:cs="Tahoma"/>
          <w:iCs/>
          <w:sz w:val="19"/>
          <w:szCs w:val="19"/>
        </w:rPr>
        <w:t xml:space="preserve"> </w:t>
      </w:r>
      <w:proofErr w:type="spellStart"/>
      <w:r w:rsidRPr="00EE40CF">
        <w:rPr>
          <w:rFonts w:ascii="Verdana" w:hAnsi="Verdana" w:cs="Tahoma"/>
          <w:iCs/>
          <w:sz w:val="19"/>
          <w:szCs w:val="19"/>
        </w:rPr>
        <w:t>obligadas</w:t>
      </w:r>
      <w:proofErr w:type="spellEnd"/>
      <w:r w:rsidRPr="00EE40CF">
        <w:rPr>
          <w:rFonts w:ascii="Verdana" w:hAnsi="Verdana" w:cs="Tahoma"/>
          <w:iCs/>
          <w:sz w:val="19"/>
          <w:szCs w:val="19"/>
        </w:rPr>
        <w:t xml:space="preserve"> </w:t>
      </w:r>
      <w:proofErr w:type="spellStart"/>
      <w:r w:rsidRPr="00EE40CF">
        <w:rPr>
          <w:rFonts w:ascii="Verdana" w:hAnsi="Verdana" w:cs="Tahoma"/>
          <w:iCs/>
          <w:sz w:val="19"/>
          <w:szCs w:val="19"/>
        </w:rPr>
        <w:t>por</w:t>
      </w:r>
      <w:proofErr w:type="spellEnd"/>
      <w:r w:rsidRPr="00EE40CF">
        <w:rPr>
          <w:rFonts w:ascii="Verdana" w:hAnsi="Verdana" w:cs="Tahoma"/>
          <w:iCs/>
          <w:sz w:val="19"/>
          <w:szCs w:val="19"/>
        </w:rPr>
        <w:t xml:space="preserve"> la </w:t>
      </w:r>
      <w:proofErr w:type="spellStart"/>
      <w:r w:rsidRPr="00EE40CF">
        <w:rPr>
          <w:rFonts w:ascii="Verdana" w:hAnsi="Verdana" w:cs="Tahoma"/>
          <w:iCs/>
          <w:sz w:val="19"/>
          <w:szCs w:val="19"/>
        </w:rPr>
        <w:t>imposición</w:t>
      </w:r>
      <w:proofErr w:type="spellEnd"/>
      <w:r w:rsidRPr="00EE40CF">
        <w:rPr>
          <w:rFonts w:ascii="Verdana" w:hAnsi="Verdana" w:cs="Tahoma"/>
          <w:iCs/>
          <w:sz w:val="19"/>
          <w:szCs w:val="19"/>
        </w:rPr>
        <w:t xml:space="preserve"> de </w:t>
      </w:r>
      <w:proofErr w:type="spellStart"/>
      <w:r w:rsidRPr="00EE40CF">
        <w:rPr>
          <w:rFonts w:ascii="Verdana" w:hAnsi="Verdana" w:cs="Tahoma"/>
          <w:iCs/>
          <w:sz w:val="19"/>
          <w:szCs w:val="19"/>
        </w:rPr>
        <w:t>sanción</w:t>
      </w:r>
      <w:proofErr w:type="spellEnd"/>
      <w:r w:rsidRPr="00EE40CF">
        <w:rPr>
          <w:rFonts w:ascii="Verdana" w:hAnsi="Verdana" w:cs="Tahoma"/>
          <w:iCs/>
          <w:sz w:val="19"/>
          <w:szCs w:val="19"/>
        </w:rPr>
        <w:t xml:space="preserve"> de la </w:t>
      </w:r>
      <w:proofErr w:type="spellStart"/>
      <w:r w:rsidRPr="00EE40CF">
        <w:rPr>
          <w:rFonts w:ascii="Verdana" w:hAnsi="Verdana" w:cs="Tahoma"/>
          <w:iCs/>
          <w:sz w:val="19"/>
          <w:szCs w:val="19"/>
        </w:rPr>
        <w:t>autoridad</w:t>
      </w:r>
      <w:proofErr w:type="spellEnd"/>
      <w:r w:rsidRPr="00EE40CF">
        <w:rPr>
          <w:rFonts w:ascii="Verdana" w:hAnsi="Verdana" w:cs="Tahoma"/>
          <w:iCs/>
          <w:sz w:val="19"/>
          <w:szCs w:val="19"/>
        </w:rPr>
        <w:t xml:space="preserve"> </w:t>
      </w:r>
      <w:proofErr w:type="spellStart"/>
      <w:r w:rsidRPr="00EE40CF">
        <w:rPr>
          <w:rFonts w:ascii="Verdana" w:hAnsi="Verdana" w:cs="Tahoma"/>
          <w:iCs/>
          <w:sz w:val="19"/>
          <w:szCs w:val="19"/>
        </w:rPr>
        <w:t>laboral</w:t>
      </w:r>
      <w:proofErr w:type="spellEnd"/>
      <w:r w:rsidRPr="00EE40CF">
        <w:rPr>
          <w:rFonts w:ascii="Verdana" w:hAnsi="Verdana" w:cs="Tahoma"/>
          <w:iCs/>
          <w:sz w:val="19"/>
          <w:szCs w:val="19"/>
        </w:rPr>
        <w:t xml:space="preserve"> o </w:t>
      </w:r>
      <w:proofErr w:type="spellStart"/>
      <w:r w:rsidRPr="00EE40CF">
        <w:rPr>
          <w:rFonts w:ascii="Verdana" w:hAnsi="Verdana" w:cs="Tahoma"/>
          <w:iCs/>
          <w:sz w:val="19"/>
          <w:szCs w:val="19"/>
        </w:rPr>
        <w:t>si</w:t>
      </w:r>
      <w:proofErr w:type="spellEnd"/>
      <w:r w:rsidRPr="00EE40CF">
        <w:rPr>
          <w:rFonts w:ascii="Verdana" w:hAnsi="Verdana" w:cs="Tahoma"/>
          <w:iCs/>
          <w:sz w:val="19"/>
          <w:szCs w:val="19"/>
        </w:rPr>
        <w:t xml:space="preserve"> </w:t>
      </w:r>
      <w:proofErr w:type="spellStart"/>
      <w:r w:rsidRPr="00EE40CF">
        <w:rPr>
          <w:rFonts w:ascii="Verdana" w:hAnsi="Verdana" w:cs="Tahoma"/>
          <w:iCs/>
          <w:sz w:val="19"/>
          <w:szCs w:val="19"/>
        </w:rPr>
        <w:t>así</w:t>
      </w:r>
      <w:proofErr w:type="spellEnd"/>
      <w:r w:rsidRPr="00EE40CF">
        <w:rPr>
          <w:rFonts w:ascii="Verdana" w:hAnsi="Verdana" w:cs="Tahoma"/>
          <w:iCs/>
          <w:sz w:val="19"/>
          <w:szCs w:val="19"/>
        </w:rPr>
        <w:t xml:space="preserve"> lo </w:t>
      </w:r>
      <w:proofErr w:type="spellStart"/>
      <w:r w:rsidRPr="00EE40CF">
        <w:rPr>
          <w:rFonts w:ascii="Verdana" w:hAnsi="Verdana" w:cs="Tahoma"/>
          <w:iCs/>
          <w:sz w:val="19"/>
          <w:szCs w:val="19"/>
        </w:rPr>
        <w:t>establece</w:t>
      </w:r>
      <w:proofErr w:type="spellEnd"/>
      <w:r w:rsidRPr="00EE40CF">
        <w:rPr>
          <w:rFonts w:ascii="Verdana" w:hAnsi="Verdana" w:cs="Tahoma"/>
          <w:iCs/>
          <w:sz w:val="19"/>
          <w:szCs w:val="19"/>
        </w:rPr>
        <w:t xml:space="preserve"> </w:t>
      </w:r>
      <w:proofErr w:type="spellStart"/>
      <w:r w:rsidRPr="00EE40CF">
        <w:rPr>
          <w:rFonts w:ascii="Verdana" w:hAnsi="Verdana" w:cs="Tahoma"/>
          <w:iCs/>
          <w:sz w:val="19"/>
          <w:szCs w:val="19"/>
        </w:rPr>
        <w:t>el</w:t>
      </w:r>
      <w:proofErr w:type="spellEnd"/>
      <w:r w:rsidRPr="00EE40CF">
        <w:rPr>
          <w:rFonts w:ascii="Verdana" w:hAnsi="Verdana" w:cs="Tahoma"/>
          <w:iCs/>
          <w:sz w:val="19"/>
          <w:szCs w:val="19"/>
        </w:rPr>
        <w:t xml:space="preserve"> </w:t>
      </w:r>
      <w:proofErr w:type="spellStart"/>
      <w:r w:rsidRPr="00EE40CF">
        <w:rPr>
          <w:rFonts w:ascii="Verdana" w:hAnsi="Verdana" w:cs="Tahoma"/>
          <w:iCs/>
          <w:sz w:val="19"/>
          <w:szCs w:val="19"/>
        </w:rPr>
        <w:t>convenio</w:t>
      </w:r>
      <w:proofErr w:type="spellEnd"/>
      <w:r w:rsidRPr="00EE40CF">
        <w:rPr>
          <w:rFonts w:ascii="Verdana" w:hAnsi="Verdana" w:cs="Tahoma"/>
          <w:iCs/>
          <w:sz w:val="19"/>
          <w:szCs w:val="19"/>
        </w:rPr>
        <w:t xml:space="preserve"> </w:t>
      </w:r>
      <w:proofErr w:type="spellStart"/>
      <w:r w:rsidRPr="00EE40CF">
        <w:rPr>
          <w:rFonts w:ascii="Verdana" w:hAnsi="Verdana" w:cs="Tahoma"/>
          <w:iCs/>
          <w:sz w:val="19"/>
          <w:szCs w:val="19"/>
        </w:rPr>
        <w:t>colectivo</w:t>
      </w:r>
      <w:proofErr w:type="spellEnd"/>
      <w:r w:rsidRPr="00EE40CF">
        <w:rPr>
          <w:rFonts w:ascii="Verdana" w:hAnsi="Verdana" w:cs="Tahoma"/>
          <w:iCs/>
          <w:sz w:val="19"/>
          <w:szCs w:val="19"/>
        </w:rPr>
        <w:t xml:space="preserve"> de </w:t>
      </w:r>
      <w:proofErr w:type="spellStart"/>
      <w:r w:rsidRPr="00EE40CF">
        <w:rPr>
          <w:rFonts w:ascii="Verdana" w:hAnsi="Verdana" w:cs="Tahoma"/>
          <w:iCs/>
          <w:sz w:val="19"/>
          <w:szCs w:val="19"/>
        </w:rPr>
        <w:t>aplicación</w:t>
      </w:r>
      <w:proofErr w:type="spellEnd"/>
      <w:r w:rsidRPr="00EE40CF">
        <w:rPr>
          <w:rFonts w:ascii="Verdana" w:hAnsi="Verdana" w:cs="Tahoma"/>
          <w:iCs/>
          <w:sz w:val="19"/>
          <w:szCs w:val="19"/>
        </w:rPr>
        <w:t xml:space="preserve"> (art. 45 LO 3/2007, art. 21 Ley 4/2005 y </w:t>
      </w:r>
      <w:proofErr w:type="spellStart"/>
      <w:r w:rsidRPr="00EE40CF">
        <w:rPr>
          <w:rFonts w:ascii="Verdana" w:hAnsi="Verdana" w:cs="Tahoma"/>
          <w:iCs/>
          <w:sz w:val="19"/>
          <w:szCs w:val="19"/>
        </w:rPr>
        <w:t>apartado</w:t>
      </w:r>
      <w:proofErr w:type="spellEnd"/>
      <w:r w:rsidRPr="00EE40CF">
        <w:rPr>
          <w:rFonts w:ascii="Verdana" w:hAnsi="Verdana" w:cs="Tahoma"/>
          <w:iCs/>
          <w:sz w:val="19"/>
          <w:szCs w:val="19"/>
        </w:rPr>
        <w:t xml:space="preserve"> 13.3.6 de las </w:t>
      </w:r>
      <w:proofErr w:type="spellStart"/>
      <w:r w:rsidRPr="00EE40CF">
        <w:rPr>
          <w:rFonts w:ascii="Verdana" w:hAnsi="Verdana" w:cs="Tahoma"/>
          <w:iCs/>
          <w:sz w:val="19"/>
          <w:szCs w:val="19"/>
        </w:rPr>
        <w:t>clausulas</w:t>
      </w:r>
      <w:proofErr w:type="spellEnd"/>
      <w:r w:rsidRPr="00EE40CF">
        <w:rPr>
          <w:rFonts w:ascii="Verdana" w:hAnsi="Verdana" w:cs="Tahoma"/>
          <w:iCs/>
          <w:sz w:val="19"/>
          <w:szCs w:val="19"/>
        </w:rPr>
        <w:t xml:space="preserve"> </w:t>
      </w:r>
      <w:proofErr w:type="spellStart"/>
      <w:r w:rsidRPr="00EE40CF">
        <w:rPr>
          <w:rFonts w:ascii="Verdana" w:hAnsi="Verdana" w:cs="Tahoma"/>
          <w:iCs/>
          <w:sz w:val="19"/>
          <w:szCs w:val="19"/>
        </w:rPr>
        <w:t>generales</w:t>
      </w:r>
      <w:proofErr w:type="spellEnd"/>
      <w:r w:rsidRPr="00EE40CF">
        <w:rPr>
          <w:rFonts w:ascii="Verdana" w:hAnsi="Verdana" w:cs="Tahoma"/>
          <w:iCs/>
          <w:sz w:val="19"/>
          <w:szCs w:val="19"/>
        </w:rPr>
        <w:t xml:space="preserve"> de </w:t>
      </w:r>
      <w:proofErr w:type="spellStart"/>
      <w:r w:rsidRPr="00EE40CF">
        <w:rPr>
          <w:rFonts w:ascii="Verdana" w:hAnsi="Verdana" w:cs="Tahoma"/>
          <w:iCs/>
          <w:sz w:val="19"/>
          <w:szCs w:val="19"/>
        </w:rPr>
        <w:t>este</w:t>
      </w:r>
      <w:proofErr w:type="spellEnd"/>
      <w:r w:rsidRPr="00EE40CF">
        <w:rPr>
          <w:rFonts w:ascii="Verdana" w:hAnsi="Verdana" w:cs="Tahoma"/>
          <w:iCs/>
          <w:sz w:val="19"/>
          <w:szCs w:val="19"/>
        </w:rPr>
        <w:t xml:space="preserve"> </w:t>
      </w:r>
      <w:proofErr w:type="spellStart"/>
      <w:r w:rsidRPr="00EE40CF">
        <w:rPr>
          <w:rFonts w:ascii="Verdana" w:hAnsi="Verdana" w:cs="Tahoma"/>
          <w:iCs/>
          <w:sz w:val="19"/>
          <w:szCs w:val="19"/>
        </w:rPr>
        <w:t>Pliego</w:t>
      </w:r>
      <w:proofErr w:type="spellEnd"/>
      <w:r w:rsidRPr="00EE40CF">
        <w:rPr>
          <w:rFonts w:ascii="Verdana" w:hAnsi="Verdana" w:cs="Tahoma"/>
          <w:iCs/>
          <w:sz w:val="19"/>
          <w:szCs w:val="19"/>
        </w:rPr>
        <w:t>):</w:t>
      </w:r>
    </w:p>
    <w:p w14:paraId="6B2F500E" w14:textId="77777777" w:rsidR="00D32984" w:rsidRPr="00EE40CF" w:rsidRDefault="00D32984" w:rsidP="00D32984">
      <w:pPr>
        <w:ind w:right="-427"/>
        <w:jc w:val="both"/>
        <w:rPr>
          <w:rFonts w:ascii="Verdana" w:hAnsi="Verdana" w:cs="Tahoma"/>
          <w:iCs/>
          <w:sz w:val="19"/>
          <w:szCs w:val="19"/>
        </w:rPr>
      </w:pPr>
    </w:p>
    <w:p w14:paraId="111F1F07" w14:textId="77777777" w:rsidR="00D32984" w:rsidRPr="00EE40CF" w:rsidRDefault="00D32984" w:rsidP="00D32984">
      <w:pPr>
        <w:ind w:right="-427"/>
        <w:jc w:val="both"/>
        <w:rPr>
          <w:rFonts w:ascii="Verdana" w:hAnsi="Verdana" w:cs="Tahoma"/>
          <w:iCs/>
          <w:sz w:val="19"/>
          <w:szCs w:val="19"/>
        </w:rPr>
      </w:pPr>
      <w:r w:rsidRPr="00EE40CF">
        <w:rPr>
          <w:rFonts w:ascii="Verdana" w:hAnsi="Verdana"/>
          <w:sz w:val="16"/>
          <w:szCs w:val="16"/>
        </w:rPr>
        <w:fldChar w:fldCharType="begin">
          <w:ffData>
            <w:name w:val="Casilla1"/>
            <w:enabled/>
            <w:calcOnExit w:val="0"/>
            <w:checkBox>
              <w:size w:val="26"/>
              <w:default w:val="0"/>
            </w:checkBox>
          </w:ffData>
        </w:fldChar>
      </w:r>
      <w:r w:rsidRPr="00EE40CF">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EE40CF">
        <w:rPr>
          <w:rFonts w:ascii="Verdana" w:hAnsi="Verdana"/>
          <w:sz w:val="16"/>
          <w:szCs w:val="16"/>
        </w:rPr>
        <w:fldChar w:fldCharType="end"/>
      </w:r>
      <w:r w:rsidRPr="00EE40CF">
        <w:rPr>
          <w:rFonts w:ascii="Verdana" w:hAnsi="Verdana"/>
          <w:sz w:val="16"/>
          <w:szCs w:val="16"/>
        </w:rPr>
        <w:t xml:space="preserve"> </w:t>
      </w:r>
      <w:proofErr w:type="spellStart"/>
      <w:r w:rsidRPr="00EE40CF">
        <w:rPr>
          <w:rFonts w:ascii="Verdana" w:hAnsi="Verdana" w:cs="Tahoma"/>
          <w:iCs/>
          <w:sz w:val="19"/>
          <w:szCs w:val="19"/>
        </w:rPr>
        <w:t>Sí</w:t>
      </w:r>
      <w:proofErr w:type="spellEnd"/>
      <w:r w:rsidRPr="00EE40CF">
        <w:rPr>
          <w:rFonts w:ascii="Verdana" w:hAnsi="Verdana" w:cs="Tahoma"/>
          <w:iCs/>
          <w:sz w:val="19"/>
          <w:szCs w:val="19"/>
        </w:rPr>
        <w:t xml:space="preserve"> </w:t>
      </w:r>
      <w:proofErr w:type="spellStart"/>
      <w:r w:rsidRPr="00EE40CF">
        <w:rPr>
          <w:rFonts w:ascii="Verdana" w:hAnsi="Verdana" w:cs="Tahoma"/>
          <w:iCs/>
          <w:sz w:val="19"/>
          <w:szCs w:val="19"/>
        </w:rPr>
        <w:t>cumple</w:t>
      </w:r>
      <w:proofErr w:type="spellEnd"/>
      <w:r w:rsidRPr="00EE40CF">
        <w:rPr>
          <w:rFonts w:ascii="Verdana" w:hAnsi="Verdana" w:cs="Tahoma"/>
          <w:iCs/>
          <w:sz w:val="19"/>
          <w:szCs w:val="19"/>
        </w:rPr>
        <w:t xml:space="preserve"> con la </w:t>
      </w:r>
      <w:proofErr w:type="spellStart"/>
      <w:r w:rsidRPr="00EE40CF">
        <w:rPr>
          <w:rFonts w:ascii="Verdana" w:hAnsi="Verdana" w:cs="Tahoma"/>
          <w:iCs/>
          <w:sz w:val="19"/>
          <w:szCs w:val="19"/>
        </w:rPr>
        <w:t>obligación</w:t>
      </w:r>
      <w:proofErr w:type="spellEnd"/>
      <w:r w:rsidRPr="00EE40CF">
        <w:rPr>
          <w:rFonts w:ascii="Verdana" w:hAnsi="Verdana" w:cs="Tahoma"/>
          <w:iCs/>
          <w:sz w:val="19"/>
          <w:szCs w:val="19"/>
        </w:rPr>
        <w:t xml:space="preserve"> de </w:t>
      </w:r>
      <w:proofErr w:type="spellStart"/>
      <w:r w:rsidRPr="00EE40CF">
        <w:rPr>
          <w:rFonts w:ascii="Verdana" w:hAnsi="Verdana" w:cs="Tahoma"/>
          <w:iCs/>
          <w:sz w:val="19"/>
          <w:szCs w:val="19"/>
        </w:rPr>
        <w:t>contar</w:t>
      </w:r>
      <w:proofErr w:type="spellEnd"/>
      <w:r w:rsidRPr="00EE40CF">
        <w:rPr>
          <w:rFonts w:ascii="Verdana" w:hAnsi="Verdana" w:cs="Tahoma"/>
          <w:iCs/>
          <w:sz w:val="19"/>
          <w:szCs w:val="19"/>
        </w:rPr>
        <w:t xml:space="preserve"> con un plan de </w:t>
      </w:r>
      <w:proofErr w:type="spellStart"/>
      <w:r w:rsidRPr="00EE40CF">
        <w:rPr>
          <w:rFonts w:ascii="Verdana" w:hAnsi="Verdana" w:cs="Tahoma"/>
          <w:iCs/>
          <w:sz w:val="19"/>
          <w:szCs w:val="19"/>
        </w:rPr>
        <w:t>igualdad</w:t>
      </w:r>
      <w:proofErr w:type="spellEnd"/>
      <w:r w:rsidRPr="00EE40CF">
        <w:rPr>
          <w:rFonts w:ascii="Verdana" w:hAnsi="Verdana" w:cs="Tahoma"/>
          <w:iCs/>
          <w:sz w:val="19"/>
          <w:szCs w:val="19"/>
        </w:rPr>
        <w:t>*.</w:t>
      </w:r>
    </w:p>
    <w:p w14:paraId="71F5FF6B" w14:textId="77777777" w:rsidR="00D32984" w:rsidRPr="00EE40CF" w:rsidRDefault="00D32984" w:rsidP="00D32984">
      <w:pPr>
        <w:ind w:right="-427"/>
        <w:jc w:val="both"/>
        <w:rPr>
          <w:rFonts w:ascii="Verdana" w:hAnsi="Verdana" w:cs="Tahoma"/>
          <w:iCs/>
          <w:sz w:val="19"/>
          <w:szCs w:val="19"/>
        </w:rPr>
      </w:pPr>
      <w:r w:rsidRPr="00EE40CF">
        <w:rPr>
          <w:rFonts w:ascii="Verdana" w:hAnsi="Verdana"/>
          <w:sz w:val="16"/>
          <w:szCs w:val="16"/>
        </w:rPr>
        <w:fldChar w:fldCharType="begin">
          <w:ffData>
            <w:name w:val="Casilla1"/>
            <w:enabled/>
            <w:calcOnExit w:val="0"/>
            <w:checkBox>
              <w:size w:val="26"/>
              <w:default w:val="0"/>
            </w:checkBox>
          </w:ffData>
        </w:fldChar>
      </w:r>
      <w:r w:rsidRPr="00EE40CF">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EE40CF">
        <w:rPr>
          <w:rFonts w:ascii="Verdana" w:hAnsi="Verdana"/>
          <w:sz w:val="16"/>
          <w:szCs w:val="16"/>
        </w:rPr>
        <w:fldChar w:fldCharType="end"/>
      </w:r>
      <w:r w:rsidRPr="00EE40CF">
        <w:rPr>
          <w:rFonts w:ascii="Verdana" w:hAnsi="Verdana"/>
          <w:sz w:val="16"/>
          <w:szCs w:val="16"/>
        </w:rPr>
        <w:t xml:space="preserve"> </w:t>
      </w:r>
      <w:r w:rsidRPr="00EE40CF">
        <w:rPr>
          <w:rFonts w:ascii="Verdana" w:hAnsi="Verdana" w:cs="Tahoma"/>
          <w:iCs/>
          <w:sz w:val="19"/>
          <w:szCs w:val="19"/>
        </w:rPr>
        <w:t xml:space="preserve">No </w:t>
      </w:r>
      <w:proofErr w:type="spellStart"/>
      <w:r w:rsidRPr="00EE40CF">
        <w:rPr>
          <w:rFonts w:ascii="Verdana" w:hAnsi="Verdana" w:cs="Tahoma"/>
          <w:iCs/>
          <w:sz w:val="19"/>
          <w:szCs w:val="19"/>
        </w:rPr>
        <w:t>está</w:t>
      </w:r>
      <w:proofErr w:type="spellEnd"/>
      <w:r w:rsidRPr="00EE40CF">
        <w:rPr>
          <w:rFonts w:ascii="Verdana" w:hAnsi="Verdana" w:cs="Tahoma"/>
          <w:iCs/>
          <w:sz w:val="19"/>
          <w:szCs w:val="19"/>
        </w:rPr>
        <w:t xml:space="preserve"> </w:t>
      </w:r>
      <w:proofErr w:type="spellStart"/>
      <w:r w:rsidRPr="00EE40CF">
        <w:rPr>
          <w:rFonts w:ascii="Verdana" w:hAnsi="Verdana" w:cs="Tahoma"/>
          <w:iCs/>
          <w:sz w:val="19"/>
          <w:szCs w:val="19"/>
        </w:rPr>
        <w:t>obligada</w:t>
      </w:r>
      <w:proofErr w:type="spellEnd"/>
      <w:r w:rsidRPr="00EE40CF">
        <w:rPr>
          <w:rFonts w:ascii="Verdana" w:hAnsi="Verdana" w:cs="Tahoma"/>
          <w:iCs/>
          <w:sz w:val="19"/>
          <w:szCs w:val="19"/>
        </w:rPr>
        <w:t xml:space="preserve"> a </w:t>
      </w:r>
      <w:proofErr w:type="spellStart"/>
      <w:r w:rsidRPr="00EE40CF">
        <w:rPr>
          <w:rFonts w:ascii="Verdana" w:hAnsi="Verdana" w:cs="Tahoma"/>
          <w:iCs/>
          <w:sz w:val="19"/>
          <w:szCs w:val="19"/>
        </w:rPr>
        <w:t>contar</w:t>
      </w:r>
      <w:proofErr w:type="spellEnd"/>
      <w:r w:rsidRPr="00EE40CF">
        <w:rPr>
          <w:rFonts w:ascii="Verdana" w:hAnsi="Verdana" w:cs="Tahoma"/>
          <w:iCs/>
          <w:sz w:val="19"/>
          <w:szCs w:val="19"/>
        </w:rPr>
        <w:t xml:space="preserve"> con un plan de </w:t>
      </w:r>
      <w:proofErr w:type="spellStart"/>
      <w:r w:rsidRPr="00EE40CF">
        <w:rPr>
          <w:rFonts w:ascii="Verdana" w:hAnsi="Verdana" w:cs="Tahoma"/>
          <w:iCs/>
          <w:sz w:val="19"/>
          <w:szCs w:val="19"/>
        </w:rPr>
        <w:t>igualdad</w:t>
      </w:r>
      <w:proofErr w:type="spellEnd"/>
      <w:r w:rsidRPr="00EE40CF">
        <w:rPr>
          <w:rFonts w:ascii="Verdana" w:hAnsi="Verdana" w:cs="Tahoma"/>
          <w:iCs/>
          <w:sz w:val="19"/>
          <w:szCs w:val="19"/>
        </w:rPr>
        <w:t>.</w:t>
      </w:r>
    </w:p>
    <w:p w14:paraId="0554AEB3" w14:textId="77777777" w:rsidR="00D32984" w:rsidRPr="00EE40CF" w:rsidRDefault="00D32984" w:rsidP="00D32984">
      <w:pPr>
        <w:ind w:right="-427"/>
        <w:jc w:val="both"/>
        <w:rPr>
          <w:rFonts w:ascii="Verdana" w:hAnsi="Verdana" w:cs="Tahoma"/>
          <w:iCs/>
          <w:sz w:val="19"/>
          <w:szCs w:val="19"/>
        </w:rPr>
      </w:pPr>
    </w:p>
    <w:p w14:paraId="1CBEC233" w14:textId="77777777" w:rsidR="00D32984" w:rsidRPr="00EE40CF" w:rsidRDefault="00D32984" w:rsidP="00D32984">
      <w:pPr>
        <w:ind w:right="-427"/>
        <w:jc w:val="both"/>
        <w:rPr>
          <w:rFonts w:ascii="Verdana" w:hAnsi="Verdana" w:cs="Tahoma"/>
          <w:color w:val="0000FF"/>
          <w:sz w:val="19"/>
          <w:szCs w:val="19"/>
        </w:rPr>
      </w:pPr>
      <w:r w:rsidRPr="00EE40CF">
        <w:rPr>
          <w:rFonts w:ascii="Verdana" w:hAnsi="Verdana" w:cs="Tahoma"/>
          <w:iCs/>
          <w:sz w:val="18"/>
          <w:szCs w:val="18"/>
        </w:rPr>
        <w:t xml:space="preserve">*En </w:t>
      </w:r>
      <w:proofErr w:type="spellStart"/>
      <w:r w:rsidRPr="00EE40CF">
        <w:rPr>
          <w:rFonts w:ascii="Verdana" w:hAnsi="Verdana" w:cs="Tahoma"/>
          <w:iCs/>
          <w:sz w:val="18"/>
          <w:szCs w:val="18"/>
        </w:rPr>
        <w:t>este</w:t>
      </w:r>
      <w:proofErr w:type="spellEnd"/>
      <w:r w:rsidRPr="00EE40CF">
        <w:rPr>
          <w:rFonts w:ascii="Verdana" w:hAnsi="Verdana" w:cs="Tahoma"/>
          <w:iCs/>
          <w:sz w:val="18"/>
          <w:szCs w:val="18"/>
        </w:rPr>
        <w:t xml:space="preserve"> </w:t>
      </w:r>
      <w:proofErr w:type="spellStart"/>
      <w:r w:rsidRPr="00EE40CF">
        <w:rPr>
          <w:rFonts w:ascii="Verdana" w:hAnsi="Verdana" w:cs="Tahoma"/>
          <w:iCs/>
          <w:sz w:val="18"/>
          <w:szCs w:val="18"/>
        </w:rPr>
        <w:t>caso</w:t>
      </w:r>
      <w:proofErr w:type="spellEnd"/>
      <w:r w:rsidRPr="00EE40CF">
        <w:rPr>
          <w:rFonts w:ascii="Verdana" w:hAnsi="Verdana" w:cs="Tahoma"/>
          <w:iCs/>
          <w:sz w:val="18"/>
          <w:szCs w:val="18"/>
        </w:rPr>
        <w:t xml:space="preserve">, </w:t>
      </w:r>
      <w:proofErr w:type="spellStart"/>
      <w:r w:rsidRPr="00EE40CF">
        <w:rPr>
          <w:rFonts w:ascii="Verdana" w:hAnsi="Verdana" w:cs="Tahoma"/>
          <w:iCs/>
          <w:sz w:val="18"/>
          <w:szCs w:val="18"/>
        </w:rPr>
        <w:t>doy</w:t>
      </w:r>
      <w:proofErr w:type="spellEnd"/>
      <w:r w:rsidRPr="00EE40CF">
        <w:rPr>
          <w:rFonts w:ascii="Verdana" w:hAnsi="Verdana" w:cs="Tahoma"/>
          <w:iCs/>
          <w:sz w:val="18"/>
          <w:szCs w:val="18"/>
        </w:rPr>
        <w:t xml:space="preserve"> </w:t>
      </w:r>
      <w:proofErr w:type="spellStart"/>
      <w:r w:rsidRPr="00EE40CF">
        <w:rPr>
          <w:rFonts w:ascii="Verdana" w:hAnsi="Verdana" w:cs="Tahoma"/>
          <w:iCs/>
          <w:sz w:val="18"/>
          <w:szCs w:val="18"/>
        </w:rPr>
        <w:t>permiso</w:t>
      </w:r>
      <w:proofErr w:type="spellEnd"/>
      <w:r w:rsidRPr="00EE40CF">
        <w:rPr>
          <w:rFonts w:ascii="Verdana" w:hAnsi="Verdana" w:cs="Tahoma"/>
          <w:iCs/>
          <w:sz w:val="18"/>
          <w:szCs w:val="18"/>
        </w:rPr>
        <w:t xml:space="preserve"> para que la </w:t>
      </w:r>
      <w:proofErr w:type="spellStart"/>
      <w:r w:rsidRPr="00EE40CF">
        <w:rPr>
          <w:rFonts w:ascii="Verdana" w:hAnsi="Verdana" w:cs="Tahoma"/>
          <w:iCs/>
          <w:sz w:val="18"/>
          <w:szCs w:val="18"/>
        </w:rPr>
        <w:t>Administración</w:t>
      </w:r>
      <w:proofErr w:type="spellEnd"/>
      <w:r w:rsidRPr="00EE40CF">
        <w:rPr>
          <w:rFonts w:ascii="Verdana" w:hAnsi="Verdana" w:cs="Tahoma"/>
          <w:iCs/>
          <w:sz w:val="18"/>
          <w:szCs w:val="18"/>
        </w:rPr>
        <w:t xml:space="preserve"> </w:t>
      </w:r>
      <w:proofErr w:type="spellStart"/>
      <w:r w:rsidRPr="00EE40CF">
        <w:rPr>
          <w:rFonts w:ascii="Verdana" w:hAnsi="Verdana" w:cs="Tahoma"/>
          <w:iCs/>
          <w:sz w:val="18"/>
          <w:szCs w:val="18"/>
        </w:rPr>
        <w:t>pueda</w:t>
      </w:r>
      <w:proofErr w:type="spellEnd"/>
      <w:r w:rsidRPr="00EE40CF">
        <w:rPr>
          <w:rFonts w:ascii="Verdana" w:hAnsi="Verdana" w:cs="Tahoma"/>
          <w:iCs/>
          <w:sz w:val="18"/>
          <w:szCs w:val="18"/>
        </w:rPr>
        <w:t xml:space="preserve"> </w:t>
      </w:r>
      <w:proofErr w:type="spellStart"/>
      <w:r w:rsidRPr="00EE40CF">
        <w:rPr>
          <w:rFonts w:ascii="Verdana" w:hAnsi="Verdana" w:cs="Tahoma"/>
          <w:iCs/>
          <w:sz w:val="18"/>
          <w:szCs w:val="18"/>
        </w:rPr>
        <w:t>consultar</w:t>
      </w:r>
      <w:proofErr w:type="spellEnd"/>
      <w:r w:rsidRPr="00EE40CF">
        <w:rPr>
          <w:rFonts w:ascii="Verdana" w:hAnsi="Verdana" w:cs="Tahoma"/>
          <w:iCs/>
          <w:sz w:val="18"/>
          <w:szCs w:val="18"/>
        </w:rPr>
        <w:t xml:space="preserve"> </w:t>
      </w:r>
      <w:proofErr w:type="spellStart"/>
      <w:r w:rsidRPr="00EE40CF">
        <w:rPr>
          <w:rFonts w:ascii="Verdana" w:hAnsi="Verdana" w:cs="Tahoma"/>
          <w:iCs/>
          <w:sz w:val="18"/>
          <w:szCs w:val="18"/>
        </w:rPr>
        <w:t>el</w:t>
      </w:r>
      <w:proofErr w:type="spellEnd"/>
      <w:r w:rsidRPr="00EE40CF">
        <w:rPr>
          <w:rFonts w:ascii="Verdana" w:hAnsi="Verdana" w:cs="Tahoma"/>
          <w:iCs/>
          <w:sz w:val="18"/>
          <w:szCs w:val="18"/>
        </w:rPr>
        <w:t xml:space="preserve"> </w:t>
      </w:r>
      <w:proofErr w:type="spellStart"/>
      <w:r w:rsidRPr="00EE40CF">
        <w:rPr>
          <w:rFonts w:ascii="Verdana" w:hAnsi="Verdana" w:cs="Tahoma"/>
          <w:iCs/>
          <w:sz w:val="18"/>
          <w:szCs w:val="18"/>
        </w:rPr>
        <w:t>correspondiente</w:t>
      </w:r>
      <w:proofErr w:type="spellEnd"/>
      <w:r w:rsidRPr="00EE40CF">
        <w:rPr>
          <w:rFonts w:ascii="Verdana" w:hAnsi="Verdana" w:cs="Tahoma"/>
          <w:iCs/>
          <w:sz w:val="18"/>
          <w:szCs w:val="18"/>
        </w:rPr>
        <w:t xml:space="preserve"> Plan de </w:t>
      </w:r>
      <w:proofErr w:type="spellStart"/>
      <w:r w:rsidRPr="00EE40CF">
        <w:rPr>
          <w:rFonts w:ascii="Verdana" w:hAnsi="Verdana" w:cs="Tahoma"/>
          <w:iCs/>
          <w:sz w:val="18"/>
          <w:szCs w:val="18"/>
        </w:rPr>
        <w:t>Igualdad</w:t>
      </w:r>
      <w:proofErr w:type="spellEnd"/>
      <w:r w:rsidRPr="00EE40CF">
        <w:rPr>
          <w:rFonts w:ascii="Verdana" w:hAnsi="Verdana" w:cs="Tahoma"/>
          <w:iCs/>
          <w:sz w:val="18"/>
          <w:szCs w:val="18"/>
        </w:rPr>
        <w:t xml:space="preserve"> </w:t>
      </w:r>
      <w:proofErr w:type="spellStart"/>
      <w:r w:rsidRPr="00EE40CF">
        <w:rPr>
          <w:rFonts w:ascii="Verdana" w:hAnsi="Verdana" w:cs="Tahoma"/>
          <w:iCs/>
          <w:sz w:val="18"/>
          <w:szCs w:val="18"/>
        </w:rPr>
        <w:t>en</w:t>
      </w:r>
      <w:proofErr w:type="spellEnd"/>
      <w:r w:rsidRPr="00EE40CF">
        <w:rPr>
          <w:rFonts w:ascii="Verdana" w:hAnsi="Verdana" w:cs="Tahoma"/>
          <w:iCs/>
          <w:sz w:val="18"/>
          <w:szCs w:val="18"/>
        </w:rPr>
        <w:t xml:space="preserve"> </w:t>
      </w:r>
      <w:proofErr w:type="spellStart"/>
      <w:r w:rsidRPr="00EE40CF">
        <w:rPr>
          <w:rFonts w:ascii="Verdana" w:hAnsi="Verdana" w:cs="Tahoma"/>
          <w:iCs/>
          <w:sz w:val="18"/>
          <w:szCs w:val="18"/>
        </w:rPr>
        <w:t>el</w:t>
      </w:r>
      <w:proofErr w:type="spellEnd"/>
      <w:r w:rsidRPr="00EE40CF">
        <w:rPr>
          <w:rFonts w:ascii="Verdana" w:hAnsi="Verdana" w:cs="Tahoma"/>
          <w:iCs/>
          <w:sz w:val="18"/>
          <w:szCs w:val="18"/>
        </w:rPr>
        <w:t xml:space="preserve"> </w:t>
      </w:r>
      <w:proofErr w:type="spellStart"/>
      <w:r w:rsidRPr="00EE40CF">
        <w:rPr>
          <w:rFonts w:ascii="Verdana" w:hAnsi="Verdana" w:cs="Tahoma"/>
          <w:iCs/>
          <w:sz w:val="18"/>
          <w:szCs w:val="18"/>
        </w:rPr>
        <w:t>Registro</w:t>
      </w:r>
      <w:proofErr w:type="spellEnd"/>
      <w:r w:rsidRPr="00EE40CF">
        <w:rPr>
          <w:rFonts w:ascii="Verdana" w:hAnsi="Verdana" w:cs="Tahoma"/>
          <w:iCs/>
          <w:sz w:val="18"/>
          <w:szCs w:val="18"/>
        </w:rPr>
        <w:t xml:space="preserve"> de </w:t>
      </w:r>
      <w:proofErr w:type="spellStart"/>
      <w:r w:rsidRPr="00EE40CF">
        <w:rPr>
          <w:rFonts w:ascii="Verdana" w:hAnsi="Verdana" w:cs="Tahoma"/>
          <w:iCs/>
          <w:sz w:val="18"/>
          <w:szCs w:val="18"/>
        </w:rPr>
        <w:t>Convenios</w:t>
      </w:r>
      <w:proofErr w:type="spellEnd"/>
      <w:r w:rsidRPr="00EE40CF">
        <w:rPr>
          <w:rFonts w:ascii="Verdana" w:hAnsi="Verdana" w:cs="Tahoma"/>
          <w:iCs/>
          <w:sz w:val="18"/>
          <w:szCs w:val="18"/>
        </w:rPr>
        <w:t xml:space="preserve"> y </w:t>
      </w:r>
      <w:proofErr w:type="spellStart"/>
      <w:r w:rsidRPr="00EE40CF">
        <w:rPr>
          <w:rFonts w:ascii="Verdana" w:hAnsi="Verdana" w:cs="Tahoma"/>
          <w:iCs/>
          <w:sz w:val="18"/>
          <w:szCs w:val="18"/>
        </w:rPr>
        <w:t>Acuerdos</w:t>
      </w:r>
      <w:proofErr w:type="spellEnd"/>
      <w:r w:rsidRPr="00EE40CF">
        <w:rPr>
          <w:rFonts w:ascii="Verdana" w:hAnsi="Verdana" w:cs="Tahoma"/>
          <w:iCs/>
          <w:sz w:val="18"/>
          <w:szCs w:val="18"/>
        </w:rPr>
        <w:t xml:space="preserve"> </w:t>
      </w:r>
      <w:proofErr w:type="spellStart"/>
      <w:r w:rsidRPr="00EE40CF">
        <w:rPr>
          <w:rFonts w:ascii="Verdana" w:hAnsi="Verdana" w:cs="Tahoma"/>
          <w:iCs/>
          <w:sz w:val="18"/>
          <w:szCs w:val="18"/>
        </w:rPr>
        <w:t>Colectivos</w:t>
      </w:r>
      <w:proofErr w:type="spellEnd"/>
      <w:r w:rsidRPr="00EE40CF">
        <w:rPr>
          <w:rFonts w:ascii="Verdana" w:hAnsi="Verdana" w:cs="Tahoma"/>
          <w:iCs/>
          <w:sz w:val="18"/>
          <w:szCs w:val="18"/>
        </w:rPr>
        <w:t xml:space="preserve"> de </w:t>
      </w:r>
      <w:proofErr w:type="spellStart"/>
      <w:r w:rsidRPr="00EE40CF">
        <w:rPr>
          <w:rFonts w:ascii="Verdana" w:hAnsi="Verdana" w:cs="Tahoma"/>
          <w:iCs/>
          <w:sz w:val="18"/>
          <w:szCs w:val="18"/>
        </w:rPr>
        <w:t>Trabajo</w:t>
      </w:r>
      <w:proofErr w:type="spellEnd"/>
      <w:r w:rsidRPr="00EE40CF">
        <w:rPr>
          <w:rFonts w:ascii="Verdana" w:hAnsi="Verdana" w:cs="Tahoma"/>
          <w:iCs/>
          <w:sz w:val="16"/>
          <w:szCs w:val="19"/>
        </w:rPr>
        <w:t xml:space="preserve">: </w:t>
      </w:r>
      <w:r w:rsidRPr="00EE40CF">
        <w:rPr>
          <w:rFonts w:ascii="Verdana" w:hAnsi="Verdana" w:cs="Tahoma"/>
          <w:color w:val="0000FF"/>
          <w:sz w:val="19"/>
          <w:szCs w:val="19"/>
        </w:rPr>
        <w:t>(</w:t>
      </w:r>
      <w:proofErr w:type="spellStart"/>
      <w:r w:rsidRPr="00EE40CF">
        <w:rPr>
          <w:rFonts w:ascii="Verdana" w:hAnsi="Verdana" w:cs="Tahoma"/>
          <w:color w:val="0000FF"/>
          <w:sz w:val="19"/>
          <w:szCs w:val="19"/>
        </w:rPr>
        <w:t>si</w:t>
      </w:r>
      <w:proofErr w:type="spellEnd"/>
      <w:r w:rsidRPr="00EE40CF">
        <w:rPr>
          <w:rFonts w:ascii="Verdana" w:hAnsi="Verdana" w:cs="Tahoma"/>
          <w:color w:val="0000FF"/>
          <w:sz w:val="19"/>
          <w:szCs w:val="19"/>
        </w:rPr>
        <w:t>/no).</w:t>
      </w:r>
    </w:p>
    <w:p w14:paraId="5D2CE8B4" w14:textId="77777777" w:rsidR="00D32984" w:rsidRPr="00EE40CF" w:rsidRDefault="00D32984" w:rsidP="00D32984">
      <w:pPr>
        <w:ind w:left="900" w:right="-427" w:hanging="333"/>
        <w:jc w:val="both"/>
        <w:rPr>
          <w:rFonts w:ascii="Verdana" w:hAnsi="Verdana" w:cs="Tahoma"/>
          <w:iCs/>
          <w:sz w:val="19"/>
          <w:szCs w:val="19"/>
        </w:rPr>
      </w:pPr>
    </w:p>
    <w:p w14:paraId="1EE83ADA" w14:textId="77777777" w:rsidR="00D32984" w:rsidRPr="00EE40CF" w:rsidRDefault="00D32984" w:rsidP="00D32984">
      <w:pPr>
        <w:ind w:right="-427"/>
        <w:jc w:val="both"/>
        <w:rPr>
          <w:rFonts w:ascii="Verdana" w:hAnsi="Verdana" w:cs="Tahoma"/>
          <w:iCs/>
          <w:sz w:val="19"/>
          <w:szCs w:val="19"/>
        </w:rPr>
      </w:pPr>
      <w:r w:rsidRPr="00EE40CF">
        <w:rPr>
          <w:rFonts w:ascii="Verdana" w:hAnsi="Verdana" w:cs="Tahoma"/>
          <w:b/>
          <w:iCs/>
          <w:sz w:val="19"/>
          <w:szCs w:val="19"/>
        </w:rPr>
        <w:t>2.-</w:t>
      </w:r>
      <w:r w:rsidRPr="00EE40CF">
        <w:rPr>
          <w:rFonts w:ascii="Verdana" w:hAnsi="Verdana" w:cs="Tahoma"/>
          <w:iCs/>
          <w:sz w:val="19"/>
          <w:szCs w:val="19"/>
        </w:rPr>
        <w:t xml:space="preserve"> </w:t>
      </w:r>
      <w:proofErr w:type="spellStart"/>
      <w:r w:rsidRPr="00EE40CF">
        <w:rPr>
          <w:rFonts w:ascii="Verdana" w:hAnsi="Verdana" w:cs="Tahoma"/>
          <w:b/>
          <w:iCs/>
          <w:sz w:val="19"/>
          <w:szCs w:val="19"/>
        </w:rPr>
        <w:t>Respecto</w:t>
      </w:r>
      <w:proofErr w:type="spellEnd"/>
      <w:r w:rsidRPr="00EE40CF">
        <w:rPr>
          <w:rFonts w:ascii="Verdana" w:hAnsi="Verdana" w:cs="Tahoma"/>
          <w:b/>
          <w:iCs/>
          <w:sz w:val="19"/>
          <w:szCs w:val="19"/>
        </w:rPr>
        <w:t xml:space="preserve"> a la </w:t>
      </w:r>
      <w:proofErr w:type="spellStart"/>
      <w:r w:rsidRPr="00EE40CF">
        <w:rPr>
          <w:rFonts w:ascii="Verdana" w:hAnsi="Verdana" w:cs="Tahoma"/>
          <w:b/>
          <w:iCs/>
          <w:sz w:val="19"/>
          <w:szCs w:val="19"/>
        </w:rPr>
        <w:t>sanción</w:t>
      </w:r>
      <w:proofErr w:type="spellEnd"/>
      <w:r w:rsidRPr="00EE40CF">
        <w:rPr>
          <w:rFonts w:ascii="Verdana" w:hAnsi="Verdana" w:cs="Tahoma"/>
          <w:b/>
          <w:iCs/>
          <w:sz w:val="19"/>
          <w:szCs w:val="19"/>
        </w:rPr>
        <w:t xml:space="preserve"> </w:t>
      </w:r>
      <w:proofErr w:type="spellStart"/>
      <w:r w:rsidRPr="00EE40CF">
        <w:rPr>
          <w:rFonts w:ascii="Verdana" w:hAnsi="Verdana" w:cs="Tahoma"/>
          <w:b/>
          <w:iCs/>
          <w:sz w:val="19"/>
          <w:szCs w:val="19"/>
        </w:rPr>
        <w:t>por</w:t>
      </w:r>
      <w:proofErr w:type="spellEnd"/>
      <w:r w:rsidRPr="00EE40CF">
        <w:rPr>
          <w:rFonts w:ascii="Verdana" w:hAnsi="Verdana" w:cs="Tahoma"/>
          <w:b/>
          <w:iCs/>
          <w:sz w:val="19"/>
          <w:szCs w:val="19"/>
        </w:rPr>
        <w:t xml:space="preserve"> </w:t>
      </w:r>
      <w:proofErr w:type="spellStart"/>
      <w:r w:rsidRPr="00EE40CF">
        <w:rPr>
          <w:rFonts w:ascii="Verdana" w:hAnsi="Verdana" w:cs="Tahoma"/>
          <w:b/>
          <w:iCs/>
          <w:sz w:val="19"/>
          <w:szCs w:val="19"/>
        </w:rPr>
        <w:t>delitos</w:t>
      </w:r>
      <w:proofErr w:type="spellEnd"/>
      <w:r w:rsidRPr="00EE40CF">
        <w:rPr>
          <w:rFonts w:ascii="Verdana" w:hAnsi="Verdana" w:cs="Tahoma"/>
          <w:b/>
          <w:iCs/>
          <w:sz w:val="19"/>
          <w:szCs w:val="19"/>
        </w:rPr>
        <w:t xml:space="preserve"> o </w:t>
      </w:r>
      <w:proofErr w:type="spellStart"/>
      <w:r w:rsidRPr="00EE40CF">
        <w:rPr>
          <w:rFonts w:ascii="Verdana" w:hAnsi="Verdana" w:cs="Tahoma"/>
          <w:b/>
          <w:iCs/>
          <w:sz w:val="19"/>
          <w:szCs w:val="19"/>
        </w:rPr>
        <w:t>sanciones</w:t>
      </w:r>
      <w:proofErr w:type="spellEnd"/>
      <w:r w:rsidRPr="00EE40CF">
        <w:rPr>
          <w:rFonts w:ascii="Verdana" w:hAnsi="Verdana" w:cs="Tahoma"/>
          <w:iCs/>
          <w:sz w:val="19"/>
          <w:szCs w:val="19"/>
        </w:rPr>
        <w:t>:</w:t>
      </w:r>
    </w:p>
    <w:p w14:paraId="4E268188" w14:textId="77777777" w:rsidR="00D32984" w:rsidRPr="00EE40CF" w:rsidRDefault="00D32984" w:rsidP="00D32984">
      <w:pPr>
        <w:ind w:right="-427"/>
        <w:jc w:val="both"/>
        <w:rPr>
          <w:rFonts w:ascii="Verdana" w:hAnsi="Verdana" w:cs="Tahoma"/>
          <w:iCs/>
          <w:sz w:val="19"/>
          <w:szCs w:val="19"/>
        </w:rPr>
      </w:pPr>
    </w:p>
    <w:p w14:paraId="36440B0F" w14:textId="77777777" w:rsidR="00D32984" w:rsidRPr="00EE40CF" w:rsidRDefault="00D32984" w:rsidP="00D32984">
      <w:pPr>
        <w:ind w:right="-427"/>
        <w:jc w:val="both"/>
        <w:rPr>
          <w:rFonts w:ascii="Verdana" w:hAnsi="Verdana" w:cs="Tahoma"/>
          <w:iCs/>
          <w:sz w:val="19"/>
          <w:szCs w:val="19"/>
        </w:rPr>
      </w:pPr>
      <w:r w:rsidRPr="00EE40CF">
        <w:rPr>
          <w:rFonts w:ascii="Verdana" w:hAnsi="Verdana"/>
          <w:sz w:val="16"/>
          <w:szCs w:val="16"/>
        </w:rPr>
        <w:fldChar w:fldCharType="begin">
          <w:ffData>
            <w:name w:val="Casilla1"/>
            <w:enabled/>
            <w:calcOnExit w:val="0"/>
            <w:checkBox>
              <w:size w:val="26"/>
              <w:default w:val="0"/>
            </w:checkBox>
          </w:ffData>
        </w:fldChar>
      </w:r>
      <w:r w:rsidRPr="00EE40CF">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EE40CF">
        <w:rPr>
          <w:rFonts w:ascii="Verdana" w:hAnsi="Verdana"/>
          <w:sz w:val="16"/>
          <w:szCs w:val="16"/>
        </w:rPr>
        <w:fldChar w:fldCharType="end"/>
      </w:r>
      <w:r w:rsidRPr="00EE40CF">
        <w:rPr>
          <w:rFonts w:ascii="Verdana" w:hAnsi="Verdana"/>
          <w:sz w:val="16"/>
          <w:szCs w:val="16"/>
        </w:rPr>
        <w:t xml:space="preserve"> </w:t>
      </w:r>
      <w:r w:rsidRPr="00EE40CF">
        <w:rPr>
          <w:rFonts w:ascii="Verdana" w:hAnsi="Verdana" w:cs="Tahoma"/>
          <w:iCs/>
          <w:sz w:val="19"/>
          <w:szCs w:val="19"/>
        </w:rPr>
        <w:t xml:space="preserve">No ha </w:t>
      </w:r>
      <w:proofErr w:type="spellStart"/>
      <w:r w:rsidRPr="00EE40CF">
        <w:rPr>
          <w:rFonts w:ascii="Verdana" w:hAnsi="Verdana" w:cs="Tahoma"/>
          <w:iCs/>
          <w:sz w:val="19"/>
          <w:szCs w:val="19"/>
        </w:rPr>
        <w:t>sido</w:t>
      </w:r>
      <w:proofErr w:type="spellEnd"/>
      <w:r w:rsidRPr="00EE40CF">
        <w:rPr>
          <w:rFonts w:ascii="Verdana" w:hAnsi="Verdana" w:cs="Tahoma"/>
          <w:iCs/>
          <w:sz w:val="19"/>
          <w:szCs w:val="19"/>
        </w:rPr>
        <w:t xml:space="preserve"> </w:t>
      </w:r>
      <w:proofErr w:type="spellStart"/>
      <w:r w:rsidRPr="00EE40CF">
        <w:rPr>
          <w:rFonts w:ascii="Verdana" w:hAnsi="Verdana" w:cs="Tahoma"/>
          <w:iCs/>
          <w:sz w:val="19"/>
          <w:szCs w:val="19"/>
        </w:rPr>
        <w:t>sancionada</w:t>
      </w:r>
      <w:proofErr w:type="spellEnd"/>
      <w:r w:rsidRPr="00EE40CF">
        <w:rPr>
          <w:rFonts w:ascii="Verdana" w:hAnsi="Verdana" w:cs="Tahoma"/>
          <w:iCs/>
          <w:sz w:val="19"/>
          <w:szCs w:val="19"/>
        </w:rPr>
        <w:t xml:space="preserve"> </w:t>
      </w:r>
      <w:proofErr w:type="spellStart"/>
      <w:r w:rsidRPr="00EE40CF">
        <w:rPr>
          <w:rFonts w:ascii="Verdana" w:hAnsi="Verdana" w:cs="Tahoma"/>
          <w:iCs/>
          <w:sz w:val="19"/>
          <w:szCs w:val="19"/>
        </w:rPr>
        <w:t>por</w:t>
      </w:r>
      <w:proofErr w:type="spellEnd"/>
      <w:r w:rsidRPr="00EE40CF">
        <w:rPr>
          <w:rFonts w:ascii="Verdana" w:hAnsi="Verdana" w:cs="Tahoma"/>
          <w:iCs/>
          <w:sz w:val="19"/>
          <w:szCs w:val="19"/>
        </w:rPr>
        <w:t xml:space="preserve"> </w:t>
      </w:r>
      <w:proofErr w:type="spellStart"/>
      <w:r w:rsidRPr="00EE40CF">
        <w:rPr>
          <w:rFonts w:ascii="Verdana" w:hAnsi="Verdana" w:cs="Tahoma"/>
          <w:iCs/>
          <w:sz w:val="19"/>
          <w:szCs w:val="19"/>
        </w:rPr>
        <w:t>delitos</w:t>
      </w:r>
      <w:proofErr w:type="spellEnd"/>
      <w:r w:rsidRPr="00EE40CF">
        <w:rPr>
          <w:rFonts w:ascii="Verdana" w:hAnsi="Verdana" w:cs="Tahoma"/>
          <w:iCs/>
          <w:sz w:val="19"/>
          <w:szCs w:val="19"/>
        </w:rPr>
        <w:t xml:space="preserve"> o </w:t>
      </w:r>
      <w:proofErr w:type="spellStart"/>
      <w:r w:rsidRPr="00EE40CF">
        <w:rPr>
          <w:rFonts w:ascii="Verdana" w:hAnsi="Verdana" w:cs="Tahoma"/>
          <w:iCs/>
          <w:sz w:val="19"/>
          <w:szCs w:val="19"/>
        </w:rPr>
        <w:t>sanciones</w:t>
      </w:r>
      <w:proofErr w:type="spellEnd"/>
      <w:r w:rsidRPr="00EE40CF">
        <w:rPr>
          <w:rFonts w:ascii="Verdana" w:hAnsi="Verdana" w:cs="Tahoma"/>
          <w:iCs/>
          <w:sz w:val="19"/>
          <w:szCs w:val="19"/>
        </w:rPr>
        <w:t xml:space="preserve"> </w:t>
      </w:r>
      <w:proofErr w:type="spellStart"/>
      <w:r w:rsidRPr="00EE40CF">
        <w:rPr>
          <w:rFonts w:ascii="Verdana" w:hAnsi="Verdana" w:cs="Tahoma"/>
          <w:iCs/>
          <w:sz w:val="19"/>
          <w:szCs w:val="19"/>
        </w:rPr>
        <w:t>firmes</w:t>
      </w:r>
      <w:proofErr w:type="spellEnd"/>
      <w:r w:rsidRPr="00EE40CF">
        <w:rPr>
          <w:rFonts w:ascii="Verdana" w:hAnsi="Verdana" w:cs="Tahoma"/>
          <w:iCs/>
          <w:sz w:val="19"/>
          <w:szCs w:val="19"/>
        </w:rPr>
        <w:t xml:space="preserve"> </w:t>
      </w:r>
      <w:proofErr w:type="spellStart"/>
      <w:r w:rsidRPr="00EE40CF">
        <w:rPr>
          <w:rFonts w:ascii="Verdana" w:hAnsi="Verdana" w:cs="Tahoma"/>
          <w:iCs/>
          <w:sz w:val="19"/>
          <w:szCs w:val="19"/>
        </w:rPr>
        <w:t>por</w:t>
      </w:r>
      <w:proofErr w:type="spellEnd"/>
      <w:r w:rsidRPr="00EE40CF">
        <w:rPr>
          <w:rFonts w:ascii="Verdana" w:hAnsi="Verdana" w:cs="Tahoma"/>
          <w:iCs/>
          <w:sz w:val="19"/>
          <w:szCs w:val="19"/>
        </w:rPr>
        <w:t xml:space="preserve"> </w:t>
      </w:r>
      <w:proofErr w:type="spellStart"/>
      <w:r w:rsidRPr="00EE40CF">
        <w:rPr>
          <w:rFonts w:ascii="Verdana" w:hAnsi="Verdana" w:cs="Tahoma"/>
          <w:iCs/>
          <w:sz w:val="19"/>
          <w:szCs w:val="19"/>
        </w:rPr>
        <w:t>infracción</w:t>
      </w:r>
      <w:proofErr w:type="spellEnd"/>
      <w:r w:rsidRPr="00EE40CF">
        <w:rPr>
          <w:rFonts w:ascii="Verdana" w:hAnsi="Verdana" w:cs="Tahoma"/>
          <w:iCs/>
          <w:sz w:val="19"/>
          <w:szCs w:val="19"/>
        </w:rPr>
        <w:t xml:space="preserve"> </w:t>
      </w:r>
      <w:proofErr w:type="spellStart"/>
      <w:r w:rsidRPr="00EE40CF">
        <w:rPr>
          <w:rFonts w:ascii="Verdana" w:hAnsi="Verdana" w:cs="Tahoma"/>
          <w:iCs/>
          <w:sz w:val="19"/>
          <w:szCs w:val="19"/>
        </w:rPr>
        <w:t>muy</w:t>
      </w:r>
      <w:proofErr w:type="spellEnd"/>
      <w:r w:rsidRPr="00EE40CF">
        <w:rPr>
          <w:rFonts w:ascii="Verdana" w:hAnsi="Verdana" w:cs="Tahoma"/>
          <w:iCs/>
          <w:sz w:val="19"/>
          <w:szCs w:val="19"/>
        </w:rPr>
        <w:t xml:space="preserve"> grave </w:t>
      </w:r>
      <w:proofErr w:type="spellStart"/>
      <w:r w:rsidRPr="00EE40CF">
        <w:rPr>
          <w:rFonts w:ascii="Verdana" w:hAnsi="Verdana" w:cs="Tahoma"/>
          <w:iCs/>
          <w:sz w:val="19"/>
          <w:szCs w:val="19"/>
        </w:rPr>
        <w:t>en</w:t>
      </w:r>
      <w:proofErr w:type="spellEnd"/>
      <w:r w:rsidRPr="00EE40CF">
        <w:rPr>
          <w:rFonts w:ascii="Verdana" w:hAnsi="Verdana" w:cs="Tahoma"/>
          <w:iCs/>
          <w:sz w:val="19"/>
          <w:szCs w:val="19"/>
        </w:rPr>
        <w:t xml:space="preserve"> </w:t>
      </w:r>
      <w:proofErr w:type="spellStart"/>
      <w:r w:rsidRPr="00EE40CF">
        <w:rPr>
          <w:rFonts w:ascii="Verdana" w:hAnsi="Verdana" w:cs="Tahoma"/>
          <w:iCs/>
          <w:sz w:val="19"/>
          <w:szCs w:val="19"/>
        </w:rPr>
        <w:t>materia</w:t>
      </w:r>
      <w:proofErr w:type="spellEnd"/>
      <w:r w:rsidRPr="00EE40CF">
        <w:rPr>
          <w:rFonts w:ascii="Verdana" w:hAnsi="Verdana" w:cs="Tahoma"/>
          <w:iCs/>
          <w:sz w:val="19"/>
          <w:szCs w:val="19"/>
        </w:rPr>
        <w:t xml:space="preserve"> de </w:t>
      </w:r>
      <w:proofErr w:type="spellStart"/>
      <w:r w:rsidRPr="00EE40CF">
        <w:rPr>
          <w:rFonts w:ascii="Verdana" w:hAnsi="Verdana" w:cs="Tahoma"/>
          <w:iCs/>
          <w:sz w:val="19"/>
          <w:szCs w:val="19"/>
        </w:rPr>
        <w:t>prevención</w:t>
      </w:r>
      <w:proofErr w:type="spellEnd"/>
      <w:r w:rsidRPr="00EE40CF">
        <w:rPr>
          <w:rFonts w:ascii="Verdana" w:hAnsi="Verdana" w:cs="Tahoma"/>
          <w:iCs/>
          <w:sz w:val="19"/>
          <w:szCs w:val="19"/>
        </w:rPr>
        <w:t xml:space="preserve"> de </w:t>
      </w:r>
      <w:proofErr w:type="spellStart"/>
      <w:r w:rsidRPr="00EE40CF">
        <w:rPr>
          <w:rFonts w:ascii="Verdana" w:hAnsi="Verdana" w:cs="Tahoma"/>
          <w:iCs/>
          <w:sz w:val="19"/>
          <w:szCs w:val="19"/>
        </w:rPr>
        <w:t>igualdad</w:t>
      </w:r>
      <w:proofErr w:type="spellEnd"/>
      <w:r w:rsidRPr="00EE40CF">
        <w:rPr>
          <w:rFonts w:ascii="Verdana" w:hAnsi="Verdana" w:cs="Tahoma"/>
          <w:iCs/>
          <w:sz w:val="19"/>
          <w:szCs w:val="19"/>
        </w:rPr>
        <w:t xml:space="preserve"> de </w:t>
      </w:r>
      <w:proofErr w:type="spellStart"/>
      <w:r w:rsidRPr="00EE40CF">
        <w:rPr>
          <w:rFonts w:ascii="Verdana" w:hAnsi="Verdana" w:cs="Tahoma"/>
          <w:iCs/>
          <w:sz w:val="19"/>
          <w:szCs w:val="19"/>
        </w:rPr>
        <w:t>mujeres</w:t>
      </w:r>
      <w:proofErr w:type="spellEnd"/>
      <w:r w:rsidRPr="00EE40CF">
        <w:rPr>
          <w:rFonts w:ascii="Verdana" w:hAnsi="Verdana" w:cs="Tahoma"/>
          <w:iCs/>
          <w:sz w:val="19"/>
          <w:szCs w:val="19"/>
        </w:rPr>
        <w:t xml:space="preserve"> y hombres.</w:t>
      </w:r>
    </w:p>
    <w:p w14:paraId="6B691151" w14:textId="77777777" w:rsidR="00D32984" w:rsidRPr="00EE40CF" w:rsidRDefault="00D32984" w:rsidP="00D32984">
      <w:pPr>
        <w:tabs>
          <w:tab w:val="left" w:pos="9436"/>
        </w:tabs>
        <w:ind w:left="600" w:right="-427"/>
        <w:jc w:val="center"/>
        <w:rPr>
          <w:sz w:val="19"/>
          <w:szCs w:val="19"/>
        </w:rPr>
      </w:pPr>
    </w:p>
    <w:p w14:paraId="38CA4C95" w14:textId="77777777" w:rsidR="00D32984" w:rsidRPr="00EE40CF" w:rsidRDefault="00D32984" w:rsidP="00D32984">
      <w:pPr>
        <w:ind w:left="600" w:right="-427"/>
        <w:rPr>
          <w:rFonts w:ascii="Verdana" w:hAnsi="Verdana" w:cs="Tahoma"/>
          <w:sz w:val="19"/>
          <w:szCs w:val="19"/>
          <w:lang w:val="es-ES_tradnl"/>
        </w:rPr>
      </w:pPr>
    </w:p>
    <w:p w14:paraId="43E8C938" w14:textId="77777777" w:rsidR="00D32984" w:rsidRPr="00EE40CF" w:rsidRDefault="00D32984" w:rsidP="00D32984">
      <w:pPr>
        <w:ind w:left="284" w:right="-427"/>
        <w:rPr>
          <w:rFonts w:ascii="Verdana" w:hAnsi="Verdana" w:cs="Tahoma"/>
          <w:sz w:val="19"/>
          <w:szCs w:val="19"/>
        </w:rPr>
      </w:pPr>
      <w:r w:rsidRPr="00EE40CF">
        <w:rPr>
          <w:rFonts w:ascii="Verdana" w:hAnsi="Verdana" w:cs="Tahoma"/>
          <w:sz w:val="19"/>
          <w:szCs w:val="19"/>
        </w:rPr>
        <w:t>En............................., a..... de....................de 20....</w:t>
      </w:r>
    </w:p>
    <w:p w14:paraId="547C420F" w14:textId="77777777" w:rsidR="00D32984" w:rsidRPr="00EE40CF" w:rsidRDefault="00D32984" w:rsidP="00D32984">
      <w:pPr>
        <w:ind w:left="284" w:right="-427"/>
        <w:rPr>
          <w:rFonts w:ascii="Verdana" w:hAnsi="Verdana" w:cs="Tahoma"/>
          <w:sz w:val="19"/>
          <w:szCs w:val="19"/>
        </w:rPr>
      </w:pPr>
    </w:p>
    <w:p w14:paraId="3DFF15B0" w14:textId="77777777" w:rsidR="00D32984" w:rsidRPr="00EE40CF" w:rsidRDefault="00D32984" w:rsidP="00D32984">
      <w:pPr>
        <w:ind w:left="284" w:right="-427"/>
        <w:rPr>
          <w:rFonts w:ascii="Verdana" w:hAnsi="Verdana" w:cs="Tahoma"/>
          <w:sz w:val="19"/>
          <w:szCs w:val="19"/>
        </w:rPr>
      </w:pPr>
    </w:p>
    <w:p w14:paraId="7DEFCB6A" w14:textId="77777777" w:rsidR="00D32984" w:rsidRPr="00EE40CF" w:rsidRDefault="00D32984" w:rsidP="00D32984">
      <w:pPr>
        <w:ind w:left="284" w:right="-427"/>
        <w:rPr>
          <w:rFonts w:ascii="Verdana" w:hAnsi="Verdana" w:cs="Tahoma"/>
          <w:sz w:val="19"/>
          <w:szCs w:val="19"/>
        </w:rPr>
      </w:pPr>
    </w:p>
    <w:p w14:paraId="735B9079" w14:textId="77777777" w:rsidR="00D32984" w:rsidRPr="00EE40CF" w:rsidRDefault="00D32984" w:rsidP="00D32984">
      <w:pPr>
        <w:ind w:left="284" w:right="-427"/>
        <w:rPr>
          <w:rFonts w:ascii="Verdana" w:hAnsi="Verdana" w:cs="Tahoma"/>
          <w:sz w:val="19"/>
          <w:szCs w:val="19"/>
        </w:rPr>
      </w:pPr>
      <w:proofErr w:type="spellStart"/>
      <w:r w:rsidRPr="00EE40CF">
        <w:rPr>
          <w:rFonts w:ascii="Verdana" w:hAnsi="Verdana" w:cs="Tahoma"/>
          <w:sz w:val="19"/>
          <w:szCs w:val="19"/>
        </w:rPr>
        <w:t>Firmado</w:t>
      </w:r>
      <w:proofErr w:type="spellEnd"/>
      <w:r w:rsidRPr="00EE40CF">
        <w:rPr>
          <w:rFonts w:ascii="Verdana" w:hAnsi="Verdana" w:cs="Tahoma"/>
          <w:sz w:val="19"/>
          <w:szCs w:val="19"/>
        </w:rPr>
        <w:t>:</w:t>
      </w:r>
    </w:p>
    <w:p w14:paraId="1AC2729D" w14:textId="77777777" w:rsidR="00D32984" w:rsidRPr="00EE40CF" w:rsidRDefault="00D32984" w:rsidP="00D32984">
      <w:pPr>
        <w:ind w:right="-427"/>
        <w:rPr>
          <w:rFonts w:ascii="Verdana" w:hAnsi="Verdana" w:cs="Tahoma"/>
          <w:sz w:val="19"/>
          <w:szCs w:val="19"/>
        </w:rPr>
      </w:pPr>
    </w:p>
    <w:p w14:paraId="30B39FDE" w14:textId="77777777" w:rsidR="00D32984" w:rsidRPr="00EE40CF" w:rsidRDefault="00D32984" w:rsidP="00D32984">
      <w:pPr>
        <w:ind w:left="284" w:right="-427"/>
        <w:rPr>
          <w:rFonts w:ascii="Verdana" w:hAnsi="Verdana" w:cs="Tahoma"/>
          <w:sz w:val="19"/>
          <w:szCs w:val="19"/>
        </w:rPr>
      </w:pPr>
    </w:p>
    <w:p w14:paraId="7608CF47" w14:textId="77777777" w:rsidR="00D32984" w:rsidRPr="00EE40CF" w:rsidRDefault="00D32984" w:rsidP="00D32984">
      <w:pPr>
        <w:ind w:left="284" w:right="-427"/>
        <w:rPr>
          <w:rFonts w:ascii="Verdana" w:hAnsi="Verdana" w:cs="Tahoma"/>
          <w:sz w:val="19"/>
          <w:szCs w:val="19"/>
        </w:rPr>
      </w:pPr>
    </w:p>
    <w:p w14:paraId="4B04C982" w14:textId="77777777" w:rsidR="00D32984" w:rsidRPr="00EE40CF" w:rsidRDefault="00D32984" w:rsidP="00D32984">
      <w:pPr>
        <w:ind w:left="284" w:right="-427"/>
        <w:rPr>
          <w:rFonts w:ascii="Verdana" w:hAnsi="Verdana" w:cs="Tahoma"/>
          <w:sz w:val="19"/>
          <w:szCs w:val="19"/>
        </w:rPr>
      </w:pPr>
    </w:p>
    <w:p w14:paraId="11B35DAA" w14:textId="77777777" w:rsidR="00D32984" w:rsidRPr="00EE40CF" w:rsidRDefault="00D32984" w:rsidP="00D32984">
      <w:pPr>
        <w:shd w:val="clear" w:color="auto" w:fill="FFFFFF"/>
        <w:ind w:right="-427"/>
        <w:jc w:val="both"/>
        <w:rPr>
          <w:rFonts w:ascii="Verdana" w:hAnsi="Verdana"/>
          <w:b/>
          <w:sz w:val="14"/>
          <w:szCs w:val="14"/>
        </w:rPr>
      </w:pPr>
      <w:proofErr w:type="spellStart"/>
      <w:r w:rsidRPr="00EE40CF">
        <w:rPr>
          <w:rFonts w:ascii="Verdana" w:hAnsi="Verdana"/>
          <w:b/>
          <w:sz w:val="14"/>
          <w:szCs w:val="14"/>
        </w:rPr>
        <w:t>Información</w:t>
      </w:r>
      <w:proofErr w:type="spellEnd"/>
      <w:r w:rsidRPr="00EE40CF">
        <w:rPr>
          <w:rFonts w:ascii="Verdana" w:hAnsi="Verdana"/>
          <w:b/>
          <w:sz w:val="14"/>
          <w:szCs w:val="14"/>
        </w:rPr>
        <w:t xml:space="preserve"> </w:t>
      </w:r>
      <w:proofErr w:type="spellStart"/>
      <w:r w:rsidRPr="00EE40CF">
        <w:rPr>
          <w:rFonts w:ascii="Verdana" w:hAnsi="Verdana"/>
          <w:b/>
          <w:sz w:val="14"/>
          <w:szCs w:val="14"/>
        </w:rPr>
        <w:t>básica</w:t>
      </w:r>
      <w:proofErr w:type="spellEnd"/>
      <w:r w:rsidRPr="00EE40CF">
        <w:rPr>
          <w:rFonts w:ascii="Verdana" w:hAnsi="Verdana"/>
          <w:b/>
          <w:sz w:val="14"/>
          <w:szCs w:val="14"/>
        </w:rPr>
        <w:t xml:space="preserve"> </w:t>
      </w:r>
      <w:proofErr w:type="spellStart"/>
      <w:r w:rsidRPr="00EE40CF">
        <w:rPr>
          <w:rFonts w:ascii="Verdana" w:hAnsi="Verdana"/>
          <w:b/>
          <w:sz w:val="14"/>
          <w:szCs w:val="14"/>
        </w:rPr>
        <w:t>sobre</w:t>
      </w:r>
      <w:proofErr w:type="spellEnd"/>
      <w:r w:rsidRPr="00EE40CF">
        <w:rPr>
          <w:rFonts w:ascii="Verdana" w:hAnsi="Verdana"/>
          <w:b/>
          <w:sz w:val="14"/>
          <w:szCs w:val="14"/>
        </w:rPr>
        <w:t xml:space="preserve"> </w:t>
      </w:r>
      <w:proofErr w:type="spellStart"/>
      <w:r w:rsidRPr="00EE40CF">
        <w:rPr>
          <w:rFonts w:ascii="Verdana" w:hAnsi="Verdana"/>
          <w:b/>
          <w:sz w:val="14"/>
          <w:szCs w:val="14"/>
        </w:rPr>
        <w:t>protección</w:t>
      </w:r>
      <w:proofErr w:type="spellEnd"/>
      <w:r w:rsidRPr="00EE40CF">
        <w:rPr>
          <w:rFonts w:ascii="Verdana" w:hAnsi="Verdana"/>
          <w:b/>
          <w:sz w:val="14"/>
          <w:szCs w:val="14"/>
        </w:rPr>
        <w:t xml:space="preserve"> de </w:t>
      </w:r>
      <w:proofErr w:type="spellStart"/>
      <w:r w:rsidRPr="00EE40CF">
        <w:rPr>
          <w:rFonts w:ascii="Verdana" w:hAnsi="Verdana"/>
          <w:b/>
          <w:sz w:val="14"/>
          <w:szCs w:val="14"/>
        </w:rPr>
        <w:t>datos</w:t>
      </w:r>
      <w:proofErr w:type="spellEnd"/>
      <w:r w:rsidRPr="00EE40CF">
        <w:rPr>
          <w:rFonts w:ascii="Verdana" w:hAnsi="Verdana"/>
          <w:b/>
          <w:sz w:val="14"/>
          <w:szCs w:val="14"/>
        </w:rPr>
        <w:t xml:space="preserve"> </w:t>
      </w:r>
      <w:proofErr w:type="spellStart"/>
      <w:r w:rsidRPr="00EE40CF">
        <w:rPr>
          <w:rFonts w:ascii="Verdana" w:hAnsi="Verdana"/>
          <w:b/>
          <w:sz w:val="14"/>
          <w:szCs w:val="14"/>
        </w:rPr>
        <w:t>personales</w:t>
      </w:r>
      <w:proofErr w:type="spellEnd"/>
      <w:r w:rsidRPr="00EE40CF">
        <w:rPr>
          <w:rFonts w:ascii="Verdana" w:hAnsi="Verdana"/>
          <w:b/>
          <w:sz w:val="14"/>
          <w:szCs w:val="14"/>
        </w:rPr>
        <w:t>.</w:t>
      </w:r>
    </w:p>
    <w:p w14:paraId="291D09A4" w14:textId="77777777" w:rsidR="00D32984" w:rsidRPr="00EE40CF" w:rsidRDefault="00D32984" w:rsidP="00D32984">
      <w:pPr>
        <w:shd w:val="clear" w:color="auto" w:fill="FFFFFF"/>
        <w:ind w:left="142" w:right="-427"/>
        <w:jc w:val="both"/>
        <w:rPr>
          <w:rFonts w:ascii="Verdana" w:hAnsi="Verdana"/>
          <w:sz w:val="14"/>
          <w:szCs w:val="14"/>
        </w:rPr>
      </w:pPr>
    </w:p>
    <w:p w14:paraId="5A07ABF9" w14:textId="77777777" w:rsidR="00D32984" w:rsidRPr="00EE40CF" w:rsidRDefault="00D32984" w:rsidP="00D32984">
      <w:pPr>
        <w:shd w:val="clear" w:color="auto" w:fill="FFFFFF"/>
        <w:ind w:right="-427"/>
        <w:jc w:val="both"/>
        <w:rPr>
          <w:rFonts w:ascii="Verdana" w:hAnsi="Verdana"/>
          <w:sz w:val="14"/>
          <w:szCs w:val="14"/>
        </w:rPr>
      </w:pPr>
      <w:r w:rsidRPr="00EE40CF">
        <w:rPr>
          <w:rFonts w:ascii="Verdana" w:hAnsi="Verdana"/>
          <w:sz w:val="14"/>
          <w:szCs w:val="14"/>
        </w:rPr>
        <w:t xml:space="preserve">En </w:t>
      </w:r>
      <w:proofErr w:type="spellStart"/>
      <w:r w:rsidRPr="00EE40CF">
        <w:rPr>
          <w:rFonts w:ascii="Verdana" w:hAnsi="Verdana"/>
          <w:sz w:val="14"/>
          <w:szCs w:val="14"/>
        </w:rPr>
        <w:t>cumplimiento</w:t>
      </w:r>
      <w:proofErr w:type="spellEnd"/>
      <w:r w:rsidRPr="00EE40CF">
        <w:rPr>
          <w:rFonts w:ascii="Verdana" w:hAnsi="Verdana"/>
          <w:sz w:val="14"/>
          <w:szCs w:val="14"/>
        </w:rPr>
        <w:t xml:space="preserve"> del </w:t>
      </w:r>
      <w:proofErr w:type="spellStart"/>
      <w:r w:rsidRPr="00EE40CF">
        <w:rPr>
          <w:rFonts w:ascii="Verdana" w:hAnsi="Verdana"/>
          <w:sz w:val="14"/>
          <w:szCs w:val="14"/>
        </w:rPr>
        <w:t>Reglamento</w:t>
      </w:r>
      <w:proofErr w:type="spellEnd"/>
      <w:r w:rsidRPr="00EE40CF">
        <w:rPr>
          <w:rFonts w:ascii="Verdana" w:hAnsi="Verdana"/>
          <w:sz w:val="14"/>
          <w:szCs w:val="14"/>
        </w:rPr>
        <w:t xml:space="preserve"> (UE) 2016/679 del </w:t>
      </w:r>
      <w:proofErr w:type="spellStart"/>
      <w:r w:rsidRPr="00EE40CF">
        <w:rPr>
          <w:rFonts w:ascii="Verdana" w:hAnsi="Verdana"/>
          <w:sz w:val="14"/>
          <w:szCs w:val="14"/>
        </w:rPr>
        <w:t>Parlamento</w:t>
      </w:r>
      <w:proofErr w:type="spellEnd"/>
      <w:r w:rsidRPr="00EE40CF">
        <w:rPr>
          <w:rFonts w:ascii="Verdana" w:hAnsi="Verdana"/>
          <w:sz w:val="14"/>
          <w:szCs w:val="14"/>
        </w:rPr>
        <w:t xml:space="preserve"> </w:t>
      </w:r>
      <w:proofErr w:type="spellStart"/>
      <w:r w:rsidRPr="00EE40CF">
        <w:rPr>
          <w:rFonts w:ascii="Verdana" w:hAnsi="Verdana"/>
          <w:sz w:val="14"/>
          <w:szCs w:val="14"/>
        </w:rPr>
        <w:t>Europeo</w:t>
      </w:r>
      <w:proofErr w:type="spellEnd"/>
      <w:r w:rsidRPr="00EE40CF">
        <w:rPr>
          <w:rFonts w:ascii="Verdana" w:hAnsi="Verdana"/>
          <w:sz w:val="14"/>
          <w:szCs w:val="14"/>
        </w:rPr>
        <w:t xml:space="preserve"> y del </w:t>
      </w:r>
      <w:proofErr w:type="spellStart"/>
      <w:r w:rsidRPr="00EE40CF">
        <w:rPr>
          <w:rFonts w:ascii="Verdana" w:hAnsi="Verdana"/>
          <w:sz w:val="14"/>
          <w:szCs w:val="14"/>
        </w:rPr>
        <w:t>Consejo</w:t>
      </w:r>
      <w:proofErr w:type="spellEnd"/>
      <w:r w:rsidRPr="00EE40CF">
        <w:rPr>
          <w:rFonts w:ascii="Verdana" w:hAnsi="Verdana"/>
          <w:sz w:val="14"/>
          <w:szCs w:val="14"/>
        </w:rPr>
        <w:t xml:space="preserve">, de 27 de </w:t>
      </w:r>
      <w:proofErr w:type="spellStart"/>
      <w:r w:rsidRPr="00EE40CF">
        <w:rPr>
          <w:rFonts w:ascii="Verdana" w:hAnsi="Verdana"/>
          <w:sz w:val="14"/>
          <w:szCs w:val="14"/>
        </w:rPr>
        <w:t>abril</w:t>
      </w:r>
      <w:proofErr w:type="spellEnd"/>
      <w:r w:rsidRPr="00EE40CF">
        <w:rPr>
          <w:rFonts w:ascii="Verdana" w:hAnsi="Verdana"/>
          <w:sz w:val="14"/>
          <w:szCs w:val="14"/>
        </w:rPr>
        <w:t xml:space="preserve"> de 2016, </w:t>
      </w:r>
      <w:proofErr w:type="spellStart"/>
      <w:r w:rsidRPr="00EE40CF">
        <w:rPr>
          <w:rFonts w:ascii="Verdana" w:hAnsi="Verdana"/>
          <w:sz w:val="14"/>
          <w:szCs w:val="14"/>
        </w:rPr>
        <w:t>relativo</w:t>
      </w:r>
      <w:proofErr w:type="spellEnd"/>
      <w:r w:rsidRPr="00EE40CF">
        <w:rPr>
          <w:rFonts w:ascii="Verdana" w:hAnsi="Verdana"/>
          <w:sz w:val="14"/>
          <w:szCs w:val="14"/>
        </w:rPr>
        <w:t xml:space="preserve"> a la </w:t>
      </w:r>
      <w:proofErr w:type="spellStart"/>
      <w:r w:rsidRPr="00EE40CF">
        <w:rPr>
          <w:rFonts w:ascii="Verdana" w:hAnsi="Verdana"/>
          <w:sz w:val="14"/>
          <w:szCs w:val="14"/>
        </w:rPr>
        <w:t>protección</w:t>
      </w:r>
      <w:proofErr w:type="spellEnd"/>
      <w:r w:rsidRPr="00EE40CF">
        <w:rPr>
          <w:rFonts w:ascii="Verdana" w:hAnsi="Verdana"/>
          <w:sz w:val="14"/>
          <w:szCs w:val="14"/>
        </w:rPr>
        <w:t xml:space="preserve"> de las personas </w:t>
      </w:r>
      <w:proofErr w:type="spellStart"/>
      <w:r w:rsidRPr="00EE40CF">
        <w:rPr>
          <w:rFonts w:ascii="Verdana" w:hAnsi="Verdana"/>
          <w:sz w:val="14"/>
          <w:szCs w:val="14"/>
        </w:rPr>
        <w:t>físicas</w:t>
      </w:r>
      <w:proofErr w:type="spellEnd"/>
      <w:r w:rsidRPr="00EE40CF">
        <w:rPr>
          <w:rFonts w:ascii="Verdana" w:hAnsi="Verdana"/>
          <w:sz w:val="14"/>
          <w:szCs w:val="14"/>
        </w:rPr>
        <w:t xml:space="preserve"> </w:t>
      </w:r>
      <w:proofErr w:type="spellStart"/>
      <w:r w:rsidRPr="00EE40CF">
        <w:rPr>
          <w:rFonts w:ascii="Verdana" w:hAnsi="Verdana"/>
          <w:sz w:val="14"/>
          <w:szCs w:val="14"/>
        </w:rPr>
        <w:t>en</w:t>
      </w:r>
      <w:proofErr w:type="spellEnd"/>
      <w:r w:rsidRPr="00EE40CF">
        <w:rPr>
          <w:rFonts w:ascii="Verdana" w:hAnsi="Verdana"/>
          <w:sz w:val="14"/>
          <w:szCs w:val="14"/>
        </w:rPr>
        <w:t xml:space="preserve"> lo que </w:t>
      </w:r>
      <w:proofErr w:type="spellStart"/>
      <w:r w:rsidRPr="00EE40CF">
        <w:rPr>
          <w:rFonts w:ascii="Verdana" w:hAnsi="Verdana"/>
          <w:sz w:val="14"/>
          <w:szCs w:val="14"/>
        </w:rPr>
        <w:t>respecta</w:t>
      </w:r>
      <w:proofErr w:type="spellEnd"/>
      <w:r w:rsidRPr="00EE40CF">
        <w:rPr>
          <w:rFonts w:ascii="Verdana" w:hAnsi="Verdana"/>
          <w:sz w:val="14"/>
          <w:szCs w:val="14"/>
        </w:rPr>
        <w:t xml:space="preserve"> al </w:t>
      </w:r>
      <w:proofErr w:type="spellStart"/>
      <w:r w:rsidRPr="00EE40CF">
        <w:rPr>
          <w:rFonts w:ascii="Verdana" w:hAnsi="Verdana"/>
          <w:sz w:val="14"/>
          <w:szCs w:val="14"/>
        </w:rPr>
        <w:t>tratamiento</w:t>
      </w:r>
      <w:proofErr w:type="spellEnd"/>
      <w:r w:rsidRPr="00EE40CF">
        <w:rPr>
          <w:rFonts w:ascii="Verdana" w:hAnsi="Verdana"/>
          <w:sz w:val="14"/>
          <w:szCs w:val="14"/>
        </w:rPr>
        <w:t xml:space="preserve"> de </w:t>
      </w:r>
      <w:proofErr w:type="spellStart"/>
      <w:r w:rsidRPr="00EE40CF">
        <w:rPr>
          <w:rFonts w:ascii="Verdana" w:hAnsi="Verdana"/>
          <w:sz w:val="14"/>
          <w:szCs w:val="14"/>
        </w:rPr>
        <w:t>datos</w:t>
      </w:r>
      <w:proofErr w:type="spellEnd"/>
      <w:r w:rsidRPr="00EE40CF">
        <w:rPr>
          <w:rFonts w:ascii="Verdana" w:hAnsi="Verdana"/>
          <w:sz w:val="14"/>
          <w:szCs w:val="14"/>
        </w:rPr>
        <w:t xml:space="preserve"> </w:t>
      </w:r>
      <w:proofErr w:type="spellStart"/>
      <w:r w:rsidRPr="00EE40CF">
        <w:rPr>
          <w:rFonts w:ascii="Verdana" w:hAnsi="Verdana"/>
          <w:sz w:val="14"/>
          <w:szCs w:val="14"/>
        </w:rPr>
        <w:t>personales</w:t>
      </w:r>
      <w:proofErr w:type="spellEnd"/>
      <w:r w:rsidRPr="00EE40CF">
        <w:rPr>
          <w:rFonts w:ascii="Verdana" w:hAnsi="Verdana"/>
          <w:sz w:val="14"/>
          <w:szCs w:val="14"/>
        </w:rPr>
        <w:t xml:space="preserve"> y a la libre </w:t>
      </w:r>
      <w:proofErr w:type="spellStart"/>
      <w:r w:rsidRPr="00EE40CF">
        <w:rPr>
          <w:rFonts w:ascii="Verdana" w:hAnsi="Verdana"/>
          <w:sz w:val="14"/>
          <w:szCs w:val="14"/>
        </w:rPr>
        <w:t>circulación</w:t>
      </w:r>
      <w:proofErr w:type="spellEnd"/>
      <w:r w:rsidRPr="00EE40CF">
        <w:rPr>
          <w:rFonts w:ascii="Verdana" w:hAnsi="Verdana"/>
          <w:sz w:val="14"/>
          <w:szCs w:val="14"/>
        </w:rPr>
        <w:t xml:space="preserve"> de </w:t>
      </w:r>
      <w:proofErr w:type="spellStart"/>
      <w:r w:rsidRPr="00EE40CF">
        <w:rPr>
          <w:rFonts w:ascii="Verdana" w:hAnsi="Verdana"/>
          <w:sz w:val="14"/>
          <w:szCs w:val="14"/>
        </w:rPr>
        <w:t>estos</w:t>
      </w:r>
      <w:proofErr w:type="spellEnd"/>
      <w:r w:rsidRPr="00EE40CF">
        <w:rPr>
          <w:rFonts w:ascii="Verdana" w:hAnsi="Verdana"/>
          <w:sz w:val="14"/>
          <w:szCs w:val="14"/>
        </w:rPr>
        <w:t xml:space="preserve"> </w:t>
      </w:r>
      <w:proofErr w:type="spellStart"/>
      <w:r w:rsidRPr="00EE40CF">
        <w:rPr>
          <w:rFonts w:ascii="Verdana" w:hAnsi="Verdana"/>
          <w:sz w:val="14"/>
          <w:szCs w:val="14"/>
        </w:rPr>
        <w:t>datos</w:t>
      </w:r>
      <w:proofErr w:type="spellEnd"/>
      <w:r w:rsidRPr="00EE40CF">
        <w:rPr>
          <w:rFonts w:ascii="Verdana" w:hAnsi="Verdana"/>
          <w:sz w:val="14"/>
          <w:szCs w:val="14"/>
        </w:rPr>
        <w:t xml:space="preserve"> (</w:t>
      </w:r>
      <w:proofErr w:type="spellStart"/>
      <w:r w:rsidRPr="00EE40CF">
        <w:rPr>
          <w:rFonts w:ascii="Verdana" w:hAnsi="Verdana"/>
          <w:sz w:val="14"/>
          <w:szCs w:val="14"/>
        </w:rPr>
        <w:t>Reglamento</w:t>
      </w:r>
      <w:proofErr w:type="spellEnd"/>
      <w:r w:rsidRPr="00EE40CF">
        <w:rPr>
          <w:rFonts w:ascii="Verdana" w:hAnsi="Verdana"/>
          <w:sz w:val="14"/>
          <w:szCs w:val="14"/>
        </w:rPr>
        <w:t xml:space="preserve"> general de </w:t>
      </w:r>
      <w:proofErr w:type="spellStart"/>
      <w:r w:rsidRPr="00EE40CF">
        <w:rPr>
          <w:rFonts w:ascii="Verdana" w:hAnsi="Verdana"/>
          <w:sz w:val="14"/>
          <w:szCs w:val="14"/>
        </w:rPr>
        <w:t>protección</w:t>
      </w:r>
      <w:proofErr w:type="spellEnd"/>
      <w:r w:rsidRPr="00EE40CF">
        <w:rPr>
          <w:rFonts w:ascii="Verdana" w:hAnsi="Verdana"/>
          <w:sz w:val="14"/>
          <w:szCs w:val="14"/>
        </w:rPr>
        <w:t xml:space="preserve"> de </w:t>
      </w:r>
      <w:proofErr w:type="spellStart"/>
      <w:r w:rsidRPr="00EE40CF">
        <w:rPr>
          <w:rFonts w:ascii="Verdana" w:hAnsi="Verdana"/>
          <w:sz w:val="14"/>
          <w:szCs w:val="14"/>
        </w:rPr>
        <w:t>datos</w:t>
      </w:r>
      <w:proofErr w:type="spellEnd"/>
      <w:r w:rsidRPr="00EE40CF">
        <w:rPr>
          <w:rFonts w:ascii="Verdana" w:hAnsi="Verdana"/>
          <w:sz w:val="14"/>
          <w:szCs w:val="14"/>
        </w:rPr>
        <w:t xml:space="preserve">) y </w:t>
      </w:r>
      <w:proofErr w:type="spellStart"/>
      <w:r w:rsidRPr="00EE40CF">
        <w:rPr>
          <w:rFonts w:ascii="Verdana" w:hAnsi="Verdana"/>
          <w:sz w:val="14"/>
          <w:szCs w:val="14"/>
        </w:rPr>
        <w:t>demás</w:t>
      </w:r>
      <w:proofErr w:type="spellEnd"/>
      <w:r w:rsidRPr="00EE40CF">
        <w:rPr>
          <w:rFonts w:ascii="Verdana" w:hAnsi="Verdana"/>
          <w:sz w:val="14"/>
          <w:szCs w:val="14"/>
        </w:rPr>
        <w:t xml:space="preserve"> </w:t>
      </w:r>
      <w:proofErr w:type="spellStart"/>
      <w:r w:rsidRPr="00EE40CF">
        <w:rPr>
          <w:rFonts w:ascii="Verdana" w:hAnsi="Verdana"/>
          <w:sz w:val="14"/>
          <w:szCs w:val="14"/>
        </w:rPr>
        <w:t>normativa</w:t>
      </w:r>
      <w:proofErr w:type="spellEnd"/>
      <w:r w:rsidRPr="00EE40CF">
        <w:rPr>
          <w:rFonts w:ascii="Verdana" w:hAnsi="Verdana"/>
          <w:sz w:val="14"/>
          <w:szCs w:val="14"/>
        </w:rPr>
        <w:t xml:space="preserve"> </w:t>
      </w:r>
      <w:proofErr w:type="spellStart"/>
      <w:r w:rsidRPr="00EE40CF">
        <w:rPr>
          <w:rFonts w:ascii="Verdana" w:hAnsi="Verdana"/>
          <w:sz w:val="14"/>
          <w:szCs w:val="14"/>
        </w:rPr>
        <w:t>vigente</w:t>
      </w:r>
      <w:proofErr w:type="spellEnd"/>
      <w:r w:rsidRPr="00EE40CF">
        <w:rPr>
          <w:rFonts w:ascii="Verdana" w:hAnsi="Verdana"/>
          <w:sz w:val="14"/>
          <w:szCs w:val="14"/>
        </w:rPr>
        <w:t xml:space="preserve"> </w:t>
      </w:r>
      <w:proofErr w:type="spellStart"/>
      <w:r w:rsidRPr="00EE40CF">
        <w:rPr>
          <w:rFonts w:ascii="Verdana" w:hAnsi="Verdana"/>
          <w:sz w:val="14"/>
          <w:szCs w:val="14"/>
        </w:rPr>
        <w:t>en</w:t>
      </w:r>
      <w:proofErr w:type="spellEnd"/>
      <w:r w:rsidRPr="00EE40CF">
        <w:rPr>
          <w:rFonts w:ascii="Verdana" w:hAnsi="Verdana"/>
          <w:sz w:val="14"/>
          <w:szCs w:val="14"/>
        </w:rPr>
        <w:t xml:space="preserve"> </w:t>
      </w:r>
      <w:proofErr w:type="spellStart"/>
      <w:r w:rsidRPr="00EE40CF">
        <w:rPr>
          <w:rFonts w:ascii="Verdana" w:hAnsi="Verdana"/>
          <w:sz w:val="14"/>
          <w:szCs w:val="14"/>
        </w:rPr>
        <w:t>materia</w:t>
      </w:r>
      <w:proofErr w:type="spellEnd"/>
      <w:r w:rsidRPr="00EE40CF">
        <w:rPr>
          <w:rFonts w:ascii="Verdana" w:hAnsi="Verdana"/>
          <w:sz w:val="14"/>
          <w:szCs w:val="14"/>
        </w:rPr>
        <w:t xml:space="preserve"> de </w:t>
      </w:r>
      <w:proofErr w:type="spellStart"/>
      <w:r w:rsidRPr="00EE40CF">
        <w:rPr>
          <w:rFonts w:ascii="Verdana" w:hAnsi="Verdana"/>
          <w:sz w:val="14"/>
          <w:szCs w:val="14"/>
        </w:rPr>
        <w:t>protección</w:t>
      </w:r>
      <w:proofErr w:type="spellEnd"/>
      <w:r w:rsidRPr="00EE40CF">
        <w:rPr>
          <w:rFonts w:ascii="Verdana" w:hAnsi="Verdana"/>
          <w:sz w:val="14"/>
          <w:szCs w:val="14"/>
        </w:rPr>
        <w:t xml:space="preserve"> de </w:t>
      </w:r>
      <w:proofErr w:type="spellStart"/>
      <w:r w:rsidRPr="00EE40CF">
        <w:rPr>
          <w:rFonts w:ascii="Verdana" w:hAnsi="Verdana"/>
          <w:sz w:val="14"/>
          <w:szCs w:val="14"/>
        </w:rPr>
        <w:t>datos</w:t>
      </w:r>
      <w:proofErr w:type="spellEnd"/>
      <w:r w:rsidRPr="00EE40CF">
        <w:rPr>
          <w:rFonts w:ascii="Verdana" w:hAnsi="Verdana"/>
          <w:sz w:val="14"/>
          <w:szCs w:val="14"/>
        </w:rPr>
        <w:t xml:space="preserve"> se </w:t>
      </w:r>
      <w:proofErr w:type="spellStart"/>
      <w:r w:rsidRPr="00EE40CF">
        <w:rPr>
          <w:rFonts w:ascii="Verdana" w:hAnsi="Verdana"/>
          <w:sz w:val="14"/>
          <w:szCs w:val="14"/>
        </w:rPr>
        <w:t>informa</w:t>
      </w:r>
      <w:proofErr w:type="spellEnd"/>
      <w:r w:rsidRPr="00EE40CF">
        <w:rPr>
          <w:rFonts w:ascii="Verdana" w:hAnsi="Verdana"/>
          <w:sz w:val="14"/>
          <w:szCs w:val="14"/>
        </w:rPr>
        <w:t xml:space="preserve"> que </w:t>
      </w:r>
      <w:proofErr w:type="spellStart"/>
      <w:r w:rsidRPr="00EE40CF">
        <w:rPr>
          <w:rFonts w:ascii="Verdana" w:hAnsi="Verdana"/>
          <w:sz w:val="14"/>
          <w:szCs w:val="14"/>
        </w:rPr>
        <w:t>los</w:t>
      </w:r>
      <w:proofErr w:type="spellEnd"/>
      <w:r w:rsidRPr="00EE40CF">
        <w:rPr>
          <w:rFonts w:ascii="Verdana" w:hAnsi="Verdana"/>
          <w:sz w:val="14"/>
          <w:szCs w:val="14"/>
        </w:rPr>
        <w:t xml:space="preserve"> </w:t>
      </w:r>
      <w:proofErr w:type="spellStart"/>
      <w:r w:rsidRPr="00EE40CF">
        <w:rPr>
          <w:rFonts w:ascii="Verdana" w:hAnsi="Verdana"/>
          <w:sz w:val="14"/>
          <w:szCs w:val="14"/>
        </w:rPr>
        <w:t>datos</w:t>
      </w:r>
      <w:proofErr w:type="spellEnd"/>
      <w:r w:rsidRPr="00EE40CF">
        <w:rPr>
          <w:rFonts w:ascii="Verdana" w:hAnsi="Verdana"/>
          <w:sz w:val="14"/>
          <w:szCs w:val="14"/>
        </w:rPr>
        <w:t xml:space="preserve"> de </w:t>
      </w:r>
      <w:proofErr w:type="spellStart"/>
      <w:r w:rsidRPr="00EE40CF">
        <w:rPr>
          <w:rFonts w:ascii="Verdana" w:hAnsi="Verdana"/>
          <w:sz w:val="14"/>
          <w:szCs w:val="14"/>
        </w:rPr>
        <w:t>carácter</w:t>
      </w:r>
      <w:proofErr w:type="spellEnd"/>
      <w:r w:rsidRPr="00EE40CF">
        <w:rPr>
          <w:rFonts w:ascii="Verdana" w:hAnsi="Verdana"/>
          <w:sz w:val="14"/>
          <w:szCs w:val="14"/>
        </w:rPr>
        <w:t xml:space="preserve"> personal </w:t>
      </w:r>
      <w:proofErr w:type="spellStart"/>
      <w:r w:rsidRPr="00EE40CF">
        <w:rPr>
          <w:rFonts w:ascii="Verdana" w:hAnsi="Verdana"/>
          <w:sz w:val="14"/>
          <w:szCs w:val="14"/>
        </w:rPr>
        <w:t>serán</w:t>
      </w:r>
      <w:proofErr w:type="spellEnd"/>
      <w:r w:rsidRPr="00EE40CF">
        <w:rPr>
          <w:rFonts w:ascii="Verdana" w:hAnsi="Verdana"/>
          <w:sz w:val="14"/>
          <w:szCs w:val="14"/>
        </w:rPr>
        <w:t xml:space="preserve"> </w:t>
      </w:r>
      <w:proofErr w:type="spellStart"/>
      <w:r w:rsidRPr="00EE40CF">
        <w:rPr>
          <w:rFonts w:ascii="Verdana" w:hAnsi="Verdana"/>
          <w:sz w:val="14"/>
          <w:szCs w:val="14"/>
        </w:rPr>
        <w:t>incorporados</w:t>
      </w:r>
      <w:proofErr w:type="spellEnd"/>
      <w:r w:rsidRPr="00EE40CF">
        <w:rPr>
          <w:rFonts w:ascii="Verdana" w:hAnsi="Verdana"/>
          <w:sz w:val="14"/>
          <w:szCs w:val="14"/>
        </w:rPr>
        <w:t xml:space="preserve"> a la </w:t>
      </w:r>
      <w:proofErr w:type="spellStart"/>
      <w:r w:rsidRPr="00EE40CF">
        <w:rPr>
          <w:rFonts w:ascii="Verdana" w:hAnsi="Verdana"/>
          <w:sz w:val="14"/>
          <w:szCs w:val="14"/>
        </w:rPr>
        <w:t>actividad</w:t>
      </w:r>
      <w:proofErr w:type="spellEnd"/>
      <w:r w:rsidRPr="00EE40CF">
        <w:rPr>
          <w:rFonts w:ascii="Verdana" w:hAnsi="Verdana"/>
          <w:sz w:val="14"/>
          <w:szCs w:val="14"/>
        </w:rPr>
        <w:t xml:space="preserve"> de </w:t>
      </w:r>
      <w:proofErr w:type="spellStart"/>
      <w:r w:rsidRPr="00EE40CF">
        <w:rPr>
          <w:rFonts w:ascii="Verdana" w:hAnsi="Verdana"/>
          <w:sz w:val="14"/>
          <w:szCs w:val="14"/>
        </w:rPr>
        <w:t>tratamiento</w:t>
      </w:r>
      <w:proofErr w:type="spellEnd"/>
      <w:r w:rsidRPr="00EE40CF">
        <w:rPr>
          <w:rFonts w:ascii="Verdana" w:hAnsi="Verdana"/>
          <w:sz w:val="14"/>
          <w:szCs w:val="14"/>
        </w:rPr>
        <w:t xml:space="preserve"> </w:t>
      </w:r>
      <w:proofErr w:type="spellStart"/>
      <w:r w:rsidRPr="00EE40CF">
        <w:rPr>
          <w:rFonts w:ascii="Verdana" w:hAnsi="Verdana"/>
          <w:sz w:val="14"/>
          <w:szCs w:val="14"/>
        </w:rPr>
        <w:t>denominada</w:t>
      </w:r>
      <w:proofErr w:type="spellEnd"/>
      <w:r w:rsidRPr="00EE40CF">
        <w:rPr>
          <w:rFonts w:ascii="Verdana" w:hAnsi="Verdana"/>
          <w:sz w:val="14"/>
          <w:szCs w:val="14"/>
        </w:rPr>
        <w:t xml:space="preserve"> «</w:t>
      </w:r>
      <w:proofErr w:type="spellStart"/>
      <w:r w:rsidRPr="00EE40CF">
        <w:rPr>
          <w:rFonts w:ascii="Verdana" w:hAnsi="Verdana"/>
          <w:b/>
          <w:sz w:val="14"/>
          <w:szCs w:val="14"/>
        </w:rPr>
        <w:t>Gestión</w:t>
      </w:r>
      <w:proofErr w:type="spellEnd"/>
      <w:r w:rsidRPr="00EE40CF">
        <w:rPr>
          <w:rFonts w:ascii="Verdana" w:hAnsi="Verdana"/>
          <w:b/>
          <w:sz w:val="14"/>
          <w:szCs w:val="14"/>
        </w:rPr>
        <w:t xml:space="preserve"> de la </w:t>
      </w:r>
      <w:proofErr w:type="spellStart"/>
      <w:r w:rsidRPr="00EE40CF">
        <w:rPr>
          <w:rFonts w:ascii="Verdana" w:hAnsi="Verdana"/>
          <w:b/>
          <w:sz w:val="14"/>
          <w:szCs w:val="14"/>
        </w:rPr>
        <w:t>contratación</w:t>
      </w:r>
      <w:proofErr w:type="spellEnd"/>
      <w:r w:rsidRPr="00EE40CF">
        <w:rPr>
          <w:rFonts w:ascii="Verdana" w:hAnsi="Verdana"/>
          <w:sz w:val="14"/>
          <w:szCs w:val="14"/>
        </w:rPr>
        <w:t>»:</w:t>
      </w:r>
    </w:p>
    <w:p w14:paraId="735D4FAA" w14:textId="77777777" w:rsidR="00D32984" w:rsidRPr="00EE40CF" w:rsidRDefault="00D32984" w:rsidP="00D32984">
      <w:pPr>
        <w:shd w:val="clear" w:color="auto" w:fill="FFFFFF"/>
        <w:ind w:left="142" w:right="-427"/>
        <w:jc w:val="both"/>
        <w:rPr>
          <w:rFonts w:ascii="Verdana" w:hAnsi="Verdana"/>
          <w:sz w:val="14"/>
          <w:szCs w:val="14"/>
        </w:rPr>
      </w:pPr>
    </w:p>
    <w:p w14:paraId="5DC60F49" w14:textId="77777777" w:rsidR="00D32984" w:rsidRPr="00EE40CF" w:rsidRDefault="00D32984" w:rsidP="00D32984">
      <w:pPr>
        <w:numPr>
          <w:ilvl w:val="0"/>
          <w:numId w:val="273"/>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tabs>
          <w:tab w:val="left" w:pos="142"/>
        </w:tabs>
        <w:ind w:right="-427"/>
        <w:contextualSpacing/>
        <w:jc w:val="both"/>
        <w:rPr>
          <w:rFonts w:ascii="Verdana" w:hAnsi="Verdana"/>
          <w:sz w:val="14"/>
          <w:szCs w:val="14"/>
        </w:rPr>
      </w:pPr>
      <w:proofErr w:type="spellStart"/>
      <w:r w:rsidRPr="00EE40CF">
        <w:rPr>
          <w:rFonts w:ascii="Verdana" w:hAnsi="Verdana"/>
          <w:b/>
          <w:sz w:val="14"/>
          <w:szCs w:val="14"/>
        </w:rPr>
        <w:t>Responsable</w:t>
      </w:r>
      <w:proofErr w:type="spellEnd"/>
      <w:r w:rsidRPr="00EE40CF">
        <w:rPr>
          <w:rFonts w:ascii="Verdana" w:hAnsi="Verdana"/>
          <w:b/>
          <w:sz w:val="14"/>
          <w:szCs w:val="14"/>
        </w:rPr>
        <w:t xml:space="preserve">: </w:t>
      </w:r>
      <w:proofErr w:type="spellStart"/>
      <w:r w:rsidRPr="00EE40CF">
        <w:rPr>
          <w:rFonts w:ascii="Verdana" w:hAnsi="Verdana"/>
          <w:sz w:val="14"/>
          <w:szCs w:val="14"/>
        </w:rPr>
        <w:t>órgano</w:t>
      </w:r>
      <w:proofErr w:type="spellEnd"/>
      <w:r w:rsidRPr="00EE40CF">
        <w:rPr>
          <w:rFonts w:ascii="Verdana" w:hAnsi="Verdana"/>
          <w:sz w:val="14"/>
          <w:szCs w:val="14"/>
        </w:rPr>
        <w:t xml:space="preserve"> de </w:t>
      </w:r>
      <w:proofErr w:type="spellStart"/>
      <w:r w:rsidRPr="00EE40CF">
        <w:rPr>
          <w:rFonts w:ascii="Verdana" w:hAnsi="Verdana"/>
          <w:sz w:val="14"/>
          <w:szCs w:val="14"/>
        </w:rPr>
        <w:t>contratación</w:t>
      </w:r>
      <w:proofErr w:type="spellEnd"/>
      <w:r w:rsidRPr="00EE40CF">
        <w:rPr>
          <w:rFonts w:ascii="Verdana" w:hAnsi="Verdana"/>
          <w:sz w:val="14"/>
          <w:szCs w:val="14"/>
        </w:rPr>
        <w:t xml:space="preserve"> </w:t>
      </w:r>
      <w:proofErr w:type="spellStart"/>
      <w:r w:rsidRPr="00EE40CF">
        <w:rPr>
          <w:rFonts w:ascii="Verdana" w:hAnsi="Verdana"/>
          <w:sz w:val="14"/>
          <w:szCs w:val="14"/>
        </w:rPr>
        <w:t>correspondiente</w:t>
      </w:r>
      <w:proofErr w:type="spellEnd"/>
      <w:r w:rsidRPr="00EE40CF">
        <w:rPr>
          <w:rFonts w:ascii="Verdana" w:hAnsi="Verdana"/>
          <w:sz w:val="14"/>
          <w:szCs w:val="14"/>
        </w:rPr>
        <w:t>.</w:t>
      </w:r>
    </w:p>
    <w:p w14:paraId="12455E55" w14:textId="77777777" w:rsidR="00D32984" w:rsidRPr="00EE40CF" w:rsidRDefault="00D32984" w:rsidP="00D32984">
      <w:pPr>
        <w:numPr>
          <w:ilvl w:val="0"/>
          <w:numId w:val="273"/>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tabs>
          <w:tab w:val="left" w:pos="142"/>
        </w:tabs>
        <w:ind w:right="-427"/>
        <w:contextualSpacing/>
        <w:jc w:val="both"/>
        <w:rPr>
          <w:rFonts w:ascii="Verdana" w:hAnsi="Verdana"/>
          <w:sz w:val="14"/>
          <w:szCs w:val="14"/>
        </w:rPr>
      </w:pPr>
      <w:proofErr w:type="spellStart"/>
      <w:r w:rsidRPr="00EE40CF">
        <w:rPr>
          <w:rFonts w:ascii="Verdana" w:hAnsi="Verdana"/>
          <w:b/>
          <w:sz w:val="14"/>
          <w:szCs w:val="14"/>
        </w:rPr>
        <w:t>Finalidad</w:t>
      </w:r>
      <w:proofErr w:type="spellEnd"/>
      <w:r w:rsidRPr="00EE40CF">
        <w:rPr>
          <w:rFonts w:ascii="Verdana" w:hAnsi="Verdana"/>
          <w:b/>
          <w:sz w:val="14"/>
          <w:szCs w:val="14"/>
        </w:rPr>
        <w:t>:</w:t>
      </w:r>
      <w:r w:rsidRPr="00EE40CF">
        <w:rPr>
          <w:rFonts w:ascii="Verdana" w:hAnsi="Verdana"/>
          <w:sz w:val="14"/>
          <w:szCs w:val="14"/>
        </w:rPr>
        <w:t xml:space="preserve"> </w:t>
      </w:r>
      <w:proofErr w:type="spellStart"/>
      <w:r w:rsidRPr="00EE40CF">
        <w:rPr>
          <w:rFonts w:ascii="Verdana" w:hAnsi="Verdana"/>
          <w:sz w:val="14"/>
          <w:szCs w:val="14"/>
        </w:rPr>
        <w:t>gestión</w:t>
      </w:r>
      <w:proofErr w:type="spellEnd"/>
      <w:r w:rsidRPr="00EE40CF">
        <w:rPr>
          <w:rFonts w:ascii="Verdana" w:hAnsi="Verdana"/>
          <w:sz w:val="14"/>
          <w:szCs w:val="14"/>
        </w:rPr>
        <w:t xml:space="preserve"> del </w:t>
      </w:r>
      <w:proofErr w:type="spellStart"/>
      <w:r w:rsidRPr="00EE40CF">
        <w:rPr>
          <w:rFonts w:ascii="Verdana" w:hAnsi="Verdana"/>
          <w:sz w:val="14"/>
          <w:szCs w:val="14"/>
        </w:rPr>
        <w:t>procedimiento</w:t>
      </w:r>
      <w:proofErr w:type="spellEnd"/>
      <w:r w:rsidRPr="00EE40CF">
        <w:rPr>
          <w:rFonts w:ascii="Verdana" w:hAnsi="Verdana"/>
          <w:sz w:val="14"/>
          <w:szCs w:val="14"/>
        </w:rPr>
        <w:t xml:space="preserve"> de </w:t>
      </w:r>
      <w:proofErr w:type="spellStart"/>
      <w:r w:rsidRPr="00EE40CF">
        <w:rPr>
          <w:rFonts w:ascii="Verdana" w:hAnsi="Verdana"/>
          <w:sz w:val="14"/>
          <w:szCs w:val="14"/>
        </w:rPr>
        <w:t>contratación</w:t>
      </w:r>
      <w:proofErr w:type="spellEnd"/>
      <w:r w:rsidRPr="00EE40CF">
        <w:rPr>
          <w:rFonts w:ascii="Verdana" w:hAnsi="Verdana"/>
          <w:sz w:val="14"/>
          <w:szCs w:val="14"/>
        </w:rPr>
        <w:t xml:space="preserve"> </w:t>
      </w:r>
      <w:proofErr w:type="spellStart"/>
      <w:r w:rsidRPr="00EE40CF">
        <w:rPr>
          <w:rFonts w:ascii="Verdana" w:hAnsi="Verdana"/>
          <w:sz w:val="14"/>
          <w:szCs w:val="14"/>
        </w:rPr>
        <w:t>pública</w:t>
      </w:r>
      <w:proofErr w:type="spellEnd"/>
      <w:r w:rsidRPr="00EE40CF">
        <w:rPr>
          <w:rFonts w:ascii="Verdana" w:hAnsi="Verdana"/>
          <w:sz w:val="14"/>
          <w:szCs w:val="14"/>
        </w:rPr>
        <w:t xml:space="preserve"> </w:t>
      </w:r>
      <w:proofErr w:type="spellStart"/>
      <w:r w:rsidRPr="00EE40CF">
        <w:rPr>
          <w:rFonts w:ascii="Verdana" w:hAnsi="Verdana"/>
          <w:sz w:val="14"/>
          <w:szCs w:val="14"/>
        </w:rPr>
        <w:t>en</w:t>
      </w:r>
      <w:proofErr w:type="spellEnd"/>
      <w:r w:rsidRPr="00EE40CF">
        <w:rPr>
          <w:rFonts w:ascii="Verdana" w:hAnsi="Verdana"/>
          <w:sz w:val="14"/>
          <w:szCs w:val="14"/>
        </w:rPr>
        <w:t xml:space="preserve"> </w:t>
      </w:r>
      <w:proofErr w:type="spellStart"/>
      <w:r w:rsidRPr="00EE40CF">
        <w:rPr>
          <w:rFonts w:ascii="Verdana" w:hAnsi="Verdana"/>
          <w:sz w:val="14"/>
          <w:szCs w:val="14"/>
        </w:rPr>
        <w:t>todas</w:t>
      </w:r>
      <w:proofErr w:type="spellEnd"/>
      <w:r w:rsidRPr="00EE40CF">
        <w:rPr>
          <w:rFonts w:ascii="Verdana" w:hAnsi="Verdana"/>
          <w:sz w:val="14"/>
          <w:szCs w:val="14"/>
        </w:rPr>
        <w:t xml:space="preserve"> sus </w:t>
      </w:r>
      <w:proofErr w:type="spellStart"/>
      <w:r w:rsidRPr="00EE40CF">
        <w:rPr>
          <w:rFonts w:ascii="Verdana" w:hAnsi="Verdana"/>
          <w:sz w:val="14"/>
          <w:szCs w:val="14"/>
        </w:rPr>
        <w:t>fases</w:t>
      </w:r>
      <w:proofErr w:type="spellEnd"/>
      <w:r w:rsidRPr="00EE40CF">
        <w:rPr>
          <w:rFonts w:ascii="Verdana" w:hAnsi="Verdana"/>
          <w:sz w:val="14"/>
          <w:szCs w:val="14"/>
        </w:rPr>
        <w:t xml:space="preserve">, </w:t>
      </w:r>
      <w:proofErr w:type="spellStart"/>
      <w:r w:rsidRPr="00EE40CF">
        <w:rPr>
          <w:rFonts w:ascii="Verdana" w:hAnsi="Verdana"/>
          <w:sz w:val="14"/>
          <w:szCs w:val="14"/>
        </w:rPr>
        <w:t>incluyendo</w:t>
      </w:r>
      <w:proofErr w:type="spellEnd"/>
      <w:r w:rsidRPr="00EE40CF">
        <w:rPr>
          <w:rFonts w:ascii="Verdana" w:hAnsi="Verdana"/>
          <w:sz w:val="14"/>
          <w:szCs w:val="14"/>
        </w:rPr>
        <w:t xml:space="preserve"> la </w:t>
      </w:r>
      <w:proofErr w:type="spellStart"/>
      <w:r w:rsidRPr="00EE40CF">
        <w:rPr>
          <w:rFonts w:ascii="Verdana" w:hAnsi="Verdana"/>
          <w:sz w:val="14"/>
          <w:szCs w:val="14"/>
        </w:rPr>
        <w:t>ejecución</w:t>
      </w:r>
      <w:proofErr w:type="spellEnd"/>
      <w:r w:rsidRPr="00EE40CF">
        <w:rPr>
          <w:rFonts w:ascii="Verdana" w:hAnsi="Verdana"/>
          <w:sz w:val="14"/>
          <w:szCs w:val="14"/>
        </w:rPr>
        <w:t xml:space="preserve">, las </w:t>
      </w:r>
      <w:proofErr w:type="spellStart"/>
      <w:r w:rsidRPr="00EE40CF">
        <w:rPr>
          <w:rFonts w:ascii="Verdana" w:hAnsi="Verdana"/>
          <w:sz w:val="14"/>
          <w:szCs w:val="14"/>
        </w:rPr>
        <w:t>modificaciones</w:t>
      </w:r>
      <w:proofErr w:type="spellEnd"/>
      <w:r w:rsidRPr="00EE40CF">
        <w:rPr>
          <w:rFonts w:ascii="Verdana" w:hAnsi="Verdana"/>
          <w:sz w:val="14"/>
          <w:szCs w:val="14"/>
        </w:rPr>
        <w:t xml:space="preserve">, </w:t>
      </w:r>
      <w:proofErr w:type="spellStart"/>
      <w:r w:rsidRPr="00EE40CF">
        <w:rPr>
          <w:rFonts w:ascii="Verdana" w:hAnsi="Verdana"/>
          <w:sz w:val="14"/>
          <w:szCs w:val="14"/>
        </w:rPr>
        <w:t>prórrogas</w:t>
      </w:r>
      <w:proofErr w:type="spellEnd"/>
      <w:r w:rsidRPr="00EE40CF">
        <w:rPr>
          <w:rFonts w:ascii="Verdana" w:hAnsi="Verdana"/>
          <w:sz w:val="14"/>
          <w:szCs w:val="14"/>
        </w:rPr>
        <w:t xml:space="preserve">, </w:t>
      </w:r>
      <w:proofErr w:type="spellStart"/>
      <w:r w:rsidRPr="00EE40CF">
        <w:rPr>
          <w:rFonts w:ascii="Verdana" w:hAnsi="Verdana"/>
          <w:sz w:val="14"/>
          <w:szCs w:val="14"/>
        </w:rPr>
        <w:t>variaciones</w:t>
      </w:r>
      <w:proofErr w:type="spellEnd"/>
      <w:r w:rsidRPr="00EE40CF">
        <w:rPr>
          <w:rFonts w:ascii="Verdana" w:hAnsi="Verdana"/>
          <w:sz w:val="14"/>
          <w:szCs w:val="14"/>
        </w:rPr>
        <w:t xml:space="preserve"> de </w:t>
      </w:r>
      <w:proofErr w:type="spellStart"/>
      <w:r w:rsidRPr="00EE40CF">
        <w:rPr>
          <w:rFonts w:ascii="Verdana" w:hAnsi="Verdana"/>
          <w:sz w:val="14"/>
          <w:szCs w:val="14"/>
        </w:rPr>
        <w:t>plazos</w:t>
      </w:r>
      <w:proofErr w:type="spellEnd"/>
      <w:r w:rsidRPr="00EE40CF">
        <w:rPr>
          <w:rFonts w:ascii="Verdana" w:hAnsi="Verdana"/>
          <w:sz w:val="14"/>
          <w:szCs w:val="14"/>
        </w:rPr>
        <w:t xml:space="preserve"> o de </w:t>
      </w:r>
      <w:proofErr w:type="spellStart"/>
      <w:r w:rsidRPr="00EE40CF">
        <w:rPr>
          <w:rFonts w:ascii="Verdana" w:hAnsi="Verdana"/>
          <w:sz w:val="14"/>
          <w:szCs w:val="14"/>
        </w:rPr>
        <w:t>precio</w:t>
      </w:r>
      <w:proofErr w:type="spellEnd"/>
      <w:r w:rsidRPr="00EE40CF">
        <w:rPr>
          <w:rFonts w:ascii="Verdana" w:hAnsi="Verdana"/>
          <w:sz w:val="14"/>
          <w:szCs w:val="14"/>
        </w:rPr>
        <w:t xml:space="preserve">, </w:t>
      </w:r>
      <w:proofErr w:type="spellStart"/>
      <w:r w:rsidRPr="00EE40CF">
        <w:rPr>
          <w:rFonts w:ascii="Verdana" w:hAnsi="Verdana"/>
          <w:sz w:val="14"/>
          <w:szCs w:val="14"/>
        </w:rPr>
        <w:t>su</w:t>
      </w:r>
      <w:proofErr w:type="spellEnd"/>
      <w:r w:rsidRPr="00EE40CF">
        <w:rPr>
          <w:rFonts w:ascii="Verdana" w:hAnsi="Verdana"/>
          <w:sz w:val="14"/>
          <w:szCs w:val="14"/>
        </w:rPr>
        <w:t xml:space="preserve"> </w:t>
      </w:r>
      <w:proofErr w:type="spellStart"/>
      <w:r w:rsidRPr="00EE40CF">
        <w:rPr>
          <w:rFonts w:ascii="Verdana" w:hAnsi="Verdana"/>
          <w:sz w:val="14"/>
          <w:szCs w:val="14"/>
        </w:rPr>
        <w:t>importe</w:t>
      </w:r>
      <w:proofErr w:type="spellEnd"/>
      <w:r w:rsidRPr="00EE40CF">
        <w:rPr>
          <w:rFonts w:ascii="Verdana" w:hAnsi="Verdana"/>
          <w:sz w:val="14"/>
          <w:szCs w:val="14"/>
        </w:rPr>
        <w:t xml:space="preserve"> final, y </w:t>
      </w:r>
      <w:proofErr w:type="spellStart"/>
      <w:r w:rsidRPr="00EE40CF">
        <w:rPr>
          <w:rFonts w:ascii="Verdana" w:hAnsi="Verdana"/>
          <w:sz w:val="14"/>
          <w:szCs w:val="14"/>
        </w:rPr>
        <w:t>extinción</w:t>
      </w:r>
      <w:proofErr w:type="spellEnd"/>
      <w:r w:rsidRPr="00EE40CF">
        <w:rPr>
          <w:rFonts w:ascii="Verdana" w:hAnsi="Verdana"/>
          <w:sz w:val="14"/>
          <w:szCs w:val="14"/>
        </w:rPr>
        <w:t xml:space="preserve">, </w:t>
      </w:r>
      <w:proofErr w:type="spellStart"/>
      <w:r w:rsidRPr="00EE40CF">
        <w:rPr>
          <w:rFonts w:ascii="Verdana" w:hAnsi="Verdana"/>
          <w:sz w:val="14"/>
          <w:szCs w:val="14"/>
        </w:rPr>
        <w:t>así</w:t>
      </w:r>
      <w:proofErr w:type="spellEnd"/>
      <w:r w:rsidRPr="00EE40CF">
        <w:rPr>
          <w:rFonts w:ascii="Verdana" w:hAnsi="Verdana"/>
          <w:sz w:val="14"/>
          <w:szCs w:val="14"/>
        </w:rPr>
        <w:t xml:space="preserve"> </w:t>
      </w:r>
      <w:proofErr w:type="spellStart"/>
      <w:r w:rsidRPr="00EE40CF">
        <w:rPr>
          <w:rFonts w:ascii="Verdana" w:hAnsi="Verdana"/>
          <w:sz w:val="14"/>
          <w:szCs w:val="14"/>
        </w:rPr>
        <w:t>como</w:t>
      </w:r>
      <w:proofErr w:type="spellEnd"/>
      <w:r w:rsidRPr="00EE40CF">
        <w:rPr>
          <w:rFonts w:ascii="Verdana" w:hAnsi="Verdana"/>
          <w:sz w:val="14"/>
          <w:szCs w:val="14"/>
        </w:rPr>
        <w:t xml:space="preserve"> las </w:t>
      </w:r>
      <w:proofErr w:type="spellStart"/>
      <w:r w:rsidRPr="00EE40CF">
        <w:rPr>
          <w:rFonts w:ascii="Verdana" w:hAnsi="Verdana"/>
          <w:sz w:val="14"/>
          <w:szCs w:val="14"/>
        </w:rPr>
        <w:t>decisiones</w:t>
      </w:r>
      <w:proofErr w:type="spellEnd"/>
      <w:r w:rsidRPr="00EE40CF">
        <w:rPr>
          <w:rFonts w:ascii="Verdana" w:hAnsi="Verdana"/>
          <w:sz w:val="14"/>
          <w:szCs w:val="14"/>
        </w:rPr>
        <w:t xml:space="preserve"> de </w:t>
      </w:r>
      <w:proofErr w:type="spellStart"/>
      <w:r w:rsidRPr="00EE40CF">
        <w:rPr>
          <w:rFonts w:ascii="Verdana" w:hAnsi="Verdana"/>
          <w:sz w:val="14"/>
          <w:szCs w:val="14"/>
        </w:rPr>
        <w:t>desistimiento</w:t>
      </w:r>
      <w:proofErr w:type="spellEnd"/>
      <w:r w:rsidRPr="00EE40CF">
        <w:rPr>
          <w:rFonts w:ascii="Verdana" w:hAnsi="Verdana"/>
          <w:sz w:val="14"/>
          <w:szCs w:val="14"/>
        </w:rPr>
        <w:t xml:space="preserve"> del </w:t>
      </w:r>
      <w:proofErr w:type="spellStart"/>
      <w:r w:rsidRPr="00EE40CF">
        <w:rPr>
          <w:rFonts w:ascii="Verdana" w:hAnsi="Verdana"/>
          <w:sz w:val="14"/>
          <w:szCs w:val="14"/>
        </w:rPr>
        <w:t>procedimiento</w:t>
      </w:r>
      <w:proofErr w:type="spellEnd"/>
      <w:r w:rsidRPr="00EE40CF">
        <w:rPr>
          <w:rFonts w:ascii="Verdana" w:hAnsi="Verdana"/>
          <w:sz w:val="14"/>
          <w:szCs w:val="14"/>
        </w:rPr>
        <w:t xml:space="preserve"> de </w:t>
      </w:r>
      <w:proofErr w:type="spellStart"/>
      <w:r w:rsidRPr="00EE40CF">
        <w:rPr>
          <w:rFonts w:ascii="Verdana" w:hAnsi="Verdana"/>
          <w:sz w:val="14"/>
          <w:szCs w:val="14"/>
        </w:rPr>
        <w:t>adjudicación</w:t>
      </w:r>
      <w:proofErr w:type="spellEnd"/>
      <w:r w:rsidRPr="00EE40CF">
        <w:rPr>
          <w:rFonts w:ascii="Verdana" w:hAnsi="Verdana"/>
          <w:sz w:val="14"/>
          <w:szCs w:val="14"/>
        </w:rPr>
        <w:t xml:space="preserve">, de no </w:t>
      </w:r>
      <w:proofErr w:type="spellStart"/>
      <w:r w:rsidRPr="00EE40CF">
        <w:rPr>
          <w:rFonts w:ascii="Verdana" w:hAnsi="Verdana"/>
          <w:sz w:val="14"/>
          <w:szCs w:val="14"/>
        </w:rPr>
        <w:t>adjudicar</w:t>
      </w:r>
      <w:proofErr w:type="spellEnd"/>
      <w:r w:rsidRPr="00EE40CF">
        <w:rPr>
          <w:rFonts w:ascii="Verdana" w:hAnsi="Verdana"/>
          <w:sz w:val="14"/>
          <w:szCs w:val="14"/>
        </w:rPr>
        <w:t xml:space="preserve"> o </w:t>
      </w:r>
      <w:proofErr w:type="spellStart"/>
      <w:r w:rsidRPr="00EE40CF">
        <w:rPr>
          <w:rFonts w:ascii="Verdana" w:hAnsi="Verdana"/>
          <w:sz w:val="14"/>
          <w:szCs w:val="14"/>
        </w:rPr>
        <w:t>celebrar</w:t>
      </w:r>
      <w:proofErr w:type="spellEnd"/>
      <w:r w:rsidRPr="00EE40CF">
        <w:rPr>
          <w:rFonts w:ascii="Verdana" w:hAnsi="Verdana"/>
          <w:sz w:val="14"/>
          <w:szCs w:val="14"/>
        </w:rPr>
        <w:t xml:space="preserve"> </w:t>
      </w:r>
      <w:proofErr w:type="spellStart"/>
      <w:r w:rsidRPr="00EE40CF">
        <w:rPr>
          <w:rFonts w:ascii="Verdana" w:hAnsi="Verdana"/>
          <w:sz w:val="14"/>
          <w:szCs w:val="14"/>
        </w:rPr>
        <w:t>el</w:t>
      </w:r>
      <w:proofErr w:type="spellEnd"/>
      <w:r w:rsidRPr="00EE40CF">
        <w:rPr>
          <w:rFonts w:ascii="Verdana" w:hAnsi="Verdana"/>
          <w:sz w:val="14"/>
          <w:szCs w:val="14"/>
        </w:rPr>
        <w:t xml:space="preserve"> </w:t>
      </w:r>
      <w:proofErr w:type="spellStart"/>
      <w:r w:rsidRPr="00EE40CF">
        <w:rPr>
          <w:rFonts w:ascii="Verdana" w:hAnsi="Verdana"/>
          <w:sz w:val="14"/>
          <w:szCs w:val="14"/>
        </w:rPr>
        <w:t>contrato</w:t>
      </w:r>
      <w:proofErr w:type="spellEnd"/>
      <w:r w:rsidRPr="00EE40CF">
        <w:rPr>
          <w:rFonts w:ascii="Verdana" w:hAnsi="Verdana"/>
          <w:sz w:val="14"/>
          <w:szCs w:val="14"/>
        </w:rPr>
        <w:t xml:space="preserve"> y las </w:t>
      </w:r>
      <w:proofErr w:type="spellStart"/>
      <w:r w:rsidRPr="00EE40CF">
        <w:rPr>
          <w:rFonts w:ascii="Verdana" w:hAnsi="Verdana"/>
          <w:sz w:val="14"/>
          <w:szCs w:val="14"/>
        </w:rPr>
        <w:t>incidencias</w:t>
      </w:r>
      <w:proofErr w:type="spellEnd"/>
      <w:r w:rsidRPr="00EE40CF">
        <w:rPr>
          <w:rFonts w:ascii="Verdana" w:hAnsi="Verdana"/>
          <w:sz w:val="14"/>
          <w:szCs w:val="14"/>
        </w:rPr>
        <w:t xml:space="preserve"> </w:t>
      </w:r>
      <w:proofErr w:type="spellStart"/>
      <w:r w:rsidRPr="00EE40CF">
        <w:rPr>
          <w:rFonts w:ascii="Verdana" w:hAnsi="Verdana"/>
          <w:sz w:val="14"/>
          <w:szCs w:val="14"/>
        </w:rPr>
        <w:t>imputables</w:t>
      </w:r>
      <w:proofErr w:type="spellEnd"/>
      <w:r w:rsidRPr="00EE40CF">
        <w:rPr>
          <w:rFonts w:ascii="Verdana" w:hAnsi="Verdana"/>
          <w:sz w:val="14"/>
          <w:szCs w:val="14"/>
        </w:rPr>
        <w:t xml:space="preserve"> a la </w:t>
      </w:r>
      <w:proofErr w:type="spellStart"/>
      <w:r w:rsidRPr="00EE40CF">
        <w:rPr>
          <w:rFonts w:ascii="Verdana" w:hAnsi="Verdana"/>
          <w:sz w:val="14"/>
          <w:szCs w:val="14"/>
        </w:rPr>
        <w:t>contratista</w:t>
      </w:r>
      <w:proofErr w:type="spellEnd"/>
      <w:r w:rsidRPr="00EE40CF">
        <w:rPr>
          <w:rFonts w:ascii="Verdana" w:hAnsi="Verdana"/>
          <w:sz w:val="14"/>
          <w:szCs w:val="14"/>
        </w:rPr>
        <w:t xml:space="preserve"> y que </w:t>
      </w:r>
      <w:proofErr w:type="spellStart"/>
      <w:r w:rsidRPr="00EE40CF">
        <w:rPr>
          <w:rFonts w:ascii="Verdana" w:hAnsi="Verdana"/>
          <w:sz w:val="14"/>
          <w:szCs w:val="14"/>
        </w:rPr>
        <w:t>hayan</w:t>
      </w:r>
      <w:proofErr w:type="spellEnd"/>
      <w:r w:rsidRPr="00EE40CF">
        <w:rPr>
          <w:rFonts w:ascii="Verdana" w:hAnsi="Verdana"/>
          <w:sz w:val="14"/>
          <w:szCs w:val="14"/>
        </w:rPr>
        <w:t xml:space="preserve"> dado </w:t>
      </w:r>
      <w:proofErr w:type="spellStart"/>
      <w:r w:rsidRPr="00EE40CF">
        <w:rPr>
          <w:rFonts w:ascii="Verdana" w:hAnsi="Verdana"/>
          <w:sz w:val="14"/>
          <w:szCs w:val="14"/>
        </w:rPr>
        <w:t>lugar</w:t>
      </w:r>
      <w:proofErr w:type="spellEnd"/>
      <w:r w:rsidRPr="00EE40CF">
        <w:rPr>
          <w:rFonts w:ascii="Verdana" w:hAnsi="Verdana"/>
          <w:sz w:val="14"/>
          <w:szCs w:val="14"/>
        </w:rPr>
        <w:t xml:space="preserve"> a </w:t>
      </w:r>
      <w:proofErr w:type="spellStart"/>
      <w:r w:rsidRPr="00EE40CF">
        <w:rPr>
          <w:rFonts w:ascii="Verdana" w:hAnsi="Verdana"/>
          <w:sz w:val="14"/>
          <w:szCs w:val="14"/>
        </w:rPr>
        <w:t>su</w:t>
      </w:r>
      <w:proofErr w:type="spellEnd"/>
      <w:r w:rsidRPr="00EE40CF">
        <w:rPr>
          <w:rFonts w:ascii="Verdana" w:hAnsi="Verdana"/>
          <w:sz w:val="14"/>
          <w:szCs w:val="14"/>
        </w:rPr>
        <w:t xml:space="preserve"> </w:t>
      </w:r>
      <w:proofErr w:type="spellStart"/>
      <w:r w:rsidRPr="00EE40CF">
        <w:rPr>
          <w:rFonts w:ascii="Verdana" w:hAnsi="Verdana"/>
          <w:sz w:val="14"/>
          <w:szCs w:val="14"/>
        </w:rPr>
        <w:t>resolución</w:t>
      </w:r>
      <w:proofErr w:type="spellEnd"/>
      <w:r w:rsidRPr="00EE40CF">
        <w:rPr>
          <w:rFonts w:ascii="Verdana" w:hAnsi="Verdana"/>
          <w:sz w:val="14"/>
          <w:szCs w:val="14"/>
        </w:rPr>
        <w:t>.</w:t>
      </w:r>
    </w:p>
    <w:p w14:paraId="0A408B32" w14:textId="77777777" w:rsidR="00D32984" w:rsidRPr="00EE40CF" w:rsidRDefault="00D32984" w:rsidP="00D32984">
      <w:pPr>
        <w:numPr>
          <w:ilvl w:val="0"/>
          <w:numId w:val="273"/>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tabs>
          <w:tab w:val="left" w:pos="142"/>
        </w:tabs>
        <w:ind w:right="-427"/>
        <w:contextualSpacing/>
        <w:jc w:val="both"/>
        <w:rPr>
          <w:rFonts w:ascii="Verdana" w:hAnsi="Verdana"/>
          <w:sz w:val="14"/>
          <w:szCs w:val="14"/>
        </w:rPr>
      </w:pPr>
      <w:proofErr w:type="spellStart"/>
      <w:r w:rsidRPr="00EE40CF">
        <w:rPr>
          <w:rFonts w:ascii="Verdana" w:hAnsi="Verdana"/>
          <w:b/>
          <w:sz w:val="14"/>
          <w:szCs w:val="14"/>
        </w:rPr>
        <w:t>Legitimación</w:t>
      </w:r>
      <w:proofErr w:type="spellEnd"/>
      <w:r w:rsidRPr="00EE40CF">
        <w:rPr>
          <w:rFonts w:ascii="Verdana" w:hAnsi="Verdana"/>
          <w:b/>
          <w:sz w:val="14"/>
          <w:szCs w:val="14"/>
        </w:rPr>
        <w:t>:</w:t>
      </w:r>
      <w:r w:rsidRPr="00EE40CF">
        <w:rPr>
          <w:rFonts w:ascii="Verdana" w:hAnsi="Verdana"/>
          <w:sz w:val="14"/>
          <w:szCs w:val="14"/>
        </w:rPr>
        <w:t xml:space="preserve"> </w:t>
      </w:r>
      <w:proofErr w:type="spellStart"/>
      <w:r w:rsidRPr="00EE40CF">
        <w:rPr>
          <w:rFonts w:ascii="Verdana" w:hAnsi="Verdana"/>
          <w:sz w:val="14"/>
          <w:szCs w:val="14"/>
        </w:rPr>
        <w:t>tratamiento</w:t>
      </w:r>
      <w:proofErr w:type="spellEnd"/>
      <w:r w:rsidRPr="00EE40CF">
        <w:rPr>
          <w:rFonts w:ascii="Verdana" w:hAnsi="Verdana"/>
          <w:sz w:val="14"/>
          <w:szCs w:val="14"/>
        </w:rPr>
        <w:t xml:space="preserve"> </w:t>
      </w:r>
      <w:proofErr w:type="spellStart"/>
      <w:r w:rsidRPr="00EE40CF">
        <w:rPr>
          <w:rFonts w:ascii="Verdana" w:hAnsi="Verdana"/>
          <w:sz w:val="14"/>
          <w:szCs w:val="14"/>
        </w:rPr>
        <w:t>necesario</w:t>
      </w:r>
      <w:proofErr w:type="spellEnd"/>
      <w:r w:rsidRPr="00EE40CF">
        <w:rPr>
          <w:rFonts w:ascii="Verdana" w:hAnsi="Verdana"/>
          <w:sz w:val="14"/>
          <w:szCs w:val="14"/>
        </w:rPr>
        <w:t xml:space="preserve"> para la </w:t>
      </w:r>
      <w:proofErr w:type="spellStart"/>
      <w:r w:rsidRPr="00EE40CF">
        <w:rPr>
          <w:rFonts w:ascii="Verdana" w:hAnsi="Verdana"/>
          <w:sz w:val="14"/>
          <w:szCs w:val="14"/>
        </w:rPr>
        <w:t>ejecución</w:t>
      </w:r>
      <w:proofErr w:type="spellEnd"/>
      <w:r w:rsidRPr="00EE40CF">
        <w:rPr>
          <w:rFonts w:ascii="Verdana" w:hAnsi="Verdana"/>
          <w:sz w:val="14"/>
          <w:szCs w:val="14"/>
        </w:rPr>
        <w:t xml:space="preserve"> de un </w:t>
      </w:r>
      <w:proofErr w:type="spellStart"/>
      <w:r w:rsidRPr="00EE40CF">
        <w:rPr>
          <w:rFonts w:ascii="Verdana" w:hAnsi="Verdana"/>
          <w:sz w:val="14"/>
          <w:szCs w:val="14"/>
        </w:rPr>
        <w:t>contrato</w:t>
      </w:r>
      <w:proofErr w:type="spellEnd"/>
      <w:r w:rsidRPr="00EE40CF">
        <w:rPr>
          <w:rFonts w:ascii="Verdana" w:hAnsi="Verdana"/>
          <w:sz w:val="14"/>
          <w:szCs w:val="14"/>
        </w:rPr>
        <w:t xml:space="preserve"> </w:t>
      </w:r>
      <w:proofErr w:type="spellStart"/>
      <w:r w:rsidRPr="00EE40CF">
        <w:rPr>
          <w:rFonts w:ascii="Verdana" w:hAnsi="Verdana"/>
          <w:sz w:val="14"/>
          <w:szCs w:val="14"/>
        </w:rPr>
        <w:t>en</w:t>
      </w:r>
      <w:proofErr w:type="spellEnd"/>
      <w:r w:rsidRPr="00EE40CF">
        <w:rPr>
          <w:rFonts w:ascii="Verdana" w:hAnsi="Verdana"/>
          <w:sz w:val="14"/>
          <w:szCs w:val="14"/>
        </w:rPr>
        <w:t xml:space="preserve"> </w:t>
      </w:r>
      <w:proofErr w:type="spellStart"/>
      <w:r w:rsidRPr="00EE40CF">
        <w:rPr>
          <w:rFonts w:ascii="Verdana" w:hAnsi="Verdana"/>
          <w:sz w:val="14"/>
          <w:szCs w:val="14"/>
        </w:rPr>
        <w:t>el</w:t>
      </w:r>
      <w:proofErr w:type="spellEnd"/>
      <w:r w:rsidRPr="00EE40CF">
        <w:rPr>
          <w:rFonts w:ascii="Verdana" w:hAnsi="Verdana"/>
          <w:sz w:val="14"/>
          <w:szCs w:val="14"/>
        </w:rPr>
        <w:t xml:space="preserve"> que la persona </w:t>
      </w:r>
      <w:proofErr w:type="spellStart"/>
      <w:r w:rsidRPr="00EE40CF">
        <w:rPr>
          <w:rFonts w:ascii="Verdana" w:hAnsi="Verdana"/>
          <w:sz w:val="14"/>
          <w:szCs w:val="14"/>
        </w:rPr>
        <w:t>interesada</w:t>
      </w:r>
      <w:proofErr w:type="spellEnd"/>
      <w:r w:rsidRPr="00EE40CF">
        <w:rPr>
          <w:rFonts w:ascii="Verdana" w:hAnsi="Verdana"/>
          <w:sz w:val="14"/>
          <w:szCs w:val="14"/>
        </w:rPr>
        <w:t xml:space="preserve"> es </w:t>
      </w:r>
      <w:proofErr w:type="spellStart"/>
      <w:r w:rsidRPr="00EE40CF">
        <w:rPr>
          <w:rFonts w:ascii="Verdana" w:hAnsi="Verdana"/>
          <w:sz w:val="14"/>
          <w:szCs w:val="14"/>
        </w:rPr>
        <w:t>parte</w:t>
      </w:r>
      <w:proofErr w:type="spellEnd"/>
      <w:r w:rsidRPr="00EE40CF">
        <w:rPr>
          <w:rFonts w:ascii="Verdana" w:hAnsi="Verdana"/>
          <w:sz w:val="14"/>
          <w:szCs w:val="14"/>
        </w:rPr>
        <w:t xml:space="preserve"> y para </w:t>
      </w:r>
      <w:proofErr w:type="spellStart"/>
      <w:r w:rsidRPr="00EE40CF">
        <w:rPr>
          <w:rFonts w:ascii="Verdana" w:hAnsi="Verdana"/>
          <w:sz w:val="14"/>
          <w:szCs w:val="14"/>
        </w:rPr>
        <w:t>el</w:t>
      </w:r>
      <w:proofErr w:type="spellEnd"/>
      <w:r w:rsidRPr="00EE40CF">
        <w:rPr>
          <w:rFonts w:ascii="Verdana" w:hAnsi="Verdana"/>
          <w:sz w:val="14"/>
          <w:szCs w:val="14"/>
        </w:rPr>
        <w:t xml:space="preserve"> </w:t>
      </w:r>
      <w:proofErr w:type="spellStart"/>
      <w:r w:rsidRPr="00EE40CF">
        <w:rPr>
          <w:rFonts w:ascii="Verdana" w:hAnsi="Verdana"/>
          <w:sz w:val="14"/>
          <w:szCs w:val="14"/>
        </w:rPr>
        <w:t>cumplimiento</w:t>
      </w:r>
      <w:proofErr w:type="spellEnd"/>
      <w:r w:rsidRPr="00EE40CF">
        <w:rPr>
          <w:rFonts w:ascii="Verdana" w:hAnsi="Verdana"/>
          <w:sz w:val="14"/>
          <w:szCs w:val="14"/>
        </w:rPr>
        <w:t xml:space="preserve"> de </w:t>
      </w:r>
      <w:proofErr w:type="spellStart"/>
      <w:r w:rsidRPr="00EE40CF">
        <w:rPr>
          <w:rFonts w:ascii="Verdana" w:hAnsi="Verdana"/>
          <w:sz w:val="14"/>
          <w:szCs w:val="14"/>
        </w:rPr>
        <w:t>una</w:t>
      </w:r>
      <w:proofErr w:type="spellEnd"/>
      <w:r w:rsidRPr="00EE40CF">
        <w:rPr>
          <w:rFonts w:ascii="Verdana" w:hAnsi="Verdana"/>
          <w:sz w:val="14"/>
          <w:szCs w:val="14"/>
        </w:rPr>
        <w:t xml:space="preserve"> </w:t>
      </w:r>
      <w:proofErr w:type="spellStart"/>
      <w:r w:rsidRPr="00EE40CF">
        <w:rPr>
          <w:rFonts w:ascii="Verdana" w:hAnsi="Verdana"/>
          <w:sz w:val="14"/>
          <w:szCs w:val="14"/>
        </w:rPr>
        <w:t>obligación</w:t>
      </w:r>
      <w:proofErr w:type="spellEnd"/>
      <w:r w:rsidRPr="00EE40CF">
        <w:rPr>
          <w:rFonts w:ascii="Verdana" w:hAnsi="Verdana"/>
          <w:sz w:val="14"/>
          <w:szCs w:val="14"/>
        </w:rPr>
        <w:t xml:space="preserve"> legal </w:t>
      </w:r>
      <w:proofErr w:type="spellStart"/>
      <w:r w:rsidRPr="00EE40CF">
        <w:rPr>
          <w:rFonts w:ascii="Verdana" w:hAnsi="Verdana"/>
          <w:sz w:val="14"/>
          <w:szCs w:val="14"/>
        </w:rPr>
        <w:t>aplicable</w:t>
      </w:r>
      <w:proofErr w:type="spellEnd"/>
      <w:r w:rsidRPr="00EE40CF">
        <w:rPr>
          <w:rFonts w:ascii="Verdana" w:hAnsi="Verdana"/>
          <w:sz w:val="14"/>
          <w:szCs w:val="14"/>
        </w:rPr>
        <w:t xml:space="preserve"> al </w:t>
      </w:r>
      <w:proofErr w:type="spellStart"/>
      <w:r w:rsidRPr="00EE40CF">
        <w:rPr>
          <w:rFonts w:ascii="Verdana" w:hAnsi="Verdana"/>
          <w:sz w:val="14"/>
          <w:szCs w:val="14"/>
        </w:rPr>
        <w:t>órgano</w:t>
      </w:r>
      <w:proofErr w:type="spellEnd"/>
      <w:r w:rsidRPr="00EE40CF">
        <w:rPr>
          <w:rFonts w:ascii="Verdana" w:hAnsi="Verdana"/>
          <w:sz w:val="14"/>
          <w:szCs w:val="14"/>
        </w:rPr>
        <w:t xml:space="preserve"> </w:t>
      </w:r>
      <w:proofErr w:type="spellStart"/>
      <w:r w:rsidRPr="00EE40CF">
        <w:rPr>
          <w:rFonts w:ascii="Verdana" w:hAnsi="Verdana"/>
          <w:sz w:val="14"/>
          <w:szCs w:val="14"/>
        </w:rPr>
        <w:t>responsable</w:t>
      </w:r>
      <w:proofErr w:type="spellEnd"/>
      <w:r w:rsidRPr="00EE40CF">
        <w:rPr>
          <w:rFonts w:ascii="Verdana" w:hAnsi="Verdana"/>
          <w:sz w:val="14"/>
          <w:szCs w:val="14"/>
        </w:rPr>
        <w:t xml:space="preserve"> del </w:t>
      </w:r>
      <w:proofErr w:type="spellStart"/>
      <w:r w:rsidRPr="00EE40CF">
        <w:rPr>
          <w:rFonts w:ascii="Verdana" w:hAnsi="Verdana"/>
          <w:sz w:val="14"/>
          <w:szCs w:val="14"/>
        </w:rPr>
        <w:t>tratamiento</w:t>
      </w:r>
      <w:proofErr w:type="spellEnd"/>
      <w:r w:rsidRPr="00EE40CF">
        <w:rPr>
          <w:rFonts w:ascii="Verdana" w:hAnsi="Verdana"/>
          <w:sz w:val="14"/>
          <w:szCs w:val="14"/>
        </w:rPr>
        <w:t xml:space="preserve">. </w:t>
      </w:r>
    </w:p>
    <w:p w14:paraId="6928A5FF" w14:textId="77777777" w:rsidR="00D32984" w:rsidRPr="00EE40CF" w:rsidRDefault="00D32984" w:rsidP="00D32984">
      <w:pPr>
        <w:numPr>
          <w:ilvl w:val="0"/>
          <w:numId w:val="273"/>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tabs>
          <w:tab w:val="left" w:pos="142"/>
        </w:tabs>
        <w:ind w:right="-427"/>
        <w:contextualSpacing/>
        <w:jc w:val="both"/>
        <w:rPr>
          <w:rFonts w:ascii="Verdana" w:hAnsi="Verdana"/>
          <w:sz w:val="14"/>
          <w:szCs w:val="14"/>
        </w:rPr>
      </w:pPr>
      <w:proofErr w:type="spellStart"/>
      <w:r w:rsidRPr="00EE40CF">
        <w:rPr>
          <w:rFonts w:ascii="Verdana" w:hAnsi="Verdana"/>
          <w:b/>
          <w:sz w:val="14"/>
          <w:szCs w:val="14"/>
        </w:rPr>
        <w:t>Destinatarias</w:t>
      </w:r>
      <w:proofErr w:type="spellEnd"/>
      <w:r w:rsidRPr="00EE40CF">
        <w:rPr>
          <w:rFonts w:ascii="Verdana" w:hAnsi="Verdana"/>
          <w:b/>
          <w:sz w:val="14"/>
          <w:szCs w:val="14"/>
        </w:rPr>
        <w:t xml:space="preserve">: </w:t>
      </w:r>
      <w:r w:rsidRPr="00EE40CF">
        <w:rPr>
          <w:rFonts w:ascii="Verdana" w:hAnsi="Verdana"/>
          <w:sz w:val="14"/>
          <w:szCs w:val="14"/>
        </w:rPr>
        <w:t xml:space="preserve">Los </w:t>
      </w:r>
      <w:proofErr w:type="spellStart"/>
      <w:r w:rsidRPr="00EE40CF">
        <w:rPr>
          <w:rFonts w:ascii="Verdana" w:hAnsi="Verdana"/>
          <w:sz w:val="14"/>
          <w:szCs w:val="14"/>
        </w:rPr>
        <w:t>datos</w:t>
      </w:r>
      <w:proofErr w:type="spellEnd"/>
      <w:r w:rsidRPr="00EE40CF">
        <w:rPr>
          <w:rFonts w:ascii="Verdana" w:hAnsi="Verdana"/>
          <w:sz w:val="14"/>
          <w:szCs w:val="14"/>
        </w:rPr>
        <w:t xml:space="preserve"> </w:t>
      </w:r>
      <w:proofErr w:type="spellStart"/>
      <w:r w:rsidRPr="00EE40CF">
        <w:rPr>
          <w:rFonts w:ascii="Verdana" w:hAnsi="Verdana"/>
          <w:sz w:val="14"/>
          <w:szCs w:val="14"/>
        </w:rPr>
        <w:t>personales</w:t>
      </w:r>
      <w:proofErr w:type="spellEnd"/>
      <w:r w:rsidRPr="00EE40CF">
        <w:rPr>
          <w:rFonts w:ascii="Verdana" w:hAnsi="Verdana"/>
          <w:sz w:val="14"/>
          <w:szCs w:val="14"/>
        </w:rPr>
        <w:t xml:space="preserve"> </w:t>
      </w:r>
      <w:proofErr w:type="spellStart"/>
      <w:r w:rsidRPr="00EE40CF">
        <w:rPr>
          <w:rFonts w:ascii="Verdana" w:hAnsi="Verdana"/>
          <w:sz w:val="14"/>
          <w:szCs w:val="14"/>
        </w:rPr>
        <w:t>podrán</w:t>
      </w:r>
      <w:proofErr w:type="spellEnd"/>
      <w:r w:rsidRPr="00EE40CF">
        <w:rPr>
          <w:rFonts w:ascii="Verdana" w:hAnsi="Verdana"/>
          <w:sz w:val="14"/>
          <w:szCs w:val="14"/>
        </w:rPr>
        <w:t xml:space="preserve"> ser </w:t>
      </w:r>
      <w:proofErr w:type="spellStart"/>
      <w:r w:rsidRPr="00EE40CF">
        <w:rPr>
          <w:rFonts w:ascii="Verdana" w:hAnsi="Verdana"/>
          <w:sz w:val="14"/>
          <w:szCs w:val="14"/>
        </w:rPr>
        <w:t>facilitados</w:t>
      </w:r>
      <w:proofErr w:type="spellEnd"/>
      <w:r w:rsidRPr="00EE40CF">
        <w:rPr>
          <w:rFonts w:ascii="Verdana" w:hAnsi="Verdana"/>
          <w:sz w:val="14"/>
          <w:szCs w:val="14"/>
        </w:rPr>
        <w:t xml:space="preserve"> a </w:t>
      </w:r>
      <w:proofErr w:type="spellStart"/>
      <w:r w:rsidRPr="00EE40CF">
        <w:rPr>
          <w:rFonts w:ascii="Verdana" w:hAnsi="Verdana"/>
          <w:sz w:val="14"/>
          <w:szCs w:val="14"/>
        </w:rPr>
        <w:t>quien</w:t>
      </w:r>
      <w:proofErr w:type="spellEnd"/>
      <w:r w:rsidRPr="00EE40CF">
        <w:rPr>
          <w:rFonts w:ascii="Verdana" w:hAnsi="Verdana"/>
          <w:sz w:val="14"/>
          <w:szCs w:val="14"/>
        </w:rPr>
        <w:t xml:space="preserve"> </w:t>
      </w:r>
      <w:proofErr w:type="spellStart"/>
      <w:r w:rsidRPr="00EE40CF">
        <w:rPr>
          <w:rFonts w:ascii="Verdana" w:hAnsi="Verdana"/>
          <w:sz w:val="14"/>
          <w:szCs w:val="14"/>
        </w:rPr>
        <w:t>ostente</w:t>
      </w:r>
      <w:proofErr w:type="spellEnd"/>
      <w:r w:rsidRPr="00EE40CF">
        <w:rPr>
          <w:rFonts w:ascii="Verdana" w:hAnsi="Verdana"/>
          <w:sz w:val="14"/>
          <w:szCs w:val="14"/>
        </w:rPr>
        <w:t xml:space="preserve"> un </w:t>
      </w:r>
      <w:proofErr w:type="spellStart"/>
      <w:r w:rsidRPr="00EE40CF">
        <w:rPr>
          <w:rFonts w:ascii="Verdana" w:hAnsi="Verdana"/>
          <w:sz w:val="14"/>
          <w:szCs w:val="14"/>
        </w:rPr>
        <w:t>interés</w:t>
      </w:r>
      <w:proofErr w:type="spellEnd"/>
      <w:r w:rsidRPr="00EE40CF">
        <w:rPr>
          <w:rFonts w:ascii="Verdana" w:hAnsi="Verdana"/>
          <w:sz w:val="14"/>
          <w:szCs w:val="14"/>
        </w:rPr>
        <w:t xml:space="preserve"> </w:t>
      </w:r>
      <w:proofErr w:type="spellStart"/>
      <w:r w:rsidRPr="00EE40CF">
        <w:rPr>
          <w:rFonts w:ascii="Verdana" w:hAnsi="Verdana"/>
          <w:sz w:val="14"/>
          <w:szCs w:val="14"/>
        </w:rPr>
        <w:t>legítimo</w:t>
      </w:r>
      <w:proofErr w:type="spellEnd"/>
      <w:r w:rsidRPr="00EE40CF">
        <w:rPr>
          <w:rFonts w:ascii="Verdana" w:hAnsi="Verdana"/>
          <w:sz w:val="14"/>
          <w:szCs w:val="14"/>
        </w:rPr>
        <w:t xml:space="preserve"> y a la Hacienda General del País Vasco.</w:t>
      </w:r>
    </w:p>
    <w:p w14:paraId="5775279D" w14:textId="77777777" w:rsidR="00D32984" w:rsidRPr="00EE40CF" w:rsidRDefault="00D32984" w:rsidP="00D32984">
      <w:pPr>
        <w:numPr>
          <w:ilvl w:val="0"/>
          <w:numId w:val="273"/>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tabs>
          <w:tab w:val="left" w:pos="142"/>
        </w:tabs>
        <w:ind w:right="-427"/>
        <w:contextualSpacing/>
        <w:jc w:val="both"/>
        <w:rPr>
          <w:rFonts w:ascii="Verdana" w:hAnsi="Verdana"/>
          <w:sz w:val="14"/>
          <w:szCs w:val="14"/>
        </w:rPr>
      </w:pPr>
      <w:r w:rsidRPr="00EE40CF">
        <w:rPr>
          <w:rFonts w:ascii="Verdana" w:hAnsi="Verdana"/>
          <w:b/>
          <w:sz w:val="14"/>
          <w:szCs w:val="14"/>
        </w:rPr>
        <w:t xml:space="preserve">Derechos: </w:t>
      </w:r>
      <w:proofErr w:type="spellStart"/>
      <w:r w:rsidRPr="00EE40CF">
        <w:rPr>
          <w:rFonts w:ascii="Verdana" w:hAnsi="Verdana"/>
          <w:sz w:val="14"/>
          <w:szCs w:val="14"/>
        </w:rPr>
        <w:t>Ud</w:t>
      </w:r>
      <w:proofErr w:type="spellEnd"/>
      <w:r w:rsidRPr="00EE40CF">
        <w:rPr>
          <w:rFonts w:ascii="Verdana" w:hAnsi="Verdana"/>
          <w:sz w:val="14"/>
          <w:szCs w:val="14"/>
        </w:rPr>
        <w:t xml:space="preserve">. </w:t>
      </w:r>
      <w:proofErr w:type="spellStart"/>
      <w:r w:rsidRPr="00EE40CF">
        <w:rPr>
          <w:rFonts w:ascii="Verdana" w:hAnsi="Verdana"/>
          <w:sz w:val="14"/>
          <w:szCs w:val="14"/>
        </w:rPr>
        <w:t>tiene</w:t>
      </w:r>
      <w:proofErr w:type="spellEnd"/>
      <w:r w:rsidRPr="00EE40CF">
        <w:rPr>
          <w:rFonts w:ascii="Verdana" w:hAnsi="Verdana"/>
          <w:sz w:val="14"/>
          <w:szCs w:val="14"/>
        </w:rPr>
        <w:t xml:space="preserve"> </w:t>
      </w:r>
      <w:proofErr w:type="spellStart"/>
      <w:r w:rsidRPr="00EE40CF">
        <w:rPr>
          <w:rFonts w:ascii="Verdana" w:hAnsi="Verdana"/>
          <w:sz w:val="14"/>
          <w:szCs w:val="14"/>
        </w:rPr>
        <w:t>el</w:t>
      </w:r>
      <w:proofErr w:type="spellEnd"/>
      <w:r w:rsidRPr="00EE40CF">
        <w:rPr>
          <w:rFonts w:ascii="Verdana" w:hAnsi="Verdana"/>
          <w:sz w:val="14"/>
          <w:szCs w:val="14"/>
        </w:rPr>
        <w:t xml:space="preserve"> derecho de </w:t>
      </w:r>
      <w:proofErr w:type="spellStart"/>
      <w:r w:rsidRPr="00EE40CF">
        <w:rPr>
          <w:rFonts w:ascii="Verdana" w:hAnsi="Verdana"/>
          <w:sz w:val="14"/>
          <w:szCs w:val="14"/>
        </w:rPr>
        <w:t>acceso</w:t>
      </w:r>
      <w:proofErr w:type="spellEnd"/>
      <w:r w:rsidRPr="00EE40CF">
        <w:rPr>
          <w:rFonts w:ascii="Verdana" w:hAnsi="Verdana"/>
          <w:sz w:val="14"/>
          <w:szCs w:val="14"/>
        </w:rPr>
        <w:t xml:space="preserve">, </w:t>
      </w:r>
      <w:proofErr w:type="spellStart"/>
      <w:r w:rsidRPr="00EE40CF">
        <w:rPr>
          <w:rFonts w:ascii="Verdana" w:hAnsi="Verdana"/>
          <w:sz w:val="14"/>
          <w:szCs w:val="14"/>
        </w:rPr>
        <w:t>rectificación</w:t>
      </w:r>
      <w:proofErr w:type="spellEnd"/>
      <w:r w:rsidRPr="00EE40CF">
        <w:rPr>
          <w:rFonts w:ascii="Verdana" w:hAnsi="Verdana"/>
          <w:sz w:val="14"/>
          <w:szCs w:val="14"/>
        </w:rPr>
        <w:t xml:space="preserve"> y </w:t>
      </w:r>
      <w:proofErr w:type="spellStart"/>
      <w:r w:rsidRPr="00EE40CF">
        <w:rPr>
          <w:rFonts w:ascii="Verdana" w:hAnsi="Verdana"/>
          <w:sz w:val="14"/>
          <w:szCs w:val="14"/>
        </w:rPr>
        <w:t>supresión</w:t>
      </w:r>
      <w:proofErr w:type="spellEnd"/>
      <w:r w:rsidRPr="00EE40CF">
        <w:rPr>
          <w:rFonts w:ascii="Verdana" w:hAnsi="Verdana"/>
          <w:sz w:val="14"/>
          <w:szCs w:val="14"/>
        </w:rPr>
        <w:t xml:space="preserve"> de sus </w:t>
      </w:r>
      <w:proofErr w:type="spellStart"/>
      <w:r w:rsidRPr="00EE40CF">
        <w:rPr>
          <w:rFonts w:ascii="Verdana" w:hAnsi="Verdana"/>
          <w:sz w:val="14"/>
          <w:szCs w:val="14"/>
        </w:rPr>
        <w:t>datos</w:t>
      </w:r>
      <w:proofErr w:type="spellEnd"/>
      <w:r w:rsidRPr="00EE40CF">
        <w:rPr>
          <w:rFonts w:ascii="Verdana" w:hAnsi="Verdana"/>
          <w:sz w:val="14"/>
          <w:szCs w:val="14"/>
        </w:rPr>
        <w:t xml:space="preserve">, </w:t>
      </w:r>
      <w:proofErr w:type="spellStart"/>
      <w:r w:rsidRPr="00EE40CF">
        <w:rPr>
          <w:rFonts w:ascii="Verdana" w:hAnsi="Verdana"/>
          <w:sz w:val="14"/>
          <w:szCs w:val="14"/>
        </w:rPr>
        <w:t>así</w:t>
      </w:r>
      <w:proofErr w:type="spellEnd"/>
      <w:r w:rsidRPr="00EE40CF">
        <w:rPr>
          <w:rFonts w:ascii="Verdana" w:hAnsi="Verdana"/>
          <w:sz w:val="14"/>
          <w:szCs w:val="14"/>
        </w:rPr>
        <w:t xml:space="preserve"> </w:t>
      </w:r>
      <w:proofErr w:type="spellStart"/>
      <w:r w:rsidRPr="00EE40CF">
        <w:rPr>
          <w:rFonts w:ascii="Verdana" w:hAnsi="Verdana"/>
          <w:sz w:val="14"/>
          <w:szCs w:val="14"/>
        </w:rPr>
        <w:t>como</w:t>
      </w:r>
      <w:proofErr w:type="spellEnd"/>
      <w:r w:rsidRPr="00EE40CF">
        <w:rPr>
          <w:rFonts w:ascii="Verdana" w:hAnsi="Verdana"/>
          <w:sz w:val="14"/>
          <w:szCs w:val="14"/>
        </w:rPr>
        <w:t xml:space="preserve"> de </w:t>
      </w:r>
      <w:proofErr w:type="spellStart"/>
      <w:r w:rsidRPr="00EE40CF">
        <w:rPr>
          <w:rFonts w:ascii="Verdana" w:hAnsi="Verdana"/>
          <w:sz w:val="14"/>
          <w:szCs w:val="14"/>
        </w:rPr>
        <w:t>limitación</w:t>
      </w:r>
      <w:proofErr w:type="spellEnd"/>
      <w:r w:rsidRPr="00EE40CF">
        <w:rPr>
          <w:rFonts w:ascii="Verdana" w:hAnsi="Verdana"/>
          <w:sz w:val="14"/>
          <w:szCs w:val="14"/>
        </w:rPr>
        <w:t xml:space="preserve"> u </w:t>
      </w:r>
      <w:proofErr w:type="spellStart"/>
      <w:r w:rsidRPr="00EE40CF">
        <w:rPr>
          <w:rFonts w:ascii="Verdana" w:hAnsi="Verdana"/>
          <w:sz w:val="14"/>
          <w:szCs w:val="14"/>
        </w:rPr>
        <w:t>oposición</w:t>
      </w:r>
      <w:proofErr w:type="spellEnd"/>
      <w:r w:rsidRPr="00EE40CF">
        <w:rPr>
          <w:rFonts w:ascii="Verdana" w:hAnsi="Verdana"/>
          <w:sz w:val="14"/>
          <w:szCs w:val="14"/>
        </w:rPr>
        <w:t xml:space="preserve"> a </w:t>
      </w:r>
      <w:proofErr w:type="spellStart"/>
      <w:r w:rsidRPr="00EE40CF">
        <w:rPr>
          <w:rFonts w:ascii="Verdana" w:hAnsi="Verdana"/>
          <w:sz w:val="14"/>
          <w:szCs w:val="14"/>
        </w:rPr>
        <w:t>su</w:t>
      </w:r>
      <w:proofErr w:type="spellEnd"/>
      <w:r w:rsidRPr="00EE40CF">
        <w:rPr>
          <w:rFonts w:ascii="Verdana" w:hAnsi="Verdana"/>
          <w:sz w:val="14"/>
          <w:szCs w:val="14"/>
        </w:rPr>
        <w:t xml:space="preserve"> </w:t>
      </w:r>
      <w:proofErr w:type="spellStart"/>
      <w:r w:rsidRPr="00EE40CF">
        <w:rPr>
          <w:rFonts w:ascii="Verdana" w:hAnsi="Verdana"/>
          <w:sz w:val="14"/>
          <w:szCs w:val="14"/>
        </w:rPr>
        <w:t>tratamiento</w:t>
      </w:r>
      <w:proofErr w:type="spellEnd"/>
      <w:r w:rsidRPr="00EE40CF">
        <w:rPr>
          <w:rFonts w:ascii="Verdana" w:hAnsi="Verdana"/>
          <w:sz w:val="14"/>
          <w:szCs w:val="14"/>
        </w:rPr>
        <w:t>.</w:t>
      </w:r>
    </w:p>
    <w:p w14:paraId="447D952A" w14:textId="77777777" w:rsidR="00D32984" w:rsidRPr="00EE40CF" w:rsidRDefault="00D32984" w:rsidP="00D32984">
      <w:pPr>
        <w:shd w:val="clear" w:color="auto" w:fill="FFFFFF"/>
        <w:tabs>
          <w:tab w:val="left" w:pos="142"/>
        </w:tabs>
        <w:ind w:left="142" w:right="-427"/>
        <w:contextualSpacing/>
        <w:jc w:val="both"/>
        <w:rPr>
          <w:rFonts w:ascii="Verdana" w:hAnsi="Verdana"/>
          <w:b/>
          <w:sz w:val="16"/>
          <w:szCs w:val="16"/>
        </w:rPr>
      </w:pPr>
    </w:p>
    <w:p w14:paraId="20D05203" w14:textId="77777777" w:rsidR="00D32984" w:rsidRDefault="00D32984" w:rsidP="00D32984">
      <w:r w:rsidRPr="00EE40CF">
        <w:rPr>
          <w:rFonts w:ascii="Verdana" w:hAnsi="Verdana"/>
          <w:b/>
          <w:sz w:val="16"/>
          <w:szCs w:val="16"/>
        </w:rPr>
        <w:t>INFORMACIÓN COMPLETA EN EL ANEXO VII.1 «INFORMACIÓN ADICIONAL SOBRE PROTECCIÓN DE DATOS PERSONALES»</w:t>
      </w:r>
      <w:r>
        <w:t xml:space="preserve"> </w:t>
      </w:r>
    </w:p>
    <w:p w14:paraId="72E70A30" w14:textId="4E9B1A07" w:rsidR="007205FC" w:rsidRDefault="007205FC">
      <w:r>
        <w:br w:type="page"/>
      </w:r>
    </w:p>
    <w:p w14:paraId="2F426439" w14:textId="77777777" w:rsidR="00D32984" w:rsidRDefault="00D32984" w:rsidP="00D32984"/>
    <w:p w14:paraId="74AE304E" w14:textId="4728568B" w:rsidR="00A315C5" w:rsidRPr="009F13E0" w:rsidRDefault="002E67C7" w:rsidP="009F13E0">
      <w:pPr>
        <w:pStyle w:val="Ttulo3"/>
        <w:ind w:right="-850"/>
        <w:rPr>
          <w:rFonts w:eastAsia="Arial Unicode MS"/>
        </w:rPr>
      </w:pPr>
      <w:bookmarkStart w:id="308" w:name="_Toc285"/>
      <w:bookmarkEnd w:id="302"/>
      <w:bookmarkEnd w:id="303"/>
      <w:bookmarkEnd w:id="304"/>
      <w:bookmarkEnd w:id="305"/>
      <w:bookmarkEnd w:id="306"/>
      <w:bookmarkEnd w:id="307"/>
      <w:r w:rsidRPr="009F13E0">
        <w:t>ANEXO III. 1-</w:t>
      </w:r>
      <w:r w:rsidRPr="009F13E0">
        <w:tab/>
        <w:t>OFERTA ECONÓMICA</w:t>
      </w:r>
      <w:bookmarkEnd w:id="308"/>
      <w:r w:rsidR="00DB16F1" w:rsidRPr="009F13E0">
        <w:t xml:space="preserve"> - CRITERIOS EVALUABLES MEDIANTE FÓRMULAS</w:t>
      </w:r>
    </w:p>
    <w:bookmarkEnd w:id="296"/>
    <w:p w14:paraId="59800E54" w14:textId="77777777" w:rsidR="00A315C5" w:rsidRDefault="00A315C5">
      <w:pPr>
        <w:pStyle w:val="Cuerpo"/>
        <w:tabs>
          <w:tab w:val="left" w:pos="8992"/>
        </w:tabs>
        <w:ind w:left="600"/>
        <w:jc w:val="center"/>
        <w:rPr>
          <w:rStyle w:val="Ninguno"/>
          <w:rFonts w:ascii="Verdana" w:eastAsia="Verdana" w:hAnsi="Verdana" w:cs="Verdana"/>
          <w:b/>
          <w:bCs/>
          <w:sz w:val="19"/>
          <w:szCs w:val="19"/>
        </w:rPr>
      </w:pPr>
    </w:p>
    <w:bookmarkEnd w:id="294"/>
    <w:p w14:paraId="264C6149" w14:textId="332DBB29" w:rsidR="009B33DD" w:rsidRDefault="002E67C7" w:rsidP="009B33DD">
      <w:pPr>
        <w:pStyle w:val="Cuerpo"/>
        <w:widowControl w:val="0"/>
        <w:tabs>
          <w:tab w:val="center" w:pos="4252"/>
          <w:tab w:val="right" w:pos="8504"/>
        </w:tabs>
        <w:jc w:val="both"/>
        <w:rPr>
          <w:rStyle w:val="Ninguno"/>
          <w:rFonts w:ascii="Verdana" w:hAnsi="Verdana"/>
          <w:b/>
          <w:bCs/>
          <w:color w:val="0000FF"/>
          <w:sz w:val="19"/>
          <w:szCs w:val="19"/>
        </w:rPr>
      </w:pPr>
      <w:r w:rsidRPr="772FFB3C">
        <w:rPr>
          <w:rStyle w:val="Ninguno"/>
          <w:rFonts w:ascii="Verdana" w:hAnsi="Verdana"/>
          <w:sz w:val="19"/>
          <w:szCs w:val="19"/>
        </w:rPr>
        <w:t>D./</w:t>
      </w:r>
      <w:proofErr w:type="spellStart"/>
      <w:r w:rsidRPr="772FFB3C">
        <w:rPr>
          <w:rStyle w:val="Ninguno"/>
          <w:rFonts w:ascii="Verdana" w:hAnsi="Verdana"/>
          <w:sz w:val="19"/>
          <w:szCs w:val="19"/>
        </w:rPr>
        <w:t>Dñ</w:t>
      </w:r>
      <w:proofErr w:type="spellEnd"/>
      <w:r w:rsidRPr="772FFB3C">
        <w:rPr>
          <w:rStyle w:val="Ninguno"/>
          <w:rFonts w:ascii="Verdana" w:hAnsi="Verdana"/>
          <w:sz w:val="19"/>
          <w:szCs w:val="19"/>
          <w:lang w:val="it-IT"/>
        </w:rPr>
        <w:t>a.</w:t>
      </w:r>
      <w:r w:rsidRPr="772FFB3C">
        <w:rPr>
          <w:rStyle w:val="Ninguno"/>
          <w:rFonts w:ascii="Verdana" w:hAnsi="Verdana"/>
          <w:sz w:val="19"/>
          <w:szCs w:val="19"/>
        </w:rPr>
        <w:t xml:space="preserve">…………………………………………………, en nombre propio o en </w:t>
      </w:r>
      <w:proofErr w:type="spellStart"/>
      <w:r w:rsidRPr="772FFB3C">
        <w:rPr>
          <w:rStyle w:val="Ninguno"/>
          <w:rFonts w:ascii="Verdana" w:hAnsi="Verdana"/>
          <w:sz w:val="19"/>
          <w:szCs w:val="19"/>
        </w:rPr>
        <w:t>representació</w:t>
      </w:r>
      <w:proofErr w:type="spellEnd"/>
      <w:r w:rsidRPr="772FFB3C">
        <w:rPr>
          <w:rStyle w:val="Ninguno"/>
          <w:rFonts w:ascii="Verdana" w:hAnsi="Verdana"/>
          <w:sz w:val="19"/>
          <w:szCs w:val="19"/>
          <w:lang w:val="nl-NL"/>
        </w:rPr>
        <w:t>n de (</w:t>
      </w:r>
      <w:r w:rsidRPr="772FFB3C">
        <w:rPr>
          <w:rStyle w:val="Ninguno"/>
          <w:rFonts w:ascii="Verdana" w:hAnsi="Verdana"/>
          <w:color w:val="0000FF"/>
          <w:sz w:val="19"/>
          <w:szCs w:val="19"/>
          <w:lang w:val="pt-PT"/>
        </w:rPr>
        <w:t xml:space="preserve">operadora </w:t>
      </w:r>
      <w:proofErr w:type="gramStart"/>
      <w:r w:rsidRPr="772FFB3C">
        <w:rPr>
          <w:rStyle w:val="Ninguno"/>
          <w:rFonts w:ascii="Verdana" w:hAnsi="Verdana"/>
          <w:color w:val="0000FF"/>
          <w:sz w:val="19"/>
          <w:szCs w:val="19"/>
          <w:lang w:val="pt-PT"/>
        </w:rPr>
        <w:t>econ</w:t>
      </w:r>
      <w:proofErr w:type="spellStart"/>
      <w:r w:rsidRPr="772FFB3C">
        <w:rPr>
          <w:rStyle w:val="Ninguno"/>
          <w:rFonts w:ascii="Verdana" w:hAnsi="Verdana"/>
          <w:color w:val="0000FF"/>
          <w:sz w:val="19"/>
          <w:szCs w:val="19"/>
        </w:rPr>
        <w:t>ó</w:t>
      </w:r>
      <w:proofErr w:type="spellEnd"/>
      <w:r w:rsidRPr="772FFB3C">
        <w:rPr>
          <w:rStyle w:val="Ninguno"/>
          <w:rFonts w:ascii="Verdana" w:hAnsi="Verdana"/>
          <w:color w:val="0000FF"/>
          <w:sz w:val="19"/>
          <w:szCs w:val="19"/>
          <w:lang w:val="it-IT"/>
        </w:rPr>
        <w:t>mica</w:t>
      </w:r>
      <w:r w:rsidRPr="772FFB3C">
        <w:rPr>
          <w:rStyle w:val="Ninguno"/>
          <w:rFonts w:ascii="Verdana" w:hAnsi="Verdana"/>
          <w:sz w:val="19"/>
          <w:szCs w:val="19"/>
        </w:rPr>
        <w:t>)…</w:t>
      </w:r>
      <w:proofErr w:type="gramEnd"/>
      <w:r w:rsidRPr="772FFB3C">
        <w:rPr>
          <w:rStyle w:val="Ninguno"/>
          <w:rFonts w:ascii="Verdana" w:hAnsi="Verdana"/>
          <w:sz w:val="19"/>
          <w:szCs w:val="19"/>
        </w:rPr>
        <w:t>…………………………………………</w:t>
      </w:r>
      <w:r w:rsidRPr="772FFB3C">
        <w:rPr>
          <w:rStyle w:val="Ninguno"/>
          <w:rFonts w:ascii="Verdana" w:hAnsi="Verdana"/>
          <w:sz w:val="19"/>
          <w:szCs w:val="19"/>
          <w:lang w:val="it-IT"/>
        </w:rPr>
        <w:t>, con NIF</w:t>
      </w:r>
      <w:r w:rsidRPr="772FFB3C">
        <w:rPr>
          <w:rStyle w:val="Ninguno"/>
          <w:rFonts w:ascii="Verdana" w:hAnsi="Verdana"/>
          <w:sz w:val="19"/>
          <w:szCs w:val="19"/>
        </w:rPr>
        <w:t>………………………(</w:t>
      </w:r>
      <w:r w:rsidRPr="772FFB3C">
        <w:rPr>
          <w:rStyle w:val="Ninguno"/>
          <w:rFonts w:ascii="Verdana" w:hAnsi="Verdana"/>
          <w:color w:val="0000FF"/>
          <w:sz w:val="19"/>
          <w:szCs w:val="19"/>
        </w:rPr>
        <w:t xml:space="preserve">de la operadora </w:t>
      </w:r>
      <w:proofErr w:type="spellStart"/>
      <w:r w:rsidRPr="772FFB3C">
        <w:rPr>
          <w:rStyle w:val="Ninguno"/>
          <w:rFonts w:ascii="Verdana" w:hAnsi="Verdana"/>
          <w:color w:val="0000FF"/>
          <w:sz w:val="19"/>
          <w:szCs w:val="19"/>
        </w:rPr>
        <w:t>econó</w:t>
      </w:r>
      <w:proofErr w:type="spellEnd"/>
      <w:r w:rsidRPr="772FFB3C">
        <w:rPr>
          <w:rStyle w:val="Ninguno"/>
          <w:rFonts w:ascii="Verdana" w:hAnsi="Verdana"/>
          <w:color w:val="0000FF"/>
          <w:sz w:val="19"/>
          <w:szCs w:val="19"/>
          <w:lang w:val="it-IT"/>
        </w:rPr>
        <w:t>mica</w:t>
      </w:r>
      <w:r w:rsidRPr="772FFB3C">
        <w:rPr>
          <w:rStyle w:val="Ninguno"/>
          <w:rFonts w:ascii="Verdana" w:hAnsi="Verdana"/>
          <w:sz w:val="19"/>
          <w:szCs w:val="19"/>
        </w:rPr>
        <w:t xml:space="preserve">); en relación con el expediente </w:t>
      </w:r>
      <w:proofErr w:type="spellStart"/>
      <w:r w:rsidRPr="772FFB3C">
        <w:rPr>
          <w:rStyle w:val="Ninguno"/>
          <w:rFonts w:ascii="Verdana" w:hAnsi="Verdana"/>
          <w:sz w:val="19"/>
          <w:szCs w:val="19"/>
        </w:rPr>
        <w:t>nº</w:t>
      </w:r>
      <w:proofErr w:type="spellEnd"/>
      <w:r w:rsidRPr="772FFB3C">
        <w:rPr>
          <w:rStyle w:val="Ninguno"/>
          <w:rFonts w:ascii="Verdana" w:hAnsi="Verdana"/>
          <w:b/>
          <w:bCs/>
          <w:sz w:val="19"/>
          <w:szCs w:val="19"/>
        </w:rPr>
        <w:t xml:space="preserve"> </w:t>
      </w:r>
      <w:r w:rsidR="2A2C2C30" w:rsidRPr="772FFB3C">
        <w:rPr>
          <w:rStyle w:val="Ninguno"/>
          <w:rFonts w:ascii="Verdana" w:hAnsi="Verdana"/>
          <w:b/>
          <w:bCs/>
          <w:color w:val="0070C0"/>
          <w:sz w:val="19"/>
          <w:szCs w:val="19"/>
        </w:rPr>
        <w:t>C02/015/2023</w:t>
      </w:r>
    </w:p>
    <w:p w14:paraId="06F71148" w14:textId="77777777" w:rsidR="009B33DD" w:rsidRDefault="009B33DD" w:rsidP="009B33DD">
      <w:pPr>
        <w:pStyle w:val="Cuerpo"/>
        <w:widowControl w:val="0"/>
        <w:tabs>
          <w:tab w:val="center" w:pos="4252"/>
          <w:tab w:val="right" w:pos="8504"/>
        </w:tabs>
        <w:jc w:val="both"/>
        <w:rPr>
          <w:rStyle w:val="Ninguno"/>
          <w:rFonts w:ascii="Verdana" w:hAnsi="Verdana"/>
          <w:b/>
          <w:bCs/>
          <w:color w:val="0000FF"/>
          <w:sz w:val="19"/>
          <w:szCs w:val="19"/>
          <w:u w:color="0000FF"/>
        </w:rPr>
      </w:pPr>
    </w:p>
    <w:p w14:paraId="57678D06" w14:textId="3F0391A4" w:rsidR="00A315C5" w:rsidRDefault="002E67C7" w:rsidP="009B33DD">
      <w:pPr>
        <w:pStyle w:val="Cuerpo"/>
        <w:widowControl w:val="0"/>
        <w:tabs>
          <w:tab w:val="center" w:pos="4252"/>
          <w:tab w:val="right" w:pos="8504"/>
        </w:tabs>
        <w:jc w:val="center"/>
        <w:rPr>
          <w:rStyle w:val="Ninguno"/>
          <w:rFonts w:ascii="Verdana" w:eastAsia="Verdana" w:hAnsi="Verdana" w:cs="Verdana"/>
          <w:b/>
          <w:bCs/>
          <w:sz w:val="19"/>
          <w:szCs w:val="19"/>
        </w:rPr>
      </w:pPr>
      <w:r>
        <w:rPr>
          <w:rStyle w:val="Ninguno"/>
          <w:rFonts w:ascii="Verdana" w:hAnsi="Verdana"/>
          <w:b/>
          <w:bCs/>
          <w:sz w:val="19"/>
          <w:szCs w:val="19"/>
        </w:rPr>
        <w:t>DECLARA:</w:t>
      </w:r>
    </w:p>
    <w:p w14:paraId="3A99F6C6" w14:textId="77777777" w:rsidR="00A315C5" w:rsidRDefault="00A315C5">
      <w:pPr>
        <w:pStyle w:val="Cuerpo"/>
        <w:jc w:val="center"/>
        <w:rPr>
          <w:rStyle w:val="Ninguno"/>
          <w:rFonts w:ascii="Verdana" w:eastAsia="Verdana" w:hAnsi="Verdana" w:cs="Verdana"/>
          <w:b/>
          <w:bCs/>
          <w:sz w:val="19"/>
          <w:szCs w:val="19"/>
        </w:rPr>
      </w:pPr>
    </w:p>
    <w:p w14:paraId="3F9CCA5E" w14:textId="77777777" w:rsidR="00A315C5" w:rsidRDefault="002E67C7" w:rsidP="00E4293F">
      <w:pPr>
        <w:pStyle w:val="Cuerpo"/>
        <w:numPr>
          <w:ilvl w:val="0"/>
          <w:numId w:val="211"/>
        </w:numPr>
        <w:jc w:val="both"/>
        <w:rPr>
          <w:rFonts w:ascii="Tahoma" w:hAnsi="Tahoma"/>
          <w:sz w:val="19"/>
          <w:szCs w:val="19"/>
          <w:lang w:val="es-ES_tradnl"/>
        </w:rPr>
      </w:pPr>
      <w:r>
        <w:rPr>
          <w:rStyle w:val="Ninguno"/>
          <w:rFonts w:ascii="Verdana" w:hAnsi="Verdana"/>
          <w:sz w:val="19"/>
          <w:szCs w:val="19"/>
          <w:lang w:val="es-ES_tradnl"/>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7D0C5A14" w14:textId="77777777" w:rsidR="00A315C5" w:rsidRDefault="00A315C5">
      <w:pPr>
        <w:pStyle w:val="Cuerpo"/>
        <w:ind w:left="1418" w:hanging="425"/>
        <w:jc w:val="both"/>
        <w:rPr>
          <w:rStyle w:val="Ninguno"/>
          <w:rFonts w:ascii="Tahoma" w:eastAsia="Tahoma" w:hAnsi="Tahoma" w:cs="Tahoma"/>
          <w:sz w:val="19"/>
          <w:szCs w:val="19"/>
        </w:rPr>
      </w:pPr>
    </w:p>
    <w:p w14:paraId="5DE89A9D" w14:textId="77777777" w:rsidR="00A315C5" w:rsidRDefault="002E67C7" w:rsidP="00E4293F">
      <w:pPr>
        <w:pStyle w:val="Cuerpo"/>
        <w:numPr>
          <w:ilvl w:val="0"/>
          <w:numId w:val="212"/>
        </w:numPr>
        <w:jc w:val="both"/>
        <w:rPr>
          <w:rFonts w:ascii="Verdana" w:hAnsi="Verdana"/>
          <w:sz w:val="19"/>
          <w:szCs w:val="19"/>
          <w:lang w:val="es-ES_tradnl"/>
        </w:rPr>
      </w:pPr>
      <w:r>
        <w:rPr>
          <w:rStyle w:val="Ninguno"/>
          <w:rFonts w:ascii="Verdana" w:hAnsi="Verdana"/>
          <w:sz w:val="19"/>
          <w:szCs w:val="19"/>
          <w:lang w:val="es-ES_tradnl"/>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p>
    <w:p w14:paraId="438D6975" w14:textId="77777777" w:rsidR="00DE733E" w:rsidRDefault="00DE733E">
      <w:pPr>
        <w:pStyle w:val="Cuerpo"/>
        <w:ind w:left="1000"/>
        <w:jc w:val="both"/>
        <w:rPr>
          <w:rStyle w:val="Ninguno"/>
          <w:rFonts w:ascii="Verdana" w:eastAsia="Verdana" w:hAnsi="Verdana" w:cs="Verdana"/>
          <w:sz w:val="19"/>
          <w:szCs w:val="19"/>
        </w:rPr>
      </w:pPr>
    </w:p>
    <w:tbl>
      <w:tblPr>
        <w:tblStyle w:val="NormalTable0"/>
        <w:tblW w:w="9490" w:type="dxa"/>
        <w:jc w:val="right"/>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2958"/>
        <w:gridCol w:w="2630"/>
        <w:gridCol w:w="1808"/>
        <w:gridCol w:w="2094"/>
      </w:tblGrid>
      <w:tr w:rsidR="00A315C5" w14:paraId="1D493267" w14:textId="77777777" w:rsidTr="772FFB3C">
        <w:trPr>
          <w:trHeight w:val="490"/>
          <w:jc w:val="right"/>
        </w:trPr>
        <w:tc>
          <w:tcPr>
            <w:tcW w:w="295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221" w:type="dxa"/>
            </w:tcMar>
          </w:tcPr>
          <w:p w14:paraId="36AC8288" w14:textId="77777777" w:rsidR="00A315C5" w:rsidRDefault="002E67C7">
            <w:pPr>
              <w:pStyle w:val="Prrafodelista1"/>
              <w:tabs>
                <w:tab w:val="right" w:pos="9472"/>
              </w:tabs>
              <w:ind w:left="0" w:right="141"/>
              <w:jc w:val="center"/>
            </w:pPr>
            <w:r>
              <w:rPr>
                <w:rStyle w:val="Hyperlink4"/>
                <w:rFonts w:ascii="Verdana" w:hAnsi="Verdana"/>
                <w:sz w:val="19"/>
                <w:szCs w:val="19"/>
              </w:rPr>
              <w:t>Presupuesto base de licitación (sin IVA)</w:t>
            </w:r>
          </w:p>
        </w:tc>
        <w:tc>
          <w:tcPr>
            <w:tcW w:w="262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vAlign w:val="center"/>
          </w:tcPr>
          <w:p w14:paraId="13185960" w14:textId="77777777" w:rsidR="00A315C5" w:rsidRDefault="002E67C7">
            <w:pPr>
              <w:pStyle w:val="Prrafodelista1"/>
              <w:tabs>
                <w:tab w:val="right" w:pos="9472"/>
              </w:tabs>
              <w:ind w:left="0"/>
              <w:jc w:val="center"/>
            </w:pPr>
            <w:r>
              <w:rPr>
                <w:rStyle w:val="Hyperlink4"/>
                <w:rFonts w:ascii="Verdana" w:hAnsi="Verdana"/>
                <w:sz w:val="19"/>
                <w:szCs w:val="19"/>
              </w:rPr>
              <w:t>Precio base</w:t>
            </w:r>
          </w:p>
        </w:tc>
        <w:tc>
          <w:tcPr>
            <w:tcW w:w="180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vAlign w:val="center"/>
          </w:tcPr>
          <w:p w14:paraId="282973AB" w14:textId="3A241EC5" w:rsidR="00A315C5" w:rsidRDefault="002E67C7">
            <w:pPr>
              <w:pStyle w:val="Prrafodelista1"/>
              <w:tabs>
                <w:tab w:val="right" w:pos="9472"/>
              </w:tabs>
              <w:ind w:left="0"/>
              <w:jc w:val="center"/>
            </w:pPr>
            <w:r>
              <w:rPr>
                <w:rStyle w:val="Hyperlink4"/>
                <w:rFonts w:ascii="Verdana" w:hAnsi="Verdana"/>
                <w:sz w:val="19"/>
                <w:szCs w:val="19"/>
              </w:rPr>
              <w:t>IVA (</w:t>
            </w:r>
            <w:r w:rsidR="009B33DD" w:rsidRPr="009B33DD">
              <w:rPr>
                <w:rStyle w:val="Ninguno"/>
                <w:rFonts w:ascii="Verdana" w:hAnsi="Verdana"/>
                <w:color w:val="auto"/>
                <w:sz w:val="19"/>
                <w:szCs w:val="19"/>
                <w:u w:color="4F81BD"/>
              </w:rPr>
              <w:t>10</w:t>
            </w:r>
            <w:r>
              <w:rPr>
                <w:rStyle w:val="Hyperlink4"/>
                <w:rFonts w:ascii="Verdana" w:hAnsi="Verdana"/>
                <w:sz w:val="19"/>
                <w:szCs w:val="19"/>
              </w:rPr>
              <w:t>%)</w:t>
            </w:r>
          </w:p>
        </w:tc>
        <w:tc>
          <w:tcPr>
            <w:tcW w:w="209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221" w:type="dxa"/>
            </w:tcMar>
            <w:vAlign w:val="center"/>
          </w:tcPr>
          <w:p w14:paraId="59473F03" w14:textId="77777777" w:rsidR="00A315C5" w:rsidRDefault="002E67C7">
            <w:pPr>
              <w:pStyle w:val="Prrafodelista1"/>
              <w:tabs>
                <w:tab w:val="right" w:pos="9472"/>
              </w:tabs>
              <w:ind w:left="0" w:right="141"/>
              <w:jc w:val="center"/>
            </w:pPr>
            <w:r>
              <w:rPr>
                <w:rStyle w:val="Hyperlink4"/>
                <w:rFonts w:ascii="Verdana" w:hAnsi="Verdana"/>
                <w:sz w:val="19"/>
                <w:szCs w:val="19"/>
              </w:rPr>
              <w:t>Precio total</w:t>
            </w:r>
          </w:p>
        </w:tc>
      </w:tr>
      <w:tr w:rsidR="00A315C5" w14:paraId="10459C21" w14:textId="77777777" w:rsidTr="772FFB3C">
        <w:trPr>
          <w:trHeight w:val="250"/>
          <w:jc w:val="right"/>
        </w:trPr>
        <w:tc>
          <w:tcPr>
            <w:tcW w:w="295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221" w:type="dxa"/>
            </w:tcMar>
            <w:vAlign w:val="center"/>
          </w:tcPr>
          <w:p w14:paraId="1C1F6ADE" w14:textId="2D64FDF9" w:rsidR="00A315C5" w:rsidRPr="009B33DD" w:rsidRDefault="03544EB4" w:rsidP="009B33DD">
            <w:pPr>
              <w:jc w:val="center"/>
              <w:rPr>
                <w:rFonts w:ascii="Verdana" w:hAnsi="Verdana"/>
                <w:sz w:val="19"/>
                <w:szCs w:val="19"/>
              </w:rPr>
            </w:pPr>
            <w:r w:rsidRPr="772FFB3C">
              <w:rPr>
                <w:rFonts w:ascii="Verdana" w:hAnsi="Verdana"/>
                <w:sz w:val="19"/>
                <w:szCs w:val="19"/>
              </w:rPr>
              <w:t>4</w:t>
            </w:r>
            <w:r w:rsidR="5571FE12" w:rsidRPr="772FFB3C">
              <w:rPr>
                <w:rFonts w:ascii="Verdana" w:hAnsi="Verdana"/>
                <w:sz w:val="19"/>
                <w:szCs w:val="19"/>
              </w:rPr>
              <w:t>.</w:t>
            </w:r>
            <w:r w:rsidR="5EDC85EE" w:rsidRPr="772FFB3C">
              <w:rPr>
                <w:rFonts w:ascii="Verdana" w:hAnsi="Verdana"/>
                <w:sz w:val="19"/>
                <w:szCs w:val="19"/>
              </w:rPr>
              <w:t>000</w:t>
            </w:r>
            <w:r w:rsidR="009B33DD" w:rsidRPr="772FFB3C">
              <w:rPr>
                <w:rFonts w:ascii="Verdana" w:hAnsi="Verdana"/>
                <w:sz w:val="19"/>
                <w:szCs w:val="19"/>
              </w:rPr>
              <w:t>.000,00 €</w:t>
            </w:r>
          </w:p>
        </w:tc>
        <w:tc>
          <w:tcPr>
            <w:tcW w:w="262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221" w:type="dxa"/>
            </w:tcMar>
            <w:vAlign w:val="center"/>
          </w:tcPr>
          <w:p w14:paraId="7C538B21" w14:textId="77777777" w:rsidR="00A315C5" w:rsidRDefault="00A315C5" w:rsidP="009B33DD">
            <w:pPr>
              <w:jc w:val="center"/>
            </w:pPr>
          </w:p>
        </w:tc>
        <w:tc>
          <w:tcPr>
            <w:tcW w:w="180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221" w:type="dxa"/>
            </w:tcMar>
            <w:vAlign w:val="center"/>
          </w:tcPr>
          <w:p w14:paraId="2C0D71F1" w14:textId="77777777" w:rsidR="00A315C5" w:rsidRDefault="00A315C5" w:rsidP="009B33DD">
            <w:pPr>
              <w:jc w:val="center"/>
            </w:pPr>
          </w:p>
        </w:tc>
        <w:tc>
          <w:tcPr>
            <w:tcW w:w="209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221" w:type="dxa"/>
            </w:tcMar>
            <w:vAlign w:val="center"/>
          </w:tcPr>
          <w:p w14:paraId="1AD8F542" w14:textId="77777777" w:rsidR="00A315C5" w:rsidRDefault="00A315C5" w:rsidP="009B33DD">
            <w:pPr>
              <w:jc w:val="center"/>
            </w:pPr>
          </w:p>
        </w:tc>
      </w:tr>
    </w:tbl>
    <w:p w14:paraId="59834579" w14:textId="77777777" w:rsidR="00A315C5" w:rsidRDefault="00A315C5">
      <w:pPr>
        <w:pStyle w:val="Cuerpo"/>
        <w:widowControl w:val="0"/>
        <w:jc w:val="right"/>
        <w:rPr>
          <w:rStyle w:val="Ninguno"/>
          <w:rFonts w:ascii="Verdana" w:eastAsia="Verdana" w:hAnsi="Verdana" w:cs="Verdana"/>
          <w:sz w:val="19"/>
          <w:szCs w:val="19"/>
        </w:rPr>
      </w:pPr>
    </w:p>
    <w:p w14:paraId="6E252A03" w14:textId="35F165CC" w:rsidR="001750C6" w:rsidRPr="001750C6" w:rsidRDefault="001750C6" w:rsidP="00E409AC">
      <w:pPr>
        <w:pStyle w:val="Cuerpo"/>
        <w:tabs>
          <w:tab w:val="right" w:pos="9472"/>
        </w:tabs>
        <w:ind w:right="141"/>
        <w:jc w:val="both"/>
        <w:rPr>
          <w:rStyle w:val="Ninguno"/>
          <w:rFonts w:ascii="Verdana" w:eastAsia="Verdana" w:hAnsi="Verdana" w:cs="Verdana"/>
          <w:b/>
          <w:sz w:val="19"/>
          <w:szCs w:val="19"/>
        </w:rPr>
      </w:pPr>
      <w:r w:rsidRPr="001750C6">
        <w:rPr>
          <w:rStyle w:val="Ninguno"/>
          <w:rFonts w:ascii="Verdana" w:eastAsia="Verdana" w:hAnsi="Verdana" w:cs="Verdana"/>
          <w:b/>
          <w:sz w:val="19"/>
          <w:szCs w:val="19"/>
        </w:rPr>
        <w:t>La empresa licitadora deber</w:t>
      </w:r>
      <w:r>
        <w:rPr>
          <w:rStyle w:val="Ninguno"/>
          <w:rFonts w:ascii="Verdana" w:eastAsia="Verdana" w:hAnsi="Verdana" w:cs="Verdana"/>
          <w:b/>
          <w:sz w:val="19"/>
          <w:szCs w:val="19"/>
        </w:rPr>
        <w:t>á pres</w:t>
      </w:r>
      <w:r w:rsidRPr="001750C6">
        <w:rPr>
          <w:rStyle w:val="Ninguno"/>
          <w:rFonts w:ascii="Verdana" w:eastAsia="Verdana" w:hAnsi="Verdana" w:cs="Verdana"/>
          <w:b/>
          <w:sz w:val="19"/>
          <w:szCs w:val="19"/>
        </w:rPr>
        <w:t>e</w:t>
      </w:r>
      <w:r>
        <w:rPr>
          <w:rStyle w:val="Ninguno"/>
          <w:rFonts w:ascii="Verdana" w:eastAsia="Verdana" w:hAnsi="Verdana" w:cs="Verdana"/>
          <w:b/>
          <w:sz w:val="19"/>
          <w:szCs w:val="19"/>
        </w:rPr>
        <w:t>n</w:t>
      </w:r>
      <w:r w:rsidRPr="001750C6">
        <w:rPr>
          <w:rStyle w:val="Ninguno"/>
          <w:rFonts w:ascii="Verdana" w:eastAsia="Verdana" w:hAnsi="Verdana" w:cs="Verdana"/>
          <w:b/>
          <w:sz w:val="19"/>
          <w:szCs w:val="19"/>
        </w:rPr>
        <w:t>tar la documentación justificativa correspondiente.</w:t>
      </w:r>
    </w:p>
    <w:p w14:paraId="0249950A" w14:textId="77777777" w:rsidR="001750C6" w:rsidRDefault="001750C6">
      <w:pPr>
        <w:pStyle w:val="Cuerpo"/>
        <w:rPr>
          <w:rStyle w:val="Ninguno"/>
          <w:rFonts w:ascii="Verdana" w:hAnsi="Verdana"/>
          <w:sz w:val="19"/>
          <w:szCs w:val="19"/>
          <w:lang w:val="pt-PT"/>
        </w:rPr>
      </w:pPr>
    </w:p>
    <w:p w14:paraId="73E913C5" w14:textId="209EAC6D" w:rsidR="00A315C5" w:rsidRDefault="002E67C7">
      <w:pPr>
        <w:pStyle w:val="Cuerpo"/>
        <w:rPr>
          <w:rStyle w:val="Ninguno"/>
          <w:rFonts w:ascii="Verdana" w:eastAsia="Verdana" w:hAnsi="Verdana" w:cs="Verdana"/>
          <w:sz w:val="19"/>
          <w:szCs w:val="19"/>
        </w:rPr>
      </w:pPr>
      <w:r>
        <w:rPr>
          <w:rStyle w:val="Ninguno"/>
          <w:rFonts w:ascii="Verdana" w:hAnsi="Verdana"/>
          <w:sz w:val="19"/>
          <w:szCs w:val="19"/>
          <w:lang w:val="pt-PT"/>
        </w:rPr>
        <w:t>En............................., a...... de....................de 20....</w:t>
      </w:r>
    </w:p>
    <w:p w14:paraId="4FA85BFC" w14:textId="77777777" w:rsidR="00A315C5" w:rsidRDefault="00A315C5">
      <w:pPr>
        <w:pStyle w:val="Cuerpo"/>
        <w:rPr>
          <w:rStyle w:val="Ninguno"/>
          <w:rFonts w:ascii="Verdana" w:eastAsia="Verdana" w:hAnsi="Verdana" w:cs="Verdana"/>
          <w:sz w:val="19"/>
          <w:szCs w:val="19"/>
        </w:rPr>
      </w:pPr>
    </w:p>
    <w:p w14:paraId="08DDB049" w14:textId="77777777" w:rsidR="00A315C5" w:rsidRDefault="002E67C7">
      <w:pPr>
        <w:pStyle w:val="Cuerpo"/>
        <w:rPr>
          <w:rStyle w:val="Ninguno"/>
          <w:rFonts w:ascii="Verdana" w:eastAsia="Verdana" w:hAnsi="Verdana" w:cs="Verdana"/>
          <w:sz w:val="19"/>
          <w:szCs w:val="19"/>
        </w:rPr>
      </w:pPr>
      <w:r>
        <w:rPr>
          <w:rStyle w:val="Ninguno"/>
          <w:rFonts w:ascii="Verdana" w:hAnsi="Verdana"/>
          <w:sz w:val="19"/>
          <w:szCs w:val="19"/>
          <w:lang w:val="es-ES_tradnl"/>
        </w:rPr>
        <w:t>Firmado</w:t>
      </w:r>
      <w:r>
        <w:rPr>
          <w:rStyle w:val="Ninguno"/>
          <w:rFonts w:ascii="Verdana" w:eastAsia="Verdana" w:hAnsi="Verdana" w:cs="Verdana"/>
          <w:sz w:val="19"/>
          <w:szCs w:val="19"/>
          <w:vertAlign w:val="superscript"/>
        </w:rPr>
        <w:footnoteReference w:id="25"/>
      </w:r>
      <w:r>
        <w:rPr>
          <w:rStyle w:val="Ninguno"/>
          <w:rFonts w:ascii="Verdana" w:hAnsi="Verdana"/>
          <w:sz w:val="19"/>
          <w:szCs w:val="19"/>
        </w:rPr>
        <w:t>-</w:t>
      </w:r>
      <w:r>
        <w:rPr>
          <w:rStyle w:val="Ninguno"/>
          <w:rFonts w:ascii="Verdana" w:eastAsia="Verdana" w:hAnsi="Verdana" w:cs="Verdana"/>
          <w:sz w:val="19"/>
          <w:szCs w:val="19"/>
          <w:vertAlign w:val="superscript"/>
        </w:rPr>
        <w:footnoteReference w:id="26"/>
      </w:r>
      <w:r>
        <w:rPr>
          <w:rStyle w:val="Ninguno"/>
          <w:rFonts w:ascii="Verdana" w:hAnsi="Verdana"/>
          <w:sz w:val="19"/>
          <w:szCs w:val="19"/>
        </w:rPr>
        <w:t>:</w:t>
      </w:r>
    </w:p>
    <w:p w14:paraId="3BC09CEA" w14:textId="77777777" w:rsidR="00A315C5" w:rsidRDefault="00A315C5">
      <w:pPr>
        <w:pStyle w:val="Cuerpo"/>
        <w:rPr>
          <w:rStyle w:val="Ninguno"/>
          <w:rFonts w:ascii="Verdana" w:eastAsia="Verdana" w:hAnsi="Verdana" w:cs="Verdana"/>
          <w:sz w:val="18"/>
          <w:szCs w:val="18"/>
        </w:rPr>
      </w:pPr>
    </w:p>
    <w:p w14:paraId="67507FEB" w14:textId="77777777" w:rsidR="00A315C5" w:rsidRDefault="00A315C5">
      <w:pPr>
        <w:pStyle w:val="Cuerpo"/>
        <w:rPr>
          <w:rStyle w:val="Ninguno"/>
          <w:rFonts w:ascii="Verdana" w:eastAsia="Verdana" w:hAnsi="Verdana" w:cs="Verdana"/>
          <w:sz w:val="18"/>
          <w:szCs w:val="18"/>
        </w:rPr>
      </w:pPr>
    </w:p>
    <w:p w14:paraId="16483C15" w14:textId="77777777" w:rsidR="00A315C5" w:rsidRDefault="00A315C5">
      <w:pPr>
        <w:pStyle w:val="Cuerpo"/>
        <w:rPr>
          <w:rStyle w:val="Ninguno"/>
          <w:rFonts w:ascii="Verdana" w:eastAsia="Verdana" w:hAnsi="Verdana" w:cs="Verdana"/>
          <w:sz w:val="18"/>
          <w:szCs w:val="18"/>
        </w:rPr>
      </w:pPr>
    </w:p>
    <w:p w14:paraId="6C359FB5" w14:textId="77777777" w:rsidR="00A315C5" w:rsidRDefault="002E67C7">
      <w:pPr>
        <w:pStyle w:val="Cuerpo"/>
        <w:shd w:val="clear" w:color="auto" w:fill="FFFFFF"/>
        <w:jc w:val="both"/>
        <w:rPr>
          <w:rStyle w:val="Ninguno"/>
          <w:rFonts w:ascii="Verdana" w:eastAsia="Verdana" w:hAnsi="Verdana" w:cs="Verdana"/>
          <w:b/>
          <w:bCs/>
          <w:sz w:val="14"/>
          <w:szCs w:val="14"/>
        </w:rPr>
      </w:pPr>
      <w:proofErr w:type="spellStart"/>
      <w:r>
        <w:rPr>
          <w:rStyle w:val="Ninguno"/>
          <w:rFonts w:ascii="Verdana" w:hAnsi="Verdana"/>
          <w:b/>
          <w:bCs/>
          <w:sz w:val="14"/>
          <w:szCs w:val="14"/>
        </w:rPr>
        <w:t>Informaci</w:t>
      </w:r>
      <w:r>
        <w:rPr>
          <w:rStyle w:val="Ninguno"/>
          <w:rFonts w:ascii="Verdana" w:hAnsi="Verdana"/>
          <w:b/>
          <w:bCs/>
          <w:sz w:val="14"/>
          <w:szCs w:val="14"/>
          <w:lang w:val="es-ES_tradnl"/>
        </w:rPr>
        <w:t>ó</w:t>
      </w:r>
      <w:proofErr w:type="spellEnd"/>
      <w:r>
        <w:rPr>
          <w:rStyle w:val="Ninguno"/>
          <w:rFonts w:ascii="Verdana" w:hAnsi="Verdana"/>
          <w:b/>
          <w:bCs/>
          <w:sz w:val="14"/>
          <w:szCs w:val="14"/>
        </w:rPr>
        <w:t>n b</w:t>
      </w:r>
      <w:proofErr w:type="spellStart"/>
      <w:r>
        <w:rPr>
          <w:rStyle w:val="Ninguno"/>
          <w:rFonts w:ascii="Verdana" w:hAnsi="Verdana"/>
          <w:b/>
          <w:bCs/>
          <w:sz w:val="14"/>
          <w:szCs w:val="14"/>
          <w:lang w:val="es-ES_tradnl"/>
        </w:rPr>
        <w:t>ásica</w:t>
      </w:r>
      <w:proofErr w:type="spellEnd"/>
      <w:r>
        <w:rPr>
          <w:rStyle w:val="Ninguno"/>
          <w:rFonts w:ascii="Verdana" w:hAnsi="Verdana"/>
          <w:b/>
          <w:bCs/>
          <w:sz w:val="14"/>
          <w:szCs w:val="14"/>
          <w:lang w:val="es-ES_tradnl"/>
        </w:rPr>
        <w:t xml:space="preserve"> sobre protección de datos personales.</w:t>
      </w:r>
    </w:p>
    <w:p w14:paraId="603CD7CA" w14:textId="77777777" w:rsidR="00A315C5" w:rsidRDefault="00A315C5">
      <w:pPr>
        <w:pStyle w:val="Cuerpo"/>
        <w:shd w:val="clear" w:color="auto" w:fill="FFFFFF"/>
        <w:ind w:left="142"/>
        <w:jc w:val="both"/>
        <w:rPr>
          <w:rStyle w:val="Ninguno"/>
          <w:rFonts w:ascii="Verdana" w:eastAsia="Verdana" w:hAnsi="Verdana" w:cs="Verdana"/>
          <w:sz w:val="14"/>
          <w:szCs w:val="14"/>
        </w:rPr>
      </w:pPr>
    </w:p>
    <w:p w14:paraId="192F5619" w14:textId="77777777" w:rsidR="00A315C5" w:rsidRDefault="002E67C7">
      <w:pPr>
        <w:pStyle w:val="Cuerpo"/>
        <w:shd w:val="clear" w:color="auto" w:fill="FFFFFF"/>
        <w:jc w:val="both"/>
        <w:rPr>
          <w:rStyle w:val="Ninguno"/>
          <w:rFonts w:ascii="Verdana" w:eastAsia="Verdana" w:hAnsi="Verdana" w:cs="Verdana"/>
          <w:sz w:val="14"/>
          <w:szCs w:val="14"/>
        </w:rPr>
      </w:pPr>
      <w:r>
        <w:rPr>
          <w:rStyle w:val="Ninguno"/>
          <w:rFonts w:ascii="Verdana" w:hAnsi="Verdana"/>
          <w:sz w:val="14"/>
          <w:szCs w:val="14"/>
          <w:lang w:val="es-ES_tradnl"/>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Pr>
          <w:rStyle w:val="Ninguno"/>
          <w:rFonts w:ascii="Verdana" w:hAnsi="Verdana"/>
          <w:b/>
          <w:bCs/>
          <w:sz w:val="14"/>
          <w:szCs w:val="14"/>
          <w:lang w:val="de-DE"/>
        </w:rPr>
        <w:t>Gesti</w:t>
      </w:r>
      <w:proofErr w:type="spellStart"/>
      <w:r>
        <w:rPr>
          <w:rStyle w:val="Ninguno"/>
          <w:rFonts w:ascii="Verdana" w:hAnsi="Verdana"/>
          <w:b/>
          <w:bCs/>
          <w:sz w:val="14"/>
          <w:szCs w:val="14"/>
          <w:lang w:val="es-ES_tradnl"/>
        </w:rPr>
        <w:t>ón</w:t>
      </w:r>
      <w:proofErr w:type="spellEnd"/>
      <w:r>
        <w:rPr>
          <w:rStyle w:val="Ninguno"/>
          <w:rFonts w:ascii="Verdana" w:hAnsi="Verdana"/>
          <w:b/>
          <w:bCs/>
          <w:sz w:val="14"/>
          <w:szCs w:val="14"/>
          <w:lang w:val="es-ES_tradnl"/>
        </w:rPr>
        <w:t xml:space="preserve"> de la </w:t>
      </w:r>
      <w:proofErr w:type="spellStart"/>
      <w:r>
        <w:rPr>
          <w:rStyle w:val="Ninguno"/>
          <w:rFonts w:ascii="Verdana" w:hAnsi="Verdana"/>
          <w:b/>
          <w:bCs/>
          <w:sz w:val="14"/>
          <w:szCs w:val="14"/>
          <w:lang w:val="es-ES_tradnl"/>
        </w:rPr>
        <w:t>contratació</w:t>
      </w:r>
      <w:proofErr w:type="spellEnd"/>
      <w:r>
        <w:rPr>
          <w:rStyle w:val="Ninguno"/>
          <w:rFonts w:ascii="Verdana" w:hAnsi="Verdana"/>
          <w:b/>
          <w:bCs/>
          <w:sz w:val="14"/>
          <w:szCs w:val="14"/>
        </w:rPr>
        <w:t>n</w:t>
      </w:r>
      <w:r>
        <w:rPr>
          <w:rStyle w:val="Ninguno"/>
          <w:rFonts w:ascii="Verdana" w:hAnsi="Verdana"/>
          <w:sz w:val="14"/>
          <w:szCs w:val="14"/>
          <w:lang w:val="es-ES_tradnl"/>
        </w:rPr>
        <w:t>»</w:t>
      </w:r>
      <w:r>
        <w:rPr>
          <w:rStyle w:val="Ninguno"/>
          <w:rFonts w:ascii="Verdana" w:hAnsi="Verdana"/>
          <w:sz w:val="14"/>
          <w:szCs w:val="14"/>
        </w:rPr>
        <w:t>:</w:t>
      </w:r>
    </w:p>
    <w:p w14:paraId="4806BE45" w14:textId="77777777" w:rsidR="00A315C5" w:rsidRDefault="00A315C5">
      <w:pPr>
        <w:pStyle w:val="Cuerpo"/>
        <w:shd w:val="clear" w:color="auto" w:fill="FFFFFF"/>
        <w:ind w:left="142"/>
        <w:jc w:val="both"/>
        <w:rPr>
          <w:rStyle w:val="Ninguno"/>
          <w:rFonts w:ascii="Verdana" w:eastAsia="Verdana" w:hAnsi="Verdana" w:cs="Verdana"/>
          <w:sz w:val="14"/>
          <w:szCs w:val="14"/>
        </w:rPr>
      </w:pPr>
    </w:p>
    <w:p w14:paraId="45BE37F4" w14:textId="77777777" w:rsidR="00A315C5" w:rsidRDefault="002E67C7" w:rsidP="00E4293F">
      <w:pPr>
        <w:pStyle w:val="Cuerpo"/>
        <w:numPr>
          <w:ilvl w:val="0"/>
          <w:numId w:val="214"/>
        </w:numPr>
        <w:shd w:val="clear" w:color="auto" w:fill="FFFFFF"/>
        <w:jc w:val="both"/>
        <w:rPr>
          <w:rFonts w:ascii="Verdana" w:hAnsi="Verdana"/>
          <w:sz w:val="14"/>
          <w:szCs w:val="14"/>
          <w:lang w:val="fr-FR"/>
        </w:rPr>
      </w:pPr>
      <w:proofErr w:type="gramStart"/>
      <w:r>
        <w:rPr>
          <w:rStyle w:val="Ninguno"/>
          <w:rFonts w:ascii="Verdana" w:hAnsi="Verdana"/>
          <w:b/>
          <w:bCs/>
          <w:sz w:val="14"/>
          <w:szCs w:val="14"/>
          <w:lang w:val="fr-FR"/>
        </w:rPr>
        <w:t>Responsable:</w:t>
      </w:r>
      <w:proofErr w:type="gramEnd"/>
      <w:r>
        <w:rPr>
          <w:rStyle w:val="Ninguno"/>
          <w:rFonts w:ascii="Verdana" w:hAnsi="Verdana"/>
          <w:b/>
          <w:bCs/>
          <w:sz w:val="14"/>
          <w:szCs w:val="14"/>
          <w:lang w:val="fr-FR"/>
        </w:rPr>
        <w:t xml:space="preserve"> </w:t>
      </w:r>
      <w:r>
        <w:rPr>
          <w:rStyle w:val="Ninguno"/>
          <w:rFonts w:ascii="Verdana" w:hAnsi="Verdana"/>
          <w:sz w:val="14"/>
          <w:szCs w:val="14"/>
          <w:lang w:val="es-ES_tradnl"/>
        </w:rPr>
        <w:t xml:space="preserve">órgano de </w:t>
      </w:r>
      <w:proofErr w:type="spellStart"/>
      <w:r>
        <w:rPr>
          <w:rStyle w:val="Ninguno"/>
          <w:rFonts w:ascii="Verdana" w:hAnsi="Verdana"/>
          <w:sz w:val="14"/>
          <w:szCs w:val="14"/>
          <w:lang w:val="es-ES_tradnl"/>
        </w:rPr>
        <w:t>contratació</w:t>
      </w:r>
      <w:proofErr w:type="spellEnd"/>
      <w:r>
        <w:rPr>
          <w:rStyle w:val="Ninguno"/>
          <w:rFonts w:ascii="Verdana" w:hAnsi="Verdana"/>
          <w:sz w:val="14"/>
          <w:szCs w:val="14"/>
          <w:lang w:val="pt-PT"/>
        </w:rPr>
        <w:t>n correspondiente.</w:t>
      </w:r>
    </w:p>
    <w:p w14:paraId="2D757225" w14:textId="77777777" w:rsidR="00A315C5" w:rsidRDefault="002E67C7" w:rsidP="00E4293F">
      <w:pPr>
        <w:pStyle w:val="Cuerpo"/>
        <w:numPr>
          <w:ilvl w:val="0"/>
          <w:numId w:val="214"/>
        </w:numPr>
        <w:shd w:val="clear" w:color="auto" w:fill="FFFFFF"/>
        <w:jc w:val="both"/>
        <w:rPr>
          <w:rFonts w:ascii="Verdana" w:hAnsi="Verdana"/>
          <w:sz w:val="14"/>
          <w:szCs w:val="14"/>
          <w:lang w:val="pt-PT"/>
        </w:rPr>
      </w:pPr>
      <w:r>
        <w:rPr>
          <w:rStyle w:val="Ninguno"/>
          <w:rFonts w:ascii="Verdana" w:hAnsi="Verdana"/>
          <w:b/>
          <w:bCs/>
          <w:sz w:val="14"/>
          <w:szCs w:val="14"/>
          <w:lang w:val="pt-PT"/>
        </w:rPr>
        <w:t>Finalidad:</w:t>
      </w:r>
      <w:r>
        <w:rPr>
          <w:rStyle w:val="Ninguno"/>
          <w:rFonts w:ascii="Verdana" w:hAnsi="Verdana"/>
          <w:sz w:val="14"/>
          <w:szCs w:val="14"/>
          <w:lang w:val="de-DE"/>
        </w:rPr>
        <w:t xml:space="preserve"> gesti</w:t>
      </w:r>
      <w:proofErr w:type="spellStart"/>
      <w:r>
        <w:rPr>
          <w:rStyle w:val="Ninguno"/>
          <w:rFonts w:ascii="Verdana" w:hAnsi="Verdana"/>
          <w:sz w:val="14"/>
          <w:szCs w:val="14"/>
          <w:lang w:val="es-ES_tradnl"/>
        </w:rPr>
        <w:t>ón</w:t>
      </w:r>
      <w:proofErr w:type="spellEnd"/>
      <w:r>
        <w:rPr>
          <w:rStyle w:val="Ninguno"/>
          <w:rFonts w:ascii="Verdana" w:hAnsi="Verdana"/>
          <w:sz w:val="14"/>
          <w:szCs w:val="14"/>
          <w:lang w:val="es-ES_tradnl"/>
        </w:rPr>
        <w:t xml:space="preserve"> del procedimiento de </w:t>
      </w:r>
      <w:proofErr w:type="spellStart"/>
      <w:r>
        <w:rPr>
          <w:rStyle w:val="Ninguno"/>
          <w:rFonts w:ascii="Verdana" w:hAnsi="Verdana"/>
          <w:sz w:val="14"/>
          <w:szCs w:val="14"/>
          <w:lang w:val="es-ES_tradnl"/>
        </w:rPr>
        <w:t>contratació</w:t>
      </w:r>
      <w:proofErr w:type="spellEnd"/>
      <w:r>
        <w:rPr>
          <w:rStyle w:val="Ninguno"/>
          <w:rFonts w:ascii="Verdana" w:hAnsi="Verdana"/>
          <w:sz w:val="14"/>
          <w:szCs w:val="14"/>
        </w:rPr>
        <w:t>n p</w:t>
      </w:r>
      <w:proofErr w:type="spellStart"/>
      <w:r>
        <w:rPr>
          <w:rStyle w:val="Ninguno"/>
          <w:rFonts w:ascii="Verdana" w:hAnsi="Verdana"/>
          <w:sz w:val="14"/>
          <w:szCs w:val="14"/>
          <w:lang w:val="es-ES_tradnl"/>
        </w:rPr>
        <w:t>ública</w:t>
      </w:r>
      <w:proofErr w:type="spellEnd"/>
      <w:r>
        <w:rPr>
          <w:rStyle w:val="Ninguno"/>
          <w:rFonts w:ascii="Verdana" w:hAnsi="Verdana"/>
          <w:sz w:val="14"/>
          <w:szCs w:val="14"/>
          <w:lang w:val="es-ES_tradnl"/>
        </w:rPr>
        <w:t xml:space="preserve"> en todas sus fases, incluyendo la ejecución, las modificaciones, prórrogas, variaciones de plazos o de precio, su importe final, y </w:t>
      </w:r>
      <w:proofErr w:type="spellStart"/>
      <w:r>
        <w:rPr>
          <w:rStyle w:val="Ninguno"/>
          <w:rFonts w:ascii="Verdana" w:hAnsi="Verdana"/>
          <w:sz w:val="14"/>
          <w:szCs w:val="14"/>
          <w:lang w:val="es-ES_tradnl"/>
        </w:rPr>
        <w:t>extinció</w:t>
      </w:r>
      <w:proofErr w:type="spellEnd"/>
      <w:r w:rsidRPr="002E67C7">
        <w:rPr>
          <w:rStyle w:val="Ninguno"/>
          <w:rFonts w:ascii="Verdana" w:hAnsi="Verdana"/>
          <w:sz w:val="14"/>
          <w:szCs w:val="14"/>
        </w:rPr>
        <w:t>n, as</w:t>
      </w:r>
      <w:r>
        <w:rPr>
          <w:rStyle w:val="Ninguno"/>
          <w:rFonts w:ascii="Verdana" w:hAnsi="Verdana"/>
          <w:sz w:val="14"/>
          <w:szCs w:val="14"/>
          <w:lang w:val="es-ES_tradnl"/>
        </w:rPr>
        <w:t xml:space="preserve">í como las decisiones de desistimiento del procedimiento de adjudicación, de no adjudicar o celebrar el contrato y las incidencias imputables a la contratista y que hayan dado lugar a su </w:t>
      </w:r>
      <w:proofErr w:type="spellStart"/>
      <w:r>
        <w:rPr>
          <w:rStyle w:val="Ninguno"/>
          <w:rFonts w:ascii="Verdana" w:hAnsi="Verdana"/>
          <w:sz w:val="14"/>
          <w:szCs w:val="14"/>
          <w:lang w:val="es-ES_tradnl"/>
        </w:rPr>
        <w:t>resolució</w:t>
      </w:r>
      <w:proofErr w:type="spellEnd"/>
      <w:r>
        <w:rPr>
          <w:rStyle w:val="Ninguno"/>
          <w:rFonts w:ascii="Verdana" w:hAnsi="Verdana"/>
          <w:sz w:val="14"/>
          <w:szCs w:val="14"/>
        </w:rPr>
        <w:t>n.</w:t>
      </w:r>
    </w:p>
    <w:p w14:paraId="0DA8BB81" w14:textId="77777777" w:rsidR="00A315C5" w:rsidRDefault="002E67C7" w:rsidP="00E4293F">
      <w:pPr>
        <w:pStyle w:val="Cuerpo"/>
        <w:numPr>
          <w:ilvl w:val="0"/>
          <w:numId w:val="214"/>
        </w:numPr>
        <w:shd w:val="clear" w:color="auto" w:fill="FFFFFF"/>
        <w:jc w:val="both"/>
        <w:rPr>
          <w:rFonts w:ascii="Verdana" w:hAnsi="Verdana"/>
          <w:sz w:val="14"/>
          <w:szCs w:val="14"/>
        </w:rPr>
      </w:pPr>
      <w:proofErr w:type="spellStart"/>
      <w:r>
        <w:rPr>
          <w:rStyle w:val="Ninguno"/>
          <w:rFonts w:ascii="Verdana" w:hAnsi="Verdana"/>
          <w:b/>
          <w:bCs/>
          <w:sz w:val="14"/>
          <w:szCs w:val="14"/>
        </w:rPr>
        <w:t>Legitimaci</w:t>
      </w:r>
      <w:r>
        <w:rPr>
          <w:rStyle w:val="Ninguno"/>
          <w:rFonts w:ascii="Verdana" w:hAnsi="Verdana"/>
          <w:b/>
          <w:bCs/>
          <w:sz w:val="14"/>
          <w:szCs w:val="14"/>
          <w:lang w:val="es-ES_tradnl"/>
        </w:rPr>
        <w:t>ó</w:t>
      </w:r>
      <w:proofErr w:type="spellEnd"/>
      <w:r>
        <w:rPr>
          <w:rStyle w:val="Ninguno"/>
          <w:rFonts w:ascii="Verdana" w:hAnsi="Verdana"/>
          <w:b/>
          <w:bCs/>
          <w:sz w:val="14"/>
          <w:szCs w:val="14"/>
          <w:lang w:val="de-DE"/>
        </w:rPr>
        <w:t>n:</w:t>
      </w:r>
      <w:r>
        <w:rPr>
          <w:rStyle w:val="Ninguno"/>
          <w:rFonts w:ascii="Verdana" w:hAnsi="Verdana"/>
          <w:sz w:val="14"/>
          <w:szCs w:val="14"/>
          <w:lang w:val="es-ES_tradnl"/>
        </w:rPr>
        <w:t xml:space="preserve"> tratamiento necesario para la ejecución de un contrato en el que la persona interesada es parte y para el cumplimiento de una obligación legal aplicable al órgano responsable del tratamiento. </w:t>
      </w:r>
    </w:p>
    <w:p w14:paraId="1D2DF0F9" w14:textId="77777777" w:rsidR="00A315C5" w:rsidRDefault="002E67C7" w:rsidP="00E4293F">
      <w:pPr>
        <w:pStyle w:val="Cuerpo"/>
        <w:numPr>
          <w:ilvl w:val="0"/>
          <w:numId w:val="214"/>
        </w:numPr>
        <w:shd w:val="clear" w:color="auto" w:fill="FFFFFF"/>
        <w:jc w:val="both"/>
        <w:rPr>
          <w:rFonts w:ascii="Verdana" w:hAnsi="Verdana"/>
          <w:sz w:val="14"/>
          <w:szCs w:val="14"/>
          <w:lang w:val="it-IT"/>
        </w:rPr>
      </w:pPr>
      <w:r>
        <w:rPr>
          <w:rStyle w:val="Ninguno"/>
          <w:rFonts w:ascii="Verdana" w:hAnsi="Verdana"/>
          <w:b/>
          <w:bCs/>
          <w:sz w:val="14"/>
          <w:szCs w:val="14"/>
          <w:lang w:val="it-IT"/>
        </w:rPr>
        <w:t xml:space="preserve">Destinatarias: </w:t>
      </w:r>
      <w:r>
        <w:rPr>
          <w:rStyle w:val="Ninguno"/>
          <w:rFonts w:ascii="Verdana" w:hAnsi="Verdana"/>
          <w:sz w:val="14"/>
          <w:szCs w:val="14"/>
          <w:lang w:val="es-ES_tradnl"/>
        </w:rPr>
        <w:t xml:space="preserve">Los datos personales podrán ser facilitados a quien ostente un </w:t>
      </w:r>
      <w:proofErr w:type="spellStart"/>
      <w:r>
        <w:rPr>
          <w:rStyle w:val="Ninguno"/>
          <w:rFonts w:ascii="Verdana" w:hAnsi="Verdana"/>
          <w:sz w:val="14"/>
          <w:szCs w:val="14"/>
          <w:lang w:val="es-ES_tradnl"/>
        </w:rPr>
        <w:t>interé</w:t>
      </w:r>
      <w:proofErr w:type="spellEnd"/>
      <w:r>
        <w:rPr>
          <w:rStyle w:val="Ninguno"/>
          <w:rFonts w:ascii="Verdana" w:hAnsi="Verdana"/>
          <w:sz w:val="14"/>
          <w:szCs w:val="14"/>
          <w:lang w:val="fr-FR"/>
        </w:rPr>
        <w:t>s leg</w:t>
      </w:r>
      <w:proofErr w:type="spellStart"/>
      <w:r>
        <w:rPr>
          <w:rStyle w:val="Ninguno"/>
          <w:rFonts w:ascii="Verdana" w:hAnsi="Verdana"/>
          <w:sz w:val="14"/>
          <w:szCs w:val="14"/>
          <w:lang w:val="es-ES_tradnl"/>
        </w:rPr>
        <w:t>ítimo</w:t>
      </w:r>
      <w:proofErr w:type="spellEnd"/>
      <w:r>
        <w:rPr>
          <w:rStyle w:val="Ninguno"/>
          <w:rFonts w:ascii="Verdana" w:hAnsi="Verdana"/>
          <w:sz w:val="14"/>
          <w:szCs w:val="14"/>
          <w:lang w:val="es-ES_tradnl"/>
        </w:rPr>
        <w:t xml:space="preserve"> y a la Hacienda General del </w:t>
      </w:r>
      <w:proofErr w:type="spellStart"/>
      <w:r>
        <w:rPr>
          <w:rStyle w:val="Ninguno"/>
          <w:rFonts w:ascii="Verdana" w:hAnsi="Verdana"/>
          <w:sz w:val="14"/>
          <w:szCs w:val="14"/>
          <w:lang w:val="es-ES_tradnl"/>
        </w:rPr>
        <w:t>Paí</w:t>
      </w:r>
      <w:proofErr w:type="spellEnd"/>
      <w:r>
        <w:rPr>
          <w:rStyle w:val="Ninguno"/>
          <w:rFonts w:ascii="Verdana" w:hAnsi="Verdana"/>
          <w:sz w:val="14"/>
          <w:szCs w:val="14"/>
          <w:lang w:val="pt-PT"/>
        </w:rPr>
        <w:t>s Vasco.</w:t>
      </w:r>
    </w:p>
    <w:p w14:paraId="06824146" w14:textId="77777777" w:rsidR="00A315C5" w:rsidRDefault="002E67C7" w:rsidP="00E4293F">
      <w:pPr>
        <w:pStyle w:val="Cuerpo"/>
        <w:numPr>
          <w:ilvl w:val="0"/>
          <w:numId w:val="214"/>
        </w:numPr>
        <w:shd w:val="clear" w:color="auto" w:fill="FFFFFF"/>
        <w:jc w:val="both"/>
        <w:rPr>
          <w:rFonts w:ascii="Verdana" w:hAnsi="Verdana"/>
          <w:sz w:val="14"/>
          <w:szCs w:val="14"/>
          <w:lang w:val="es-ES_tradnl"/>
        </w:rPr>
      </w:pPr>
      <w:r>
        <w:rPr>
          <w:rStyle w:val="Ninguno"/>
          <w:rFonts w:ascii="Verdana" w:hAnsi="Verdana"/>
          <w:b/>
          <w:bCs/>
          <w:sz w:val="14"/>
          <w:szCs w:val="14"/>
          <w:lang w:val="es-ES_tradnl"/>
        </w:rPr>
        <w:t xml:space="preserve">Derechos: </w:t>
      </w:r>
      <w:r>
        <w:rPr>
          <w:rStyle w:val="Ninguno"/>
          <w:rFonts w:ascii="Verdana" w:hAnsi="Verdana"/>
          <w:sz w:val="14"/>
          <w:szCs w:val="14"/>
          <w:lang w:val="es-ES_tradnl"/>
        </w:rPr>
        <w:t>Ud. tiene el derecho de acceso, rectificación y supresión de sus datos, así como de limitación u oposición a su tratamiento.</w:t>
      </w:r>
    </w:p>
    <w:p w14:paraId="4E0ED27A" w14:textId="77777777" w:rsidR="00A315C5" w:rsidRDefault="00A315C5">
      <w:pPr>
        <w:pStyle w:val="Cuerpo"/>
        <w:shd w:val="clear" w:color="auto" w:fill="FFFFFF"/>
        <w:tabs>
          <w:tab w:val="left" w:pos="142"/>
        </w:tabs>
        <w:ind w:left="142"/>
        <w:jc w:val="both"/>
        <w:rPr>
          <w:rStyle w:val="Ninguno"/>
          <w:rFonts w:ascii="Verdana" w:eastAsia="Verdana" w:hAnsi="Verdana" w:cs="Verdana"/>
          <w:b/>
          <w:bCs/>
          <w:sz w:val="16"/>
          <w:szCs w:val="16"/>
        </w:rPr>
      </w:pPr>
    </w:p>
    <w:p w14:paraId="29AD6711" w14:textId="77777777" w:rsidR="00A315C5" w:rsidRDefault="002E67C7">
      <w:pPr>
        <w:pStyle w:val="Cuerpo"/>
        <w:shd w:val="clear" w:color="auto" w:fill="FFFFFF"/>
        <w:tabs>
          <w:tab w:val="left" w:pos="142"/>
        </w:tabs>
        <w:jc w:val="both"/>
      </w:pPr>
      <w:r>
        <w:rPr>
          <w:rStyle w:val="Ninguno"/>
          <w:rFonts w:ascii="Verdana" w:hAnsi="Verdana"/>
          <w:b/>
          <w:bCs/>
          <w:sz w:val="16"/>
          <w:szCs w:val="16"/>
          <w:lang w:val="de-DE"/>
        </w:rPr>
        <w:t>INFORMACI</w:t>
      </w:r>
      <w:r>
        <w:rPr>
          <w:rStyle w:val="Ninguno"/>
          <w:rFonts w:ascii="Verdana" w:hAnsi="Verdana"/>
          <w:b/>
          <w:bCs/>
          <w:sz w:val="16"/>
          <w:szCs w:val="16"/>
          <w:lang w:val="es-ES_tradnl"/>
        </w:rPr>
        <w:t>ÓN COMPLETA EN EL ANEXO VII.1 «</w:t>
      </w:r>
      <w:r>
        <w:rPr>
          <w:rStyle w:val="Ninguno"/>
          <w:rFonts w:ascii="Verdana" w:hAnsi="Verdana"/>
          <w:b/>
          <w:bCs/>
          <w:sz w:val="16"/>
          <w:szCs w:val="16"/>
          <w:lang w:val="de-DE"/>
        </w:rPr>
        <w:t>INFORMACI</w:t>
      </w:r>
      <w:proofErr w:type="spellStart"/>
      <w:r>
        <w:rPr>
          <w:rStyle w:val="Ninguno"/>
          <w:rFonts w:ascii="Verdana" w:hAnsi="Verdana"/>
          <w:b/>
          <w:bCs/>
          <w:sz w:val="16"/>
          <w:szCs w:val="16"/>
          <w:lang w:val="es-ES_tradnl"/>
        </w:rPr>
        <w:t>Ó</w:t>
      </w:r>
      <w:proofErr w:type="spellEnd"/>
      <w:r w:rsidRPr="002E67C7">
        <w:rPr>
          <w:rStyle w:val="Ninguno"/>
          <w:rFonts w:ascii="Verdana" w:hAnsi="Verdana"/>
          <w:b/>
          <w:bCs/>
          <w:sz w:val="16"/>
          <w:szCs w:val="16"/>
        </w:rPr>
        <w:t>N ADICIONAL SOBRE PROTECCI</w:t>
      </w:r>
      <w:proofErr w:type="spellStart"/>
      <w:r>
        <w:rPr>
          <w:rStyle w:val="Ninguno"/>
          <w:rFonts w:ascii="Verdana" w:hAnsi="Verdana"/>
          <w:b/>
          <w:bCs/>
          <w:sz w:val="16"/>
          <w:szCs w:val="16"/>
          <w:lang w:val="es-ES_tradnl"/>
        </w:rPr>
        <w:t>Ó</w:t>
      </w:r>
      <w:proofErr w:type="spellEnd"/>
      <w:r>
        <w:rPr>
          <w:rStyle w:val="Ninguno"/>
          <w:rFonts w:ascii="Verdana" w:hAnsi="Verdana"/>
          <w:b/>
          <w:bCs/>
          <w:sz w:val="16"/>
          <w:szCs w:val="16"/>
          <w:lang w:val="de-DE"/>
        </w:rPr>
        <w:t>N DE DATOS PERSONALES</w:t>
      </w:r>
      <w:r>
        <w:rPr>
          <w:rStyle w:val="Ninguno"/>
          <w:rFonts w:ascii="Verdana" w:hAnsi="Verdana"/>
          <w:b/>
          <w:bCs/>
          <w:sz w:val="16"/>
          <w:szCs w:val="16"/>
          <w:lang w:val="es-ES_tradnl"/>
        </w:rPr>
        <w:t>»</w:t>
      </w:r>
      <w:r>
        <w:rPr>
          <w:rStyle w:val="Ninguno"/>
          <w:rFonts w:ascii="Arial Unicode MS" w:eastAsia="Arial Unicode MS" w:hAnsi="Arial Unicode MS" w:cs="Arial Unicode MS"/>
        </w:rPr>
        <w:br w:type="page"/>
      </w:r>
    </w:p>
    <w:p w14:paraId="57FABF8F" w14:textId="63F2E72B" w:rsidR="00FC480E" w:rsidRDefault="00FC480E" w:rsidP="00FC480E">
      <w:pPr>
        <w:pStyle w:val="Ttulo3"/>
        <w:rPr>
          <w:rStyle w:val="Ninguno"/>
        </w:rPr>
      </w:pPr>
      <w:bookmarkStart w:id="309" w:name="AnexoV1"/>
      <w:bookmarkStart w:id="310" w:name="_Toc286"/>
      <w:r>
        <w:rPr>
          <w:rStyle w:val="Ninguno"/>
          <w:rFonts w:eastAsia="Arial Unicode MS" w:cs="Arial Unicode MS"/>
        </w:rPr>
        <w:lastRenderedPageBreak/>
        <w:t>ANEXO III</w:t>
      </w:r>
      <w:r w:rsidRPr="00E4293F">
        <w:rPr>
          <w:rStyle w:val="Ninguno"/>
          <w:rFonts w:eastAsia="Arial Unicode MS" w:cs="Arial Unicode MS"/>
        </w:rPr>
        <w:t>. 2-</w:t>
      </w:r>
      <w:r w:rsidRPr="00E4293F">
        <w:rPr>
          <w:rStyle w:val="Ninguno"/>
          <w:rFonts w:eastAsia="Arial Unicode MS" w:cs="Arial Unicode MS"/>
        </w:rPr>
        <w:tab/>
      </w:r>
      <w:r w:rsidR="00E4293F" w:rsidRPr="00E4293F">
        <w:rPr>
          <w:rStyle w:val="Ninguno"/>
          <w:rFonts w:eastAsia="Arial Unicode MS" w:cs="Arial Unicode MS"/>
        </w:rPr>
        <w:t>OTROS</w:t>
      </w:r>
      <w:r w:rsidR="00E4293F">
        <w:rPr>
          <w:rStyle w:val="Ninguno"/>
          <w:rFonts w:eastAsia="Arial Unicode MS" w:cs="Arial Unicode MS"/>
        </w:rPr>
        <w:t xml:space="preserve"> CRITERIOS DE CALIDAD</w:t>
      </w:r>
    </w:p>
    <w:p w14:paraId="4993B7D3" w14:textId="77777777" w:rsidR="00FC480E" w:rsidRDefault="00FC480E" w:rsidP="00FC480E">
      <w:pPr>
        <w:pStyle w:val="Cuerpo"/>
        <w:tabs>
          <w:tab w:val="left" w:pos="8992"/>
        </w:tabs>
        <w:ind w:left="600"/>
        <w:jc w:val="center"/>
        <w:rPr>
          <w:rStyle w:val="Ninguno"/>
          <w:rFonts w:ascii="Verdana" w:eastAsia="Verdana" w:hAnsi="Verdana" w:cs="Verdana"/>
          <w:b/>
          <w:bCs/>
          <w:sz w:val="19"/>
          <w:szCs w:val="19"/>
        </w:rPr>
      </w:pPr>
    </w:p>
    <w:p w14:paraId="4B1A6542" w14:textId="6C9E4467" w:rsidR="00A84276" w:rsidRDefault="00A84276" w:rsidP="00A84276">
      <w:pPr>
        <w:ind w:right="647"/>
        <w:jc w:val="center"/>
        <w:rPr>
          <w:rStyle w:val="Ninguno"/>
          <w:rFonts w:ascii="Verdana" w:hAnsi="Verdana"/>
          <w:b/>
          <w:bCs/>
          <w:sz w:val="22"/>
          <w:szCs w:val="22"/>
        </w:rPr>
      </w:pPr>
      <w:r w:rsidRPr="116C0F47">
        <w:rPr>
          <w:rStyle w:val="Ninguno"/>
          <w:rFonts w:ascii="Verdana" w:hAnsi="Verdana"/>
          <w:b/>
          <w:bCs/>
          <w:sz w:val="22"/>
          <w:szCs w:val="22"/>
        </w:rPr>
        <w:t>(</w:t>
      </w:r>
      <w:proofErr w:type="spellStart"/>
      <w:r w:rsidRPr="116C0F47">
        <w:rPr>
          <w:rStyle w:val="Ninguno"/>
          <w:rFonts w:ascii="Verdana" w:hAnsi="Verdana"/>
          <w:b/>
          <w:bCs/>
          <w:sz w:val="22"/>
          <w:szCs w:val="22"/>
        </w:rPr>
        <w:t>Dec</w:t>
      </w:r>
      <w:r w:rsidR="00E4293F">
        <w:rPr>
          <w:rStyle w:val="Ninguno"/>
          <w:rFonts w:ascii="Verdana" w:hAnsi="Verdana"/>
          <w:b/>
          <w:bCs/>
          <w:sz w:val="22"/>
          <w:szCs w:val="22"/>
        </w:rPr>
        <w:t>laración</w:t>
      </w:r>
      <w:proofErr w:type="spellEnd"/>
      <w:r w:rsidR="00E4293F">
        <w:rPr>
          <w:rStyle w:val="Ninguno"/>
          <w:rFonts w:ascii="Verdana" w:hAnsi="Verdana"/>
          <w:b/>
          <w:bCs/>
          <w:sz w:val="22"/>
          <w:szCs w:val="22"/>
        </w:rPr>
        <w:t xml:space="preserve"> </w:t>
      </w:r>
      <w:proofErr w:type="spellStart"/>
      <w:r w:rsidR="00E4293F">
        <w:rPr>
          <w:rStyle w:val="Ninguno"/>
          <w:rFonts w:ascii="Verdana" w:hAnsi="Verdana"/>
          <w:b/>
          <w:bCs/>
          <w:sz w:val="22"/>
          <w:szCs w:val="22"/>
        </w:rPr>
        <w:t>responsable</w:t>
      </w:r>
      <w:proofErr w:type="spellEnd"/>
      <w:r w:rsidR="00E4293F">
        <w:rPr>
          <w:rStyle w:val="Ninguno"/>
          <w:rFonts w:ascii="Verdana" w:hAnsi="Verdana"/>
          <w:b/>
          <w:bCs/>
          <w:sz w:val="22"/>
          <w:szCs w:val="22"/>
        </w:rPr>
        <w:t xml:space="preserve"> </w:t>
      </w:r>
      <w:proofErr w:type="spellStart"/>
      <w:r w:rsidR="00E4293F">
        <w:rPr>
          <w:rStyle w:val="Ninguno"/>
          <w:rFonts w:ascii="Verdana" w:hAnsi="Verdana"/>
          <w:b/>
          <w:bCs/>
          <w:sz w:val="22"/>
          <w:szCs w:val="22"/>
        </w:rPr>
        <w:t>criterio</w:t>
      </w:r>
      <w:proofErr w:type="spellEnd"/>
      <w:r w:rsidR="00E4293F">
        <w:rPr>
          <w:rStyle w:val="Ninguno"/>
          <w:rFonts w:ascii="Verdana" w:hAnsi="Verdana"/>
          <w:b/>
          <w:bCs/>
          <w:sz w:val="22"/>
          <w:szCs w:val="22"/>
        </w:rPr>
        <w:t xml:space="preserve"> 2</w:t>
      </w:r>
      <w:r>
        <w:rPr>
          <w:rStyle w:val="Ninguno"/>
          <w:rFonts w:ascii="Verdana" w:hAnsi="Verdana"/>
          <w:b/>
          <w:bCs/>
          <w:sz w:val="22"/>
          <w:szCs w:val="22"/>
        </w:rPr>
        <w:t xml:space="preserve">, </w:t>
      </w:r>
      <w:proofErr w:type="spellStart"/>
      <w:r>
        <w:rPr>
          <w:rStyle w:val="Ninguno"/>
          <w:rFonts w:ascii="Verdana" w:hAnsi="Verdana"/>
          <w:b/>
          <w:bCs/>
          <w:sz w:val="22"/>
          <w:szCs w:val="22"/>
        </w:rPr>
        <w:t>cláusula</w:t>
      </w:r>
      <w:proofErr w:type="spellEnd"/>
      <w:r>
        <w:rPr>
          <w:rStyle w:val="Ninguno"/>
          <w:rFonts w:ascii="Verdana" w:hAnsi="Verdana"/>
          <w:b/>
          <w:bCs/>
          <w:sz w:val="22"/>
          <w:szCs w:val="22"/>
        </w:rPr>
        <w:t xml:space="preserve"> 22.2.2</w:t>
      </w:r>
      <w:r w:rsidRPr="116C0F47">
        <w:rPr>
          <w:rStyle w:val="Ninguno"/>
          <w:rFonts w:ascii="Verdana" w:hAnsi="Verdana"/>
          <w:b/>
          <w:bCs/>
          <w:sz w:val="22"/>
          <w:szCs w:val="22"/>
        </w:rPr>
        <w:t>)</w:t>
      </w:r>
    </w:p>
    <w:p w14:paraId="4EAB79AE" w14:textId="77777777" w:rsidR="00A84276" w:rsidRDefault="00A84276" w:rsidP="00A84276">
      <w:pPr>
        <w:ind w:right="647"/>
        <w:jc w:val="center"/>
        <w:rPr>
          <w:rStyle w:val="Ninguno"/>
          <w:rFonts w:ascii="Verdana" w:hAnsi="Verdana"/>
          <w:b/>
          <w:bCs/>
          <w:sz w:val="22"/>
          <w:szCs w:val="22"/>
        </w:rPr>
      </w:pPr>
    </w:p>
    <w:p w14:paraId="2367E6D9" w14:textId="7815F64E" w:rsidR="00A84276" w:rsidRPr="00EE6B12" w:rsidRDefault="00A84276" w:rsidP="00A84276">
      <w:pPr>
        <w:ind w:left="300"/>
        <w:jc w:val="both"/>
        <w:rPr>
          <w:rStyle w:val="Ninguno"/>
          <w:rFonts w:ascii="Verdana" w:eastAsia="Verdana" w:hAnsi="Verdana" w:cs="Verdana"/>
          <w:b/>
          <w:bCs/>
          <w:color w:val="0000FF"/>
          <w:sz w:val="20"/>
          <w:szCs w:val="20"/>
        </w:rPr>
      </w:pPr>
      <w:r w:rsidRPr="772FFB3C">
        <w:rPr>
          <w:rStyle w:val="Ninguno"/>
          <w:rFonts w:ascii="Verdana" w:hAnsi="Verdana"/>
          <w:sz w:val="20"/>
          <w:szCs w:val="20"/>
        </w:rPr>
        <w:t>D./</w:t>
      </w:r>
      <w:proofErr w:type="spellStart"/>
      <w:r w:rsidRPr="772FFB3C">
        <w:rPr>
          <w:rStyle w:val="Ninguno"/>
          <w:rFonts w:ascii="Verdana" w:hAnsi="Verdana"/>
          <w:sz w:val="20"/>
          <w:szCs w:val="20"/>
        </w:rPr>
        <w:t>Dña</w:t>
      </w:r>
      <w:proofErr w:type="spellEnd"/>
      <w:r w:rsidRPr="772FFB3C">
        <w:rPr>
          <w:rStyle w:val="Ninguno"/>
          <w:rFonts w:ascii="Verdana" w:hAnsi="Verdana"/>
          <w:sz w:val="20"/>
          <w:szCs w:val="20"/>
        </w:rPr>
        <w:t xml:space="preserve">.…………………………………………………, </w:t>
      </w:r>
      <w:proofErr w:type="spellStart"/>
      <w:r w:rsidRPr="772FFB3C">
        <w:rPr>
          <w:rStyle w:val="Ninguno"/>
          <w:rFonts w:ascii="Verdana" w:hAnsi="Verdana"/>
          <w:sz w:val="20"/>
          <w:szCs w:val="20"/>
        </w:rPr>
        <w:t>en</w:t>
      </w:r>
      <w:proofErr w:type="spellEnd"/>
      <w:r w:rsidRPr="772FFB3C">
        <w:rPr>
          <w:rStyle w:val="Ninguno"/>
          <w:rFonts w:ascii="Verdana" w:hAnsi="Verdana"/>
          <w:sz w:val="20"/>
          <w:szCs w:val="20"/>
        </w:rPr>
        <w:t xml:space="preserve"> </w:t>
      </w:r>
      <w:proofErr w:type="spellStart"/>
      <w:r w:rsidRPr="772FFB3C">
        <w:rPr>
          <w:rStyle w:val="Ninguno"/>
          <w:rFonts w:ascii="Verdana" w:hAnsi="Verdana"/>
          <w:sz w:val="20"/>
          <w:szCs w:val="20"/>
        </w:rPr>
        <w:t>nombre</w:t>
      </w:r>
      <w:proofErr w:type="spellEnd"/>
      <w:r w:rsidRPr="772FFB3C">
        <w:rPr>
          <w:rStyle w:val="Ninguno"/>
          <w:rFonts w:ascii="Verdana" w:hAnsi="Verdana"/>
          <w:sz w:val="20"/>
          <w:szCs w:val="20"/>
        </w:rPr>
        <w:t xml:space="preserve"> </w:t>
      </w:r>
      <w:proofErr w:type="spellStart"/>
      <w:r w:rsidRPr="772FFB3C">
        <w:rPr>
          <w:rStyle w:val="Ninguno"/>
          <w:rFonts w:ascii="Verdana" w:hAnsi="Verdana"/>
          <w:sz w:val="20"/>
          <w:szCs w:val="20"/>
        </w:rPr>
        <w:t>propio</w:t>
      </w:r>
      <w:proofErr w:type="spellEnd"/>
      <w:r w:rsidRPr="772FFB3C">
        <w:rPr>
          <w:rStyle w:val="Ninguno"/>
          <w:rFonts w:ascii="Verdana" w:hAnsi="Verdana"/>
          <w:sz w:val="20"/>
          <w:szCs w:val="20"/>
        </w:rPr>
        <w:t xml:space="preserve"> o </w:t>
      </w:r>
      <w:proofErr w:type="spellStart"/>
      <w:r w:rsidRPr="772FFB3C">
        <w:rPr>
          <w:rStyle w:val="Ninguno"/>
          <w:rFonts w:ascii="Verdana" w:hAnsi="Verdana"/>
          <w:sz w:val="20"/>
          <w:szCs w:val="20"/>
        </w:rPr>
        <w:t>en</w:t>
      </w:r>
      <w:proofErr w:type="spellEnd"/>
      <w:r w:rsidRPr="772FFB3C">
        <w:rPr>
          <w:rStyle w:val="Ninguno"/>
          <w:rFonts w:ascii="Verdana" w:hAnsi="Verdana"/>
          <w:sz w:val="20"/>
          <w:szCs w:val="20"/>
        </w:rPr>
        <w:t xml:space="preserve"> </w:t>
      </w:r>
      <w:proofErr w:type="spellStart"/>
      <w:r w:rsidRPr="772FFB3C">
        <w:rPr>
          <w:rStyle w:val="Ninguno"/>
          <w:rFonts w:ascii="Verdana" w:hAnsi="Verdana"/>
          <w:sz w:val="20"/>
          <w:szCs w:val="20"/>
        </w:rPr>
        <w:t>representación</w:t>
      </w:r>
      <w:proofErr w:type="spellEnd"/>
      <w:r w:rsidRPr="772FFB3C">
        <w:rPr>
          <w:rStyle w:val="Ninguno"/>
          <w:rFonts w:ascii="Verdana" w:hAnsi="Verdana"/>
          <w:sz w:val="20"/>
          <w:szCs w:val="20"/>
        </w:rPr>
        <w:t xml:space="preserve"> de (</w:t>
      </w:r>
      <w:proofErr w:type="spellStart"/>
      <w:r w:rsidRPr="772FFB3C">
        <w:rPr>
          <w:rStyle w:val="Ninguno"/>
          <w:rFonts w:ascii="Verdana" w:hAnsi="Verdana"/>
          <w:i/>
          <w:iCs/>
          <w:color w:val="0000FF"/>
          <w:sz w:val="20"/>
          <w:szCs w:val="20"/>
        </w:rPr>
        <w:t>licitador</w:t>
      </w:r>
      <w:proofErr w:type="spellEnd"/>
      <w:r w:rsidRPr="772FFB3C">
        <w:rPr>
          <w:rStyle w:val="Ninguno"/>
          <w:rFonts w:ascii="Verdana" w:hAnsi="Verdana"/>
          <w:sz w:val="20"/>
          <w:szCs w:val="20"/>
        </w:rPr>
        <w:t xml:space="preserve">)……………………………………………, con NIF………………………; </w:t>
      </w:r>
      <w:proofErr w:type="spellStart"/>
      <w:r w:rsidRPr="772FFB3C">
        <w:rPr>
          <w:rStyle w:val="Ninguno"/>
          <w:rFonts w:ascii="Verdana" w:hAnsi="Verdana"/>
          <w:sz w:val="20"/>
          <w:szCs w:val="20"/>
        </w:rPr>
        <w:t>en</w:t>
      </w:r>
      <w:proofErr w:type="spellEnd"/>
      <w:r w:rsidRPr="772FFB3C">
        <w:rPr>
          <w:rStyle w:val="Ninguno"/>
          <w:rFonts w:ascii="Verdana" w:hAnsi="Verdana"/>
          <w:sz w:val="20"/>
          <w:szCs w:val="20"/>
        </w:rPr>
        <w:t xml:space="preserve"> </w:t>
      </w:r>
      <w:proofErr w:type="spellStart"/>
      <w:r w:rsidRPr="772FFB3C">
        <w:rPr>
          <w:rStyle w:val="Ninguno"/>
          <w:rFonts w:ascii="Verdana" w:hAnsi="Verdana"/>
          <w:sz w:val="20"/>
          <w:szCs w:val="20"/>
        </w:rPr>
        <w:t>relación</w:t>
      </w:r>
      <w:proofErr w:type="spellEnd"/>
      <w:r w:rsidRPr="772FFB3C">
        <w:rPr>
          <w:rStyle w:val="Ninguno"/>
          <w:rFonts w:ascii="Verdana" w:hAnsi="Verdana"/>
          <w:sz w:val="20"/>
          <w:szCs w:val="20"/>
        </w:rPr>
        <w:t xml:space="preserve"> con </w:t>
      </w:r>
      <w:proofErr w:type="spellStart"/>
      <w:r w:rsidRPr="772FFB3C">
        <w:rPr>
          <w:rStyle w:val="Ninguno"/>
          <w:rFonts w:ascii="Verdana" w:hAnsi="Verdana"/>
          <w:sz w:val="20"/>
          <w:szCs w:val="20"/>
        </w:rPr>
        <w:t>el</w:t>
      </w:r>
      <w:proofErr w:type="spellEnd"/>
      <w:r w:rsidRPr="772FFB3C">
        <w:rPr>
          <w:rStyle w:val="Ninguno"/>
          <w:rFonts w:ascii="Verdana" w:hAnsi="Verdana"/>
          <w:sz w:val="20"/>
          <w:szCs w:val="20"/>
        </w:rPr>
        <w:t xml:space="preserve"> </w:t>
      </w:r>
      <w:proofErr w:type="spellStart"/>
      <w:r w:rsidRPr="772FFB3C">
        <w:rPr>
          <w:rStyle w:val="Ninguno"/>
          <w:rFonts w:ascii="Verdana" w:hAnsi="Verdana"/>
          <w:sz w:val="20"/>
          <w:szCs w:val="20"/>
        </w:rPr>
        <w:t>expediente</w:t>
      </w:r>
      <w:proofErr w:type="spellEnd"/>
      <w:r w:rsidRPr="772FFB3C">
        <w:rPr>
          <w:rStyle w:val="Ninguno"/>
          <w:rFonts w:ascii="Verdana" w:hAnsi="Verdana"/>
          <w:sz w:val="20"/>
          <w:szCs w:val="20"/>
        </w:rPr>
        <w:t xml:space="preserve"> nº</w:t>
      </w:r>
      <w:r w:rsidRPr="772FFB3C">
        <w:rPr>
          <w:rStyle w:val="Ninguno"/>
          <w:rFonts w:ascii="Verdana" w:hAnsi="Verdana"/>
          <w:b/>
          <w:bCs/>
          <w:sz w:val="20"/>
          <w:szCs w:val="20"/>
        </w:rPr>
        <w:t xml:space="preserve"> </w:t>
      </w:r>
      <w:r w:rsidR="438758C5" w:rsidRPr="772FFB3C">
        <w:rPr>
          <w:rStyle w:val="Ninguno"/>
          <w:rFonts w:ascii="Verdana" w:hAnsi="Verdana"/>
          <w:b/>
          <w:bCs/>
          <w:color w:val="0070C0"/>
          <w:sz w:val="20"/>
          <w:szCs w:val="20"/>
        </w:rPr>
        <w:t>C02/015/2023</w:t>
      </w:r>
    </w:p>
    <w:p w14:paraId="640FD61E" w14:textId="77777777" w:rsidR="00A84276" w:rsidRDefault="00A84276" w:rsidP="00A84276">
      <w:pPr>
        <w:widowControl w:val="0"/>
        <w:ind w:left="600" w:right="647"/>
        <w:jc w:val="both"/>
        <w:rPr>
          <w:rStyle w:val="Ninguno"/>
          <w:rFonts w:ascii="Verdana" w:hAnsi="Verdana"/>
          <w:b/>
          <w:bCs/>
          <w:sz w:val="22"/>
          <w:szCs w:val="22"/>
        </w:rPr>
      </w:pPr>
    </w:p>
    <w:p w14:paraId="12FBA4BA" w14:textId="77777777" w:rsidR="00E4293F" w:rsidRDefault="00E4293F" w:rsidP="00E4293F">
      <w:pPr>
        <w:pStyle w:val="Cuerpo"/>
        <w:jc w:val="center"/>
        <w:rPr>
          <w:rStyle w:val="Ninguno"/>
          <w:rFonts w:ascii="Verdana" w:eastAsia="Verdana" w:hAnsi="Verdana" w:cs="Verdana"/>
          <w:b/>
          <w:bCs/>
          <w:sz w:val="19"/>
          <w:szCs w:val="19"/>
        </w:rPr>
      </w:pPr>
      <w:r>
        <w:rPr>
          <w:rStyle w:val="Ninguno"/>
          <w:rFonts w:ascii="Verdana" w:hAnsi="Verdana"/>
          <w:b/>
          <w:bCs/>
          <w:sz w:val="19"/>
          <w:szCs w:val="19"/>
        </w:rPr>
        <w:t>DECLARA:</w:t>
      </w:r>
    </w:p>
    <w:p w14:paraId="5AEB30B6" w14:textId="77777777" w:rsidR="00E4293F" w:rsidRDefault="00E4293F" w:rsidP="00E4293F">
      <w:pPr>
        <w:pStyle w:val="Cuerpo"/>
        <w:jc w:val="center"/>
        <w:rPr>
          <w:rStyle w:val="Ninguno"/>
          <w:rFonts w:ascii="Verdana" w:eastAsia="Verdana" w:hAnsi="Verdana" w:cs="Verdana"/>
          <w:b/>
          <w:bCs/>
          <w:sz w:val="19"/>
          <w:szCs w:val="19"/>
        </w:rPr>
      </w:pPr>
    </w:p>
    <w:p w14:paraId="0BB8985A" w14:textId="77777777" w:rsidR="00E4293F" w:rsidRDefault="00E4293F" w:rsidP="00E4293F">
      <w:pPr>
        <w:pStyle w:val="Cuerpo"/>
        <w:ind w:left="1418" w:hanging="425"/>
        <w:jc w:val="both"/>
        <w:rPr>
          <w:rStyle w:val="Ninguno"/>
          <w:rFonts w:ascii="Tahoma" w:eastAsia="Tahoma" w:hAnsi="Tahoma" w:cs="Tahoma"/>
          <w:sz w:val="19"/>
          <w:szCs w:val="19"/>
        </w:rPr>
      </w:pPr>
    </w:p>
    <w:p w14:paraId="43B96D31" w14:textId="77777777" w:rsidR="00E4293F" w:rsidRDefault="00E4293F" w:rsidP="00E4293F">
      <w:pPr>
        <w:pStyle w:val="Cuerpo"/>
        <w:numPr>
          <w:ilvl w:val="0"/>
          <w:numId w:val="270"/>
        </w:numPr>
        <w:pBdr>
          <w:top w:val="none" w:sz="0" w:space="0" w:color="auto"/>
          <w:left w:val="none" w:sz="0" w:space="0" w:color="auto"/>
          <w:bottom w:val="none" w:sz="0" w:space="0" w:color="auto"/>
          <w:right w:val="none" w:sz="0" w:space="0" w:color="auto"/>
          <w:between w:val="none" w:sz="0" w:space="0" w:color="auto"/>
          <w:bar w:val="none" w:sz="0" w:color="auto"/>
        </w:pBdr>
        <w:jc w:val="both"/>
        <w:rPr>
          <w:rFonts w:ascii="Verdana" w:hAnsi="Verdana"/>
          <w:lang w:val="es-ES_tradnl"/>
        </w:rPr>
      </w:pPr>
      <w:r>
        <w:rPr>
          <w:rStyle w:val="Ninguno"/>
          <w:rFonts w:ascii="Verdana" w:hAnsi="Verdana"/>
          <w:sz w:val="19"/>
          <w:szCs w:val="19"/>
        </w:rPr>
        <w:t>Que se compromete fielmente a ejecutar las siguientes prestaciones sin sobrecoste adicional para la Administración:</w:t>
      </w:r>
    </w:p>
    <w:p w14:paraId="3B9EC8FE" w14:textId="77777777" w:rsidR="00E4293F" w:rsidRDefault="00E4293F" w:rsidP="00E4293F">
      <w:pPr>
        <w:pStyle w:val="Cuerpo"/>
        <w:ind w:left="1000"/>
        <w:jc w:val="both"/>
        <w:rPr>
          <w:rStyle w:val="Ninguno"/>
          <w:rFonts w:eastAsia="Verdana" w:cs="Verdana"/>
        </w:rPr>
      </w:pPr>
    </w:p>
    <w:tbl>
      <w:tblPr>
        <w:tblStyle w:val="NormalTable0"/>
        <w:tblW w:w="0" w:type="dxa"/>
        <w:jc w:val="right"/>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7366"/>
        <w:gridCol w:w="709"/>
        <w:gridCol w:w="709"/>
      </w:tblGrid>
      <w:tr w:rsidR="00E4293F" w14:paraId="252D3879" w14:textId="77777777" w:rsidTr="00E4293F">
        <w:trPr>
          <w:trHeight w:val="490"/>
          <w:jc w:val="right"/>
        </w:trPr>
        <w:tc>
          <w:tcPr>
            <w:tcW w:w="736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80" w:type="dxa"/>
              <w:left w:w="80" w:type="dxa"/>
              <w:bottom w:w="80" w:type="dxa"/>
              <w:right w:w="221" w:type="dxa"/>
            </w:tcMar>
          </w:tcPr>
          <w:p w14:paraId="55918A18" w14:textId="77777777" w:rsidR="00E4293F" w:rsidRDefault="00E4293F">
            <w:pPr>
              <w:pStyle w:val="Prrafodelista1"/>
              <w:tabs>
                <w:tab w:val="right" w:pos="9472"/>
              </w:tabs>
              <w:ind w:left="0" w:right="141"/>
              <w:jc w:val="center"/>
              <w:rPr>
                <w:b/>
              </w:rPr>
            </w:pPr>
          </w:p>
        </w:tc>
        <w:tc>
          <w:tcPr>
            <w:tcW w:w="70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80" w:type="dxa"/>
              <w:left w:w="80" w:type="dxa"/>
              <w:bottom w:w="80" w:type="dxa"/>
              <w:right w:w="80" w:type="dxa"/>
            </w:tcMar>
            <w:vAlign w:val="center"/>
            <w:hideMark/>
          </w:tcPr>
          <w:p w14:paraId="4B6BA20B" w14:textId="77777777" w:rsidR="00E4293F" w:rsidRDefault="00E4293F">
            <w:pPr>
              <w:pStyle w:val="Prrafodelista1"/>
              <w:tabs>
                <w:tab w:val="right" w:pos="9472"/>
              </w:tabs>
              <w:ind w:left="0"/>
              <w:jc w:val="center"/>
            </w:pPr>
            <w:r>
              <w:rPr>
                <w:rStyle w:val="Hyperlink4"/>
                <w:rFonts w:ascii="Verdana" w:hAnsi="Verdana"/>
                <w:sz w:val="19"/>
                <w:szCs w:val="19"/>
              </w:rPr>
              <w:t>SI</w:t>
            </w:r>
          </w:p>
        </w:tc>
        <w:tc>
          <w:tcPr>
            <w:tcW w:w="70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80" w:type="dxa"/>
              <w:left w:w="80" w:type="dxa"/>
              <w:bottom w:w="80" w:type="dxa"/>
              <w:right w:w="80" w:type="dxa"/>
            </w:tcMar>
            <w:vAlign w:val="center"/>
            <w:hideMark/>
          </w:tcPr>
          <w:p w14:paraId="7B346C57" w14:textId="77777777" w:rsidR="00E4293F" w:rsidRDefault="00E4293F">
            <w:pPr>
              <w:pStyle w:val="Prrafodelista1"/>
              <w:tabs>
                <w:tab w:val="right" w:pos="9472"/>
              </w:tabs>
              <w:ind w:left="0"/>
              <w:jc w:val="center"/>
            </w:pPr>
            <w:r>
              <w:rPr>
                <w:rStyle w:val="Hyperlink4"/>
                <w:rFonts w:ascii="Verdana" w:hAnsi="Verdana"/>
                <w:sz w:val="19"/>
                <w:szCs w:val="19"/>
              </w:rPr>
              <w:t>NO</w:t>
            </w:r>
          </w:p>
        </w:tc>
      </w:tr>
      <w:tr w:rsidR="00E4293F" w14:paraId="22372638" w14:textId="77777777" w:rsidTr="00E4293F">
        <w:trPr>
          <w:trHeight w:val="250"/>
          <w:jc w:val="right"/>
        </w:trPr>
        <w:tc>
          <w:tcPr>
            <w:tcW w:w="736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221" w:type="dxa"/>
            </w:tcMar>
            <w:hideMark/>
          </w:tcPr>
          <w:p w14:paraId="52DC3EF7" w14:textId="223477CA" w:rsidR="00E4293F" w:rsidRDefault="00E4293F" w:rsidP="00E4293F">
            <w:pPr>
              <w:pStyle w:val="Prrafodelista1"/>
              <w:tabs>
                <w:tab w:val="right" w:pos="9472"/>
              </w:tabs>
              <w:ind w:left="0"/>
              <w:jc w:val="both"/>
              <w:rPr>
                <w:color w:val="auto"/>
              </w:rPr>
            </w:pPr>
            <w:r>
              <w:rPr>
                <w:rFonts w:ascii="Verdana" w:hAnsi="Verdana" w:cs="Tahoma"/>
                <w:sz w:val="19"/>
                <w:szCs w:val="19"/>
              </w:rPr>
              <w:t xml:space="preserve">Compromiso de prestar </w:t>
            </w:r>
            <w:r w:rsidR="00DC5BF2" w:rsidRPr="00DC5BF2">
              <w:rPr>
                <w:rFonts w:ascii="Verdana" w:hAnsi="Verdana" w:cs="Tahoma"/>
                <w:color w:val="auto"/>
                <w:sz w:val="19"/>
                <w:szCs w:val="19"/>
                <w:lang w:val="es-ES"/>
              </w:rPr>
              <w:t>durante la duración del contrato</w:t>
            </w:r>
            <w:r w:rsidR="00DC5BF2" w:rsidRPr="00DC5BF2">
              <w:rPr>
                <w:rFonts w:ascii="Verdana" w:hAnsi="Verdana" w:cs="Tahoma"/>
                <w:color w:val="auto"/>
                <w:sz w:val="19"/>
                <w:szCs w:val="19"/>
              </w:rPr>
              <w:t xml:space="preserve"> </w:t>
            </w:r>
            <w:r>
              <w:rPr>
                <w:rFonts w:ascii="Verdana" w:hAnsi="Verdana" w:cs="Tahoma"/>
                <w:sz w:val="19"/>
                <w:szCs w:val="19"/>
              </w:rPr>
              <w:t>un paquete de 360 horas de limpieza en los puertos de Gipuzkoa, a destinar en los espacios y/o instalaciones portuarias que seleccione el órgano promotor del contrato para dar cobertura a eventualidades concretas.</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221" w:type="dxa"/>
            </w:tcMar>
          </w:tcPr>
          <w:p w14:paraId="66686EBB" w14:textId="77777777" w:rsidR="00E4293F" w:rsidRDefault="00E4293F"/>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221" w:type="dxa"/>
            </w:tcMar>
          </w:tcPr>
          <w:p w14:paraId="4F6CF671" w14:textId="77777777" w:rsidR="00E4293F" w:rsidRDefault="00E4293F"/>
        </w:tc>
      </w:tr>
    </w:tbl>
    <w:p w14:paraId="3A851CEA" w14:textId="77777777" w:rsidR="00A84276" w:rsidRDefault="00A84276" w:rsidP="00A84276">
      <w:pPr>
        <w:shd w:val="clear" w:color="auto" w:fill="FFFFFF" w:themeFill="background1"/>
        <w:ind w:right="-427"/>
        <w:jc w:val="both"/>
        <w:rPr>
          <w:rStyle w:val="Ninguno"/>
          <w:i/>
          <w:iCs/>
          <w:color w:val="000000" w:themeColor="text1"/>
        </w:rPr>
      </w:pPr>
    </w:p>
    <w:p w14:paraId="7173F5F9" w14:textId="77777777" w:rsidR="00FC480E" w:rsidRDefault="00FC480E" w:rsidP="00FC480E">
      <w:pPr>
        <w:pStyle w:val="Cuerpo"/>
        <w:rPr>
          <w:rStyle w:val="Ninguno"/>
          <w:rFonts w:ascii="Verdana" w:eastAsia="Verdana" w:hAnsi="Verdana" w:cs="Verdana"/>
          <w:sz w:val="18"/>
          <w:szCs w:val="18"/>
        </w:rPr>
      </w:pPr>
    </w:p>
    <w:p w14:paraId="08B04779" w14:textId="77777777" w:rsidR="00FC480E" w:rsidRDefault="00FC480E" w:rsidP="00FC480E">
      <w:pPr>
        <w:pStyle w:val="Cuerpo"/>
        <w:rPr>
          <w:rStyle w:val="Ninguno"/>
          <w:rFonts w:ascii="Verdana" w:eastAsia="Verdana" w:hAnsi="Verdana" w:cs="Verdana"/>
          <w:sz w:val="18"/>
          <w:szCs w:val="18"/>
        </w:rPr>
      </w:pPr>
    </w:p>
    <w:p w14:paraId="6DB2A3BA" w14:textId="77777777" w:rsidR="00FC480E" w:rsidRDefault="00FC480E" w:rsidP="00FC480E">
      <w:pPr>
        <w:pStyle w:val="Cuerpo"/>
        <w:shd w:val="clear" w:color="auto" w:fill="FFFFFF"/>
        <w:jc w:val="both"/>
        <w:rPr>
          <w:rStyle w:val="Ninguno"/>
          <w:rFonts w:ascii="Verdana" w:eastAsia="Verdana" w:hAnsi="Verdana" w:cs="Verdana"/>
          <w:b/>
          <w:bCs/>
          <w:sz w:val="14"/>
          <w:szCs w:val="14"/>
        </w:rPr>
      </w:pPr>
      <w:proofErr w:type="spellStart"/>
      <w:r>
        <w:rPr>
          <w:rStyle w:val="Ninguno"/>
          <w:rFonts w:ascii="Verdana" w:hAnsi="Verdana"/>
          <w:b/>
          <w:bCs/>
          <w:sz w:val="14"/>
          <w:szCs w:val="14"/>
        </w:rPr>
        <w:t>Informaci</w:t>
      </w:r>
      <w:r>
        <w:rPr>
          <w:rStyle w:val="Ninguno"/>
          <w:rFonts w:ascii="Verdana" w:hAnsi="Verdana"/>
          <w:b/>
          <w:bCs/>
          <w:sz w:val="14"/>
          <w:szCs w:val="14"/>
          <w:lang w:val="es-ES_tradnl"/>
        </w:rPr>
        <w:t>ó</w:t>
      </w:r>
      <w:proofErr w:type="spellEnd"/>
      <w:r>
        <w:rPr>
          <w:rStyle w:val="Ninguno"/>
          <w:rFonts w:ascii="Verdana" w:hAnsi="Verdana"/>
          <w:b/>
          <w:bCs/>
          <w:sz w:val="14"/>
          <w:szCs w:val="14"/>
        </w:rPr>
        <w:t>n b</w:t>
      </w:r>
      <w:proofErr w:type="spellStart"/>
      <w:r>
        <w:rPr>
          <w:rStyle w:val="Ninguno"/>
          <w:rFonts w:ascii="Verdana" w:hAnsi="Verdana"/>
          <w:b/>
          <w:bCs/>
          <w:sz w:val="14"/>
          <w:szCs w:val="14"/>
          <w:lang w:val="es-ES_tradnl"/>
        </w:rPr>
        <w:t>ásica</w:t>
      </w:r>
      <w:proofErr w:type="spellEnd"/>
      <w:r>
        <w:rPr>
          <w:rStyle w:val="Ninguno"/>
          <w:rFonts w:ascii="Verdana" w:hAnsi="Verdana"/>
          <w:b/>
          <w:bCs/>
          <w:sz w:val="14"/>
          <w:szCs w:val="14"/>
          <w:lang w:val="es-ES_tradnl"/>
        </w:rPr>
        <w:t xml:space="preserve"> sobre protección de datos personales.</w:t>
      </w:r>
    </w:p>
    <w:p w14:paraId="79400E4D" w14:textId="77777777" w:rsidR="00FC480E" w:rsidRDefault="00FC480E" w:rsidP="00FC480E">
      <w:pPr>
        <w:pStyle w:val="Cuerpo"/>
        <w:shd w:val="clear" w:color="auto" w:fill="FFFFFF"/>
        <w:ind w:left="142"/>
        <w:jc w:val="both"/>
        <w:rPr>
          <w:rStyle w:val="Ninguno"/>
          <w:rFonts w:ascii="Verdana" w:eastAsia="Verdana" w:hAnsi="Verdana" w:cs="Verdana"/>
          <w:sz w:val="14"/>
          <w:szCs w:val="14"/>
        </w:rPr>
      </w:pPr>
    </w:p>
    <w:p w14:paraId="2971AA5E" w14:textId="77777777" w:rsidR="00FC480E" w:rsidRDefault="00FC480E" w:rsidP="00FC480E">
      <w:pPr>
        <w:pStyle w:val="Cuerpo"/>
        <w:shd w:val="clear" w:color="auto" w:fill="FFFFFF"/>
        <w:jc w:val="both"/>
        <w:rPr>
          <w:rStyle w:val="Ninguno"/>
          <w:rFonts w:ascii="Verdana" w:eastAsia="Verdana" w:hAnsi="Verdana" w:cs="Verdana"/>
          <w:sz w:val="14"/>
          <w:szCs w:val="14"/>
        </w:rPr>
      </w:pPr>
      <w:r>
        <w:rPr>
          <w:rStyle w:val="Ninguno"/>
          <w:rFonts w:ascii="Verdana" w:hAnsi="Verdana"/>
          <w:sz w:val="14"/>
          <w:szCs w:val="14"/>
          <w:lang w:val="es-ES_tradnl"/>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Pr>
          <w:rStyle w:val="Ninguno"/>
          <w:rFonts w:ascii="Verdana" w:hAnsi="Verdana"/>
          <w:b/>
          <w:bCs/>
          <w:sz w:val="14"/>
          <w:szCs w:val="14"/>
          <w:lang w:val="de-DE"/>
        </w:rPr>
        <w:t>Gesti</w:t>
      </w:r>
      <w:proofErr w:type="spellStart"/>
      <w:r>
        <w:rPr>
          <w:rStyle w:val="Ninguno"/>
          <w:rFonts w:ascii="Verdana" w:hAnsi="Verdana"/>
          <w:b/>
          <w:bCs/>
          <w:sz w:val="14"/>
          <w:szCs w:val="14"/>
          <w:lang w:val="es-ES_tradnl"/>
        </w:rPr>
        <w:t>ón</w:t>
      </w:r>
      <w:proofErr w:type="spellEnd"/>
      <w:r>
        <w:rPr>
          <w:rStyle w:val="Ninguno"/>
          <w:rFonts w:ascii="Verdana" w:hAnsi="Verdana"/>
          <w:b/>
          <w:bCs/>
          <w:sz w:val="14"/>
          <w:szCs w:val="14"/>
          <w:lang w:val="es-ES_tradnl"/>
        </w:rPr>
        <w:t xml:space="preserve"> de la </w:t>
      </w:r>
      <w:proofErr w:type="spellStart"/>
      <w:r>
        <w:rPr>
          <w:rStyle w:val="Ninguno"/>
          <w:rFonts w:ascii="Verdana" w:hAnsi="Verdana"/>
          <w:b/>
          <w:bCs/>
          <w:sz w:val="14"/>
          <w:szCs w:val="14"/>
          <w:lang w:val="es-ES_tradnl"/>
        </w:rPr>
        <w:t>contratació</w:t>
      </w:r>
      <w:proofErr w:type="spellEnd"/>
      <w:r>
        <w:rPr>
          <w:rStyle w:val="Ninguno"/>
          <w:rFonts w:ascii="Verdana" w:hAnsi="Verdana"/>
          <w:b/>
          <w:bCs/>
          <w:sz w:val="14"/>
          <w:szCs w:val="14"/>
        </w:rPr>
        <w:t>n</w:t>
      </w:r>
      <w:r>
        <w:rPr>
          <w:rStyle w:val="Ninguno"/>
          <w:rFonts w:ascii="Verdana" w:hAnsi="Verdana"/>
          <w:sz w:val="14"/>
          <w:szCs w:val="14"/>
          <w:lang w:val="es-ES_tradnl"/>
        </w:rPr>
        <w:t>»</w:t>
      </w:r>
      <w:r>
        <w:rPr>
          <w:rStyle w:val="Ninguno"/>
          <w:rFonts w:ascii="Verdana" w:hAnsi="Verdana"/>
          <w:sz w:val="14"/>
          <w:szCs w:val="14"/>
        </w:rPr>
        <w:t>:</w:t>
      </w:r>
    </w:p>
    <w:p w14:paraId="08A19E83" w14:textId="77777777" w:rsidR="00FC480E" w:rsidRDefault="00FC480E" w:rsidP="00FC480E">
      <w:pPr>
        <w:pStyle w:val="Cuerpo"/>
        <w:shd w:val="clear" w:color="auto" w:fill="FFFFFF"/>
        <w:ind w:left="142"/>
        <w:jc w:val="both"/>
        <w:rPr>
          <w:rStyle w:val="Ninguno"/>
          <w:rFonts w:ascii="Verdana" w:eastAsia="Verdana" w:hAnsi="Verdana" w:cs="Verdana"/>
          <w:sz w:val="14"/>
          <w:szCs w:val="14"/>
        </w:rPr>
      </w:pPr>
    </w:p>
    <w:p w14:paraId="3B4AAA35" w14:textId="77777777" w:rsidR="00FC480E" w:rsidRDefault="00FC480E" w:rsidP="00E4293F">
      <w:pPr>
        <w:pStyle w:val="Cuerpo"/>
        <w:numPr>
          <w:ilvl w:val="0"/>
          <w:numId w:val="214"/>
        </w:numPr>
        <w:shd w:val="clear" w:color="auto" w:fill="FFFFFF"/>
        <w:jc w:val="both"/>
        <w:rPr>
          <w:rFonts w:ascii="Verdana" w:hAnsi="Verdana"/>
          <w:sz w:val="14"/>
          <w:szCs w:val="14"/>
          <w:lang w:val="fr-FR"/>
        </w:rPr>
      </w:pPr>
      <w:proofErr w:type="gramStart"/>
      <w:r>
        <w:rPr>
          <w:rStyle w:val="Ninguno"/>
          <w:rFonts w:ascii="Verdana" w:hAnsi="Verdana"/>
          <w:b/>
          <w:bCs/>
          <w:sz w:val="14"/>
          <w:szCs w:val="14"/>
          <w:lang w:val="fr-FR"/>
        </w:rPr>
        <w:t>Responsable:</w:t>
      </w:r>
      <w:proofErr w:type="gramEnd"/>
      <w:r>
        <w:rPr>
          <w:rStyle w:val="Ninguno"/>
          <w:rFonts w:ascii="Verdana" w:hAnsi="Verdana"/>
          <w:b/>
          <w:bCs/>
          <w:sz w:val="14"/>
          <w:szCs w:val="14"/>
          <w:lang w:val="fr-FR"/>
        </w:rPr>
        <w:t xml:space="preserve"> </w:t>
      </w:r>
      <w:r>
        <w:rPr>
          <w:rStyle w:val="Ninguno"/>
          <w:rFonts w:ascii="Verdana" w:hAnsi="Verdana"/>
          <w:sz w:val="14"/>
          <w:szCs w:val="14"/>
          <w:lang w:val="es-ES_tradnl"/>
        </w:rPr>
        <w:t xml:space="preserve">órgano de </w:t>
      </w:r>
      <w:proofErr w:type="spellStart"/>
      <w:r>
        <w:rPr>
          <w:rStyle w:val="Ninguno"/>
          <w:rFonts w:ascii="Verdana" w:hAnsi="Verdana"/>
          <w:sz w:val="14"/>
          <w:szCs w:val="14"/>
          <w:lang w:val="es-ES_tradnl"/>
        </w:rPr>
        <w:t>contratació</w:t>
      </w:r>
      <w:proofErr w:type="spellEnd"/>
      <w:r>
        <w:rPr>
          <w:rStyle w:val="Ninguno"/>
          <w:rFonts w:ascii="Verdana" w:hAnsi="Verdana"/>
          <w:sz w:val="14"/>
          <w:szCs w:val="14"/>
          <w:lang w:val="pt-PT"/>
        </w:rPr>
        <w:t>n correspondiente.</w:t>
      </w:r>
    </w:p>
    <w:p w14:paraId="3A7089F2" w14:textId="77777777" w:rsidR="00FC480E" w:rsidRDefault="00FC480E" w:rsidP="00E4293F">
      <w:pPr>
        <w:pStyle w:val="Cuerpo"/>
        <w:numPr>
          <w:ilvl w:val="0"/>
          <w:numId w:val="214"/>
        </w:numPr>
        <w:shd w:val="clear" w:color="auto" w:fill="FFFFFF"/>
        <w:jc w:val="both"/>
        <w:rPr>
          <w:rFonts w:ascii="Verdana" w:hAnsi="Verdana"/>
          <w:sz w:val="14"/>
          <w:szCs w:val="14"/>
          <w:lang w:val="pt-PT"/>
        </w:rPr>
      </w:pPr>
      <w:r>
        <w:rPr>
          <w:rStyle w:val="Ninguno"/>
          <w:rFonts w:ascii="Verdana" w:hAnsi="Verdana"/>
          <w:b/>
          <w:bCs/>
          <w:sz w:val="14"/>
          <w:szCs w:val="14"/>
          <w:lang w:val="pt-PT"/>
        </w:rPr>
        <w:t>Finalidad:</w:t>
      </w:r>
      <w:r>
        <w:rPr>
          <w:rStyle w:val="Ninguno"/>
          <w:rFonts w:ascii="Verdana" w:hAnsi="Verdana"/>
          <w:sz w:val="14"/>
          <w:szCs w:val="14"/>
          <w:lang w:val="de-DE"/>
        </w:rPr>
        <w:t xml:space="preserve"> gesti</w:t>
      </w:r>
      <w:proofErr w:type="spellStart"/>
      <w:r>
        <w:rPr>
          <w:rStyle w:val="Ninguno"/>
          <w:rFonts w:ascii="Verdana" w:hAnsi="Verdana"/>
          <w:sz w:val="14"/>
          <w:szCs w:val="14"/>
          <w:lang w:val="es-ES_tradnl"/>
        </w:rPr>
        <w:t>ón</w:t>
      </w:r>
      <w:proofErr w:type="spellEnd"/>
      <w:r>
        <w:rPr>
          <w:rStyle w:val="Ninguno"/>
          <w:rFonts w:ascii="Verdana" w:hAnsi="Verdana"/>
          <w:sz w:val="14"/>
          <w:szCs w:val="14"/>
          <w:lang w:val="es-ES_tradnl"/>
        </w:rPr>
        <w:t xml:space="preserve"> del procedimiento de </w:t>
      </w:r>
      <w:proofErr w:type="spellStart"/>
      <w:r>
        <w:rPr>
          <w:rStyle w:val="Ninguno"/>
          <w:rFonts w:ascii="Verdana" w:hAnsi="Verdana"/>
          <w:sz w:val="14"/>
          <w:szCs w:val="14"/>
          <w:lang w:val="es-ES_tradnl"/>
        </w:rPr>
        <w:t>contratació</w:t>
      </w:r>
      <w:proofErr w:type="spellEnd"/>
      <w:r>
        <w:rPr>
          <w:rStyle w:val="Ninguno"/>
          <w:rFonts w:ascii="Verdana" w:hAnsi="Verdana"/>
          <w:sz w:val="14"/>
          <w:szCs w:val="14"/>
        </w:rPr>
        <w:t>n p</w:t>
      </w:r>
      <w:proofErr w:type="spellStart"/>
      <w:r>
        <w:rPr>
          <w:rStyle w:val="Ninguno"/>
          <w:rFonts w:ascii="Verdana" w:hAnsi="Verdana"/>
          <w:sz w:val="14"/>
          <w:szCs w:val="14"/>
          <w:lang w:val="es-ES_tradnl"/>
        </w:rPr>
        <w:t>ública</w:t>
      </w:r>
      <w:proofErr w:type="spellEnd"/>
      <w:r>
        <w:rPr>
          <w:rStyle w:val="Ninguno"/>
          <w:rFonts w:ascii="Verdana" w:hAnsi="Verdana"/>
          <w:sz w:val="14"/>
          <w:szCs w:val="14"/>
          <w:lang w:val="es-ES_tradnl"/>
        </w:rPr>
        <w:t xml:space="preserve"> en todas sus fases, incluyendo la ejecución, las modificaciones, prórrogas, variaciones de plazos o de precio, su importe final, y </w:t>
      </w:r>
      <w:proofErr w:type="spellStart"/>
      <w:r>
        <w:rPr>
          <w:rStyle w:val="Ninguno"/>
          <w:rFonts w:ascii="Verdana" w:hAnsi="Verdana"/>
          <w:sz w:val="14"/>
          <w:szCs w:val="14"/>
          <w:lang w:val="es-ES_tradnl"/>
        </w:rPr>
        <w:t>extinció</w:t>
      </w:r>
      <w:proofErr w:type="spellEnd"/>
      <w:r w:rsidRPr="002E67C7">
        <w:rPr>
          <w:rStyle w:val="Ninguno"/>
          <w:rFonts w:ascii="Verdana" w:hAnsi="Verdana"/>
          <w:sz w:val="14"/>
          <w:szCs w:val="14"/>
        </w:rPr>
        <w:t>n, as</w:t>
      </w:r>
      <w:r>
        <w:rPr>
          <w:rStyle w:val="Ninguno"/>
          <w:rFonts w:ascii="Verdana" w:hAnsi="Verdana"/>
          <w:sz w:val="14"/>
          <w:szCs w:val="14"/>
          <w:lang w:val="es-ES_tradnl"/>
        </w:rPr>
        <w:t xml:space="preserve">í como las decisiones de desistimiento del procedimiento de adjudicación, de no adjudicar o celebrar el contrato y las incidencias imputables a la contratista y que hayan dado lugar a su </w:t>
      </w:r>
      <w:proofErr w:type="spellStart"/>
      <w:r>
        <w:rPr>
          <w:rStyle w:val="Ninguno"/>
          <w:rFonts w:ascii="Verdana" w:hAnsi="Verdana"/>
          <w:sz w:val="14"/>
          <w:szCs w:val="14"/>
          <w:lang w:val="es-ES_tradnl"/>
        </w:rPr>
        <w:t>resolució</w:t>
      </w:r>
      <w:proofErr w:type="spellEnd"/>
      <w:r>
        <w:rPr>
          <w:rStyle w:val="Ninguno"/>
          <w:rFonts w:ascii="Verdana" w:hAnsi="Verdana"/>
          <w:sz w:val="14"/>
          <w:szCs w:val="14"/>
        </w:rPr>
        <w:t>n.</w:t>
      </w:r>
    </w:p>
    <w:p w14:paraId="0A68E8D3" w14:textId="77777777" w:rsidR="00FC480E" w:rsidRDefault="00FC480E" w:rsidP="00E4293F">
      <w:pPr>
        <w:pStyle w:val="Cuerpo"/>
        <w:numPr>
          <w:ilvl w:val="0"/>
          <w:numId w:val="214"/>
        </w:numPr>
        <w:shd w:val="clear" w:color="auto" w:fill="FFFFFF"/>
        <w:jc w:val="both"/>
        <w:rPr>
          <w:rFonts w:ascii="Verdana" w:hAnsi="Verdana"/>
          <w:sz w:val="14"/>
          <w:szCs w:val="14"/>
        </w:rPr>
      </w:pPr>
      <w:proofErr w:type="spellStart"/>
      <w:r>
        <w:rPr>
          <w:rStyle w:val="Ninguno"/>
          <w:rFonts w:ascii="Verdana" w:hAnsi="Verdana"/>
          <w:b/>
          <w:bCs/>
          <w:sz w:val="14"/>
          <w:szCs w:val="14"/>
        </w:rPr>
        <w:t>Legitimaci</w:t>
      </w:r>
      <w:r>
        <w:rPr>
          <w:rStyle w:val="Ninguno"/>
          <w:rFonts w:ascii="Verdana" w:hAnsi="Verdana"/>
          <w:b/>
          <w:bCs/>
          <w:sz w:val="14"/>
          <w:szCs w:val="14"/>
          <w:lang w:val="es-ES_tradnl"/>
        </w:rPr>
        <w:t>ó</w:t>
      </w:r>
      <w:proofErr w:type="spellEnd"/>
      <w:r>
        <w:rPr>
          <w:rStyle w:val="Ninguno"/>
          <w:rFonts w:ascii="Verdana" w:hAnsi="Verdana"/>
          <w:b/>
          <w:bCs/>
          <w:sz w:val="14"/>
          <w:szCs w:val="14"/>
          <w:lang w:val="de-DE"/>
        </w:rPr>
        <w:t>n:</w:t>
      </w:r>
      <w:r>
        <w:rPr>
          <w:rStyle w:val="Ninguno"/>
          <w:rFonts w:ascii="Verdana" w:hAnsi="Verdana"/>
          <w:sz w:val="14"/>
          <w:szCs w:val="14"/>
          <w:lang w:val="es-ES_tradnl"/>
        </w:rPr>
        <w:t xml:space="preserve"> tratamiento necesario para la ejecución de un contrato en el que la persona interesada es parte y para el cumplimiento de una obligación legal aplicable al órgano responsable del tratamiento. </w:t>
      </w:r>
    </w:p>
    <w:p w14:paraId="75B8AD4F" w14:textId="77777777" w:rsidR="00FC480E" w:rsidRDefault="00FC480E" w:rsidP="00E4293F">
      <w:pPr>
        <w:pStyle w:val="Cuerpo"/>
        <w:numPr>
          <w:ilvl w:val="0"/>
          <w:numId w:val="214"/>
        </w:numPr>
        <w:shd w:val="clear" w:color="auto" w:fill="FFFFFF"/>
        <w:jc w:val="both"/>
        <w:rPr>
          <w:rFonts w:ascii="Verdana" w:hAnsi="Verdana"/>
          <w:sz w:val="14"/>
          <w:szCs w:val="14"/>
          <w:lang w:val="it-IT"/>
        </w:rPr>
      </w:pPr>
      <w:r>
        <w:rPr>
          <w:rStyle w:val="Ninguno"/>
          <w:rFonts w:ascii="Verdana" w:hAnsi="Verdana"/>
          <w:b/>
          <w:bCs/>
          <w:sz w:val="14"/>
          <w:szCs w:val="14"/>
          <w:lang w:val="it-IT"/>
        </w:rPr>
        <w:t xml:space="preserve">Destinatarias: </w:t>
      </w:r>
      <w:r>
        <w:rPr>
          <w:rStyle w:val="Ninguno"/>
          <w:rFonts w:ascii="Verdana" w:hAnsi="Verdana"/>
          <w:sz w:val="14"/>
          <w:szCs w:val="14"/>
          <w:lang w:val="es-ES_tradnl"/>
        </w:rPr>
        <w:t xml:space="preserve">Los datos personales podrán ser facilitados a quien ostente un </w:t>
      </w:r>
      <w:proofErr w:type="spellStart"/>
      <w:r>
        <w:rPr>
          <w:rStyle w:val="Ninguno"/>
          <w:rFonts w:ascii="Verdana" w:hAnsi="Verdana"/>
          <w:sz w:val="14"/>
          <w:szCs w:val="14"/>
          <w:lang w:val="es-ES_tradnl"/>
        </w:rPr>
        <w:t>interé</w:t>
      </w:r>
      <w:proofErr w:type="spellEnd"/>
      <w:r>
        <w:rPr>
          <w:rStyle w:val="Ninguno"/>
          <w:rFonts w:ascii="Verdana" w:hAnsi="Verdana"/>
          <w:sz w:val="14"/>
          <w:szCs w:val="14"/>
          <w:lang w:val="fr-FR"/>
        </w:rPr>
        <w:t>s leg</w:t>
      </w:r>
      <w:proofErr w:type="spellStart"/>
      <w:r>
        <w:rPr>
          <w:rStyle w:val="Ninguno"/>
          <w:rFonts w:ascii="Verdana" w:hAnsi="Verdana"/>
          <w:sz w:val="14"/>
          <w:szCs w:val="14"/>
          <w:lang w:val="es-ES_tradnl"/>
        </w:rPr>
        <w:t>ítimo</w:t>
      </w:r>
      <w:proofErr w:type="spellEnd"/>
      <w:r>
        <w:rPr>
          <w:rStyle w:val="Ninguno"/>
          <w:rFonts w:ascii="Verdana" w:hAnsi="Verdana"/>
          <w:sz w:val="14"/>
          <w:szCs w:val="14"/>
          <w:lang w:val="es-ES_tradnl"/>
        </w:rPr>
        <w:t xml:space="preserve"> y a la Hacienda General del </w:t>
      </w:r>
      <w:proofErr w:type="spellStart"/>
      <w:r>
        <w:rPr>
          <w:rStyle w:val="Ninguno"/>
          <w:rFonts w:ascii="Verdana" w:hAnsi="Verdana"/>
          <w:sz w:val="14"/>
          <w:szCs w:val="14"/>
          <w:lang w:val="es-ES_tradnl"/>
        </w:rPr>
        <w:t>Paí</w:t>
      </w:r>
      <w:proofErr w:type="spellEnd"/>
      <w:r>
        <w:rPr>
          <w:rStyle w:val="Ninguno"/>
          <w:rFonts w:ascii="Verdana" w:hAnsi="Verdana"/>
          <w:sz w:val="14"/>
          <w:szCs w:val="14"/>
          <w:lang w:val="pt-PT"/>
        </w:rPr>
        <w:t>s Vasco.</w:t>
      </w:r>
    </w:p>
    <w:p w14:paraId="48DD948D" w14:textId="77777777" w:rsidR="00FC480E" w:rsidRDefault="00FC480E" w:rsidP="00E4293F">
      <w:pPr>
        <w:pStyle w:val="Cuerpo"/>
        <w:numPr>
          <w:ilvl w:val="0"/>
          <w:numId w:val="214"/>
        </w:numPr>
        <w:shd w:val="clear" w:color="auto" w:fill="FFFFFF"/>
        <w:jc w:val="both"/>
        <w:rPr>
          <w:rFonts w:ascii="Verdana" w:hAnsi="Verdana"/>
          <w:sz w:val="14"/>
          <w:szCs w:val="14"/>
          <w:lang w:val="es-ES_tradnl"/>
        </w:rPr>
      </w:pPr>
      <w:r>
        <w:rPr>
          <w:rStyle w:val="Ninguno"/>
          <w:rFonts w:ascii="Verdana" w:hAnsi="Verdana"/>
          <w:b/>
          <w:bCs/>
          <w:sz w:val="14"/>
          <w:szCs w:val="14"/>
          <w:lang w:val="es-ES_tradnl"/>
        </w:rPr>
        <w:t xml:space="preserve">Derechos: </w:t>
      </w:r>
      <w:r>
        <w:rPr>
          <w:rStyle w:val="Ninguno"/>
          <w:rFonts w:ascii="Verdana" w:hAnsi="Verdana"/>
          <w:sz w:val="14"/>
          <w:szCs w:val="14"/>
          <w:lang w:val="es-ES_tradnl"/>
        </w:rPr>
        <w:t>Ud. tiene el derecho de acceso, rectificación y supresión de sus datos, así como de limitación u oposición a su tratamiento.</w:t>
      </w:r>
    </w:p>
    <w:p w14:paraId="7798D1F1" w14:textId="77777777" w:rsidR="00FC480E" w:rsidRDefault="00FC480E" w:rsidP="00FC480E">
      <w:pPr>
        <w:pStyle w:val="Cuerpo"/>
        <w:shd w:val="clear" w:color="auto" w:fill="FFFFFF"/>
        <w:tabs>
          <w:tab w:val="left" w:pos="142"/>
        </w:tabs>
        <w:ind w:left="142"/>
        <w:jc w:val="both"/>
        <w:rPr>
          <w:rStyle w:val="Ninguno"/>
          <w:rFonts w:ascii="Verdana" w:eastAsia="Verdana" w:hAnsi="Verdana" w:cs="Verdana"/>
          <w:b/>
          <w:bCs/>
          <w:sz w:val="16"/>
          <w:szCs w:val="16"/>
        </w:rPr>
      </w:pPr>
    </w:p>
    <w:p w14:paraId="3CBAF9E5" w14:textId="77777777" w:rsidR="00FC480E" w:rsidRDefault="00FC480E" w:rsidP="00FC480E">
      <w:pPr>
        <w:pStyle w:val="Cuerpo"/>
        <w:shd w:val="clear" w:color="auto" w:fill="FFFFFF"/>
        <w:tabs>
          <w:tab w:val="left" w:pos="142"/>
        </w:tabs>
        <w:jc w:val="both"/>
      </w:pPr>
      <w:r>
        <w:rPr>
          <w:rStyle w:val="Ninguno"/>
          <w:rFonts w:ascii="Verdana" w:hAnsi="Verdana"/>
          <w:b/>
          <w:bCs/>
          <w:sz w:val="16"/>
          <w:szCs w:val="16"/>
          <w:lang w:val="de-DE"/>
        </w:rPr>
        <w:t>INFORMACI</w:t>
      </w:r>
      <w:r>
        <w:rPr>
          <w:rStyle w:val="Ninguno"/>
          <w:rFonts w:ascii="Verdana" w:hAnsi="Verdana"/>
          <w:b/>
          <w:bCs/>
          <w:sz w:val="16"/>
          <w:szCs w:val="16"/>
          <w:lang w:val="es-ES_tradnl"/>
        </w:rPr>
        <w:t>ÓN COMPLETA EN EL ANEXO VII.1 «</w:t>
      </w:r>
      <w:r>
        <w:rPr>
          <w:rStyle w:val="Ninguno"/>
          <w:rFonts w:ascii="Verdana" w:hAnsi="Verdana"/>
          <w:b/>
          <w:bCs/>
          <w:sz w:val="16"/>
          <w:szCs w:val="16"/>
          <w:lang w:val="de-DE"/>
        </w:rPr>
        <w:t>INFORMACI</w:t>
      </w:r>
      <w:proofErr w:type="spellStart"/>
      <w:r>
        <w:rPr>
          <w:rStyle w:val="Ninguno"/>
          <w:rFonts w:ascii="Verdana" w:hAnsi="Verdana"/>
          <w:b/>
          <w:bCs/>
          <w:sz w:val="16"/>
          <w:szCs w:val="16"/>
          <w:lang w:val="es-ES_tradnl"/>
        </w:rPr>
        <w:t>Ó</w:t>
      </w:r>
      <w:proofErr w:type="spellEnd"/>
      <w:r w:rsidRPr="002E67C7">
        <w:rPr>
          <w:rStyle w:val="Ninguno"/>
          <w:rFonts w:ascii="Verdana" w:hAnsi="Verdana"/>
          <w:b/>
          <w:bCs/>
          <w:sz w:val="16"/>
          <w:szCs w:val="16"/>
        </w:rPr>
        <w:t>N ADICIONAL SOBRE PROTECCI</w:t>
      </w:r>
      <w:proofErr w:type="spellStart"/>
      <w:r>
        <w:rPr>
          <w:rStyle w:val="Ninguno"/>
          <w:rFonts w:ascii="Verdana" w:hAnsi="Verdana"/>
          <w:b/>
          <w:bCs/>
          <w:sz w:val="16"/>
          <w:szCs w:val="16"/>
          <w:lang w:val="es-ES_tradnl"/>
        </w:rPr>
        <w:t>Ó</w:t>
      </w:r>
      <w:proofErr w:type="spellEnd"/>
      <w:r>
        <w:rPr>
          <w:rStyle w:val="Ninguno"/>
          <w:rFonts w:ascii="Verdana" w:hAnsi="Verdana"/>
          <w:b/>
          <w:bCs/>
          <w:sz w:val="16"/>
          <w:szCs w:val="16"/>
          <w:lang w:val="de-DE"/>
        </w:rPr>
        <w:t>N DE DATOS PERSONALES</w:t>
      </w:r>
      <w:r>
        <w:rPr>
          <w:rStyle w:val="Ninguno"/>
          <w:rFonts w:ascii="Verdana" w:hAnsi="Verdana"/>
          <w:b/>
          <w:bCs/>
          <w:sz w:val="16"/>
          <w:szCs w:val="16"/>
          <w:lang w:val="es-ES_tradnl"/>
        </w:rPr>
        <w:t>»</w:t>
      </w:r>
      <w:r>
        <w:rPr>
          <w:rStyle w:val="Ninguno"/>
          <w:rFonts w:ascii="Arial Unicode MS" w:eastAsia="Arial Unicode MS" w:hAnsi="Arial Unicode MS" w:cs="Arial Unicode MS"/>
        </w:rPr>
        <w:br w:type="page"/>
      </w:r>
    </w:p>
    <w:p w14:paraId="7C57BB5B" w14:textId="77777777" w:rsidR="00A315C5" w:rsidRDefault="002E67C7">
      <w:pPr>
        <w:pStyle w:val="Ttulo3"/>
        <w:rPr>
          <w:rStyle w:val="Ninguno"/>
          <w:i/>
          <w:iCs/>
        </w:rPr>
      </w:pPr>
      <w:r>
        <w:rPr>
          <w:rStyle w:val="Ninguno"/>
          <w:rFonts w:eastAsia="Arial Unicode MS" w:cs="Arial Unicode MS"/>
        </w:rPr>
        <w:lastRenderedPageBreak/>
        <w:t>ANEXO V. 1.-</w:t>
      </w:r>
      <w:r>
        <w:rPr>
          <w:rStyle w:val="Ninguno"/>
          <w:rFonts w:eastAsia="Arial Unicode MS" w:cs="Arial Unicode MS"/>
        </w:rPr>
        <w:tab/>
      </w:r>
      <w:bookmarkEnd w:id="309"/>
      <w:r>
        <w:rPr>
          <w:rStyle w:val="Ninguno"/>
          <w:rFonts w:eastAsia="Arial Unicode MS" w:cs="Arial Unicode MS"/>
        </w:rPr>
        <w:t>DISPONIBILIDAD DE LA SOLVENCIA Y MEDIOS DE OTRAS ENTIDADES DURANTE TODA LA VIGENCIA DEL CONTRATO</w:t>
      </w:r>
      <w:bookmarkEnd w:id="310"/>
    </w:p>
    <w:p w14:paraId="4CBB9D80" w14:textId="77777777" w:rsidR="00A315C5" w:rsidRDefault="00A315C5">
      <w:pPr>
        <w:pStyle w:val="Cuerpo"/>
        <w:tabs>
          <w:tab w:val="left" w:pos="8992"/>
        </w:tabs>
        <w:ind w:left="600"/>
        <w:jc w:val="center"/>
        <w:rPr>
          <w:rStyle w:val="Ninguno"/>
          <w:rFonts w:ascii="Verdana" w:eastAsia="Verdana" w:hAnsi="Verdana" w:cs="Verdana"/>
          <w:b/>
          <w:bCs/>
          <w:sz w:val="19"/>
          <w:szCs w:val="19"/>
        </w:rPr>
      </w:pPr>
    </w:p>
    <w:p w14:paraId="549612B0" w14:textId="77777777" w:rsidR="00A315C5" w:rsidRDefault="002E67C7">
      <w:pPr>
        <w:pStyle w:val="Cuerpo"/>
        <w:widowControl w:val="0"/>
        <w:tabs>
          <w:tab w:val="center" w:pos="4252"/>
          <w:tab w:val="right" w:pos="8504"/>
        </w:tabs>
        <w:jc w:val="both"/>
        <w:rPr>
          <w:rStyle w:val="Ninguno"/>
          <w:rFonts w:ascii="Verdana" w:eastAsia="Verdana" w:hAnsi="Verdana" w:cs="Verdana"/>
          <w:sz w:val="19"/>
          <w:szCs w:val="19"/>
        </w:rPr>
      </w:pPr>
      <w:r>
        <w:rPr>
          <w:rStyle w:val="Ninguno"/>
          <w:rFonts w:ascii="Verdana" w:hAnsi="Verdana"/>
          <w:sz w:val="19"/>
          <w:szCs w:val="19"/>
          <w:lang w:val="es-ES_tradnl"/>
        </w:rPr>
        <w:t xml:space="preserve">DE UNA PARTE, </w:t>
      </w:r>
      <w:r>
        <w:rPr>
          <w:rStyle w:val="Ninguno"/>
          <w:rFonts w:ascii="Verdana" w:eastAsia="Verdana" w:hAnsi="Verdana" w:cs="Verdana"/>
          <w:sz w:val="19"/>
          <w:szCs w:val="19"/>
          <w:vertAlign w:val="superscript"/>
        </w:rPr>
        <w:footnoteReference w:id="27"/>
      </w:r>
      <w:r>
        <w:rPr>
          <w:rStyle w:val="Ninguno"/>
          <w:rFonts w:ascii="Verdana" w:hAnsi="Verdana"/>
          <w:sz w:val="19"/>
          <w:szCs w:val="19"/>
        </w:rPr>
        <w:t>D./D</w:t>
      </w:r>
      <w:r>
        <w:rPr>
          <w:rStyle w:val="Ninguno"/>
          <w:rFonts w:ascii="Verdana" w:hAnsi="Verdana"/>
          <w:sz w:val="19"/>
          <w:szCs w:val="19"/>
          <w:lang w:val="es-ES_tradnl"/>
        </w:rPr>
        <w:t>ñ</w:t>
      </w:r>
      <w:r>
        <w:rPr>
          <w:rStyle w:val="Ninguno"/>
          <w:rFonts w:ascii="Verdana" w:hAnsi="Verdana"/>
          <w:sz w:val="19"/>
          <w:szCs w:val="19"/>
          <w:lang w:val="it-IT"/>
        </w:rPr>
        <w:t>a.</w:t>
      </w:r>
      <w:r>
        <w:rPr>
          <w:rStyle w:val="Ninguno"/>
          <w:rFonts w:ascii="Verdana" w:hAnsi="Verdana"/>
          <w:sz w:val="19"/>
          <w:szCs w:val="19"/>
          <w:lang w:val="es-ES_tradnl"/>
        </w:rPr>
        <w:t xml:space="preserve">…………………………………………………, en nombre propio o en </w:t>
      </w:r>
      <w:proofErr w:type="spellStart"/>
      <w:r>
        <w:rPr>
          <w:rStyle w:val="Ninguno"/>
          <w:rFonts w:ascii="Verdana" w:hAnsi="Verdana"/>
          <w:sz w:val="19"/>
          <w:szCs w:val="19"/>
          <w:lang w:val="es-ES_tradnl"/>
        </w:rPr>
        <w:t>representació</w:t>
      </w:r>
      <w:proofErr w:type="spellEnd"/>
      <w:r>
        <w:rPr>
          <w:rStyle w:val="Ninguno"/>
          <w:rFonts w:ascii="Verdana" w:hAnsi="Verdana"/>
          <w:sz w:val="19"/>
          <w:szCs w:val="19"/>
          <w:lang w:val="nl-NL"/>
        </w:rPr>
        <w:t>n de (</w:t>
      </w:r>
      <w:r>
        <w:rPr>
          <w:rStyle w:val="Ninguno"/>
          <w:rFonts w:ascii="Verdana" w:hAnsi="Verdana"/>
          <w:color w:val="0000FF"/>
          <w:sz w:val="19"/>
          <w:szCs w:val="19"/>
          <w:u w:color="0000FF"/>
          <w:lang w:val="es-ES_tradnl"/>
        </w:rPr>
        <w:t>licitadora</w:t>
      </w:r>
      <w:r>
        <w:rPr>
          <w:rStyle w:val="Ninguno"/>
          <w:rFonts w:ascii="Verdana" w:hAnsi="Verdana"/>
          <w:sz w:val="19"/>
          <w:szCs w:val="19"/>
        </w:rPr>
        <w:t>)</w:t>
      </w:r>
      <w:r>
        <w:rPr>
          <w:rStyle w:val="Ninguno"/>
          <w:rFonts w:ascii="Verdana" w:hAnsi="Verdana"/>
          <w:sz w:val="19"/>
          <w:szCs w:val="19"/>
          <w:lang w:val="es-ES_tradnl"/>
        </w:rPr>
        <w:t>……………………………………………</w:t>
      </w:r>
      <w:r>
        <w:rPr>
          <w:rStyle w:val="Ninguno"/>
          <w:rFonts w:ascii="Verdana" w:hAnsi="Verdana"/>
          <w:sz w:val="19"/>
          <w:szCs w:val="19"/>
          <w:lang w:val="it-IT"/>
        </w:rPr>
        <w:t>, con NIF</w:t>
      </w:r>
      <w:r>
        <w:rPr>
          <w:rStyle w:val="Ninguno"/>
          <w:rFonts w:ascii="Verdana" w:hAnsi="Verdana"/>
          <w:sz w:val="19"/>
          <w:szCs w:val="19"/>
          <w:lang w:val="es-ES_tradnl"/>
        </w:rPr>
        <w:t>……………………</w:t>
      </w:r>
      <w:proofErr w:type="gramStart"/>
      <w:r>
        <w:rPr>
          <w:rStyle w:val="Ninguno"/>
          <w:rFonts w:ascii="Verdana" w:hAnsi="Verdana"/>
          <w:sz w:val="19"/>
          <w:szCs w:val="19"/>
          <w:lang w:val="es-ES_tradnl"/>
        </w:rPr>
        <w:t>…</w:t>
      </w:r>
      <w:r>
        <w:rPr>
          <w:rStyle w:val="Ninguno"/>
          <w:rFonts w:ascii="Verdana" w:hAnsi="Verdana"/>
          <w:sz w:val="19"/>
          <w:szCs w:val="19"/>
        </w:rPr>
        <w:t>(</w:t>
      </w:r>
      <w:proofErr w:type="gramEnd"/>
      <w:r>
        <w:rPr>
          <w:rStyle w:val="Ninguno"/>
          <w:rFonts w:ascii="Verdana" w:hAnsi="Verdana"/>
          <w:color w:val="0000FF"/>
          <w:sz w:val="19"/>
          <w:szCs w:val="19"/>
          <w:u w:color="0000FF"/>
          <w:lang w:val="es-ES_tradnl"/>
        </w:rPr>
        <w:t>de la licitadora</w:t>
      </w:r>
      <w:r>
        <w:rPr>
          <w:rStyle w:val="Ninguno"/>
          <w:rFonts w:ascii="Verdana" w:hAnsi="Verdana"/>
          <w:sz w:val="19"/>
          <w:szCs w:val="19"/>
          <w:lang w:val="es-ES_tradnl"/>
        </w:rPr>
        <w:t>) y domicilio social …</w:t>
      </w:r>
      <w:r>
        <w:rPr>
          <w:rStyle w:val="Ninguno"/>
          <w:rFonts w:ascii="Verdana" w:hAnsi="Verdana"/>
          <w:sz w:val="19"/>
          <w:szCs w:val="19"/>
        </w:rPr>
        <w:t>..</w:t>
      </w:r>
      <w:r>
        <w:rPr>
          <w:rStyle w:val="Ninguno"/>
          <w:rFonts w:ascii="Verdana" w:hAnsi="Verdana"/>
          <w:sz w:val="19"/>
          <w:szCs w:val="19"/>
          <w:lang w:val="es-ES_tradnl"/>
        </w:rPr>
        <w:t>………………………………………</w:t>
      </w:r>
      <w:r>
        <w:rPr>
          <w:rStyle w:val="Ninguno"/>
          <w:rFonts w:ascii="Verdana" w:hAnsi="Verdana"/>
          <w:sz w:val="19"/>
          <w:szCs w:val="19"/>
        </w:rPr>
        <w:t>.</w:t>
      </w:r>
    </w:p>
    <w:p w14:paraId="1C57C5F4" w14:textId="77777777" w:rsidR="00A315C5" w:rsidRDefault="00A315C5">
      <w:pPr>
        <w:pStyle w:val="Cuerpo"/>
        <w:widowControl w:val="0"/>
        <w:tabs>
          <w:tab w:val="center" w:pos="4252"/>
          <w:tab w:val="right" w:pos="8504"/>
        </w:tabs>
        <w:jc w:val="both"/>
        <w:rPr>
          <w:rStyle w:val="Ninguno"/>
          <w:rFonts w:ascii="Verdana" w:eastAsia="Verdana" w:hAnsi="Verdana" w:cs="Verdana"/>
          <w:sz w:val="19"/>
          <w:szCs w:val="19"/>
        </w:rPr>
      </w:pPr>
    </w:p>
    <w:p w14:paraId="6E51D736" w14:textId="77777777" w:rsidR="00A315C5" w:rsidRDefault="002E67C7">
      <w:pPr>
        <w:pStyle w:val="Cuerpo"/>
        <w:widowControl w:val="0"/>
        <w:tabs>
          <w:tab w:val="center" w:pos="4252"/>
          <w:tab w:val="right" w:pos="8504"/>
        </w:tabs>
        <w:jc w:val="both"/>
        <w:rPr>
          <w:rStyle w:val="Ninguno"/>
          <w:rFonts w:ascii="Verdana" w:eastAsia="Verdana" w:hAnsi="Verdana" w:cs="Verdana"/>
          <w:sz w:val="19"/>
          <w:szCs w:val="19"/>
        </w:rPr>
      </w:pPr>
      <w:r>
        <w:rPr>
          <w:rStyle w:val="Ninguno"/>
          <w:rFonts w:ascii="Verdana" w:hAnsi="Verdana"/>
          <w:sz w:val="19"/>
          <w:szCs w:val="19"/>
          <w:lang w:val="es-ES_tradnl"/>
        </w:rPr>
        <w:t>Y DE OTRA, D./</w:t>
      </w:r>
      <w:proofErr w:type="spellStart"/>
      <w:r>
        <w:rPr>
          <w:rStyle w:val="Ninguno"/>
          <w:rFonts w:ascii="Verdana" w:hAnsi="Verdana"/>
          <w:sz w:val="19"/>
          <w:szCs w:val="19"/>
          <w:lang w:val="es-ES_tradnl"/>
        </w:rPr>
        <w:t>Dñ</w:t>
      </w:r>
      <w:proofErr w:type="spellEnd"/>
      <w:r>
        <w:rPr>
          <w:rStyle w:val="Ninguno"/>
          <w:rFonts w:ascii="Verdana" w:hAnsi="Verdana"/>
          <w:sz w:val="19"/>
          <w:szCs w:val="19"/>
          <w:lang w:val="it-IT"/>
        </w:rPr>
        <w:t>a.</w:t>
      </w:r>
      <w:r>
        <w:rPr>
          <w:rStyle w:val="Ninguno"/>
          <w:rFonts w:ascii="Verdana" w:hAnsi="Verdana"/>
          <w:sz w:val="19"/>
          <w:szCs w:val="19"/>
          <w:lang w:val="es-ES_tradnl"/>
        </w:rPr>
        <w:t xml:space="preserve">…………………………………………………, en nombre propio o en </w:t>
      </w:r>
      <w:proofErr w:type="spellStart"/>
      <w:r>
        <w:rPr>
          <w:rStyle w:val="Ninguno"/>
          <w:rFonts w:ascii="Verdana" w:hAnsi="Verdana"/>
          <w:sz w:val="19"/>
          <w:szCs w:val="19"/>
          <w:lang w:val="es-ES_tradnl"/>
        </w:rPr>
        <w:t>representació</w:t>
      </w:r>
      <w:proofErr w:type="spellEnd"/>
      <w:r>
        <w:rPr>
          <w:rStyle w:val="Ninguno"/>
          <w:rFonts w:ascii="Verdana" w:hAnsi="Verdana"/>
          <w:sz w:val="19"/>
          <w:szCs w:val="19"/>
          <w:lang w:val="nl-NL"/>
        </w:rPr>
        <w:t>n de (</w:t>
      </w:r>
      <w:r>
        <w:rPr>
          <w:rStyle w:val="Ninguno"/>
          <w:rFonts w:ascii="Verdana" w:hAnsi="Verdana"/>
          <w:color w:val="0000FF"/>
          <w:sz w:val="19"/>
          <w:szCs w:val="19"/>
          <w:u w:color="0000FF"/>
          <w:lang w:val="es-ES_tradnl"/>
        </w:rPr>
        <w:t xml:space="preserve">otra </w:t>
      </w:r>
      <w:proofErr w:type="gramStart"/>
      <w:r>
        <w:rPr>
          <w:rStyle w:val="Ninguno"/>
          <w:rFonts w:ascii="Verdana" w:hAnsi="Verdana"/>
          <w:color w:val="0000FF"/>
          <w:sz w:val="19"/>
          <w:szCs w:val="19"/>
          <w:u w:color="0000FF"/>
          <w:lang w:val="es-ES_tradnl"/>
        </w:rPr>
        <w:t>entidad</w:t>
      </w:r>
      <w:r>
        <w:rPr>
          <w:rStyle w:val="Ninguno"/>
          <w:rFonts w:ascii="Verdana" w:hAnsi="Verdana"/>
          <w:sz w:val="19"/>
          <w:szCs w:val="19"/>
        </w:rPr>
        <w:t>)</w:t>
      </w:r>
      <w:r>
        <w:rPr>
          <w:rStyle w:val="Ninguno"/>
          <w:rFonts w:ascii="Verdana" w:hAnsi="Verdana"/>
          <w:sz w:val="19"/>
          <w:szCs w:val="19"/>
          <w:lang w:val="es-ES_tradnl"/>
        </w:rPr>
        <w:t>…</w:t>
      </w:r>
      <w:proofErr w:type="gramEnd"/>
      <w:r>
        <w:rPr>
          <w:rStyle w:val="Ninguno"/>
          <w:rFonts w:ascii="Verdana" w:hAnsi="Verdana"/>
          <w:sz w:val="19"/>
          <w:szCs w:val="19"/>
          <w:lang w:val="es-ES_tradnl"/>
        </w:rPr>
        <w:t>…………………………………………</w:t>
      </w:r>
      <w:r>
        <w:rPr>
          <w:rStyle w:val="Ninguno"/>
          <w:rFonts w:ascii="Verdana" w:hAnsi="Verdana"/>
          <w:sz w:val="19"/>
          <w:szCs w:val="19"/>
          <w:lang w:val="it-IT"/>
        </w:rPr>
        <w:t>, con NIF</w:t>
      </w:r>
      <w:r>
        <w:rPr>
          <w:rStyle w:val="Ninguno"/>
          <w:rFonts w:ascii="Verdana" w:hAnsi="Verdana"/>
          <w:sz w:val="19"/>
          <w:szCs w:val="19"/>
          <w:lang w:val="es-ES_tradnl"/>
        </w:rPr>
        <w:t>………………………</w:t>
      </w:r>
      <w:r>
        <w:rPr>
          <w:rStyle w:val="Ninguno"/>
          <w:rFonts w:ascii="Verdana" w:hAnsi="Verdana"/>
          <w:sz w:val="19"/>
          <w:szCs w:val="19"/>
        </w:rPr>
        <w:t>(</w:t>
      </w:r>
      <w:r>
        <w:rPr>
          <w:rStyle w:val="Ninguno"/>
          <w:rFonts w:ascii="Verdana" w:hAnsi="Verdana"/>
          <w:color w:val="0000FF"/>
          <w:sz w:val="19"/>
          <w:szCs w:val="19"/>
          <w:u w:color="0000FF"/>
          <w:lang w:val="es-ES_tradnl"/>
        </w:rPr>
        <w:t>de la otra entidad</w:t>
      </w:r>
      <w:r>
        <w:rPr>
          <w:rStyle w:val="Ninguno"/>
          <w:rFonts w:ascii="Verdana" w:hAnsi="Verdana"/>
          <w:sz w:val="19"/>
          <w:szCs w:val="19"/>
          <w:lang w:val="es-ES_tradnl"/>
        </w:rPr>
        <w:t>) y domicilio social …</w:t>
      </w:r>
      <w:r>
        <w:rPr>
          <w:rStyle w:val="Ninguno"/>
          <w:rFonts w:ascii="Verdana" w:hAnsi="Verdana"/>
          <w:sz w:val="19"/>
          <w:szCs w:val="19"/>
        </w:rPr>
        <w:t>..</w:t>
      </w:r>
      <w:r>
        <w:rPr>
          <w:rStyle w:val="Ninguno"/>
          <w:rFonts w:ascii="Verdana" w:hAnsi="Verdana"/>
          <w:sz w:val="19"/>
          <w:szCs w:val="19"/>
          <w:lang w:val="es-ES_tradnl"/>
        </w:rPr>
        <w:t>………………………………………</w:t>
      </w:r>
      <w:r>
        <w:rPr>
          <w:rStyle w:val="Ninguno"/>
          <w:rFonts w:ascii="Verdana" w:hAnsi="Verdana"/>
          <w:sz w:val="19"/>
          <w:szCs w:val="19"/>
        </w:rPr>
        <w:t>.</w:t>
      </w:r>
    </w:p>
    <w:p w14:paraId="54BA2DF3" w14:textId="77777777" w:rsidR="00A315C5" w:rsidRDefault="002E67C7">
      <w:pPr>
        <w:pStyle w:val="Cuerpo"/>
        <w:jc w:val="center"/>
        <w:rPr>
          <w:rStyle w:val="Ninguno"/>
          <w:rFonts w:ascii="Verdana" w:eastAsia="Verdana" w:hAnsi="Verdana" w:cs="Verdana"/>
          <w:b/>
          <w:bCs/>
          <w:sz w:val="19"/>
          <w:szCs w:val="19"/>
        </w:rPr>
      </w:pPr>
      <w:r>
        <w:rPr>
          <w:rStyle w:val="Ninguno"/>
          <w:rFonts w:ascii="Verdana" w:hAnsi="Verdana"/>
          <w:b/>
          <w:bCs/>
          <w:sz w:val="19"/>
          <w:szCs w:val="19"/>
        </w:rPr>
        <w:t>DECLARAN:</w:t>
      </w:r>
    </w:p>
    <w:p w14:paraId="05819C85" w14:textId="77777777" w:rsidR="00A315C5" w:rsidRDefault="002E67C7" w:rsidP="00E4293F">
      <w:pPr>
        <w:pStyle w:val="Cuerpo"/>
        <w:numPr>
          <w:ilvl w:val="0"/>
          <w:numId w:val="216"/>
        </w:numPr>
        <w:spacing w:before="120"/>
        <w:jc w:val="both"/>
        <w:rPr>
          <w:rFonts w:ascii="Verdana" w:hAnsi="Verdana"/>
          <w:sz w:val="19"/>
          <w:szCs w:val="19"/>
          <w:lang w:val="es-ES_tradnl"/>
        </w:rPr>
      </w:pPr>
      <w:r>
        <w:rPr>
          <w:rStyle w:val="Ninguno"/>
          <w:rFonts w:ascii="Verdana" w:hAnsi="Verdana"/>
          <w:sz w:val="19"/>
          <w:szCs w:val="19"/>
          <w:lang w:val="es-ES_tradnl"/>
        </w:rPr>
        <w:t xml:space="preserve">Que de conformidad con lo dispuesto en el </w:t>
      </w:r>
      <w:proofErr w:type="spellStart"/>
      <w:r>
        <w:rPr>
          <w:rStyle w:val="Ninguno"/>
          <w:rFonts w:ascii="Verdana" w:hAnsi="Verdana"/>
          <w:sz w:val="19"/>
          <w:szCs w:val="19"/>
          <w:lang w:val="es-ES_tradnl"/>
        </w:rPr>
        <w:t>artí</w:t>
      </w:r>
      <w:proofErr w:type="spellEnd"/>
      <w:r>
        <w:rPr>
          <w:rStyle w:val="Ninguno"/>
          <w:rFonts w:ascii="Verdana" w:hAnsi="Verdana"/>
          <w:sz w:val="19"/>
          <w:szCs w:val="19"/>
          <w:lang w:val="pt-PT"/>
        </w:rPr>
        <w:t>culo 75 LCSP, (</w:t>
      </w:r>
      <w:r>
        <w:rPr>
          <w:rStyle w:val="Ninguno"/>
          <w:rFonts w:ascii="Verdana" w:hAnsi="Verdana"/>
          <w:color w:val="0000FF"/>
          <w:sz w:val="19"/>
          <w:szCs w:val="19"/>
          <w:u w:color="0000FF"/>
          <w:lang w:val="es-ES_tradnl"/>
        </w:rPr>
        <w:t>licitadora</w:t>
      </w:r>
      <w:r>
        <w:rPr>
          <w:rStyle w:val="Ninguno"/>
          <w:rFonts w:ascii="Verdana" w:hAnsi="Verdana"/>
          <w:sz w:val="19"/>
          <w:szCs w:val="19"/>
        </w:rPr>
        <w:t xml:space="preserve">) </w:t>
      </w:r>
      <w:r>
        <w:rPr>
          <w:rStyle w:val="Ninguno"/>
          <w:rFonts w:ascii="Verdana" w:hAnsi="Verdana"/>
          <w:sz w:val="19"/>
          <w:szCs w:val="19"/>
          <w:lang w:val="es-ES_tradnl"/>
        </w:rPr>
        <w:t>……………………………</w:t>
      </w:r>
      <w:proofErr w:type="gramStart"/>
      <w:r>
        <w:rPr>
          <w:rStyle w:val="Ninguno"/>
          <w:rFonts w:ascii="Verdana" w:hAnsi="Verdana"/>
          <w:sz w:val="19"/>
          <w:szCs w:val="19"/>
          <w:lang w:val="es-ES_tradnl"/>
        </w:rPr>
        <w:t>…….</w:t>
      </w:r>
      <w:proofErr w:type="gramEnd"/>
      <w:r>
        <w:rPr>
          <w:rStyle w:val="Ninguno"/>
          <w:rFonts w:ascii="Verdana" w:hAnsi="Verdana"/>
          <w:sz w:val="19"/>
          <w:szCs w:val="19"/>
          <w:lang w:val="es-ES_tradnl"/>
        </w:rPr>
        <w:t>. se ha basado en la solvencia y/o medios de (</w:t>
      </w:r>
      <w:r>
        <w:rPr>
          <w:rStyle w:val="Ninguno"/>
          <w:rFonts w:ascii="Verdana" w:hAnsi="Verdana"/>
          <w:color w:val="0000FF"/>
          <w:sz w:val="19"/>
          <w:szCs w:val="19"/>
          <w:u w:color="0000FF"/>
          <w:lang w:val="es-ES_tradnl"/>
        </w:rPr>
        <w:t>tercera entidad</w:t>
      </w:r>
      <w:r>
        <w:rPr>
          <w:rStyle w:val="Ninguno"/>
          <w:rFonts w:ascii="Verdana" w:hAnsi="Verdana"/>
          <w:sz w:val="19"/>
          <w:szCs w:val="19"/>
        </w:rPr>
        <w:t xml:space="preserve">) </w:t>
      </w:r>
      <w:r>
        <w:rPr>
          <w:rStyle w:val="Ninguno"/>
          <w:rFonts w:ascii="Verdana" w:hAnsi="Verdana"/>
          <w:sz w:val="19"/>
          <w:szCs w:val="19"/>
          <w:lang w:val="es-ES_tradnl"/>
        </w:rPr>
        <w:t>……………………………</w:t>
      </w:r>
      <w:proofErr w:type="gramStart"/>
      <w:r>
        <w:rPr>
          <w:rStyle w:val="Ninguno"/>
          <w:rFonts w:ascii="Verdana" w:hAnsi="Verdana"/>
          <w:sz w:val="19"/>
          <w:szCs w:val="19"/>
          <w:lang w:val="es-ES_tradnl"/>
        </w:rPr>
        <w:t>…….</w:t>
      </w:r>
      <w:proofErr w:type="gramEnd"/>
      <w:r>
        <w:rPr>
          <w:rStyle w:val="Ninguno"/>
          <w:rFonts w:ascii="Verdana" w:hAnsi="Verdana"/>
          <w:sz w:val="19"/>
          <w:szCs w:val="19"/>
          <w:lang w:val="es-ES_tradnl"/>
        </w:rPr>
        <w:t>. para participar en el procedimiento de adjudicación del contrato cuyo objeto es (</w:t>
      </w:r>
      <w:r>
        <w:rPr>
          <w:rStyle w:val="Ninguno"/>
          <w:rFonts w:ascii="Verdana" w:hAnsi="Verdana"/>
          <w:color w:val="0000FF"/>
          <w:sz w:val="19"/>
          <w:szCs w:val="19"/>
          <w:u w:color="0000FF"/>
          <w:lang w:val="es-ES_tradnl"/>
        </w:rPr>
        <w:t>indicar el objeto del contrato</w:t>
      </w:r>
      <w:r>
        <w:rPr>
          <w:rStyle w:val="Ninguno"/>
          <w:rFonts w:ascii="Verdana" w:hAnsi="Verdana"/>
          <w:sz w:val="19"/>
          <w:szCs w:val="19"/>
        </w:rPr>
        <w:t xml:space="preserve">) </w:t>
      </w:r>
      <w:r>
        <w:rPr>
          <w:rStyle w:val="Ninguno"/>
          <w:rFonts w:ascii="Verdana" w:hAnsi="Verdana"/>
          <w:sz w:val="19"/>
          <w:szCs w:val="19"/>
          <w:lang w:val="es-ES_tradnl"/>
        </w:rPr>
        <w:t>……………………………</w:t>
      </w:r>
      <w:proofErr w:type="gramStart"/>
      <w:r>
        <w:rPr>
          <w:rStyle w:val="Ninguno"/>
          <w:rFonts w:ascii="Verdana" w:hAnsi="Verdana"/>
          <w:sz w:val="19"/>
          <w:szCs w:val="19"/>
          <w:lang w:val="es-ES_tradnl"/>
        </w:rPr>
        <w:t>…….</w:t>
      </w:r>
      <w:proofErr w:type="gramEnd"/>
      <w:r>
        <w:rPr>
          <w:rStyle w:val="Ninguno"/>
          <w:rFonts w:ascii="Verdana" w:hAnsi="Verdana"/>
          <w:sz w:val="19"/>
          <w:szCs w:val="19"/>
          <w:lang w:val="es-ES_tradnl"/>
        </w:rPr>
        <w:t>. referenciado con el número de expediente (</w:t>
      </w:r>
      <w:r>
        <w:rPr>
          <w:rStyle w:val="Ninguno"/>
          <w:rFonts w:ascii="Verdana" w:hAnsi="Verdana"/>
          <w:color w:val="0000FF"/>
          <w:sz w:val="19"/>
          <w:szCs w:val="19"/>
          <w:u w:color="0000FF"/>
          <w:lang w:val="pt-PT"/>
        </w:rPr>
        <w:t>indicar n</w:t>
      </w:r>
      <w:proofErr w:type="spellStart"/>
      <w:r>
        <w:rPr>
          <w:rStyle w:val="Ninguno"/>
          <w:rFonts w:ascii="Verdana" w:hAnsi="Verdana"/>
          <w:color w:val="0000FF"/>
          <w:sz w:val="19"/>
          <w:szCs w:val="19"/>
          <w:u w:color="0000FF"/>
          <w:lang w:val="es-ES_tradnl"/>
        </w:rPr>
        <w:t>úmero</w:t>
      </w:r>
      <w:proofErr w:type="spellEnd"/>
      <w:r>
        <w:rPr>
          <w:rStyle w:val="Ninguno"/>
          <w:rFonts w:ascii="Verdana" w:hAnsi="Verdana"/>
          <w:color w:val="0000FF"/>
          <w:sz w:val="19"/>
          <w:szCs w:val="19"/>
          <w:u w:color="0000FF"/>
          <w:lang w:val="es-ES_tradnl"/>
        </w:rPr>
        <w:t xml:space="preserve"> de expediente</w:t>
      </w:r>
      <w:r>
        <w:rPr>
          <w:rStyle w:val="Ninguno"/>
          <w:rFonts w:ascii="Verdana" w:hAnsi="Verdana"/>
          <w:sz w:val="19"/>
          <w:szCs w:val="19"/>
        </w:rPr>
        <w:t xml:space="preserve">) </w:t>
      </w:r>
      <w:r>
        <w:rPr>
          <w:rStyle w:val="Ninguno"/>
          <w:rFonts w:ascii="Verdana" w:hAnsi="Verdana"/>
          <w:sz w:val="19"/>
          <w:szCs w:val="19"/>
          <w:lang w:val="es-ES_tradnl"/>
        </w:rPr>
        <w:t>……………………………</w:t>
      </w:r>
      <w:proofErr w:type="gramStart"/>
      <w:r>
        <w:rPr>
          <w:rStyle w:val="Ninguno"/>
          <w:rFonts w:ascii="Verdana" w:hAnsi="Verdana"/>
          <w:sz w:val="19"/>
          <w:szCs w:val="19"/>
          <w:lang w:val="es-ES_tradnl"/>
        </w:rPr>
        <w:t>……</w:t>
      </w:r>
      <w:r>
        <w:rPr>
          <w:rStyle w:val="Ninguno"/>
          <w:rFonts w:ascii="Verdana" w:hAnsi="Verdana"/>
          <w:sz w:val="19"/>
          <w:szCs w:val="19"/>
        </w:rPr>
        <w:t>.</w:t>
      </w:r>
      <w:proofErr w:type="gramEnd"/>
      <w:r>
        <w:rPr>
          <w:rStyle w:val="Ninguno"/>
          <w:rFonts w:ascii="Verdana" w:hAnsi="Verdana"/>
          <w:sz w:val="19"/>
          <w:szCs w:val="19"/>
        </w:rPr>
        <w:t>.</w:t>
      </w:r>
    </w:p>
    <w:p w14:paraId="585E5A9B" w14:textId="77777777" w:rsidR="00A315C5" w:rsidRDefault="002E67C7" w:rsidP="00E4293F">
      <w:pPr>
        <w:pStyle w:val="Cuerpo"/>
        <w:numPr>
          <w:ilvl w:val="0"/>
          <w:numId w:val="217"/>
        </w:numPr>
        <w:spacing w:before="120"/>
        <w:jc w:val="both"/>
        <w:rPr>
          <w:rFonts w:ascii="Verdana" w:hAnsi="Verdana"/>
          <w:b/>
          <w:bCs/>
          <w:sz w:val="19"/>
          <w:szCs w:val="19"/>
          <w:lang w:val="it-IT"/>
        </w:rPr>
      </w:pPr>
      <w:r>
        <w:rPr>
          <w:rStyle w:val="Ninguno"/>
          <w:rFonts w:ascii="Verdana" w:hAnsi="Verdana"/>
          <w:sz w:val="19"/>
          <w:szCs w:val="19"/>
          <w:lang w:val="it-IT"/>
        </w:rPr>
        <w:t>Que</w:t>
      </w:r>
      <w:r>
        <w:rPr>
          <w:rStyle w:val="Ninguno"/>
          <w:rFonts w:ascii="Verdana" w:hAnsi="Verdana"/>
          <w:b/>
          <w:bCs/>
          <w:sz w:val="19"/>
          <w:szCs w:val="19"/>
        </w:rPr>
        <w:t xml:space="preserve"> </w:t>
      </w:r>
      <w:r>
        <w:rPr>
          <w:rStyle w:val="Ninguno"/>
          <w:rFonts w:ascii="Verdana" w:hAnsi="Verdana"/>
          <w:sz w:val="19"/>
          <w:szCs w:val="19"/>
        </w:rPr>
        <w:t>(</w:t>
      </w:r>
      <w:r>
        <w:rPr>
          <w:rStyle w:val="Ninguno"/>
          <w:rFonts w:ascii="Verdana" w:hAnsi="Verdana"/>
          <w:color w:val="0000FF"/>
          <w:sz w:val="19"/>
          <w:szCs w:val="19"/>
          <w:u w:color="0000FF"/>
          <w:lang w:val="es-ES_tradnl"/>
        </w:rPr>
        <w:t>tercera entidad</w:t>
      </w:r>
      <w:r>
        <w:rPr>
          <w:rStyle w:val="Ninguno"/>
          <w:rFonts w:ascii="Verdana" w:hAnsi="Verdana"/>
          <w:sz w:val="19"/>
          <w:szCs w:val="19"/>
        </w:rPr>
        <w:t xml:space="preserve">) </w:t>
      </w:r>
      <w:r>
        <w:rPr>
          <w:rStyle w:val="Ninguno"/>
          <w:rFonts w:ascii="Verdana" w:hAnsi="Verdana"/>
          <w:sz w:val="19"/>
          <w:szCs w:val="19"/>
          <w:lang w:val="es-ES_tradnl"/>
        </w:rPr>
        <w:t xml:space="preserve">………………………………….. no está incursa en prohibición de contratar con el sector </w:t>
      </w:r>
      <w:proofErr w:type="spellStart"/>
      <w:r>
        <w:rPr>
          <w:rStyle w:val="Ninguno"/>
          <w:rFonts w:ascii="Verdana" w:hAnsi="Verdana"/>
          <w:sz w:val="19"/>
          <w:szCs w:val="19"/>
          <w:lang w:val="es-ES_tradnl"/>
        </w:rPr>
        <w:t>pú</w:t>
      </w:r>
      <w:proofErr w:type="spellEnd"/>
      <w:r>
        <w:rPr>
          <w:rStyle w:val="Ninguno"/>
          <w:rFonts w:ascii="Verdana" w:hAnsi="Verdana"/>
          <w:sz w:val="19"/>
          <w:szCs w:val="19"/>
          <w:lang w:val="it-IT"/>
        </w:rPr>
        <w:t>blico.</w:t>
      </w:r>
    </w:p>
    <w:p w14:paraId="36C6C04E" w14:textId="77777777" w:rsidR="00A315C5" w:rsidRDefault="002E67C7" w:rsidP="00E4293F">
      <w:pPr>
        <w:pStyle w:val="Cuerpo"/>
        <w:numPr>
          <w:ilvl w:val="0"/>
          <w:numId w:val="218"/>
        </w:numPr>
        <w:spacing w:before="120"/>
        <w:jc w:val="both"/>
        <w:rPr>
          <w:rFonts w:ascii="Verdana" w:hAnsi="Verdana"/>
          <w:b/>
          <w:bCs/>
          <w:sz w:val="19"/>
          <w:szCs w:val="19"/>
          <w:lang w:val="es-ES_tradnl"/>
        </w:rPr>
      </w:pPr>
      <w:r>
        <w:rPr>
          <w:rStyle w:val="Ninguno"/>
          <w:rFonts w:ascii="Verdana" w:hAnsi="Verdana"/>
          <w:sz w:val="19"/>
          <w:szCs w:val="19"/>
          <w:lang w:val="es-ES_tradnl"/>
        </w:rPr>
        <w:t>Que la solvencia y/o medios perteneciente/s a (</w:t>
      </w:r>
      <w:r>
        <w:rPr>
          <w:rStyle w:val="Ninguno"/>
          <w:rFonts w:ascii="Verdana" w:hAnsi="Verdana"/>
          <w:color w:val="0000FF"/>
          <w:sz w:val="19"/>
          <w:szCs w:val="19"/>
          <w:u w:color="0000FF"/>
          <w:lang w:val="es-ES_tradnl"/>
        </w:rPr>
        <w:t>tercera entidad</w:t>
      </w:r>
      <w:r>
        <w:rPr>
          <w:rStyle w:val="Ninguno"/>
          <w:rFonts w:ascii="Verdana" w:hAnsi="Verdana"/>
          <w:sz w:val="19"/>
          <w:szCs w:val="19"/>
        </w:rPr>
        <w:t xml:space="preserve">) </w:t>
      </w:r>
      <w:r>
        <w:rPr>
          <w:rStyle w:val="Ninguno"/>
          <w:rFonts w:ascii="Verdana" w:hAnsi="Verdana"/>
          <w:sz w:val="19"/>
          <w:szCs w:val="19"/>
          <w:lang w:val="es-ES_tradnl"/>
        </w:rPr>
        <w:t>……………………………</w:t>
      </w:r>
      <w:proofErr w:type="gramStart"/>
      <w:r>
        <w:rPr>
          <w:rStyle w:val="Ninguno"/>
          <w:rFonts w:ascii="Verdana" w:hAnsi="Verdana"/>
          <w:sz w:val="19"/>
          <w:szCs w:val="19"/>
          <w:lang w:val="es-ES_tradnl"/>
        </w:rPr>
        <w:t>…….</w:t>
      </w:r>
      <w:proofErr w:type="gramEnd"/>
      <w:r>
        <w:rPr>
          <w:rStyle w:val="Ninguno"/>
          <w:rFonts w:ascii="Verdana" w:hAnsi="Verdana"/>
          <w:sz w:val="19"/>
          <w:szCs w:val="19"/>
          <w:lang w:val="es-ES_tradnl"/>
        </w:rPr>
        <w:t xml:space="preserve">. y que pone a </w:t>
      </w:r>
      <w:proofErr w:type="spellStart"/>
      <w:r>
        <w:rPr>
          <w:rStyle w:val="Ninguno"/>
          <w:rFonts w:ascii="Verdana" w:hAnsi="Verdana"/>
          <w:sz w:val="19"/>
          <w:szCs w:val="19"/>
          <w:lang w:val="es-ES_tradnl"/>
        </w:rPr>
        <w:t>disposició</w:t>
      </w:r>
      <w:proofErr w:type="spellEnd"/>
      <w:r>
        <w:rPr>
          <w:rStyle w:val="Ninguno"/>
          <w:rFonts w:ascii="Verdana" w:hAnsi="Verdana"/>
          <w:sz w:val="19"/>
          <w:szCs w:val="19"/>
          <w:lang w:val="nl-NL"/>
        </w:rPr>
        <w:t>n de (</w:t>
      </w:r>
      <w:r>
        <w:rPr>
          <w:rStyle w:val="Ninguno"/>
          <w:rFonts w:ascii="Verdana" w:hAnsi="Verdana"/>
          <w:color w:val="0000FF"/>
          <w:sz w:val="19"/>
          <w:szCs w:val="19"/>
          <w:u w:color="0000FF"/>
          <w:lang w:val="es-ES_tradnl"/>
        </w:rPr>
        <w:t>licitadora</w:t>
      </w:r>
      <w:r>
        <w:rPr>
          <w:rStyle w:val="Ninguno"/>
          <w:rFonts w:ascii="Verdana" w:hAnsi="Verdana"/>
          <w:sz w:val="19"/>
          <w:szCs w:val="19"/>
        </w:rPr>
        <w:t xml:space="preserve">) </w:t>
      </w:r>
      <w:r>
        <w:rPr>
          <w:rStyle w:val="Ninguno"/>
          <w:rFonts w:ascii="Verdana" w:hAnsi="Verdana"/>
          <w:sz w:val="19"/>
          <w:szCs w:val="19"/>
          <w:lang w:val="es-ES_tradnl"/>
        </w:rPr>
        <w:t>……………………………</w:t>
      </w:r>
      <w:proofErr w:type="gramStart"/>
      <w:r>
        <w:rPr>
          <w:rStyle w:val="Ninguno"/>
          <w:rFonts w:ascii="Verdana" w:hAnsi="Verdana"/>
          <w:sz w:val="19"/>
          <w:szCs w:val="19"/>
          <w:lang w:val="es-ES_tradnl"/>
        </w:rPr>
        <w:t>…….</w:t>
      </w:r>
      <w:proofErr w:type="gramEnd"/>
      <w:r>
        <w:rPr>
          <w:rStyle w:val="Ninguno"/>
          <w:rFonts w:ascii="Verdana" w:hAnsi="Verdana"/>
          <w:sz w:val="19"/>
          <w:szCs w:val="19"/>
          <w:lang w:val="es-ES_tradnl"/>
        </w:rPr>
        <w:t>. es/son la/los siguiente/s:</w:t>
      </w:r>
    </w:p>
    <w:p w14:paraId="01CC3B91" w14:textId="77777777" w:rsidR="00A315C5" w:rsidRDefault="002E67C7" w:rsidP="00E4293F">
      <w:pPr>
        <w:pStyle w:val="Cuerpo"/>
        <w:numPr>
          <w:ilvl w:val="0"/>
          <w:numId w:val="220"/>
        </w:numPr>
        <w:jc w:val="both"/>
        <w:rPr>
          <w:rFonts w:ascii="Verdana" w:hAnsi="Verdana"/>
          <w:sz w:val="19"/>
          <w:szCs w:val="19"/>
          <w:lang w:val="es-ES_tradnl"/>
        </w:rPr>
      </w:pPr>
      <w:r>
        <w:rPr>
          <w:rStyle w:val="Ninguno"/>
          <w:rFonts w:ascii="Verdana" w:hAnsi="Verdana"/>
          <w:sz w:val="19"/>
          <w:szCs w:val="19"/>
          <w:lang w:val="es-ES_tradnl"/>
        </w:rPr>
        <w:t>…</w:t>
      </w:r>
    </w:p>
    <w:p w14:paraId="1315EB3E" w14:textId="77777777" w:rsidR="00A315C5" w:rsidRDefault="002E67C7" w:rsidP="00E4293F">
      <w:pPr>
        <w:pStyle w:val="Cuerpo"/>
        <w:numPr>
          <w:ilvl w:val="0"/>
          <w:numId w:val="220"/>
        </w:numPr>
        <w:jc w:val="both"/>
        <w:rPr>
          <w:rFonts w:ascii="Verdana" w:hAnsi="Verdana"/>
          <w:sz w:val="19"/>
          <w:szCs w:val="19"/>
          <w:lang w:val="es-ES_tradnl"/>
        </w:rPr>
      </w:pPr>
      <w:r>
        <w:rPr>
          <w:rStyle w:val="Ninguno"/>
          <w:rFonts w:ascii="Verdana" w:hAnsi="Verdana"/>
          <w:sz w:val="19"/>
          <w:szCs w:val="19"/>
          <w:lang w:val="es-ES_tradnl"/>
        </w:rPr>
        <w:t>…</w:t>
      </w:r>
    </w:p>
    <w:p w14:paraId="4AEE5A87" w14:textId="77777777" w:rsidR="00A315C5" w:rsidRDefault="002E67C7" w:rsidP="00E4293F">
      <w:pPr>
        <w:pStyle w:val="Cuerpo"/>
        <w:numPr>
          <w:ilvl w:val="0"/>
          <w:numId w:val="221"/>
        </w:numPr>
        <w:spacing w:before="120"/>
        <w:jc w:val="both"/>
        <w:rPr>
          <w:rFonts w:ascii="Verdana" w:hAnsi="Verdana"/>
          <w:b/>
          <w:bCs/>
          <w:sz w:val="19"/>
          <w:szCs w:val="19"/>
          <w:lang w:val="es-ES_tradnl"/>
        </w:rPr>
      </w:pPr>
      <w:r>
        <w:rPr>
          <w:rStyle w:val="Ninguno"/>
          <w:rFonts w:ascii="Verdana" w:hAnsi="Verdana"/>
          <w:sz w:val="19"/>
          <w:szCs w:val="19"/>
          <w:lang w:val="es-ES_tradnl"/>
        </w:rPr>
        <w:t xml:space="preserve">Que dichas solvencia y/o medios estará/n a </w:t>
      </w:r>
      <w:proofErr w:type="spellStart"/>
      <w:r>
        <w:rPr>
          <w:rStyle w:val="Ninguno"/>
          <w:rFonts w:ascii="Verdana" w:hAnsi="Verdana"/>
          <w:sz w:val="19"/>
          <w:szCs w:val="19"/>
          <w:lang w:val="es-ES_tradnl"/>
        </w:rPr>
        <w:t>disposició</w:t>
      </w:r>
      <w:proofErr w:type="spellEnd"/>
      <w:r>
        <w:rPr>
          <w:rStyle w:val="Ninguno"/>
          <w:rFonts w:ascii="Verdana" w:hAnsi="Verdana"/>
          <w:sz w:val="19"/>
          <w:szCs w:val="19"/>
          <w:lang w:val="nl-NL"/>
        </w:rPr>
        <w:t>n de (</w:t>
      </w:r>
      <w:r>
        <w:rPr>
          <w:rStyle w:val="Ninguno"/>
          <w:rFonts w:ascii="Verdana" w:hAnsi="Verdana"/>
          <w:color w:val="0000FF"/>
          <w:sz w:val="19"/>
          <w:szCs w:val="19"/>
          <w:u w:color="0000FF"/>
          <w:lang w:val="es-ES_tradnl"/>
        </w:rPr>
        <w:t>licitadora</w:t>
      </w:r>
      <w:r>
        <w:rPr>
          <w:rStyle w:val="Ninguno"/>
          <w:rFonts w:ascii="Verdana" w:hAnsi="Verdana"/>
          <w:sz w:val="19"/>
          <w:szCs w:val="19"/>
        </w:rPr>
        <w:t xml:space="preserve">) </w:t>
      </w:r>
      <w:r>
        <w:rPr>
          <w:rStyle w:val="Ninguno"/>
          <w:rFonts w:ascii="Verdana" w:hAnsi="Verdana"/>
          <w:sz w:val="19"/>
          <w:szCs w:val="19"/>
          <w:lang w:val="es-ES_tradnl"/>
        </w:rPr>
        <w:t>……………………………</w:t>
      </w:r>
      <w:proofErr w:type="gramStart"/>
      <w:r>
        <w:rPr>
          <w:rStyle w:val="Ninguno"/>
          <w:rFonts w:ascii="Verdana" w:hAnsi="Verdana"/>
          <w:sz w:val="19"/>
          <w:szCs w:val="19"/>
          <w:lang w:val="es-ES_tradnl"/>
        </w:rPr>
        <w:t>…….</w:t>
      </w:r>
      <w:proofErr w:type="gramEnd"/>
      <w:r>
        <w:rPr>
          <w:rStyle w:val="Ninguno"/>
          <w:rFonts w:ascii="Verdana" w:hAnsi="Verdana"/>
          <w:sz w:val="19"/>
          <w:szCs w:val="19"/>
          <w:lang w:val="es-ES_tradnl"/>
        </w:rPr>
        <w:t>. durante toda la vigencia del contrato.</w:t>
      </w:r>
    </w:p>
    <w:p w14:paraId="3513D5F2" w14:textId="77777777" w:rsidR="00A315C5" w:rsidRDefault="002E67C7" w:rsidP="00E4293F">
      <w:pPr>
        <w:pStyle w:val="Cuerpo"/>
        <w:numPr>
          <w:ilvl w:val="0"/>
          <w:numId w:val="218"/>
        </w:numPr>
        <w:spacing w:before="120"/>
        <w:jc w:val="both"/>
        <w:rPr>
          <w:rFonts w:ascii="Verdana" w:hAnsi="Verdana"/>
          <w:b/>
          <w:bCs/>
          <w:sz w:val="19"/>
          <w:szCs w:val="19"/>
          <w:lang w:val="fr-FR"/>
        </w:rPr>
      </w:pPr>
      <w:r>
        <w:rPr>
          <w:rStyle w:val="Ninguno"/>
          <w:rFonts w:ascii="Verdana" w:hAnsi="Verdana"/>
          <w:sz w:val="19"/>
          <w:szCs w:val="19"/>
          <w:lang w:val="fr-FR"/>
        </w:rPr>
        <w:t>Que (</w:t>
      </w:r>
      <w:r>
        <w:rPr>
          <w:rStyle w:val="Ninguno"/>
          <w:rFonts w:ascii="Verdana" w:hAnsi="Verdana"/>
          <w:color w:val="0000FF"/>
          <w:sz w:val="19"/>
          <w:szCs w:val="19"/>
          <w:u w:color="0000FF"/>
          <w:lang w:val="es-ES_tradnl"/>
        </w:rPr>
        <w:t>tercera entidad</w:t>
      </w:r>
      <w:r>
        <w:rPr>
          <w:rStyle w:val="Ninguno"/>
          <w:rFonts w:ascii="Verdana" w:hAnsi="Verdana"/>
          <w:sz w:val="19"/>
          <w:szCs w:val="19"/>
        </w:rPr>
        <w:t xml:space="preserve">) </w:t>
      </w:r>
      <w:r>
        <w:rPr>
          <w:rStyle w:val="Ninguno"/>
          <w:rFonts w:ascii="Verdana" w:hAnsi="Verdana"/>
          <w:sz w:val="19"/>
          <w:szCs w:val="19"/>
          <w:lang w:val="es-ES_tradnl"/>
        </w:rPr>
        <w:t>……………………………</w:t>
      </w:r>
      <w:proofErr w:type="gramStart"/>
      <w:r>
        <w:rPr>
          <w:rStyle w:val="Ninguno"/>
          <w:rFonts w:ascii="Verdana" w:hAnsi="Verdana"/>
          <w:sz w:val="19"/>
          <w:szCs w:val="19"/>
          <w:lang w:val="es-ES_tradnl"/>
        </w:rPr>
        <w:t>…….</w:t>
      </w:r>
      <w:proofErr w:type="gramEnd"/>
      <w:r>
        <w:rPr>
          <w:rStyle w:val="Ninguno"/>
          <w:rFonts w:ascii="Verdana" w:hAnsi="Verdana"/>
          <w:sz w:val="19"/>
          <w:szCs w:val="19"/>
          <w:lang w:val="es-ES_tradnl"/>
        </w:rPr>
        <w:t xml:space="preserve">. va a prestar los servicios para los cuales son necesarios los títulos de estudios y/o los profesionales y/o la experiencia profesional exigidos en la </w:t>
      </w:r>
      <w:proofErr w:type="spellStart"/>
      <w:r>
        <w:rPr>
          <w:rStyle w:val="Ninguno"/>
          <w:rFonts w:ascii="Verdana" w:hAnsi="Verdana"/>
          <w:sz w:val="19"/>
          <w:szCs w:val="19"/>
          <w:lang w:val="es-ES_tradnl"/>
        </w:rPr>
        <w:t>clá</w:t>
      </w:r>
      <w:r>
        <w:rPr>
          <w:rStyle w:val="Ninguno"/>
          <w:rFonts w:ascii="Verdana" w:hAnsi="Verdana"/>
          <w:sz w:val="19"/>
          <w:szCs w:val="19"/>
        </w:rPr>
        <w:t>usula</w:t>
      </w:r>
      <w:proofErr w:type="spellEnd"/>
      <w:r>
        <w:rPr>
          <w:rStyle w:val="Ninguno"/>
          <w:rFonts w:ascii="Verdana" w:hAnsi="Verdana"/>
          <w:sz w:val="19"/>
          <w:szCs w:val="19"/>
        </w:rPr>
        <w:t xml:space="preserve"> 21.2 de </w:t>
      </w:r>
      <w:proofErr w:type="spellStart"/>
      <w:r>
        <w:rPr>
          <w:rStyle w:val="Ninguno"/>
          <w:rFonts w:ascii="Verdana" w:hAnsi="Verdana"/>
          <w:sz w:val="19"/>
          <w:szCs w:val="19"/>
        </w:rPr>
        <w:t>cl</w:t>
      </w:r>
      <w:r>
        <w:rPr>
          <w:rStyle w:val="Ninguno"/>
          <w:rFonts w:ascii="Verdana" w:hAnsi="Verdana"/>
          <w:sz w:val="19"/>
          <w:szCs w:val="19"/>
          <w:lang w:val="es-ES_tradnl"/>
        </w:rPr>
        <w:t>áusulas</w:t>
      </w:r>
      <w:proofErr w:type="spellEnd"/>
      <w:r>
        <w:rPr>
          <w:rStyle w:val="Ninguno"/>
          <w:rFonts w:ascii="Verdana" w:hAnsi="Verdana"/>
          <w:sz w:val="19"/>
          <w:szCs w:val="19"/>
          <w:lang w:val="es-ES_tradnl"/>
        </w:rPr>
        <w:t xml:space="preserve"> específicas del contrato</w:t>
      </w:r>
      <w:r>
        <w:rPr>
          <w:rStyle w:val="Ninguno"/>
          <w:rFonts w:ascii="Verdana" w:eastAsia="Verdana" w:hAnsi="Verdana" w:cs="Verdana"/>
          <w:sz w:val="19"/>
          <w:szCs w:val="19"/>
          <w:vertAlign w:val="superscript"/>
        </w:rPr>
        <w:footnoteReference w:id="28"/>
      </w:r>
      <w:r>
        <w:rPr>
          <w:rStyle w:val="Ninguno"/>
          <w:rFonts w:ascii="Verdana" w:hAnsi="Verdana"/>
          <w:sz w:val="19"/>
          <w:szCs w:val="19"/>
        </w:rPr>
        <w:t>.</w:t>
      </w:r>
    </w:p>
    <w:p w14:paraId="550363C7" w14:textId="77777777" w:rsidR="00A315C5" w:rsidRDefault="002E67C7" w:rsidP="00E4293F">
      <w:pPr>
        <w:pStyle w:val="Cuerpo"/>
        <w:numPr>
          <w:ilvl w:val="0"/>
          <w:numId w:val="218"/>
        </w:numPr>
        <w:spacing w:before="120"/>
        <w:jc w:val="both"/>
        <w:rPr>
          <w:rFonts w:ascii="Verdana" w:hAnsi="Verdana"/>
          <w:b/>
          <w:bCs/>
          <w:sz w:val="19"/>
          <w:szCs w:val="19"/>
          <w:lang w:val="fr-FR"/>
        </w:rPr>
      </w:pPr>
      <w:r>
        <w:rPr>
          <w:rStyle w:val="Ninguno"/>
          <w:rFonts w:ascii="Verdana" w:hAnsi="Verdana"/>
          <w:sz w:val="19"/>
          <w:szCs w:val="19"/>
          <w:lang w:val="fr-FR"/>
        </w:rPr>
        <w:t>Que (</w:t>
      </w:r>
      <w:r>
        <w:rPr>
          <w:rStyle w:val="Ninguno"/>
          <w:rFonts w:ascii="Verdana" w:hAnsi="Verdana"/>
          <w:color w:val="0000FF"/>
          <w:sz w:val="19"/>
          <w:szCs w:val="19"/>
          <w:u w:color="0000FF"/>
          <w:lang w:val="es-ES_tradnl"/>
        </w:rPr>
        <w:t>licitadora</w:t>
      </w:r>
      <w:r>
        <w:rPr>
          <w:rStyle w:val="Ninguno"/>
          <w:rFonts w:ascii="Verdana" w:hAnsi="Verdana"/>
          <w:sz w:val="19"/>
          <w:szCs w:val="19"/>
        </w:rPr>
        <w:t xml:space="preserve">) </w:t>
      </w:r>
      <w:r>
        <w:rPr>
          <w:rStyle w:val="Ninguno"/>
          <w:rFonts w:ascii="Verdana" w:hAnsi="Verdana"/>
          <w:sz w:val="19"/>
          <w:szCs w:val="19"/>
          <w:lang w:val="es-ES_tradnl"/>
        </w:rPr>
        <w:t>……………………………</w:t>
      </w:r>
      <w:proofErr w:type="gramStart"/>
      <w:r>
        <w:rPr>
          <w:rStyle w:val="Ninguno"/>
          <w:rFonts w:ascii="Verdana" w:hAnsi="Verdana"/>
          <w:sz w:val="19"/>
          <w:szCs w:val="19"/>
          <w:lang w:val="es-ES_tradnl"/>
        </w:rPr>
        <w:t>…….</w:t>
      </w:r>
      <w:proofErr w:type="gramEnd"/>
      <w:r>
        <w:rPr>
          <w:rStyle w:val="Ninguno"/>
          <w:rFonts w:ascii="Verdana" w:hAnsi="Verdana"/>
          <w:sz w:val="19"/>
          <w:szCs w:val="19"/>
          <w:lang w:val="es-ES_tradnl"/>
        </w:rPr>
        <w:t>. aportará la documentación adicional requerida por el responsable del contrato cuando este lo considere oportuno a efectos de acreditar la veracidad de las manifestaciones recogidas en la presente declaración, en el plazo que se le haya otorgado para cumplir el requerimiento.</w:t>
      </w:r>
    </w:p>
    <w:p w14:paraId="7E17B257" w14:textId="77777777" w:rsidR="00A315C5" w:rsidRDefault="00A315C5">
      <w:pPr>
        <w:pStyle w:val="Cuerpo"/>
        <w:tabs>
          <w:tab w:val="left" w:pos="8992"/>
        </w:tabs>
        <w:ind w:left="600"/>
        <w:jc w:val="center"/>
        <w:rPr>
          <w:rStyle w:val="Ninguno"/>
          <w:rFonts w:ascii="Verdana" w:eastAsia="Verdana" w:hAnsi="Verdana" w:cs="Verdana"/>
          <w:b/>
          <w:bCs/>
          <w:sz w:val="19"/>
          <w:szCs w:val="19"/>
        </w:rPr>
      </w:pPr>
    </w:p>
    <w:p w14:paraId="6E21A6C5" w14:textId="77777777" w:rsidR="00A315C5" w:rsidRDefault="002E67C7">
      <w:pPr>
        <w:pStyle w:val="Cuerpo"/>
        <w:ind w:left="284"/>
        <w:rPr>
          <w:rStyle w:val="Ninguno"/>
          <w:rFonts w:ascii="Verdana" w:eastAsia="Verdana" w:hAnsi="Verdana" w:cs="Verdana"/>
          <w:sz w:val="19"/>
          <w:szCs w:val="19"/>
        </w:rPr>
      </w:pPr>
      <w:r>
        <w:rPr>
          <w:rStyle w:val="Ninguno"/>
          <w:rFonts w:ascii="Verdana" w:hAnsi="Verdana"/>
          <w:sz w:val="19"/>
          <w:szCs w:val="19"/>
          <w:lang w:val="pt-PT"/>
        </w:rPr>
        <w:t>En............................., a...... de....................de 20....</w:t>
      </w:r>
    </w:p>
    <w:p w14:paraId="1C07B474" w14:textId="77777777" w:rsidR="00A315C5" w:rsidRDefault="00A315C5">
      <w:pPr>
        <w:pStyle w:val="Cuerpo"/>
        <w:ind w:left="284"/>
        <w:rPr>
          <w:rStyle w:val="Ninguno"/>
          <w:rFonts w:ascii="Verdana" w:eastAsia="Verdana" w:hAnsi="Verdana" w:cs="Verdana"/>
          <w:sz w:val="19"/>
          <w:szCs w:val="19"/>
        </w:rPr>
      </w:pPr>
    </w:p>
    <w:p w14:paraId="6EA2745E" w14:textId="77777777" w:rsidR="00A315C5" w:rsidRDefault="00A315C5">
      <w:pPr>
        <w:pStyle w:val="Cuerpo"/>
        <w:ind w:left="284"/>
        <w:rPr>
          <w:rStyle w:val="Ninguno"/>
          <w:rFonts w:ascii="Verdana" w:eastAsia="Verdana" w:hAnsi="Verdana" w:cs="Verdana"/>
          <w:sz w:val="19"/>
          <w:szCs w:val="19"/>
        </w:rPr>
      </w:pPr>
    </w:p>
    <w:p w14:paraId="69573D1F" w14:textId="77777777" w:rsidR="00A315C5" w:rsidRDefault="002E67C7">
      <w:pPr>
        <w:pStyle w:val="Cuerpo"/>
        <w:ind w:left="284"/>
        <w:rPr>
          <w:rStyle w:val="Ninguno"/>
          <w:rFonts w:ascii="Verdana" w:eastAsia="Verdana" w:hAnsi="Verdana" w:cs="Verdana"/>
          <w:sz w:val="19"/>
          <w:szCs w:val="19"/>
        </w:rPr>
      </w:pPr>
      <w:r>
        <w:rPr>
          <w:rStyle w:val="Ninguno"/>
          <w:rFonts w:ascii="Verdana" w:hAnsi="Verdana"/>
          <w:sz w:val="19"/>
          <w:szCs w:val="19"/>
          <w:lang w:val="es-ES_tradnl"/>
        </w:rPr>
        <w:t xml:space="preserve">Firmado: </w:t>
      </w:r>
      <w:r>
        <w:rPr>
          <w:rStyle w:val="Ninguno"/>
          <w:rFonts w:ascii="Verdana" w:hAnsi="Verdana"/>
          <w:sz w:val="19"/>
          <w:szCs w:val="19"/>
          <w:lang w:val="es-ES_tradnl"/>
        </w:rPr>
        <w:tab/>
      </w:r>
      <w:r>
        <w:rPr>
          <w:rStyle w:val="Ninguno"/>
          <w:rFonts w:ascii="Verdana" w:hAnsi="Verdana"/>
          <w:sz w:val="19"/>
          <w:szCs w:val="19"/>
          <w:lang w:val="es-ES_tradnl"/>
        </w:rPr>
        <w:tab/>
      </w:r>
      <w:r>
        <w:rPr>
          <w:rStyle w:val="Ninguno"/>
          <w:rFonts w:ascii="Verdana" w:hAnsi="Verdana"/>
          <w:sz w:val="19"/>
          <w:szCs w:val="19"/>
          <w:lang w:val="es-ES_tradnl"/>
        </w:rPr>
        <w:tab/>
      </w:r>
      <w:r>
        <w:rPr>
          <w:rStyle w:val="Ninguno"/>
          <w:rFonts w:ascii="Verdana" w:hAnsi="Verdana"/>
          <w:sz w:val="19"/>
          <w:szCs w:val="19"/>
          <w:lang w:val="es-ES_tradnl"/>
        </w:rPr>
        <w:tab/>
      </w:r>
      <w:r>
        <w:rPr>
          <w:rStyle w:val="Ninguno"/>
          <w:rFonts w:ascii="Verdana" w:hAnsi="Verdana"/>
          <w:sz w:val="19"/>
          <w:szCs w:val="19"/>
          <w:lang w:val="es-ES_tradnl"/>
        </w:rPr>
        <w:tab/>
      </w:r>
      <w:r>
        <w:rPr>
          <w:rStyle w:val="Ninguno"/>
          <w:rFonts w:ascii="Verdana" w:hAnsi="Verdana"/>
          <w:sz w:val="19"/>
          <w:szCs w:val="19"/>
          <w:lang w:val="es-ES_tradnl"/>
        </w:rPr>
        <w:tab/>
      </w:r>
      <w:r>
        <w:rPr>
          <w:rStyle w:val="Ninguno"/>
          <w:rFonts w:ascii="Verdana" w:hAnsi="Verdana"/>
          <w:sz w:val="19"/>
          <w:szCs w:val="19"/>
          <w:lang w:val="es-ES_tradnl"/>
        </w:rPr>
        <w:tab/>
      </w:r>
      <w:r>
        <w:rPr>
          <w:rStyle w:val="Ninguno"/>
          <w:rFonts w:ascii="Verdana" w:hAnsi="Verdana"/>
          <w:sz w:val="19"/>
          <w:szCs w:val="19"/>
          <w:lang w:val="es-ES_tradnl"/>
        </w:rPr>
        <w:tab/>
      </w:r>
      <w:r>
        <w:rPr>
          <w:rStyle w:val="Ninguno"/>
          <w:rFonts w:ascii="Verdana" w:hAnsi="Verdana"/>
          <w:sz w:val="19"/>
          <w:szCs w:val="19"/>
          <w:lang w:val="es-ES_tradnl"/>
        </w:rPr>
        <w:tab/>
        <w:t xml:space="preserve">Firmado: </w:t>
      </w:r>
    </w:p>
    <w:p w14:paraId="52D0BB95" w14:textId="77777777" w:rsidR="00A315C5" w:rsidRDefault="00A315C5">
      <w:pPr>
        <w:pStyle w:val="Cuerpo"/>
        <w:rPr>
          <w:rStyle w:val="Ninguno"/>
          <w:rFonts w:ascii="Verdana" w:eastAsia="Verdana" w:hAnsi="Verdana" w:cs="Verdana"/>
          <w:sz w:val="19"/>
          <w:szCs w:val="19"/>
        </w:rPr>
      </w:pPr>
    </w:p>
    <w:p w14:paraId="2CB91D7E" w14:textId="77777777" w:rsidR="00A315C5" w:rsidRDefault="002E67C7">
      <w:pPr>
        <w:pStyle w:val="Cuerpo"/>
        <w:tabs>
          <w:tab w:val="left" w:pos="5610"/>
          <w:tab w:val="left" w:pos="5820"/>
        </w:tabs>
        <w:ind w:left="600"/>
        <w:rPr>
          <w:rStyle w:val="Ninguno"/>
          <w:rFonts w:ascii="Verdana" w:eastAsia="Verdana" w:hAnsi="Verdana" w:cs="Verdana"/>
          <w:sz w:val="19"/>
          <w:szCs w:val="19"/>
        </w:rPr>
      </w:pPr>
      <w:r>
        <w:rPr>
          <w:rStyle w:val="Ninguno"/>
          <w:rFonts w:ascii="Verdana" w:hAnsi="Verdana"/>
          <w:sz w:val="19"/>
          <w:szCs w:val="19"/>
        </w:rPr>
        <w:t>(</w:t>
      </w:r>
      <w:r>
        <w:rPr>
          <w:rStyle w:val="Ninguno"/>
          <w:rFonts w:ascii="Verdana" w:hAnsi="Verdana"/>
          <w:color w:val="0000FF"/>
          <w:sz w:val="19"/>
          <w:szCs w:val="19"/>
          <w:u w:color="0000FF"/>
          <w:lang w:val="es-ES_tradnl"/>
        </w:rPr>
        <w:t>licitadora</w:t>
      </w:r>
      <w:r>
        <w:rPr>
          <w:rStyle w:val="Ninguno"/>
          <w:rFonts w:ascii="Verdana" w:hAnsi="Verdana"/>
          <w:sz w:val="19"/>
          <w:szCs w:val="19"/>
        </w:rPr>
        <w:t>)</w:t>
      </w:r>
      <w:r>
        <w:rPr>
          <w:rStyle w:val="Ninguno"/>
          <w:rFonts w:ascii="Verdana" w:hAnsi="Verdana"/>
          <w:sz w:val="19"/>
          <w:szCs w:val="19"/>
        </w:rPr>
        <w:tab/>
        <w:t>(</w:t>
      </w:r>
      <w:r>
        <w:rPr>
          <w:rStyle w:val="Ninguno"/>
          <w:rFonts w:ascii="Verdana" w:hAnsi="Verdana"/>
          <w:color w:val="0000FF"/>
          <w:sz w:val="19"/>
          <w:szCs w:val="19"/>
          <w:u w:color="0000FF"/>
          <w:lang w:val="es-ES_tradnl"/>
        </w:rPr>
        <w:t>tercera entidad</w:t>
      </w:r>
      <w:r>
        <w:rPr>
          <w:rStyle w:val="Ninguno"/>
          <w:rFonts w:ascii="Verdana" w:hAnsi="Verdana"/>
          <w:sz w:val="19"/>
          <w:szCs w:val="19"/>
        </w:rPr>
        <w:t>)</w:t>
      </w:r>
      <w:r>
        <w:rPr>
          <w:rStyle w:val="Ninguno"/>
          <w:rFonts w:ascii="Verdana" w:hAnsi="Verdana"/>
          <w:sz w:val="19"/>
          <w:szCs w:val="19"/>
        </w:rPr>
        <w:tab/>
      </w:r>
    </w:p>
    <w:p w14:paraId="54AD46DC" w14:textId="77777777" w:rsidR="00A315C5" w:rsidRDefault="002E67C7">
      <w:pPr>
        <w:pStyle w:val="Cuerpo"/>
        <w:shd w:val="clear" w:color="auto" w:fill="FFFFFF"/>
        <w:jc w:val="both"/>
        <w:rPr>
          <w:rStyle w:val="Ninguno"/>
          <w:rFonts w:ascii="Verdana" w:eastAsia="Verdana" w:hAnsi="Verdana" w:cs="Verdana"/>
          <w:sz w:val="14"/>
          <w:szCs w:val="14"/>
        </w:rPr>
      </w:pPr>
      <w:proofErr w:type="spellStart"/>
      <w:r>
        <w:rPr>
          <w:rStyle w:val="Ninguno"/>
          <w:rFonts w:ascii="Verdana" w:hAnsi="Verdana"/>
          <w:b/>
          <w:bCs/>
          <w:sz w:val="14"/>
          <w:szCs w:val="14"/>
        </w:rPr>
        <w:t>Informaci</w:t>
      </w:r>
      <w:r>
        <w:rPr>
          <w:rStyle w:val="Ninguno"/>
          <w:rFonts w:ascii="Verdana" w:hAnsi="Verdana"/>
          <w:b/>
          <w:bCs/>
          <w:sz w:val="14"/>
          <w:szCs w:val="14"/>
          <w:lang w:val="es-ES_tradnl"/>
        </w:rPr>
        <w:t>ó</w:t>
      </w:r>
      <w:proofErr w:type="spellEnd"/>
      <w:r>
        <w:rPr>
          <w:rStyle w:val="Ninguno"/>
          <w:rFonts w:ascii="Verdana" w:hAnsi="Verdana"/>
          <w:b/>
          <w:bCs/>
          <w:sz w:val="14"/>
          <w:szCs w:val="14"/>
        </w:rPr>
        <w:t>n b</w:t>
      </w:r>
      <w:proofErr w:type="spellStart"/>
      <w:r>
        <w:rPr>
          <w:rStyle w:val="Ninguno"/>
          <w:rFonts w:ascii="Verdana" w:hAnsi="Verdana"/>
          <w:b/>
          <w:bCs/>
          <w:sz w:val="14"/>
          <w:szCs w:val="14"/>
          <w:lang w:val="es-ES_tradnl"/>
        </w:rPr>
        <w:t>ásica</w:t>
      </w:r>
      <w:proofErr w:type="spellEnd"/>
      <w:r>
        <w:rPr>
          <w:rStyle w:val="Ninguno"/>
          <w:rFonts w:ascii="Verdana" w:hAnsi="Verdana"/>
          <w:b/>
          <w:bCs/>
          <w:sz w:val="14"/>
          <w:szCs w:val="14"/>
          <w:lang w:val="es-ES_tradnl"/>
        </w:rPr>
        <w:t xml:space="preserve"> sobre protección de datos personales</w:t>
      </w:r>
    </w:p>
    <w:p w14:paraId="168448D4" w14:textId="77777777" w:rsidR="00A315C5" w:rsidRDefault="002E67C7">
      <w:pPr>
        <w:pStyle w:val="Cuerpo"/>
        <w:shd w:val="clear" w:color="auto" w:fill="FFFFFF"/>
        <w:jc w:val="both"/>
        <w:rPr>
          <w:rStyle w:val="Ninguno"/>
          <w:rFonts w:ascii="Verdana" w:eastAsia="Verdana" w:hAnsi="Verdana" w:cs="Verdana"/>
          <w:sz w:val="14"/>
          <w:szCs w:val="14"/>
        </w:rPr>
      </w:pPr>
      <w:r>
        <w:rPr>
          <w:rStyle w:val="Ninguno"/>
          <w:rFonts w:ascii="Verdana" w:hAnsi="Verdana"/>
          <w:sz w:val="14"/>
          <w:szCs w:val="14"/>
          <w:lang w:val="es-ES_tradnl"/>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Pr>
          <w:rStyle w:val="Ninguno"/>
          <w:rFonts w:ascii="Verdana" w:hAnsi="Verdana"/>
          <w:b/>
          <w:bCs/>
          <w:sz w:val="14"/>
          <w:szCs w:val="14"/>
          <w:lang w:val="de-DE"/>
        </w:rPr>
        <w:t>Gesti</w:t>
      </w:r>
      <w:proofErr w:type="spellStart"/>
      <w:r>
        <w:rPr>
          <w:rStyle w:val="Ninguno"/>
          <w:rFonts w:ascii="Verdana" w:hAnsi="Verdana"/>
          <w:b/>
          <w:bCs/>
          <w:sz w:val="14"/>
          <w:szCs w:val="14"/>
          <w:lang w:val="es-ES_tradnl"/>
        </w:rPr>
        <w:t>ón</w:t>
      </w:r>
      <w:proofErr w:type="spellEnd"/>
      <w:r>
        <w:rPr>
          <w:rStyle w:val="Ninguno"/>
          <w:rFonts w:ascii="Verdana" w:hAnsi="Verdana"/>
          <w:b/>
          <w:bCs/>
          <w:sz w:val="14"/>
          <w:szCs w:val="14"/>
          <w:lang w:val="es-ES_tradnl"/>
        </w:rPr>
        <w:t xml:space="preserve"> de la </w:t>
      </w:r>
      <w:proofErr w:type="spellStart"/>
      <w:r>
        <w:rPr>
          <w:rStyle w:val="Ninguno"/>
          <w:rFonts w:ascii="Verdana" w:hAnsi="Verdana"/>
          <w:b/>
          <w:bCs/>
          <w:sz w:val="14"/>
          <w:szCs w:val="14"/>
          <w:lang w:val="es-ES_tradnl"/>
        </w:rPr>
        <w:t>contratació</w:t>
      </w:r>
      <w:proofErr w:type="spellEnd"/>
      <w:r>
        <w:rPr>
          <w:rStyle w:val="Ninguno"/>
          <w:rFonts w:ascii="Verdana" w:hAnsi="Verdana"/>
          <w:b/>
          <w:bCs/>
          <w:sz w:val="14"/>
          <w:szCs w:val="14"/>
        </w:rPr>
        <w:t>n</w:t>
      </w:r>
      <w:r>
        <w:rPr>
          <w:rStyle w:val="Ninguno"/>
          <w:rFonts w:ascii="Verdana" w:hAnsi="Verdana"/>
          <w:sz w:val="14"/>
          <w:szCs w:val="14"/>
          <w:lang w:val="es-ES_tradnl"/>
        </w:rPr>
        <w:t>»</w:t>
      </w:r>
      <w:r>
        <w:rPr>
          <w:rStyle w:val="Ninguno"/>
          <w:rFonts w:ascii="Verdana" w:hAnsi="Verdana"/>
          <w:sz w:val="14"/>
          <w:szCs w:val="14"/>
        </w:rPr>
        <w:t>:</w:t>
      </w:r>
    </w:p>
    <w:p w14:paraId="6BEABDDC" w14:textId="77777777" w:rsidR="00A315C5" w:rsidRDefault="002E67C7" w:rsidP="00E4293F">
      <w:pPr>
        <w:pStyle w:val="Cuerpo"/>
        <w:numPr>
          <w:ilvl w:val="0"/>
          <w:numId w:val="223"/>
        </w:numPr>
        <w:shd w:val="clear" w:color="auto" w:fill="FFFFFF"/>
        <w:jc w:val="both"/>
        <w:rPr>
          <w:rFonts w:ascii="Verdana" w:hAnsi="Verdana"/>
          <w:sz w:val="14"/>
          <w:szCs w:val="14"/>
          <w:lang w:val="fr-FR"/>
        </w:rPr>
      </w:pPr>
      <w:proofErr w:type="gramStart"/>
      <w:r>
        <w:rPr>
          <w:rStyle w:val="Ninguno"/>
          <w:rFonts w:ascii="Verdana" w:hAnsi="Verdana"/>
          <w:b/>
          <w:bCs/>
          <w:sz w:val="14"/>
          <w:szCs w:val="14"/>
          <w:lang w:val="fr-FR"/>
        </w:rPr>
        <w:t>Responsable:</w:t>
      </w:r>
      <w:proofErr w:type="gramEnd"/>
      <w:r>
        <w:rPr>
          <w:rStyle w:val="Ninguno"/>
          <w:rFonts w:ascii="Verdana" w:hAnsi="Verdana"/>
          <w:b/>
          <w:bCs/>
          <w:sz w:val="14"/>
          <w:szCs w:val="14"/>
          <w:lang w:val="fr-FR"/>
        </w:rPr>
        <w:t xml:space="preserve"> </w:t>
      </w:r>
      <w:r>
        <w:rPr>
          <w:rStyle w:val="Ninguno"/>
          <w:rFonts w:ascii="Verdana" w:hAnsi="Verdana"/>
          <w:sz w:val="14"/>
          <w:szCs w:val="14"/>
          <w:lang w:val="es-ES_tradnl"/>
        </w:rPr>
        <w:t xml:space="preserve">órgano de </w:t>
      </w:r>
      <w:proofErr w:type="spellStart"/>
      <w:r>
        <w:rPr>
          <w:rStyle w:val="Ninguno"/>
          <w:rFonts w:ascii="Verdana" w:hAnsi="Verdana"/>
          <w:sz w:val="14"/>
          <w:szCs w:val="14"/>
          <w:lang w:val="es-ES_tradnl"/>
        </w:rPr>
        <w:t>contratació</w:t>
      </w:r>
      <w:proofErr w:type="spellEnd"/>
      <w:r>
        <w:rPr>
          <w:rStyle w:val="Ninguno"/>
          <w:rFonts w:ascii="Verdana" w:hAnsi="Verdana"/>
          <w:sz w:val="14"/>
          <w:szCs w:val="14"/>
          <w:lang w:val="pt-PT"/>
        </w:rPr>
        <w:t>n correspondiente.</w:t>
      </w:r>
    </w:p>
    <w:p w14:paraId="2782A0C0" w14:textId="77777777" w:rsidR="00A315C5" w:rsidRDefault="002E67C7" w:rsidP="00E4293F">
      <w:pPr>
        <w:pStyle w:val="Cuerpo"/>
        <w:numPr>
          <w:ilvl w:val="0"/>
          <w:numId w:val="223"/>
        </w:numPr>
        <w:shd w:val="clear" w:color="auto" w:fill="FFFFFF"/>
        <w:jc w:val="both"/>
        <w:rPr>
          <w:rFonts w:ascii="Verdana" w:hAnsi="Verdana"/>
          <w:sz w:val="14"/>
          <w:szCs w:val="14"/>
          <w:lang w:val="pt-PT"/>
        </w:rPr>
      </w:pPr>
      <w:r>
        <w:rPr>
          <w:rStyle w:val="Ninguno"/>
          <w:rFonts w:ascii="Verdana" w:hAnsi="Verdana"/>
          <w:b/>
          <w:bCs/>
          <w:sz w:val="14"/>
          <w:szCs w:val="14"/>
          <w:lang w:val="pt-PT"/>
        </w:rPr>
        <w:t>Finalidad:</w:t>
      </w:r>
      <w:r>
        <w:rPr>
          <w:rStyle w:val="Ninguno"/>
          <w:rFonts w:ascii="Verdana" w:hAnsi="Verdana"/>
          <w:sz w:val="14"/>
          <w:szCs w:val="14"/>
          <w:lang w:val="de-DE"/>
        </w:rPr>
        <w:t xml:space="preserve"> gesti</w:t>
      </w:r>
      <w:proofErr w:type="spellStart"/>
      <w:r>
        <w:rPr>
          <w:rStyle w:val="Ninguno"/>
          <w:rFonts w:ascii="Verdana" w:hAnsi="Verdana"/>
          <w:sz w:val="14"/>
          <w:szCs w:val="14"/>
          <w:lang w:val="es-ES_tradnl"/>
        </w:rPr>
        <w:t>ón</w:t>
      </w:r>
      <w:proofErr w:type="spellEnd"/>
      <w:r>
        <w:rPr>
          <w:rStyle w:val="Ninguno"/>
          <w:rFonts w:ascii="Verdana" w:hAnsi="Verdana"/>
          <w:sz w:val="14"/>
          <w:szCs w:val="14"/>
          <w:lang w:val="es-ES_tradnl"/>
        </w:rPr>
        <w:t xml:space="preserve"> del procedimiento de </w:t>
      </w:r>
      <w:proofErr w:type="spellStart"/>
      <w:r>
        <w:rPr>
          <w:rStyle w:val="Ninguno"/>
          <w:rFonts w:ascii="Verdana" w:hAnsi="Verdana"/>
          <w:sz w:val="14"/>
          <w:szCs w:val="14"/>
          <w:lang w:val="es-ES_tradnl"/>
        </w:rPr>
        <w:t>contratació</w:t>
      </w:r>
      <w:proofErr w:type="spellEnd"/>
      <w:r>
        <w:rPr>
          <w:rStyle w:val="Ninguno"/>
          <w:rFonts w:ascii="Verdana" w:hAnsi="Verdana"/>
          <w:sz w:val="14"/>
          <w:szCs w:val="14"/>
        </w:rPr>
        <w:t>n p</w:t>
      </w:r>
      <w:proofErr w:type="spellStart"/>
      <w:r>
        <w:rPr>
          <w:rStyle w:val="Ninguno"/>
          <w:rFonts w:ascii="Verdana" w:hAnsi="Verdana"/>
          <w:sz w:val="14"/>
          <w:szCs w:val="14"/>
          <w:lang w:val="es-ES_tradnl"/>
        </w:rPr>
        <w:t>ública</w:t>
      </w:r>
      <w:proofErr w:type="spellEnd"/>
      <w:r>
        <w:rPr>
          <w:rStyle w:val="Ninguno"/>
          <w:rFonts w:ascii="Verdana" w:hAnsi="Verdana"/>
          <w:sz w:val="14"/>
          <w:szCs w:val="14"/>
          <w:lang w:val="es-ES_tradnl"/>
        </w:rPr>
        <w:t xml:space="preserve"> en todas sus fases, incluyendo la ejecución, las modificaciones, prórrogas, variaciones de plazos o de precio, su importe final, y </w:t>
      </w:r>
      <w:proofErr w:type="spellStart"/>
      <w:r>
        <w:rPr>
          <w:rStyle w:val="Ninguno"/>
          <w:rFonts w:ascii="Verdana" w:hAnsi="Verdana"/>
          <w:sz w:val="14"/>
          <w:szCs w:val="14"/>
          <w:lang w:val="es-ES_tradnl"/>
        </w:rPr>
        <w:t>extinció</w:t>
      </w:r>
      <w:proofErr w:type="spellEnd"/>
      <w:r w:rsidRPr="002E67C7">
        <w:rPr>
          <w:rStyle w:val="Ninguno"/>
          <w:rFonts w:ascii="Verdana" w:hAnsi="Verdana"/>
          <w:sz w:val="14"/>
          <w:szCs w:val="14"/>
        </w:rPr>
        <w:t>n, as</w:t>
      </w:r>
      <w:r>
        <w:rPr>
          <w:rStyle w:val="Ninguno"/>
          <w:rFonts w:ascii="Verdana" w:hAnsi="Verdana"/>
          <w:sz w:val="14"/>
          <w:szCs w:val="14"/>
          <w:lang w:val="es-ES_tradnl"/>
        </w:rPr>
        <w:t xml:space="preserve">í como las decisiones de desistimiento del procedimiento de adjudicación, de no adjudicar o celebrar el contrato y las incidencias imputables a la contratista y que hayan dado lugar a su </w:t>
      </w:r>
      <w:proofErr w:type="spellStart"/>
      <w:r>
        <w:rPr>
          <w:rStyle w:val="Ninguno"/>
          <w:rFonts w:ascii="Verdana" w:hAnsi="Verdana"/>
          <w:sz w:val="14"/>
          <w:szCs w:val="14"/>
          <w:lang w:val="es-ES_tradnl"/>
        </w:rPr>
        <w:t>resolució</w:t>
      </w:r>
      <w:proofErr w:type="spellEnd"/>
      <w:r>
        <w:rPr>
          <w:rStyle w:val="Ninguno"/>
          <w:rFonts w:ascii="Verdana" w:hAnsi="Verdana"/>
          <w:sz w:val="14"/>
          <w:szCs w:val="14"/>
        </w:rPr>
        <w:t>n.</w:t>
      </w:r>
    </w:p>
    <w:p w14:paraId="595DBB18" w14:textId="77777777" w:rsidR="00A315C5" w:rsidRDefault="002E67C7" w:rsidP="00E4293F">
      <w:pPr>
        <w:pStyle w:val="Cuerpo"/>
        <w:numPr>
          <w:ilvl w:val="0"/>
          <w:numId w:val="223"/>
        </w:numPr>
        <w:shd w:val="clear" w:color="auto" w:fill="FFFFFF"/>
        <w:jc w:val="both"/>
        <w:rPr>
          <w:rFonts w:ascii="Verdana" w:hAnsi="Verdana"/>
          <w:sz w:val="14"/>
          <w:szCs w:val="14"/>
        </w:rPr>
      </w:pPr>
      <w:proofErr w:type="spellStart"/>
      <w:r>
        <w:rPr>
          <w:rStyle w:val="Ninguno"/>
          <w:rFonts w:ascii="Verdana" w:hAnsi="Verdana"/>
          <w:b/>
          <w:bCs/>
          <w:sz w:val="14"/>
          <w:szCs w:val="14"/>
        </w:rPr>
        <w:t>Legitimaci</w:t>
      </w:r>
      <w:r>
        <w:rPr>
          <w:rStyle w:val="Ninguno"/>
          <w:rFonts w:ascii="Verdana" w:hAnsi="Verdana"/>
          <w:b/>
          <w:bCs/>
          <w:sz w:val="14"/>
          <w:szCs w:val="14"/>
          <w:lang w:val="es-ES_tradnl"/>
        </w:rPr>
        <w:t>ó</w:t>
      </w:r>
      <w:proofErr w:type="spellEnd"/>
      <w:r>
        <w:rPr>
          <w:rStyle w:val="Ninguno"/>
          <w:rFonts w:ascii="Verdana" w:hAnsi="Verdana"/>
          <w:b/>
          <w:bCs/>
          <w:sz w:val="14"/>
          <w:szCs w:val="14"/>
          <w:lang w:val="de-DE"/>
        </w:rPr>
        <w:t>n:</w:t>
      </w:r>
      <w:r>
        <w:rPr>
          <w:rStyle w:val="Ninguno"/>
          <w:rFonts w:ascii="Verdana" w:hAnsi="Verdana"/>
          <w:sz w:val="14"/>
          <w:szCs w:val="14"/>
          <w:lang w:val="es-ES_tradnl"/>
        </w:rPr>
        <w:t xml:space="preserve"> tratamiento necesario para la ejecución de un contrato en el que la persona interesada es parte y para el cumplimiento de una obligación legal aplicable al órgano responsable del tratamiento. </w:t>
      </w:r>
    </w:p>
    <w:p w14:paraId="7BDF5D49" w14:textId="77777777" w:rsidR="00A315C5" w:rsidRDefault="002E67C7" w:rsidP="00E4293F">
      <w:pPr>
        <w:pStyle w:val="Cuerpo"/>
        <w:numPr>
          <w:ilvl w:val="0"/>
          <w:numId w:val="223"/>
        </w:numPr>
        <w:shd w:val="clear" w:color="auto" w:fill="FFFFFF"/>
        <w:jc w:val="both"/>
        <w:rPr>
          <w:rFonts w:ascii="Verdana" w:hAnsi="Verdana"/>
          <w:sz w:val="14"/>
          <w:szCs w:val="14"/>
          <w:lang w:val="it-IT"/>
        </w:rPr>
      </w:pPr>
      <w:r>
        <w:rPr>
          <w:rStyle w:val="Ninguno"/>
          <w:rFonts w:ascii="Verdana" w:hAnsi="Verdana"/>
          <w:b/>
          <w:bCs/>
          <w:sz w:val="14"/>
          <w:szCs w:val="14"/>
          <w:lang w:val="it-IT"/>
        </w:rPr>
        <w:t xml:space="preserve">Destinatarias: </w:t>
      </w:r>
      <w:r>
        <w:rPr>
          <w:rStyle w:val="Ninguno"/>
          <w:rFonts w:ascii="Verdana" w:hAnsi="Verdana"/>
          <w:sz w:val="14"/>
          <w:szCs w:val="14"/>
          <w:lang w:val="es-ES_tradnl"/>
        </w:rPr>
        <w:t xml:space="preserve">Los datos personales podrán ser facilitados a quien ostente un </w:t>
      </w:r>
      <w:proofErr w:type="spellStart"/>
      <w:r>
        <w:rPr>
          <w:rStyle w:val="Ninguno"/>
          <w:rFonts w:ascii="Verdana" w:hAnsi="Verdana"/>
          <w:sz w:val="14"/>
          <w:szCs w:val="14"/>
          <w:lang w:val="es-ES_tradnl"/>
        </w:rPr>
        <w:t>interé</w:t>
      </w:r>
      <w:proofErr w:type="spellEnd"/>
      <w:r>
        <w:rPr>
          <w:rStyle w:val="Ninguno"/>
          <w:rFonts w:ascii="Verdana" w:hAnsi="Verdana"/>
          <w:sz w:val="14"/>
          <w:szCs w:val="14"/>
          <w:lang w:val="fr-FR"/>
        </w:rPr>
        <w:t>s leg</w:t>
      </w:r>
      <w:proofErr w:type="spellStart"/>
      <w:r>
        <w:rPr>
          <w:rStyle w:val="Ninguno"/>
          <w:rFonts w:ascii="Verdana" w:hAnsi="Verdana"/>
          <w:sz w:val="14"/>
          <w:szCs w:val="14"/>
          <w:lang w:val="es-ES_tradnl"/>
        </w:rPr>
        <w:t>ítimo</w:t>
      </w:r>
      <w:proofErr w:type="spellEnd"/>
      <w:r>
        <w:rPr>
          <w:rStyle w:val="Ninguno"/>
          <w:rFonts w:ascii="Verdana" w:hAnsi="Verdana"/>
          <w:sz w:val="14"/>
          <w:szCs w:val="14"/>
          <w:lang w:val="es-ES_tradnl"/>
        </w:rPr>
        <w:t xml:space="preserve"> y a la Hacienda General del </w:t>
      </w:r>
      <w:proofErr w:type="spellStart"/>
      <w:r>
        <w:rPr>
          <w:rStyle w:val="Ninguno"/>
          <w:rFonts w:ascii="Verdana" w:hAnsi="Verdana"/>
          <w:sz w:val="14"/>
          <w:szCs w:val="14"/>
          <w:lang w:val="es-ES_tradnl"/>
        </w:rPr>
        <w:t>Paí</w:t>
      </w:r>
      <w:proofErr w:type="spellEnd"/>
      <w:r>
        <w:rPr>
          <w:rStyle w:val="Ninguno"/>
          <w:rFonts w:ascii="Verdana" w:hAnsi="Verdana"/>
          <w:sz w:val="14"/>
          <w:szCs w:val="14"/>
          <w:lang w:val="pt-PT"/>
        </w:rPr>
        <w:t>s Vasco.</w:t>
      </w:r>
    </w:p>
    <w:p w14:paraId="430AA3FE" w14:textId="77777777" w:rsidR="00A315C5" w:rsidRDefault="002E67C7" w:rsidP="00E4293F">
      <w:pPr>
        <w:pStyle w:val="Cuerpo"/>
        <w:numPr>
          <w:ilvl w:val="0"/>
          <w:numId w:val="223"/>
        </w:numPr>
        <w:shd w:val="clear" w:color="auto" w:fill="FFFFFF"/>
        <w:jc w:val="both"/>
        <w:rPr>
          <w:rFonts w:ascii="Verdana" w:hAnsi="Verdana"/>
          <w:sz w:val="14"/>
          <w:szCs w:val="14"/>
          <w:lang w:val="es-ES_tradnl"/>
        </w:rPr>
      </w:pPr>
      <w:r>
        <w:rPr>
          <w:rStyle w:val="Ninguno"/>
          <w:rFonts w:ascii="Verdana" w:hAnsi="Verdana"/>
          <w:b/>
          <w:bCs/>
          <w:sz w:val="14"/>
          <w:szCs w:val="14"/>
          <w:lang w:val="es-ES_tradnl"/>
        </w:rPr>
        <w:t xml:space="preserve">Derechos: </w:t>
      </w:r>
      <w:r>
        <w:rPr>
          <w:rStyle w:val="Ninguno"/>
          <w:rFonts w:ascii="Verdana" w:hAnsi="Verdana"/>
          <w:sz w:val="14"/>
          <w:szCs w:val="14"/>
          <w:lang w:val="es-ES_tradnl"/>
        </w:rPr>
        <w:t>Ud. tiene el derecho de acceso, rectificación y supresión de sus datos, así como de limitación u oposición a su tratamiento.</w:t>
      </w:r>
    </w:p>
    <w:p w14:paraId="0A422576" w14:textId="77777777" w:rsidR="00A315C5" w:rsidRDefault="00A315C5">
      <w:pPr>
        <w:pStyle w:val="Cuerpo"/>
        <w:shd w:val="clear" w:color="auto" w:fill="FFFFFF"/>
        <w:tabs>
          <w:tab w:val="left" w:pos="142"/>
        </w:tabs>
        <w:ind w:left="720"/>
        <w:jc w:val="both"/>
        <w:rPr>
          <w:rStyle w:val="Ninguno"/>
          <w:rFonts w:ascii="Verdana" w:eastAsia="Verdana" w:hAnsi="Verdana" w:cs="Verdana"/>
          <w:sz w:val="14"/>
          <w:szCs w:val="14"/>
        </w:rPr>
      </w:pPr>
    </w:p>
    <w:p w14:paraId="26A3DFB5" w14:textId="77777777" w:rsidR="00A315C5" w:rsidRDefault="002E67C7">
      <w:pPr>
        <w:pStyle w:val="Cuerpo"/>
        <w:shd w:val="clear" w:color="auto" w:fill="FFFFFF"/>
        <w:tabs>
          <w:tab w:val="left" w:pos="142"/>
        </w:tabs>
        <w:jc w:val="both"/>
        <w:rPr>
          <w:rStyle w:val="Ninguno"/>
          <w:rFonts w:ascii="Verdana" w:eastAsia="Verdana" w:hAnsi="Verdana" w:cs="Verdana"/>
          <w:sz w:val="14"/>
          <w:szCs w:val="14"/>
        </w:rPr>
      </w:pPr>
      <w:r>
        <w:rPr>
          <w:rStyle w:val="Ninguno"/>
          <w:rFonts w:ascii="Verdana" w:hAnsi="Verdana"/>
          <w:b/>
          <w:bCs/>
          <w:sz w:val="16"/>
          <w:szCs w:val="16"/>
          <w:lang w:val="de-DE"/>
        </w:rPr>
        <w:t>INFORMACI</w:t>
      </w:r>
      <w:r>
        <w:rPr>
          <w:rStyle w:val="Ninguno"/>
          <w:rFonts w:ascii="Verdana" w:hAnsi="Verdana"/>
          <w:b/>
          <w:bCs/>
          <w:sz w:val="16"/>
          <w:szCs w:val="16"/>
          <w:lang w:val="es-ES_tradnl"/>
        </w:rPr>
        <w:t>ÓN COMPLETA EN EL ANEXO VII.1 «</w:t>
      </w:r>
      <w:r>
        <w:rPr>
          <w:rStyle w:val="Ninguno"/>
          <w:rFonts w:ascii="Verdana" w:hAnsi="Verdana"/>
          <w:b/>
          <w:bCs/>
          <w:sz w:val="16"/>
          <w:szCs w:val="16"/>
          <w:lang w:val="de-DE"/>
        </w:rPr>
        <w:t>INFORMACI</w:t>
      </w:r>
      <w:proofErr w:type="spellStart"/>
      <w:r>
        <w:rPr>
          <w:rStyle w:val="Ninguno"/>
          <w:rFonts w:ascii="Verdana" w:hAnsi="Verdana"/>
          <w:b/>
          <w:bCs/>
          <w:sz w:val="16"/>
          <w:szCs w:val="16"/>
          <w:lang w:val="es-ES_tradnl"/>
        </w:rPr>
        <w:t>Ó</w:t>
      </w:r>
      <w:proofErr w:type="spellEnd"/>
      <w:r w:rsidRPr="002E67C7">
        <w:rPr>
          <w:rStyle w:val="Ninguno"/>
          <w:rFonts w:ascii="Verdana" w:hAnsi="Verdana"/>
          <w:b/>
          <w:bCs/>
          <w:sz w:val="16"/>
          <w:szCs w:val="16"/>
        </w:rPr>
        <w:t>N ADICIONAL SOBRE PROTECCI</w:t>
      </w:r>
      <w:proofErr w:type="spellStart"/>
      <w:r>
        <w:rPr>
          <w:rStyle w:val="Ninguno"/>
          <w:rFonts w:ascii="Verdana" w:hAnsi="Verdana"/>
          <w:b/>
          <w:bCs/>
          <w:sz w:val="16"/>
          <w:szCs w:val="16"/>
          <w:lang w:val="es-ES_tradnl"/>
        </w:rPr>
        <w:t>Ó</w:t>
      </w:r>
      <w:proofErr w:type="spellEnd"/>
      <w:r>
        <w:rPr>
          <w:rStyle w:val="Ninguno"/>
          <w:rFonts w:ascii="Verdana" w:hAnsi="Verdana"/>
          <w:b/>
          <w:bCs/>
          <w:sz w:val="16"/>
          <w:szCs w:val="16"/>
          <w:lang w:val="de-DE"/>
        </w:rPr>
        <w:t>N DE DATOS PERSONALES</w:t>
      </w:r>
      <w:r>
        <w:rPr>
          <w:rStyle w:val="Ninguno"/>
          <w:rFonts w:ascii="Verdana" w:hAnsi="Verdana"/>
          <w:b/>
          <w:bCs/>
          <w:sz w:val="16"/>
          <w:szCs w:val="16"/>
          <w:lang w:val="es-ES_tradnl"/>
        </w:rPr>
        <w:t>»</w:t>
      </w:r>
    </w:p>
    <w:p w14:paraId="77C9F34C" w14:textId="77777777" w:rsidR="00A315C5" w:rsidRDefault="002E67C7">
      <w:pPr>
        <w:pStyle w:val="Cuerpo"/>
      </w:pPr>
      <w:bookmarkStart w:id="311" w:name="AnexoV2"/>
      <w:r>
        <w:rPr>
          <w:rStyle w:val="Ninguno"/>
          <w:rFonts w:ascii="Arial Unicode MS" w:eastAsia="Arial Unicode MS" w:hAnsi="Arial Unicode MS" w:cs="Arial Unicode MS"/>
          <w:caps/>
          <w:sz w:val="19"/>
          <w:szCs w:val="19"/>
          <w:lang w:val="es-ES_tradnl"/>
        </w:rPr>
        <w:br w:type="page"/>
      </w:r>
    </w:p>
    <w:p w14:paraId="1987B4EE" w14:textId="77777777" w:rsidR="00A315C5" w:rsidRDefault="002E67C7">
      <w:pPr>
        <w:pStyle w:val="Ttulo3"/>
        <w:rPr>
          <w:rStyle w:val="Ninguno"/>
        </w:rPr>
      </w:pPr>
      <w:bookmarkStart w:id="312" w:name="_Toc287"/>
      <w:r>
        <w:rPr>
          <w:rStyle w:val="Ninguno"/>
          <w:rFonts w:eastAsia="Arial Unicode MS" w:cs="Arial Unicode MS"/>
        </w:rPr>
        <w:lastRenderedPageBreak/>
        <w:t>ANEXO V. 2.-</w:t>
      </w:r>
      <w:r>
        <w:rPr>
          <w:rStyle w:val="Ninguno"/>
          <w:rFonts w:eastAsia="Arial Unicode MS" w:cs="Arial Unicode MS"/>
        </w:rPr>
        <w:tab/>
        <w:t xml:space="preserve">AUSENCIA DE PROHIBICIONES PARA CONTRATAR CON EL SECTOR PÚBLICO </w:t>
      </w:r>
      <w:bookmarkEnd w:id="312"/>
    </w:p>
    <w:bookmarkEnd w:id="311"/>
    <w:p w14:paraId="0634CDEE" w14:textId="77777777" w:rsidR="00A315C5" w:rsidRDefault="00A315C5">
      <w:pPr>
        <w:pStyle w:val="Cuerpo"/>
        <w:ind w:left="600"/>
        <w:jc w:val="center"/>
        <w:rPr>
          <w:rStyle w:val="Ninguno"/>
          <w:rFonts w:ascii="Verdana" w:eastAsia="Verdana" w:hAnsi="Verdana" w:cs="Verdana"/>
          <w:b/>
          <w:bCs/>
          <w:sz w:val="19"/>
          <w:szCs w:val="19"/>
        </w:rPr>
      </w:pPr>
    </w:p>
    <w:p w14:paraId="32CCD12B" w14:textId="77777777" w:rsidR="00A315C5" w:rsidRDefault="00A315C5">
      <w:pPr>
        <w:pStyle w:val="Cuerpo"/>
        <w:ind w:left="600"/>
        <w:jc w:val="center"/>
        <w:rPr>
          <w:rStyle w:val="Ninguno"/>
          <w:rFonts w:ascii="Verdana" w:eastAsia="Verdana" w:hAnsi="Verdana" w:cs="Verdana"/>
          <w:b/>
          <w:bCs/>
          <w:sz w:val="19"/>
          <w:szCs w:val="19"/>
        </w:rPr>
      </w:pPr>
    </w:p>
    <w:p w14:paraId="768130D0" w14:textId="77777777" w:rsidR="00A315C5" w:rsidRDefault="00A315C5">
      <w:pPr>
        <w:pStyle w:val="Cuerpo"/>
        <w:ind w:left="600"/>
        <w:jc w:val="center"/>
        <w:rPr>
          <w:rStyle w:val="Ninguno"/>
          <w:rFonts w:ascii="Verdana" w:eastAsia="Verdana" w:hAnsi="Verdana" w:cs="Verdana"/>
          <w:b/>
          <w:bCs/>
          <w:sz w:val="19"/>
          <w:szCs w:val="19"/>
        </w:rPr>
      </w:pPr>
    </w:p>
    <w:p w14:paraId="553AA5BB" w14:textId="77777777" w:rsidR="00A315C5" w:rsidRDefault="002E67C7">
      <w:pPr>
        <w:pStyle w:val="Cuerpo"/>
        <w:widowControl w:val="0"/>
        <w:tabs>
          <w:tab w:val="center" w:pos="4252"/>
          <w:tab w:val="right" w:pos="8504"/>
        </w:tabs>
        <w:jc w:val="both"/>
        <w:rPr>
          <w:rStyle w:val="Ninguno"/>
          <w:rFonts w:ascii="Verdana" w:eastAsia="Verdana" w:hAnsi="Verdana" w:cs="Verdana"/>
          <w:sz w:val="19"/>
          <w:szCs w:val="19"/>
        </w:rPr>
      </w:pPr>
      <w:r>
        <w:rPr>
          <w:rStyle w:val="Ninguno"/>
          <w:rFonts w:ascii="Verdana" w:eastAsia="Verdana" w:hAnsi="Verdana" w:cs="Verdana"/>
          <w:sz w:val="19"/>
          <w:szCs w:val="19"/>
          <w:vertAlign w:val="superscript"/>
        </w:rPr>
        <w:footnoteReference w:id="29"/>
      </w:r>
      <w:r>
        <w:rPr>
          <w:rStyle w:val="Ninguno"/>
          <w:rFonts w:ascii="Verdana" w:hAnsi="Verdana"/>
          <w:sz w:val="19"/>
          <w:szCs w:val="19"/>
        </w:rPr>
        <w:t>D./D</w:t>
      </w:r>
      <w:r>
        <w:rPr>
          <w:rStyle w:val="Ninguno"/>
          <w:rFonts w:ascii="Verdana" w:hAnsi="Verdana"/>
          <w:sz w:val="19"/>
          <w:szCs w:val="19"/>
          <w:lang w:val="es-ES_tradnl"/>
        </w:rPr>
        <w:t>ñ</w:t>
      </w:r>
      <w:r>
        <w:rPr>
          <w:rStyle w:val="Ninguno"/>
          <w:rFonts w:ascii="Verdana" w:hAnsi="Verdana"/>
          <w:sz w:val="19"/>
          <w:szCs w:val="19"/>
          <w:lang w:val="it-IT"/>
        </w:rPr>
        <w:t>a.</w:t>
      </w:r>
      <w:r>
        <w:rPr>
          <w:rStyle w:val="Ninguno"/>
          <w:rFonts w:ascii="Verdana" w:hAnsi="Verdana"/>
          <w:sz w:val="19"/>
          <w:szCs w:val="19"/>
          <w:lang w:val="es-ES_tradnl"/>
        </w:rPr>
        <w:t xml:space="preserve">…………………………………………………, en nombre propio o en </w:t>
      </w:r>
      <w:proofErr w:type="spellStart"/>
      <w:r>
        <w:rPr>
          <w:rStyle w:val="Ninguno"/>
          <w:rFonts w:ascii="Verdana" w:hAnsi="Verdana"/>
          <w:sz w:val="19"/>
          <w:szCs w:val="19"/>
          <w:lang w:val="es-ES_tradnl"/>
        </w:rPr>
        <w:t>representació</w:t>
      </w:r>
      <w:proofErr w:type="spellEnd"/>
      <w:r>
        <w:rPr>
          <w:rStyle w:val="Ninguno"/>
          <w:rFonts w:ascii="Verdana" w:hAnsi="Verdana"/>
          <w:sz w:val="19"/>
          <w:szCs w:val="19"/>
          <w:lang w:val="nl-NL"/>
        </w:rPr>
        <w:t>n de (</w:t>
      </w:r>
      <w:r>
        <w:rPr>
          <w:rStyle w:val="Ninguno"/>
          <w:rFonts w:ascii="Verdana" w:hAnsi="Verdana"/>
          <w:color w:val="0000FF"/>
          <w:sz w:val="19"/>
          <w:szCs w:val="19"/>
          <w:u w:color="0000FF"/>
          <w:lang w:val="pt-PT"/>
        </w:rPr>
        <w:t xml:space="preserve">operadora </w:t>
      </w:r>
      <w:proofErr w:type="gramStart"/>
      <w:r>
        <w:rPr>
          <w:rStyle w:val="Ninguno"/>
          <w:rFonts w:ascii="Verdana" w:hAnsi="Verdana"/>
          <w:color w:val="0000FF"/>
          <w:sz w:val="19"/>
          <w:szCs w:val="19"/>
          <w:u w:color="0000FF"/>
          <w:lang w:val="pt-PT"/>
        </w:rPr>
        <w:t>econ</w:t>
      </w:r>
      <w:proofErr w:type="spellStart"/>
      <w:r>
        <w:rPr>
          <w:rStyle w:val="Ninguno"/>
          <w:rFonts w:ascii="Verdana" w:hAnsi="Verdana"/>
          <w:color w:val="0000FF"/>
          <w:sz w:val="19"/>
          <w:szCs w:val="19"/>
          <w:u w:color="0000FF"/>
          <w:lang w:val="es-ES_tradnl"/>
        </w:rPr>
        <w:t>ó</w:t>
      </w:r>
      <w:proofErr w:type="spellEnd"/>
      <w:r>
        <w:rPr>
          <w:rStyle w:val="Ninguno"/>
          <w:rFonts w:ascii="Verdana" w:hAnsi="Verdana"/>
          <w:color w:val="0000FF"/>
          <w:sz w:val="19"/>
          <w:szCs w:val="19"/>
          <w:u w:color="0000FF"/>
          <w:lang w:val="it-IT"/>
        </w:rPr>
        <w:t>mica</w:t>
      </w:r>
      <w:r>
        <w:rPr>
          <w:rStyle w:val="Ninguno"/>
          <w:rFonts w:ascii="Verdana" w:hAnsi="Verdana"/>
          <w:sz w:val="19"/>
          <w:szCs w:val="19"/>
        </w:rPr>
        <w:t>)</w:t>
      </w:r>
      <w:r>
        <w:rPr>
          <w:rStyle w:val="Ninguno"/>
          <w:rFonts w:ascii="Verdana" w:hAnsi="Verdana"/>
          <w:sz w:val="19"/>
          <w:szCs w:val="19"/>
          <w:lang w:val="es-ES_tradnl"/>
        </w:rPr>
        <w:t>…</w:t>
      </w:r>
      <w:proofErr w:type="gramEnd"/>
      <w:r>
        <w:rPr>
          <w:rStyle w:val="Ninguno"/>
          <w:rFonts w:ascii="Verdana" w:hAnsi="Verdana"/>
          <w:sz w:val="19"/>
          <w:szCs w:val="19"/>
          <w:lang w:val="es-ES_tradnl"/>
        </w:rPr>
        <w:t>…………………………………………</w:t>
      </w:r>
      <w:r>
        <w:rPr>
          <w:rStyle w:val="Ninguno"/>
          <w:rFonts w:ascii="Verdana" w:hAnsi="Verdana"/>
          <w:sz w:val="19"/>
          <w:szCs w:val="19"/>
          <w:lang w:val="it-IT"/>
        </w:rPr>
        <w:t>, con NIF</w:t>
      </w:r>
      <w:r>
        <w:rPr>
          <w:rStyle w:val="Ninguno"/>
          <w:rFonts w:ascii="Verdana" w:hAnsi="Verdana"/>
          <w:sz w:val="19"/>
          <w:szCs w:val="19"/>
          <w:lang w:val="es-ES_tradnl"/>
        </w:rPr>
        <w:t>………………………</w:t>
      </w:r>
      <w:r>
        <w:rPr>
          <w:rStyle w:val="Ninguno"/>
          <w:rFonts w:ascii="Verdana" w:hAnsi="Verdana"/>
          <w:sz w:val="19"/>
          <w:szCs w:val="19"/>
        </w:rPr>
        <w:t>.</w:t>
      </w:r>
      <w:r>
        <w:rPr>
          <w:rStyle w:val="Ninguno"/>
          <w:rFonts w:ascii="Verdana" w:hAnsi="Verdana"/>
          <w:sz w:val="19"/>
          <w:szCs w:val="19"/>
          <w:lang w:val="es-ES_tradnl"/>
        </w:rPr>
        <w:t>…</w:t>
      </w:r>
      <w:r>
        <w:rPr>
          <w:rStyle w:val="Ninguno"/>
          <w:rFonts w:ascii="Verdana" w:hAnsi="Verdana"/>
          <w:sz w:val="19"/>
          <w:szCs w:val="19"/>
        </w:rPr>
        <w:t>(</w:t>
      </w:r>
      <w:r>
        <w:rPr>
          <w:rStyle w:val="Ninguno"/>
          <w:rFonts w:ascii="Verdana" w:hAnsi="Verdana"/>
          <w:color w:val="0000FF"/>
          <w:sz w:val="19"/>
          <w:szCs w:val="19"/>
          <w:u w:color="0000FF"/>
          <w:lang w:val="es-ES_tradnl"/>
        </w:rPr>
        <w:t xml:space="preserve">de la operadora </w:t>
      </w:r>
      <w:proofErr w:type="spellStart"/>
      <w:r>
        <w:rPr>
          <w:rStyle w:val="Ninguno"/>
          <w:rFonts w:ascii="Verdana" w:hAnsi="Verdana"/>
          <w:color w:val="0000FF"/>
          <w:sz w:val="19"/>
          <w:szCs w:val="19"/>
          <w:u w:color="0000FF"/>
          <w:lang w:val="es-ES_tradnl"/>
        </w:rPr>
        <w:t>econó</w:t>
      </w:r>
      <w:proofErr w:type="spellEnd"/>
      <w:r>
        <w:rPr>
          <w:rStyle w:val="Ninguno"/>
          <w:rFonts w:ascii="Verdana" w:hAnsi="Verdana"/>
          <w:color w:val="0000FF"/>
          <w:sz w:val="19"/>
          <w:szCs w:val="19"/>
          <w:u w:color="0000FF"/>
          <w:lang w:val="it-IT"/>
        </w:rPr>
        <w:t>mica</w:t>
      </w:r>
      <w:r>
        <w:rPr>
          <w:rStyle w:val="Ninguno"/>
          <w:rFonts w:ascii="Verdana" w:hAnsi="Verdana"/>
          <w:sz w:val="19"/>
          <w:szCs w:val="19"/>
          <w:lang w:val="es-ES_tradnl"/>
        </w:rPr>
        <w:t xml:space="preserve">); en relación con el expediente </w:t>
      </w:r>
      <w:proofErr w:type="spellStart"/>
      <w:r>
        <w:rPr>
          <w:rStyle w:val="Ninguno"/>
          <w:rFonts w:ascii="Verdana" w:hAnsi="Verdana"/>
          <w:sz w:val="19"/>
          <w:szCs w:val="19"/>
          <w:lang w:val="es-ES_tradnl"/>
        </w:rPr>
        <w:t>nº</w:t>
      </w:r>
      <w:proofErr w:type="spellEnd"/>
      <w:r>
        <w:rPr>
          <w:rStyle w:val="Ninguno"/>
          <w:rFonts w:ascii="Verdana" w:hAnsi="Verdana"/>
          <w:b/>
          <w:bCs/>
          <w:sz w:val="19"/>
          <w:szCs w:val="19"/>
        </w:rPr>
        <w:t xml:space="preserve"> </w:t>
      </w:r>
      <w:r>
        <w:rPr>
          <w:rStyle w:val="Ninguno"/>
          <w:rFonts w:ascii="Verdana" w:hAnsi="Verdana"/>
          <w:sz w:val="19"/>
          <w:szCs w:val="19"/>
          <w:lang w:val="es-ES_tradnl"/>
        </w:rPr>
        <w:t>……………………</w:t>
      </w:r>
    </w:p>
    <w:p w14:paraId="45F4CEAD" w14:textId="77777777" w:rsidR="00A315C5" w:rsidRDefault="00A315C5">
      <w:pPr>
        <w:pStyle w:val="Cuerpo"/>
        <w:tabs>
          <w:tab w:val="left" w:pos="8992"/>
        </w:tabs>
        <w:ind w:left="600"/>
        <w:jc w:val="center"/>
        <w:rPr>
          <w:rStyle w:val="Ninguno"/>
          <w:rFonts w:ascii="Verdana" w:eastAsia="Verdana" w:hAnsi="Verdana" w:cs="Verdana"/>
          <w:b/>
          <w:bCs/>
          <w:sz w:val="19"/>
          <w:szCs w:val="19"/>
        </w:rPr>
      </w:pPr>
    </w:p>
    <w:p w14:paraId="5BA99139" w14:textId="77777777" w:rsidR="00A315C5" w:rsidRDefault="00A315C5">
      <w:pPr>
        <w:pStyle w:val="Cuerpo"/>
        <w:jc w:val="center"/>
        <w:rPr>
          <w:rStyle w:val="Ninguno"/>
          <w:rFonts w:ascii="Verdana" w:eastAsia="Verdana" w:hAnsi="Verdana" w:cs="Verdana"/>
          <w:b/>
          <w:bCs/>
          <w:sz w:val="19"/>
          <w:szCs w:val="19"/>
        </w:rPr>
      </w:pPr>
    </w:p>
    <w:p w14:paraId="13351166" w14:textId="77777777" w:rsidR="00A315C5" w:rsidRDefault="002E67C7">
      <w:pPr>
        <w:pStyle w:val="Cuerpo"/>
        <w:jc w:val="center"/>
        <w:rPr>
          <w:rStyle w:val="Ninguno"/>
          <w:rFonts w:ascii="Verdana" w:eastAsia="Verdana" w:hAnsi="Verdana" w:cs="Verdana"/>
          <w:b/>
          <w:bCs/>
          <w:sz w:val="19"/>
          <w:szCs w:val="19"/>
        </w:rPr>
      </w:pPr>
      <w:r>
        <w:rPr>
          <w:rStyle w:val="Ninguno"/>
          <w:rFonts w:ascii="Verdana" w:hAnsi="Verdana"/>
          <w:b/>
          <w:bCs/>
          <w:sz w:val="19"/>
          <w:szCs w:val="19"/>
        </w:rPr>
        <w:t>DECLARA:</w:t>
      </w:r>
    </w:p>
    <w:p w14:paraId="75E939C9" w14:textId="77777777" w:rsidR="00A315C5" w:rsidRDefault="00A315C5">
      <w:pPr>
        <w:pStyle w:val="Cuerpo"/>
        <w:ind w:left="600"/>
        <w:jc w:val="center"/>
        <w:rPr>
          <w:rStyle w:val="Ninguno"/>
          <w:rFonts w:ascii="Verdana" w:eastAsia="Verdana" w:hAnsi="Verdana" w:cs="Verdana"/>
          <w:b/>
          <w:bCs/>
          <w:sz w:val="19"/>
          <w:szCs w:val="19"/>
        </w:rPr>
      </w:pPr>
    </w:p>
    <w:p w14:paraId="0F5ADC05" w14:textId="77777777" w:rsidR="00A315C5" w:rsidRDefault="002E67C7">
      <w:pPr>
        <w:pStyle w:val="Cuerpo"/>
        <w:widowControl w:val="0"/>
        <w:suppressAutoHyphens/>
        <w:spacing w:before="160" w:after="40" w:line="288" w:lineRule="auto"/>
        <w:ind w:left="284"/>
        <w:jc w:val="both"/>
        <w:rPr>
          <w:rStyle w:val="Ninguno"/>
          <w:rFonts w:ascii="Verdana" w:eastAsia="Verdana" w:hAnsi="Verdana" w:cs="Verdana"/>
          <w:sz w:val="19"/>
          <w:szCs w:val="19"/>
        </w:rPr>
      </w:pPr>
      <w:r>
        <w:rPr>
          <w:rStyle w:val="Ninguno"/>
          <w:rFonts w:ascii="Verdana" w:hAnsi="Verdana"/>
          <w:sz w:val="19"/>
          <w:szCs w:val="19"/>
          <w:lang w:val="es-ES_tradnl"/>
        </w:rPr>
        <w:t xml:space="preserve">Que la empresa a la que representa, sus administradores y representantes, el firmante así como, en su caso, las empresas que, por razón de las personas que las rigen o de otras circunstancias, pueda presumirse que son continuación o que derivan, por </w:t>
      </w:r>
      <w:proofErr w:type="spellStart"/>
      <w:r>
        <w:rPr>
          <w:rStyle w:val="Ninguno"/>
          <w:rFonts w:ascii="Verdana" w:hAnsi="Verdana"/>
          <w:sz w:val="19"/>
          <w:szCs w:val="19"/>
          <w:lang w:val="es-ES_tradnl"/>
        </w:rPr>
        <w:t>transformació</w:t>
      </w:r>
      <w:proofErr w:type="spellEnd"/>
      <w:r>
        <w:rPr>
          <w:rStyle w:val="Ninguno"/>
          <w:rFonts w:ascii="Verdana" w:hAnsi="Verdana"/>
          <w:sz w:val="19"/>
          <w:szCs w:val="19"/>
          <w:lang w:val="fr-FR"/>
        </w:rPr>
        <w:t xml:space="preserve">n, </w:t>
      </w:r>
      <w:proofErr w:type="spellStart"/>
      <w:r>
        <w:rPr>
          <w:rStyle w:val="Ninguno"/>
          <w:rFonts w:ascii="Verdana" w:hAnsi="Verdana"/>
          <w:sz w:val="19"/>
          <w:szCs w:val="19"/>
          <w:lang w:val="fr-FR"/>
        </w:rPr>
        <w:t>fusi</w:t>
      </w:r>
      <w:r>
        <w:rPr>
          <w:rStyle w:val="Ninguno"/>
          <w:rFonts w:ascii="Verdana" w:hAnsi="Verdana"/>
          <w:sz w:val="19"/>
          <w:szCs w:val="19"/>
          <w:lang w:val="es-ES_tradnl"/>
        </w:rPr>
        <w:t>ó</w:t>
      </w:r>
      <w:proofErr w:type="spellEnd"/>
      <w:r>
        <w:rPr>
          <w:rStyle w:val="Ninguno"/>
          <w:rFonts w:ascii="Verdana" w:hAnsi="Verdana"/>
          <w:sz w:val="19"/>
          <w:szCs w:val="19"/>
          <w:lang w:val="pt-PT"/>
        </w:rPr>
        <w:t>n o sucesi</w:t>
      </w:r>
      <w:proofErr w:type="spellStart"/>
      <w:r>
        <w:rPr>
          <w:rStyle w:val="Ninguno"/>
          <w:rFonts w:ascii="Verdana" w:hAnsi="Verdana"/>
          <w:sz w:val="19"/>
          <w:szCs w:val="19"/>
          <w:lang w:val="es-ES_tradnl"/>
        </w:rPr>
        <w:t>ón</w:t>
      </w:r>
      <w:proofErr w:type="spellEnd"/>
      <w:r>
        <w:rPr>
          <w:rStyle w:val="Ninguno"/>
          <w:rFonts w:ascii="Verdana" w:hAnsi="Verdana"/>
          <w:sz w:val="19"/>
          <w:szCs w:val="19"/>
          <w:lang w:val="es-ES_tradnl"/>
        </w:rPr>
        <w:t xml:space="preserve">,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2BB75301" w14:textId="77777777" w:rsidR="00A315C5" w:rsidRDefault="00A315C5">
      <w:pPr>
        <w:pStyle w:val="Cuerpo"/>
        <w:ind w:left="600"/>
        <w:jc w:val="both"/>
        <w:rPr>
          <w:rStyle w:val="Ninguno"/>
          <w:rFonts w:ascii="Verdana" w:eastAsia="Verdana" w:hAnsi="Verdana" w:cs="Verdana"/>
          <w:sz w:val="19"/>
          <w:szCs w:val="19"/>
        </w:rPr>
      </w:pPr>
    </w:p>
    <w:p w14:paraId="32F82721" w14:textId="77777777" w:rsidR="00A315C5" w:rsidRDefault="00A315C5">
      <w:pPr>
        <w:pStyle w:val="Cuerpo"/>
        <w:ind w:left="600"/>
        <w:jc w:val="both"/>
        <w:rPr>
          <w:rStyle w:val="Ninguno"/>
          <w:rFonts w:ascii="Verdana" w:eastAsia="Verdana" w:hAnsi="Verdana" w:cs="Verdana"/>
          <w:b/>
          <w:bCs/>
          <w:sz w:val="19"/>
          <w:szCs w:val="19"/>
        </w:rPr>
      </w:pPr>
    </w:p>
    <w:p w14:paraId="7501E7B0" w14:textId="77777777" w:rsidR="00A315C5" w:rsidRDefault="00A315C5">
      <w:pPr>
        <w:pStyle w:val="Cuerpo"/>
        <w:ind w:left="600"/>
        <w:jc w:val="both"/>
        <w:rPr>
          <w:rStyle w:val="Ninguno"/>
          <w:rFonts w:ascii="Verdana" w:eastAsia="Verdana" w:hAnsi="Verdana" w:cs="Verdana"/>
          <w:b/>
          <w:bCs/>
          <w:sz w:val="19"/>
          <w:szCs w:val="19"/>
        </w:rPr>
      </w:pPr>
    </w:p>
    <w:p w14:paraId="65224ECF" w14:textId="77777777" w:rsidR="00A315C5" w:rsidRDefault="00A315C5">
      <w:pPr>
        <w:pStyle w:val="Cuerpo"/>
        <w:ind w:left="600" w:hanging="600"/>
        <w:jc w:val="both"/>
        <w:rPr>
          <w:rStyle w:val="Ninguno"/>
          <w:rFonts w:ascii="Verdana" w:eastAsia="Verdana" w:hAnsi="Verdana" w:cs="Verdana"/>
          <w:sz w:val="19"/>
          <w:szCs w:val="19"/>
        </w:rPr>
      </w:pPr>
    </w:p>
    <w:p w14:paraId="70364F69" w14:textId="77777777" w:rsidR="00A315C5" w:rsidRDefault="002E67C7">
      <w:pPr>
        <w:pStyle w:val="Cuerpo"/>
        <w:ind w:left="284"/>
        <w:rPr>
          <w:rStyle w:val="Ninguno"/>
          <w:rFonts w:ascii="Verdana" w:eastAsia="Verdana" w:hAnsi="Verdana" w:cs="Verdana"/>
          <w:sz w:val="19"/>
          <w:szCs w:val="19"/>
        </w:rPr>
      </w:pPr>
      <w:r>
        <w:rPr>
          <w:rStyle w:val="Ninguno"/>
          <w:rFonts w:ascii="Verdana" w:hAnsi="Verdana"/>
          <w:sz w:val="19"/>
          <w:szCs w:val="19"/>
          <w:lang w:val="pt-PT"/>
        </w:rPr>
        <w:t>En............................., a..... de....................de 20....</w:t>
      </w:r>
    </w:p>
    <w:p w14:paraId="6E9164C8" w14:textId="77777777" w:rsidR="00A315C5" w:rsidRDefault="00A315C5">
      <w:pPr>
        <w:pStyle w:val="Cuerpo"/>
        <w:ind w:left="284"/>
        <w:rPr>
          <w:rStyle w:val="Ninguno"/>
          <w:rFonts w:ascii="Verdana" w:eastAsia="Verdana" w:hAnsi="Verdana" w:cs="Verdana"/>
          <w:sz w:val="19"/>
          <w:szCs w:val="19"/>
        </w:rPr>
      </w:pPr>
    </w:p>
    <w:p w14:paraId="5AD42D63" w14:textId="77777777" w:rsidR="00A315C5" w:rsidRDefault="00A315C5">
      <w:pPr>
        <w:pStyle w:val="Cuerpo"/>
        <w:ind w:left="284"/>
        <w:rPr>
          <w:rStyle w:val="Ninguno"/>
          <w:rFonts w:ascii="Verdana" w:eastAsia="Verdana" w:hAnsi="Verdana" w:cs="Verdana"/>
          <w:sz w:val="19"/>
          <w:szCs w:val="19"/>
        </w:rPr>
      </w:pPr>
    </w:p>
    <w:p w14:paraId="18DE1BFD" w14:textId="77777777" w:rsidR="00A315C5" w:rsidRDefault="00A315C5">
      <w:pPr>
        <w:pStyle w:val="Cuerpo"/>
        <w:ind w:left="284"/>
        <w:rPr>
          <w:rStyle w:val="Ninguno"/>
          <w:rFonts w:ascii="Verdana" w:eastAsia="Verdana" w:hAnsi="Verdana" w:cs="Verdana"/>
          <w:sz w:val="19"/>
          <w:szCs w:val="19"/>
        </w:rPr>
      </w:pPr>
    </w:p>
    <w:p w14:paraId="1BE47767" w14:textId="77777777" w:rsidR="00A315C5" w:rsidRDefault="002E67C7">
      <w:pPr>
        <w:pStyle w:val="Cuerpo"/>
        <w:ind w:left="284"/>
        <w:rPr>
          <w:rStyle w:val="Ninguno"/>
          <w:rFonts w:ascii="Verdana" w:eastAsia="Verdana" w:hAnsi="Verdana" w:cs="Verdana"/>
          <w:sz w:val="19"/>
          <w:szCs w:val="19"/>
        </w:rPr>
      </w:pPr>
      <w:r>
        <w:rPr>
          <w:rStyle w:val="Ninguno"/>
          <w:rFonts w:ascii="Verdana" w:hAnsi="Verdana"/>
          <w:sz w:val="19"/>
          <w:szCs w:val="19"/>
          <w:lang w:val="es-ES_tradnl"/>
        </w:rPr>
        <w:t>Firmado:</w:t>
      </w:r>
    </w:p>
    <w:p w14:paraId="26C570A1" w14:textId="77777777" w:rsidR="00A315C5" w:rsidRDefault="00A315C5">
      <w:pPr>
        <w:pStyle w:val="Cuerpo"/>
        <w:ind w:left="284"/>
        <w:rPr>
          <w:rStyle w:val="Ninguno"/>
          <w:rFonts w:ascii="Verdana" w:eastAsia="Verdana" w:hAnsi="Verdana" w:cs="Verdana"/>
          <w:sz w:val="19"/>
          <w:szCs w:val="19"/>
        </w:rPr>
      </w:pPr>
    </w:p>
    <w:p w14:paraId="7F7E8B87" w14:textId="77777777" w:rsidR="00A315C5" w:rsidRDefault="00A315C5">
      <w:pPr>
        <w:pStyle w:val="Cuerpo"/>
        <w:ind w:left="284"/>
        <w:rPr>
          <w:rStyle w:val="Ninguno"/>
          <w:rFonts w:ascii="Verdana" w:eastAsia="Verdana" w:hAnsi="Verdana" w:cs="Verdana"/>
          <w:sz w:val="19"/>
          <w:szCs w:val="19"/>
        </w:rPr>
      </w:pPr>
    </w:p>
    <w:p w14:paraId="34BBBF57" w14:textId="77777777" w:rsidR="00A315C5" w:rsidRDefault="00A315C5">
      <w:pPr>
        <w:pStyle w:val="Cuerpo"/>
        <w:ind w:left="284"/>
        <w:rPr>
          <w:rStyle w:val="Ninguno"/>
          <w:rFonts w:ascii="Verdana" w:eastAsia="Verdana" w:hAnsi="Verdana" w:cs="Verdana"/>
          <w:sz w:val="19"/>
          <w:szCs w:val="19"/>
        </w:rPr>
      </w:pPr>
    </w:p>
    <w:p w14:paraId="21A84BD7" w14:textId="77777777" w:rsidR="00A315C5" w:rsidRDefault="00A315C5">
      <w:pPr>
        <w:pStyle w:val="Cuerpo"/>
        <w:ind w:left="284"/>
        <w:rPr>
          <w:rStyle w:val="Ninguno"/>
          <w:rFonts w:ascii="Verdana" w:eastAsia="Verdana" w:hAnsi="Verdana" w:cs="Verdana"/>
          <w:sz w:val="19"/>
          <w:szCs w:val="19"/>
        </w:rPr>
      </w:pPr>
    </w:p>
    <w:p w14:paraId="50724BC6" w14:textId="77777777" w:rsidR="00A315C5" w:rsidRDefault="00A315C5">
      <w:pPr>
        <w:pStyle w:val="Cuerpo"/>
        <w:ind w:left="284"/>
        <w:rPr>
          <w:rStyle w:val="Ninguno"/>
          <w:rFonts w:ascii="Verdana" w:eastAsia="Verdana" w:hAnsi="Verdana" w:cs="Verdana"/>
          <w:sz w:val="19"/>
          <w:szCs w:val="19"/>
        </w:rPr>
      </w:pPr>
    </w:p>
    <w:p w14:paraId="4BD1CE82" w14:textId="77777777" w:rsidR="00A315C5" w:rsidRDefault="00A315C5">
      <w:pPr>
        <w:pStyle w:val="Cuerpo"/>
        <w:ind w:left="284"/>
        <w:rPr>
          <w:rStyle w:val="Ninguno"/>
          <w:rFonts w:ascii="Verdana" w:eastAsia="Verdana" w:hAnsi="Verdana" w:cs="Verdana"/>
          <w:sz w:val="19"/>
          <w:szCs w:val="19"/>
        </w:rPr>
      </w:pPr>
    </w:p>
    <w:p w14:paraId="4AEC3A6D" w14:textId="77777777" w:rsidR="00A315C5" w:rsidRDefault="00A315C5">
      <w:pPr>
        <w:pStyle w:val="Cuerpo"/>
        <w:ind w:left="284"/>
        <w:rPr>
          <w:rStyle w:val="Ninguno"/>
          <w:rFonts w:ascii="Verdana" w:eastAsia="Verdana" w:hAnsi="Verdana" w:cs="Verdana"/>
          <w:sz w:val="19"/>
          <w:szCs w:val="19"/>
        </w:rPr>
      </w:pPr>
    </w:p>
    <w:p w14:paraId="638A4255" w14:textId="77777777" w:rsidR="00A315C5" w:rsidRDefault="00A315C5">
      <w:pPr>
        <w:pStyle w:val="Cuerpo"/>
        <w:ind w:left="284"/>
        <w:rPr>
          <w:rStyle w:val="Ninguno"/>
          <w:rFonts w:ascii="Verdana" w:eastAsia="Verdana" w:hAnsi="Verdana" w:cs="Verdana"/>
          <w:sz w:val="19"/>
          <w:szCs w:val="19"/>
        </w:rPr>
      </w:pPr>
    </w:p>
    <w:p w14:paraId="4A1FB5CF" w14:textId="77777777" w:rsidR="00A315C5" w:rsidRDefault="00A315C5">
      <w:pPr>
        <w:pStyle w:val="Cuerpo"/>
        <w:ind w:left="284"/>
        <w:rPr>
          <w:rStyle w:val="Ninguno"/>
          <w:rFonts w:ascii="Verdana" w:eastAsia="Verdana" w:hAnsi="Verdana" w:cs="Verdana"/>
          <w:sz w:val="19"/>
          <w:szCs w:val="19"/>
        </w:rPr>
      </w:pPr>
    </w:p>
    <w:p w14:paraId="3D8E9480" w14:textId="77777777" w:rsidR="00A315C5" w:rsidRDefault="00A315C5">
      <w:pPr>
        <w:pStyle w:val="Cuerpo"/>
        <w:tabs>
          <w:tab w:val="left" w:pos="8992"/>
        </w:tabs>
        <w:ind w:left="600"/>
        <w:jc w:val="center"/>
        <w:rPr>
          <w:rStyle w:val="Ninguno"/>
          <w:rFonts w:ascii="Tahoma" w:eastAsia="Tahoma" w:hAnsi="Tahoma" w:cs="Tahoma"/>
          <w:lang w:val="es-ES_tradnl"/>
        </w:rPr>
      </w:pPr>
    </w:p>
    <w:p w14:paraId="21E3C539" w14:textId="77777777" w:rsidR="00A315C5" w:rsidRDefault="002E67C7">
      <w:pPr>
        <w:pStyle w:val="Cuerpo"/>
        <w:shd w:val="clear" w:color="auto" w:fill="FFFFFF"/>
        <w:jc w:val="both"/>
        <w:rPr>
          <w:rStyle w:val="Ninguno"/>
          <w:rFonts w:ascii="Verdana" w:eastAsia="Verdana" w:hAnsi="Verdana" w:cs="Verdana"/>
          <w:b/>
          <w:bCs/>
          <w:sz w:val="14"/>
          <w:szCs w:val="14"/>
        </w:rPr>
      </w:pPr>
      <w:proofErr w:type="spellStart"/>
      <w:r>
        <w:rPr>
          <w:rStyle w:val="Ninguno"/>
          <w:rFonts w:ascii="Verdana" w:hAnsi="Verdana"/>
          <w:b/>
          <w:bCs/>
          <w:sz w:val="14"/>
          <w:szCs w:val="14"/>
        </w:rPr>
        <w:t>Informaci</w:t>
      </w:r>
      <w:r>
        <w:rPr>
          <w:rStyle w:val="Ninguno"/>
          <w:rFonts w:ascii="Verdana" w:hAnsi="Verdana"/>
          <w:b/>
          <w:bCs/>
          <w:sz w:val="14"/>
          <w:szCs w:val="14"/>
          <w:lang w:val="es-ES_tradnl"/>
        </w:rPr>
        <w:t>ó</w:t>
      </w:r>
      <w:proofErr w:type="spellEnd"/>
      <w:r>
        <w:rPr>
          <w:rStyle w:val="Ninguno"/>
          <w:rFonts w:ascii="Verdana" w:hAnsi="Verdana"/>
          <w:b/>
          <w:bCs/>
          <w:sz w:val="14"/>
          <w:szCs w:val="14"/>
        </w:rPr>
        <w:t>n b</w:t>
      </w:r>
      <w:proofErr w:type="spellStart"/>
      <w:r>
        <w:rPr>
          <w:rStyle w:val="Ninguno"/>
          <w:rFonts w:ascii="Verdana" w:hAnsi="Verdana"/>
          <w:b/>
          <w:bCs/>
          <w:sz w:val="14"/>
          <w:szCs w:val="14"/>
          <w:lang w:val="es-ES_tradnl"/>
        </w:rPr>
        <w:t>ásica</w:t>
      </w:r>
      <w:proofErr w:type="spellEnd"/>
      <w:r>
        <w:rPr>
          <w:rStyle w:val="Ninguno"/>
          <w:rFonts w:ascii="Verdana" w:hAnsi="Verdana"/>
          <w:b/>
          <w:bCs/>
          <w:sz w:val="14"/>
          <w:szCs w:val="14"/>
          <w:lang w:val="es-ES_tradnl"/>
        </w:rPr>
        <w:t xml:space="preserve"> sobre protección de datos personales</w:t>
      </w:r>
    </w:p>
    <w:p w14:paraId="3A11E390" w14:textId="77777777" w:rsidR="00A315C5" w:rsidRDefault="00A315C5">
      <w:pPr>
        <w:pStyle w:val="Cuerpo"/>
        <w:shd w:val="clear" w:color="auto" w:fill="FFFFFF"/>
        <w:ind w:left="142"/>
        <w:jc w:val="both"/>
        <w:rPr>
          <w:rStyle w:val="Ninguno"/>
          <w:rFonts w:ascii="Verdana" w:eastAsia="Verdana" w:hAnsi="Verdana" w:cs="Verdana"/>
          <w:sz w:val="14"/>
          <w:szCs w:val="14"/>
        </w:rPr>
      </w:pPr>
    </w:p>
    <w:p w14:paraId="5B53EC91" w14:textId="77777777" w:rsidR="00A315C5" w:rsidRDefault="002E67C7">
      <w:pPr>
        <w:pStyle w:val="Cuerpo"/>
        <w:shd w:val="clear" w:color="auto" w:fill="FFFFFF"/>
        <w:jc w:val="both"/>
        <w:rPr>
          <w:rStyle w:val="Ninguno"/>
          <w:rFonts w:ascii="Verdana" w:eastAsia="Verdana" w:hAnsi="Verdana" w:cs="Verdana"/>
          <w:sz w:val="14"/>
          <w:szCs w:val="14"/>
        </w:rPr>
      </w:pPr>
      <w:r>
        <w:rPr>
          <w:rStyle w:val="Ninguno"/>
          <w:rFonts w:ascii="Verdana" w:hAnsi="Verdana"/>
          <w:sz w:val="14"/>
          <w:szCs w:val="14"/>
          <w:lang w:val="es-ES_tradnl"/>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Pr>
          <w:rStyle w:val="Ninguno"/>
          <w:rFonts w:ascii="Verdana" w:hAnsi="Verdana"/>
          <w:b/>
          <w:bCs/>
          <w:sz w:val="14"/>
          <w:szCs w:val="14"/>
          <w:lang w:val="de-DE"/>
        </w:rPr>
        <w:t>Gesti</w:t>
      </w:r>
      <w:proofErr w:type="spellStart"/>
      <w:r>
        <w:rPr>
          <w:rStyle w:val="Ninguno"/>
          <w:rFonts w:ascii="Verdana" w:hAnsi="Verdana"/>
          <w:b/>
          <w:bCs/>
          <w:sz w:val="14"/>
          <w:szCs w:val="14"/>
          <w:lang w:val="es-ES_tradnl"/>
        </w:rPr>
        <w:t>ón</w:t>
      </w:r>
      <w:proofErr w:type="spellEnd"/>
      <w:r>
        <w:rPr>
          <w:rStyle w:val="Ninguno"/>
          <w:rFonts w:ascii="Verdana" w:hAnsi="Verdana"/>
          <w:b/>
          <w:bCs/>
          <w:sz w:val="14"/>
          <w:szCs w:val="14"/>
          <w:lang w:val="es-ES_tradnl"/>
        </w:rPr>
        <w:t xml:space="preserve"> de la </w:t>
      </w:r>
      <w:proofErr w:type="spellStart"/>
      <w:r>
        <w:rPr>
          <w:rStyle w:val="Ninguno"/>
          <w:rFonts w:ascii="Verdana" w:hAnsi="Verdana"/>
          <w:b/>
          <w:bCs/>
          <w:sz w:val="14"/>
          <w:szCs w:val="14"/>
          <w:lang w:val="es-ES_tradnl"/>
        </w:rPr>
        <w:t>contratació</w:t>
      </w:r>
      <w:proofErr w:type="spellEnd"/>
      <w:r>
        <w:rPr>
          <w:rStyle w:val="Ninguno"/>
          <w:rFonts w:ascii="Verdana" w:hAnsi="Verdana"/>
          <w:b/>
          <w:bCs/>
          <w:sz w:val="14"/>
          <w:szCs w:val="14"/>
        </w:rPr>
        <w:t>n</w:t>
      </w:r>
      <w:r>
        <w:rPr>
          <w:rStyle w:val="Ninguno"/>
          <w:rFonts w:ascii="Verdana" w:hAnsi="Verdana"/>
          <w:sz w:val="14"/>
          <w:szCs w:val="14"/>
          <w:lang w:val="es-ES_tradnl"/>
        </w:rPr>
        <w:t>»</w:t>
      </w:r>
      <w:r>
        <w:rPr>
          <w:rStyle w:val="Ninguno"/>
          <w:rFonts w:ascii="Verdana" w:hAnsi="Verdana"/>
          <w:sz w:val="14"/>
          <w:szCs w:val="14"/>
        </w:rPr>
        <w:t>:</w:t>
      </w:r>
    </w:p>
    <w:p w14:paraId="3DA76E09" w14:textId="77777777" w:rsidR="00A315C5" w:rsidRDefault="00A315C5">
      <w:pPr>
        <w:pStyle w:val="Cuerpo"/>
        <w:shd w:val="clear" w:color="auto" w:fill="FFFFFF"/>
        <w:ind w:left="142"/>
        <w:jc w:val="both"/>
        <w:rPr>
          <w:rStyle w:val="Ninguno"/>
          <w:rFonts w:ascii="Verdana" w:eastAsia="Verdana" w:hAnsi="Verdana" w:cs="Verdana"/>
          <w:sz w:val="14"/>
          <w:szCs w:val="14"/>
        </w:rPr>
      </w:pPr>
    </w:p>
    <w:p w14:paraId="5B3536AB" w14:textId="77777777" w:rsidR="00A315C5" w:rsidRDefault="002E67C7" w:rsidP="00E4293F">
      <w:pPr>
        <w:pStyle w:val="Cuerpo"/>
        <w:numPr>
          <w:ilvl w:val="0"/>
          <w:numId w:val="225"/>
        </w:numPr>
        <w:shd w:val="clear" w:color="auto" w:fill="FFFFFF"/>
        <w:jc w:val="both"/>
        <w:rPr>
          <w:rFonts w:ascii="Verdana" w:hAnsi="Verdana"/>
          <w:sz w:val="14"/>
          <w:szCs w:val="14"/>
          <w:lang w:val="fr-FR"/>
        </w:rPr>
      </w:pPr>
      <w:proofErr w:type="gramStart"/>
      <w:r>
        <w:rPr>
          <w:rStyle w:val="Ninguno"/>
          <w:rFonts w:ascii="Verdana" w:hAnsi="Verdana"/>
          <w:b/>
          <w:bCs/>
          <w:sz w:val="14"/>
          <w:szCs w:val="14"/>
          <w:lang w:val="fr-FR"/>
        </w:rPr>
        <w:t>Responsable:</w:t>
      </w:r>
      <w:proofErr w:type="gramEnd"/>
      <w:r>
        <w:rPr>
          <w:rStyle w:val="Ninguno"/>
          <w:rFonts w:ascii="Verdana" w:hAnsi="Verdana"/>
          <w:b/>
          <w:bCs/>
          <w:sz w:val="14"/>
          <w:szCs w:val="14"/>
          <w:lang w:val="fr-FR"/>
        </w:rPr>
        <w:t xml:space="preserve"> </w:t>
      </w:r>
      <w:r>
        <w:rPr>
          <w:rStyle w:val="Ninguno"/>
          <w:rFonts w:ascii="Verdana" w:hAnsi="Verdana"/>
          <w:sz w:val="14"/>
          <w:szCs w:val="14"/>
          <w:lang w:val="es-ES_tradnl"/>
        </w:rPr>
        <w:t xml:space="preserve">órgano de </w:t>
      </w:r>
      <w:proofErr w:type="spellStart"/>
      <w:r>
        <w:rPr>
          <w:rStyle w:val="Ninguno"/>
          <w:rFonts w:ascii="Verdana" w:hAnsi="Verdana"/>
          <w:sz w:val="14"/>
          <w:szCs w:val="14"/>
          <w:lang w:val="es-ES_tradnl"/>
        </w:rPr>
        <w:t>contratació</w:t>
      </w:r>
      <w:proofErr w:type="spellEnd"/>
      <w:r>
        <w:rPr>
          <w:rStyle w:val="Ninguno"/>
          <w:rFonts w:ascii="Verdana" w:hAnsi="Verdana"/>
          <w:sz w:val="14"/>
          <w:szCs w:val="14"/>
          <w:lang w:val="pt-PT"/>
        </w:rPr>
        <w:t>n correspondiente.</w:t>
      </w:r>
    </w:p>
    <w:p w14:paraId="237F3170" w14:textId="77777777" w:rsidR="00A315C5" w:rsidRDefault="002E67C7" w:rsidP="00E4293F">
      <w:pPr>
        <w:pStyle w:val="Cuerpo"/>
        <w:numPr>
          <w:ilvl w:val="0"/>
          <w:numId w:val="225"/>
        </w:numPr>
        <w:shd w:val="clear" w:color="auto" w:fill="FFFFFF"/>
        <w:jc w:val="both"/>
        <w:rPr>
          <w:rFonts w:ascii="Verdana" w:hAnsi="Verdana"/>
          <w:sz w:val="14"/>
          <w:szCs w:val="14"/>
          <w:lang w:val="pt-PT"/>
        </w:rPr>
      </w:pPr>
      <w:r>
        <w:rPr>
          <w:rStyle w:val="Ninguno"/>
          <w:rFonts w:ascii="Verdana" w:hAnsi="Verdana"/>
          <w:b/>
          <w:bCs/>
          <w:sz w:val="14"/>
          <w:szCs w:val="14"/>
          <w:lang w:val="pt-PT"/>
        </w:rPr>
        <w:t>Finalidad:</w:t>
      </w:r>
      <w:r>
        <w:rPr>
          <w:rStyle w:val="Ninguno"/>
          <w:rFonts w:ascii="Verdana" w:hAnsi="Verdana"/>
          <w:sz w:val="14"/>
          <w:szCs w:val="14"/>
          <w:lang w:val="de-DE"/>
        </w:rPr>
        <w:t xml:space="preserve"> gesti</w:t>
      </w:r>
      <w:proofErr w:type="spellStart"/>
      <w:r>
        <w:rPr>
          <w:rStyle w:val="Ninguno"/>
          <w:rFonts w:ascii="Verdana" w:hAnsi="Verdana"/>
          <w:sz w:val="14"/>
          <w:szCs w:val="14"/>
          <w:lang w:val="es-ES_tradnl"/>
        </w:rPr>
        <w:t>ón</w:t>
      </w:r>
      <w:proofErr w:type="spellEnd"/>
      <w:r>
        <w:rPr>
          <w:rStyle w:val="Ninguno"/>
          <w:rFonts w:ascii="Verdana" w:hAnsi="Verdana"/>
          <w:sz w:val="14"/>
          <w:szCs w:val="14"/>
          <w:lang w:val="es-ES_tradnl"/>
        </w:rPr>
        <w:t xml:space="preserve"> del procedimiento de </w:t>
      </w:r>
      <w:proofErr w:type="spellStart"/>
      <w:r>
        <w:rPr>
          <w:rStyle w:val="Ninguno"/>
          <w:rFonts w:ascii="Verdana" w:hAnsi="Verdana"/>
          <w:sz w:val="14"/>
          <w:szCs w:val="14"/>
          <w:lang w:val="es-ES_tradnl"/>
        </w:rPr>
        <w:t>contratació</w:t>
      </w:r>
      <w:proofErr w:type="spellEnd"/>
      <w:r>
        <w:rPr>
          <w:rStyle w:val="Ninguno"/>
          <w:rFonts w:ascii="Verdana" w:hAnsi="Verdana"/>
          <w:sz w:val="14"/>
          <w:szCs w:val="14"/>
        </w:rPr>
        <w:t>n p</w:t>
      </w:r>
      <w:proofErr w:type="spellStart"/>
      <w:r>
        <w:rPr>
          <w:rStyle w:val="Ninguno"/>
          <w:rFonts w:ascii="Verdana" w:hAnsi="Verdana"/>
          <w:sz w:val="14"/>
          <w:szCs w:val="14"/>
          <w:lang w:val="es-ES_tradnl"/>
        </w:rPr>
        <w:t>ública</w:t>
      </w:r>
      <w:proofErr w:type="spellEnd"/>
      <w:r>
        <w:rPr>
          <w:rStyle w:val="Ninguno"/>
          <w:rFonts w:ascii="Verdana" w:hAnsi="Verdana"/>
          <w:sz w:val="14"/>
          <w:szCs w:val="14"/>
          <w:lang w:val="es-ES_tradnl"/>
        </w:rPr>
        <w:t xml:space="preserve"> en todas sus fases, incluyendo la ejecución, las modificaciones, prórrogas, variaciones de plazos o de precio, su importe final, y </w:t>
      </w:r>
      <w:proofErr w:type="spellStart"/>
      <w:r>
        <w:rPr>
          <w:rStyle w:val="Ninguno"/>
          <w:rFonts w:ascii="Verdana" w:hAnsi="Verdana"/>
          <w:sz w:val="14"/>
          <w:szCs w:val="14"/>
          <w:lang w:val="es-ES_tradnl"/>
        </w:rPr>
        <w:t>extinció</w:t>
      </w:r>
      <w:proofErr w:type="spellEnd"/>
      <w:r w:rsidRPr="002E67C7">
        <w:rPr>
          <w:rStyle w:val="Ninguno"/>
          <w:rFonts w:ascii="Verdana" w:hAnsi="Verdana"/>
          <w:sz w:val="14"/>
          <w:szCs w:val="14"/>
        </w:rPr>
        <w:t>n, as</w:t>
      </w:r>
      <w:r>
        <w:rPr>
          <w:rStyle w:val="Ninguno"/>
          <w:rFonts w:ascii="Verdana" w:hAnsi="Verdana"/>
          <w:sz w:val="14"/>
          <w:szCs w:val="14"/>
          <w:lang w:val="es-ES_tradnl"/>
        </w:rPr>
        <w:t xml:space="preserve">í como las decisiones de desistimiento del procedimiento de adjudicación, de no adjudicar o celebrar el contrato y las incidencias imputables a la contratista y que hayan dado lugar a su </w:t>
      </w:r>
      <w:proofErr w:type="spellStart"/>
      <w:r>
        <w:rPr>
          <w:rStyle w:val="Ninguno"/>
          <w:rFonts w:ascii="Verdana" w:hAnsi="Verdana"/>
          <w:sz w:val="14"/>
          <w:szCs w:val="14"/>
          <w:lang w:val="es-ES_tradnl"/>
        </w:rPr>
        <w:t>resolució</w:t>
      </w:r>
      <w:proofErr w:type="spellEnd"/>
      <w:r>
        <w:rPr>
          <w:rStyle w:val="Ninguno"/>
          <w:rFonts w:ascii="Verdana" w:hAnsi="Verdana"/>
          <w:sz w:val="14"/>
          <w:szCs w:val="14"/>
        </w:rPr>
        <w:t>n.</w:t>
      </w:r>
    </w:p>
    <w:p w14:paraId="61985E11" w14:textId="77777777" w:rsidR="00A315C5" w:rsidRDefault="002E67C7" w:rsidP="00E4293F">
      <w:pPr>
        <w:pStyle w:val="Cuerpo"/>
        <w:numPr>
          <w:ilvl w:val="0"/>
          <w:numId w:val="225"/>
        </w:numPr>
        <w:shd w:val="clear" w:color="auto" w:fill="FFFFFF"/>
        <w:jc w:val="both"/>
        <w:rPr>
          <w:rFonts w:ascii="Verdana" w:hAnsi="Verdana"/>
          <w:sz w:val="14"/>
          <w:szCs w:val="14"/>
        </w:rPr>
      </w:pPr>
      <w:proofErr w:type="spellStart"/>
      <w:r>
        <w:rPr>
          <w:rStyle w:val="Ninguno"/>
          <w:rFonts w:ascii="Verdana" w:hAnsi="Verdana"/>
          <w:b/>
          <w:bCs/>
          <w:sz w:val="14"/>
          <w:szCs w:val="14"/>
        </w:rPr>
        <w:t>Legitimaci</w:t>
      </w:r>
      <w:r>
        <w:rPr>
          <w:rStyle w:val="Ninguno"/>
          <w:rFonts w:ascii="Verdana" w:hAnsi="Verdana"/>
          <w:b/>
          <w:bCs/>
          <w:sz w:val="14"/>
          <w:szCs w:val="14"/>
          <w:lang w:val="es-ES_tradnl"/>
        </w:rPr>
        <w:t>ó</w:t>
      </w:r>
      <w:proofErr w:type="spellEnd"/>
      <w:r>
        <w:rPr>
          <w:rStyle w:val="Ninguno"/>
          <w:rFonts w:ascii="Verdana" w:hAnsi="Verdana"/>
          <w:b/>
          <w:bCs/>
          <w:sz w:val="14"/>
          <w:szCs w:val="14"/>
          <w:lang w:val="de-DE"/>
        </w:rPr>
        <w:t>n:</w:t>
      </w:r>
      <w:r>
        <w:rPr>
          <w:rStyle w:val="Ninguno"/>
          <w:rFonts w:ascii="Verdana" w:hAnsi="Verdana"/>
          <w:sz w:val="14"/>
          <w:szCs w:val="14"/>
          <w:lang w:val="es-ES_tradnl"/>
        </w:rPr>
        <w:t xml:space="preserve"> tratamiento necesario para la ejecución de un contrato en el que la persona interesada es parte y para el cumplimiento de una obligación legal aplicable al órgano responsable del tratamiento. </w:t>
      </w:r>
    </w:p>
    <w:p w14:paraId="2D5D9DD9" w14:textId="77777777" w:rsidR="00A315C5" w:rsidRDefault="002E67C7" w:rsidP="00E4293F">
      <w:pPr>
        <w:pStyle w:val="Cuerpo"/>
        <w:numPr>
          <w:ilvl w:val="0"/>
          <w:numId w:val="225"/>
        </w:numPr>
        <w:shd w:val="clear" w:color="auto" w:fill="FFFFFF"/>
        <w:jc w:val="both"/>
        <w:rPr>
          <w:rFonts w:ascii="Verdana" w:hAnsi="Verdana"/>
          <w:sz w:val="14"/>
          <w:szCs w:val="14"/>
          <w:lang w:val="it-IT"/>
        </w:rPr>
      </w:pPr>
      <w:r>
        <w:rPr>
          <w:rStyle w:val="Ninguno"/>
          <w:rFonts w:ascii="Verdana" w:hAnsi="Verdana"/>
          <w:b/>
          <w:bCs/>
          <w:sz w:val="14"/>
          <w:szCs w:val="14"/>
          <w:lang w:val="it-IT"/>
        </w:rPr>
        <w:t xml:space="preserve">Destinatarias: </w:t>
      </w:r>
      <w:r>
        <w:rPr>
          <w:rStyle w:val="Ninguno"/>
          <w:rFonts w:ascii="Verdana" w:hAnsi="Verdana"/>
          <w:sz w:val="14"/>
          <w:szCs w:val="14"/>
          <w:lang w:val="es-ES_tradnl"/>
        </w:rPr>
        <w:t xml:space="preserve">Los datos personales podrán ser facilitados a quien ostente un </w:t>
      </w:r>
      <w:proofErr w:type="spellStart"/>
      <w:r>
        <w:rPr>
          <w:rStyle w:val="Ninguno"/>
          <w:rFonts w:ascii="Verdana" w:hAnsi="Verdana"/>
          <w:sz w:val="14"/>
          <w:szCs w:val="14"/>
          <w:lang w:val="es-ES_tradnl"/>
        </w:rPr>
        <w:t>interé</w:t>
      </w:r>
      <w:proofErr w:type="spellEnd"/>
      <w:r>
        <w:rPr>
          <w:rStyle w:val="Ninguno"/>
          <w:rFonts w:ascii="Verdana" w:hAnsi="Verdana"/>
          <w:sz w:val="14"/>
          <w:szCs w:val="14"/>
          <w:lang w:val="fr-FR"/>
        </w:rPr>
        <w:t>s leg</w:t>
      </w:r>
      <w:proofErr w:type="spellStart"/>
      <w:r>
        <w:rPr>
          <w:rStyle w:val="Ninguno"/>
          <w:rFonts w:ascii="Verdana" w:hAnsi="Verdana"/>
          <w:sz w:val="14"/>
          <w:szCs w:val="14"/>
          <w:lang w:val="es-ES_tradnl"/>
        </w:rPr>
        <w:t>ítimo</w:t>
      </w:r>
      <w:proofErr w:type="spellEnd"/>
      <w:r>
        <w:rPr>
          <w:rStyle w:val="Ninguno"/>
          <w:rFonts w:ascii="Verdana" w:hAnsi="Verdana"/>
          <w:sz w:val="14"/>
          <w:szCs w:val="14"/>
          <w:lang w:val="es-ES_tradnl"/>
        </w:rPr>
        <w:t xml:space="preserve"> y a la Hacienda General del </w:t>
      </w:r>
      <w:proofErr w:type="spellStart"/>
      <w:r>
        <w:rPr>
          <w:rStyle w:val="Ninguno"/>
          <w:rFonts w:ascii="Verdana" w:hAnsi="Verdana"/>
          <w:sz w:val="14"/>
          <w:szCs w:val="14"/>
          <w:lang w:val="es-ES_tradnl"/>
        </w:rPr>
        <w:t>Paí</w:t>
      </w:r>
      <w:proofErr w:type="spellEnd"/>
      <w:r>
        <w:rPr>
          <w:rStyle w:val="Ninguno"/>
          <w:rFonts w:ascii="Verdana" w:hAnsi="Verdana"/>
          <w:sz w:val="14"/>
          <w:szCs w:val="14"/>
          <w:lang w:val="pt-PT"/>
        </w:rPr>
        <w:t>s Vasco.</w:t>
      </w:r>
    </w:p>
    <w:p w14:paraId="7B7D6858" w14:textId="77777777" w:rsidR="00A315C5" w:rsidRDefault="002E67C7" w:rsidP="00E4293F">
      <w:pPr>
        <w:pStyle w:val="Cuerpo"/>
        <w:numPr>
          <w:ilvl w:val="0"/>
          <w:numId w:val="225"/>
        </w:numPr>
        <w:shd w:val="clear" w:color="auto" w:fill="FFFFFF"/>
        <w:jc w:val="both"/>
        <w:rPr>
          <w:rFonts w:ascii="Verdana" w:hAnsi="Verdana"/>
          <w:sz w:val="14"/>
          <w:szCs w:val="14"/>
          <w:lang w:val="es-ES_tradnl"/>
        </w:rPr>
      </w:pPr>
      <w:r>
        <w:rPr>
          <w:rStyle w:val="Ninguno"/>
          <w:rFonts w:ascii="Verdana" w:hAnsi="Verdana"/>
          <w:b/>
          <w:bCs/>
          <w:sz w:val="14"/>
          <w:szCs w:val="14"/>
          <w:lang w:val="es-ES_tradnl"/>
        </w:rPr>
        <w:t xml:space="preserve">Derechos: </w:t>
      </w:r>
      <w:r>
        <w:rPr>
          <w:rStyle w:val="Ninguno"/>
          <w:rFonts w:ascii="Verdana" w:hAnsi="Verdana"/>
          <w:sz w:val="14"/>
          <w:szCs w:val="14"/>
          <w:lang w:val="es-ES_tradnl"/>
        </w:rPr>
        <w:t>Ud. tiene el derecho de acceso, rectificación y supresión de sus datos, así como de limitación u oposición a su tratamiento.</w:t>
      </w:r>
    </w:p>
    <w:p w14:paraId="1518E1FF" w14:textId="77777777" w:rsidR="00A315C5" w:rsidRDefault="00A315C5">
      <w:pPr>
        <w:pStyle w:val="Cuerpo"/>
        <w:shd w:val="clear" w:color="auto" w:fill="FFFFFF"/>
        <w:tabs>
          <w:tab w:val="left" w:pos="142"/>
        </w:tabs>
        <w:ind w:left="142"/>
        <w:jc w:val="both"/>
        <w:rPr>
          <w:rStyle w:val="Ninguno"/>
          <w:rFonts w:ascii="Verdana" w:eastAsia="Verdana" w:hAnsi="Verdana" w:cs="Verdana"/>
          <w:b/>
          <w:bCs/>
          <w:sz w:val="16"/>
          <w:szCs w:val="16"/>
        </w:rPr>
      </w:pPr>
    </w:p>
    <w:p w14:paraId="76A2A802" w14:textId="77777777" w:rsidR="00A315C5" w:rsidRDefault="002E67C7">
      <w:pPr>
        <w:pStyle w:val="Cuerpo"/>
        <w:shd w:val="clear" w:color="auto" w:fill="FFFFFF"/>
        <w:tabs>
          <w:tab w:val="left" w:pos="142"/>
        </w:tabs>
        <w:jc w:val="both"/>
        <w:rPr>
          <w:rStyle w:val="Ninguno"/>
          <w:rFonts w:ascii="Verdana" w:eastAsia="Verdana" w:hAnsi="Verdana" w:cs="Verdana"/>
          <w:b/>
          <w:bCs/>
          <w:sz w:val="16"/>
          <w:szCs w:val="16"/>
        </w:rPr>
      </w:pPr>
      <w:r>
        <w:rPr>
          <w:rStyle w:val="Ninguno"/>
          <w:rFonts w:ascii="Verdana" w:hAnsi="Verdana"/>
          <w:b/>
          <w:bCs/>
          <w:sz w:val="16"/>
          <w:szCs w:val="16"/>
          <w:lang w:val="de-DE"/>
        </w:rPr>
        <w:t>INFORMACI</w:t>
      </w:r>
      <w:r>
        <w:rPr>
          <w:rStyle w:val="Ninguno"/>
          <w:rFonts w:ascii="Verdana" w:hAnsi="Verdana"/>
          <w:b/>
          <w:bCs/>
          <w:sz w:val="16"/>
          <w:szCs w:val="16"/>
          <w:lang w:val="es-ES_tradnl"/>
        </w:rPr>
        <w:t>ÓN COMPLETA EN EL ANEXO VII.1 «</w:t>
      </w:r>
      <w:r>
        <w:rPr>
          <w:rStyle w:val="Ninguno"/>
          <w:rFonts w:ascii="Verdana" w:hAnsi="Verdana"/>
          <w:b/>
          <w:bCs/>
          <w:sz w:val="16"/>
          <w:szCs w:val="16"/>
          <w:lang w:val="de-DE"/>
        </w:rPr>
        <w:t>INFORMACI</w:t>
      </w:r>
      <w:proofErr w:type="spellStart"/>
      <w:r>
        <w:rPr>
          <w:rStyle w:val="Ninguno"/>
          <w:rFonts w:ascii="Verdana" w:hAnsi="Verdana"/>
          <w:b/>
          <w:bCs/>
          <w:sz w:val="16"/>
          <w:szCs w:val="16"/>
          <w:lang w:val="es-ES_tradnl"/>
        </w:rPr>
        <w:t>Ó</w:t>
      </w:r>
      <w:proofErr w:type="spellEnd"/>
      <w:r w:rsidRPr="002E67C7">
        <w:rPr>
          <w:rStyle w:val="Ninguno"/>
          <w:rFonts w:ascii="Verdana" w:hAnsi="Verdana"/>
          <w:b/>
          <w:bCs/>
          <w:sz w:val="16"/>
          <w:szCs w:val="16"/>
        </w:rPr>
        <w:t>N ADICIONAL SOBRE PROTECCI</w:t>
      </w:r>
      <w:proofErr w:type="spellStart"/>
      <w:r>
        <w:rPr>
          <w:rStyle w:val="Ninguno"/>
          <w:rFonts w:ascii="Verdana" w:hAnsi="Verdana"/>
          <w:b/>
          <w:bCs/>
          <w:sz w:val="16"/>
          <w:szCs w:val="16"/>
          <w:lang w:val="es-ES_tradnl"/>
        </w:rPr>
        <w:t>Ó</w:t>
      </w:r>
      <w:proofErr w:type="spellEnd"/>
      <w:r>
        <w:rPr>
          <w:rStyle w:val="Ninguno"/>
          <w:rFonts w:ascii="Verdana" w:hAnsi="Verdana"/>
          <w:b/>
          <w:bCs/>
          <w:sz w:val="16"/>
          <w:szCs w:val="16"/>
          <w:lang w:val="de-DE"/>
        </w:rPr>
        <w:t>N DE DATOS PERSONALES</w:t>
      </w:r>
      <w:r>
        <w:rPr>
          <w:rStyle w:val="Ninguno"/>
          <w:rFonts w:ascii="Verdana" w:hAnsi="Verdana"/>
          <w:b/>
          <w:bCs/>
          <w:sz w:val="16"/>
          <w:szCs w:val="16"/>
          <w:lang w:val="es-ES_tradnl"/>
        </w:rPr>
        <w:t>»</w:t>
      </w:r>
    </w:p>
    <w:p w14:paraId="591453A7" w14:textId="77777777" w:rsidR="00A315C5" w:rsidRDefault="002E67C7" w:rsidP="002C0140">
      <w:pPr>
        <w:pStyle w:val="Ttulo3"/>
        <w:pBdr>
          <w:top w:val="none" w:sz="0" w:space="0" w:color="auto"/>
        </w:pBdr>
      </w:pPr>
      <w:r>
        <w:rPr>
          <w:rStyle w:val="Ninguno"/>
          <w:rFonts w:ascii="Arial Unicode MS" w:eastAsia="Arial Unicode MS" w:hAnsi="Arial Unicode MS" w:cs="Arial Unicode MS"/>
          <w:b w:val="0"/>
          <w:bCs w:val="0"/>
          <w:sz w:val="20"/>
          <w:szCs w:val="20"/>
        </w:rPr>
        <w:br w:type="page"/>
      </w:r>
    </w:p>
    <w:p w14:paraId="7BDA227A" w14:textId="77777777" w:rsidR="00A315C5" w:rsidRPr="002C0140" w:rsidRDefault="002E67C7" w:rsidP="002C0140">
      <w:pPr>
        <w:pStyle w:val="Ttulo3"/>
        <w:pBdr>
          <w:top w:val="single" w:sz="4" w:space="1" w:color="auto"/>
        </w:pBdr>
        <w:rPr>
          <w:rStyle w:val="Ninguno"/>
          <w:rFonts w:eastAsia="Arial Unicode MS" w:cs="Arial Unicode MS"/>
        </w:rPr>
      </w:pPr>
      <w:bookmarkStart w:id="313" w:name="AnexoV3"/>
      <w:bookmarkStart w:id="314" w:name="_Toc288"/>
      <w:r>
        <w:rPr>
          <w:rStyle w:val="Ninguno"/>
          <w:rFonts w:eastAsia="Arial Unicode MS" w:cs="Arial Unicode MS"/>
        </w:rPr>
        <w:lastRenderedPageBreak/>
        <w:t>ANEXO V. 3.-</w:t>
      </w:r>
      <w:r>
        <w:rPr>
          <w:rStyle w:val="Ninguno"/>
          <w:rFonts w:eastAsia="Arial Unicode MS" w:cs="Arial Unicode MS"/>
        </w:rPr>
        <w:tab/>
      </w:r>
      <w:bookmarkEnd w:id="313"/>
      <w:r>
        <w:rPr>
          <w:rStyle w:val="Ninguno"/>
          <w:rFonts w:eastAsia="Arial Unicode MS" w:cs="Arial Unicode MS"/>
        </w:rPr>
        <w:t>MODELO DE AVAL BANCARIO</w:t>
      </w:r>
      <w:bookmarkEnd w:id="314"/>
    </w:p>
    <w:p w14:paraId="7A69A956" w14:textId="77777777" w:rsidR="00A315C5" w:rsidRDefault="00A315C5">
      <w:pPr>
        <w:pStyle w:val="Cuerpo"/>
        <w:ind w:left="600"/>
        <w:jc w:val="center"/>
        <w:rPr>
          <w:rStyle w:val="Ninguno"/>
          <w:sz w:val="19"/>
          <w:szCs w:val="19"/>
        </w:rPr>
      </w:pPr>
    </w:p>
    <w:p w14:paraId="429254BC" w14:textId="77777777" w:rsidR="00A315C5" w:rsidRDefault="00A315C5">
      <w:pPr>
        <w:pStyle w:val="Cuerpo"/>
        <w:ind w:left="600"/>
        <w:jc w:val="center"/>
        <w:rPr>
          <w:rStyle w:val="Ninguno"/>
          <w:sz w:val="19"/>
          <w:szCs w:val="19"/>
        </w:rPr>
      </w:pPr>
    </w:p>
    <w:p w14:paraId="02C979F5" w14:textId="77777777" w:rsidR="00A315C5" w:rsidRDefault="002E67C7">
      <w:pPr>
        <w:pStyle w:val="Cuerpo"/>
        <w:jc w:val="both"/>
        <w:rPr>
          <w:rStyle w:val="Ninguno"/>
          <w:rFonts w:ascii="Verdana" w:eastAsia="Verdana" w:hAnsi="Verdana" w:cs="Verdana"/>
          <w:sz w:val="19"/>
          <w:szCs w:val="19"/>
        </w:rPr>
      </w:pPr>
      <w:r>
        <w:rPr>
          <w:rStyle w:val="Ninguno"/>
          <w:rFonts w:ascii="Verdana" w:hAnsi="Verdana"/>
          <w:sz w:val="19"/>
          <w:szCs w:val="19"/>
          <w:lang w:val="es-ES_tradnl"/>
        </w:rPr>
        <w:t>La entidad (</w:t>
      </w:r>
      <w:proofErr w:type="spellStart"/>
      <w:r>
        <w:rPr>
          <w:rStyle w:val="Ninguno"/>
          <w:rFonts w:ascii="Verdana" w:hAnsi="Verdana"/>
          <w:color w:val="0000FF"/>
          <w:sz w:val="19"/>
          <w:szCs w:val="19"/>
          <w:u w:color="0000FF"/>
        </w:rPr>
        <w:t>raz</w:t>
      </w:r>
      <w:r>
        <w:rPr>
          <w:rStyle w:val="Ninguno"/>
          <w:rFonts w:ascii="Verdana" w:hAnsi="Verdana"/>
          <w:color w:val="0000FF"/>
          <w:sz w:val="19"/>
          <w:szCs w:val="19"/>
          <w:u w:color="0000FF"/>
          <w:lang w:val="es-ES_tradnl"/>
        </w:rPr>
        <w:t>ón</w:t>
      </w:r>
      <w:proofErr w:type="spellEnd"/>
      <w:r>
        <w:rPr>
          <w:rStyle w:val="Ninguno"/>
          <w:rFonts w:ascii="Verdana" w:hAnsi="Verdana"/>
          <w:color w:val="0000FF"/>
          <w:sz w:val="19"/>
          <w:szCs w:val="19"/>
          <w:u w:color="0000FF"/>
          <w:lang w:val="es-ES_tradnl"/>
        </w:rPr>
        <w:t xml:space="preserve"> social de la entidad de crédito o sociedad de garantía </w:t>
      </w:r>
      <w:proofErr w:type="spellStart"/>
      <w:r>
        <w:rPr>
          <w:rStyle w:val="Ninguno"/>
          <w:rFonts w:ascii="Verdana" w:hAnsi="Verdana"/>
          <w:color w:val="0000FF"/>
          <w:sz w:val="19"/>
          <w:szCs w:val="19"/>
          <w:u w:color="0000FF"/>
          <w:lang w:val="es-ES_tradnl"/>
        </w:rPr>
        <w:t>recí</w:t>
      </w:r>
      <w:proofErr w:type="spellEnd"/>
      <w:r>
        <w:rPr>
          <w:rStyle w:val="Ninguno"/>
          <w:rFonts w:ascii="Verdana" w:hAnsi="Verdana"/>
          <w:color w:val="0000FF"/>
          <w:sz w:val="19"/>
          <w:szCs w:val="19"/>
          <w:u w:color="0000FF"/>
          <w:lang w:val="it-IT"/>
        </w:rPr>
        <w:t>proca</w:t>
      </w:r>
      <w:r>
        <w:rPr>
          <w:rStyle w:val="Ninguno"/>
          <w:rFonts w:ascii="Verdana" w:hAnsi="Verdana"/>
          <w:sz w:val="19"/>
          <w:szCs w:val="19"/>
          <w:lang w:val="it-IT"/>
        </w:rPr>
        <w:t>), NIF, con domicilio (</w:t>
      </w:r>
      <w:r>
        <w:rPr>
          <w:rStyle w:val="Ninguno"/>
          <w:rFonts w:ascii="Verdana" w:hAnsi="Verdana"/>
          <w:color w:val="0000FF"/>
          <w:sz w:val="19"/>
          <w:szCs w:val="19"/>
          <w:u w:color="0000FF"/>
          <w:lang w:val="es-ES_tradnl"/>
        </w:rPr>
        <w:t>a efectos de notificaciones y requerimientos</w:t>
      </w:r>
      <w:r>
        <w:rPr>
          <w:rStyle w:val="Ninguno"/>
          <w:rFonts w:ascii="Verdana" w:hAnsi="Verdana"/>
          <w:sz w:val="19"/>
          <w:szCs w:val="19"/>
          <w:lang w:val="es-ES_tradnl"/>
        </w:rPr>
        <w:t>) en la calle/plaza/avenida, código postal, localidad, y en su nombre (</w:t>
      </w:r>
      <w:r>
        <w:rPr>
          <w:rStyle w:val="Ninguno"/>
          <w:rFonts w:ascii="Verdana" w:hAnsi="Verdana"/>
          <w:color w:val="0000FF"/>
          <w:sz w:val="19"/>
          <w:szCs w:val="19"/>
          <w:u w:color="0000FF"/>
          <w:lang w:val="es-ES_tradnl"/>
        </w:rPr>
        <w:t>nombre y apellidos de los apoderados</w:t>
      </w:r>
      <w:r>
        <w:rPr>
          <w:rStyle w:val="Ninguno"/>
          <w:rFonts w:ascii="Verdana" w:hAnsi="Verdana"/>
          <w:sz w:val="19"/>
          <w:szCs w:val="19"/>
          <w:lang w:val="es-ES_tradnl"/>
        </w:rPr>
        <w:t xml:space="preserve">), con poderes suficientes para obligarle en este acto, según resulta del bastanteo de poderes que se reseña en la parte inferior de este documento. </w:t>
      </w:r>
    </w:p>
    <w:p w14:paraId="06584E53" w14:textId="77777777" w:rsidR="00A315C5" w:rsidRDefault="00A315C5">
      <w:pPr>
        <w:pStyle w:val="Cuerpo"/>
        <w:jc w:val="center"/>
        <w:rPr>
          <w:rStyle w:val="Ninguno"/>
          <w:rFonts w:ascii="Verdana" w:eastAsia="Verdana" w:hAnsi="Verdana" w:cs="Verdana"/>
          <w:sz w:val="19"/>
          <w:szCs w:val="19"/>
        </w:rPr>
      </w:pPr>
    </w:p>
    <w:p w14:paraId="04C180FA" w14:textId="77777777" w:rsidR="00A315C5" w:rsidRDefault="00A315C5">
      <w:pPr>
        <w:pStyle w:val="Cuerpo"/>
        <w:jc w:val="center"/>
        <w:rPr>
          <w:rStyle w:val="Ninguno"/>
          <w:rFonts w:ascii="Verdana" w:eastAsia="Verdana" w:hAnsi="Verdana" w:cs="Verdana"/>
          <w:sz w:val="19"/>
          <w:szCs w:val="19"/>
        </w:rPr>
      </w:pPr>
    </w:p>
    <w:p w14:paraId="0E7DB17C" w14:textId="77777777" w:rsidR="00A315C5" w:rsidRDefault="002E67C7">
      <w:pPr>
        <w:pStyle w:val="Cuerpo"/>
        <w:jc w:val="center"/>
        <w:rPr>
          <w:rStyle w:val="Ninguno"/>
          <w:rFonts w:ascii="Verdana" w:eastAsia="Verdana" w:hAnsi="Verdana" w:cs="Verdana"/>
          <w:b/>
          <w:bCs/>
          <w:sz w:val="19"/>
          <w:szCs w:val="19"/>
        </w:rPr>
      </w:pPr>
      <w:r>
        <w:rPr>
          <w:rStyle w:val="Ninguno"/>
          <w:rFonts w:ascii="Verdana" w:hAnsi="Verdana"/>
          <w:b/>
          <w:bCs/>
          <w:sz w:val="19"/>
          <w:szCs w:val="19"/>
          <w:lang w:val="es-ES_tradnl"/>
        </w:rPr>
        <w:t xml:space="preserve">AVALA </w:t>
      </w:r>
    </w:p>
    <w:p w14:paraId="070E8EE3" w14:textId="77777777" w:rsidR="00A315C5" w:rsidRDefault="00A315C5">
      <w:pPr>
        <w:pStyle w:val="Cuerpo"/>
        <w:jc w:val="center"/>
        <w:rPr>
          <w:rStyle w:val="Ninguno"/>
          <w:rFonts w:ascii="Verdana" w:eastAsia="Verdana" w:hAnsi="Verdana" w:cs="Verdana"/>
          <w:sz w:val="19"/>
          <w:szCs w:val="19"/>
        </w:rPr>
      </w:pPr>
    </w:p>
    <w:p w14:paraId="548C46D2" w14:textId="77777777" w:rsidR="00A315C5" w:rsidRDefault="00A315C5">
      <w:pPr>
        <w:pStyle w:val="Cuerpo"/>
        <w:jc w:val="center"/>
        <w:rPr>
          <w:rStyle w:val="Ninguno"/>
          <w:rFonts w:ascii="Verdana" w:eastAsia="Verdana" w:hAnsi="Verdana" w:cs="Verdana"/>
          <w:sz w:val="19"/>
          <w:szCs w:val="19"/>
        </w:rPr>
      </w:pPr>
    </w:p>
    <w:p w14:paraId="2485D483" w14:textId="77777777" w:rsidR="00A315C5" w:rsidRDefault="002E67C7">
      <w:pPr>
        <w:pStyle w:val="Cuerpo"/>
        <w:jc w:val="both"/>
        <w:rPr>
          <w:rStyle w:val="Ninguno"/>
          <w:rFonts w:ascii="Verdana" w:eastAsia="Verdana" w:hAnsi="Verdana" w:cs="Verdana"/>
          <w:sz w:val="19"/>
          <w:szCs w:val="19"/>
        </w:rPr>
      </w:pPr>
      <w:r>
        <w:rPr>
          <w:rStyle w:val="Ninguno"/>
          <w:rFonts w:ascii="Verdana" w:hAnsi="Verdana"/>
          <w:sz w:val="19"/>
          <w:szCs w:val="19"/>
        </w:rPr>
        <w:t>a (</w:t>
      </w:r>
      <w:r>
        <w:rPr>
          <w:rStyle w:val="Ninguno"/>
          <w:rFonts w:ascii="Verdana" w:hAnsi="Verdana"/>
          <w:color w:val="0000FF"/>
          <w:sz w:val="19"/>
          <w:szCs w:val="19"/>
          <w:u w:color="0000FF"/>
          <w:lang w:val="es-ES_tradnl"/>
        </w:rPr>
        <w:t>nombre y apellidos o razón social del avalado</w:t>
      </w:r>
      <w:r>
        <w:rPr>
          <w:rStyle w:val="Ninguno"/>
          <w:rFonts w:ascii="Verdana" w:hAnsi="Verdana"/>
          <w:sz w:val="19"/>
          <w:szCs w:val="19"/>
        </w:rPr>
        <w:t>), NIF</w:t>
      </w:r>
      <w:r>
        <w:rPr>
          <w:rStyle w:val="Ninguno"/>
          <w:rFonts w:ascii="Verdana" w:hAnsi="Verdana"/>
          <w:sz w:val="19"/>
          <w:szCs w:val="19"/>
          <w:lang w:val="es-ES_tradnl"/>
        </w:rPr>
        <w:t xml:space="preserve"> …………………</w:t>
      </w:r>
      <w:r>
        <w:rPr>
          <w:rStyle w:val="Ninguno"/>
          <w:rFonts w:ascii="Verdana" w:hAnsi="Verdana"/>
          <w:sz w:val="19"/>
          <w:szCs w:val="19"/>
        </w:rPr>
        <w:t xml:space="preserve">, </w:t>
      </w:r>
      <w:r>
        <w:rPr>
          <w:rStyle w:val="Ninguno"/>
          <w:rFonts w:ascii="Verdana" w:hAnsi="Verdana"/>
          <w:sz w:val="19"/>
          <w:szCs w:val="19"/>
          <w:lang w:val="es-ES_tradnl"/>
        </w:rPr>
        <w:t xml:space="preserve">en virtud de lo dispuesto por el artículo 107 de la Ley de Contratos del Sector Público para responder de las obligaciones recogidas en el artículo 110 de la Ley de Contratos del Sector </w:t>
      </w:r>
      <w:proofErr w:type="spellStart"/>
      <w:r>
        <w:rPr>
          <w:rStyle w:val="Ninguno"/>
          <w:rFonts w:ascii="Verdana" w:hAnsi="Verdana"/>
          <w:sz w:val="19"/>
          <w:szCs w:val="19"/>
          <w:lang w:val="es-ES_tradnl"/>
        </w:rPr>
        <w:t>Pú</w:t>
      </w:r>
      <w:proofErr w:type="spellEnd"/>
      <w:r>
        <w:rPr>
          <w:rStyle w:val="Ninguno"/>
          <w:rFonts w:ascii="Verdana" w:hAnsi="Verdana"/>
          <w:sz w:val="19"/>
          <w:szCs w:val="19"/>
          <w:lang w:val="it-IT"/>
        </w:rPr>
        <w:t>blico</w:t>
      </w:r>
      <w:r>
        <w:rPr>
          <w:rStyle w:val="Ninguno"/>
          <w:rFonts w:ascii="Verdana" w:hAnsi="Verdana"/>
          <w:sz w:val="19"/>
          <w:szCs w:val="19"/>
          <w:lang w:val="es-ES_tradnl"/>
        </w:rPr>
        <w:t xml:space="preserve"> en relación con el </w:t>
      </w:r>
      <w:r>
        <w:rPr>
          <w:rStyle w:val="Ninguno"/>
          <w:rFonts w:ascii="Verdana" w:hAnsi="Verdana"/>
          <w:sz w:val="19"/>
          <w:szCs w:val="19"/>
          <w:lang w:val="it-IT"/>
        </w:rPr>
        <w:t>contrato (</w:t>
      </w:r>
      <w:r>
        <w:rPr>
          <w:rStyle w:val="Ninguno"/>
          <w:rFonts w:ascii="Verdana" w:hAnsi="Verdana"/>
          <w:color w:val="0000FF"/>
          <w:sz w:val="19"/>
          <w:szCs w:val="19"/>
          <w:u w:color="0000FF"/>
          <w:lang w:val="es-ES_tradnl"/>
        </w:rPr>
        <w:t>indicar objeto del contrato y número de expediente</w:t>
      </w:r>
      <w:r>
        <w:rPr>
          <w:rStyle w:val="Ninguno"/>
          <w:rFonts w:ascii="Verdana" w:hAnsi="Verdana"/>
          <w:sz w:val="19"/>
          <w:szCs w:val="19"/>
          <w:lang w:val="pt-PT"/>
        </w:rPr>
        <w:t>), ante (</w:t>
      </w:r>
      <w:r>
        <w:rPr>
          <w:rStyle w:val="Ninguno"/>
          <w:rFonts w:ascii="Verdana" w:hAnsi="Verdana"/>
          <w:color w:val="0000FF"/>
          <w:sz w:val="19"/>
          <w:szCs w:val="19"/>
          <w:u w:color="0000FF"/>
          <w:lang w:val="es-ES_tradnl"/>
        </w:rPr>
        <w:t xml:space="preserve">indicar poder adjudicador de la </w:t>
      </w:r>
      <w:proofErr w:type="spellStart"/>
      <w:r>
        <w:rPr>
          <w:rStyle w:val="Ninguno"/>
          <w:rFonts w:ascii="Verdana" w:hAnsi="Verdana"/>
          <w:color w:val="0000FF"/>
          <w:sz w:val="19"/>
          <w:szCs w:val="19"/>
          <w:u w:color="0000FF"/>
          <w:lang w:val="es-ES_tradnl"/>
        </w:rPr>
        <w:t>clá</w:t>
      </w:r>
      <w:r>
        <w:rPr>
          <w:rStyle w:val="Ninguno"/>
          <w:rFonts w:ascii="Verdana" w:hAnsi="Verdana"/>
          <w:color w:val="0000FF"/>
          <w:sz w:val="19"/>
          <w:szCs w:val="19"/>
          <w:u w:color="0000FF"/>
        </w:rPr>
        <w:t>usula</w:t>
      </w:r>
      <w:proofErr w:type="spellEnd"/>
      <w:r>
        <w:rPr>
          <w:rStyle w:val="Ninguno"/>
          <w:rFonts w:ascii="Verdana" w:hAnsi="Verdana"/>
          <w:color w:val="0000FF"/>
          <w:sz w:val="19"/>
          <w:szCs w:val="19"/>
          <w:u w:color="0000FF"/>
        </w:rPr>
        <w:t xml:space="preserve"> 19.1 de </w:t>
      </w:r>
      <w:proofErr w:type="spellStart"/>
      <w:r>
        <w:rPr>
          <w:rStyle w:val="Ninguno"/>
          <w:rFonts w:ascii="Verdana" w:hAnsi="Verdana"/>
          <w:color w:val="0000FF"/>
          <w:sz w:val="19"/>
          <w:szCs w:val="19"/>
          <w:u w:color="0000FF"/>
        </w:rPr>
        <w:t>cl</w:t>
      </w:r>
      <w:r>
        <w:rPr>
          <w:rStyle w:val="Ninguno"/>
          <w:rFonts w:ascii="Verdana" w:hAnsi="Verdana"/>
          <w:color w:val="0000FF"/>
          <w:sz w:val="19"/>
          <w:szCs w:val="19"/>
          <w:u w:color="0000FF"/>
          <w:lang w:val="es-ES_tradnl"/>
        </w:rPr>
        <w:t>áusulas</w:t>
      </w:r>
      <w:proofErr w:type="spellEnd"/>
      <w:r>
        <w:rPr>
          <w:rStyle w:val="Ninguno"/>
          <w:rFonts w:ascii="Verdana" w:hAnsi="Verdana"/>
          <w:color w:val="0000FF"/>
          <w:sz w:val="19"/>
          <w:szCs w:val="19"/>
          <w:u w:color="0000FF"/>
          <w:lang w:val="es-ES_tradnl"/>
        </w:rPr>
        <w:t xml:space="preserve"> específicas del contrato</w:t>
      </w:r>
      <w:r>
        <w:rPr>
          <w:rStyle w:val="Ninguno"/>
          <w:rFonts w:ascii="Verdana" w:hAnsi="Verdana"/>
          <w:sz w:val="19"/>
          <w:szCs w:val="19"/>
          <w:lang w:val="it-IT"/>
        </w:rPr>
        <w:t xml:space="preserve">) con </w:t>
      </w:r>
      <w:r>
        <w:rPr>
          <w:rStyle w:val="Ninguno"/>
          <w:rFonts w:ascii="Verdana" w:hAnsi="Verdana"/>
          <w:b/>
          <w:bCs/>
          <w:sz w:val="19"/>
          <w:szCs w:val="19"/>
        </w:rPr>
        <w:t xml:space="preserve">NIF </w:t>
      </w:r>
      <w:r>
        <w:rPr>
          <w:rStyle w:val="Ninguno"/>
          <w:rFonts w:ascii="Verdana" w:hAnsi="Verdana"/>
          <w:sz w:val="19"/>
          <w:szCs w:val="19"/>
        </w:rPr>
        <w:t>(</w:t>
      </w:r>
      <w:r>
        <w:rPr>
          <w:rStyle w:val="Ninguno"/>
          <w:rFonts w:ascii="Verdana" w:hAnsi="Verdana"/>
          <w:color w:val="0000FF"/>
          <w:sz w:val="19"/>
          <w:szCs w:val="19"/>
          <w:u w:color="0000FF"/>
          <w:lang w:val="es-ES_tradnl"/>
        </w:rPr>
        <w:t xml:space="preserve">indicar NIF recogido en la </w:t>
      </w:r>
      <w:proofErr w:type="spellStart"/>
      <w:r>
        <w:rPr>
          <w:rStyle w:val="Ninguno"/>
          <w:rFonts w:ascii="Verdana" w:hAnsi="Verdana"/>
          <w:color w:val="0000FF"/>
          <w:sz w:val="19"/>
          <w:szCs w:val="19"/>
          <w:u w:color="0000FF"/>
          <w:lang w:val="es-ES_tradnl"/>
        </w:rPr>
        <w:t>clá</w:t>
      </w:r>
      <w:r>
        <w:rPr>
          <w:rStyle w:val="Ninguno"/>
          <w:rFonts w:ascii="Verdana" w:hAnsi="Verdana"/>
          <w:color w:val="0000FF"/>
          <w:sz w:val="19"/>
          <w:szCs w:val="19"/>
          <w:u w:color="0000FF"/>
        </w:rPr>
        <w:t>usula</w:t>
      </w:r>
      <w:proofErr w:type="spellEnd"/>
      <w:r>
        <w:rPr>
          <w:rStyle w:val="Ninguno"/>
          <w:rFonts w:ascii="Verdana" w:hAnsi="Verdana"/>
          <w:color w:val="0000FF"/>
          <w:sz w:val="19"/>
          <w:szCs w:val="19"/>
          <w:u w:color="0000FF"/>
        </w:rPr>
        <w:t xml:space="preserve"> 8.5 de </w:t>
      </w:r>
      <w:proofErr w:type="spellStart"/>
      <w:r>
        <w:rPr>
          <w:rStyle w:val="Ninguno"/>
          <w:rFonts w:ascii="Verdana" w:hAnsi="Verdana"/>
          <w:color w:val="0000FF"/>
          <w:sz w:val="19"/>
          <w:szCs w:val="19"/>
          <w:u w:color="0000FF"/>
        </w:rPr>
        <w:t>cl</w:t>
      </w:r>
      <w:r>
        <w:rPr>
          <w:rStyle w:val="Ninguno"/>
          <w:rFonts w:ascii="Verdana" w:hAnsi="Verdana"/>
          <w:color w:val="0000FF"/>
          <w:sz w:val="19"/>
          <w:szCs w:val="19"/>
          <w:u w:color="0000FF"/>
          <w:lang w:val="es-ES_tradnl"/>
        </w:rPr>
        <w:t>áusulas</w:t>
      </w:r>
      <w:proofErr w:type="spellEnd"/>
      <w:r>
        <w:rPr>
          <w:rStyle w:val="Ninguno"/>
          <w:rFonts w:ascii="Verdana" w:hAnsi="Verdana"/>
          <w:color w:val="0000FF"/>
          <w:sz w:val="19"/>
          <w:szCs w:val="19"/>
          <w:u w:color="0000FF"/>
          <w:lang w:val="es-ES_tradnl"/>
        </w:rPr>
        <w:t xml:space="preserve"> específicas del contrato</w:t>
      </w:r>
      <w:r>
        <w:rPr>
          <w:rStyle w:val="Ninguno"/>
          <w:rFonts w:ascii="Verdana" w:hAnsi="Verdana"/>
          <w:sz w:val="19"/>
          <w:szCs w:val="19"/>
          <w:lang w:val="pt-PT"/>
        </w:rPr>
        <w:t>), por importe de (</w:t>
      </w:r>
      <w:r>
        <w:rPr>
          <w:rStyle w:val="Ninguno"/>
          <w:rFonts w:ascii="Verdana" w:hAnsi="Verdana"/>
          <w:color w:val="0000FF"/>
          <w:sz w:val="19"/>
          <w:szCs w:val="19"/>
          <w:u w:color="0000FF"/>
          <w:lang w:val="es-ES_tradnl"/>
        </w:rPr>
        <w:t xml:space="preserve">indicar en letra y </w:t>
      </w:r>
      <w:proofErr w:type="spellStart"/>
      <w:r>
        <w:rPr>
          <w:rStyle w:val="Ninguno"/>
          <w:rFonts w:ascii="Verdana" w:hAnsi="Verdana"/>
          <w:color w:val="0000FF"/>
          <w:sz w:val="19"/>
          <w:szCs w:val="19"/>
          <w:u w:color="0000FF"/>
          <w:lang w:val="es-ES_tradnl"/>
        </w:rPr>
        <w:t>nú</w:t>
      </w:r>
      <w:proofErr w:type="spellEnd"/>
      <w:r>
        <w:rPr>
          <w:rStyle w:val="Ninguno"/>
          <w:rFonts w:ascii="Verdana" w:hAnsi="Verdana"/>
          <w:color w:val="0000FF"/>
          <w:sz w:val="19"/>
          <w:szCs w:val="19"/>
          <w:u w:color="0000FF"/>
          <w:lang w:val="it-IT"/>
        </w:rPr>
        <w:t>mero</w:t>
      </w:r>
      <w:r>
        <w:rPr>
          <w:rStyle w:val="Ninguno"/>
          <w:rFonts w:ascii="Verdana" w:hAnsi="Verdana"/>
          <w:sz w:val="19"/>
          <w:szCs w:val="19"/>
          <w:lang w:val="es-ES_tradnl"/>
        </w:rPr>
        <w:t>), en concepto de garantí</w:t>
      </w:r>
      <w:r>
        <w:rPr>
          <w:rStyle w:val="Ninguno"/>
          <w:rFonts w:ascii="Verdana" w:hAnsi="Verdana"/>
          <w:sz w:val="19"/>
          <w:szCs w:val="19"/>
          <w:lang w:val="it-IT"/>
        </w:rPr>
        <w:t>a definitiva.</w:t>
      </w:r>
    </w:p>
    <w:p w14:paraId="3D36607C" w14:textId="77777777" w:rsidR="00A315C5" w:rsidRDefault="00A315C5">
      <w:pPr>
        <w:pStyle w:val="Cuerpo"/>
        <w:jc w:val="both"/>
        <w:rPr>
          <w:rStyle w:val="Ninguno"/>
          <w:rFonts w:ascii="Verdana" w:eastAsia="Verdana" w:hAnsi="Verdana" w:cs="Verdana"/>
          <w:sz w:val="19"/>
          <w:szCs w:val="19"/>
        </w:rPr>
      </w:pPr>
    </w:p>
    <w:p w14:paraId="6A20460B" w14:textId="77777777" w:rsidR="00A315C5" w:rsidRDefault="002E67C7">
      <w:pPr>
        <w:pStyle w:val="Cuerpo"/>
        <w:jc w:val="both"/>
        <w:rPr>
          <w:rStyle w:val="Ninguno"/>
          <w:rFonts w:ascii="Verdana" w:eastAsia="Verdana" w:hAnsi="Verdana" w:cs="Verdana"/>
          <w:sz w:val="19"/>
          <w:szCs w:val="19"/>
        </w:rPr>
      </w:pPr>
      <w:r>
        <w:rPr>
          <w:rStyle w:val="Ninguno"/>
          <w:rFonts w:ascii="Verdana" w:hAnsi="Verdana"/>
          <w:sz w:val="19"/>
          <w:szCs w:val="19"/>
          <w:lang w:val="es-ES_tradnl"/>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Pr>
          <w:rStyle w:val="Ninguno"/>
          <w:rFonts w:ascii="Verdana" w:hAnsi="Verdana"/>
          <w:b/>
          <w:bCs/>
          <w:sz w:val="19"/>
          <w:szCs w:val="19"/>
          <w:lang w:val="es-ES_tradnl"/>
        </w:rPr>
        <w:t>Tesorería General del País Vasco</w:t>
      </w:r>
      <w:r>
        <w:rPr>
          <w:rStyle w:val="Ninguno"/>
          <w:rFonts w:ascii="Verdana" w:hAnsi="Verdana"/>
          <w:sz w:val="19"/>
          <w:szCs w:val="19"/>
          <w:lang w:val="es-ES_tradnl"/>
        </w:rPr>
        <w:t xml:space="preserve">, con sujeción a los términos previstos en la legislación de contratos de las Administraciones Públicas, en sus normas de desarrollo y en la normativa reguladora de la Tesorería General del </w:t>
      </w:r>
      <w:proofErr w:type="spellStart"/>
      <w:r>
        <w:rPr>
          <w:rStyle w:val="Ninguno"/>
          <w:rFonts w:ascii="Verdana" w:hAnsi="Verdana"/>
          <w:sz w:val="19"/>
          <w:szCs w:val="19"/>
          <w:lang w:val="es-ES_tradnl"/>
        </w:rPr>
        <w:t>Paí</w:t>
      </w:r>
      <w:proofErr w:type="spellEnd"/>
      <w:r>
        <w:rPr>
          <w:rStyle w:val="Ninguno"/>
          <w:rFonts w:ascii="Verdana" w:hAnsi="Verdana"/>
          <w:sz w:val="19"/>
          <w:szCs w:val="19"/>
          <w:lang w:val="pt-PT"/>
        </w:rPr>
        <w:t xml:space="preserve">s Vasco. </w:t>
      </w:r>
    </w:p>
    <w:p w14:paraId="732BFB65" w14:textId="77777777" w:rsidR="00A315C5" w:rsidRDefault="00A315C5">
      <w:pPr>
        <w:pStyle w:val="Cuerpo"/>
        <w:jc w:val="both"/>
        <w:rPr>
          <w:rStyle w:val="Ninguno"/>
          <w:rFonts w:ascii="Verdana" w:eastAsia="Verdana" w:hAnsi="Verdana" w:cs="Verdana"/>
          <w:sz w:val="19"/>
          <w:szCs w:val="19"/>
        </w:rPr>
      </w:pPr>
    </w:p>
    <w:p w14:paraId="79584501" w14:textId="77777777" w:rsidR="00A315C5" w:rsidRDefault="002E67C7">
      <w:pPr>
        <w:pStyle w:val="Cuerpo"/>
        <w:jc w:val="both"/>
        <w:rPr>
          <w:rStyle w:val="Ninguno"/>
          <w:rFonts w:ascii="Verdana" w:eastAsia="Verdana" w:hAnsi="Verdana" w:cs="Verdana"/>
          <w:sz w:val="19"/>
          <w:szCs w:val="19"/>
        </w:rPr>
      </w:pPr>
      <w:r>
        <w:rPr>
          <w:rStyle w:val="Ninguno"/>
          <w:rFonts w:ascii="Verdana" w:hAnsi="Verdana"/>
          <w:sz w:val="19"/>
          <w:szCs w:val="19"/>
          <w:lang w:val="es-ES_tradnl"/>
        </w:rPr>
        <w:t xml:space="preserve">El presente aval estará en vigor hasta que </w:t>
      </w:r>
      <w:r>
        <w:rPr>
          <w:rStyle w:val="Ninguno"/>
          <w:rFonts w:ascii="Verdana" w:hAnsi="Verdana"/>
          <w:sz w:val="19"/>
          <w:szCs w:val="19"/>
        </w:rPr>
        <w:t>(</w:t>
      </w:r>
      <w:r>
        <w:rPr>
          <w:rStyle w:val="Ninguno"/>
          <w:rFonts w:ascii="Verdana" w:hAnsi="Verdana"/>
          <w:color w:val="0000FF"/>
          <w:sz w:val="19"/>
          <w:szCs w:val="19"/>
          <w:u w:color="0000FF"/>
          <w:lang w:val="es-ES_tradnl"/>
        </w:rPr>
        <w:t xml:space="preserve">indicar poder adjudicador de la </w:t>
      </w:r>
      <w:proofErr w:type="spellStart"/>
      <w:r>
        <w:rPr>
          <w:rStyle w:val="Ninguno"/>
          <w:rFonts w:ascii="Verdana" w:hAnsi="Verdana"/>
          <w:color w:val="0000FF"/>
          <w:sz w:val="19"/>
          <w:szCs w:val="19"/>
          <w:u w:color="0000FF"/>
          <w:lang w:val="es-ES_tradnl"/>
        </w:rPr>
        <w:t>clá</w:t>
      </w:r>
      <w:r>
        <w:rPr>
          <w:rStyle w:val="Ninguno"/>
          <w:rFonts w:ascii="Verdana" w:hAnsi="Verdana"/>
          <w:color w:val="0000FF"/>
          <w:sz w:val="19"/>
          <w:szCs w:val="19"/>
          <w:u w:color="0000FF"/>
        </w:rPr>
        <w:t>usula</w:t>
      </w:r>
      <w:proofErr w:type="spellEnd"/>
      <w:r>
        <w:rPr>
          <w:rStyle w:val="Ninguno"/>
          <w:rFonts w:ascii="Verdana" w:hAnsi="Verdana"/>
          <w:color w:val="0000FF"/>
          <w:sz w:val="19"/>
          <w:szCs w:val="19"/>
          <w:u w:color="0000FF"/>
        </w:rPr>
        <w:t xml:space="preserve"> 19.1 de </w:t>
      </w:r>
      <w:proofErr w:type="spellStart"/>
      <w:r>
        <w:rPr>
          <w:rStyle w:val="Ninguno"/>
          <w:rFonts w:ascii="Verdana" w:hAnsi="Verdana"/>
          <w:color w:val="0000FF"/>
          <w:sz w:val="19"/>
          <w:szCs w:val="19"/>
          <w:u w:color="0000FF"/>
        </w:rPr>
        <w:t>cl</w:t>
      </w:r>
      <w:r>
        <w:rPr>
          <w:rStyle w:val="Ninguno"/>
          <w:rFonts w:ascii="Verdana" w:hAnsi="Verdana"/>
          <w:color w:val="0000FF"/>
          <w:sz w:val="19"/>
          <w:szCs w:val="19"/>
          <w:u w:color="0000FF"/>
          <w:lang w:val="es-ES_tradnl"/>
        </w:rPr>
        <w:t>áusulas</w:t>
      </w:r>
      <w:proofErr w:type="spellEnd"/>
      <w:r>
        <w:rPr>
          <w:rStyle w:val="Ninguno"/>
          <w:rFonts w:ascii="Verdana" w:hAnsi="Verdana"/>
          <w:color w:val="0000FF"/>
          <w:sz w:val="19"/>
          <w:szCs w:val="19"/>
          <w:u w:color="0000FF"/>
          <w:lang w:val="es-ES_tradnl"/>
        </w:rPr>
        <w:t xml:space="preserve"> específicas del contrato</w:t>
      </w:r>
      <w:r>
        <w:rPr>
          <w:rStyle w:val="Ninguno"/>
          <w:rFonts w:ascii="Verdana" w:hAnsi="Verdana"/>
          <w:sz w:val="19"/>
          <w:szCs w:val="19"/>
        </w:rPr>
        <w:t>)</w:t>
      </w:r>
      <w:r>
        <w:rPr>
          <w:rStyle w:val="Ninguno"/>
          <w:rFonts w:ascii="Verdana" w:hAnsi="Verdana"/>
          <w:sz w:val="19"/>
          <w:szCs w:val="19"/>
          <w:lang w:val="es-ES_tradnl"/>
        </w:rPr>
        <w:t xml:space="preserve"> o quien en su nombre sea habilitado legalmente para ello autorice su cancelación o devolución de acuerdo con lo establecido en la Ley de Contratos del Sector Público y </w:t>
      </w:r>
      <w:proofErr w:type="spellStart"/>
      <w:r>
        <w:rPr>
          <w:rStyle w:val="Ninguno"/>
          <w:rFonts w:ascii="Verdana" w:hAnsi="Verdana"/>
          <w:sz w:val="19"/>
          <w:szCs w:val="19"/>
          <w:lang w:val="es-ES_tradnl"/>
        </w:rPr>
        <w:t>legislació</w:t>
      </w:r>
      <w:proofErr w:type="spellEnd"/>
      <w:r>
        <w:rPr>
          <w:rStyle w:val="Ninguno"/>
          <w:rFonts w:ascii="Verdana" w:hAnsi="Verdana"/>
          <w:sz w:val="19"/>
          <w:szCs w:val="19"/>
          <w:lang w:val="it-IT"/>
        </w:rPr>
        <w:t>n complementaria.</w:t>
      </w:r>
    </w:p>
    <w:p w14:paraId="4A5C262F" w14:textId="77777777" w:rsidR="00A315C5" w:rsidRDefault="00A315C5">
      <w:pPr>
        <w:pStyle w:val="Cuerpo"/>
        <w:jc w:val="both"/>
        <w:rPr>
          <w:rStyle w:val="Ninguno"/>
          <w:rFonts w:ascii="Verdana" w:eastAsia="Verdana" w:hAnsi="Verdana" w:cs="Verdana"/>
          <w:sz w:val="19"/>
          <w:szCs w:val="19"/>
        </w:rPr>
      </w:pPr>
    </w:p>
    <w:p w14:paraId="4C31A56D" w14:textId="77777777" w:rsidR="00A315C5" w:rsidRDefault="00A315C5">
      <w:pPr>
        <w:pStyle w:val="Cuerpo"/>
        <w:jc w:val="both"/>
        <w:rPr>
          <w:rStyle w:val="Ninguno"/>
          <w:rFonts w:ascii="Verdana" w:eastAsia="Verdana" w:hAnsi="Verdana" w:cs="Verdana"/>
          <w:sz w:val="19"/>
          <w:szCs w:val="19"/>
        </w:rPr>
      </w:pPr>
    </w:p>
    <w:p w14:paraId="27A423F6" w14:textId="77777777" w:rsidR="00A315C5" w:rsidRDefault="00A315C5">
      <w:pPr>
        <w:pStyle w:val="Cuerpo"/>
        <w:jc w:val="both"/>
        <w:rPr>
          <w:rStyle w:val="Ninguno"/>
          <w:rFonts w:ascii="Verdana" w:eastAsia="Verdana" w:hAnsi="Verdana" w:cs="Verdana"/>
          <w:sz w:val="19"/>
          <w:szCs w:val="19"/>
        </w:rPr>
      </w:pPr>
    </w:p>
    <w:p w14:paraId="5F045448" w14:textId="77777777" w:rsidR="00A315C5" w:rsidRDefault="002E67C7">
      <w:pPr>
        <w:pStyle w:val="Cuerpo"/>
        <w:rPr>
          <w:rStyle w:val="Ninguno"/>
          <w:rFonts w:ascii="Verdana" w:eastAsia="Verdana" w:hAnsi="Verdana" w:cs="Verdana"/>
          <w:sz w:val="19"/>
          <w:szCs w:val="19"/>
        </w:rPr>
      </w:pPr>
      <w:r>
        <w:rPr>
          <w:rStyle w:val="Ninguno"/>
          <w:rFonts w:ascii="Verdana" w:hAnsi="Verdana"/>
          <w:sz w:val="19"/>
          <w:szCs w:val="19"/>
          <w:lang w:val="es-ES_tradnl"/>
        </w:rPr>
        <w:t xml:space="preserve">(Lugar y fecha) </w:t>
      </w:r>
    </w:p>
    <w:p w14:paraId="442225AC" w14:textId="77777777" w:rsidR="00A315C5" w:rsidRDefault="002E67C7">
      <w:pPr>
        <w:pStyle w:val="Cuerpo"/>
        <w:rPr>
          <w:rStyle w:val="Ninguno"/>
          <w:rFonts w:ascii="Verdana" w:eastAsia="Verdana" w:hAnsi="Verdana" w:cs="Verdana"/>
          <w:sz w:val="19"/>
          <w:szCs w:val="19"/>
        </w:rPr>
      </w:pPr>
      <w:r>
        <w:rPr>
          <w:rStyle w:val="Ninguno"/>
          <w:rFonts w:ascii="Verdana" w:hAnsi="Verdana"/>
          <w:sz w:val="19"/>
          <w:szCs w:val="19"/>
        </w:rPr>
        <w:t>(Raz</w:t>
      </w:r>
      <w:proofErr w:type="spellStart"/>
      <w:r>
        <w:rPr>
          <w:rStyle w:val="Ninguno"/>
          <w:rFonts w:ascii="Verdana" w:hAnsi="Verdana"/>
          <w:sz w:val="19"/>
          <w:szCs w:val="19"/>
          <w:lang w:val="es-ES_tradnl"/>
        </w:rPr>
        <w:t>ón</w:t>
      </w:r>
      <w:proofErr w:type="spellEnd"/>
      <w:r>
        <w:rPr>
          <w:rStyle w:val="Ninguno"/>
          <w:rFonts w:ascii="Verdana" w:hAnsi="Verdana"/>
          <w:sz w:val="19"/>
          <w:szCs w:val="19"/>
          <w:lang w:val="es-ES_tradnl"/>
        </w:rPr>
        <w:t xml:space="preserve"> social de la entidad) </w:t>
      </w:r>
    </w:p>
    <w:p w14:paraId="6D0C1751" w14:textId="77777777" w:rsidR="00A315C5" w:rsidRDefault="002E67C7">
      <w:pPr>
        <w:pStyle w:val="Cuerpo"/>
        <w:rPr>
          <w:rStyle w:val="Ninguno"/>
          <w:rFonts w:ascii="Verdana" w:eastAsia="Verdana" w:hAnsi="Verdana" w:cs="Verdana"/>
          <w:sz w:val="19"/>
          <w:szCs w:val="19"/>
        </w:rPr>
      </w:pPr>
      <w:r>
        <w:rPr>
          <w:rStyle w:val="Ninguno"/>
          <w:rFonts w:ascii="Verdana" w:hAnsi="Verdana"/>
          <w:sz w:val="19"/>
          <w:szCs w:val="19"/>
          <w:lang w:val="es-ES_tradnl"/>
        </w:rPr>
        <w:t xml:space="preserve">(Firma de los apoderados) </w:t>
      </w:r>
    </w:p>
    <w:p w14:paraId="03E7647B" w14:textId="77777777" w:rsidR="00A315C5" w:rsidRDefault="00A315C5">
      <w:pPr>
        <w:pStyle w:val="Cuerpo"/>
        <w:jc w:val="center"/>
        <w:rPr>
          <w:rStyle w:val="Ninguno"/>
          <w:rFonts w:ascii="Verdana" w:eastAsia="Verdana" w:hAnsi="Verdana" w:cs="Verdana"/>
          <w:b/>
          <w:bCs/>
          <w:sz w:val="19"/>
          <w:szCs w:val="19"/>
        </w:rPr>
      </w:pPr>
    </w:p>
    <w:p w14:paraId="5F068571" w14:textId="77777777" w:rsidR="00A315C5" w:rsidRDefault="00A315C5">
      <w:pPr>
        <w:pStyle w:val="Cuerpo"/>
        <w:jc w:val="center"/>
        <w:rPr>
          <w:rStyle w:val="Ninguno"/>
          <w:rFonts w:ascii="Verdana" w:eastAsia="Verdana" w:hAnsi="Verdana" w:cs="Verdana"/>
          <w:b/>
          <w:bCs/>
          <w:sz w:val="19"/>
          <w:szCs w:val="19"/>
        </w:rPr>
      </w:pPr>
    </w:p>
    <w:p w14:paraId="183A3A30" w14:textId="77777777" w:rsidR="00A315C5" w:rsidRDefault="00A315C5">
      <w:pPr>
        <w:pStyle w:val="Cuerpo"/>
        <w:jc w:val="center"/>
        <w:rPr>
          <w:rStyle w:val="Ninguno"/>
          <w:rFonts w:ascii="Verdana" w:eastAsia="Verdana" w:hAnsi="Verdana" w:cs="Verdana"/>
          <w:b/>
          <w:bCs/>
          <w:sz w:val="19"/>
          <w:szCs w:val="19"/>
        </w:rPr>
      </w:pPr>
    </w:p>
    <w:p w14:paraId="0CD6F9C4" w14:textId="77777777" w:rsidR="00A315C5" w:rsidRDefault="00A315C5">
      <w:pPr>
        <w:pStyle w:val="Cuerpo"/>
        <w:jc w:val="center"/>
        <w:rPr>
          <w:rStyle w:val="Ninguno"/>
          <w:rFonts w:ascii="Verdana" w:eastAsia="Verdana" w:hAnsi="Verdana" w:cs="Verdana"/>
          <w:b/>
          <w:bCs/>
          <w:sz w:val="19"/>
          <w:szCs w:val="19"/>
        </w:rPr>
      </w:pPr>
    </w:p>
    <w:p w14:paraId="2E387BC4" w14:textId="77777777" w:rsidR="00A315C5" w:rsidRDefault="00A315C5">
      <w:pPr>
        <w:pStyle w:val="Cuerpo"/>
        <w:pBdr>
          <w:bottom w:val="single" w:sz="12" w:space="0" w:color="000000"/>
        </w:pBdr>
        <w:rPr>
          <w:rStyle w:val="Ninguno"/>
          <w:rFonts w:ascii="Verdana" w:eastAsia="Verdana" w:hAnsi="Verdana" w:cs="Verdana"/>
          <w:sz w:val="19"/>
          <w:szCs w:val="19"/>
        </w:rPr>
      </w:pPr>
    </w:p>
    <w:p w14:paraId="47F0E472" w14:textId="77777777" w:rsidR="00A315C5" w:rsidRDefault="002E67C7">
      <w:pPr>
        <w:pStyle w:val="Cuerpo"/>
        <w:tabs>
          <w:tab w:val="left" w:pos="2835"/>
          <w:tab w:val="left" w:pos="5670"/>
        </w:tabs>
        <w:jc w:val="both"/>
        <w:rPr>
          <w:rStyle w:val="Ninguno"/>
          <w:rFonts w:ascii="Verdana" w:eastAsia="Verdana" w:hAnsi="Verdana" w:cs="Verdana"/>
          <w:sz w:val="19"/>
          <w:szCs w:val="19"/>
        </w:rPr>
      </w:pPr>
      <w:r>
        <w:rPr>
          <w:rStyle w:val="Ninguno"/>
          <w:rFonts w:ascii="Verdana" w:hAnsi="Verdana"/>
          <w:sz w:val="19"/>
          <w:szCs w:val="19"/>
          <w:lang w:val="es-ES_tradnl"/>
        </w:rPr>
        <w:t xml:space="preserve">Provincia </w:t>
      </w:r>
      <w:r>
        <w:rPr>
          <w:rStyle w:val="Ninguno"/>
          <w:rFonts w:ascii="Verdana" w:hAnsi="Verdana"/>
          <w:sz w:val="19"/>
          <w:szCs w:val="19"/>
          <w:lang w:val="es-ES_tradnl"/>
        </w:rPr>
        <w:tab/>
        <w:t xml:space="preserve">Fecha </w:t>
      </w:r>
      <w:r>
        <w:rPr>
          <w:rStyle w:val="Ninguno"/>
          <w:rFonts w:ascii="Verdana" w:hAnsi="Verdana"/>
          <w:sz w:val="19"/>
          <w:szCs w:val="19"/>
          <w:lang w:val="es-ES_tradnl"/>
        </w:rPr>
        <w:tab/>
        <w:t xml:space="preserve">Número o código </w:t>
      </w:r>
    </w:p>
    <w:p w14:paraId="7F78C5DF" w14:textId="77777777" w:rsidR="00A315C5" w:rsidRDefault="00A315C5">
      <w:pPr>
        <w:pStyle w:val="Cuerpo"/>
        <w:tabs>
          <w:tab w:val="left" w:pos="2835"/>
          <w:tab w:val="left" w:pos="5670"/>
        </w:tabs>
        <w:jc w:val="both"/>
        <w:rPr>
          <w:rStyle w:val="Ninguno"/>
          <w:rFonts w:ascii="Verdana" w:eastAsia="Verdana" w:hAnsi="Verdana" w:cs="Verdana"/>
          <w:sz w:val="19"/>
          <w:szCs w:val="19"/>
          <w:lang w:val="es-ES_tradnl"/>
        </w:rPr>
      </w:pPr>
    </w:p>
    <w:p w14:paraId="574C01C2" w14:textId="77777777" w:rsidR="00A315C5" w:rsidRDefault="00A315C5">
      <w:pPr>
        <w:pStyle w:val="Cuerpo"/>
        <w:tabs>
          <w:tab w:val="left" w:pos="2835"/>
          <w:tab w:val="left" w:pos="5670"/>
        </w:tabs>
        <w:jc w:val="both"/>
        <w:rPr>
          <w:rStyle w:val="Ninguno"/>
          <w:rFonts w:ascii="Verdana" w:eastAsia="Verdana" w:hAnsi="Verdana" w:cs="Verdana"/>
          <w:sz w:val="19"/>
          <w:szCs w:val="19"/>
          <w:lang w:val="es-ES_tradnl"/>
        </w:rPr>
      </w:pPr>
    </w:p>
    <w:p w14:paraId="19EC5229" w14:textId="77777777" w:rsidR="00A315C5" w:rsidRDefault="00A315C5">
      <w:pPr>
        <w:pStyle w:val="Cuerpo"/>
        <w:jc w:val="both"/>
        <w:rPr>
          <w:rStyle w:val="Ninguno"/>
          <w:rFonts w:ascii="Verdana" w:eastAsia="Verdana" w:hAnsi="Verdana" w:cs="Verdana"/>
          <w:sz w:val="20"/>
          <w:szCs w:val="20"/>
        </w:rPr>
      </w:pPr>
    </w:p>
    <w:p w14:paraId="1A18AAD7" w14:textId="77777777" w:rsidR="00A315C5" w:rsidRDefault="00A315C5">
      <w:pPr>
        <w:pStyle w:val="Cuerpo"/>
        <w:ind w:left="600"/>
        <w:jc w:val="center"/>
        <w:sectPr w:rsidR="00A315C5" w:rsidSect="002C0140">
          <w:headerReference w:type="default" r:id="rId33"/>
          <w:pgSz w:w="11900" w:h="16840"/>
          <w:pgMar w:top="1276" w:right="1276" w:bottom="992" w:left="1134" w:header="284" w:footer="482" w:gutter="0"/>
          <w:cols w:space="720"/>
        </w:sectPr>
      </w:pPr>
    </w:p>
    <w:p w14:paraId="3F5EB992" w14:textId="77777777" w:rsidR="00A315C5" w:rsidRDefault="002E67C7">
      <w:pPr>
        <w:pStyle w:val="Cuerpo"/>
        <w:keepLines/>
        <w:spacing w:line="280" w:lineRule="atLeast"/>
        <w:jc w:val="center"/>
        <w:rPr>
          <w:rStyle w:val="Ninguno"/>
          <w:rFonts w:ascii="Verdana" w:eastAsia="Verdana" w:hAnsi="Verdana" w:cs="Verdana"/>
          <w:b/>
          <w:bCs/>
          <w:sz w:val="19"/>
          <w:szCs w:val="19"/>
        </w:rPr>
      </w:pPr>
      <w:r>
        <w:rPr>
          <w:rStyle w:val="Ninguno"/>
          <w:rFonts w:ascii="Verdana" w:hAnsi="Verdana"/>
          <w:b/>
          <w:bCs/>
          <w:sz w:val="19"/>
          <w:szCs w:val="19"/>
          <w:lang w:val="es-ES_tradnl"/>
        </w:rPr>
        <w:lastRenderedPageBreak/>
        <w:t>MODELO DE AVAL BANCARIO</w:t>
      </w:r>
    </w:p>
    <w:p w14:paraId="3001EA1C" w14:textId="77777777" w:rsidR="00A315C5" w:rsidRDefault="002E67C7">
      <w:pPr>
        <w:pStyle w:val="Cuerpo"/>
        <w:keepLines/>
        <w:spacing w:line="280" w:lineRule="atLeast"/>
        <w:jc w:val="center"/>
        <w:rPr>
          <w:rStyle w:val="Ninguno"/>
          <w:rFonts w:ascii="Verdana" w:eastAsia="Verdana" w:hAnsi="Verdana" w:cs="Verdana"/>
          <w:b/>
          <w:bCs/>
          <w:sz w:val="19"/>
          <w:szCs w:val="19"/>
        </w:rPr>
      </w:pPr>
      <w:r>
        <w:rPr>
          <w:rStyle w:val="Ninguno"/>
          <w:rFonts w:ascii="Verdana" w:hAnsi="Verdana"/>
          <w:b/>
          <w:bCs/>
          <w:sz w:val="19"/>
          <w:szCs w:val="19"/>
          <w:lang w:val="de-DE"/>
        </w:rPr>
        <w:t>UTE</w:t>
      </w:r>
    </w:p>
    <w:p w14:paraId="547F065E" w14:textId="77777777" w:rsidR="00A315C5" w:rsidRDefault="00A315C5">
      <w:pPr>
        <w:pStyle w:val="Cuerpo"/>
        <w:ind w:left="600"/>
        <w:jc w:val="center"/>
        <w:rPr>
          <w:rStyle w:val="Ninguno"/>
          <w:sz w:val="19"/>
          <w:szCs w:val="19"/>
        </w:rPr>
      </w:pPr>
    </w:p>
    <w:p w14:paraId="282427F4" w14:textId="77777777" w:rsidR="00A315C5" w:rsidRDefault="00A315C5">
      <w:pPr>
        <w:pStyle w:val="Cuerpo"/>
        <w:ind w:left="600"/>
        <w:jc w:val="center"/>
        <w:rPr>
          <w:rStyle w:val="Ninguno"/>
          <w:sz w:val="19"/>
          <w:szCs w:val="19"/>
        </w:rPr>
      </w:pPr>
    </w:p>
    <w:p w14:paraId="0E1D9363" w14:textId="77777777" w:rsidR="00A315C5" w:rsidRDefault="00A315C5">
      <w:pPr>
        <w:pStyle w:val="Cuerpo"/>
        <w:ind w:left="284"/>
        <w:jc w:val="center"/>
        <w:rPr>
          <w:rStyle w:val="Ninguno"/>
          <w:sz w:val="19"/>
          <w:szCs w:val="19"/>
        </w:rPr>
      </w:pPr>
    </w:p>
    <w:p w14:paraId="1FABE4FB" w14:textId="77777777" w:rsidR="00A315C5" w:rsidRDefault="002E67C7">
      <w:pPr>
        <w:pStyle w:val="Cuerpo"/>
        <w:jc w:val="both"/>
        <w:rPr>
          <w:rStyle w:val="Ninguno"/>
          <w:rFonts w:ascii="Verdana" w:eastAsia="Verdana" w:hAnsi="Verdana" w:cs="Verdana"/>
          <w:sz w:val="19"/>
          <w:szCs w:val="19"/>
        </w:rPr>
      </w:pPr>
      <w:r>
        <w:rPr>
          <w:rStyle w:val="Ninguno"/>
          <w:rFonts w:ascii="Verdana" w:hAnsi="Verdana"/>
          <w:sz w:val="19"/>
          <w:szCs w:val="19"/>
          <w:lang w:val="es-ES_tradnl"/>
        </w:rPr>
        <w:t>La entidad (</w:t>
      </w:r>
      <w:proofErr w:type="spellStart"/>
      <w:r>
        <w:rPr>
          <w:rStyle w:val="Ninguno"/>
          <w:rFonts w:ascii="Verdana" w:hAnsi="Verdana"/>
          <w:color w:val="0000FF"/>
          <w:sz w:val="19"/>
          <w:szCs w:val="19"/>
          <w:u w:color="0000FF"/>
        </w:rPr>
        <w:t>raz</w:t>
      </w:r>
      <w:r>
        <w:rPr>
          <w:rStyle w:val="Ninguno"/>
          <w:rFonts w:ascii="Verdana" w:hAnsi="Verdana"/>
          <w:color w:val="0000FF"/>
          <w:sz w:val="19"/>
          <w:szCs w:val="19"/>
          <w:u w:color="0000FF"/>
          <w:lang w:val="es-ES_tradnl"/>
        </w:rPr>
        <w:t>ón</w:t>
      </w:r>
      <w:proofErr w:type="spellEnd"/>
      <w:r>
        <w:rPr>
          <w:rStyle w:val="Ninguno"/>
          <w:rFonts w:ascii="Verdana" w:hAnsi="Verdana"/>
          <w:color w:val="0000FF"/>
          <w:sz w:val="19"/>
          <w:szCs w:val="19"/>
          <w:u w:color="0000FF"/>
          <w:lang w:val="es-ES_tradnl"/>
        </w:rPr>
        <w:t xml:space="preserve"> social de la entidad de crédito o sociedad de garantía </w:t>
      </w:r>
      <w:proofErr w:type="spellStart"/>
      <w:r>
        <w:rPr>
          <w:rStyle w:val="Ninguno"/>
          <w:rFonts w:ascii="Verdana" w:hAnsi="Verdana"/>
          <w:color w:val="0000FF"/>
          <w:sz w:val="19"/>
          <w:szCs w:val="19"/>
          <w:u w:color="0000FF"/>
          <w:lang w:val="es-ES_tradnl"/>
        </w:rPr>
        <w:t>recí</w:t>
      </w:r>
      <w:proofErr w:type="spellEnd"/>
      <w:r>
        <w:rPr>
          <w:rStyle w:val="Ninguno"/>
          <w:rFonts w:ascii="Verdana" w:hAnsi="Verdana"/>
          <w:color w:val="0000FF"/>
          <w:sz w:val="19"/>
          <w:szCs w:val="19"/>
          <w:u w:color="0000FF"/>
          <w:lang w:val="it-IT"/>
        </w:rPr>
        <w:t>proca</w:t>
      </w:r>
      <w:r>
        <w:rPr>
          <w:rStyle w:val="Ninguno"/>
          <w:rFonts w:ascii="Verdana" w:hAnsi="Verdana"/>
          <w:sz w:val="19"/>
          <w:szCs w:val="19"/>
          <w:lang w:val="it-IT"/>
        </w:rPr>
        <w:t>), NIF, con domicilio (</w:t>
      </w:r>
      <w:r>
        <w:rPr>
          <w:rStyle w:val="Ninguno"/>
          <w:rFonts w:ascii="Verdana" w:hAnsi="Verdana"/>
          <w:color w:val="0000FF"/>
          <w:sz w:val="19"/>
          <w:szCs w:val="19"/>
          <w:u w:color="0000FF"/>
          <w:lang w:val="es-ES_tradnl"/>
        </w:rPr>
        <w:t>a efectos de notificaciones y requerimientos</w:t>
      </w:r>
      <w:r>
        <w:rPr>
          <w:rStyle w:val="Ninguno"/>
          <w:rFonts w:ascii="Verdana" w:hAnsi="Verdana"/>
          <w:sz w:val="19"/>
          <w:szCs w:val="19"/>
          <w:lang w:val="es-ES_tradnl"/>
        </w:rPr>
        <w:t>) en la calle/plaza/avenida, código postal, localidad, y en su nombre (</w:t>
      </w:r>
      <w:r>
        <w:rPr>
          <w:rStyle w:val="Ninguno"/>
          <w:rFonts w:ascii="Verdana" w:hAnsi="Verdana"/>
          <w:color w:val="0000FF"/>
          <w:sz w:val="19"/>
          <w:szCs w:val="19"/>
          <w:u w:color="0000FF"/>
          <w:lang w:val="es-ES_tradnl"/>
        </w:rPr>
        <w:t>nombre y apellidos de los apoderados</w:t>
      </w:r>
      <w:r>
        <w:rPr>
          <w:rStyle w:val="Ninguno"/>
          <w:rFonts w:ascii="Verdana" w:hAnsi="Verdana"/>
          <w:sz w:val="19"/>
          <w:szCs w:val="19"/>
          <w:lang w:val="es-ES_tradnl"/>
        </w:rPr>
        <w:t xml:space="preserve">), con poderes suficientes para obligarle en este acto, según resulta del bastanteo de poderes que se reseña en la parte inferior de este documento. </w:t>
      </w:r>
    </w:p>
    <w:p w14:paraId="207C2483" w14:textId="77777777" w:rsidR="00A315C5" w:rsidRDefault="00A315C5">
      <w:pPr>
        <w:pStyle w:val="Cuerpo"/>
        <w:jc w:val="center"/>
        <w:rPr>
          <w:rStyle w:val="Ninguno"/>
          <w:rFonts w:ascii="Verdana" w:eastAsia="Verdana" w:hAnsi="Verdana" w:cs="Verdana"/>
          <w:sz w:val="19"/>
          <w:szCs w:val="19"/>
        </w:rPr>
      </w:pPr>
    </w:p>
    <w:p w14:paraId="55917953" w14:textId="77777777" w:rsidR="00A315C5" w:rsidRDefault="00A315C5">
      <w:pPr>
        <w:pStyle w:val="Cuerpo"/>
        <w:jc w:val="center"/>
        <w:rPr>
          <w:rStyle w:val="Ninguno"/>
          <w:rFonts w:ascii="Verdana" w:eastAsia="Verdana" w:hAnsi="Verdana" w:cs="Verdana"/>
          <w:sz w:val="19"/>
          <w:szCs w:val="19"/>
        </w:rPr>
      </w:pPr>
    </w:p>
    <w:p w14:paraId="48E846C9" w14:textId="77777777" w:rsidR="00A315C5" w:rsidRDefault="002E67C7">
      <w:pPr>
        <w:pStyle w:val="Cuerpo"/>
        <w:jc w:val="center"/>
        <w:rPr>
          <w:rStyle w:val="Ninguno"/>
          <w:rFonts w:ascii="Verdana" w:eastAsia="Verdana" w:hAnsi="Verdana" w:cs="Verdana"/>
          <w:b/>
          <w:bCs/>
          <w:sz w:val="19"/>
          <w:szCs w:val="19"/>
        </w:rPr>
      </w:pPr>
      <w:r>
        <w:rPr>
          <w:rStyle w:val="Ninguno"/>
          <w:rFonts w:ascii="Verdana" w:hAnsi="Verdana"/>
          <w:b/>
          <w:bCs/>
          <w:sz w:val="19"/>
          <w:szCs w:val="19"/>
          <w:lang w:val="es-ES_tradnl"/>
        </w:rPr>
        <w:t xml:space="preserve">AVALA </w:t>
      </w:r>
    </w:p>
    <w:p w14:paraId="11F05A80" w14:textId="77777777" w:rsidR="00A315C5" w:rsidRDefault="00A315C5">
      <w:pPr>
        <w:pStyle w:val="Cuerpo"/>
        <w:jc w:val="center"/>
        <w:rPr>
          <w:rStyle w:val="Ninguno"/>
          <w:rFonts w:ascii="Verdana" w:eastAsia="Verdana" w:hAnsi="Verdana" w:cs="Verdana"/>
          <w:sz w:val="19"/>
          <w:szCs w:val="19"/>
        </w:rPr>
      </w:pPr>
    </w:p>
    <w:p w14:paraId="4CCC8CEF" w14:textId="77777777" w:rsidR="00A315C5" w:rsidRDefault="00A315C5">
      <w:pPr>
        <w:pStyle w:val="Cuerpo"/>
        <w:jc w:val="center"/>
        <w:rPr>
          <w:rStyle w:val="Ninguno"/>
          <w:rFonts w:ascii="Verdana" w:eastAsia="Verdana" w:hAnsi="Verdana" w:cs="Verdana"/>
          <w:sz w:val="19"/>
          <w:szCs w:val="19"/>
        </w:rPr>
      </w:pPr>
    </w:p>
    <w:p w14:paraId="5E477BA6" w14:textId="77777777" w:rsidR="00A315C5" w:rsidRDefault="002E67C7">
      <w:pPr>
        <w:pStyle w:val="Cuerpo"/>
        <w:jc w:val="both"/>
        <w:rPr>
          <w:rStyle w:val="Ninguno"/>
          <w:rFonts w:ascii="Verdana" w:eastAsia="Verdana" w:hAnsi="Verdana" w:cs="Verdana"/>
          <w:sz w:val="19"/>
          <w:szCs w:val="19"/>
        </w:rPr>
      </w:pPr>
      <w:r>
        <w:rPr>
          <w:rStyle w:val="Ninguno"/>
          <w:rFonts w:ascii="Verdana" w:hAnsi="Verdana"/>
          <w:sz w:val="19"/>
          <w:szCs w:val="19"/>
        </w:rPr>
        <w:t>a (</w:t>
      </w:r>
      <w:r>
        <w:rPr>
          <w:rStyle w:val="Ninguno"/>
          <w:rFonts w:ascii="Verdana" w:hAnsi="Verdana"/>
          <w:color w:val="0000FF"/>
          <w:sz w:val="19"/>
          <w:szCs w:val="19"/>
          <w:u w:color="0000FF"/>
          <w:lang w:val="es-ES_tradnl"/>
        </w:rPr>
        <w:t xml:space="preserve">nombre y apellidos o razón social del avalado </w:t>
      </w:r>
      <w:proofErr w:type="spellStart"/>
      <w:r>
        <w:rPr>
          <w:rStyle w:val="Ninguno"/>
          <w:rFonts w:ascii="Verdana" w:hAnsi="Verdana"/>
          <w:color w:val="0000FF"/>
          <w:sz w:val="19"/>
          <w:szCs w:val="19"/>
          <w:u w:color="0000FF"/>
          <w:lang w:val="es-ES_tradnl"/>
        </w:rPr>
        <w:t>nº</w:t>
      </w:r>
      <w:proofErr w:type="spellEnd"/>
      <w:r>
        <w:rPr>
          <w:rStyle w:val="Ninguno"/>
          <w:rFonts w:ascii="Verdana" w:hAnsi="Verdana"/>
          <w:color w:val="0000FF"/>
          <w:sz w:val="19"/>
          <w:szCs w:val="19"/>
          <w:u w:color="0000FF"/>
          <w:lang w:val="es-ES_tradnl"/>
        </w:rPr>
        <w:t xml:space="preserve"> </w:t>
      </w:r>
      <w:r>
        <w:rPr>
          <w:rStyle w:val="Ninguno"/>
          <w:rFonts w:ascii="Verdana" w:hAnsi="Verdana"/>
          <w:color w:val="0000FF"/>
          <w:sz w:val="19"/>
          <w:szCs w:val="19"/>
          <w:u w:color="0000FF"/>
        </w:rPr>
        <w:t>1</w:t>
      </w:r>
      <w:r>
        <w:rPr>
          <w:rStyle w:val="Ninguno"/>
          <w:rFonts w:ascii="Verdana" w:hAnsi="Verdana"/>
          <w:sz w:val="19"/>
          <w:szCs w:val="19"/>
        </w:rPr>
        <w:t>), NIF</w:t>
      </w:r>
      <w:r>
        <w:rPr>
          <w:rStyle w:val="Ninguno"/>
          <w:rFonts w:ascii="Verdana" w:hAnsi="Verdana"/>
          <w:sz w:val="19"/>
          <w:szCs w:val="19"/>
          <w:lang w:val="es-ES_tradnl"/>
        </w:rPr>
        <w:t xml:space="preserve"> …………………, y a </w:t>
      </w:r>
      <w:r>
        <w:rPr>
          <w:rStyle w:val="Ninguno"/>
          <w:rFonts w:ascii="Verdana" w:hAnsi="Verdana"/>
          <w:sz w:val="19"/>
          <w:szCs w:val="19"/>
        </w:rPr>
        <w:t>(</w:t>
      </w:r>
      <w:r>
        <w:rPr>
          <w:rStyle w:val="Ninguno"/>
          <w:rFonts w:ascii="Verdana" w:hAnsi="Verdana"/>
          <w:color w:val="0000FF"/>
          <w:sz w:val="19"/>
          <w:szCs w:val="19"/>
          <w:u w:color="0000FF"/>
          <w:lang w:val="es-ES_tradnl"/>
        </w:rPr>
        <w:t xml:space="preserve">nombre y apellidos o razón social del avalado </w:t>
      </w:r>
      <w:proofErr w:type="spellStart"/>
      <w:r>
        <w:rPr>
          <w:rStyle w:val="Ninguno"/>
          <w:rFonts w:ascii="Verdana" w:hAnsi="Verdana"/>
          <w:color w:val="0000FF"/>
          <w:sz w:val="19"/>
          <w:szCs w:val="19"/>
          <w:u w:color="0000FF"/>
          <w:lang w:val="es-ES_tradnl"/>
        </w:rPr>
        <w:t>nº</w:t>
      </w:r>
      <w:proofErr w:type="spellEnd"/>
      <w:r>
        <w:rPr>
          <w:rStyle w:val="Ninguno"/>
          <w:rFonts w:ascii="Verdana" w:hAnsi="Verdana"/>
          <w:color w:val="0000FF"/>
          <w:sz w:val="19"/>
          <w:szCs w:val="19"/>
          <w:u w:color="0000FF"/>
          <w:lang w:val="es-ES_tradnl"/>
        </w:rPr>
        <w:t xml:space="preserve"> </w:t>
      </w:r>
      <w:r>
        <w:rPr>
          <w:rStyle w:val="Ninguno"/>
          <w:rFonts w:ascii="Verdana" w:hAnsi="Verdana"/>
          <w:color w:val="0000FF"/>
          <w:sz w:val="19"/>
          <w:szCs w:val="19"/>
          <w:u w:color="0000FF"/>
        </w:rPr>
        <w:t>2</w:t>
      </w:r>
      <w:r>
        <w:rPr>
          <w:rStyle w:val="Ninguno"/>
          <w:rFonts w:ascii="Verdana" w:hAnsi="Verdana"/>
          <w:sz w:val="19"/>
          <w:szCs w:val="19"/>
        </w:rPr>
        <w:t>), NIF</w:t>
      </w:r>
      <w:r>
        <w:rPr>
          <w:rStyle w:val="Ninguno"/>
          <w:rFonts w:ascii="Verdana" w:hAnsi="Verdana"/>
          <w:sz w:val="19"/>
          <w:szCs w:val="19"/>
          <w:lang w:val="es-ES_tradnl"/>
        </w:rPr>
        <w:t xml:space="preserve"> …………………</w:t>
      </w:r>
      <w:r>
        <w:rPr>
          <w:rStyle w:val="Ninguno"/>
          <w:rFonts w:ascii="Verdana" w:hAnsi="Verdana"/>
          <w:sz w:val="19"/>
          <w:szCs w:val="19"/>
        </w:rPr>
        <w:t xml:space="preserve">, </w:t>
      </w:r>
      <w:r>
        <w:rPr>
          <w:rStyle w:val="Ninguno"/>
          <w:rFonts w:ascii="Verdana" w:hAnsi="Verdana"/>
          <w:b/>
          <w:bCs/>
          <w:caps/>
          <w:sz w:val="19"/>
          <w:szCs w:val="19"/>
          <w:lang w:val="es-ES_tradnl"/>
        </w:rPr>
        <w:t>conjunta y solidariamente,</w:t>
      </w:r>
      <w:r>
        <w:rPr>
          <w:rStyle w:val="Ninguno"/>
          <w:rFonts w:ascii="Verdana" w:hAnsi="Verdana"/>
          <w:sz w:val="19"/>
          <w:szCs w:val="19"/>
          <w:lang w:val="es-ES_tradnl"/>
        </w:rPr>
        <w:t xml:space="preserve"> en virtud de lo dispuesto por el artículo 107 de la Ley de Contratos del Sector Público para responder de las obligaciones recogidas en el artículo 110 de la Ley de Contratos del Sector </w:t>
      </w:r>
      <w:proofErr w:type="spellStart"/>
      <w:r>
        <w:rPr>
          <w:rStyle w:val="Ninguno"/>
          <w:rFonts w:ascii="Verdana" w:hAnsi="Verdana"/>
          <w:sz w:val="19"/>
          <w:szCs w:val="19"/>
          <w:lang w:val="es-ES_tradnl"/>
        </w:rPr>
        <w:t>Pú</w:t>
      </w:r>
      <w:proofErr w:type="spellEnd"/>
      <w:r>
        <w:rPr>
          <w:rStyle w:val="Ninguno"/>
          <w:rFonts w:ascii="Verdana" w:hAnsi="Verdana"/>
          <w:sz w:val="19"/>
          <w:szCs w:val="19"/>
          <w:lang w:val="it-IT"/>
        </w:rPr>
        <w:t>blico</w:t>
      </w:r>
      <w:r>
        <w:rPr>
          <w:rStyle w:val="Ninguno"/>
          <w:rFonts w:ascii="Verdana" w:hAnsi="Verdana"/>
          <w:sz w:val="19"/>
          <w:szCs w:val="19"/>
          <w:lang w:val="es-ES_tradnl"/>
        </w:rPr>
        <w:t xml:space="preserve"> en relación con el </w:t>
      </w:r>
      <w:r>
        <w:rPr>
          <w:rStyle w:val="Ninguno"/>
          <w:rFonts w:ascii="Verdana" w:hAnsi="Verdana"/>
          <w:sz w:val="19"/>
          <w:szCs w:val="19"/>
          <w:lang w:val="it-IT"/>
        </w:rPr>
        <w:t>contrato (</w:t>
      </w:r>
      <w:r>
        <w:rPr>
          <w:rStyle w:val="Ninguno"/>
          <w:rFonts w:ascii="Verdana" w:hAnsi="Verdana"/>
          <w:color w:val="0000FF"/>
          <w:sz w:val="19"/>
          <w:szCs w:val="19"/>
          <w:u w:color="0000FF"/>
          <w:lang w:val="es-ES_tradnl"/>
        </w:rPr>
        <w:t>indicar objeto del contrato y número de expediente</w:t>
      </w:r>
      <w:r>
        <w:rPr>
          <w:rStyle w:val="Ninguno"/>
          <w:rFonts w:ascii="Verdana" w:hAnsi="Verdana"/>
          <w:sz w:val="19"/>
          <w:szCs w:val="19"/>
          <w:lang w:val="pt-PT"/>
        </w:rPr>
        <w:t>), ante (</w:t>
      </w:r>
      <w:r>
        <w:rPr>
          <w:rStyle w:val="Ninguno"/>
          <w:rFonts w:ascii="Verdana" w:hAnsi="Verdana"/>
          <w:color w:val="0000FF"/>
          <w:sz w:val="19"/>
          <w:szCs w:val="19"/>
          <w:u w:color="0000FF"/>
          <w:lang w:val="es-ES_tradnl"/>
        </w:rPr>
        <w:t xml:space="preserve">indicar poder adjudicador de la </w:t>
      </w:r>
      <w:proofErr w:type="spellStart"/>
      <w:r>
        <w:rPr>
          <w:rStyle w:val="Ninguno"/>
          <w:rFonts w:ascii="Verdana" w:hAnsi="Verdana"/>
          <w:color w:val="0000FF"/>
          <w:sz w:val="19"/>
          <w:szCs w:val="19"/>
          <w:u w:color="0000FF"/>
          <w:lang w:val="es-ES_tradnl"/>
        </w:rPr>
        <w:t>clá</w:t>
      </w:r>
      <w:r>
        <w:rPr>
          <w:rStyle w:val="Ninguno"/>
          <w:rFonts w:ascii="Verdana" w:hAnsi="Verdana"/>
          <w:color w:val="0000FF"/>
          <w:sz w:val="19"/>
          <w:szCs w:val="19"/>
          <w:u w:color="0000FF"/>
        </w:rPr>
        <w:t>usula</w:t>
      </w:r>
      <w:proofErr w:type="spellEnd"/>
      <w:r>
        <w:rPr>
          <w:rStyle w:val="Ninguno"/>
          <w:rFonts w:ascii="Verdana" w:hAnsi="Verdana"/>
          <w:color w:val="0000FF"/>
          <w:sz w:val="19"/>
          <w:szCs w:val="19"/>
          <w:u w:color="0000FF"/>
        </w:rPr>
        <w:t xml:space="preserve"> 19.1 de  </w:t>
      </w:r>
      <w:proofErr w:type="spellStart"/>
      <w:r>
        <w:rPr>
          <w:rStyle w:val="Ninguno"/>
          <w:rFonts w:ascii="Verdana" w:hAnsi="Verdana"/>
          <w:color w:val="0000FF"/>
          <w:sz w:val="19"/>
          <w:szCs w:val="19"/>
          <w:u w:color="0000FF"/>
        </w:rPr>
        <w:t>cl</w:t>
      </w:r>
      <w:r>
        <w:rPr>
          <w:rStyle w:val="Ninguno"/>
          <w:rFonts w:ascii="Verdana" w:hAnsi="Verdana"/>
          <w:color w:val="0000FF"/>
          <w:sz w:val="19"/>
          <w:szCs w:val="19"/>
          <w:u w:color="0000FF"/>
          <w:lang w:val="es-ES_tradnl"/>
        </w:rPr>
        <w:t>áusulas</w:t>
      </w:r>
      <w:proofErr w:type="spellEnd"/>
      <w:r>
        <w:rPr>
          <w:rStyle w:val="Ninguno"/>
          <w:rFonts w:ascii="Verdana" w:hAnsi="Verdana"/>
          <w:color w:val="0000FF"/>
          <w:sz w:val="19"/>
          <w:szCs w:val="19"/>
          <w:u w:color="0000FF"/>
          <w:lang w:val="es-ES_tradnl"/>
        </w:rPr>
        <w:t xml:space="preserve"> específicas del contrato) </w:t>
      </w:r>
      <w:r>
        <w:rPr>
          <w:rStyle w:val="Ninguno"/>
          <w:rFonts w:ascii="Verdana" w:hAnsi="Verdana"/>
          <w:sz w:val="19"/>
          <w:szCs w:val="19"/>
          <w:lang w:val="it-IT"/>
        </w:rPr>
        <w:t xml:space="preserve">con </w:t>
      </w:r>
      <w:r>
        <w:rPr>
          <w:rStyle w:val="Ninguno"/>
          <w:rFonts w:ascii="Verdana" w:hAnsi="Verdana"/>
          <w:b/>
          <w:bCs/>
          <w:sz w:val="19"/>
          <w:szCs w:val="19"/>
        </w:rPr>
        <w:t xml:space="preserve">NIF </w:t>
      </w:r>
      <w:r>
        <w:rPr>
          <w:rStyle w:val="Ninguno"/>
          <w:rFonts w:ascii="Verdana" w:hAnsi="Verdana"/>
          <w:color w:val="0000FF"/>
          <w:sz w:val="19"/>
          <w:szCs w:val="19"/>
          <w:u w:color="0000FF"/>
          <w:lang w:val="es-ES_tradnl"/>
        </w:rPr>
        <w:t xml:space="preserve">(indicar NIF recogido en la </w:t>
      </w:r>
      <w:proofErr w:type="spellStart"/>
      <w:r>
        <w:rPr>
          <w:rStyle w:val="Ninguno"/>
          <w:rFonts w:ascii="Verdana" w:hAnsi="Verdana"/>
          <w:color w:val="0000FF"/>
          <w:sz w:val="19"/>
          <w:szCs w:val="19"/>
          <w:u w:color="0000FF"/>
          <w:lang w:val="es-ES_tradnl"/>
        </w:rPr>
        <w:t>clá</w:t>
      </w:r>
      <w:r>
        <w:rPr>
          <w:rStyle w:val="Ninguno"/>
          <w:rFonts w:ascii="Verdana" w:hAnsi="Verdana"/>
          <w:color w:val="0000FF"/>
          <w:sz w:val="19"/>
          <w:szCs w:val="19"/>
          <w:u w:color="0000FF"/>
        </w:rPr>
        <w:t>usula</w:t>
      </w:r>
      <w:proofErr w:type="spellEnd"/>
      <w:r>
        <w:rPr>
          <w:rStyle w:val="Ninguno"/>
          <w:rFonts w:ascii="Verdana" w:hAnsi="Verdana"/>
          <w:color w:val="0000FF"/>
          <w:sz w:val="19"/>
          <w:szCs w:val="19"/>
          <w:u w:color="0000FF"/>
        </w:rPr>
        <w:t xml:space="preserve"> 8.5 de </w:t>
      </w:r>
      <w:proofErr w:type="spellStart"/>
      <w:r>
        <w:rPr>
          <w:rStyle w:val="Ninguno"/>
          <w:rFonts w:ascii="Verdana" w:hAnsi="Verdana"/>
          <w:color w:val="0000FF"/>
          <w:sz w:val="19"/>
          <w:szCs w:val="19"/>
          <w:u w:color="0000FF"/>
        </w:rPr>
        <w:t>cl</w:t>
      </w:r>
      <w:r>
        <w:rPr>
          <w:rStyle w:val="Ninguno"/>
          <w:rFonts w:ascii="Verdana" w:hAnsi="Verdana"/>
          <w:color w:val="0000FF"/>
          <w:sz w:val="19"/>
          <w:szCs w:val="19"/>
          <w:u w:color="0000FF"/>
          <w:lang w:val="es-ES_tradnl"/>
        </w:rPr>
        <w:t>áusulas</w:t>
      </w:r>
      <w:proofErr w:type="spellEnd"/>
      <w:r>
        <w:rPr>
          <w:rStyle w:val="Ninguno"/>
          <w:rFonts w:ascii="Verdana" w:hAnsi="Verdana"/>
          <w:color w:val="0000FF"/>
          <w:sz w:val="19"/>
          <w:szCs w:val="19"/>
          <w:u w:color="0000FF"/>
          <w:lang w:val="es-ES_tradnl"/>
        </w:rPr>
        <w:t xml:space="preserve"> específicas del contrato)</w:t>
      </w:r>
      <w:r>
        <w:rPr>
          <w:rStyle w:val="Ninguno"/>
          <w:rFonts w:ascii="Verdana" w:hAnsi="Verdana"/>
          <w:sz w:val="19"/>
          <w:szCs w:val="19"/>
          <w:lang w:val="pt-PT"/>
        </w:rPr>
        <w:t>, por importe de (</w:t>
      </w:r>
      <w:r>
        <w:rPr>
          <w:rStyle w:val="Ninguno"/>
          <w:rFonts w:ascii="Verdana" w:hAnsi="Verdana"/>
          <w:color w:val="0000FF"/>
          <w:sz w:val="19"/>
          <w:szCs w:val="19"/>
          <w:u w:color="0000FF"/>
          <w:lang w:val="es-ES_tradnl"/>
        </w:rPr>
        <w:t xml:space="preserve">indicar en letra y </w:t>
      </w:r>
      <w:proofErr w:type="spellStart"/>
      <w:r>
        <w:rPr>
          <w:rStyle w:val="Ninguno"/>
          <w:rFonts w:ascii="Verdana" w:hAnsi="Verdana"/>
          <w:color w:val="0000FF"/>
          <w:sz w:val="19"/>
          <w:szCs w:val="19"/>
          <w:u w:color="0000FF"/>
          <w:lang w:val="es-ES_tradnl"/>
        </w:rPr>
        <w:t>nú</w:t>
      </w:r>
      <w:proofErr w:type="spellEnd"/>
      <w:r>
        <w:rPr>
          <w:rStyle w:val="Ninguno"/>
          <w:rFonts w:ascii="Verdana" w:hAnsi="Verdana"/>
          <w:color w:val="0000FF"/>
          <w:sz w:val="19"/>
          <w:szCs w:val="19"/>
          <w:u w:color="0000FF"/>
          <w:lang w:val="it-IT"/>
        </w:rPr>
        <w:t>mero</w:t>
      </w:r>
      <w:r>
        <w:rPr>
          <w:rStyle w:val="Ninguno"/>
          <w:rFonts w:ascii="Verdana" w:hAnsi="Verdana"/>
          <w:sz w:val="19"/>
          <w:szCs w:val="19"/>
          <w:lang w:val="es-ES_tradnl"/>
        </w:rPr>
        <w:t>), en concepto de garantí</w:t>
      </w:r>
      <w:r>
        <w:rPr>
          <w:rStyle w:val="Ninguno"/>
          <w:rFonts w:ascii="Verdana" w:hAnsi="Verdana"/>
          <w:sz w:val="19"/>
          <w:szCs w:val="19"/>
          <w:lang w:val="it-IT"/>
        </w:rPr>
        <w:t>a definitiva.</w:t>
      </w:r>
    </w:p>
    <w:p w14:paraId="775F6C70" w14:textId="77777777" w:rsidR="00A315C5" w:rsidRDefault="00A315C5">
      <w:pPr>
        <w:pStyle w:val="Cuerpo"/>
        <w:jc w:val="both"/>
        <w:rPr>
          <w:rStyle w:val="Ninguno"/>
          <w:rFonts w:ascii="Verdana" w:eastAsia="Verdana" w:hAnsi="Verdana" w:cs="Verdana"/>
          <w:sz w:val="19"/>
          <w:szCs w:val="19"/>
        </w:rPr>
      </w:pPr>
    </w:p>
    <w:p w14:paraId="22CFFC6D" w14:textId="77777777" w:rsidR="00A315C5" w:rsidRDefault="002E67C7">
      <w:pPr>
        <w:pStyle w:val="Cuerpo"/>
        <w:jc w:val="both"/>
        <w:rPr>
          <w:rStyle w:val="Ninguno"/>
          <w:rFonts w:ascii="Verdana" w:eastAsia="Verdana" w:hAnsi="Verdana" w:cs="Verdana"/>
          <w:sz w:val="19"/>
          <w:szCs w:val="19"/>
        </w:rPr>
      </w:pPr>
      <w:r>
        <w:rPr>
          <w:rStyle w:val="Ninguno"/>
          <w:rFonts w:ascii="Verdana" w:hAnsi="Verdana"/>
          <w:sz w:val="19"/>
          <w:szCs w:val="19"/>
          <w:lang w:val="es-ES_tradnl"/>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Pr>
          <w:rStyle w:val="Ninguno"/>
          <w:rFonts w:ascii="Verdana" w:hAnsi="Verdana"/>
          <w:b/>
          <w:bCs/>
          <w:sz w:val="19"/>
          <w:szCs w:val="19"/>
          <w:lang w:val="es-ES_tradnl"/>
        </w:rPr>
        <w:t>Tesorería General del País Vasco</w:t>
      </w:r>
      <w:r>
        <w:rPr>
          <w:rStyle w:val="Ninguno"/>
          <w:rFonts w:ascii="Verdana" w:hAnsi="Verdana"/>
          <w:sz w:val="19"/>
          <w:szCs w:val="19"/>
          <w:lang w:val="es-ES_tradnl"/>
        </w:rPr>
        <w:t xml:space="preserve">, con sujeción a los términos previstos en la legislación de contratos de las Administraciones Públicas, en sus normas de desarrollo y en la normativa reguladora de la Tesorería General del </w:t>
      </w:r>
      <w:proofErr w:type="spellStart"/>
      <w:r>
        <w:rPr>
          <w:rStyle w:val="Ninguno"/>
          <w:rFonts w:ascii="Verdana" w:hAnsi="Verdana"/>
          <w:sz w:val="19"/>
          <w:szCs w:val="19"/>
          <w:lang w:val="es-ES_tradnl"/>
        </w:rPr>
        <w:t>Paí</w:t>
      </w:r>
      <w:proofErr w:type="spellEnd"/>
      <w:r>
        <w:rPr>
          <w:rStyle w:val="Ninguno"/>
          <w:rFonts w:ascii="Verdana" w:hAnsi="Verdana"/>
          <w:sz w:val="19"/>
          <w:szCs w:val="19"/>
          <w:lang w:val="pt-PT"/>
        </w:rPr>
        <w:t xml:space="preserve">s Vasco. </w:t>
      </w:r>
    </w:p>
    <w:p w14:paraId="20139F44" w14:textId="77777777" w:rsidR="00A315C5" w:rsidRDefault="00A315C5">
      <w:pPr>
        <w:pStyle w:val="Cuerpo"/>
        <w:jc w:val="both"/>
        <w:rPr>
          <w:rStyle w:val="Ninguno"/>
          <w:rFonts w:ascii="Verdana" w:eastAsia="Verdana" w:hAnsi="Verdana" w:cs="Verdana"/>
          <w:sz w:val="19"/>
          <w:szCs w:val="19"/>
        </w:rPr>
      </w:pPr>
    </w:p>
    <w:p w14:paraId="2BD1B9FD" w14:textId="77777777" w:rsidR="00A315C5" w:rsidRDefault="002E67C7">
      <w:pPr>
        <w:pStyle w:val="Cuerpo"/>
        <w:jc w:val="both"/>
        <w:rPr>
          <w:rStyle w:val="Ninguno"/>
          <w:rFonts w:ascii="Verdana" w:eastAsia="Verdana" w:hAnsi="Verdana" w:cs="Verdana"/>
          <w:sz w:val="19"/>
          <w:szCs w:val="19"/>
        </w:rPr>
      </w:pPr>
      <w:r>
        <w:rPr>
          <w:rStyle w:val="Ninguno"/>
          <w:rFonts w:ascii="Verdana" w:hAnsi="Verdana"/>
          <w:sz w:val="19"/>
          <w:szCs w:val="19"/>
          <w:lang w:val="es-ES_tradnl"/>
        </w:rPr>
        <w:t xml:space="preserve">El presente aval estará en vigor hasta </w:t>
      </w:r>
      <w:r>
        <w:rPr>
          <w:rStyle w:val="Ninguno"/>
          <w:rFonts w:ascii="Verdana" w:hAnsi="Verdana"/>
          <w:sz w:val="19"/>
          <w:szCs w:val="19"/>
          <w:lang w:val="fr-FR"/>
        </w:rPr>
        <w:t>que (</w:t>
      </w:r>
      <w:r>
        <w:rPr>
          <w:rStyle w:val="Ninguno"/>
          <w:rFonts w:ascii="Verdana" w:hAnsi="Verdana"/>
          <w:color w:val="0000FF"/>
          <w:sz w:val="19"/>
          <w:szCs w:val="19"/>
          <w:u w:color="0000FF"/>
          <w:lang w:val="es-ES_tradnl"/>
        </w:rPr>
        <w:t xml:space="preserve">indicar poder adjudicador de la </w:t>
      </w:r>
      <w:proofErr w:type="spellStart"/>
      <w:r>
        <w:rPr>
          <w:rStyle w:val="Ninguno"/>
          <w:rFonts w:ascii="Verdana" w:hAnsi="Verdana"/>
          <w:color w:val="0000FF"/>
          <w:sz w:val="19"/>
          <w:szCs w:val="19"/>
          <w:u w:color="0000FF"/>
          <w:lang w:val="es-ES_tradnl"/>
        </w:rPr>
        <w:t>clá</w:t>
      </w:r>
      <w:r>
        <w:rPr>
          <w:rStyle w:val="Ninguno"/>
          <w:rFonts w:ascii="Verdana" w:hAnsi="Verdana"/>
          <w:color w:val="0000FF"/>
          <w:sz w:val="19"/>
          <w:szCs w:val="19"/>
          <w:u w:color="0000FF"/>
        </w:rPr>
        <w:t>usula</w:t>
      </w:r>
      <w:proofErr w:type="spellEnd"/>
      <w:r>
        <w:rPr>
          <w:rStyle w:val="Ninguno"/>
          <w:rFonts w:ascii="Verdana" w:hAnsi="Verdana"/>
          <w:color w:val="0000FF"/>
          <w:sz w:val="19"/>
          <w:szCs w:val="19"/>
          <w:u w:color="0000FF"/>
        </w:rPr>
        <w:t xml:space="preserve"> 19.1 de </w:t>
      </w:r>
      <w:proofErr w:type="spellStart"/>
      <w:r>
        <w:rPr>
          <w:rStyle w:val="Ninguno"/>
          <w:rFonts w:ascii="Verdana" w:hAnsi="Verdana"/>
          <w:color w:val="0000FF"/>
          <w:sz w:val="19"/>
          <w:szCs w:val="19"/>
          <w:u w:color="0000FF"/>
        </w:rPr>
        <w:t>cl</w:t>
      </w:r>
      <w:r>
        <w:rPr>
          <w:rStyle w:val="Ninguno"/>
          <w:rFonts w:ascii="Verdana" w:hAnsi="Verdana"/>
          <w:color w:val="0000FF"/>
          <w:sz w:val="19"/>
          <w:szCs w:val="19"/>
          <w:u w:color="0000FF"/>
          <w:lang w:val="es-ES_tradnl"/>
        </w:rPr>
        <w:t>áusulas</w:t>
      </w:r>
      <w:proofErr w:type="spellEnd"/>
      <w:r>
        <w:rPr>
          <w:rStyle w:val="Ninguno"/>
          <w:rFonts w:ascii="Verdana" w:hAnsi="Verdana"/>
          <w:color w:val="0000FF"/>
          <w:sz w:val="19"/>
          <w:szCs w:val="19"/>
          <w:u w:color="0000FF"/>
          <w:lang w:val="es-ES_tradnl"/>
        </w:rPr>
        <w:t xml:space="preserve"> específicas del contrato</w:t>
      </w:r>
      <w:r>
        <w:rPr>
          <w:rStyle w:val="Ninguno"/>
          <w:rFonts w:ascii="Verdana" w:hAnsi="Verdana"/>
          <w:sz w:val="19"/>
          <w:szCs w:val="19"/>
        </w:rPr>
        <w:t xml:space="preserve">) o </w:t>
      </w:r>
      <w:r>
        <w:rPr>
          <w:rStyle w:val="Ninguno"/>
          <w:rFonts w:ascii="Verdana" w:hAnsi="Verdana"/>
          <w:sz w:val="19"/>
          <w:szCs w:val="19"/>
          <w:lang w:val="es-ES_tradnl"/>
        </w:rPr>
        <w:t xml:space="preserve">quien en su nombre sea habilitado legalmente para ello autorice su cancelación o devolución de acuerdo con lo establecido en la Ley de Contratos del Sector Público y </w:t>
      </w:r>
      <w:proofErr w:type="spellStart"/>
      <w:r>
        <w:rPr>
          <w:rStyle w:val="Ninguno"/>
          <w:rFonts w:ascii="Verdana" w:hAnsi="Verdana"/>
          <w:sz w:val="19"/>
          <w:szCs w:val="19"/>
          <w:lang w:val="es-ES_tradnl"/>
        </w:rPr>
        <w:t>legislació</w:t>
      </w:r>
      <w:proofErr w:type="spellEnd"/>
      <w:r>
        <w:rPr>
          <w:rStyle w:val="Ninguno"/>
          <w:rFonts w:ascii="Verdana" w:hAnsi="Verdana"/>
          <w:sz w:val="19"/>
          <w:szCs w:val="19"/>
          <w:lang w:val="it-IT"/>
        </w:rPr>
        <w:t xml:space="preserve">n complementaria. </w:t>
      </w:r>
    </w:p>
    <w:p w14:paraId="27D8E0EC" w14:textId="77777777" w:rsidR="00A315C5" w:rsidRDefault="00A315C5">
      <w:pPr>
        <w:pStyle w:val="Cuerpo"/>
        <w:jc w:val="both"/>
        <w:rPr>
          <w:rStyle w:val="Ninguno"/>
          <w:rFonts w:ascii="Verdana" w:eastAsia="Verdana" w:hAnsi="Verdana" w:cs="Verdana"/>
          <w:sz w:val="19"/>
          <w:szCs w:val="19"/>
        </w:rPr>
      </w:pPr>
    </w:p>
    <w:p w14:paraId="4639988C" w14:textId="77777777" w:rsidR="00A315C5" w:rsidRDefault="00A315C5">
      <w:pPr>
        <w:pStyle w:val="Cuerpo"/>
        <w:jc w:val="both"/>
        <w:rPr>
          <w:rStyle w:val="Ninguno"/>
          <w:rFonts w:ascii="Verdana" w:eastAsia="Verdana" w:hAnsi="Verdana" w:cs="Verdana"/>
          <w:sz w:val="19"/>
          <w:szCs w:val="19"/>
        </w:rPr>
      </w:pPr>
    </w:p>
    <w:p w14:paraId="2A9E1265" w14:textId="77777777" w:rsidR="00A315C5" w:rsidRDefault="00A315C5">
      <w:pPr>
        <w:pStyle w:val="Cuerpo"/>
        <w:jc w:val="both"/>
        <w:rPr>
          <w:rStyle w:val="Ninguno"/>
          <w:rFonts w:ascii="Verdana" w:eastAsia="Verdana" w:hAnsi="Verdana" w:cs="Verdana"/>
          <w:sz w:val="19"/>
          <w:szCs w:val="19"/>
        </w:rPr>
      </w:pPr>
    </w:p>
    <w:p w14:paraId="0D3476E0" w14:textId="77777777" w:rsidR="00A315C5" w:rsidRDefault="002E67C7">
      <w:pPr>
        <w:pStyle w:val="Cuerpo"/>
        <w:rPr>
          <w:rStyle w:val="Ninguno"/>
          <w:rFonts w:ascii="Verdana" w:eastAsia="Verdana" w:hAnsi="Verdana" w:cs="Verdana"/>
          <w:sz w:val="19"/>
          <w:szCs w:val="19"/>
        </w:rPr>
      </w:pPr>
      <w:r>
        <w:rPr>
          <w:rStyle w:val="Ninguno"/>
          <w:rFonts w:ascii="Verdana" w:hAnsi="Verdana"/>
          <w:sz w:val="19"/>
          <w:szCs w:val="19"/>
          <w:lang w:val="es-ES_tradnl"/>
        </w:rPr>
        <w:t xml:space="preserve">(Lugar y fecha) </w:t>
      </w:r>
    </w:p>
    <w:p w14:paraId="30C11C1C" w14:textId="77777777" w:rsidR="00A315C5" w:rsidRDefault="002E67C7">
      <w:pPr>
        <w:pStyle w:val="Cuerpo"/>
        <w:rPr>
          <w:rStyle w:val="Ninguno"/>
          <w:rFonts w:ascii="Verdana" w:eastAsia="Verdana" w:hAnsi="Verdana" w:cs="Verdana"/>
          <w:sz w:val="19"/>
          <w:szCs w:val="19"/>
        </w:rPr>
      </w:pPr>
      <w:r>
        <w:rPr>
          <w:rStyle w:val="Ninguno"/>
          <w:rFonts w:ascii="Verdana" w:hAnsi="Verdana"/>
          <w:sz w:val="19"/>
          <w:szCs w:val="19"/>
        </w:rPr>
        <w:t>(Raz</w:t>
      </w:r>
      <w:proofErr w:type="spellStart"/>
      <w:r>
        <w:rPr>
          <w:rStyle w:val="Ninguno"/>
          <w:rFonts w:ascii="Verdana" w:hAnsi="Verdana"/>
          <w:sz w:val="19"/>
          <w:szCs w:val="19"/>
          <w:lang w:val="es-ES_tradnl"/>
        </w:rPr>
        <w:t>ón</w:t>
      </w:r>
      <w:proofErr w:type="spellEnd"/>
      <w:r>
        <w:rPr>
          <w:rStyle w:val="Ninguno"/>
          <w:rFonts w:ascii="Verdana" w:hAnsi="Verdana"/>
          <w:sz w:val="19"/>
          <w:szCs w:val="19"/>
          <w:lang w:val="es-ES_tradnl"/>
        </w:rPr>
        <w:t xml:space="preserve"> social de la entidad) </w:t>
      </w:r>
    </w:p>
    <w:p w14:paraId="7B602281" w14:textId="77777777" w:rsidR="00A315C5" w:rsidRDefault="002E67C7">
      <w:pPr>
        <w:pStyle w:val="Cuerpo"/>
        <w:rPr>
          <w:rStyle w:val="Ninguno"/>
          <w:rFonts w:ascii="Verdana" w:eastAsia="Verdana" w:hAnsi="Verdana" w:cs="Verdana"/>
          <w:sz w:val="19"/>
          <w:szCs w:val="19"/>
        </w:rPr>
      </w:pPr>
      <w:r>
        <w:rPr>
          <w:rStyle w:val="Ninguno"/>
          <w:rFonts w:ascii="Verdana" w:hAnsi="Verdana"/>
          <w:sz w:val="19"/>
          <w:szCs w:val="19"/>
          <w:lang w:val="es-ES_tradnl"/>
        </w:rPr>
        <w:t xml:space="preserve">(Firma de los apoderados) </w:t>
      </w:r>
    </w:p>
    <w:p w14:paraId="3218A1E1" w14:textId="77777777" w:rsidR="00A315C5" w:rsidRDefault="00A315C5">
      <w:pPr>
        <w:pStyle w:val="Cuerpo"/>
        <w:jc w:val="center"/>
        <w:rPr>
          <w:rStyle w:val="Ninguno"/>
          <w:rFonts w:ascii="Verdana" w:eastAsia="Verdana" w:hAnsi="Verdana" w:cs="Verdana"/>
          <w:b/>
          <w:bCs/>
          <w:sz w:val="19"/>
          <w:szCs w:val="19"/>
        </w:rPr>
      </w:pPr>
    </w:p>
    <w:p w14:paraId="760707AE" w14:textId="77777777" w:rsidR="00A315C5" w:rsidRDefault="00A315C5">
      <w:pPr>
        <w:pStyle w:val="Cuerpo"/>
        <w:jc w:val="center"/>
        <w:rPr>
          <w:rStyle w:val="Ninguno"/>
          <w:rFonts w:ascii="Verdana" w:eastAsia="Verdana" w:hAnsi="Verdana" w:cs="Verdana"/>
          <w:b/>
          <w:bCs/>
          <w:sz w:val="19"/>
          <w:szCs w:val="19"/>
        </w:rPr>
      </w:pPr>
    </w:p>
    <w:p w14:paraId="06BEA157" w14:textId="77777777" w:rsidR="00A315C5" w:rsidRDefault="00A315C5">
      <w:pPr>
        <w:pStyle w:val="Cuerpo"/>
        <w:jc w:val="center"/>
        <w:rPr>
          <w:rStyle w:val="Ninguno"/>
          <w:rFonts w:ascii="Verdana" w:eastAsia="Verdana" w:hAnsi="Verdana" w:cs="Verdana"/>
          <w:b/>
          <w:bCs/>
          <w:sz w:val="19"/>
          <w:szCs w:val="19"/>
        </w:rPr>
      </w:pPr>
    </w:p>
    <w:p w14:paraId="5A403549" w14:textId="77777777" w:rsidR="00A315C5" w:rsidRDefault="00A315C5">
      <w:pPr>
        <w:pStyle w:val="Cuerpo"/>
        <w:jc w:val="center"/>
        <w:rPr>
          <w:rStyle w:val="Ninguno"/>
          <w:rFonts w:ascii="Verdana" w:eastAsia="Verdana" w:hAnsi="Verdana" w:cs="Verdana"/>
          <w:b/>
          <w:bCs/>
          <w:sz w:val="19"/>
          <w:szCs w:val="19"/>
        </w:rPr>
      </w:pPr>
    </w:p>
    <w:p w14:paraId="6C491193" w14:textId="77777777" w:rsidR="00A315C5" w:rsidRDefault="00A315C5">
      <w:pPr>
        <w:pStyle w:val="Cuerpo"/>
        <w:pBdr>
          <w:bottom w:val="single" w:sz="12" w:space="0" w:color="000000"/>
        </w:pBdr>
        <w:rPr>
          <w:rStyle w:val="Ninguno"/>
          <w:rFonts w:ascii="Verdana" w:eastAsia="Verdana" w:hAnsi="Verdana" w:cs="Verdana"/>
          <w:sz w:val="19"/>
          <w:szCs w:val="19"/>
        </w:rPr>
      </w:pPr>
    </w:p>
    <w:p w14:paraId="4A342F5C" w14:textId="77777777" w:rsidR="00A315C5" w:rsidRDefault="002E67C7">
      <w:pPr>
        <w:pStyle w:val="Cuerpo"/>
        <w:tabs>
          <w:tab w:val="left" w:pos="2835"/>
          <w:tab w:val="left" w:pos="5670"/>
        </w:tabs>
        <w:jc w:val="both"/>
        <w:rPr>
          <w:rStyle w:val="Ninguno"/>
          <w:rFonts w:ascii="Verdana" w:eastAsia="Verdana" w:hAnsi="Verdana" w:cs="Verdana"/>
          <w:sz w:val="19"/>
          <w:szCs w:val="19"/>
        </w:rPr>
      </w:pPr>
      <w:r>
        <w:rPr>
          <w:rStyle w:val="Ninguno"/>
          <w:rFonts w:ascii="Verdana" w:hAnsi="Verdana"/>
          <w:sz w:val="19"/>
          <w:szCs w:val="19"/>
          <w:lang w:val="es-ES_tradnl"/>
        </w:rPr>
        <w:t xml:space="preserve">Provincia </w:t>
      </w:r>
      <w:r>
        <w:rPr>
          <w:rStyle w:val="Ninguno"/>
          <w:rFonts w:ascii="Verdana" w:hAnsi="Verdana"/>
          <w:sz w:val="19"/>
          <w:szCs w:val="19"/>
          <w:lang w:val="es-ES_tradnl"/>
        </w:rPr>
        <w:tab/>
        <w:t xml:space="preserve">Fecha </w:t>
      </w:r>
      <w:r>
        <w:rPr>
          <w:rStyle w:val="Ninguno"/>
          <w:rFonts w:ascii="Verdana" w:hAnsi="Verdana"/>
          <w:sz w:val="19"/>
          <w:szCs w:val="19"/>
          <w:lang w:val="es-ES_tradnl"/>
        </w:rPr>
        <w:tab/>
        <w:t>Número o código</w:t>
      </w:r>
    </w:p>
    <w:p w14:paraId="4F09B91C" w14:textId="77777777" w:rsidR="00A315C5" w:rsidRDefault="00A315C5">
      <w:pPr>
        <w:pStyle w:val="Cuerpo"/>
        <w:jc w:val="both"/>
        <w:rPr>
          <w:rStyle w:val="Ninguno"/>
          <w:rFonts w:ascii="Verdana" w:eastAsia="Verdana" w:hAnsi="Verdana" w:cs="Verdana"/>
          <w:sz w:val="20"/>
          <w:szCs w:val="20"/>
          <w:lang w:val="es-ES_tradnl"/>
        </w:rPr>
      </w:pPr>
    </w:p>
    <w:p w14:paraId="430F3519" w14:textId="77777777" w:rsidR="00A315C5" w:rsidRDefault="00A315C5">
      <w:pPr>
        <w:pStyle w:val="Cuerpo"/>
        <w:jc w:val="both"/>
        <w:rPr>
          <w:rStyle w:val="Ninguno"/>
          <w:rFonts w:ascii="Verdana" w:eastAsia="Verdana" w:hAnsi="Verdana" w:cs="Verdana"/>
          <w:sz w:val="20"/>
          <w:szCs w:val="20"/>
        </w:rPr>
      </w:pPr>
    </w:p>
    <w:p w14:paraId="3974D653" w14:textId="77777777" w:rsidR="00A315C5" w:rsidRDefault="00A315C5">
      <w:pPr>
        <w:pStyle w:val="Cuerpo"/>
        <w:ind w:left="600"/>
        <w:jc w:val="center"/>
        <w:sectPr w:rsidR="00A315C5" w:rsidSect="00A35F8D">
          <w:headerReference w:type="default" r:id="rId34"/>
          <w:pgSz w:w="11900" w:h="16840"/>
          <w:pgMar w:top="567" w:right="1276" w:bottom="992" w:left="1134" w:header="284" w:footer="482" w:gutter="0"/>
          <w:cols w:space="720"/>
        </w:sectPr>
      </w:pPr>
      <w:bookmarkStart w:id="315" w:name="AnexoV4"/>
    </w:p>
    <w:p w14:paraId="524F0A9D" w14:textId="77777777" w:rsidR="00A315C5" w:rsidRDefault="002E67C7">
      <w:pPr>
        <w:pStyle w:val="Ttulo3"/>
      </w:pPr>
      <w:bookmarkStart w:id="316" w:name="_Toc289"/>
      <w:r>
        <w:rPr>
          <w:rStyle w:val="Ninguno"/>
          <w:rFonts w:eastAsia="Arial Unicode MS" w:cs="Arial Unicode MS"/>
        </w:rPr>
        <w:lastRenderedPageBreak/>
        <w:t>ANEXO V. 4.-</w:t>
      </w:r>
      <w:r>
        <w:rPr>
          <w:rStyle w:val="Ninguno"/>
          <w:rFonts w:eastAsia="Arial Unicode MS" w:cs="Arial Unicode MS"/>
        </w:rPr>
        <w:tab/>
        <w:t>MODELO DE SEGURO DE CAUCIÓN</w:t>
      </w:r>
      <w:bookmarkEnd w:id="316"/>
    </w:p>
    <w:bookmarkEnd w:id="315"/>
    <w:p w14:paraId="3D57086B" w14:textId="77777777" w:rsidR="00A315C5" w:rsidRDefault="00A315C5">
      <w:pPr>
        <w:pStyle w:val="Cuerpo"/>
        <w:ind w:left="600"/>
        <w:jc w:val="center"/>
        <w:rPr>
          <w:rStyle w:val="Ninguno"/>
          <w:rFonts w:ascii="Verdana" w:eastAsia="Verdana" w:hAnsi="Verdana" w:cs="Verdana"/>
          <w:b/>
          <w:bCs/>
          <w:caps/>
          <w:sz w:val="19"/>
          <w:szCs w:val="19"/>
        </w:rPr>
      </w:pPr>
    </w:p>
    <w:p w14:paraId="4EEAD37A" w14:textId="77777777" w:rsidR="00A315C5" w:rsidRDefault="00A315C5">
      <w:pPr>
        <w:pStyle w:val="Cuerpo"/>
        <w:ind w:left="600"/>
        <w:jc w:val="center"/>
        <w:rPr>
          <w:rStyle w:val="Ninguno"/>
          <w:rFonts w:ascii="Verdana" w:eastAsia="Verdana" w:hAnsi="Verdana" w:cs="Verdana"/>
          <w:b/>
          <w:bCs/>
          <w:caps/>
          <w:sz w:val="19"/>
          <w:szCs w:val="19"/>
        </w:rPr>
      </w:pPr>
    </w:p>
    <w:p w14:paraId="21BFCAA9" w14:textId="77777777" w:rsidR="00A315C5" w:rsidRDefault="002E67C7">
      <w:pPr>
        <w:pStyle w:val="Cuerpo"/>
        <w:jc w:val="both"/>
        <w:rPr>
          <w:rStyle w:val="Ninguno"/>
          <w:rFonts w:ascii="Verdana" w:eastAsia="Verdana" w:hAnsi="Verdana" w:cs="Verdana"/>
          <w:sz w:val="19"/>
          <w:szCs w:val="19"/>
        </w:rPr>
      </w:pPr>
      <w:r>
        <w:rPr>
          <w:rStyle w:val="Ninguno"/>
          <w:rFonts w:ascii="Verdana" w:hAnsi="Verdana"/>
          <w:sz w:val="19"/>
          <w:szCs w:val="19"/>
          <w:lang w:val="pt-PT"/>
        </w:rPr>
        <w:t>Certificado n</w:t>
      </w:r>
      <w:r>
        <w:rPr>
          <w:rStyle w:val="Ninguno"/>
          <w:rFonts w:ascii="Verdana" w:hAnsi="Verdana"/>
          <w:sz w:val="19"/>
          <w:szCs w:val="19"/>
          <w:lang w:val="es-ES_tradnl"/>
        </w:rPr>
        <w:t>ú</w:t>
      </w:r>
      <w:r>
        <w:rPr>
          <w:rStyle w:val="Ninguno"/>
          <w:rFonts w:ascii="Verdana" w:hAnsi="Verdana"/>
          <w:sz w:val="19"/>
          <w:szCs w:val="19"/>
          <w:lang w:val="it-IT"/>
        </w:rPr>
        <w:t>mero (</w:t>
      </w:r>
      <w:r>
        <w:rPr>
          <w:rStyle w:val="Ninguno"/>
          <w:rFonts w:ascii="Verdana" w:hAnsi="Verdana"/>
          <w:color w:val="0000FF"/>
          <w:sz w:val="19"/>
          <w:szCs w:val="19"/>
          <w:u w:color="0000FF"/>
          <w:lang w:val="es-ES_tradnl"/>
        </w:rPr>
        <w:t xml:space="preserve">se expresará </w:t>
      </w:r>
      <w:r>
        <w:rPr>
          <w:rStyle w:val="Ninguno"/>
          <w:rFonts w:ascii="Verdana" w:hAnsi="Verdana"/>
          <w:color w:val="0000FF"/>
          <w:sz w:val="19"/>
          <w:szCs w:val="19"/>
          <w:u w:color="0000FF"/>
        </w:rPr>
        <w:t xml:space="preserve">la </w:t>
      </w:r>
      <w:proofErr w:type="spellStart"/>
      <w:r>
        <w:rPr>
          <w:rStyle w:val="Ninguno"/>
          <w:rFonts w:ascii="Verdana" w:hAnsi="Verdana"/>
          <w:color w:val="0000FF"/>
          <w:sz w:val="19"/>
          <w:szCs w:val="19"/>
          <w:u w:color="0000FF"/>
        </w:rPr>
        <w:t>raz</w:t>
      </w:r>
      <w:r>
        <w:rPr>
          <w:rStyle w:val="Ninguno"/>
          <w:rFonts w:ascii="Verdana" w:hAnsi="Verdana"/>
          <w:color w:val="0000FF"/>
          <w:sz w:val="19"/>
          <w:szCs w:val="19"/>
          <w:u w:color="0000FF"/>
          <w:lang w:val="es-ES_tradnl"/>
        </w:rPr>
        <w:t>ón</w:t>
      </w:r>
      <w:proofErr w:type="spellEnd"/>
      <w:r>
        <w:rPr>
          <w:rStyle w:val="Ninguno"/>
          <w:rFonts w:ascii="Verdana" w:hAnsi="Verdana"/>
          <w:color w:val="0000FF"/>
          <w:sz w:val="19"/>
          <w:szCs w:val="19"/>
          <w:u w:color="0000FF"/>
          <w:lang w:val="es-ES_tradnl"/>
        </w:rPr>
        <w:t xml:space="preserve"> social de la entidad aseguradora</w:t>
      </w:r>
      <w:r>
        <w:rPr>
          <w:rStyle w:val="Ninguno"/>
          <w:rFonts w:ascii="Verdana" w:hAnsi="Verdana"/>
          <w:sz w:val="19"/>
          <w:szCs w:val="19"/>
          <w:lang w:val="es-ES_tradnl"/>
        </w:rPr>
        <w:t>), en adelante asegurador, con domicilio (a efectos de notificaciones y requerimientos) en ……………</w:t>
      </w:r>
      <w:r w:rsidRPr="002E67C7">
        <w:rPr>
          <w:rStyle w:val="Ninguno"/>
          <w:rFonts w:ascii="Verdana" w:hAnsi="Verdana"/>
          <w:sz w:val="19"/>
          <w:szCs w:val="19"/>
        </w:rPr>
        <w:t xml:space="preserve">., calle </w:t>
      </w:r>
      <w:r>
        <w:rPr>
          <w:rStyle w:val="Ninguno"/>
          <w:rFonts w:ascii="Verdana" w:hAnsi="Verdana"/>
          <w:sz w:val="19"/>
          <w:szCs w:val="19"/>
          <w:lang w:val="es-ES_tradnl"/>
        </w:rPr>
        <w:t>……………………………………………, y NIF……………</w:t>
      </w:r>
      <w:proofErr w:type="gramStart"/>
      <w:r>
        <w:rPr>
          <w:rStyle w:val="Ninguno"/>
          <w:rFonts w:ascii="Verdana" w:hAnsi="Verdana"/>
          <w:sz w:val="19"/>
          <w:szCs w:val="19"/>
          <w:lang w:val="es-ES_tradnl"/>
        </w:rPr>
        <w:t>…….</w:t>
      </w:r>
      <w:proofErr w:type="gramEnd"/>
      <w:r>
        <w:rPr>
          <w:rStyle w:val="Ninguno"/>
          <w:rFonts w:ascii="Verdana" w:hAnsi="Verdana"/>
          <w:sz w:val="19"/>
          <w:szCs w:val="19"/>
          <w:lang w:val="es-ES_tradnl"/>
        </w:rPr>
        <w:t>. debidamente representado por D. (</w:t>
      </w:r>
      <w:r>
        <w:rPr>
          <w:rStyle w:val="Ninguno"/>
          <w:rFonts w:ascii="Verdana" w:hAnsi="Verdana"/>
          <w:color w:val="0000FF"/>
          <w:sz w:val="19"/>
          <w:szCs w:val="19"/>
          <w:u w:color="0000FF"/>
          <w:lang w:val="es-ES_tradnl"/>
        </w:rPr>
        <w:t>nombre y apellidos del apoderado o apoderados</w:t>
      </w:r>
      <w:r>
        <w:rPr>
          <w:rStyle w:val="Ninguno"/>
          <w:rFonts w:ascii="Verdana" w:hAnsi="Verdana"/>
          <w:sz w:val="19"/>
          <w:szCs w:val="19"/>
          <w:lang w:val="es-ES_tradnl"/>
        </w:rPr>
        <w:t xml:space="preserve">), con poderes suficientes para obligarle en este acto, según resulta de la verificación de la representación de la parte inferior de este documento </w:t>
      </w:r>
    </w:p>
    <w:p w14:paraId="55CE78FB" w14:textId="77777777" w:rsidR="00A315C5" w:rsidRDefault="00A315C5">
      <w:pPr>
        <w:pStyle w:val="Cuerpo"/>
        <w:ind w:left="600"/>
        <w:jc w:val="center"/>
        <w:rPr>
          <w:rStyle w:val="Ninguno"/>
          <w:rFonts w:ascii="Verdana" w:eastAsia="Verdana" w:hAnsi="Verdana" w:cs="Verdana"/>
          <w:sz w:val="19"/>
          <w:szCs w:val="19"/>
        </w:rPr>
      </w:pPr>
    </w:p>
    <w:p w14:paraId="6D0408E0" w14:textId="77777777" w:rsidR="00A315C5" w:rsidRDefault="00A315C5">
      <w:pPr>
        <w:pStyle w:val="Cuerpo"/>
        <w:ind w:left="600"/>
        <w:jc w:val="center"/>
        <w:rPr>
          <w:rStyle w:val="Ninguno"/>
          <w:rFonts w:ascii="Verdana" w:eastAsia="Verdana" w:hAnsi="Verdana" w:cs="Verdana"/>
          <w:sz w:val="19"/>
          <w:szCs w:val="19"/>
        </w:rPr>
      </w:pPr>
    </w:p>
    <w:p w14:paraId="4ED57575" w14:textId="77777777" w:rsidR="00A315C5" w:rsidRDefault="002E67C7">
      <w:pPr>
        <w:pStyle w:val="Cuerpo"/>
        <w:ind w:left="142"/>
        <w:jc w:val="center"/>
        <w:rPr>
          <w:rStyle w:val="Ninguno"/>
          <w:rFonts w:ascii="Verdana" w:eastAsia="Verdana" w:hAnsi="Verdana" w:cs="Verdana"/>
          <w:b/>
          <w:bCs/>
          <w:sz w:val="19"/>
          <w:szCs w:val="19"/>
        </w:rPr>
      </w:pPr>
      <w:r>
        <w:rPr>
          <w:rStyle w:val="Ninguno"/>
          <w:rFonts w:ascii="Verdana" w:hAnsi="Verdana"/>
          <w:b/>
          <w:bCs/>
          <w:sz w:val="19"/>
          <w:szCs w:val="19"/>
          <w:lang w:val="de-DE"/>
        </w:rPr>
        <w:t xml:space="preserve">ASEGURA </w:t>
      </w:r>
    </w:p>
    <w:p w14:paraId="6E07DB8C" w14:textId="77777777" w:rsidR="00A315C5" w:rsidRDefault="00A315C5">
      <w:pPr>
        <w:pStyle w:val="Cuerpo"/>
        <w:ind w:left="600"/>
        <w:jc w:val="center"/>
        <w:rPr>
          <w:rStyle w:val="Ninguno"/>
          <w:rFonts w:ascii="Verdana" w:eastAsia="Verdana" w:hAnsi="Verdana" w:cs="Verdana"/>
          <w:sz w:val="19"/>
          <w:szCs w:val="19"/>
        </w:rPr>
      </w:pPr>
    </w:p>
    <w:p w14:paraId="3E7E8617" w14:textId="77777777" w:rsidR="00A315C5" w:rsidRDefault="00A315C5">
      <w:pPr>
        <w:pStyle w:val="Cuerpo"/>
        <w:ind w:left="600"/>
        <w:jc w:val="center"/>
        <w:rPr>
          <w:rStyle w:val="Ninguno"/>
          <w:rFonts w:ascii="Verdana" w:eastAsia="Verdana" w:hAnsi="Verdana" w:cs="Verdana"/>
          <w:sz w:val="19"/>
          <w:szCs w:val="19"/>
        </w:rPr>
      </w:pPr>
    </w:p>
    <w:p w14:paraId="16EB007E" w14:textId="77777777" w:rsidR="00A315C5" w:rsidRDefault="002E67C7">
      <w:pPr>
        <w:pStyle w:val="Cuerpo"/>
        <w:jc w:val="both"/>
        <w:rPr>
          <w:rStyle w:val="Ninguno"/>
          <w:rFonts w:ascii="Verdana" w:eastAsia="Verdana" w:hAnsi="Verdana" w:cs="Verdana"/>
          <w:sz w:val="19"/>
          <w:szCs w:val="19"/>
        </w:rPr>
      </w:pPr>
      <w:r>
        <w:rPr>
          <w:rStyle w:val="Ninguno"/>
          <w:rFonts w:ascii="Verdana" w:hAnsi="Verdana"/>
          <w:sz w:val="19"/>
          <w:szCs w:val="19"/>
        </w:rPr>
        <w:t>a (</w:t>
      </w:r>
      <w:r>
        <w:rPr>
          <w:rStyle w:val="Ninguno"/>
          <w:rFonts w:ascii="Verdana" w:hAnsi="Verdana"/>
          <w:color w:val="0000FF"/>
          <w:sz w:val="19"/>
          <w:szCs w:val="19"/>
          <w:u w:color="0000FF"/>
          <w:lang w:val="es-ES_tradnl"/>
        </w:rPr>
        <w:t>nombre y apellidos o razón social del asegurado</w:t>
      </w:r>
      <w:r>
        <w:rPr>
          <w:rStyle w:val="Ninguno"/>
          <w:rFonts w:ascii="Verdana" w:hAnsi="Verdana"/>
          <w:sz w:val="19"/>
          <w:szCs w:val="19"/>
          <w:lang w:val="it-IT"/>
        </w:rPr>
        <w:t xml:space="preserve">), con NIF </w:t>
      </w:r>
      <w:r>
        <w:rPr>
          <w:rStyle w:val="Ninguno"/>
          <w:rFonts w:ascii="Verdana" w:hAnsi="Verdana"/>
          <w:sz w:val="19"/>
          <w:szCs w:val="19"/>
          <w:lang w:val="es-ES_tradnl"/>
        </w:rPr>
        <w:t>……………………, en concepto de tomador del seguro, ante (</w:t>
      </w:r>
      <w:r>
        <w:rPr>
          <w:rStyle w:val="Ninguno"/>
          <w:rFonts w:ascii="Verdana" w:hAnsi="Verdana"/>
          <w:color w:val="0000FF"/>
          <w:sz w:val="19"/>
          <w:szCs w:val="19"/>
          <w:u w:color="0000FF"/>
          <w:lang w:val="es-ES_tradnl"/>
        </w:rPr>
        <w:t xml:space="preserve">indicar poder adjudicador de la </w:t>
      </w:r>
      <w:proofErr w:type="spellStart"/>
      <w:r>
        <w:rPr>
          <w:rStyle w:val="Ninguno"/>
          <w:rFonts w:ascii="Verdana" w:hAnsi="Verdana"/>
          <w:color w:val="0000FF"/>
          <w:sz w:val="19"/>
          <w:szCs w:val="19"/>
          <w:u w:color="0000FF"/>
          <w:lang w:val="es-ES_tradnl"/>
        </w:rPr>
        <w:t>clá</w:t>
      </w:r>
      <w:r>
        <w:rPr>
          <w:rStyle w:val="Ninguno"/>
          <w:rFonts w:ascii="Verdana" w:hAnsi="Verdana"/>
          <w:color w:val="0000FF"/>
          <w:sz w:val="19"/>
          <w:szCs w:val="19"/>
          <w:u w:color="0000FF"/>
        </w:rPr>
        <w:t>usula</w:t>
      </w:r>
      <w:proofErr w:type="spellEnd"/>
      <w:r>
        <w:rPr>
          <w:rStyle w:val="Ninguno"/>
          <w:rFonts w:ascii="Verdana" w:hAnsi="Verdana"/>
          <w:color w:val="0000FF"/>
          <w:sz w:val="19"/>
          <w:szCs w:val="19"/>
          <w:u w:color="0000FF"/>
        </w:rPr>
        <w:t xml:space="preserve"> 19.1 de  </w:t>
      </w:r>
      <w:proofErr w:type="spellStart"/>
      <w:r>
        <w:rPr>
          <w:rStyle w:val="Ninguno"/>
          <w:rFonts w:ascii="Verdana" w:hAnsi="Verdana"/>
          <w:color w:val="0000FF"/>
          <w:sz w:val="19"/>
          <w:szCs w:val="19"/>
          <w:u w:color="0000FF"/>
        </w:rPr>
        <w:t>cl</w:t>
      </w:r>
      <w:r>
        <w:rPr>
          <w:rStyle w:val="Ninguno"/>
          <w:rFonts w:ascii="Verdana" w:hAnsi="Verdana"/>
          <w:color w:val="0000FF"/>
          <w:sz w:val="19"/>
          <w:szCs w:val="19"/>
          <w:u w:color="0000FF"/>
          <w:lang w:val="es-ES_tradnl"/>
        </w:rPr>
        <w:t>áusulas</w:t>
      </w:r>
      <w:proofErr w:type="spellEnd"/>
      <w:r>
        <w:rPr>
          <w:rStyle w:val="Ninguno"/>
          <w:rFonts w:ascii="Verdana" w:hAnsi="Verdana"/>
          <w:color w:val="0000FF"/>
          <w:sz w:val="19"/>
          <w:szCs w:val="19"/>
          <w:u w:color="0000FF"/>
          <w:lang w:val="es-ES_tradnl"/>
        </w:rPr>
        <w:t xml:space="preserve"> específicas del contrato</w:t>
      </w:r>
      <w:r>
        <w:rPr>
          <w:rStyle w:val="Ninguno"/>
          <w:rFonts w:ascii="Verdana" w:hAnsi="Verdana"/>
          <w:sz w:val="19"/>
          <w:szCs w:val="19"/>
        </w:rPr>
        <w:t xml:space="preserve">), </w:t>
      </w:r>
      <w:r>
        <w:rPr>
          <w:rStyle w:val="Ninguno"/>
          <w:rFonts w:ascii="Verdana" w:hAnsi="Verdana"/>
          <w:sz w:val="19"/>
          <w:szCs w:val="19"/>
          <w:lang w:val="it-IT"/>
        </w:rPr>
        <w:t xml:space="preserve">con </w:t>
      </w:r>
      <w:r>
        <w:rPr>
          <w:rStyle w:val="Ninguno"/>
          <w:rFonts w:ascii="Verdana" w:hAnsi="Verdana"/>
          <w:b/>
          <w:bCs/>
          <w:sz w:val="19"/>
          <w:szCs w:val="19"/>
        </w:rPr>
        <w:t xml:space="preserve">NIF </w:t>
      </w:r>
      <w:r>
        <w:rPr>
          <w:rStyle w:val="Ninguno"/>
          <w:rFonts w:ascii="Verdana" w:hAnsi="Verdana"/>
          <w:sz w:val="19"/>
          <w:szCs w:val="19"/>
          <w:lang w:val="fr-FR"/>
        </w:rPr>
        <w:t>que (</w:t>
      </w:r>
      <w:r>
        <w:rPr>
          <w:rStyle w:val="Ninguno"/>
          <w:rFonts w:ascii="Verdana" w:hAnsi="Verdana"/>
          <w:color w:val="0000FF"/>
          <w:sz w:val="19"/>
          <w:szCs w:val="19"/>
          <w:u w:color="0000FF"/>
          <w:lang w:val="es-ES_tradnl"/>
        </w:rPr>
        <w:t xml:space="preserve">indicar NIF recogido en la </w:t>
      </w:r>
      <w:proofErr w:type="spellStart"/>
      <w:r>
        <w:rPr>
          <w:rStyle w:val="Ninguno"/>
          <w:rFonts w:ascii="Verdana" w:hAnsi="Verdana"/>
          <w:color w:val="0000FF"/>
          <w:sz w:val="19"/>
          <w:szCs w:val="19"/>
          <w:u w:color="0000FF"/>
          <w:lang w:val="es-ES_tradnl"/>
        </w:rPr>
        <w:t>clá</w:t>
      </w:r>
      <w:r>
        <w:rPr>
          <w:rStyle w:val="Ninguno"/>
          <w:rFonts w:ascii="Verdana" w:hAnsi="Verdana"/>
          <w:color w:val="0000FF"/>
          <w:sz w:val="19"/>
          <w:szCs w:val="19"/>
          <w:u w:color="0000FF"/>
        </w:rPr>
        <w:t>usula</w:t>
      </w:r>
      <w:proofErr w:type="spellEnd"/>
      <w:r>
        <w:rPr>
          <w:rStyle w:val="Ninguno"/>
          <w:rFonts w:ascii="Verdana" w:hAnsi="Verdana"/>
          <w:color w:val="0000FF"/>
          <w:sz w:val="19"/>
          <w:szCs w:val="19"/>
          <w:u w:color="0000FF"/>
        </w:rPr>
        <w:t xml:space="preserve"> 8.5 de </w:t>
      </w:r>
      <w:proofErr w:type="spellStart"/>
      <w:r>
        <w:rPr>
          <w:rStyle w:val="Ninguno"/>
          <w:rFonts w:ascii="Verdana" w:hAnsi="Verdana"/>
          <w:color w:val="0000FF"/>
          <w:sz w:val="19"/>
          <w:szCs w:val="19"/>
          <w:u w:color="0000FF"/>
        </w:rPr>
        <w:t>cl</w:t>
      </w:r>
      <w:r>
        <w:rPr>
          <w:rStyle w:val="Ninguno"/>
          <w:rFonts w:ascii="Verdana" w:hAnsi="Verdana"/>
          <w:color w:val="0000FF"/>
          <w:sz w:val="19"/>
          <w:szCs w:val="19"/>
          <w:u w:color="0000FF"/>
          <w:lang w:val="es-ES_tradnl"/>
        </w:rPr>
        <w:t>áusulas</w:t>
      </w:r>
      <w:proofErr w:type="spellEnd"/>
      <w:r>
        <w:rPr>
          <w:rStyle w:val="Ninguno"/>
          <w:rFonts w:ascii="Verdana" w:hAnsi="Verdana"/>
          <w:color w:val="0000FF"/>
          <w:sz w:val="19"/>
          <w:szCs w:val="19"/>
          <w:u w:color="0000FF"/>
          <w:lang w:val="es-ES_tradnl"/>
        </w:rPr>
        <w:t xml:space="preserve"> específicas del contrato</w:t>
      </w:r>
      <w:r>
        <w:rPr>
          <w:rStyle w:val="Ninguno"/>
          <w:rFonts w:ascii="Verdana" w:hAnsi="Verdana"/>
          <w:sz w:val="19"/>
          <w:szCs w:val="19"/>
          <w:lang w:val="es-ES_tradnl"/>
        </w:rPr>
        <w:t>), en adelante asegurados, hasta el importe de (</w:t>
      </w:r>
      <w:r>
        <w:rPr>
          <w:rStyle w:val="Ninguno"/>
          <w:rFonts w:ascii="Verdana" w:hAnsi="Verdana"/>
          <w:color w:val="0000FF"/>
          <w:sz w:val="19"/>
          <w:szCs w:val="19"/>
          <w:u w:color="0000FF"/>
          <w:lang w:val="es-ES_tradnl"/>
        </w:rPr>
        <w:t>en letra y en cifra</w:t>
      </w:r>
      <w:r>
        <w:rPr>
          <w:rStyle w:val="Ninguno"/>
          <w:rFonts w:ascii="Verdana" w:hAnsi="Verdana"/>
          <w:sz w:val="19"/>
          <w:szCs w:val="19"/>
          <w:lang w:val="es-ES_tradnl"/>
        </w:rPr>
        <w:t xml:space="preserve">) euros, en los términos y condiciones establecidos en la Ley de Contratos del Sector Público, normativa de desarrollo y en el pliego de cláusulas administrativas particulares por el que se rige el contrato </w:t>
      </w:r>
      <w:r>
        <w:rPr>
          <w:rStyle w:val="Ninguno"/>
          <w:rFonts w:ascii="Verdana" w:hAnsi="Verdana"/>
          <w:sz w:val="19"/>
          <w:szCs w:val="19"/>
        </w:rPr>
        <w:t>(</w:t>
      </w:r>
      <w:r>
        <w:rPr>
          <w:rStyle w:val="Ninguno"/>
          <w:rFonts w:ascii="Verdana" w:hAnsi="Verdana"/>
          <w:color w:val="0000FF"/>
          <w:sz w:val="19"/>
          <w:szCs w:val="19"/>
          <w:u w:color="0000FF"/>
          <w:lang w:val="es-ES_tradnl"/>
        </w:rPr>
        <w:t>indicar el objeto del contrato</w:t>
      </w:r>
      <w:r>
        <w:rPr>
          <w:rStyle w:val="Ninguno"/>
          <w:rFonts w:ascii="Verdana" w:hAnsi="Verdana"/>
          <w:sz w:val="19"/>
          <w:szCs w:val="19"/>
          <w:lang w:val="es-ES_tradnl"/>
        </w:rPr>
        <w:t xml:space="preserve">), en concepto de garantía definitiva, para responder de las obligaciones, penalidades y demás gastos que se puedan derivar conforme a las normas y demás condiciones administrativas precitadas frente al asegurado. </w:t>
      </w:r>
    </w:p>
    <w:p w14:paraId="507E96F9" w14:textId="77777777" w:rsidR="00A315C5" w:rsidRDefault="00A315C5">
      <w:pPr>
        <w:pStyle w:val="Cuerpo"/>
        <w:jc w:val="both"/>
        <w:rPr>
          <w:rStyle w:val="Ninguno"/>
          <w:rFonts w:ascii="Verdana" w:eastAsia="Verdana" w:hAnsi="Verdana" w:cs="Verdana"/>
          <w:sz w:val="19"/>
          <w:szCs w:val="19"/>
        </w:rPr>
      </w:pPr>
    </w:p>
    <w:p w14:paraId="2372A6F3" w14:textId="77777777" w:rsidR="00A315C5" w:rsidRDefault="002E67C7">
      <w:pPr>
        <w:pStyle w:val="Cuerpo"/>
        <w:jc w:val="both"/>
        <w:rPr>
          <w:rStyle w:val="Ninguno"/>
          <w:rFonts w:ascii="Verdana" w:eastAsia="Verdana" w:hAnsi="Verdana" w:cs="Verdana"/>
          <w:sz w:val="19"/>
          <w:szCs w:val="19"/>
        </w:rPr>
      </w:pPr>
      <w:r>
        <w:rPr>
          <w:rStyle w:val="Ninguno"/>
          <w:rFonts w:ascii="Verdana" w:hAnsi="Verdana"/>
          <w:sz w:val="19"/>
          <w:szCs w:val="19"/>
          <w:lang w:val="es-ES_tradnl"/>
        </w:rPr>
        <w:t xml:space="preserve">El asegurador declara, bajo su responsabilidad, que cumple los requisitos exigidos en el artículo 57.1 del Reglamento General de la Ley de Contratos de las Administraciones </w:t>
      </w:r>
      <w:proofErr w:type="spellStart"/>
      <w:r>
        <w:rPr>
          <w:rStyle w:val="Ninguno"/>
          <w:rFonts w:ascii="Verdana" w:hAnsi="Verdana"/>
          <w:sz w:val="19"/>
          <w:szCs w:val="19"/>
          <w:lang w:val="es-ES_tradnl"/>
        </w:rPr>
        <w:t>Pú</w:t>
      </w:r>
      <w:proofErr w:type="spellEnd"/>
      <w:r>
        <w:rPr>
          <w:rStyle w:val="Ninguno"/>
          <w:rFonts w:ascii="Verdana" w:hAnsi="Verdana"/>
          <w:sz w:val="19"/>
          <w:szCs w:val="19"/>
          <w:lang w:val="pt-PT"/>
        </w:rPr>
        <w:t xml:space="preserve">blicas. </w:t>
      </w:r>
    </w:p>
    <w:p w14:paraId="007B7F9D" w14:textId="77777777" w:rsidR="00A315C5" w:rsidRDefault="00A315C5">
      <w:pPr>
        <w:pStyle w:val="Cuerpo"/>
        <w:jc w:val="both"/>
        <w:rPr>
          <w:rStyle w:val="Ninguno"/>
          <w:rFonts w:ascii="Verdana" w:eastAsia="Verdana" w:hAnsi="Verdana" w:cs="Verdana"/>
          <w:sz w:val="19"/>
          <w:szCs w:val="19"/>
        </w:rPr>
      </w:pPr>
    </w:p>
    <w:p w14:paraId="1CDB5A84" w14:textId="77777777" w:rsidR="00A315C5" w:rsidRDefault="002E67C7">
      <w:pPr>
        <w:pStyle w:val="Cuerpo"/>
        <w:jc w:val="both"/>
        <w:rPr>
          <w:rStyle w:val="Ninguno"/>
          <w:rFonts w:ascii="Verdana" w:eastAsia="Verdana" w:hAnsi="Verdana" w:cs="Verdana"/>
          <w:sz w:val="19"/>
          <w:szCs w:val="19"/>
        </w:rPr>
      </w:pPr>
      <w:r>
        <w:rPr>
          <w:rStyle w:val="Ninguno"/>
          <w:rFonts w:ascii="Verdana" w:hAnsi="Verdana"/>
          <w:sz w:val="19"/>
          <w:szCs w:val="19"/>
          <w:lang w:val="es-ES_tradnl"/>
        </w:rPr>
        <w:t xml:space="preserve">La falta de pago de la </w:t>
      </w:r>
      <w:proofErr w:type="gramStart"/>
      <w:r>
        <w:rPr>
          <w:rStyle w:val="Ninguno"/>
          <w:rFonts w:ascii="Verdana" w:hAnsi="Verdana"/>
          <w:sz w:val="19"/>
          <w:szCs w:val="19"/>
          <w:lang w:val="es-ES_tradnl"/>
        </w:rPr>
        <w:t>prima,</w:t>
      </w:r>
      <w:proofErr w:type="gramEnd"/>
      <w:r>
        <w:rPr>
          <w:rStyle w:val="Ninguno"/>
          <w:rFonts w:ascii="Verdana" w:hAnsi="Verdana"/>
          <w:sz w:val="19"/>
          <w:szCs w:val="19"/>
          <w:lang w:val="es-ES_tradnl"/>
        </w:rPr>
        <w:t xml:space="preserve"> sea única, primera o siguientes no dará derecho al asegurador a resolver el contrato, ni éste quedará extinguido, ni la cobertura del asegurador suspendida ni éste liberado de su obligación, caso de que el asegurador deba hacer efectiva la garantí</w:t>
      </w:r>
      <w:r>
        <w:rPr>
          <w:rStyle w:val="Ninguno"/>
          <w:rFonts w:ascii="Verdana" w:hAnsi="Verdana"/>
          <w:sz w:val="19"/>
          <w:szCs w:val="19"/>
          <w:lang w:val="it-IT"/>
        </w:rPr>
        <w:t xml:space="preserve">a. </w:t>
      </w:r>
    </w:p>
    <w:p w14:paraId="262C4170" w14:textId="77777777" w:rsidR="00A315C5" w:rsidRDefault="00A315C5">
      <w:pPr>
        <w:pStyle w:val="Cuerpo"/>
        <w:jc w:val="both"/>
        <w:rPr>
          <w:rStyle w:val="Ninguno"/>
          <w:rFonts w:ascii="Verdana" w:eastAsia="Verdana" w:hAnsi="Verdana" w:cs="Verdana"/>
          <w:sz w:val="19"/>
          <w:szCs w:val="19"/>
        </w:rPr>
      </w:pPr>
    </w:p>
    <w:p w14:paraId="0AD72F9C" w14:textId="77777777" w:rsidR="00A315C5" w:rsidRDefault="002E67C7">
      <w:pPr>
        <w:pStyle w:val="Cuerpo"/>
        <w:jc w:val="both"/>
        <w:rPr>
          <w:rStyle w:val="Ninguno"/>
          <w:rFonts w:ascii="Verdana" w:eastAsia="Verdana" w:hAnsi="Verdana" w:cs="Verdana"/>
          <w:sz w:val="19"/>
          <w:szCs w:val="19"/>
        </w:rPr>
      </w:pPr>
      <w:r>
        <w:rPr>
          <w:rStyle w:val="Ninguno"/>
          <w:rFonts w:ascii="Verdana" w:hAnsi="Verdana"/>
          <w:sz w:val="19"/>
          <w:szCs w:val="19"/>
          <w:lang w:val="es-ES_tradnl"/>
        </w:rPr>
        <w:t xml:space="preserve">El asegurador no podrá oponer al asegurado las excepciones que puedan corresponderle contra el tomador del seguro. </w:t>
      </w:r>
    </w:p>
    <w:p w14:paraId="7C4A1B31" w14:textId="77777777" w:rsidR="00A315C5" w:rsidRDefault="00A315C5">
      <w:pPr>
        <w:pStyle w:val="Cuerpo"/>
        <w:jc w:val="both"/>
        <w:rPr>
          <w:rStyle w:val="Ninguno"/>
          <w:rFonts w:ascii="Verdana" w:eastAsia="Verdana" w:hAnsi="Verdana" w:cs="Verdana"/>
          <w:sz w:val="19"/>
          <w:szCs w:val="19"/>
        </w:rPr>
      </w:pPr>
    </w:p>
    <w:p w14:paraId="4202331B" w14:textId="77777777" w:rsidR="00A315C5" w:rsidRDefault="002E67C7">
      <w:pPr>
        <w:pStyle w:val="Cuerpo"/>
        <w:jc w:val="both"/>
        <w:rPr>
          <w:rStyle w:val="Ninguno"/>
          <w:rFonts w:ascii="Verdana" w:eastAsia="Verdana" w:hAnsi="Verdana" w:cs="Verdana"/>
          <w:sz w:val="19"/>
          <w:szCs w:val="19"/>
        </w:rPr>
      </w:pPr>
      <w:r>
        <w:rPr>
          <w:rStyle w:val="Ninguno"/>
          <w:rFonts w:ascii="Verdana" w:hAnsi="Verdana"/>
          <w:sz w:val="19"/>
          <w:szCs w:val="19"/>
          <w:lang w:val="es-ES_tradnl"/>
        </w:rPr>
        <w:t xml:space="preserve">El asegurador asume el compromiso de indemnizar al asegurado al primer requerimiento de la </w:t>
      </w:r>
      <w:r>
        <w:rPr>
          <w:rStyle w:val="Ninguno"/>
          <w:rFonts w:ascii="Verdana" w:hAnsi="Verdana"/>
          <w:b/>
          <w:bCs/>
          <w:sz w:val="19"/>
          <w:szCs w:val="19"/>
          <w:lang w:val="es-ES_tradnl"/>
        </w:rPr>
        <w:t>Tesorería General del País Vasco</w:t>
      </w:r>
      <w:r>
        <w:rPr>
          <w:rStyle w:val="Ninguno"/>
          <w:rFonts w:ascii="Verdana" w:hAnsi="Verdana"/>
          <w:sz w:val="19"/>
          <w:szCs w:val="19"/>
          <w:lang w:val="es-ES_tradnl"/>
        </w:rPr>
        <w:t xml:space="preserve">, en los términos establecidos en la Ley de Contratos del Sector </w:t>
      </w:r>
      <w:proofErr w:type="spellStart"/>
      <w:r>
        <w:rPr>
          <w:rStyle w:val="Ninguno"/>
          <w:rFonts w:ascii="Verdana" w:hAnsi="Verdana"/>
          <w:sz w:val="19"/>
          <w:szCs w:val="19"/>
          <w:lang w:val="es-ES_tradnl"/>
        </w:rPr>
        <w:t>Pú</w:t>
      </w:r>
      <w:proofErr w:type="spellEnd"/>
      <w:r>
        <w:rPr>
          <w:rStyle w:val="Ninguno"/>
          <w:rFonts w:ascii="Verdana" w:hAnsi="Verdana"/>
          <w:sz w:val="19"/>
          <w:szCs w:val="19"/>
          <w:lang w:val="it-IT"/>
        </w:rPr>
        <w:t xml:space="preserve">blico. </w:t>
      </w:r>
    </w:p>
    <w:p w14:paraId="696F5E42" w14:textId="77777777" w:rsidR="00A315C5" w:rsidRDefault="00A315C5">
      <w:pPr>
        <w:pStyle w:val="Cuerpo"/>
        <w:jc w:val="both"/>
        <w:rPr>
          <w:rStyle w:val="Ninguno"/>
          <w:rFonts w:ascii="Verdana" w:eastAsia="Verdana" w:hAnsi="Verdana" w:cs="Verdana"/>
          <w:sz w:val="19"/>
          <w:szCs w:val="19"/>
        </w:rPr>
      </w:pPr>
    </w:p>
    <w:p w14:paraId="708006CE" w14:textId="77777777" w:rsidR="00A315C5" w:rsidRDefault="002E67C7">
      <w:pPr>
        <w:pStyle w:val="Cuerpo"/>
        <w:jc w:val="both"/>
        <w:rPr>
          <w:rStyle w:val="Ninguno"/>
          <w:rFonts w:ascii="Verdana" w:eastAsia="Verdana" w:hAnsi="Verdana" w:cs="Verdana"/>
          <w:sz w:val="19"/>
          <w:szCs w:val="19"/>
        </w:rPr>
      </w:pPr>
      <w:r>
        <w:rPr>
          <w:rStyle w:val="Ninguno"/>
          <w:rFonts w:ascii="Verdana" w:hAnsi="Verdana"/>
          <w:sz w:val="19"/>
          <w:szCs w:val="19"/>
          <w:lang w:val="es-ES_tradnl"/>
        </w:rPr>
        <w:t>El presente seguro de caución estará en vigor hasta que (</w:t>
      </w:r>
      <w:r>
        <w:rPr>
          <w:rStyle w:val="Ninguno"/>
          <w:rFonts w:ascii="Verdana" w:hAnsi="Verdana"/>
          <w:color w:val="0000FF"/>
          <w:sz w:val="19"/>
          <w:szCs w:val="19"/>
          <w:u w:color="0000FF"/>
          <w:lang w:val="es-ES_tradnl"/>
        </w:rPr>
        <w:t xml:space="preserve">indicar poder adjudicador de la </w:t>
      </w:r>
      <w:proofErr w:type="spellStart"/>
      <w:r>
        <w:rPr>
          <w:rStyle w:val="Ninguno"/>
          <w:rFonts w:ascii="Verdana" w:hAnsi="Verdana"/>
          <w:color w:val="0000FF"/>
          <w:sz w:val="19"/>
          <w:szCs w:val="19"/>
          <w:u w:color="0000FF"/>
          <w:lang w:val="es-ES_tradnl"/>
        </w:rPr>
        <w:t>clá</w:t>
      </w:r>
      <w:r>
        <w:rPr>
          <w:rStyle w:val="Ninguno"/>
          <w:rFonts w:ascii="Verdana" w:hAnsi="Verdana"/>
          <w:color w:val="0000FF"/>
          <w:sz w:val="19"/>
          <w:szCs w:val="19"/>
          <w:u w:color="0000FF"/>
        </w:rPr>
        <w:t>usula</w:t>
      </w:r>
      <w:proofErr w:type="spellEnd"/>
      <w:r>
        <w:rPr>
          <w:rStyle w:val="Ninguno"/>
          <w:rFonts w:ascii="Verdana" w:hAnsi="Verdana"/>
          <w:color w:val="0000FF"/>
          <w:sz w:val="19"/>
          <w:szCs w:val="19"/>
          <w:u w:color="0000FF"/>
        </w:rPr>
        <w:t xml:space="preserve"> 19.1 de </w:t>
      </w:r>
      <w:proofErr w:type="spellStart"/>
      <w:r>
        <w:rPr>
          <w:rStyle w:val="Ninguno"/>
          <w:rFonts w:ascii="Verdana" w:hAnsi="Verdana"/>
          <w:color w:val="0000FF"/>
          <w:sz w:val="19"/>
          <w:szCs w:val="19"/>
          <w:u w:color="0000FF"/>
        </w:rPr>
        <w:t>cl</w:t>
      </w:r>
      <w:r>
        <w:rPr>
          <w:rStyle w:val="Ninguno"/>
          <w:rFonts w:ascii="Verdana" w:hAnsi="Verdana"/>
          <w:color w:val="0000FF"/>
          <w:sz w:val="19"/>
          <w:szCs w:val="19"/>
          <w:u w:color="0000FF"/>
          <w:lang w:val="es-ES_tradnl"/>
        </w:rPr>
        <w:t>áusulas</w:t>
      </w:r>
      <w:proofErr w:type="spellEnd"/>
      <w:r>
        <w:rPr>
          <w:rStyle w:val="Ninguno"/>
          <w:rFonts w:ascii="Verdana" w:hAnsi="Verdana"/>
          <w:color w:val="0000FF"/>
          <w:sz w:val="19"/>
          <w:szCs w:val="19"/>
          <w:u w:color="0000FF"/>
          <w:lang w:val="es-ES_tradnl"/>
        </w:rPr>
        <w:t xml:space="preserve"> específicas del contrato</w:t>
      </w:r>
      <w:r>
        <w:rPr>
          <w:rStyle w:val="Ninguno"/>
          <w:rFonts w:ascii="Verdana" w:hAnsi="Verdana"/>
          <w:sz w:val="19"/>
          <w:szCs w:val="19"/>
          <w:lang w:val="es-ES_tradnl"/>
        </w:rPr>
        <w:t xml:space="preserve">) o quien en su nombre sea habilitado legalmente para ello, autorice su cancelación o devolución, de acuerdo con lo establecido en la Ley de Contratos del Sector </w:t>
      </w:r>
      <w:proofErr w:type="spellStart"/>
      <w:r>
        <w:rPr>
          <w:rStyle w:val="Ninguno"/>
          <w:rFonts w:ascii="Verdana" w:hAnsi="Verdana"/>
          <w:sz w:val="19"/>
          <w:szCs w:val="19"/>
          <w:lang w:val="es-ES_tradnl"/>
        </w:rPr>
        <w:t>Pú</w:t>
      </w:r>
      <w:proofErr w:type="spellEnd"/>
      <w:r>
        <w:rPr>
          <w:rStyle w:val="Ninguno"/>
          <w:rFonts w:ascii="Verdana" w:hAnsi="Verdana"/>
          <w:sz w:val="19"/>
          <w:szCs w:val="19"/>
          <w:lang w:val="it-IT"/>
        </w:rPr>
        <w:t xml:space="preserve">blico. </w:t>
      </w:r>
    </w:p>
    <w:p w14:paraId="7A91FE33" w14:textId="77777777" w:rsidR="00A315C5" w:rsidRDefault="00A315C5">
      <w:pPr>
        <w:pStyle w:val="Cuerpo"/>
        <w:jc w:val="both"/>
        <w:rPr>
          <w:rStyle w:val="Ninguno"/>
          <w:rFonts w:ascii="Verdana" w:eastAsia="Verdana" w:hAnsi="Verdana" w:cs="Verdana"/>
          <w:sz w:val="19"/>
          <w:szCs w:val="19"/>
        </w:rPr>
      </w:pPr>
    </w:p>
    <w:p w14:paraId="4DD1E3FC" w14:textId="77777777" w:rsidR="00A315C5" w:rsidRDefault="00A315C5">
      <w:pPr>
        <w:pStyle w:val="Cuerpo"/>
        <w:jc w:val="both"/>
        <w:rPr>
          <w:rStyle w:val="Ninguno"/>
          <w:rFonts w:ascii="Verdana" w:eastAsia="Verdana" w:hAnsi="Verdana" w:cs="Verdana"/>
          <w:sz w:val="19"/>
          <w:szCs w:val="19"/>
        </w:rPr>
      </w:pPr>
    </w:p>
    <w:p w14:paraId="08242553" w14:textId="77777777" w:rsidR="00A315C5" w:rsidRDefault="002E67C7">
      <w:pPr>
        <w:pStyle w:val="Cuerpo"/>
        <w:jc w:val="both"/>
        <w:rPr>
          <w:rStyle w:val="Ninguno"/>
          <w:rFonts w:ascii="Verdana" w:eastAsia="Verdana" w:hAnsi="Verdana" w:cs="Verdana"/>
          <w:sz w:val="19"/>
          <w:szCs w:val="19"/>
        </w:rPr>
      </w:pPr>
      <w:r>
        <w:rPr>
          <w:rStyle w:val="Ninguno"/>
          <w:rFonts w:ascii="Verdana" w:hAnsi="Verdana"/>
          <w:sz w:val="19"/>
          <w:szCs w:val="19"/>
          <w:lang w:val="fr-FR"/>
        </w:rPr>
        <w:t xml:space="preserve">En </w:t>
      </w:r>
      <w:r>
        <w:rPr>
          <w:rStyle w:val="Ninguno"/>
          <w:rFonts w:ascii="Verdana" w:hAnsi="Verdana"/>
          <w:sz w:val="19"/>
          <w:szCs w:val="19"/>
          <w:lang w:val="es-ES_tradnl"/>
        </w:rPr>
        <w:t>……………</w:t>
      </w:r>
      <w:proofErr w:type="gramStart"/>
      <w:r>
        <w:rPr>
          <w:rStyle w:val="Ninguno"/>
          <w:rFonts w:ascii="Verdana" w:hAnsi="Verdana"/>
          <w:sz w:val="19"/>
          <w:szCs w:val="19"/>
          <w:lang w:val="es-ES_tradnl"/>
        </w:rPr>
        <w:t>……</w:t>
      </w:r>
      <w:r>
        <w:rPr>
          <w:rStyle w:val="Ninguno"/>
          <w:rFonts w:ascii="Verdana" w:hAnsi="Verdana"/>
          <w:sz w:val="19"/>
          <w:szCs w:val="19"/>
        </w:rPr>
        <w:t>.</w:t>
      </w:r>
      <w:proofErr w:type="gramEnd"/>
      <w:r>
        <w:rPr>
          <w:rStyle w:val="Ninguno"/>
          <w:rFonts w:ascii="Verdana" w:hAnsi="Verdana"/>
          <w:sz w:val="19"/>
          <w:szCs w:val="19"/>
        </w:rPr>
        <w:t>, a</w:t>
      </w:r>
      <w:r>
        <w:rPr>
          <w:rStyle w:val="Ninguno"/>
          <w:rFonts w:ascii="Verdana" w:hAnsi="Verdana"/>
          <w:sz w:val="19"/>
          <w:szCs w:val="19"/>
          <w:lang w:val="es-ES_tradnl"/>
        </w:rPr>
        <w:t>………………</w:t>
      </w:r>
      <w:r>
        <w:rPr>
          <w:rStyle w:val="Ninguno"/>
          <w:rFonts w:ascii="Verdana" w:hAnsi="Verdana"/>
          <w:sz w:val="19"/>
          <w:szCs w:val="19"/>
        </w:rPr>
        <w:t>de</w:t>
      </w:r>
      <w:r>
        <w:rPr>
          <w:rStyle w:val="Ninguno"/>
          <w:rFonts w:ascii="Verdana" w:hAnsi="Verdana"/>
          <w:sz w:val="19"/>
          <w:szCs w:val="19"/>
          <w:lang w:val="es-ES_tradnl"/>
        </w:rPr>
        <w:t>………………………</w:t>
      </w:r>
      <w:r>
        <w:rPr>
          <w:rStyle w:val="Ninguno"/>
          <w:rFonts w:ascii="Verdana" w:hAnsi="Verdana"/>
          <w:sz w:val="19"/>
          <w:szCs w:val="19"/>
        </w:rPr>
        <w:t>..de</w:t>
      </w:r>
      <w:r>
        <w:rPr>
          <w:rStyle w:val="Ninguno"/>
          <w:rFonts w:ascii="Verdana" w:hAnsi="Verdana"/>
          <w:sz w:val="19"/>
          <w:szCs w:val="19"/>
          <w:lang w:val="es-ES_tradnl"/>
        </w:rPr>
        <w:t>……………</w:t>
      </w:r>
      <w:r>
        <w:rPr>
          <w:rStyle w:val="Ninguno"/>
          <w:rFonts w:ascii="Verdana" w:hAnsi="Verdana"/>
          <w:sz w:val="19"/>
          <w:szCs w:val="19"/>
        </w:rPr>
        <w:t xml:space="preserve">. </w:t>
      </w:r>
    </w:p>
    <w:p w14:paraId="6DB88E68" w14:textId="77777777" w:rsidR="00A315C5" w:rsidRDefault="00A315C5">
      <w:pPr>
        <w:pStyle w:val="Cuerpo"/>
        <w:jc w:val="both"/>
        <w:rPr>
          <w:rStyle w:val="Ninguno"/>
          <w:rFonts w:ascii="Verdana" w:eastAsia="Verdana" w:hAnsi="Verdana" w:cs="Verdana"/>
          <w:sz w:val="19"/>
          <w:szCs w:val="19"/>
        </w:rPr>
      </w:pPr>
    </w:p>
    <w:p w14:paraId="5C3C20E5" w14:textId="77777777" w:rsidR="00A315C5" w:rsidRDefault="00A315C5">
      <w:pPr>
        <w:pStyle w:val="Cuerpo"/>
        <w:jc w:val="both"/>
        <w:rPr>
          <w:rStyle w:val="Ninguno"/>
          <w:rFonts w:ascii="Verdana" w:eastAsia="Verdana" w:hAnsi="Verdana" w:cs="Verdana"/>
          <w:sz w:val="19"/>
          <w:szCs w:val="19"/>
        </w:rPr>
      </w:pPr>
    </w:p>
    <w:p w14:paraId="09C6C770" w14:textId="77777777" w:rsidR="00A315C5" w:rsidRDefault="002E67C7">
      <w:pPr>
        <w:pStyle w:val="Cuerpo"/>
        <w:jc w:val="both"/>
        <w:rPr>
          <w:rStyle w:val="Ninguno"/>
          <w:rFonts w:ascii="Verdana" w:eastAsia="Verdana" w:hAnsi="Verdana" w:cs="Verdana"/>
          <w:sz w:val="19"/>
          <w:szCs w:val="19"/>
        </w:rPr>
      </w:pPr>
      <w:r>
        <w:rPr>
          <w:rStyle w:val="Ninguno"/>
          <w:rFonts w:ascii="Verdana" w:hAnsi="Verdana"/>
          <w:sz w:val="19"/>
          <w:szCs w:val="19"/>
          <w:lang w:val="pt-PT"/>
        </w:rPr>
        <w:t>Firma: Asegurador</w:t>
      </w:r>
    </w:p>
    <w:p w14:paraId="29DDC9CA" w14:textId="77777777" w:rsidR="00A315C5" w:rsidRDefault="002E67C7">
      <w:pPr>
        <w:pStyle w:val="Cuerpo"/>
        <w:rPr>
          <w:rStyle w:val="Ninguno"/>
          <w:rFonts w:ascii="Verdana" w:eastAsia="Verdana" w:hAnsi="Verdana" w:cs="Verdana"/>
          <w:sz w:val="19"/>
          <w:szCs w:val="19"/>
        </w:rPr>
      </w:pPr>
      <w:r>
        <w:rPr>
          <w:rStyle w:val="Ninguno"/>
          <w:rFonts w:ascii="Verdana" w:hAnsi="Verdana"/>
          <w:sz w:val="19"/>
          <w:szCs w:val="19"/>
          <w:lang w:val="es-ES_tradnl"/>
        </w:rPr>
        <w:t xml:space="preserve">(Lugar y fecha) </w:t>
      </w:r>
    </w:p>
    <w:p w14:paraId="3C930367" w14:textId="77777777" w:rsidR="00A315C5" w:rsidRDefault="002E67C7">
      <w:pPr>
        <w:pStyle w:val="Cuerpo"/>
        <w:rPr>
          <w:rStyle w:val="Ninguno"/>
          <w:rFonts w:ascii="Verdana" w:eastAsia="Verdana" w:hAnsi="Verdana" w:cs="Verdana"/>
          <w:sz w:val="19"/>
          <w:szCs w:val="19"/>
        </w:rPr>
      </w:pPr>
      <w:r>
        <w:rPr>
          <w:rStyle w:val="Ninguno"/>
          <w:rFonts w:ascii="Verdana" w:hAnsi="Verdana"/>
          <w:sz w:val="19"/>
          <w:szCs w:val="19"/>
          <w:lang w:val="es-ES_tradnl"/>
        </w:rPr>
        <w:t>(Firma de los apoderados)</w:t>
      </w:r>
    </w:p>
    <w:p w14:paraId="6EF66905" w14:textId="77777777" w:rsidR="00A315C5" w:rsidRDefault="002E67C7">
      <w:pPr>
        <w:pStyle w:val="Cuerpo"/>
        <w:rPr>
          <w:rStyle w:val="Ninguno"/>
          <w:rFonts w:ascii="Verdana" w:eastAsia="Verdana" w:hAnsi="Verdana" w:cs="Verdana"/>
          <w:sz w:val="19"/>
          <w:szCs w:val="19"/>
        </w:rPr>
      </w:pPr>
      <w:r>
        <w:rPr>
          <w:rStyle w:val="Ninguno"/>
          <w:rFonts w:ascii="Verdana" w:hAnsi="Verdana"/>
          <w:sz w:val="19"/>
          <w:szCs w:val="19"/>
          <w:lang w:val="pt-PT"/>
        </w:rPr>
        <w:t xml:space="preserve">(Asegurador) </w:t>
      </w:r>
      <w:r>
        <w:rPr>
          <w:rStyle w:val="Ninguno"/>
          <w:rFonts w:ascii="Verdana" w:hAnsi="Verdana"/>
          <w:sz w:val="19"/>
          <w:szCs w:val="19"/>
          <w:lang w:val="es-ES_tradnl"/>
        </w:rPr>
        <w:t>´</w:t>
      </w:r>
    </w:p>
    <w:p w14:paraId="7E27E684" w14:textId="77777777" w:rsidR="00A315C5" w:rsidRDefault="00A315C5">
      <w:pPr>
        <w:pStyle w:val="Cuerpo"/>
        <w:rPr>
          <w:rStyle w:val="Ninguno"/>
          <w:rFonts w:ascii="Verdana" w:eastAsia="Verdana" w:hAnsi="Verdana" w:cs="Verdana"/>
          <w:sz w:val="19"/>
          <w:szCs w:val="19"/>
        </w:rPr>
      </w:pPr>
    </w:p>
    <w:p w14:paraId="5BC33FFA" w14:textId="77777777" w:rsidR="00A315C5" w:rsidRDefault="00A315C5">
      <w:pPr>
        <w:pStyle w:val="Cuerpo"/>
        <w:rPr>
          <w:rStyle w:val="Ninguno"/>
          <w:rFonts w:ascii="Verdana" w:eastAsia="Verdana" w:hAnsi="Verdana" w:cs="Verdana"/>
          <w:sz w:val="19"/>
          <w:szCs w:val="19"/>
        </w:rPr>
      </w:pPr>
    </w:p>
    <w:p w14:paraId="6C7A348E" w14:textId="77777777" w:rsidR="00A315C5" w:rsidRDefault="00A315C5">
      <w:pPr>
        <w:pStyle w:val="Cuerpo"/>
        <w:pBdr>
          <w:bottom w:val="single" w:sz="12" w:space="0" w:color="000000"/>
        </w:pBdr>
        <w:rPr>
          <w:rStyle w:val="Ninguno"/>
          <w:rFonts w:ascii="Verdana" w:eastAsia="Verdana" w:hAnsi="Verdana" w:cs="Verdana"/>
          <w:sz w:val="19"/>
          <w:szCs w:val="19"/>
        </w:rPr>
      </w:pPr>
    </w:p>
    <w:p w14:paraId="273F2A84" w14:textId="77777777" w:rsidR="00A315C5" w:rsidRDefault="002E67C7">
      <w:pPr>
        <w:pStyle w:val="Cuerpo"/>
        <w:tabs>
          <w:tab w:val="left" w:pos="2835"/>
          <w:tab w:val="left" w:pos="5670"/>
        </w:tabs>
        <w:jc w:val="both"/>
        <w:rPr>
          <w:rStyle w:val="Ninguno"/>
          <w:rFonts w:ascii="Verdana" w:eastAsia="Verdana" w:hAnsi="Verdana" w:cs="Verdana"/>
          <w:sz w:val="19"/>
          <w:szCs w:val="19"/>
        </w:rPr>
      </w:pPr>
      <w:r>
        <w:rPr>
          <w:rStyle w:val="Ninguno"/>
          <w:rFonts w:ascii="Verdana" w:hAnsi="Verdana"/>
          <w:sz w:val="19"/>
          <w:szCs w:val="19"/>
          <w:lang w:val="es-ES_tradnl"/>
        </w:rPr>
        <w:t xml:space="preserve">Provincia </w:t>
      </w:r>
      <w:r>
        <w:rPr>
          <w:rStyle w:val="Ninguno"/>
          <w:rFonts w:ascii="Verdana" w:hAnsi="Verdana"/>
          <w:sz w:val="19"/>
          <w:szCs w:val="19"/>
          <w:lang w:val="es-ES_tradnl"/>
        </w:rPr>
        <w:tab/>
        <w:t xml:space="preserve">Fecha </w:t>
      </w:r>
      <w:r>
        <w:rPr>
          <w:rStyle w:val="Ninguno"/>
          <w:rFonts w:ascii="Verdana" w:hAnsi="Verdana"/>
          <w:sz w:val="19"/>
          <w:szCs w:val="19"/>
          <w:lang w:val="es-ES_tradnl"/>
        </w:rPr>
        <w:tab/>
        <w:t>Número o código</w:t>
      </w:r>
    </w:p>
    <w:p w14:paraId="3D4ED867" w14:textId="77777777" w:rsidR="00A315C5" w:rsidRDefault="00A315C5">
      <w:pPr>
        <w:pStyle w:val="Cuerpo"/>
        <w:jc w:val="both"/>
        <w:rPr>
          <w:rStyle w:val="Ninguno"/>
          <w:rFonts w:ascii="Verdana" w:eastAsia="Verdana" w:hAnsi="Verdana" w:cs="Verdana"/>
          <w:sz w:val="20"/>
          <w:szCs w:val="20"/>
          <w:lang w:val="es-ES_tradnl"/>
        </w:rPr>
      </w:pPr>
    </w:p>
    <w:p w14:paraId="14D0C814" w14:textId="77777777" w:rsidR="00A315C5" w:rsidRDefault="00A315C5">
      <w:pPr>
        <w:pStyle w:val="Cuerpo"/>
        <w:rPr>
          <w:rStyle w:val="Ninguno"/>
          <w:rFonts w:ascii="Verdana" w:eastAsia="Verdana" w:hAnsi="Verdana" w:cs="Verdana"/>
          <w:sz w:val="20"/>
          <w:szCs w:val="20"/>
          <w:lang w:val="es-ES_tradnl"/>
        </w:rPr>
      </w:pPr>
    </w:p>
    <w:p w14:paraId="289866E2" w14:textId="77777777" w:rsidR="00A315C5" w:rsidRDefault="00A315C5">
      <w:pPr>
        <w:pStyle w:val="Cuerpo"/>
        <w:ind w:left="600"/>
        <w:jc w:val="center"/>
        <w:sectPr w:rsidR="00A315C5" w:rsidSect="003C0CEF">
          <w:headerReference w:type="default" r:id="rId35"/>
          <w:pgSz w:w="11900" w:h="16840"/>
          <w:pgMar w:top="851" w:right="1276" w:bottom="992" w:left="1134" w:header="284" w:footer="482" w:gutter="0"/>
          <w:cols w:space="720"/>
        </w:sectPr>
      </w:pPr>
    </w:p>
    <w:p w14:paraId="79AFA7BE" w14:textId="77777777" w:rsidR="00A315C5" w:rsidRDefault="002E67C7">
      <w:pPr>
        <w:pStyle w:val="Cuerpo"/>
        <w:jc w:val="center"/>
        <w:rPr>
          <w:rStyle w:val="Ninguno"/>
          <w:rFonts w:ascii="Verdana" w:eastAsia="Verdana" w:hAnsi="Verdana" w:cs="Verdana"/>
          <w:b/>
          <w:bCs/>
          <w:caps/>
          <w:sz w:val="19"/>
          <w:szCs w:val="19"/>
        </w:rPr>
      </w:pPr>
      <w:r>
        <w:rPr>
          <w:rStyle w:val="Ninguno"/>
          <w:rFonts w:ascii="Verdana" w:hAnsi="Verdana"/>
          <w:b/>
          <w:bCs/>
          <w:caps/>
          <w:sz w:val="19"/>
          <w:szCs w:val="19"/>
          <w:lang w:val="es-ES_tradnl"/>
        </w:rPr>
        <w:lastRenderedPageBreak/>
        <w:t>Modelo de SEGURO DE CAUCIÓ</w:t>
      </w:r>
      <w:r>
        <w:rPr>
          <w:rStyle w:val="Ninguno"/>
          <w:rFonts w:ascii="Verdana" w:hAnsi="Verdana"/>
          <w:b/>
          <w:bCs/>
          <w:caps/>
          <w:sz w:val="19"/>
          <w:szCs w:val="19"/>
        </w:rPr>
        <w:t>N</w:t>
      </w:r>
    </w:p>
    <w:p w14:paraId="62C31457" w14:textId="77777777" w:rsidR="00A315C5" w:rsidRDefault="002E67C7">
      <w:pPr>
        <w:pStyle w:val="Cuerpo"/>
        <w:jc w:val="center"/>
        <w:rPr>
          <w:rStyle w:val="Ninguno"/>
          <w:rFonts w:ascii="Verdana" w:eastAsia="Verdana" w:hAnsi="Verdana" w:cs="Verdana"/>
          <w:b/>
          <w:bCs/>
          <w:caps/>
          <w:sz w:val="19"/>
          <w:szCs w:val="19"/>
        </w:rPr>
      </w:pPr>
      <w:r>
        <w:rPr>
          <w:rStyle w:val="Ninguno"/>
          <w:rFonts w:ascii="Verdana" w:hAnsi="Verdana"/>
          <w:b/>
          <w:bCs/>
          <w:caps/>
          <w:sz w:val="19"/>
          <w:szCs w:val="19"/>
        </w:rPr>
        <w:t>ute</w:t>
      </w:r>
    </w:p>
    <w:p w14:paraId="70F0323B" w14:textId="77777777" w:rsidR="00A315C5" w:rsidRDefault="00A315C5">
      <w:pPr>
        <w:pStyle w:val="Cuerpo"/>
        <w:ind w:left="600"/>
        <w:jc w:val="center"/>
        <w:rPr>
          <w:rStyle w:val="Ninguno"/>
          <w:rFonts w:ascii="Verdana" w:eastAsia="Verdana" w:hAnsi="Verdana" w:cs="Verdana"/>
          <w:b/>
          <w:bCs/>
          <w:caps/>
          <w:sz w:val="19"/>
          <w:szCs w:val="19"/>
        </w:rPr>
      </w:pPr>
    </w:p>
    <w:p w14:paraId="49C3FF76" w14:textId="77777777" w:rsidR="00A315C5" w:rsidRDefault="00A315C5">
      <w:pPr>
        <w:pStyle w:val="Cuerpo"/>
        <w:ind w:left="600"/>
        <w:jc w:val="center"/>
        <w:rPr>
          <w:rStyle w:val="Ninguno"/>
          <w:rFonts w:ascii="Verdana" w:eastAsia="Verdana" w:hAnsi="Verdana" w:cs="Verdana"/>
          <w:b/>
          <w:bCs/>
          <w:caps/>
          <w:sz w:val="19"/>
          <w:szCs w:val="19"/>
        </w:rPr>
      </w:pPr>
    </w:p>
    <w:p w14:paraId="7F2C3FC9" w14:textId="77777777" w:rsidR="00A315C5" w:rsidRDefault="002E67C7">
      <w:pPr>
        <w:pStyle w:val="Cuerpo"/>
        <w:jc w:val="both"/>
        <w:rPr>
          <w:rStyle w:val="Ninguno"/>
          <w:rFonts w:ascii="Verdana" w:eastAsia="Verdana" w:hAnsi="Verdana" w:cs="Verdana"/>
          <w:sz w:val="19"/>
          <w:szCs w:val="19"/>
        </w:rPr>
      </w:pPr>
      <w:r>
        <w:rPr>
          <w:rStyle w:val="Ninguno"/>
          <w:rFonts w:ascii="Verdana" w:hAnsi="Verdana"/>
          <w:sz w:val="19"/>
          <w:szCs w:val="19"/>
          <w:lang w:val="pt-PT"/>
        </w:rPr>
        <w:t>Certificado n</w:t>
      </w:r>
      <w:r>
        <w:rPr>
          <w:rStyle w:val="Ninguno"/>
          <w:rFonts w:ascii="Verdana" w:hAnsi="Verdana"/>
          <w:sz w:val="19"/>
          <w:szCs w:val="19"/>
          <w:lang w:val="es-ES_tradnl"/>
        </w:rPr>
        <w:t>ú</w:t>
      </w:r>
      <w:r>
        <w:rPr>
          <w:rStyle w:val="Ninguno"/>
          <w:rFonts w:ascii="Verdana" w:hAnsi="Verdana"/>
          <w:sz w:val="19"/>
          <w:szCs w:val="19"/>
          <w:lang w:val="it-IT"/>
        </w:rPr>
        <w:t>mero (</w:t>
      </w:r>
      <w:r>
        <w:rPr>
          <w:rStyle w:val="Ninguno"/>
          <w:rFonts w:ascii="Verdana" w:hAnsi="Verdana"/>
          <w:color w:val="0000FF"/>
          <w:sz w:val="19"/>
          <w:szCs w:val="19"/>
          <w:u w:color="0000FF"/>
          <w:lang w:val="es-ES_tradnl"/>
        </w:rPr>
        <w:t xml:space="preserve">se expresará </w:t>
      </w:r>
      <w:r>
        <w:rPr>
          <w:rStyle w:val="Ninguno"/>
          <w:rFonts w:ascii="Verdana" w:hAnsi="Verdana"/>
          <w:color w:val="0000FF"/>
          <w:sz w:val="19"/>
          <w:szCs w:val="19"/>
          <w:u w:color="0000FF"/>
        </w:rPr>
        <w:t xml:space="preserve">la </w:t>
      </w:r>
      <w:proofErr w:type="spellStart"/>
      <w:r>
        <w:rPr>
          <w:rStyle w:val="Ninguno"/>
          <w:rFonts w:ascii="Verdana" w:hAnsi="Verdana"/>
          <w:color w:val="0000FF"/>
          <w:sz w:val="19"/>
          <w:szCs w:val="19"/>
          <w:u w:color="0000FF"/>
        </w:rPr>
        <w:t>raz</w:t>
      </w:r>
      <w:r>
        <w:rPr>
          <w:rStyle w:val="Ninguno"/>
          <w:rFonts w:ascii="Verdana" w:hAnsi="Verdana"/>
          <w:color w:val="0000FF"/>
          <w:sz w:val="19"/>
          <w:szCs w:val="19"/>
          <w:u w:color="0000FF"/>
          <w:lang w:val="es-ES_tradnl"/>
        </w:rPr>
        <w:t>ón</w:t>
      </w:r>
      <w:proofErr w:type="spellEnd"/>
      <w:r>
        <w:rPr>
          <w:rStyle w:val="Ninguno"/>
          <w:rFonts w:ascii="Verdana" w:hAnsi="Verdana"/>
          <w:color w:val="0000FF"/>
          <w:sz w:val="19"/>
          <w:szCs w:val="19"/>
          <w:u w:color="0000FF"/>
          <w:lang w:val="es-ES_tradnl"/>
        </w:rPr>
        <w:t xml:space="preserve"> social de la entidad aseguradora</w:t>
      </w:r>
      <w:r>
        <w:rPr>
          <w:rStyle w:val="Ninguno"/>
          <w:rFonts w:ascii="Verdana" w:hAnsi="Verdana"/>
          <w:sz w:val="19"/>
          <w:szCs w:val="19"/>
          <w:lang w:val="es-ES_tradnl"/>
        </w:rPr>
        <w:t>), en adelante asegurador, con domicilio (a efectos de notificaciones y requerimientos) en ……………</w:t>
      </w:r>
      <w:r w:rsidRPr="002E67C7">
        <w:rPr>
          <w:rStyle w:val="Ninguno"/>
          <w:rFonts w:ascii="Verdana" w:hAnsi="Verdana"/>
          <w:sz w:val="19"/>
          <w:szCs w:val="19"/>
        </w:rPr>
        <w:t xml:space="preserve">., calle </w:t>
      </w:r>
      <w:r>
        <w:rPr>
          <w:rStyle w:val="Ninguno"/>
          <w:rFonts w:ascii="Verdana" w:hAnsi="Verdana"/>
          <w:sz w:val="19"/>
          <w:szCs w:val="19"/>
          <w:lang w:val="es-ES_tradnl"/>
        </w:rPr>
        <w:t>……………………………………………, y NIF……………</w:t>
      </w:r>
      <w:proofErr w:type="gramStart"/>
      <w:r>
        <w:rPr>
          <w:rStyle w:val="Ninguno"/>
          <w:rFonts w:ascii="Verdana" w:hAnsi="Verdana"/>
          <w:sz w:val="19"/>
          <w:szCs w:val="19"/>
          <w:lang w:val="es-ES_tradnl"/>
        </w:rPr>
        <w:t>…….</w:t>
      </w:r>
      <w:proofErr w:type="gramEnd"/>
      <w:r>
        <w:rPr>
          <w:rStyle w:val="Ninguno"/>
          <w:rFonts w:ascii="Verdana" w:hAnsi="Verdana"/>
          <w:sz w:val="19"/>
          <w:szCs w:val="19"/>
          <w:lang w:val="es-ES_tradnl"/>
        </w:rPr>
        <w:t>. debidamente representado por D. (</w:t>
      </w:r>
      <w:r>
        <w:rPr>
          <w:rStyle w:val="Ninguno"/>
          <w:rFonts w:ascii="Verdana" w:hAnsi="Verdana"/>
          <w:color w:val="0000FF"/>
          <w:sz w:val="19"/>
          <w:szCs w:val="19"/>
          <w:u w:color="0000FF"/>
          <w:lang w:val="es-ES_tradnl"/>
        </w:rPr>
        <w:t>nombre y apellidos del apoderado o apoderados)</w:t>
      </w:r>
      <w:r>
        <w:rPr>
          <w:rStyle w:val="Ninguno"/>
          <w:rFonts w:ascii="Verdana" w:hAnsi="Verdana"/>
          <w:sz w:val="19"/>
          <w:szCs w:val="19"/>
          <w:lang w:val="es-ES_tradnl"/>
        </w:rPr>
        <w:t xml:space="preserve">, con poderes suficientes para obligarle en este acto, según resulta de la verificación de la representación de la parte inferior de este documento </w:t>
      </w:r>
    </w:p>
    <w:p w14:paraId="5F97EDC4" w14:textId="77777777" w:rsidR="00A315C5" w:rsidRDefault="00A315C5">
      <w:pPr>
        <w:pStyle w:val="Cuerpo"/>
        <w:jc w:val="center"/>
        <w:rPr>
          <w:rStyle w:val="Ninguno"/>
          <w:rFonts w:ascii="Verdana" w:eastAsia="Verdana" w:hAnsi="Verdana" w:cs="Verdana"/>
          <w:sz w:val="19"/>
          <w:szCs w:val="19"/>
        </w:rPr>
      </w:pPr>
    </w:p>
    <w:p w14:paraId="628959D5" w14:textId="77777777" w:rsidR="00A315C5" w:rsidRDefault="00A315C5">
      <w:pPr>
        <w:pStyle w:val="Cuerpo"/>
        <w:jc w:val="center"/>
        <w:rPr>
          <w:rStyle w:val="Ninguno"/>
          <w:rFonts w:ascii="Verdana" w:eastAsia="Verdana" w:hAnsi="Verdana" w:cs="Verdana"/>
          <w:sz w:val="19"/>
          <w:szCs w:val="19"/>
        </w:rPr>
      </w:pPr>
    </w:p>
    <w:p w14:paraId="4A483438" w14:textId="77777777" w:rsidR="00A315C5" w:rsidRDefault="002E67C7">
      <w:pPr>
        <w:pStyle w:val="Cuerpo"/>
        <w:jc w:val="center"/>
        <w:rPr>
          <w:rStyle w:val="Ninguno"/>
          <w:rFonts w:ascii="Verdana" w:eastAsia="Verdana" w:hAnsi="Verdana" w:cs="Verdana"/>
          <w:b/>
          <w:bCs/>
          <w:sz w:val="19"/>
          <w:szCs w:val="19"/>
        </w:rPr>
      </w:pPr>
      <w:r>
        <w:rPr>
          <w:rStyle w:val="Ninguno"/>
          <w:rFonts w:ascii="Verdana" w:hAnsi="Verdana"/>
          <w:b/>
          <w:bCs/>
          <w:sz w:val="19"/>
          <w:szCs w:val="19"/>
          <w:lang w:val="de-DE"/>
        </w:rPr>
        <w:t xml:space="preserve">ASEGURA </w:t>
      </w:r>
    </w:p>
    <w:p w14:paraId="4F081B24" w14:textId="77777777" w:rsidR="00A315C5" w:rsidRDefault="00A315C5">
      <w:pPr>
        <w:pStyle w:val="Cuerpo"/>
        <w:jc w:val="center"/>
        <w:rPr>
          <w:rStyle w:val="Ninguno"/>
          <w:rFonts w:ascii="Verdana" w:eastAsia="Verdana" w:hAnsi="Verdana" w:cs="Verdana"/>
          <w:sz w:val="19"/>
          <w:szCs w:val="19"/>
        </w:rPr>
      </w:pPr>
    </w:p>
    <w:p w14:paraId="050602E8" w14:textId="77777777" w:rsidR="00A315C5" w:rsidRDefault="00A315C5">
      <w:pPr>
        <w:pStyle w:val="Cuerpo"/>
        <w:jc w:val="center"/>
        <w:rPr>
          <w:rStyle w:val="Ninguno"/>
          <w:rFonts w:ascii="Verdana" w:eastAsia="Verdana" w:hAnsi="Verdana" w:cs="Verdana"/>
          <w:sz w:val="19"/>
          <w:szCs w:val="19"/>
        </w:rPr>
      </w:pPr>
    </w:p>
    <w:p w14:paraId="52AA350E" w14:textId="77777777" w:rsidR="00A315C5" w:rsidRDefault="002E67C7">
      <w:pPr>
        <w:pStyle w:val="Cuerpo"/>
        <w:jc w:val="both"/>
        <w:rPr>
          <w:rStyle w:val="Ninguno"/>
          <w:rFonts w:ascii="Verdana" w:eastAsia="Verdana" w:hAnsi="Verdana" w:cs="Verdana"/>
          <w:sz w:val="19"/>
          <w:szCs w:val="19"/>
        </w:rPr>
      </w:pPr>
      <w:r>
        <w:rPr>
          <w:rStyle w:val="Ninguno"/>
          <w:rFonts w:ascii="Verdana" w:hAnsi="Verdana"/>
          <w:sz w:val="19"/>
          <w:szCs w:val="19"/>
        </w:rPr>
        <w:t>a (</w:t>
      </w:r>
      <w:r>
        <w:rPr>
          <w:rStyle w:val="Ninguno"/>
          <w:rFonts w:ascii="Verdana" w:hAnsi="Verdana"/>
          <w:color w:val="0000FF"/>
          <w:sz w:val="19"/>
          <w:szCs w:val="19"/>
          <w:u w:color="0000FF"/>
          <w:lang w:val="es-ES_tradnl"/>
        </w:rPr>
        <w:t>nombre y apellidos o razón social del asegurado</w:t>
      </w:r>
      <w:r>
        <w:rPr>
          <w:rStyle w:val="Ninguno"/>
          <w:rFonts w:ascii="Verdana" w:hAnsi="Verdana"/>
          <w:sz w:val="19"/>
          <w:szCs w:val="19"/>
          <w:lang w:val="it-IT"/>
        </w:rPr>
        <w:t xml:space="preserve">), con NIF </w:t>
      </w:r>
      <w:r>
        <w:rPr>
          <w:rStyle w:val="Ninguno"/>
          <w:rFonts w:ascii="Verdana" w:hAnsi="Verdana"/>
          <w:sz w:val="19"/>
          <w:szCs w:val="19"/>
          <w:lang w:val="es-ES_tradnl"/>
        </w:rPr>
        <w:t>……………………, y a (</w:t>
      </w:r>
      <w:r>
        <w:rPr>
          <w:rStyle w:val="Ninguno"/>
          <w:rFonts w:ascii="Verdana" w:hAnsi="Verdana"/>
          <w:color w:val="0000FF"/>
          <w:sz w:val="19"/>
          <w:szCs w:val="19"/>
          <w:u w:color="0000FF"/>
          <w:lang w:val="es-ES_tradnl"/>
        </w:rPr>
        <w:t>nombre y apellidos o razón social del asegurado</w:t>
      </w:r>
      <w:r>
        <w:rPr>
          <w:rStyle w:val="Ninguno"/>
          <w:rFonts w:ascii="Verdana" w:hAnsi="Verdana"/>
          <w:sz w:val="19"/>
          <w:szCs w:val="19"/>
          <w:lang w:val="it-IT"/>
        </w:rPr>
        <w:t xml:space="preserve">), con NIF </w:t>
      </w:r>
      <w:r>
        <w:rPr>
          <w:rStyle w:val="Ninguno"/>
          <w:rFonts w:ascii="Verdana" w:hAnsi="Verdana"/>
          <w:sz w:val="19"/>
          <w:szCs w:val="19"/>
          <w:lang w:val="es-ES_tradnl"/>
        </w:rPr>
        <w:t xml:space="preserve">……………………, en concepto de tomadores del seguro, </w:t>
      </w:r>
      <w:r>
        <w:rPr>
          <w:rStyle w:val="Ninguno"/>
          <w:rFonts w:ascii="Verdana" w:hAnsi="Verdana"/>
          <w:b/>
          <w:bCs/>
          <w:caps/>
          <w:sz w:val="19"/>
          <w:szCs w:val="19"/>
          <w:lang w:val="es-ES_tradnl"/>
        </w:rPr>
        <w:t>conjunta y solidariamente</w:t>
      </w:r>
      <w:r>
        <w:rPr>
          <w:rStyle w:val="Ninguno"/>
          <w:rFonts w:ascii="Verdana" w:hAnsi="Verdana"/>
          <w:sz w:val="19"/>
          <w:szCs w:val="19"/>
          <w:lang w:val="es-ES_tradnl"/>
        </w:rPr>
        <w:t>, ante (</w:t>
      </w:r>
      <w:r>
        <w:rPr>
          <w:rStyle w:val="Ninguno"/>
          <w:rFonts w:ascii="Verdana" w:hAnsi="Verdana"/>
          <w:color w:val="0000FF"/>
          <w:sz w:val="19"/>
          <w:szCs w:val="19"/>
          <w:u w:color="0000FF"/>
          <w:lang w:val="es-ES_tradnl"/>
        </w:rPr>
        <w:t xml:space="preserve">indicar poder adjudicador de la </w:t>
      </w:r>
      <w:proofErr w:type="spellStart"/>
      <w:r>
        <w:rPr>
          <w:rStyle w:val="Ninguno"/>
          <w:rFonts w:ascii="Verdana" w:hAnsi="Verdana"/>
          <w:color w:val="0000FF"/>
          <w:sz w:val="19"/>
          <w:szCs w:val="19"/>
          <w:u w:color="0000FF"/>
          <w:lang w:val="es-ES_tradnl"/>
        </w:rPr>
        <w:t>clá</w:t>
      </w:r>
      <w:r>
        <w:rPr>
          <w:rStyle w:val="Ninguno"/>
          <w:rFonts w:ascii="Verdana" w:hAnsi="Verdana"/>
          <w:color w:val="0000FF"/>
          <w:sz w:val="19"/>
          <w:szCs w:val="19"/>
          <w:u w:color="0000FF"/>
        </w:rPr>
        <w:t>usula</w:t>
      </w:r>
      <w:proofErr w:type="spellEnd"/>
      <w:r>
        <w:rPr>
          <w:rStyle w:val="Ninguno"/>
          <w:rFonts w:ascii="Verdana" w:hAnsi="Verdana"/>
          <w:color w:val="0000FF"/>
          <w:sz w:val="19"/>
          <w:szCs w:val="19"/>
          <w:u w:color="0000FF"/>
        </w:rPr>
        <w:t xml:space="preserve"> 19.1 de  </w:t>
      </w:r>
      <w:proofErr w:type="spellStart"/>
      <w:r>
        <w:rPr>
          <w:rStyle w:val="Ninguno"/>
          <w:rFonts w:ascii="Verdana" w:hAnsi="Verdana"/>
          <w:color w:val="0000FF"/>
          <w:sz w:val="19"/>
          <w:szCs w:val="19"/>
          <w:u w:color="0000FF"/>
        </w:rPr>
        <w:t>cl</w:t>
      </w:r>
      <w:r>
        <w:rPr>
          <w:rStyle w:val="Ninguno"/>
          <w:rFonts w:ascii="Verdana" w:hAnsi="Verdana"/>
          <w:color w:val="0000FF"/>
          <w:sz w:val="19"/>
          <w:szCs w:val="19"/>
          <w:u w:color="0000FF"/>
          <w:lang w:val="es-ES_tradnl"/>
        </w:rPr>
        <w:t>áusulas</w:t>
      </w:r>
      <w:proofErr w:type="spellEnd"/>
      <w:r>
        <w:rPr>
          <w:rStyle w:val="Ninguno"/>
          <w:rFonts w:ascii="Verdana" w:hAnsi="Verdana"/>
          <w:color w:val="0000FF"/>
          <w:sz w:val="19"/>
          <w:szCs w:val="19"/>
          <w:u w:color="0000FF"/>
          <w:lang w:val="es-ES_tradnl"/>
        </w:rPr>
        <w:t xml:space="preserve"> específicas del contrato</w:t>
      </w:r>
      <w:r>
        <w:rPr>
          <w:rStyle w:val="Ninguno"/>
          <w:rFonts w:ascii="Verdana" w:hAnsi="Verdana"/>
          <w:sz w:val="19"/>
          <w:szCs w:val="19"/>
          <w:lang w:val="it-IT"/>
        </w:rPr>
        <w:t xml:space="preserve">), con </w:t>
      </w:r>
      <w:r>
        <w:rPr>
          <w:rStyle w:val="Ninguno"/>
          <w:rFonts w:ascii="Verdana" w:hAnsi="Verdana"/>
          <w:b/>
          <w:bCs/>
          <w:sz w:val="19"/>
          <w:szCs w:val="19"/>
        </w:rPr>
        <w:t xml:space="preserve">NIF </w:t>
      </w:r>
      <w:r>
        <w:rPr>
          <w:rStyle w:val="Ninguno"/>
          <w:rFonts w:ascii="Verdana" w:hAnsi="Verdana"/>
          <w:sz w:val="19"/>
          <w:szCs w:val="19"/>
          <w:lang w:val="fr-FR"/>
        </w:rPr>
        <w:t>que (</w:t>
      </w:r>
      <w:r>
        <w:rPr>
          <w:rStyle w:val="Ninguno"/>
          <w:rFonts w:ascii="Verdana" w:hAnsi="Verdana"/>
          <w:color w:val="0000FF"/>
          <w:sz w:val="19"/>
          <w:szCs w:val="19"/>
          <w:u w:color="0000FF"/>
          <w:lang w:val="es-ES_tradnl"/>
        </w:rPr>
        <w:t xml:space="preserve">indicar NIF recogido en la </w:t>
      </w:r>
      <w:proofErr w:type="spellStart"/>
      <w:r>
        <w:rPr>
          <w:rStyle w:val="Ninguno"/>
          <w:rFonts w:ascii="Verdana" w:hAnsi="Verdana"/>
          <w:color w:val="0000FF"/>
          <w:sz w:val="19"/>
          <w:szCs w:val="19"/>
          <w:u w:color="0000FF"/>
          <w:lang w:val="es-ES_tradnl"/>
        </w:rPr>
        <w:t>clá</w:t>
      </w:r>
      <w:r>
        <w:rPr>
          <w:rStyle w:val="Ninguno"/>
          <w:rFonts w:ascii="Verdana" w:hAnsi="Verdana"/>
          <w:color w:val="0000FF"/>
          <w:sz w:val="19"/>
          <w:szCs w:val="19"/>
          <w:u w:color="0000FF"/>
        </w:rPr>
        <w:t>usula</w:t>
      </w:r>
      <w:proofErr w:type="spellEnd"/>
      <w:r>
        <w:rPr>
          <w:rStyle w:val="Ninguno"/>
          <w:rFonts w:ascii="Verdana" w:hAnsi="Verdana"/>
          <w:color w:val="0000FF"/>
          <w:sz w:val="19"/>
          <w:szCs w:val="19"/>
          <w:u w:color="0000FF"/>
        </w:rPr>
        <w:t xml:space="preserve"> 8.5 de </w:t>
      </w:r>
      <w:proofErr w:type="spellStart"/>
      <w:r>
        <w:rPr>
          <w:rStyle w:val="Ninguno"/>
          <w:rFonts w:ascii="Verdana" w:hAnsi="Verdana"/>
          <w:color w:val="0000FF"/>
          <w:sz w:val="19"/>
          <w:szCs w:val="19"/>
          <w:u w:color="0000FF"/>
        </w:rPr>
        <w:t>cl</w:t>
      </w:r>
      <w:r>
        <w:rPr>
          <w:rStyle w:val="Ninguno"/>
          <w:rFonts w:ascii="Verdana" w:hAnsi="Verdana"/>
          <w:color w:val="0000FF"/>
          <w:sz w:val="19"/>
          <w:szCs w:val="19"/>
          <w:u w:color="0000FF"/>
          <w:lang w:val="es-ES_tradnl"/>
        </w:rPr>
        <w:t>áusulas</w:t>
      </w:r>
      <w:proofErr w:type="spellEnd"/>
      <w:r>
        <w:rPr>
          <w:rStyle w:val="Ninguno"/>
          <w:rFonts w:ascii="Verdana" w:hAnsi="Verdana"/>
          <w:color w:val="0000FF"/>
          <w:sz w:val="19"/>
          <w:szCs w:val="19"/>
          <w:u w:color="0000FF"/>
          <w:lang w:val="es-ES_tradnl"/>
        </w:rPr>
        <w:t xml:space="preserve"> específicas del contrato</w:t>
      </w:r>
      <w:r>
        <w:rPr>
          <w:rStyle w:val="Ninguno"/>
          <w:rFonts w:ascii="Verdana" w:hAnsi="Verdana"/>
          <w:sz w:val="19"/>
          <w:szCs w:val="19"/>
          <w:lang w:val="es-ES_tradnl"/>
        </w:rPr>
        <w:t>), en adelante asegurado, hasta el importe de (</w:t>
      </w:r>
      <w:r>
        <w:rPr>
          <w:rStyle w:val="Ninguno"/>
          <w:rFonts w:ascii="Verdana" w:hAnsi="Verdana"/>
          <w:color w:val="0000FF"/>
          <w:sz w:val="19"/>
          <w:szCs w:val="19"/>
          <w:u w:color="0000FF"/>
          <w:lang w:val="es-ES_tradnl"/>
        </w:rPr>
        <w:t>en letra y en cifra</w:t>
      </w:r>
      <w:r>
        <w:rPr>
          <w:rStyle w:val="Ninguno"/>
          <w:rFonts w:ascii="Verdana" w:hAnsi="Verdana"/>
          <w:sz w:val="19"/>
          <w:szCs w:val="19"/>
          <w:lang w:val="es-ES_tradnl"/>
        </w:rPr>
        <w:t xml:space="preserve">) euros, en los términos y condiciones establecidos en la Ley de Contratos del Sector Público, normativa de desarrollo y en el pliego de cláusulas administrativas particulares por el que se rige el contrato </w:t>
      </w:r>
      <w:r>
        <w:rPr>
          <w:rStyle w:val="Ninguno"/>
          <w:rFonts w:ascii="Verdana" w:hAnsi="Verdana"/>
          <w:sz w:val="19"/>
          <w:szCs w:val="19"/>
        </w:rPr>
        <w:t>(</w:t>
      </w:r>
      <w:r>
        <w:rPr>
          <w:rStyle w:val="Ninguno"/>
          <w:rFonts w:ascii="Verdana" w:hAnsi="Verdana"/>
          <w:color w:val="0000FF"/>
          <w:sz w:val="19"/>
          <w:szCs w:val="19"/>
          <w:u w:color="0000FF"/>
          <w:lang w:val="es-ES_tradnl"/>
        </w:rPr>
        <w:t>indicar el objeto del contrato</w:t>
      </w:r>
      <w:r>
        <w:rPr>
          <w:rStyle w:val="Ninguno"/>
          <w:rFonts w:ascii="Verdana" w:hAnsi="Verdana"/>
          <w:sz w:val="19"/>
          <w:szCs w:val="19"/>
        </w:rPr>
        <w:t>)</w:t>
      </w:r>
      <w:r>
        <w:rPr>
          <w:rStyle w:val="Ninguno"/>
          <w:rFonts w:ascii="Verdana" w:hAnsi="Verdana"/>
          <w:color w:val="0000FF"/>
          <w:sz w:val="19"/>
          <w:szCs w:val="19"/>
          <w:u w:color="0000FF"/>
        </w:rPr>
        <w:t xml:space="preserve">, </w:t>
      </w:r>
      <w:r>
        <w:rPr>
          <w:rStyle w:val="Ninguno"/>
          <w:rFonts w:ascii="Verdana" w:hAnsi="Verdana"/>
          <w:sz w:val="19"/>
          <w:szCs w:val="19"/>
          <w:lang w:val="es-ES_tradnl"/>
        </w:rPr>
        <w:t xml:space="preserve">en concepto de garantía definitiva, para responder de las obligaciones, penalidades y demás gastos que se puedan derivar conforme a las normas y demás condiciones administrativas precitadas frente al asegurado. </w:t>
      </w:r>
    </w:p>
    <w:p w14:paraId="66C22B75" w14:textId="77777777" w:rsidR="00A315C5" w:rsidRDefault="00A315C5">
      <w:pPr>
        <w:pStyle w:val="Cuerpo"/>
        <w:jc w:val="both"/>
        <w:rPr>
          <w:rStyle w:val="Ninguno"/>
          <w:rFonts w:ascii="Verdana" w:eastAsia="Verdana" w:hAnsi="Verdana" w:cs="Verdana"/>
          <w:sz w:val="19"/>
          <w:szCs w:val="19"/>
        </w:rPr>
      </w:pPr>
    </w:p>
    <w:p w14:paraId="420A0B62" w14:textId="77777777" w:rsidR="00A315C5" w:rsidRDefault="002E67C7">
      <w:pPr>
        <w:pStyle w:val="Cuerpo"/>
        <w:jc w:val="both"/>
        <w:rPr>
          <w:rStyle w:val="Ninguno"/>
          <w:rFonts w:ascii="Verdana" w:eastAsia="Verdana" w:hAnsi="Verdana" w:cs="Verdana"/>
          <w:sz w:val="19"/>
          <w:szCs w:val="19"/>
        </w:rPr>
      </w:pPr>
      <w:r>
        <w:rPr>
          <w:rStyle w:val="Ninguno"/>
          <w:rFonts w:ascii="Verdana" w:hAnsi="Verdana"/>
          <w:sz w:val="19"/>
          <w:szCs w:val="19"/>
          <w:lang w:val="es-ES_tradnl"/>
        </w:rPr>
        <w:t xml:space="preserve">El asegurador declara, bajo su responsabilidad, que cumple los requisitos exigidos en el artículo 57.1 del Reglamento General de la Ley de Contratos de las Administraciones </w:t>
      </w:r>
      <w:proofErr w:type="spellStart"/>
      <w:r>
        <w:rPr>
          <w:rStyle w:val="Ninguno"/>
          <w:rFonts w:ascii="Verdana" w:hAnsi="Verdana"/>
          <w:sz w:val="19"/>
          <w:szCs w:val="19"/>
          <w:lang w:val="es-ES_tradnl"/>
        </w:rPr>
        <w:t>Pú</w:t>
      </w:r>
      <w:proofErr w:type="spellEnd"/>
      <w:r>
        <w:rPr>
          <w:rStyle w:val="Ninguno"/>
          <w:rFonts w:ascii="Verdana" w:hAnsi="Verdana"/>
          <w:sz w:val="19"/>
          <w:szCs w:val="19"/>
          <w:lang w:val="pt-PT"/>
        </w:rPr>
        <w:t xml:space="preserve">blicas. </w:t>
      </w:r>
    </w:p>
    <w:p w14:paraId="16638D50" w14:textId="77777777" w:rsidR="00A315C5" w:rsidRDefault="00A315C5">
      <w:pPr>
        <w:pStyle w:val="Cuerpo"/>
        <w:jc w:val="both"/>
        <w:rPr>
          <w:rStyle w:val="Ninguno"/>
          <w:rFonts w:ascii="Verdana" w:eastAsia="Verdana" w:hAnsi="Verdana" w:cs="Verdana"/>
          <w:sz w:val="19"/>
          <w:szCs w:val="19"/>
        </w:rPr>
      </w:pPr>
    </w:p>
    <w:p w14:paraId="04310052" w14:textId="77777777" w:rsidR="00A315C5" w:rsidRDefault="002E67C7">
      <w:pPr>
        <w:pStyle w:val="Cuerpo"/>
        <w:jc w:val="both"/>
        <w:rPr>
          <w:rStyle w:val="Ninguno"/>
          <w:rFonts w:ascii="Verdana" w:eastAsia="Verdana" w:hAnsi="Verdana" w:cs="Verdana"/>
          <w:sz w:val="19"/>
          <w:szCs w:val="19"/>
        </w:rPr>
      </w:pPr>
      <w:r>
        <w:rPr>
          <w:rStyle w:val="Ninguno"/>
          <w:rFonts w:ascii="Verdana" w:hAnsi="Verdana"/>
          <w:sz w:val="19"/>
          <w:szCs w:val="19"/>
          <w:lang w:val="es-ES_tradnl"/>
        </w:rPr>
        <w:t xml:space="preserve">La falta de pago de la </w:t>
      </w:r>
      <w:proofErr w:type="gramStart"/>
      <w:r>
        <w:rPr>
          <w:rStyle w:val="Ninguno"/>
          <w:rFonts w:ascii="Verdana" w:hAnsi="Verdana"/>
          <w:sz w:val="19"/>
          <w:szCs w:val="19"/>
          <w:lang w:val="es-ES_tradnl"/>
        </w:rPr>
        <w:t>prima,</w:t>
      </w:r>
      <w:proofErr w:type="gramEnd"/>
      <w:r>
        <w:rPr>
          <w:rStyle w:val="Ninguno"/>
          <w:rFonts w:ascii="Verdana" w:hAnsi="Verdana"/>
          <w:sz w:val="19"/>
          <w:szCs w:val="19"/>
          <w:lang w:val="es-ES_tradnl"/>
        </w:rPr>
        <w:t xml:space="preserve"> sea única, primera o siguientes no dará derecho al asegurador a resolver el contrato, ni éste quedará extinguido, ni la cobertura del asegurador suspendida ni éste liberado de su obligación, caso de que el asegurador deba hacer efectiva la garantí</w:t>
      </w:r>
      <w:r>
        <w:rPr>
          <w:rStyle w:val="Ninguno"/>
          <w:rFonts w:ascii="Verdana" w:hAnsi="Verdana"/>
          <w:sz w:val="19"/>
          <w:szCs w:val="19"/>
          <w:lang w:val="it-IT"/>
        </w:rPr>
        <w:t xml:space="preserve">a. </w:t>
      </w:r>
    </w:p>
    <w:p w14:paraId="66E5FD7D" w14:textId="77777777" w:rsidR="00A315C5" w:rsidRDefault="00A315C5">
      <w:pPr>
        <w:pStyle w:val="Cuerpo"/>
        <w:jc w:val="both"/>
        <w:rPr>
          <w:rStyle w:val="Ninguno"/>
          <w:rFonts w:ascii="Verdana" w:eastAsia="Verdana" w:hAnsi="Verdana" w:cs="Verdana"/>
          <w:sz w:val="19"/>
          <w:szCs w:val="19"/>
        </w:rPr>
      </w:pPr>
    </w:p>
    <w:p w14:paraId="203A8AFD" w14:textId="77777777" w:rsidR="00A315C5" w:rsidRDefault="002E67C7">
      <w:pPr>
        <w:pStyle w:val="Cuerpo"/>
        <w:jc w:val="both"/>
        <w:rPr>
          <w:rStyle w:val="Ninguno"/>
          <w:rFonts w:ascii="Verdana" w:eastAsia="Verdana" w:hAnsi="Verdana" w:cs="Verdana"/>
          <w:sz w:val="19"/>
          <w:szCs w:val="19"/>
        </w:rPr>
      </w:pPr>
      <w:r>
        <w:rPr>
          <w:rStyle w:val="Ninguno"/>
          <w:rFonts w:ascii="Verdana" w:hAnsi="Verdana"/>
          <w:sz w:val="19"/>
          <w:szCs w:val="19"/>
          <w:lang w:val="es-ES_tradnl"/>
        </w:rPr>
        <w:t xml:space="preserve">El asegurador no podrá oponer al asegurado las excepciones que puedan corresponderle contra el tomador del seguro. </w:t>
      </w:r>
    </w:p>
    <w:p w14:paraId="00F2D8F1" w14:textId="77777777" w:rsidR="00A315C5" w:rsidRDefault="00A315C5">
      <w:pPr>
        <w:pStyle w:val="Cuerpo"/>
        <w:jc w:val="both"/>
        <w:rPr>
          <w:rStyle w:val="Ninguno"/>
          <w:rFonts w:ascii="Verdana" w:eastAsia="Verdana" w:hAnsi="Verdana" w:cs="Verdana"/>
          <w:sz w:val="19"/>
          <w:szCs w:val="19"/>
        </w:rPr>
      </w:pPr>
    </w:p>
    <w:p w14:paraId="7F793E88" w14:textId="77777777" w:rsidR="00A315C5" w:rsidRDefault="002E67C7">
      <w:pPr>
        <w:pStyle w:val="Cuerpo"/>
        <w:jc w:val="both"/>
        <w:rPr>
          <w:rStyle w:val="Ninguno"/>
          <w:rFonts w:ascii="Verdana" w:eastAsia="Verdana" w:hAnsi="Verdana" w:cs="Verdana"/>
          <w:sz w:val="19"/>
          <w:szCs w:val="19"/>
        </w:rPr>
      </w:pPr>
      <w:r>
        <w:rPr>
          <w:rStyle w:val="Ninguno"/>
          <w:rFonts w:ascii="Verdana" w:hAnsi="Verdana"/>
          <w:sz w:val="19"/>
          <w:szCs w:val="19"/>
          <w:lang w:val="es-ES_tradnl"/>
        </w:rPr>
        <w:t xml:space="preserve">El asegurador asume el compromiso de indemnizar al asegurado al primer requerimiento de la </w:t>
      </w:r>
      <w:r>
        <w:rPr>
          <w:rStyle w:val="Ninguno"/>
          <w:rFonts w:ascii="Verdana" w:hAnsi="Verdana"/>
          <w:b/>
          <w:bCs/>
          <w:sz w:val="19"/>
          <w:szCs w:val="19"/>
          <w:lang w:val="es-ES_tradnl"/>
        </w:rPr>
        <w:t>Tesorería General del País Vasco</w:t>
      </w:r>
      <w:r>
        <w:rPr>
          <w:rStyle w:val="Ninguno"/>
          <w:rFonts w:ascii="Verdana" w:hAnsi="Verdana"/>
          <w:sz w:val="19"/>
          <w:szCs w:val="19"/>
          <w:lang w:val="es-ES_tradnl"/>
        </w:rPr>
        <w:t xml:space="preserve">, en los términos establecidos en la Ley de Contratos del Sector </w:t>
      </w:r>
      <w:proofErr w:type="spellStart"/>
      <w:r>
        <w:rPr>
          <w:rStyle w:val="Ninguno"/>
          <w:rFonts w:ascii="Verdana" w:hAnsi="Verdana"/>
          <w:sz w:val="19"/>
          <w:szCs w:val="19"/>
          <w:lang w:val="es-ES_tradnl"/>
        </w:rPr>
        <w:t>Pú</w:t>
      </w:r>
      <w:proofErr w:type="spellEnd"/>
      <w:r>
        <w:rPr>
          <w:rStyle w:val="Ninguno"/>
          <w:rFonts w:ascii="Verdana" w:hAnsi="Verdana"/>
          <w:sz w:val="19"/>
          <w:szCs w:val="19"/>
          <w:lang w:val="it-IT"/>
        </w:rPr>
        <w:t xml:space="preserve">blico. </w:t>
      </w:r>
    </w:p>
    <w:p w14:paraId="6960F552" w14:textId="77777777" w:rsidR="00A315C5" w:rsidRDefault="00A315C5">
      <w:pPr>
        <w:pStyle w:val="Cuerpo"/>
        <w:jc w:val="both"/>
        <w:rPr>
          <w:rStyle w:val="Ninguno"/>
          <w:rFonts w:ascii="Verdana" w:eastAsia="Verdana" w:hAnsi="Verdana" w:cs="Verdana"/>
          <w:sz w:val="19"/>
          <w:szCs w:val="19"/>
        </w:rPr>
      </w:pPr>
    </w:p>
    <w:p w14:paraId="47B03137" w14:textId="77777777" w:rsidR="00A315C5" w:rsidRDefault="002E67C7">
      <w:pPr>
        <w:pStyle w:val="Cuerpo"/>
        <w:jc w:val="both"/>
        <w:rPr>
          <w:rStyle w:val="Ninguno"/>
          <w:rFonts w:ascii="Verdana" w:eastAsia="Verdana" w:hAnsi="Verdana" w:cs="Verdana"/>
          <w:sz w:val="19"/>
          <w:szCs w:val="19"/>
        </w:rPr>
      </w:pPr>
      <w:r>
        <w:rPr>
          <w:rStyle w:val="Ninguno"/>
          <w:rFonts w:ascii="Verdana" w:hAnsi="Verdana"/>
          <w:sz w:val="19"/>
          <w:szCs w:val="19"/>
          <w:lang w:val="es-ES_tradnl"/>
        </w:rPr>
        <w:t>El presente seguro de caución estará en vigor hasta que (</w:t>
      </w:r>
      <w:r>
        <w:rPr>
          <w:rStyle w:val="Ninguno"/>
          <w:rFonts w:ascii="Verdana" w:hAnsi="Verdana"/>
          <w:color w:val="0000FF"/>
          <w:sz w:val="19"/>
          <w:szCs w:val="19"/>
          <w:u w:color="0000FF"/>
          <w:lang w:val="es-ES_tradnl"/>
        </w:rPr>
        <w:t xml:space="preserve">indicar poder adjudicador de la </w:t>
      </w:r>
      <w:proofErr w:type="spellStart"/>
      <w:r>
        <w:rPr>
          <w:rStyle w:val="Ninguno"/>
          <w:rFonts w:ascii="Verdana" w:hAnsi="Verdana"/>
          <w:color w:val="0000FF"/>
          <w:sz w:val="19"/>
          <w:szCs w:val="19"/>
          <w:u w:color="0000FF"/>
          <w:lang w:val="es-ES_tradnl"/>
        </w:rPr>
        <w:t>clá</w:t>
      </w:r>
      <w:r>
        <w:rPr>
          <w:rStyle w:val="Ninguno"/>
          <w:rFonts w:ascii="Verdana" w:hAnsi="Verdana"/>
          <w:color w:val="0000FF"/>
          <w:sz w:val="19"/>
          <w:szCs w:val="19"/>
          <w:u w:color="0000FF"/>
        </w:rPr>
        <w:t>usula</w:t>
      </w:r>
      <w:proofErr w:type="spellEnd"/>
      <w:r>
        <w:rPr>
          <w:rStyle w:val="Ninguno"/>
          <w:rFonts w:ascii="Verdana" w:hAnsi="Verdana"/>
          <w:color w:val="0000FF"/>
          <w:sz w:val="19"/>
          <w:szCs w:val="19"/>
          <w:u w:color="0000FF"/>
        </w:rPr>
        <w:t xml:space="preserve"> 19.1 de </w:t>
      </w:r>
      <w:proofErr w:type="spellStart"/>
      <w:r>
        <w:rPr>
          <w:rStyle w:val="Ninguno"/>
          <w:rFonts w:ascii="Verdana" w:hAnsi="Verdana"/>
          <w:color w:val="0000FF"/>
          <w:sz w:val="19"/>
          <w:szCs w:val="19"/>
          <w:u w:color="0000FF"/>
        </w:rPr>
        <w:t>cl</w:t>
      </w:r>
      <w:r>
        <w:rPr>
          <w:rStyle w:val="Ninguno"/>
          <w:rFonts w:ascii="Verdana" w:hAnsi="Verdana"/>
          <w:color w:val="0000FF"/>
          <w:sz w:val="19"/>
          <w:szCs w:val="19"/>
          <w:u w:color="0000FF"/>
          <w:lang w:val="es-ES_tradnl"/>
        </w:rPr>
        <w:t>áusulas</w:t>
      </w:r>
      <w:proofErr w:type="spellEnd"/>
      <w:r>
        <w:rPr>
          <w:rStyle w:val="Ninguno"/>
          <w:rFonts w:ascii="Verdana" w:hAnsi="Verdana"/>
          <w:color w:val="0000FF"/>
          <w:sz w:val="19"/>
          <w:szCs w:val="19"/>
          <w:u w:color="0000FF"/>
          <w:lang w:val="es-ES_tradnl"/>
        </w:rPr>
        <w:t xml:space="preserve"> específicas del contrato</w:t>
      </w:r>
      <w:r>
        <w:rPr>
          <w:rStyle w:val="Ninguno"/>
          <w:rFonts w:ascii="Verdana" w:hAnsi="Verdana"/>
          <w:sz w:val="19"/>
          <w:szCs w:val="19"/>
          <w:lang w:val="es-ES_tradnl"/>
        </w:rPr>
        <w:t xml:space="preserve">) o quien en su nombre sea habilitado legalmente para ello, autorice su cancelación o devolución, de acuerdo con lo establecido en la Ley de Contratos del Sector </w:t>
      </w:r>
      <w:proofErr w:type="spellStart"/>
      <w:r>
        <w:rPr>
          <w:rStyle w:val="Ninguno"/>
          <w:rFonts w:ascii="Verdana" w:hAnsi="Verdana"/>
          <w:sz w:val="19"/>
          <w:szCs w:val="19"/>
          <w:lang w:val="es-ES_tradnl"/>
        </w:rPr>
        <w:t>Pú</w:t>
      </w:r>
      <w:proofErr w:type="spellEnd"/>
      <w:r>
        <w:rPr>
          <w:rStyle w:val="Ninguno"/>
          <w:rFonts w:ascii="Verdana" w:hAnsi="Verdana"/>
          <w:sz w:val="19"/>
          <w:szCs w:val="19"/>
          <w:lang w:val="it-IT"/>
        </w:rPr>
        <w:t xml:space="preserve">blico. </w:t>
      </w:r>
    </w:p>
    <w:p w14:paraId="4D5CF06F" w14:textId="77777777" w:rsidR="00A315C5" w:rsidRDefault="00A315C5">
      <w:pPr>
        <w:pStyle w:val="Cuerpo"/>
        <w:jc w:val="both"/>
        <w:rPr>
          <w:rStyle w:val="Ninguno"/>
          <w:rFonts w:ascii="Verdana" w:eastAsia="Verdana" w:hAnsi="Verdana" w:cs="Verdana"/>
          <w:sz w:val="19"/>
          <w:szCs w:val="19"/>
        </w:rPr>
      </w:pPr>
    </w:p>
    <w:p w14:paraId="0180A9EB" w14:textId="77777777" w:rsidR="00A315C5" w:rsidRDefault="00A315C5">
      <w:pPr>
        <w:pStyle w:val="Cuerpo"/>
        <w:jc w:val="both"/>
        <w:rPr>
          <w:rStyle w:val="Ninguno"/>
          <w:rFonts w:ascii="Verdana" w:eastAsia="Verdana" w:hAnsi="Verdana" w:cs="Verdana"/>
          <w:sz w:val="19"/>
          <w:szCs w:val="19"/>
        </w:rPr>
      </w:pPr>
    </w:p>
    <w:p w14:paraId="40035CCF" w14:textId="77777777" w:rsidR="00A315C5" w:rsidRDefault="002E67C7">
      <w:pPr>
        <w:pStyle w:val="Cuerpo"/>
        <w:jc w:val="both"/>
        <w:rPr>
          <w:rStyle w:val="Ninguno"/>
          <w:rFonts w:ascii="Verdana" w:eastAsia="Verdana" w:hAnsi="Verdana" w:cs="Verdana"/>
          <w:sz w:val="19"/>
          <w:szCs w:val="19"/>
        </w:rPr>
      </w:pPr>
      <w:r>
        <w:rPr>
          <w:rStyle w:val="Ninguno"/>
          <w:rFonts w:ascii="Verdana" w:hAnsi="Verdana"/>
          <w:sz w:val="19"/>
          <w:szCs w:val="19"/>
          <w:lang w:val="fr-FR"/>
        </w:rPr>
        <w:t xml:space="preserve">En </w:t>
      </w:r>
      <w:r>
        <w:rPr>
          <w:rStyle w:val="Ninguno"/>
          <w:rFonts w:ascii="Verdana" w:hAnsi="Verdana"/>
          <w:sz w:val="19"/>
          <w:szCs w:val="19"/>
          <w:lang w:val="es-ES_tradnl"/>
        </w:rPr>
        <w:t>……………</w:t>
      </w:r>
      <w:proofErr w:type="gramStart"/>
      <w:r>
        <w:rPr>
          <w:rStyle w:val="Ninguno"/>
          <w:rFonts w:ascii="Verdana" w:hAnsi="Verdana"/>
          <w:sz w:val="19"/>
          <w:szCs w:val="19"/>
          <w:lang w:val="es-ES_tradnl"/>
        </w:rPr>
        <w:t>……</w:t>
      </w:r>
      <w:r>
        <w:rPr>
          <w:rStyle w:val="Ninguno"/>
          <w:rFonts w:ascii="Verdana" w:hAnsi="Verdana"/>
          <w:sz w:val="19"/>
          <w:szCs w:val="19"/>
        </w:rPr>
        <w:t>.</w:t>
      </w:r>
      <w:proofErr w:type="gramEnd"/>
      <w:r>
        <w:rPr>
          <w:rStyle w:val="Ninguno"/>
          <w:rFonts w:ascii="Verdana" w:hAnsi="Verdana"/>
          <w:sz w:val="19"/>
          <w:szCs w:val="19"/>
        </w:rPr>
        <w:t>, a</w:t>
      </w:r>
      <w:r>
        <w:rPr>
          <w:rStyle w:val="Ninguno"/>
          <w:rFonts w:ascii="Verdana" w:hAnsi="Verdana"/>
          <w:sz w:val="19"/>
          <w:szCs w:val="19"/>
          <w:lang w:val="es-ES_tradnl"/>
        </w:rPr>
        <w:t>………………</w:t>
      </w:r>
      <w:r>
        <w:rPr>
          <w:rStyle w:val="Ninguno"/>
          <w:rFonts w:ascii="Verdana" w:hAnsi="Verdana"/>
          <w:sz w:val="19"/>
          <w:szCs w:val="19"/>
        </w:rPr>
        <w:t>de</w:t>
      </w:r>
      <w:r>
        <w:rPr>
          <w:rStyle w:val="Ninguno"/>
          <w:rFonts w:ascii="Verdana" w:hAnsi="Verdana"/>
          <w:sz w:val="19"/>
          <w:szCs w:val="19"/>
          <w:lang w:val="es-ES_tradnl"/>
        </w:rPr>
        <w:t>………………………</w:t>
      </w:r>
      <w:r>
        <w:rPr>
          <w:rStyle w:val="Ninguno"/>
          <w:rFonts w:ascii="Verdana" w:hAnsi="Verdana"/>
          <w:sz w:val="19"/>
          <w:szCs w:val="19"/>
        </w:rPr>
        <w:t>..de</w:t>
      </w:r>
      <w:r>
        <w:rPr>
          <w:rStyle w:val="Ninguno"/>
          <w:rFonts w:ascii="Verdana" w:hAnsi="Verdana"/>
          <w:sz w:val="19"/>
          <w:szCs w:val="19"/>
          <w:lang w:val="es-ES_tradnl"/>
        </w:rPr>
        <w:t>……………</w:t>
      </w:r>
      <w:r>
        <w:rPr>
          <w:rStyle w:val="Ninguno"/>
          <w:rFonts w:ascii="Verdana" w:hAnsi="Verdana"/>
          <w:sz w:val="19"/>
          <w:szCs w:val="19"/>
        </w:rPr>
        <w:t xml:space="preserve">. </w:t>
      </w:r>
    </w:p>
    <w:p w14:paraId="5C0C5321" w14:textId="77777777" w:rsidR="00A315C5" w:rsidRDefault="00A315C5">
      <w:pPr>
        <w:pStyle w:val="Cuerpo"/>
        <w:jc w:val="both"/>
        <w:rPr>
          <w:rStyle w:val="Ninguno"/>
          <w:rFonts w:ascii="Verdana" w:eastAsia="Verdana" w:hAnsi="Verdana" w:cs="Verdana"/>
          <w:sz w:val="19"/>
          <w:szCs w:val="19"/>
        </w:rPr>
      </w:pPr>
    </w:p>
    <w:p w14:paraId="5FDE0DCD" w14:textId="77777777" w:rsidR="00A315C5" w:rsidRDefault="00A315C5">
      <w:pPr>
        <w:pStyle w:val="Cuerpo"/>
        <w:jc w:val="both"/>
        <w:rPr>
          <w:rStyle w:val="Ninguno"/>
          <w:rFonts w:ascii="Verdana" w:eastAsia="Verdana" w:hAnsi="Verdana" w:cs="Verdana"/>
          <w:sz w:val="19"/>
          <w:szCs w:val="19"/>
        </w:rPr>
      </w:pPr>
    </w:p>
    <w:p w14:paraId="64C45221" w14:textId="77777777" w:rsidR="00A315C5" w:rsidRDefault="002E67C7">
      <w:pPr>
        <w:pStyle w:val="Cuerpo"/>
        <w:jc w:val="both"/>
        <w:rPr>
          <w:rStyle w:val="Ninguno"/>
          <w:rFonts w:ascii="Verdana" w:eastAsia="Verdana" w:hAnsi="Verdana" w:cs="Verdana"/>
          <w:sz w:val="19"/>
          <w:szCs w:val="19"/>
        </w:rPr>
      </w:pPr>
      <w:r>
        <w:rPr>
          <w:rStyle w:val="Ninguno"/>
          <w:rFonts w:ascii="Verdana" w:hAnsi="Verdana"/>
          <w:sz w:val="19"/>
          <w:szCs w:val="19"/>
          <w:lang w:val="pt-PT"/>
        </w:rPr>
        <w:t>Firma: Asegurador</w:t>
      </w:r>
    </w:p>
    <w:p w14:paraId="5A8FA1F7" w14:textId="77777777" w:rsidR="00A315C5" w:rsidRDefault="002E67C7">
      <w:pPr>
        <w:pStyle w:val="Cuerpo"/>
        <w:rPr>
          <w:rStyle w:val="Ninguno"/>
          <w:rFonts w:ascii="Verdana" w:eastAsia="Verdana" w:hAnsi="Verdana" w:cs="Verdana"/>
          <w:sz w:val="19"/>
          <w:szCs w:val="19"/>
        </w:rPr>
      </w:pPr>
      <w:r>
        <w:rPr>
          <w:rStyle w:val="Ninguno"/>
          <w:rFonts w:ascii="Verdana" w:hAnsi="Verdana"/>
          <w:sz w:val="19"/>
          <w:szCs w:val="19"/>
          <w:lang w:val="es-ES_tradnl"/>
        </w:rPr>
        <w:t xml:space="preserve">(Lugar y fecha) </w:t>
      </w:r>
    </w:p>
    <w:p w14:paraId="534562BC" w14:textId="77777777" w:rsidR="00A315C5" w:rsidRDefault="002E67C7">
      <w:pPr>
        <w:pStyle w:val="Cuerpo"/>
        <w:rPr>
          <w:rStyle w:val="Ninguno"/>
          <w:rFonts w:ascii="Verdana" w:eastAsia="Verdana" w:hAnsi="Verdana" w:cs="Verdana"/>
          <w:sz w:val="19"/>
          <w:szCs w:val="19"/>
        </w:rPr>
      </w:pPr>
      <w:r>
        <w:rPr>
          <w:rStyle w:val="Ninguno"/>
          <w:rFonts w:ascii="Verdana" w:hAnsi="Verdana"/>
          <w:sz w:val="19"/>
          <w:szCs w:val="19"/>
          <w:lang w:val="es-ES_tradnl"/>
        </w:rPr>
        <w:t>(Firma de los apoderados)</w:t>
      </w:r>
    </w:p>
    <w:p w14:paraId="27E9B69E" w14:textId="77777777" w:rsidR="00A315C5" w:rsidRDefault="002E67C7">
      <w:pPr>
        <w:pStyle w:val="Cuerpo"/>
        <w:rPr>
          <w:rStyle w:val="Ninguno"/>
          <w:rFonts w:ascii="Verdana" w:eastAsia="Verdana" w:hAnsi="Verdana" w:cs="Verdana"/>
          <w:sz w:val="19"/>
          <w:szCs w:val="19"/>
        </w:rPr>
      </w:pPr>
      <w:r>
        <w:rPr>
          <w:rStyle w:val="Ninguno"/>
          <w:rFonts w:ascii="Verdana" w:hAnsi="Verdana"/>
          <w:sz w:val="19"/>
          <w:szCs w:val="19"/>
          <w:lang w:val="pt-PT"/>
        </w:rPr>
        <w:t xml:space="preserve">(Asegurador) </w:t>
      </w:r>
    </w:p>
    <w:p w14:paraId="4C0F8997" w14:textId="77777777" w:rsidR="00A315C5" w:rsidRDefault="00A315C5">
      <w:pPr>
        <w:pStyle w:val="Cuerpo"/>
        <w:rPr>
          <w:rStyle w:val="Ninguno"/>
          <w:rFonts w:ascii="Verdana" w:eastAsia="Verdana" w:hAnsi="Verdana" w:cs="Verdana"/>
          <w:sz w:val="19"/>
          <w:szCs w:val="19"/>
        </w:rPr>
      </w:pPr>
    </w:p>
    <w:p w14:paraId="0B1E368F" w14:textId="77777777" w:rsidR="00A315C5" w:rsidRDefault="00A315C5">
      <w:pPr>
        <w:pStyle w:val="Cuerpo"/>
        <w:rPr>
          <w:rStyle w:val="Ninguno"/>
          <w:rFonts w:ascii="Verdana" w:eastAsia="Verdana" w:hAnsi="Verdana" w:cs="Verdana"/>
          <w:sz w:val="19"/>
          <w:szCs w:val="19"/>
        </w:rPr>
      </w:pPr>
    </w:p>
    <w:p w14:paraId="211FB11E" w14:textId="77777777" w:rsidR="00A315C5" w:rsidRDefault="00A315C5">
      <w:pPr>
        <w:pStyle w:val="Cuerpo"/>
        <w:pBdr>
          <w:bottom w:val="single" w:sz="12" w:space="0" w:color="000000"/>
        </w:pBdr>
        <w:rPr>
          <w:rStyle w:val="Ninguno"/>
          <w:rFonts w:ascii="Verdana" w:eastAsia="Verdana" w:hAnsi="Verdana" w:cs="Verdana"/>
          <w:sz w:val="19"/>
          <w:szCs w:val="19"/>
        </w:rPr>
      </w:pPr>
    </w:p>
    <w:p w14:paraId="57DA82F8" w14:textId="77777777" w:rsidR="00A315C5" w:rsidRDefault="002E67C7">
      <w:pPr>
        <w:pStyle w:val="Cuerpo"/>
        <w:tabs>
          <w:tab w:val="left" w:pos="2835"/>
          <w:tab w:val="left" w:pos="5670"/>
        </w:tabs>
        <w:jc w:val="both"/>
        <w:rPr>
          <w:rStyle w:val="Ninguno"/>
          <w:rFonts w:ascii="Verdana" w:eastAsia="Verdana" w:hAnsi="Verdana" w:cs="Verdana"/>
          <w:sz w:val="19"/>
          <w:szCs w:val="19"/>
        </w:rPr>
      </w:pPr>
      <w:r>
        <w:rPr>
          <w:rStyle w:val="Ninguno"/>
          <w:rFonts w:ascii="Verdana" w:hAnsi="Verdana"/>
          <w:sz w:val="19"/>
          <w:szCs w:val="19"/>
          <w:lang w:val="es-ES_tradnl"/>
        </w:rPr>
        <w:t xml:space="preserve">Provincia </w:t>
      </w:r>
      <w:r>
        <w:rPr>
          <w:rStyle w:val="Ninguno"/>
          <w:rFonts w:ascii="Verdana" w:hAnsi="Verdana"/>
          <w:sz w:val="19"/>
          <w:szCs w:val="19"/>
          <w:lang w:val="es-ES_tradnl"/>
        </w:rPr>
        <w:tab/>
        <w:t xml:space="preserve">Fecha </w:t>
      </w:r>
      <w:r>
        <w:rPr>
          <w:rStyle w:val="Ninguno"/>
          <w:rFonts w:ascii="Verdana" w:hAnsi="Verdana"/>
          <w:sz w:val="19"/>
          <w:szCs w:val="19"/>
          <w:lang w:val="es-ES_tradnl"/>
        </w:rPr>
        <w:tab/>
        <w:t>Número o código</w:t>
      </w:r>
    </w:p>
    <w:p w14:paraId="74DF5156" w14:textId="77777777" w:rsidR="00A315C5" w:rsidRDefault="00A315C5">
      <w:pPr>
        <w:pStyle w:val="Cuerpo"/>
        <w:jc w:val="both"/>
        <w:rPr>
          <w:rStyle w:val="Ninguno"/>
          <w:rFonts w:ascii="Verdana" w:eastAsia="Verdana" w:hAnsi="Verdana" w:cs="Verdana"/>
          <w:sz w:val="20"/>
          <w:szCs w:val="20"/>
          <w:lang w:val="es-ES_tradnl"/>
        </w:rPr>
      </w:pPr>
    </w:p>
    <w:p w14:paraId="36404A00" w14:textId="77777777" w:rsidR="00A315C5" w:rsidRDefault="002E67C7">
      <w:pPr>
        <w:pStyle w:val="Ttulo3"/>
      </w:pPr>
      <w:r>
        <w:rPr>
          <w:rStyle w:val="Ninguno"/>
          <w:rFonts w:ascii="Arial Unicode MS" w:eastAsia="Arial Unicode MS" w:hAnsi="Arial Unicode MS" w:cs="Arial Unicode MS"/>
          <w:b w:val="0"/>
          <w:bCs w:val="0"/>
          <w:sz w:val="20"/>
          <w:szCs w:val="20"/>
        </w:rPr>
        <w:br w:type="page"/>
      </w:r>
    </w:p>
    <w:p w14:paraId="5B63C248" w14:textId="77777777" w:rsidR="00A315C5" w:rsidRDefault="002E67C7" w:rsidP="0059673F">
      <w:pPr>
        <w:pStyle w:val="Ttulo3"/>
        <w:pBdr>
          <w:top w:val="single" w:sz="4" w:space="1" w:color="auto"/>
        </w:pBdr>
      </w:pPr>
      <w:bookmarkStart w:id="317" w:name="AnexoVI1"/>
      <w:bookmarkStart w:id="318" w:name="_Toc290"/>
      <w:r>
        <w:rPr>
          <w:rStyle w:val="Ninguno"/>
          <w:rFonts w:eastAsia="Arial Unicode MS" w:cs="Arial Unicode MS"/>
        </w:rPr>
        <w:lastRenderedPageBreak/>
        <w:t>ANEXO VI. 1.</w:t>
      </w:r>
      <w:bookmarkEnd w:id="317"/>
      <w:r>
        <w:rPr>
          <w:rStyle w:val="Ninguno"/>
          <w:rFonts w:eastAsia="Arial Unicode MS" w:cs="Arial Unicode MS"/>
        </w:rPr>
        <w:t>-</w:t>
      </w:r>
      <w:r>
        <w:rPr>
          <w:rStyle w:val="Ninguno"/>
          <w:rFonts w:eastAsia="Arial Unicode MS" w:cs="Arial Unicode MS"/>
        </w:rPr>
        <w:tab/>
        <w:t>APROBACIÓN DE CERTIFICACIÓN DE SERVICIOS</w:t>
      </w:r>
      <w:bookmarkEnd w:id="318"/>
    </w:p>
    <w:p w14:paraId="1D212DA8" w14:textId="77777777" w:rsidR="00A315C5" w:rsidRDefault="00A315C5" w:rsidP="0059673F">
      <w:pPr>
        <w:pStyle w:val="Cuerpo"/>
        <w:pBdr>
          <w:top w:val="single" w:sz="4" w:space="1" w:color="auto"/>
        </w:pBdr>
      </w:pPr>
    </w:p>
    <w:p w14:paraId="1CE15648" w14:textId="77777777" w:rsidR="00A315C5" w:rsidRDefault="00A315C5" w:rsidP="0059673F">
      <w:pPr>
        <w:pStyle w:val="Cuerpo"/>
        <w:widowControl w:val="0"/>
        <w:pBdr>
          <w:top w:val="none" w:sz="0" w:space="0" w:color="auto"/>
          <w:left w:val="none" w:sz="0" w:space="0" w:color="auto"/>
          <w:bottom w:val="none" w:sz="0" w:space="0" w:color="auto"/>
          <w:right w:val="none" w:sz="0" w:space="0" w:color="auto"/>
          <w:between w:val="none" w:sz="0" w:space="0" w:color="auto"/>
          <w:bar w:val="none" w:sz="0" w:color="auto"/>
        </w:pBdr>
        <w:tabs>
          <w:tab w:val="center" w:pos="4252"/>
          <w:tab w:val="right" w:pos="8504"/>
        </w:tabs>
        <w:ind w:left="600"/>
        <w:jc w:val="both"/>
        <w:rPr>
          <w:rStyle w:val="Ninguno"/>
          <w:rFonts w:ascii="Verdana" w:eastAsia="Verdana" w:hAnsi="Verdana" w:cs="Verdana"/>
          <w:sz w:val="19"/>
          <w:szCs w:val="19"/>
        </w:rPr>
      </w:pPr>
    </w:p>
    <w:p w14:paraId="0BB7D03E" w14:textId="77777777" w:rsidR="00A315C5" w:rsidRDefault="00A315C5">
      <w:pPr>
        <w:pStyle w:val="Cuerpo"/>
        <w:widowControl w:val="0"/>
        <w:tabs>
          <w:tab w:val="center" w:pos="4252"/>
          <w:tab w:val="right" w:pos="8504"/>
        </w:tabs>
        <w:ind w:left="284"/>
        <w:jc w:val="both"/>
        <w:rPr>
          <w:rStyle w:val="Ninguno"/>
          <w:rFonts w:ascii="Verdana" w:eastAsia="Verdana" w:hAnsi="Verdana" w:cs="Verdana"/>
          <w:sz w:val="19"/>
          <w:szCs w:val="19"/>
        </w:rPr>
      </w:pPr>
    </w:p>
    <w:p w14:paraId="25BC83F6" w14:textId="77777777" w:rsidR="00A315C5" w:rsidRDefault="002E67C7">
      <w:pPr>
        <w:pStyle w:val="Cuerpo"/>
        <w:widowControl w:val="0"/>
        <w:tabs>
          <w:tab w:val="center" w:pos="4252"/>
          <w:tab w:val="right" w:pos="8504"/>
        </w:tabs>
        <w:jc w:val="both"/>
        <w:rPr>
          <w:rStyle w:val="Ninguno"/>
          <w:rFonts w:ascii="Verdana" w:eastAsia="Verdana" w:hAnsi="Verdana" w:cs="Verdana"/>
          <w:sz w:val="19"/>
          <w:szCs w:val="19"/>
        </w:rPr>
      </w:pPr>
      <w:r>
        <w:rPr>
          <w:rStyle w:val="Ninguno"/>
          <w:rFonts w:ascii="Verdana" w:hAnsi="Verdana"/>
          <w:sz w:val="19"/>
          <w:szCs w:val="19"/>
        </w:rPr>
        <w:t>D./D</w:t>
      </w:r>
      <w:r>
        <w:rPr>
          <w:rStyle w:val="Ninguno"/>
          <w:rFonts w:ascii="Verdana" w:hAnsi="Verdana"/>
          <w:sz w:val="19"/>
          <w:szCs w:val="19"/>
          <w:lang w:val="es-ES_tradnl"/>
        </w:rPr>
        <w:t>ñ</w:t>
      </w:r>
      <w:r>
        <w:rPr>
          <w:rStyle w:val="Ninguno"/>
          <w:rFonts w:ascii="Verdana" w:hAnsi="Verdana"/>
          <w:sz w:val="19"/>
          <w:szCs w:val="19"/>
          <w:lang w:val="it-IT"/>
        </w:rPr>
        <w:t>a.</w:t>
      </w:r>
      <w:r>
        <w:rPr>
          <w:rStyle w:val="Ninguno"/>
          <w:rFonts w:ascii="Verdana" w:hAnsi="Verdana"/>
          <w:sz w:val="19"/>
          <w:szCs w:val="19"/>
          <w:lang w:val="es-ES_tradnl"/>
        </w:rPr>
        <w:t>…………………………………………………, responsable del contrato que tiene como objeto ……………………………………………… y referenciado con el número de expediente ……………………</w:t>
      </w:r>
      <w:proofErr w:type="gramStart"/>
      <w:r>
        <w:rPr>
          <w:rStyle w:val="Ninguno"/>
          <w:rFonts w:ascii="Verdana" w:hAnsi="Verdana"/>
          <w:sz w:val="19"/>
          <w:szCs w:val="19"/>
          <w:lang w:val="es-ES_tradnl"/>
        </w:rPr>
        <w:t>……</w:t>
      </w:r>
      <w:r>
        <w:rPr>
          <w:rStyle w:val="Ninguno"/>
          <w:rFonts w:ascii="Verdana" w:hAnsi="Verdana"/>
          <w:sz w:val="19"/>
          <w:szCs w:val="19"/>
        </w:rPr>
        <w:t>.</w:t>
      </w:r>
      <w:proofErr w:type="gramEnd"/>
      <w:r>
        <w:rPr>
          <w:rStyle w:val="Ninguno"/>
          <w:rFonts w:ascii="Verdana" w:hAnsi="Verdana"/>
          <w:sz w:val="19"/>
          <w:szCs w:val="19"/>
        </w:rPr>
        <w:t>.</w:t>
      </w:r>
      <w:r>
        <w:rPr>
          <w:rStyle w:val="Ninguno"/>
          <w:rFonts w:ascii="Verdana" w:hAnsi="Verdana"/>
          <w:sz w:val="19"/>
          <w:szCs w:val="19"/>
          <w:lang w:val="es-ES_tradnl"/>
        </w:rPr>
        <w:t>……………………</w:t>
      </w:r>
    </w:p>
    <w:p w14:paraId="4C1F3900" w14:textId="77777777" w:rsidR="00A315C5" w:rsidRDefault="00A315C5">
      <w:pPr>
        <w:pStyle w:val="Cuerpo"/>
        <w:ind w:left="600"/>
        <w:rPr>
          <w:rStyle w:val="Ninguno"/>
          <w:rFonts w:ascii="Verdana" w:eastAsia="Verdana" w:hAnsi="Verdana" w:cs="Verdana"/>
          <w:sz w:val="19"/>
          <w:szCs w:val="19"/>
        </w:rPr>
      </w:pPr>
    </w:p>
    <w:p w14:paraId="64DA9D86" w14:textId="77777777" w:rsidR="00A315C5" w:rsidRDefault="00A315C5">
      <w:pPr>
        <w:pStyle w:val="Cuerpo"/>
        <w:ind w:left="600"/>
        <w:jc w:val="center"/>
        <w:rPr>
          <w:rStyle w:val="Ninguno"/>
          <w:rFonts w:ascii="Verdana" w:eastAsia="Verdana" w:hAnsi="Verdana" w:cs="Verdana"/>
          <w:sz w:val="19"/>
          <w:szCs w:val="19"/>
        </w:rPr>
      </w:pPr>
    </w:p>
    <w:p w14:paraId="31DA066E" w14:textId="77777777" w:rsidR="00A315C5" w:rsidRDefault="002E67C7">
      <w:pPr>
        <w:pStyle w:val="Cuerpo"/>
        <w:jc w:val="center"/>
        <w:rPr>
          <w:rStyle w:val="Ninguno"/>
          <w:rFonts w:ascii="Verdana" w:eastAsia="Verdana" w:hAnsi="Verdana" w:cs="Verdana"/>
          <w:b/>
          <w:bCs/>
          <w:sz w:val="19"/>
          <w:szCs w:val="19"/>
        </w:rPr>
      </w:pPr>
      <w:r>
        <w:rPr>
          <w:rStyle w:val="Ninguno"/>
          <w:rFonts w:ascii="Verdana" w:hAnsi="Verdana"/>
          <w:b/>
          <w:bCs/>
          <w:sz w:val="19"/>
          <w:szCs w:val="19"/>
        </w:rPr>
        <w:t>DECLARA:</w:t>
      </w:r>
    </w:p>
    <w:p w14:paraId="14358141" w14:textId="77777777" w:rsidR="00A315C5" w:rsidRDefault="00A315C5">
      <w:pPr>
        <w:pStyle w:val="Cuerpo"/>
        <w:ind w:left="1300"/>
        <w:jc w:val="both"/>
        <w:rPr>
          <w:rStyle w:val="Ninguno"/>
          <w:rFonts w:ascii="Verdana" w:eastAsia="Verdana" w:hAnsi="Verdana" w:cs="Verdana"/>
          <w:sz w:val="19"/>
          <w:szCs w:val="19"/>
        </w:rPr>
      </w:pPr>
    </w:p>
    <w:p w14:paraId="63AC658A" w14:textId="77777777" w:rsidR="00A315C5" w:rsidRDefault="002E67C7" w:rsidP="00E4293F">
      <w:pPr>
        <w:pStyle w:val="Cuerpo"/>
        <w:numPr>
          <w:ilvl w:val="0"/>
          <w:numId w:val="227"/>
        </w:numPr>
        <w:jc w:val="both"/>
        <w:rPr>
          <w:rFonts w:ascii="Verdana" w:hAnsi="Verdana"/>
          <w:sz w:val="19"/>
          <w:szCs w:val="19"/>
          <w:lang w:val="es-ES_tradnl"/>
        </w:rPr>
      </w:pPr>
      <w:r>
        <w:rPr>
          <w:rStyle w:val="Ninguno"/>
          <w:rFonts w:ascii="Verdana" w:hAnsi="Verdana"/>
          <w:sz w:val="19"/>
          <w:szCs w:val="19"/>
          <w:lang w:val="es-ES_tradnl"/>
        </w:rPr>
        <w:t xml:space="preserve">Que, en relación con el contrato de referencia, ha tenido entrada en el registro indicado en la </w:t>
      </w:r>
      <w:proofErr w:type="spellStart"/>
      <w:r>
        <w:rPr>
          <w:rStyle w:val="Ninguno"/>
          <w:rFonts w:ascii="Verdana" w:hAnsi="Verdana"/>
          <w:sz w:val="19"/>
          <w:szCs w:val="19"/>
          <w:lang w:val="es-ES_tradnl"/>
        </w:rPr>
        <w:t>clá</w:t>
      </w:r>
      <w:r>
        <w:rPr>
          <w:rStyle w:val="Ninguno"/>
          <w:rFonts w:ascii="Verdana" w:hAnsi="Verdana"/>
          <w:sz w:val="19"/>
          <w:szCs w:val="19"/>
        </w:rPr>
        <w:t>usula</w:t>
      </w:r>
      <w:proofErr w:type="spellEnd"/>
      <w:r>
        <w:rPr>
          <w:rStyle w:val="Ninguno"/>
          <w:rFonts w:ascii="Verdana" w:hAnsi="Verdana"/>
          <w:sz w:val="19"/>
          <w:szCs w:val="19"/>
        </w:rPr>
        <w:t xml:space="preserve"> 19.6.2 de </w:t>
      </w:r>
      <w:proofErr w:type="spellStart"/>
      <w:r>
        <w:rPr>
          <w:rStyle w:val="Ninguno"/>
          <w:rFonts w:ascii="Verdana" w:hAnsi="Verdana"/>
          <w:sz w:val="19"/>
          <w:szCs w:val="19"/>
        </w:rPr>
        <w:t>cl</w:t>
      </w:r>
      <w:r>
        <w:rPr>
          <w:rStyle w:val="Ninguno"/>
          <w:rFonts w:ascii="Verdana" w:hAnsi="Verdana"/>
          <w:sz w:val="19"/>
          <w:szCs w:val="19"/>
          <w:lang w:val="es-ES_tradnl"/>
        </w:rPr>
        <w:t>áusulas</w:t>
      </w:r>
      <w:proofErr w:type="spellEnd"/>
      <w:r>
        <w:rPr>
          <w:rStyle w:val="Ninguno"/>
          <w:rFonts w:ascii="Verdana" w:hAnsi="Verdana"/>
          <w:sz w:val="19"/>
          <w:szCs w:val="19"/>
          <w:lang w:val="es-ES_tradnl"/>
        </w:rPr>
        <w:t xml:space="preserve"> específicas del contrato del pliego de cláusulas administrativas particulares certificación de servicios prestados presentada por (</w:t>
      </w:r>
      <w:r>
        <w:rPr>
          <w:rStyle w:val="Ninguno"/>
          <w:rFonts w:ascii="Verdana" w:hAnsi="Verdana"/>
          <w:color w:val="0000FF"/>
          <w:sz w:val="19"/>
          <w:szCs w:val="19"/>
          <w:u w:color="0000FF"/>
          <w:lang w:val="es-ES_tradnl"/>
        </w:rPr>
        <w:t>nombre contratista</w:t>
      </w:r>
      <w:r>
        <w:rPr>
          <w:rStyle w:val="Ninguno"/>
          <w:rFonts w:ascii="Verdana" w:hAnsi="Verdana"/>
          <w:sz w:val="19"/>
          <w:szCs w:val="19"/>
        </w:rPr>
        <w:t xml:space="preserve">) </w:t>
      </w:r>
      <w:r>
        <w:rPr>
          <w:rStyle w:val="Ninguno"/>
          <w:rFonts w:ascii="Verdana" w:hAnsi="Verdana"/>
          <w:sz w:val="19"/>
          <w:szCs w:val="19"/>
          <w:lang w:val="es-ES_tradnl"/>
        </w:rPr>
        <w:t>……………………………………………………</w:t>
      </w:r>
      <w:proofErr w:type="gramStart"/>
      <w:r>
        <w:rPr>
          <w:rStyle w:val="Ninguno"/>
          <w:rFonts w:ascii="Verdana" w:hAnsi="Verdana"/>
          <w:sz w:val="19"/>
          <w:szCs w:val="19"/>
          <w:lang w:val="es-ES_tradnl"/>
        </w:rPr>
        <w:t>……</w:t>
      </w:r>
      <w:r>
        <w:rPr>
          <w:rStyle w:val="Ninguno"/>
          <w:rFonts w:ascii="Verdana" w:hAnsi="Verdana"/>
          <w:sz w:val="19"/>
          <w:szCs w:val="19"/>
        </w:rPr>
        <w:t>.</w:t>
      </w:r>
      <w:proofErr w:type="gramEnd"/>
      <w:r>
        <w:rPr>
          <w:rStyle w:val="Ninguno"/>
          <w:rFonts w:ascii="Verdana" w:hAnsi="Verdana"/>
          <w:sz w:val="19"/>
          <w:szCs w:val="19"/>
          <w:lang w:val="es-ES_tradnl"/>
        </w:rPr>
        <w:t>…</w:t>
      </w:r>
    </w:p>
    <w:p w14:paraId="67C0518C" w14:textId="77777777" w:rsidR="00A315C5" w:rsidRDefault="00A315C5">
      <w:pPr>
        <w:pStyle w:val="Cuerpo"/>
        <w:ind w:left="1300" w:hanging="600"/>
        <w:jc w:val="both"/>
        <w:rPr>
          <w:rStyle w:val="Ninguno"/>
          <w:rFonts w:ascii="Verdana" w:eastAsia="Verdana" w:hAnsi="Verdana" w:cs="Verdana"/>
          <w:sz w:val="19"/>
          <w:szCs w:val="19"/>
        </w:rPr>
      </w:pPr>
    </w:p>
    <w:p w14:paraId="58054FB5" w14:textId="77777777" w:rsidR="00A315C5" w:rsidRDefault="002E67C7" w:rsidP="00E4293F">
      <w:pPr>
        <w:pStyle w:val="Cuerpo"/>
        <w:numPr>
          <w:ilvl w:val="0"/>
          <w:numId w:val="227"/>
        </w:numPr>
        <w:jc w:val="both"/>
        <w:rPr>
          <w:rFonts w:ascii="Verdana" w:hAnsi="Verdana"/>
          <w:sz w:val="19"/>
          <w:szCs w:val="19"/>
          <w:lang w:val="fr-FR"/>
        </w:rPr>
      </w:pPr>
      <w:r>
        <w:rPr>
          <w:rStyle w:val="Ninguno"/>
          <w:rFonts w:ascii="Verdana" w:hAnsi="Verdana"/>
          <w:sz w:val="19"/>
          <w:szCs w:val="19"/>
          <w:lang w:val="fr-FR"/>
        </w:rPr>
        <w:t>Que (</w:t>
      </w:r>
      <w:r>
        <w:rPr>
          <w:rStyle w:val="Ninguno"/>
          <w:rFonts w:ascii="Verdana" w:hAnsi="Verdana"/>
          <w:color w:val="0000FF"/>
          <w:sz w:val="19"/>
          <w:szCs w:val="19"/>
          <w:u w:color="0000FF"/>
          <w:lang w:val="es-ES_tradnl"/>
        </w:rPr>
        <w:t>nombre contratista</w:t>
      </w:r>
      <w:r>
        <w:rPr>
          <w:rStyle w:val="Ninguno"/>
          <w:rFonts w:ascii="Verdana" w:hAnsi="Verdana"/>
          <w:sz w:val="19"/>
          <w:szCs w:val="19"/>
        </w:rPr>
        <w:t xml:space="preserve">) </w:t>
      </w:r>
      <w:r>
        <w:rPr>
          <w:rStyle w:val="Ninguno"/>
          <w:rFonts w:ascii="Verdana" w:hAnsi="Verdana"/>
          <w:sz w:val="19"/>
          <w:szCs w:val="19"/>
          <w:lang w:val="es-ES_tradnl"/>
        </w:rPr>
        <w:t xml:space="preserve">……………………………………………………… ha realizado los trabajos objeto del contrato / ha prestado dichos servicios de conformidad con el pliego de prescripciones técnicas particulares y el pliego de cláusulas administrativas particulares durante el siguiente </w:t>
      </w:r>
      <w:proofErr w:type="gramStart"/>
      <w:r>
        <w:rPr>
          <w:rStyle w:val="Ninguno"/>
          <w:rFonts w:ascii="Verdana" w:hAnsi="Verdana"/>
          <w:sz w:val="19"/>
          <w:szCs w:val="19"/>
          <w:lang w:val="es-ES_tradnl"/>
        </w:rPr>
        <w:t>periodo:</w:t>
      </w:r>
      <w:proofErr w:type="gramEnd"/>
      <w:r>
        <w:rPr>
          <w:rStyle w:val="Ninguno"/>
          <w:rFonts w:ascii="Verdana" w:hAnsi="Verdana"/>
          <w:sz w:val="19"/>
          <w:szCs w:val="19"/>
          <w:lang w:val="es-ES_tradnl"/>
        </w:rPr>
        <w:t xml:space="preserve"> ………………………………………………</w:t>
      </w:r>
    </w:p>
    <w:p w14:paraId="5ECFC984" w14:textId="77777777" w:rsidR="00A315C5" w:rsidRDefault="00A315C5">
      <w:pPr>
        <w:pStyle w:val="Cuerpo"/>
        <w:ind w:left="1300" w:hanging="600"/>
        <w:jc w:val="both"/>
        <w:rPr>
          <w:rStyle w:val="Ninguno"/>
          <w:rFonts w:ascii="Verdana" w:eastAsia="Verdana" w:hAnsi="Verdana" w:cs="Verdana"/>
          <w:sz w:val="19"/>
          <w:szCs w:val="19"/>
        </w:rPr>
      </w:pPr>
    </w:p>
    <w:p w14:paraId="6472A2F8" w14:textId="77777777" w:rsidR="00A315C5" w:rsidRDefault="002E67C7" w:rsidP="00E4293F">
      <w:pPr>
        <w:pStyle w:val="Cuerpo"/>
        <w:numPr>
          <w:ilvl w:val="0"/>
          <w:numId w:val="227"/>
        </w:numPr>
        <w:jc w:val="both"/>
        <w:rPr>
          <w:rFonts w:ascii="Verdana" w:hAnsi="Verdana"/>
          <w:sz w:val="19"/>
          <w:szCs w:val="19"/>
          <w:lang w:val="es-ES_tradnl"/>
        </w:rPr>
      </w:pPr>
      <w:r>
        <w:rPr>
          <w:rStyle w:val="Ninguno"/>
          <w:rFonts w:ascii="Verdana" w:hAnsi="Verdana"/>
          <w:sz w:val="19"/>
          <w:szCs w:val="19"/>
          <w:lang w:val="es-ES_tradnl"/>
        </w:rPr>
        <w:t xml:space="preserve">Que, en base a lo expuesto en el párrafo anterior, aprueba la certificación de servicios presentada y procede, en la fecha de la firma, a remitir por </w:t>
      </w:r>
      <w:r>
        <w:rPr>
          <w:rStyle w:val="Ninguno"/>
          <w:rFonts w:ascii="Verdana" w:hAnsi="Verdana"/>
          <w:color w:val="0000FF"/>
          <w:sz w:val="19"/>
          <w:szCs w:val="19"/>
          <w:u w:color="0000FF"/>
          <w:lang w:val="es-ES_tradnl"/>
        </w:rPr>
        <w:t xml:space="preserve">el medio que corresponda según la </w:t>
      </w:r>
      <w:proofErr w:type="spellStart"/>
      <w:r>
        <w:rPr>
          <w:rStyle w:val="Ninguno"/>
          <w:rFonts w:ascii="Verdana" w:hAnsi="Verdana"/>
          <w:color w:val="0000FF"/>
          <w:sz w:val="19"/>
          <w:szCs w:val="19"/>
          <w:u w:color="0000FF"/>
          <w:lang w:val="es-ES_tradnl"/>
        </w:rPr>
        <w:t>legislació</w:t>
      </w:r>
      <w:proofErr w:type="spellEnd"/>
      <w:r>
        <w:rPr>
          <w:rStyle w:val="Ninguno"/>
          <w:rFonts w:ascii="Verdana" w:hAnsi="Verdana"/>
          <w:color w:val="0000FF"/>
          <w:sz w:val="19"/>
          <w:szCs w:val="19"/>
          <w:u w:color="0000FF"/>
          <w:lang w:val="it-IT"/>
        </w:rPr>
        <w:t xml:space="preserve">n vigente </w:t>
      </w:r>
      <w:r>
        <w:rPr>
          <w:rStyle w:val="Ninguno"/>
          <w:rFonts w:ascii="Verdana" w:hAnsi="Verdana"/>
          <w:sz w:val="19"/>
          <w:szCs w:val="19"/>
          <w:lang w:val="it-IT"/>
        </w:rPr>
        <w:t>una copia a (</w:t>
      </w:r>
      <w:r>
        <w:rPr>
          <w:rStyle w:val="Ninguno"/>
          <w:rFonts w:ascii="Verdana" w:hAnsi="Verdana"/>
          <w:color w:val="0000FF"/>
          <w:sz w:val="19"/>
          <w:szCs w:val="19"/>
          <w:u w:color="0000FF"/>
          <w:lang w:val="es-ES_tradnl"/>
        </w:rPr>
        <w:t>nombre contratista</w:t>
      </w:r>
      <w:r>
        <w:rPr>
          <w:rStyle w:val="Ninguno"/>
          <w:rFonts w:ascii="Verdana" w:hAnsi="Verdana"/>
          <w:sz w:val="19"/>
          <w:szCs w:val="19"/>
        </w:rPr>
        <w:t xml:space="preserve">) </w:t>
      </w:r>
      <w:r>
        <w:rPr>
          <w:rStyle w:val="Ninguno"/>
          <w:rFonts w:ascii="Verdana" w:hAnsi="Verdana"/>
          <w:sz w:val="19"/>
          <w:szCs w:val="19"/>
          <w:lang w:val="es-ES_tradnl"/>
        </w:rPr>
        <w:t xml:space="preserve">……………………………………………………… a los efectos de lo dispuesto en la cláusula 32.2 de condiciones generales del pliego de </w:t>
      </w:r>
      <w:proofErr w:type="spellStart"/>
      <w:r>
        <w:rPr>
          <w:rStyle w:val="Ninguno"/>
          <w:rFonts w:ascii="Verdana" w:hAnsi="Verdana"/>
          <w:sz w:val="19"/>
          <w:szCs w:val="19"/>
          <w:lang w:val="es-ES_tradnl"/>
        </w:rPr>
        <w:t>clá</w:t>
      </w:r>
      <w:proofErr w:type="spellEnd"/>
      <w:r>
        <w:rPr>
          <w:rStyle w:val="Ninguno"/>
          <w:rFonts w:ascii="Verdana" w:hAnsi="Verdana"/>
          <w:sz w:val="19"/>
          <w:szCs w:val="19"/>
          <w:lang w:val="pt-PT"/>
        </w:rPr>
        <w:t>usulas administrativas particulares.</w:t>
      </w:r>
    </w:p>
    <w:p w14:paraId="1CE2F204" w14:textId="77777777" w:rsidR="00A315C5" w:rsidRDefault="00A315C5">
      <w:pPr>
        <w:pStyle w:val="Cuerpo"/>
        <w:ind w:left="600"/>
        <w:rPr>
          <w:rStyle w:val="Ninguno"/>
          <w:rFonts w:ascii="Verdana" w:eastAsia="Verdana" w:hAnsi="Verdana" w:cs="Verdana"/>
          <w:sz w:val="19"/>
          <w:szCs w:val="19"/>
        </w:rPr>
      </w:pPr>
    </w:p>
    <w:p w14:paraId="496B48D6" w14:textId="77777777" w:rsidR="00A315C5" w:rsidRDefault="00A315C5">
      <w:pPr>
        <w:pStyle w:val="Cuerpo"/>
        <w:ind w:left="600"/>
        <w:jc w:val="center"/>
        <w:rPr>
          <w:rStyle w:val="Ninguno"/>
          <w:rFonts w:ascii="Verdana" w:eastAsia="Verdana" w:hAnsi="Verdana" w:cs="Verdana"/>
          <w:sz w:val="19"/>
          <w:szCs w:val="19"/>
        </w:rPr>
      </w:pPr>
    </w:p>
    <w:p w14:paraId="33D61B3A" w14:textId="77777777" w:rsidR="00A315C5" w:rsidRDefault="00A315C5">
      <w:pPr>
        <w:pStyle w:val="Cuerpo"/>
        <w:ind w:left="600"/>
        <w:jc w:val="center"/>
        <w:rPr>
          <w:rStyle w:val="Ninguno"/>
          <w:rFonts w:ascii="Verdana" w:eastAsia="Verdana" w:hAnsi="Verdana" w:cs="Verdana"/>
          <w:sz w:val="19"/>
          <w:szCs w:val="19"/>
        </w:rPr>
      </w:pPr>
    </w:p>
    <w:p w14:paraId="37DF3F9C" w14:textId="77777777" w:rsidR="00A315C5" w:rsidRDefault="002E67C7">
      <w:pPr>
        <w:pStyle w:val="Cuerpo"/>
        <w:rPr>
          <w:rStyle w:val="Ninguno"/>
          <w:rFonts w:ascii="Verdana" w:eastAsia="Verdana" w:hAnsi="Verdana" w:cs="Verdana"/>
          <w:sz w:val="19"/>
          <w:szCs w:val="19"/>
        </w:rPr>
      </w:pPr>
      <w:r>
        <w:rPr>
          <w:rStyle w:val="Ninguno"/>
          <w:rFonts w:ascii="Verdana" w:hAnsi="Verdana"/>
          <w:sz w:val="19"/>
          <w:szCs w:val="19"/>
          <w:lang w:val="pt-PT"/>
        </w:rPr>
        <w:t>En............................., a..... de....................de 20....</w:t>
      </w:r>
    </w:p>
    <w:p w14:paraId="0A981EB7" w14:textId="77777777" w:rsidR="00A315C5" w:rsidRDefault="00A315C5">
      <w:pPr>
        <w:pStyle w:val="Cuerpo"/>
        <w:rPr>
          <w:rStyle w:val="Ninguno"/>
          <w:rFonts w:ascii="Verdana" w:eastAsia="Verdana" w:hAnsi="Verdana" w:cs="Verdana"/>
          <w:sz w:val="19"/>
          <w:szCs w:val="19"/>
        </w:rPr>
      </w:pPr>
    </w:p>
    <w:p w14:paraId="08DEFA32" w14:textId="77777777" w:rsidR="00A315C5" w:rsidRDefault="00A315C5">
      <w:pPr>
        <w:pStyle w:val="Cuerpo"/>
        <w:rPr>
          <w:rStyle w:val="Ninguno"/>
          <w:rFonts w:ascii="Verdana" w:eastAsia="Verdana" w:hAnsi="Verdana" w:cs="Verdana"/>
          <w:sz w:val="19"/>
          <w:szCs w:val="19"/>
        </w:rPr>
      </w:pPr>
    </w:p>
    <w:p w14:paraId="6D310DFA" w14:textId="77777777" w:rsidR="00A315C5" w:rsidRDefault="00A315C5">
      <w:pPr>
        <w:pStyle w:val="Cuerpo"/>
        <w:rPr>
          <w:rStyle w:val="Ninguno"/>
          <w:rFonts w:ascii="Verdana" w:eastAsia="Verdana" w:hAnsi="Verdana" w:cs="Verdana"/>
          <w:sz w:val="19"/>
          <w:szCs w:val="19"/>
        </w:rPr>
      </w:pPr>
    </w:p>
    <w:p w14:paraId="0DF22A68" w14:textId="77777777" w:rsidR="00A315C5" w:rsidRDefault="002E67C7">
      <w:pPr>
        <w:pStyle w:val="Cuerpo"/>
        <w:rPr>
          <w:rStyle w:val="Ninguno"/>
          <w:rFonts w:ascii="Verdana" w:eastAsia="Verdana" w:hAnsi="Verdana" w:cs="Verdana"/>
          <w:sz w:val="19"/>
          <w:szCs w:val="19"/>
        </w:rPr>
      </w:pPr>
      <w:r>
        <w:rPr>
          <w:rStyle w:val="Ninguno"/>
          <w:rFonts w:ascii="Verdana" w:hAnsi="Verdana"/>
          <w:sz w:val="19"/>
          <w:szCs w:val="19"/>
          <w:lang w:val="es-ES_tradnl"/>
        </w:rPr>
        <w:t>Firmado:</w:t>
      </w:r>
    </w:p>
    <w:p w14:paraId="1E51918E" w14:textId="77777777" w:rsidR="00A315C5" w:rsidRDefault="00A315C5">
      <w:pPr>
        <w:pStyle w:val="Cuerpo"/>
        <w:ind w:left="600"/>
        <w:rPr>
          <w:rStyle w:val="Ninguno"/>
          <w:rFonts w:ascii="Verdana" w:eastAsia="Verdana" w:hAnsi="Verdana" w:cs="Verdana"/>
          <w:sz w:val="20"/>
          <w:szCs w:val="20"/>
        </w:rPr>
      </w:pPr>
    </w:p>
    <w:p w14:paraId="3A49A9C9" w14:textId="77777777" w:rsidR="00A315C5" w:rsidRDefault="00A315C5">
      <w:pPr>
        <w:pStyle w:val="Cuerpo"/>
        <w:ind w:left="600"/>
        <w:rPr>
          <w:rStyle w:val="Ninguno"/>
          <w:rFonts w:ascii="Verdana" w:eastAsia="Verdana" w:hAnsi="Verdana" w:cs="Verdana"/>
          <w:sz w:val="20"/>
          <w:szCs w:val="20"/>
        </w:rPr>
      </w:pPr>
    </w:p>
    <w:p w14:paraId="37035C83" w14:textId="77777777" w:rsidR="00A315C5" w:rsidRDefault="00A315C5">
      <w:pPr>
        <w:pStyle w:val="Cuerpo"/>
        <w:ind w:left="600"/>
        <w:rPr>
          <w:rStyle w:val="Ninguno"/>
          <w:rFonts w:ascii="Verdana" w:eastAsia="Verdana" w:hAnsi="Verdana" w:cs="Verdana"/>
          <w:sz w:val="20"/>
          <w:szCs w:val="20"/>
        </w:rPr>
      </w:pPr>
    </w:p>
    <w:p w14:paraId="1700D4ED" w14:textId="77777777" w:rsidR="00A315C5" w:rsidRDefault="00A315C5">
      <w:pPr>
        <w:pStyle w:val="Cuerpo"/>
        <w:ind w:left="600"/>
        <w:rPr>
          <w:rStyle w:val="Ninguno"/>
          <w:rFonts w:ascii="Verdana" w:eastAsia="Verdana" w:hAnsi="Verdana" w:cs="Verdana"/>
          <w:sz w:val="20"/>
          <w:szCs w:val="20"/>
        </w:rPr>
      </w:pPr>
    </w:p>
    <w:p w14:paraId="15F53894" w14:textId="77777777" w:rsidR="00A315C5" w:rsidRDefault="00A315C5">
      <w:pPr>
        <w:pStyle w:val="Cuerpo"/>
        <w:ind w:left="600"/>
        <w:rPr>
          <w:rStyle w:val="Ninguno"/>
          <w:rFonts w:ascii="Verdana" w:eastAsia="Verdana" w:hAnsi="Verdana" w:cs="Verdana"/>
          <w:sz w:val="20"/>
          <w:szCs w:val="20"/>
        </w:rPr>
      </w:pPr>
    </w:p>
    <w:p w14:paraId="7B884D3E" w14:textId="77777777" w:rsidR="00A315C5" w:rsidRDefault="00A315C5">
      <w:pPr>
        <w:pStyle w:val="Cuerpo"/>
        <w:ind w:left="600"/>
        <w:rPr>
          <w:rStyle w:val="Ninguno"/>
          <w:rFonts w:ascii="Verdana" w:eastAsia="Verdana" w:hAnsi="Verdana" w:cs="Verdana"/>
          <w:sz w:val="20"/>
          <w:szCs w:val="20"/>
        </w:rPr>
      </w:pPr>
    </w:p>
    <w:p w14:paraId="37084EAB" w14:textId="77777777" w:rsidR="00A315C5" w:rsidRDefault="00A315C5">
      <w:pPr>
        <w:pStyle w:val="Cuerpo"/>
        <w:ind w:left="600"/>
        <w:rPr>
          <w:rStyle w:val="Ninguno"/>
          <w:rFonts w:ascii="Verdana" w:eastAsia="Verdana" w:hAnsi="Verdana" w:cs="Verdana"/>
          <w:sz w:val="20"/>
          <w:szCs w:val="20"/>
        </w:rPr>
      </w:pPr>
    </w:p>
    <w:p w14:paraId="54BEB56F" w14:textId="77777777" w:rsidR="00A315C5" w:rsidRDefault="002E67C7">
      <w:pPr>
        <w:pStyle w:val="Cuerpo"/>
        <w:shd w:val="clear" w:color="auto" w:fill="FFFFFF"/>
        <w:jc w:val="both"/>
        <w:rPr>
          <w:rStyle w:val="Ninguno"/>
          <w:rFonts w:ascii="Verdana" w:eastAsia="Verdana" w:hAnsi="Verdana" w:cs="Verdana"/>
          <w:b/>
          <w:bCs/>
          <w:sz w:val="14"/>
          <w:szCs w:val="14"/>
        </w:rPr>
      </w:pPr>
      <w:proofErr w:type="spellStart"/>
      <w:r>
        <w:rPr>
          <w:rStyle w:val="Ninguno"/>
          <w:rFonts w:ascii="Verdana" w:hAnsi="Verdana"/>
          <w:b/>
          <w:bCs/>
          <w:sz w:val="14"/>
          <w:szCs w:val="14"/>
        </w:rPr>
        <w:t>Informaci</w:t>
      </w:r>
      <w:r>
        <w:rPr>
          <w:rStyle w:val="Ninguno"/>
          <w:rFonts w:ascii="Verdana" w:hAnsi="Verdana"/>
          <w:b/>
          <w:bCs/>
          <w:sz w:val="14"/>
          <w:szCs w:val="14"/>
          <w:lang w:val="es-ES_tradnl"/>
        </w:rPr>
        <w:t>ó</w:t>
      </w:r>
      <w:proofErr w:type="spellEnd"/>
      <w:r>
        <w:rPr>
          <w:rStyle w:val="Ninguno"/>
          <w:rFonts w:ascii="Verdana" w:hAnsi="Verdana"/>
          <w:b/>
          <w:bCs/>
          <w:sz w:val="14"/>
          <w:szCs w:val="14"/>
        </w:rPr>
        <w:t>n b</w:t>
      </w:r>
      <w:proofErr w:type="spellStart"/>
      <w:r>
        <w:rPr>
          <w:rStyle w:val="Ninguno"/>
          <w:rFonts w:ascii="Verdana" w:hAnsi="Verdana"/>
          <w:b/>
          <w:bCs/>
          <w:sz w:val="14"/>
          <w:szCs w:val="14"/>
          <w:lang w:val="es-ES_tradnl"/>
        </w:rPr>
        <w:t>ásica</w:t>
      </w:r>
      <w:proofErr w:type="spellEnd"/>
      <w:r>
        <w:rPr>
          <w:rStyle w:val="Ninguno"/>
          <w:rFonts w:ascii="Verdana" w:hAnsi="Verdana"/>
          <w:b/>
          <w:bCs/>
          <w:sz w:val="14"/>
          <w:szCs w:val="14"/>
          <w:lang w:val="es-ES_tradnl"/>
        </w:rPr>
        <w:t xml:space="preserve"> sobre protección de datos personales.</w:t>
      </w:r>
    </w:p>
    <w:p w14:paraId="33434FD2" w14:textId="77777777" w:rsidR="00A315C5" w:rsidRDefault="00A315C5">
      <w:pPr>
        <w:pStyle w:val="Cuerpo"/>
        <w:shd w:val="clear" w:color="auto" w:fill="FFFFFF"/>
        <w:ind w:left="142"/>
        <w:jc w:val="both"/>
        <w:rPr>
          <w:rStyle w:val="Ninguno"/>
          <w:rFonts w:ascii="Verdana" w:eastAsia="Verdana" w:hAnsi="Verdana" w:cs="Verdana"/>
          <w:sz w:val="14"/>
          <w:szCs w:val="14"/>
        </w:rPr>
      </w:pPr>
    </w:p>
    <w:p w14:paraId="385A05BA" w14:textId="77777777" w:rsidR="00A315C5" w:rsidRDefault="002E67C7">
      <w:pPr>
        <w:pStyle w:val="Cuerpo"/>
        <w:shd w:val="clear" w:color="auto" w:fill="FFFFFF"/>
        <w:jc w:val="both"/>
        <w:rPr>
          <w:rStyle w:val="Ninguno"/>
          <w:rFonts w:ascii="Verdana" w:eastAsia="Verdana" w:hAnsi="Verdana" w:cs="Verdana"/>
          <w:sz w:val="14"/>
          <w:szCs w:val="14"/>
        </w:rPr>
      </w:pPr>
      <w:r>
        <w:rPr>
          <w:rStyle w:val="Ninguno"/>
          <w:rFonts w:ascii="Verdana" w:hAnsi="Verdana"/>
          <w:sz w:val="14"/>
          <w:szCs w:val="14"/>
          <w:lang w:val="es-ES_tradnl"/>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Pr>
          <w:rStyle w:val="Ninguno"/>
          <w:rFonts w:ascii="Verdana" w:hAnsi="Verdana"/>
          <w:b/>
          <w:bCs/>
          <w:sz w:val="14"/>
          <w:szCs w:val="14"/>
          <w:lang w:val="de-DE"/>
        </w:rPr>
        <w:t>Gesti</w:t>
      </w:r>
      <w:proofErr w:type="spellStart"/>
      <w:r>
        <w:rPr>
          <w:rStyle w:val="Ninguno"/>
          <w:rFonts w:ascii="Verdana" w:hAnsi="Verdana"/>
          <w:b/>
          <w:bCs/>
          <w:sz w:val="14"/>
          <w:szCs w:val="14"/>
          <w:lang w:val="es-ES_tradnl"/>
        </w:rPr>
        <w:t>ón</w:t>
      </w:r>
      <w:proofErr w:type="spellEnd"/>
      <w:r>
        <w:rPr>
          <w:rStyle w:val="Ninguno"/>
          <w:rFonts w:ascii="Verdana" w:hAnsi="Verdana"/>
          <w:b/>
          <w:bCs/>
          <w:sz w:val="14"/>
          <w:szCs w:val="14"/>
          <w:lang w:val="es-ES_tradnl"/>
        </w:rPr>
        <w:t xml:space="preserve"> de la </w:t>
      </w:r>
      <w:proofErr w:type="spellStart"/>
      <w:r>
        <w:rPr>
          <w:rStyle w:val="Ninguno"/>
          <w:rFonts w:ascii="Verdana" w:hAnsi="Verdana"/>
          <w:b/>
          <w:bCs/>
          <w:sz w:val="14"/>
          <w:szCs w:val="14"/>
          <w:lang w:val="es-ES_tradnl"/>
        </w:rPr>
        <w:t>contratació</w:t>
      </w:r>
      <w:proofErr w:type="spellEnd"/>
      <w:r>
        <w:rPr>
          <w:rStyle w:val="Ninguno"/>
          <w:rFonts w:ascii="Verdana" w:hAnsi="Verdana"/>
          <w:b/>
          <w:bCs/>
          <w:sz w:val="14"/>
          <w:szCs w:val="14"/>
        </w:rPr>
        <w:t>n</w:t>
      </w:r>
      <w:r>
        <w:rPr>
          <w:rStyle w:val="Ninguno"/>
          <w:rFonts w:ascii="Verdana" w:hAnsi="Verdana"/>
          <w:sz w:val="14"/>
          <w:szCs w:val="14"/>
          <w:lang w:val="es-ES_tradnl"/>
        </w:rPr>
        <w:t>»</w:t>
      </w:r>
      <w:r>
        <w:rPr>
          <w:rStyle w:val="Ninguno"/>
          <w:rFonts w:ascii="Verdana" w:hAnsi="Verdana"/>
          <w:sz w:val="14"/>
          <w:szCs w:val="14"/>
        </w:rPr>
        <w:t>:</w:t>
      </w:r>
    </w:p>
    <w:p w14:paraId="709A939F" w14:textId="77777777" w:rsidR="00A315C5" w:rsidRDefault="00A315C5">
      <w:pPr>
        <w:pStyle w:val="Cuerpo"/>
        <w:shd w:val="clear" w:color="auto" w:fill="FFFFFF"/>
        <w:ind w:left="142"/>
        <w:jc w:val="both"/>
        <w:rPr>
          <w:rStyle w:val="Ninguno"/>
          <w:rFonts w:ascii="Verdana" w:eastAsia="Verdana" w:hAnsi="Verdana" w:cs="Verdana"/>
          <w:sz w:val="14"/>
          <w:szCs w:val="14"/>
        </w:rPr>
      </w:pPr>
    </w:p>
    <w:p w14:paraId="751E3FE8" w14:textId="77777777" w:rsidR="00A315C5" w:rsidRDefault="002E67C7" w:rsidP="00E4293F">
      <w:pPr>
        <w:pStyle w:val="Cuerpo"/>
        <w:numPr>
          <w:ilvl w:val="0"/>
          <w:numId w:val="229"/>
        </w:numPr>
        <w:shd w:val="clear" w:color="auto" w:fill="FFFFFF"/>
        <w:jc w:val="both"/>
        <w:rPr>
          <w:rFonts w:ascii="Verdana" w:hAnsi="Verdana"/>
          <w:sz w:val="14"/>
          <w:szCs w:val="14"/>
          <w:lang w:val="fr-FR"/>
        </w:rPr>
      </w:pPr>
      <w:proofErr w:type="gramStart"/>
      <w:r>
        <w:rPr>
          <w:rStyle w:val="Ninguno"/>
          <w:rFonts w:ascii="Verdana" w:hAnsi="Verdana"/>
          <w:b/>
          <w:bCs/>
          <w:sz w:val="14"/>
          <w:szCs w:val="14"/>
          <w:lang w:val="fr-FR"/>
        </w:rPr>
        <w:t>Responsable:</w:t>
      </w:r>
      <w:proofErr w:type="gramEnd"/>
      <w:r>
        <w:rPr>
          <w:rStyle w:val="Ninguno"/>
          <w:rFonts w:ascii="Verdana" w:hAnsi="Verdana"/>
          <w:b/>
          <w:bCs/>
          <w:sz w:val="14"/>
          <w:szCs w:val="14"/>
          <w:lang w:val="fr-FR"/>
        </w:rPr>
        <w:t xml:space="preserve"> </w:t>
      </w:r>
      <w:r>
        <w:rPr>
          <w:rStyle w:val="Ninguno"/>
          <w:rFonts w:ascii="Verdana" w:hAnsi="Verdana"/>
          <w:sz w:val="14"/>
          <w:szCs w:val="14"/>
          <w:lang w:val="es-ES_tradnl"/>
        </w:rPr>
        <w:t xml:space="preserve">órgano de </w:t>
      </w:r>
      <w:proofErr w:type="spellStart"/>
      <w:r>
        <w:rPr>
          <w:rStyle w:val="Ninguno"/>
          <w:rFonts w:ascii="Verdana" w:hAnsi="Verdana"/>
          <w:sz w:val="14"/>
          <w:szCs w:val="14"/>
          <w:lang w:val="es-ES_tradnl"/>
        </w:rPr>
        <w:t>contratació</w:t>
      </w:r>
      <w:proofErr w:type="spellEnd"/>
      <w:r>
        <w:rPr>
          <w:rStyle w:val="Ninguno"/>
          <w:rFonts w:ascii="Verdana" w:hAnsi="Verdana"/>
          <w:sz w:val="14"/>
          <w:szCs w:val="14"/>
          <w:lang w:val="pt-PT"/>
        </w:rPr>
        <w:t>n correspondiente.</w:t>
      </w:r>
    </w:p>
    <w:p w14:paraId="24869EF2" w14:textId="77777777" w:rsidR="00A315C5" w:rsidRDefault="002E67C7" w:rsidP="00E4293F">
      <w:pPr>
        <w:pStyle w:val="Cuerpo"/>
        <w:numPr>
          <w:ilvl w:val="0"/>
          <w:numId w:val="229"/>
        </w:numPr>
        <w:shd w:val="clear" w:color="auto" w:fill="FFFFFF"/>
        <w:jc w:val="both"/>
        <w:rPr>
          <w:rFonts w:ascii="Verdana" w:hAnsi="Verdana"/>
          <w:sz w:val="14"/>
          <w:szCs w:val="14"/>
          <w:lang w:val="pt-PT"/>
        </w:rPr>
      </w:pPr>
      <w:r>
        <w:rPr>
          <w:rStyle w:val="Ninguno"/>
          <w:rFonts w:ascii="Verdana" w:hAnsi="Verdana"/>
          <w:b/>
          <w:bCs/>
          <w:sz w:val="14"/>
          <w:szCs w:val="14"/>
          <w:lang w:val="pt-PT"/>
        </w:rPr>
        <w:t>Finalidad:</w:t>
      </w:r>
      <w:r>
        <w:rPr>
          <w:rStyle w:val="Ninguno"/>
          <w:rFonts w:ascii="Verdana" w:hAnsi="Verdana"/>
          <w:sz w:val="14"/>
          <w:szCs w:val="14"/>
          <w:lang w:val="de-DE"/>
        </w:rPr>
        <w:t xml:space="preserve"> gesti</w:t>
      </w:r>
      <w:proofErr w:type="spellStart"/>
      <w:r>
        <w:rPr>
          <w:rStyle w:val="Ninguno"/>
          <w:rFonts w:ascii="Verdana" w:hAnsi="Verdana"/>
          <w:sz w:val="14"/>
          <w:szCs w:val="14"/>
          <w:lang w:val="es-ES_tradnl"/>
        </w:rPr>
        <w:t>ón</w:t>
      </w:r>
      <w:proofErr w:type="spellEnd"/>
      <w:r>
        <w:rPr>
          <w:rStyle w:val="Ninguno"/>
          <w:rFonts w:ascii="Verdana" w:hAnsi="Verdana"/>
          <w:sz w:val="14"/>
          <w:szCs w:val="14"/>
          <w:lang w:val="es-ES_tradnl"/>
        </w:rPr>
        <w:t xml:space="preserve"> del procedimiento de </w:t>
      </w:r>
      <w:proofErr w:type="spellStart"/>
      <w:r>
        <w:rPr>
          <w:rStyle w:val="Ninguno"/>
          <w:rFonts w:ascii="Verdana" w:hAnsi="Verdana"/>
          <w:sz w:val="14"/>
          <w:szCs w:val="14"/>
          <w:lang w:val="es-ES_tradnl"/>
        </w:rPr>
        <w:t>contratació</w:t>
      </w:r>
      <w:proofErr w:type="spellEnd"/>
      <w:r>
        <w:rPr>
          <w:rStyle w:val="Ninguno"/>
          <w:rFonts w:ascii="Verdana" w:hAnsi="Verdana"/>
          <w:sz w:val="14"/>
          <w:szCs w:val="14"/>
        </w:rPr>
        <w:t>n p</w:t>
      </w:r>
      <w:proofErr w:type="spellStart"/>
      <w:r>
        <w:rPr>
          <w:rStyle w:val="Ninguno"/>
          <w:rFonts w:ascii="Verdana" w:hAnsi="Verdana"/>
          <w:sz w:val="14"/>
          <w:szCs w:val="14"/>
          <w:lang w:val="es-ES_tradnl"/>
        </w:rPr>
        <w:t>ública</w:t>
      </w:r>
      <w:proofErr w:type="spellEnd"/>
      <w:r>
        <w:rPr>
          <w:rStyle w:val="Ninguno"/>
          <w:rFonts w:ascii="Verdana" w:hAnsi="Verdana"/>
          <w:sz w:val="14"/>
          <w:szCs w:val="14"/>
          <w:lang w:val="es-ES_tradnl"/>
        </w:rPr>
        <w:t xml:space="preserve"> en todas sus fases, incluyendo la ejecución, las modificaciones, prórrogas, variaciones de plazos o de precio, su importe final, y </w:t>
      </w:r>
      <w:proofErr w:type="spellStart"/>
      <w:r>
        <w:rPr>
          <w:rStyle w:val="Ninguno"/>
          <w:rFonts w:ascii="Verdana" w:hAnsi="Verdana"/>
          <w:sz w:val="14"/>
          <w:szCs w:val="14"/>
          <w:lang w:val="es-ES_tradnl"/>
        </w:rPr>
        <w:t>extinció</w:t>
      </w:r>
      <w:proofErr w:type="spellEnd"/>
      <w:r w:rsidRPr="002E67C7">
        <w:rPr>
          <w:rStyle w:val="Ninguno"/>
          <w:rFonts w:ascii="Verdana" w:hAnsi="Verdana"/>
          <w:sz w:val="14"/>
          <w:szCs w:val="14"/>
        </w:rPr>
        <w:t>n, as</w:t>
      </w:r>
      <w:r>
        <w:rPr>
          <w:rStyle w:val="Ninguno"/>
          <w:rFonts w:ascii="Verdana" w:hAnsi="Verdana"/>
          <w:sz w:val="14"/>
          <w:szCs w:val="14"/>
          <w:lang w:val="es-ES_tradnl"/>
        </w:rPr>
        <w:t xml:space="preserve">í como las decisiones de desistimiento del procedimiento de adjudicación, de no adjudicar o celebrar el contrato y las incidencias imputables a la contratista y que hayan dado lugar a su </w:t>
      </w:r>
      <w:proofErr w:type="spellStart"/>
      <w:r>
        <w:rPr>
          <w:rStyle w:val="Ninguno"/>
          <w:rFonts w:ascii="Verdana" w:hAnsi="Verdana"/>
          <w:sz w:val="14"/>
          <w:szCs w:val="14"/>
          <w:lang w:val="es-ES_tradnl"/>
        </w:rPr>
        <w:t>resolució</w:t>
      </w:r>
      <w:proofErr w:type="spellEnd"/>
      <w:r>
        <w:rPr>
          <w:rStyle w:val="Ninguno"/>
          <w:rFonts w:ascii="Verdana" w:hAnsi="Verdana"/>
          <w:sz w:val="14"/>
          <w:szCs w:val="14"/>
        </w:rPr>
        <w:t>n.</w:t>
      </w:r>
    </w:p>
    <w:p w14:paraId="5B8C6089" w14:textId="77777777" w:rsidR="00A315C5" w:rsidRDefault="002E67C7" w:rsidP="00E4293F">
      <w:pPr>
        <w:pStyle w:val="Cuerpo"/>
        <w:numPr>
          <w:ilvl w:val="0"/>
          <w:numId w:val="229"/>
        </w:numPr>
        <w:shd w:val="clear" w:color="auto" w:fill="FFFFFF"/>
        <w:jc w:val="both"/>
        <w:rPr>
          <w:rFonts w:ascii="Verdana" w:hAnsi="Verdana"/>
          <w:sz w:val="14"/>
          <w:szCs w:val="14"/>
        </w:rPr>
      </w:pPr>
      <w:proofErr w:type="spellStart"/>
      <w:r>
        <w:rPr>
          <w:rStyle w:val="Ninguno"/>
          <w:rFonts w:ascii="Verdana" w:hAnsi="Verdana"/>
          <w:b/>
          <w:bCs/>
          <w:sz w:val="14"/>
          <w:szCs w:val="14"/>
        </w:rPr>
        <w:t>Legitimaci</w:t>
      </w:r>
      <w:r>
        <w:rPr>
          <w:rStyle w:val="Ninguno"/>
          <w:rFonts w:ascii="Verdana" w:hAnsi="Verdana"/>
          <w:b/>
          <w:bCs/>
          <w:sz w:val="14"/>
          <w:szCs w:val="14"/>
          <w:lang w:val="es-ES_tradnl"/>
        </w:rPr>
        <w:t>ó</w:t>
      </w:r>
      <w:proofErr w:type="spellEnd"/>
      <w:r>
        <w:rPr>
          <w:rStyle w:val="Ninguno"/>
          <w:rFonts w:ascii="Verdana" w:hAnsi="Verdana"/>
          <w:b/>
          <w:bCs/>
          <w:sz w:val="14"/>
          <w:szCs w:val="14"/>
          <w:lang w:val="de-DE"/>
        </w:rPr>
        <w:t>n:</w:t>
      </w:r>
      <w:r>
        <w:rPr>
          <w:rStyle w:val="Ninguno"/>
          <w:rFonts w:ascii="Verdana" w:hAnsi="Verdana"/>
          <w:sz w:val="14"/>
          <w:szCs w:val="14"/>
          <w:lang w:val="es-ES_tradnl"/>
        </w:rPr>
        <w:t xml:space="preserve"> tratamiento necesario para la ejecución de un contrato en el que la persona interesada es parte y para el cumplimiento de una obligación legal aplicable al órgano responsable del tratamiento. </w:t>
      </w:r>
    </w:p>
    <w:p w14:paraId="33605192" w14:textId="77777777" w:rsidR="00A315C5" w:rsidRDefault="002E67C7" w:rsidP="00E4293F">
      <w:pPr>
        <w:pStyle w:val="Cuerpo"/>
        <w:numPr>
          <w:ilvl w:val="0"/>
          <w:numId w:val="229"/>
        </w:numPr>
        <w:shd w:val="clear" w:color="auto" w:fill="FFFFFF"/>
        <w:jc w:val="both"/>
        <w:rPr>
          <w:rFonts w:ascii="Verdana" w:hAnsi="Verdana"/>
          <w:sz w:val="14"/>
          <w:szCs w:val="14"/>
          <w:lang w:val="it-IT"/>
        </w:rPr>
      </w:pPr>
      <w:r>
        <w:rPr>
          <w:rStyle w:val="Ninguno"/>
          <w:rFonts w:ascii="Verdana" w:hAnsi="Verdana"/>
          <w:b/>
          <w:bCs/>
          <w:sz w:val="14"/>
          <w:szCs w:val="14"/>
          <w:lang w:val="it-IT"/>
        </w:rPr>
        <w:t xml:space="preserve">Destinatarias: </w:t>
      </w:r>
      <w:r>
        <w:rPr>
          <w:rStyle w:val="Ninguno"/>
          <w:rFonts w:ascii="Verdana" w:hAnsi="Verdana"/>
          <w:sz w:val="14"/>
          <w:szCs w:val="14"/>
          <w:lang w:val="es-ES_tradnl"/>
        </w:rPr>
        <w:t xml:space="preserve">Los datos personales podrán ser facilitados a quien ostente un </w:t>
      </w:r>
      <w:proofErr w:type="spellStart"/>
      <w:r>
        <w:rPr>
          <w:rStyle w:val="Ninguno"/>
          <w:rFonts w:ascii="Verdana" w:hAnsi="Verdana"/>
          <w:sz w:val="14"/>
          <w:szCs w:val="14"/>
          <w:lang w:val="es-ES_tradnl"/>
        </w:rPr>
        <w:t>interé</w:t>
      </w:r>
      <w:proofErr w:type="spellEnd"/>
      <w:r>
        <w:rPr>
          <w:rStyle w:val="Ninguno"/>
          <w:rFonts w:ascii="Verdana" w:hAnsi="Verdana"/>
          <w:sz w:val="14"/>
          <w:szCs w:val="14"/>
          <w:lang w:val="fr-FR"/>
        </w:rPr>
        <w:t>s leg</w:t>
      </w:r>
      <w:proofErr w:type="spellStart"/>
      <w:r>
        <w:rPr>
          <w:rStyle w:val="Ninguno"/>
          <w:rFonts w:ascii="Verdana" w:hAnsi="Verdana"/>
          <w:sz w:val="14"/>
          <w:szCs w:val="14"/>
          <w:lang w:val="es-ES_tradnl"/>
        </w:rPr>
        <w:t>ítimo</w:t>
      </w:r>
      <w:proofErr w:type="spellEnd"/>
      <w:r>
        <w:rPr>
          <w:rStyle w:val="Ninguno"/>
          <w:rFonts w:ascii="Verdana" w:hAnsi="Verdana"/>
          <w:sz w:val="14"/>
          <w:szCs w:val="14"/>
          <w:lang w:val="es-ES_tradnl"/>
        </w:rPr>
        <w:t xml:space="preserve"> y a la Hacienda General del </w:t>
      </w:r>
      <w:proofErr w:type="spellStart"/>
      <w:r>
        <w:rPr>
          <w:rStyle w:val="Ninguno"/>
          <w:rFonts w:ascii="Verdana" w:hAnsi="Verdana"/>
          <w:sz w:val="14"/>
          <w:szCs w:val="14"/>
          <w:lang w:val="es-ES_tradnl"/>
        </w:rPr>
        <w:t>Paí</w:t>
      </w:r>
      <w:proofErr w:type="spellEnd"/>
      <w:r>
        <w:rPr>
          <w:rStyle w:val="Ninguno"/>
          <w:rFonts w:ascii="Verdana" w:hAnsi="Verdana"/>
          <w:sz w:val="14"/>
          <w:szCs w:val="14"/>
          <w:lang w:val="pt-PT"/>
        </w:rPr>
        <w:t>s Vasco.</w:t>
      </w:r>
    </w:p>
    <w:p w14:paraId="112613CD" w14:textId="77777777" w:rsidR="00A315C5" w:rsidRDefault="002E67C7" w:rsidP="00E4293F">
      <w:pPr>
        <w:pStyle w:val="Cuerpo"/>
        <w:numPr>
          <w:ilvl w:val="0"/>
          <w:numId w:val="230"/>
        </w:numPr>
        <w:shd w:val="clear" w:color="auto" w:fill="FFFFFF"/>
        <w:jc w:val="both"/>
        <w:rPr>
          <w:rFonts w:ascii="Tahoma" w:hAnsi="Tahoma"/>
          <w:sz w:val="14"/>
          <w:szCs w:val="14"/>
          <w:lang w:val="es-ES_tradnl"/>
        </w:rPr>
      </w:pPr>
      <w:r>
        <w:rPr>
          <w:rStyle w:val="Ninguno"/>
          <w:rFonts w:ascii="Verdana" w:hAnsi="Verdana"/>
          <w:b/>
          <w:bCs/>
          <w:sz w:val="14"/>
          <w:szCs w:val="14"/>
          <w:lang w:val="es-ES_tradnl"/>
        </w:rPr>
        <w:t xml:space="preserve">Derechos: </w:t>
      </w:r>
      <w:r>
        <w:rPr>
          <w:rStyle w:val="Ninguno"/>
          <w:rFonts w:ascii="Verdana" w:hAnsi="Verdana"/>
          <w:sz w:val="14"/>
          <w:szCs w:val="14"/>
          <w:lang w:val="es-ES_tradnl"/>
        </w:rPr>
        <w:t>Ud. tiene el derecho de acceso, rectificación y supresión de sus datos, así como de limitación u oposición a su tratamiento.</w:t>
      </w:r>
    </w:p>
    <w:p w14:paraId="7CD25711" w14:textId="77777777" w:rsidR="00A315C5" w:rsidRDefault="00A315C5">
      <w:pPr>
        <w:pStyle w:val="Cuerpo"/>
        <w:shd w:val="clear" w:color="auto" w:fill="FFFFFF"/>
        <w:tabs>
          <w:tab w:val="left" w:pos="142"/>
        </w:tabs>
        <w:jc w:val="both"/>
        <w:rPr>
          <w:rStyle w:val="Ninguno"/>
          <w:rFonts w:ascii="Tahoma" w:eastAsia="Tahoma" w:hAnsi="Tahoma" w:cs="Tahoma"/>
          <w:sz w:val="20"/>
          <w:szCs w:val="20"/>
          <w:lang w:val="es-ES_tradnl"/>
        </w:rPr>
      </w:pPr>
    </w:p>
    <w:p w14:paraId="2C631ED6" w14:textId="77777777" w:rsidR="00A315C5" w:rsidRDefault="002E67C7">
      <w:pPr>
        <w:pStyle w:val="Cuerpo"/>
        <w:shd w:val="clear" w:color="auto" w:fill="FFFFFF"/>
        <w:tabs>
          <w:tab w:val="left" w:pos="142"/>
        </w:tabs>
        <w:jc w:val="both"/>
        <w:rPr>
          <w:rStyle w:val="Ninguno"/>
          <w:rFonts w:ascii="Tahoma" w:eastAsia="Tahoma" w:hAnsi="Tahoma" w:cs="Tahoma"/>
          <w:sz w:val="20"/>
          <w:szCs w:val="20"/>
        </w:rPr>
      </w:pPr>
      <w:r>
        <w:rPr>
          <w:rStyle w:val="Ninguno"/>
          <w:rFonts w:ascii="Verdana" w:hAnsi="Verdana"/>
          <w:b/>
          <w:bCs/>
          <w:sz w:val="16"/>
          <w:szCs w:val="16"/>
          <w:lang w:val="de-DE"/>
        </w:rPr>
        <w:t>INFORMACI</w:t>
      </w:r>
      <w:r>
        <w:rPr>
          <w:rStyle w:val="Ninguno"/>
          <w:rFonts w:ascii="Verdana" w:hAnsi="Verdana"/>
          <w:b/>
          <w:bCs/>
          <w:sz w:val="16"/>
          <w:szCs w:val="16"/>
          <w:lang w:val="es-ES_tradnl"/>
        </w:rPr>
        <w:t>ÓN COMPLETA EN EL ANEXO VII.1 «</w:t>
      </w:r>
      <w:r>
        <w:rPr>
          <w:rStyle w:val="Ninguno"/>
          <w:rFonts w:ascii="Verdana" w:hAnsi="Verdana"/>
          <w:b/>
          <w:bCs/>
          <w:sz w:val="16"/>
          <w:szCs w:val="16"/>
          <w:lang w:val="de-DE"/>
        </w:rPr>
        <w:t>INFORMACI</w:t>
      </w:r>
      <w:proofErr w:type="spellStart"/>
      <w:r>
        <w:rPr>
          <w:rStyle w:val="Ninguno"/>
          <w:rFonts w:ascii="Verdana" w:hAnsi="Verdana"/>
          <w:b/>
          <w:bCs/>
          <w:sz w:val="16"/>
          <w:szCs w:val="16"/>
          <w:lang w:val="es-ES_tradnl"/>
        </w:rPr>
        <w:t>Ó</w:t>
      </w:r>
      <w:proofErr w:type="spellEnd"/>
      <w:r w:rsidRPr="002E67C7">
        <w:rPr>
          <w:rStyle w:val="Ninguno"/>
          <w:rFonts w:ascii="Verdana" w:hAnsi="Verdana"/>
          <w:b/>
          <w:bCs/>
          <w:sz w:val="16"/>
          <w:szCs w:val="16"/>
        </w:rPr>
        <w:t>N ADICIONAL SOBRE PROTECCI</w:t>
      </w:r>
      <w:proofErr w:type="spellStart"/>
      <w:r>
        <w:rPr>
          <w:rStyle w:val="Ninguno"/>
          <w:rFonts w:ascii="Verdana" w:hAnsi="Verdana"/>
          <w:b/>
          <w:bCs/>
          <w:sz w:val="16"/>
          <w:szCs w:val="16"/>
          <w:lang w:val="es-ES_tradnl"/>
        </w:rPr>
        <w:t>Ó</w:t>
      </w:r>
      <w:proofErr w:type="spellEnd"/>
      <w:r>
        <w:rPr>
          <w:rStyle w:val="Ninguno"/>
          <w:rFonts w:ascii="Verdana" w:hAnsi="Verdana"/>
          <w:b/>
          <w:bCs/>
          <w:sz w:val="16"/>
          <w:szCs w:val="16"/>
          <w:lang w:val="de-DE"/>
        </w:rPr>
        <w:t>N DE DATOS PERSONALES</w:t>
      </w:r>
      <w:r>
        <w:rPr>
          <w:rStyle w:val="Ninguno"/>
          <w:rFonts w:ascii="Verdana" w:hAnsi="Verdana"/>
          <w:b/>
          <w:bCs/>
          <w:sz w:val="16"/>
          <w:szCs w:val="16"/>
          <w:lang w:val="es-ES_tradnl"/>
        </w:rPr>
        <w:t>»</w:t>
      </w:r>
      <w:r>
        <w:rPr>
          <w:rStyle w:val="Ninguno"/>
          <w:rFonts w:ascii="Tahoma" w:hAnsi="Tahoma"/>
          <w:sz w:val="20"/>
          <w:szCs w:val="20"/>
          <w:lang w:val="es-ES_tradnl"/>
        </w:rPr>
        <w:t xml:space="preserve"> </w:t>
      </w:r>
    </w:p>
    <w:p w14:paraId="71A2D4BA" w14:textId="77777777" w:rsidR="00A315C5" w:rsidRDefault="00A315C5">
      <w:pPr>
        <w:pStyle w:val="Cuerpo"/>
        <w:ind w:left="600"/>
        <w:jc w:val="center"/>
        <w:sectPr w:rsidR="00A315C5" w:rsidSect="00C54954">
          <w:headerReference w:type="default" r:id="rId36"/>
          <w:pgSz w:w="11900" w:h="16840"/>
          <w:pgMar w:top="1276" w:right="1276" w:bottom="992" w:left="1134" w:header="284" w:footer="482" w:gutter="0"/>
          <w:cols w:space="720"/>
        </w:sectPr>
      </w:pPr>
      <w:bookmarkStart w:id="319" w:name="AnexoVI2"/>
    </w:p>
    <w:p w14:paraId="0EC7CD5F" w14:textId="77777777" w:rsidR="00A315C5" w:rsidRDefault="002E67C7">
      <w:pPr>
        <w:pStyle w:val="Ttulo3"/>
      </w:pPr>
      <w:bookmarkStart w:id="320" w:name="_Toc291"/>
      <w:r>
        <w:rPr>
          <w:rStyle w:val="Ninguno"/>
          <w:rFonts w:eastAsia="Arial Unicode MS" w:cs="Arial Unicode MS"/>
        </w:rPr>
        <w:lastRenderedPageBreak/>
        <w:t>ANEXO VI. 2.-</w:t>
      </w:r>
      <w:r>
        <w:rPr>
          <w:rStyle w:val="Ninguno"/>
          <w:rFonts w:eastAsia="Arial Unicode MS" w:cs="Arial Unicode MS"/>
        </w:rPr>
        <w:tab/>
        <w:t>COMUNICACIÓN DE SUBCONTRATACIÓN</w:t>
      </w:r>
      <w:bookmarkEnd w:id="320"/>
    </w:p>
    <w:bookmarkEnd w:id="319"/>
    <w:p w14:paraId="221E7B46" w14:textId="77777777" w:rsidR="00A315C5" w:rsidRDefault="00A315C5">
      <w:pPr>
        <w:pStyle w:val="Cuerpo"/>
        <w:widowControl w:val="0"/>
        <w:tabs>
          <w:tab w:val="center" w:pos="4252"/>
          <w:tab w:val="right" w:pos="8504"/>
        </w:tabs>
        <w:ind w:left="600"/>
        <w:jc w:val="both"/>
        <w:rPr>
          <w:rStyle w:val="Ninguno"/>
          <w:rFonts w:ascii="Verdana" w:eastAsia="Verdana" w:hAnsi="Verdana" w:cs="Verdana"/>
          <w:sz w:val="19"/>
          <w:szCs w:val="19"/>
        </w:rPr>
      </w:pPr>
    </w:p>
    <w:p w14:paraId="066BE408" w14:textId="77777777" w:rsidR="00A315C5" w:rsidRDefault="00A315C5">
      <w:pPr>
        <w:pStyle w:val="Cuerpo"/>
        <w:widowControl w:val="0"/>
        <w:tabs>
          <w:tab w:val="center" w:pos="4252"/>
          <w:tab w:val="right" w:pos="8504"/>
        </w:tabs>
        <w:ind w:left="600"/>
        <w:jc w:val="both"/>
        <w:rPr>
          <w:rStyle w:val="Ninguno"/>
          <w:rFonts w:ascii="Verdana" w:eastAsia="Verdana" w:hAnsi="Verdana" w:cs="Verdana"/>
          <w:sz w:val="19"/>
          <w:szCs w:val="19"/>
        </w:rPr>
      </w:pPr>
    </w:p>
    <w:p w14:paraId="7417B1D6" w14:textId="77777777" w:rsidR="00A315C5" w:rsidRDefault="00A315C5">
      <w:pPr>
        <w:pStyle w:val="Cuerpo"/>
        <w:widowControl w:val="0"/>
        <w:tabs>
          <w:tab w:val="center" w:pos="4252"/>
          <w:tab w:val="right" w:pos="8504"/>
        </w:tabs>
        <w:ind w:left="600"/>
        <w:jc w:val="both"/>
        <w:rPr>
          <w:rStyle w:val="Ninguno"/>
          <w:rFonts w:ascii="Verdana" w:eastAsia="Verdana" w:hAnsi="Verdana" w:cs="Verdana"/>
          <w:sz w:val="19"/>
          <w:szCs w:val="19"/>
        </w:rPr>
      </w:pPr>
    </w:p>
    <w:p w14:paraId="4C0E6204" w14:textId="77777777" w:rsidR="00A315C5" w:rsidRDefault="002E67C7">
      <w:pPr>
        <w:pStyle w:val="Cuerpo"/>
        <w:widowControl w:val="0"/>
        <w:tabs>
          <w:tab w:val="center" w:pos="4252"/>
          <w:tab w:val="right" w:pos="8504"/>
        </w:tabs>
        <w:jc w:val="both"/>
        <w:rPr>
          <w:rStyle w:val="Ninguno"/>
          <w:rFonts w:ascii="Verdana" w:eastAsia="Verdana" w:hAnsi="Verdana" w:cs="Verdana"/>
          <w:sz w:val="19"/>
          <w:szCs w:val="19"/>
        </w:rPr>
      </w:pPr>
      <w:r>
        <w:rPr>
          <w:rStyle w:val="Ninguno"/>
          <w:rFonts w:ascii="Verdana" w:hAnsi="Verdana"/>
          <w:sz w:val="19"/>
          <w:szCs w:val="19"/>
        </w:rPr>
        <w:t>D./D</w:t>
      </w:r>
      <w:r>
        <w:rPr>
          <w:rStyle w:val="Ninguno"/>
          <w:rFonts w:ascii="Verdana" w:hAnsi="Verdana"/>
          <w:sz w:val="19"/>
          <w:szCs w:val="19"/>
          <w:lang w:val="es-ES_tradnl"/>
        </w:rPr>
        <w:t>ñ</w:t>
      </w:r>
      <w:r>
        <w:rPr>
          <w:rStyle w:val="Ninguno"/>
          <w:rFonts w:ascii="Verdana" w:hAnsi="Verdana"/>
          <w:sz w:val="19"/>
          <w:szCs w:val="19"/>
          <w:lang w:val="it-IT"/>
        </w:rPr>
        <w:t>a.</w:t>
      </w:r>
      <w:r>
        <w:rPr>
          <w:rStyle w:val="Ninguno"/>
          <w:rFonts w:ascii="Verdana" w:hAnsi="Verdana"/>
          <w:sz w:val="19"/>
          <w:szCs w:val="19"/>
          <w:lang w:val="es-ES_tradnl"/>
        </w:rPr>
        <w:t xml:space="preserve">………………………………………………………………, en nombre propio o en </w:t>
      </w:r>
      <w:proofErr w:type="spellStart"/>
      <w:r>
        <w:rPr>
          <w:rStyle w:val="Ninguno"/>
          <w:rFonts w:ascii="Verdana" w:hAnsi="Verdana"/>
          <w:sz w:val="19"/>
          <w:szCs w:val="19"/>
          <w:lang w:val="es-ES_tradnl"/>
        </w:rPr>
        <w:t>representació</w:t>
      </w:r>
      <w:proofErr w:type="spellEnd"/>
      <w:r>
        <w:rPr>
          <w:rStyle w:val="Ninguno"/>
          <w:rFonts w:ascii="Verdana" w:hAnsi="Verdana"/>
          <w:sz w:val="19"/>
          <w:szCs w:val="19"/>
          <w:lang w:val="nl-NL"/>
        </w:rPr>
        <w:t>n de (</w:t>
      </w:r>
      <w:r>
        <w:rPr>
          <w:rStyle w:val="Ninguno"/>
          <w:rFonts w:ascii="Verdana" w:hAnsi="Verdana"/>
          <w:color w:val="0000FF"/>
          <w:sz w:val="19"/>
          <w:szCs w:val="19"/>
          <w:u w:color="0000FF"/>
          <w:lang w:val="pt-PT"/>
        </w:rPr>
        <w:t>contratista</w:t>
      </w:r>
      <w:r>
        <w:rPr>
          <w:rStyle w:val="Ninguno"/>
          <w:rFonts w:ascii="Verdana" w:hAnsi="Verdana"/>
          <w:sz w:val="19"/>
          <w:szCs w:val="19"/>
        </w:rPr>
        <w:t>)</w:t>
      </w:r>
      <w:r>
        <w:rPr>
          <w:rStyle w:val="Ninguno"/>
          <w:rFonts w:ascii="Verdana" w:hAnsi="Verdana"/>
          <w:sz w:val="19"/>
          <w:szCs w:val="19"/>
          <w:lang w:val="es-ES_tradnl"/>
        </w:rPr>
        <w:t>……………………………………………</w:t>
      </w:r>
      <w:r>
        <w:rPr>
          <w:rStyle w:val="Ninguno"/>
          <w:rFonts w:ascii="Verdana" w:hAnsi="Verdana"/>
          <w:sz w:val="19"/>
          <w:szCs w:val="19"/>
          <w:lang w:val="it-IT"/>
        </w:rPr>
        <w:t>, con NIF</w:t>
      </w:r>
      <w:r>
        <w:rPr>
          <w:rStyle w:val="Ninguno"/>
          <w:rFonts w:ascii="Verdana" w:hAnsi="Verdana"/>
          <w:sz w:val="19"/>
          <w:szCs w:val="19"/>
          <w:lang w:val="es-ES_tradnl"/>
        </w:rPr>
        <w:t xml:space="preserve"> ……………………</w:t>
      </w:r>
      <w:r>
        <w:rPr>
          <w:rStyle w:val="Ninguno"/>
          <w:rFonts w:ascii="Verdana" w:hAnsi="Verdana"/>
          <w:sz w:val="19"/>
          <w:szCs w:val="19"/>
        </w:rPr>
        <w:t>. (</w:t>
      </w:r>
      <w:r>
        <w:rPr>
          <w:rStyle w:val="Ninguno"/>
          <w:rFonts w:ascii="Verdana" w:hAnsi="Verdana"/>
          <w:color w:val="0000FF"/>
          <w:sz w:val="19"/>
          <w:szCs w:val="19"/>
          <w:u w:color="0000FF"/>
          <w:lang w:val="es-ES_tradnl"/>
        </w:rPr>
        <w:t>de la contratista</w:t>
      </w:r>
      <w:r>
        <w:rPr>
          <w:rStyle w:val="Ninguno"/>
          <w:rFonts w:ascii="Verdana" w:hAnsi="Verdana"/>
          <w:sz w:val="19"/>
          <w:szCs w:val="19"/>
          <w:lang w:val="es-ES_tradnl"/>
        </w:rPr>
        <w:t>), en calidad de contratista.</w:t>
      </w:r>
    </w:p>
    <w:p w14:paraId="5ED31648" w14:textId="77777777" w:rsidR="00A315C5" w:rsidRDefault="00A315C5">
      <w:pPr>
        <w:pStyle w:val="Cuerpo"/>
        <w:tabs>
          <w:tab w:val="left" w:pos="8992"/>
        </w:tabs>
        <w:jc w:val="center"/>
        <w:rPr>
          <w:rStyle w:val="Ninguno"/>
          <w:rFonts w:ascii="Verdana" w:eastAsia="Verdana" w:hAnsi="Verdana" w:cs="Verdana"/>
          <w:b/>
          <w:bCs/>
          <w:sz w:val="19"/>
          <w:szCs w:val="19"/>
        </w:rPr>
      </w:pPr>
    </w:p>
    <w:p w14:paraId="630AB866" w14:textId="77777777" w:rsidR="00A315C5" w:rsidRDefault="002E67C7">
      <w:pPr>
        <w:pStyle w:val="Cuerpo"/>
        <w:jc w:val="center"/>
        <w:rPr>
          <w:rStyle w:val="Ninguno"/>
          <w:rFonts w:ascii="Verdana" w:eastAsia="Verdana" w:hAnsi="Verdana" w:cs="Verdana"/>
          <w:b/>
          <w:bCs/>
          <w:sz w:val="19"/>
          <w:szCs w:val="19"/>
        </w:rPr>
      </w:pPr>
      <w:r>
        <w:rPr>
          <w:rStyle w:val="Ninguno"/>
          <w:rFonts w:ascii="Verdana" w:hAnsi="Verdana"/>
          <w:b/>
          <w:bCs/>
          <w:sz w:val="19"/>
          <w:szCs w:val="19"/>
        </w:rPr>
        <w:t>DECLARA:</w:t>
      </w:r>
    </w:p>
    <w:p w14:paraId="2D50FEA4" w14:textId="77777777" w:rsidR="00A315C5" w:rsidRDefault="00A315C5">
      <w:pPr>
        <w:pStyle w:val="Cuerpo"/>
        <w:jc w:val="center"/>
        <w:rPr>
          <w:rStyle w:val="Ninguno"/>
          <w:rFonts w:ascii="Verdana" w:eastAsia="Verdana" w:hAnsi="Verdana" w:cs="Verdana"/>
          <w:b/>
          <w:bCs/>
          <w:sz w:val="19"/>
          <w:szCs w:val="19"/>
        </w:rPr>
      </w:pPr>
    </w:p>
    <w:p w14:paraId="1745AE66" w14:textId="77777777" w:rsidR="00A315C5" w:rsidRDefault="002E67C7">
      <w:pPr>
        <w:pStyle w:val="Cuerpo"/>
        <w:widowControl w:val="0"/>
        <w:tabs>
          <w:tab w:val="center" w:pos="4252"/>
          <w:tab w:val="right" w:pos="8504"/>
        </w:tabs>
        <w:jc w:val="both"/>
        <w:rPr>
          <w:rStyle w:val="Ninguno"/>
          <w:rFonts w:ascii="Verdana" w:eastAsia="Verdana" w:hAnsi="Verdana" w:cs="Verdana"/>
          <w:sz w:val="19"/>
          <w:szCs w:val="19"/>
        </w:rPr>
      </w:pPr>
      <w:r>
        <w:rPr>
          <w:rStyle w:val="Ninguno"/>
          <w:rFonts w:ascii="Verdana" w:hAnsi="Verdana"/>
          <w:sz w:val="19"/>
          <w:szCs w:val="19"/>
          <w:lang w:val="es-ES_tradnl"/>
        </w:rPr>
        <w:t xml:space="preserve">En relación con el procedimiento de </w:t>
      </w:r>
      <w:proofErr w:type="spellStart"/>
      <w:r>
        <w:rPr>
          <w:rStyle w:val="Ninguno"/>
          <w:rFonts w:ascii="Verdana" w:hAnsi="Verdana"/>
          <w:sz w:val="19"/>
          <w:szCs w:val="19"/>
          <w:lang w:val="es-ES_tradnl"/>
        </w:rPr>
        <w:t>ejecució</w:t>
      </w:r>
      <w:proofErr w:type="spellEnd"/>
      <w:r>
        <w:rPr>
          <w:rStyle w:val="Ninguno"/>
          <w:rFonts w:ascii="Verdana" w:hAnsi="Verdana"/>
          <w:sz w:val="19"/>
          <w:szCs w:val="19"/>
          <w:lang w:val="it-IT"/>
        </w:rPr>
        <w:t>n del contrato con n</w:t>
      </w:r>
      <w:r>
        <w:rPr>
          <w:rStyle w:val="Ninguno"/>
          <w:rFonts w:ascii="Verdana" w:hAnsi="Verdana"/>
          <w:sz w:val="19"/>
          <w:szCs w:val="19"/>
          <w:lang w:val="es-ES_tradnl"/>
        </w:rPr>
        <w:t>º de expediente …………………</w:t>
      </w:r>
    </w:p>
    <w:p w14:paraId="67404A35" w14:textId="77777777" w:rsidR="00A315C5" w:rsidRDefault="00A315C5">
      <w:pPr>
        <w:pStyle w:val="Cuerpo"/>
        <w:widowControl w:val="0"/>
        <w:tabs>
          <w:tab w:val="center" w:pos="4252"/>
          <w:tab w:val="right" w:pos="8504"/>
        </w:tabs>
        <w:ind w:left="600"/>
        <w:jc w:val="both"/>
        <w:rPr>
          <w:rStyle w:val="Ninguno"/>
          <w:rFonts w:ascii="Verdana" w:eastAsia="Verdana" w:hAnsi="Verdana" w:cs="Verdana"/>
          <w:sz w:val="19"/>
          <w:szCs w:val="19"/>
        </w:rPr>
      </w:pPr>
    </w:p>
    <w:p w14:paraId="286BB436" w14:textId="77777777" w:rsidR="00A315C5" w:rsidRDefault="00A315C5">
      <w:pPr>
        <w:pStyle w:val="Cuerpo"/>
        <w:widowControl w:val="0"/>
        <w:tabs>
          <w:tab w:val="center" w:pos="4252"/>
          <w:tab w:val="right" w:pos="8504"/>
        </w:tabs>
        <w:ind w:left="600"/>
        <w:jc w:val="both"/>
        <w:rPr>
          <w:rStyle w:val="Ninguno"/>
          <w:rFonts w:ascii="Verdana" w:eastAsia="Verdana" w:hAnsi="Verdana" w:cs="Verdana"/>
          <w:sz w:val="19"/>
          <w:szCs w:val="19"/>
        </w:rPr>
      </w:pPr>
    </w:p>
    <w:p w14:paraId="46ED571B" w14:textId="77777777" w:rsidR="00A315C5" w:rsidRDefault="002E67C7" w:rsidP="00E4293F">
      <w:pPr>
        <w:pStyle w:val="Cuerpo"/>
        <w:numPr>
          <w:ilvl w:val="0"/>
          <w:numId w:val="232"/>
        </w:numPr>
        <w:jc w:val="both"/>
        <w:rPr>
          <w:rFonts w:ascii="Verdana" w:hAnsi="Verdana"/>
          <w:sz w:val="19"/>
          <w:szCs w:val="19"/>
          <w:lang w:val="es-ES_tradnl"/>
        </w:rPr>
      </w:pPr>
      <w:r>
        <w:rPr>
          <w:rStyle w:val="Ninguno"/>
          <w:rFonts w:ascii="Verdana" w:hAnsi="Verdana"/>
          <w:sz w:val="19"/>
          <w:szCs w:val="19"/>
          <w:lang w:val="es-ES_tradnl"/>
        </w:rPr>
        <w:t xml:space="preserve">Que ha pactado con……………………………… </w:t>
      </w:r>
      <w:r>
        <w:rPr>
          <w:rStyle w:val="Ninguno"/>
          <w:rFonts w:ascii="Verdana" w:hAnsi="Verdana"/>
          <w:sz w:val="19"/>
          <w:szCs w:val="19"/>
        </w:rPr>
        <w:t>(</w:t>
      </w:r>
      <w:r>
        <w:rPr>
          <w:rStyle w:val="Ninguno"/>
          <w:rFonts w:ascii="Verdana" w:hAnsi="Verdana"/>
          <w:color w:val="0000FF"/>
          <w:sz w:val="19"/>
          <w:szCs w:val="19"/>
          <w:u w:color="0000FF"/>
          <w:lang w:val="pt-PT"/>
        </w:rPr>
        <w:t>subcontratista</w:t>
      </w:r>
      <w:r>
        <w:rPr>
          <w:rStyle w:val="Ninguno"/>
          <w:rFonts w:ascii="Verdana" w:hAnsi="Verdana"/>
          <w:sz w:val="19"/>
          <w:szCs w:val="19"/>
          <w:lang w:val="it-IT"/>
        </w:rPr>
        <w:t>), con NIF</w:t>
      </w:r>
      <w:r>
        <w:rPr>
          <w:rStyle w:val="Ninguno"/>
          <w:rFonts w:ascii="Verdana" w:hAnsi="Verdana"/>
          <w:sz w:val="19"/>
          <w:szCs w:val="19"/>
          <w:lang w:val="es-ES_tradnl"/>
        </w:rPr>
        <w:t>…………………</w:t>
      </w:r>
      <w:r>
        <w:rPr>
          <w:rStyle w:val="Ninguno"/>
          <w:rFonts w:ascii="Verdana" w:hAnsi="Verdana"/>
          <w:sz w:val="19"/>
          <w:szCs w:val="19"/>
          <w:lang w:val="it-IT"/>
        </w:rPr>
        <w:t>y domicilio en</w:t>
      </w:r>
      <w:r>
        <w:rPr>
          <w:rStyle w:val="Ninguno"/>
          <w:rFonts w:ascii="Verdana" w:hAnsi="Verdana"/>
          <w:sz w:val="19"/>
          <w:szCs w:val="19"/>
          <w:lang w:val="es-ES_tradnl"/>
        </w:rPr>
        <w:t>……………………………………</w:t>
      </w:r>
      <w:r>
        <w:rPr>
          <w:rStyle w:val="Ninguno"/>
          <w:rFonts w:ascii="Verdana" w:hAnsi="Verdana"/>
          <w:sz w:val="19"/>
          <w:szCs w:val="19"/>
        </w:rPr>
        <w:t xml:space="preserve">, </w:t>
      </w:r>
      <w:proofErr w:type="spellStart"/>
      <w:r>
        <w:rPr>
          <w:rStyle w:val="Ninguno"/>
          <w:rFonts w:ascii="Verdana" w:hAnsi="Verdana"/>
          <w:sz w:val="19"/>
          <w:szCs w:val="19"/>
        </w:rPr>
        <w:t>tel</w:t>
      </w:r>
      <w:proofErr w:type="spellEnd"/>
      <w:r>
        <w:rPr>
          <w:rStyle w:val="Ninguno"/>
          <w:rFonts w:ascii="Verdana" w:hAnsi="Verdana"/>
          <w:sz w:val="19"/>
          <w:szCs w:val="19"/>
          <w:lang w:val="es-ES_tradnl"/>
        </w:rPr>
        <w:t>é</w:t>
      </w:r>
      <w:r>
        <w:rPr>
          <w:rStyle w:val="Ninguno"/>
          <w:rFonts w:ascii="Verdana" w:hAnsi="Verdana"/>
          <w:sz w:val="19"/>
          <w:szCs w:val="19"/>
          <w:lang w:val="it-IT"/>
        </w:rPr>
        <w:t>fono</w:t>
      </w:r>
      <w:r>
        <w:rPr>
          <w:rStyle w:val="Ninguno"/>
          <w:rFonts w:ascii="Verdana" w:hAnsi="Verdana"/>
          <w:sz w:val="19"/>
          <w:szCs w:val="19"/>
          <w:lang w:val="es-ES_tradnl"/>
        </w:rPr>
        <w:t>…………………… y cuyo representante legal es Don/</w:t>
      </w:r>
      <w:proofErr w:type="spellStart"/>
      <w:r>
        <w:rPr>
          <w:rStyle w:val="Ninguno"/>
          <w:rFonts w:ascii="Verdana" w:hAnsi="Verdana"/>
          <w:sz w:val="19"/>
          <w:szCs w:val="19"/>
          <w:lang w:val="es-ES_tradnl"/>
        </w:rPr>
        <w:t>Doñ</w:t>
      </w:r>
      <w:proofErr w:type="spellEnd"/>
      <w:r>
        <w:rPr>
          <w:rStyle w:val="Ninguno"/>
          <w:rFonts w:ascii="Verdana" w:hAnsi="Verdana"/>
          <w:sz w:val="19"/>
          <w:szCs w:val="19"/>
        </w:rPr>
        <w:t xml:space="preserve">a </w:t>
      </w:r>
      <w:r>
        <w:rPr>
          <w:rStyle w:val="Ninguno"/>
          <w:rFonts w:ascii="Verdana" w:hAnsi="Verdana"/>
          <w:sz w:val="19"/>
          <w:szCs w:val="19"/>
          <w:lang w:val="es-ES_tradnl"/>
        </w:rPr>
        <w:t>…………………………………………………………………………………………, la ejecución de los trabajos que se indican a continuación en las siguientes condiciones:</w:t>
      </w:r>
    </w:p>
    <w:p w14:paraId="1A337855" w14:textId="77777777" w:rsidR="00A315C5" w:rsidRDefault="00A315C5">
      <w:pPr>
        <w:pStyle w:val="Cuerpo"/>
        <w:ind w:left="1200"/>
        <w:jc w:val="both"/>
        <w:rPr>
          <w:rStyle w:val="Ninguno"/>
          <w:rFonts w:ascii="Verdana" w:eastAsia="Verdana" w:hAnsi="Verdana" w:cs="Verdana"/>
          <w:sz w:val="19"/>
          <w:szCs w:val="19"/>
        </w:rPr>
      </w:pPr>
    </w:p>
    <w:p w14:paraId="439C2055" w14:textId="77777777" w:rsidR="00A315C5" w:rsidRDefault="00A315C5">
      <w:pPr>
        <w:pStyle w:val="Cuerpo"/>
        <w:ind w:left="1200"/>
        <w:jc w:val="both"/>
        <w:rPr>
          <w:rStyle w:val="Ninguno"/>
          <w:rFonts w:ascii="Verdana" w:eastAsia="Verdana" w:hAnsi="Verdana" w:cs="Verdana"/>
          <w:sz w:val="19"/>
          <w:szCs w:val="19"/>
        </w:rPr>
      </w:pPr>
    </w:p>
    <w:p w14:paraId="57913358" w14:textId="77777777" w:rsidR="00A315C5" w:rsidRDefault="002E67C7" w:rsidP="00E4293F">
      <w:pPr>
        <w:pStyle w:val="Cuerpo"/>
        <w:numPr>
          <w:ilvl w:val="0"/>
          <w:numId w:val="234"/>
        </w:numPr>
        <w:jc w:val="both"/>
        <w:rPr>
          <w:rFonts w:ascii="Verdana" w:hAnsi="Verdana"/>
          <w:sz w:val="19"/>
          <w:szCs w:val="19"/>
          <w:lang w:val="es-ES_tradnl"/>
        </w:rPr>
      </w:pPr>
      <w:r>
        <w:rPr>
          <w:rStyle w:val="Ninguno"/>
          <w:rFonts w:ascii="Verdana" w:hAnsi="Verdana"/>
          <w:sz w:val="19"/>
          <w:szCs w:val="19"/>
          <w:lang w:val="es-ES_tradnl"/>
        </w:rPr>
        <w:t>Trabajos:</w:t>
      </w:r>
    </w:p>
    <w:p w14:paraId="786BA855" w14:textId="77777777" w:rsidR="00A315C5" w:rsidRDefault="002E67C7" w:rsidP="00E4293F">
      <w:pPr>
        <w:pStyle w:val="Cuerpo"/>
        <w:numPr>
          <w:ilvl w:val="0"/>
          <w:numId w:val="234"/>
        </w:numPr>
        <w:jc w:val="both"/>
        <w:rPr>
          <w:rFonts w:ascii="Verdana" w:hAnsi="Verdana"/>
          <w:sz w:val="19"/>
          <w:szCs w:val="19"/>
          <w:lang w:val="es-ES_tradnl"/>
        </w:rPr>
      </w:pPr>
      <w:r>
        <w:rPr>
          <w:rStyle w:val="Ninguno"/>
          <w:rFonts w:ascii="Verdana" w:hAnsi="Verdana"/>
          <w:sz w:val="19"/>
          <w:szCs w:val="19"/>
          <w:lang w:val="es-ES_tradnl"/>
        </w:rPr>
        <w:t>Precio de los trabajos:</w:t>
      </w:r>
    </w:p>
    <w:p w14:paraId="5525BE43" w14:textId="77777777" w:rsidR="00A315C5" w:rsidRDefault="002E67C7" w:rsidP="00E4293F">
      <w:pPr>
        <w:pStyle w:val="Cuerpo"/>
        <w:numPr>
          <w:ilvl w:val="0"/>
          <w:numId w:val="234"/>
        </w:numPr>
        <w:jc w:val="both"/>
        <w:rPr>
          <w:rFonts w:ascii="Verdana" w:hAnsi="Verdana"/>
          <w:sz w:val="19"/>
          <w:szCs w:val="19"/>
          <w:lang w:val="es-ES_tradnl"/>
        </w:rPr>
      </w:pPr>
      <w:r>
        <w:rPr>
          <w:rStyle w:val="Ninguno"/>
          <w:rFonts w:ascii="Verdana" w:hAnsi="Verdana"/>
          <w:sz w:val="19"/>
          <w:szCs w:val="19"/>
          <w:lang w:val="es-ES_tradnl"/>
        </w:rPr>
        <w:t>Condiciones de pago del precio:</w:t>
      </w:r>
    </w:p>
    <w:p w14:paraId="2400F412" w14:textId="77777777" w:rsidR="00A315C5" w:rsidRDefault="002E67C7" w:rsidP="00E4293F">
      <w:pPr>
        <w:pStyle w:val="Cuerpo"/>
        <w:numPr>
          <w:ilvl w:val="0"/>
          <w:numId w:val="234"/>
        </w:numPr>
        <w:jc w:val="both"/>
        <w:rPr>
          <w:rFonts w:ascii="Verdana" w:hAnsi="Verdana"/>
          <w:sz w:val="19"/>
          <w:szCs w:val="19"/>
          <w:lang w:val="es-ES_tradnl"/>
        </w:rPr>
      </w:pPr>
      <w:r>
        <w:rPr>
          <w:rStyle w:val="Ninguno"/>
          <w:rFonts w:ascii="Verdana" w:hAnsi="Verdana"/>
          <w:sz w:val="19"/>
          <w:szCs w:val="19"/>
          <w:lang w:val="es-ES_tradnl"/>
        </w:rPr>
        <w:t>Fecha de inicio de la ejecución de los trabajos:</w:t>
      </w:r>
    </w:p>
    <w:p w14:paraId="53A02750" w14:textId="77777777" w:rsidR="00A315C5" w:rsidRDefault="00A315C5">
      <w:pPr>
        <w:pStyle w:val="Cuerpo"/>
        <w:ind w:left="1200" w:hanging="400"/>
        <w:jc w:val="both"/>
        <w:rPr>
          <w:rStyle w:val="Ninguno"/>
          <w:rFonts w:ascii="Verdana" w:eastAsia="Verdana" w:hAnsi="Verdana" w:cs="Verdana"/>
          <w:sz w:val="19"/>
          <w:szCs w:val="19"/>
        </w:rPr>
      </w:pPr>
    </w:p>
    <w:p w14:paraId="4210FA8F" w14:textId="77777777" w:rsidR="00A315C5" w:rsidRDefault="002E67C7" w:rsidP="00E4293F">
      <w:pPr>
        <w:pStyle w:val="Cuerpo"/>
        <w:numPr>
          <w:ilvl w:val="0"/>
          <w:numId w:val="235"/>
        </w:numPr>
        <w:jc w:val="both"/>
        <w:rPr>
          <w:rFonts w:ascii="Verdana" w:hAnsi="Verdana"/>
          <w:sz w:val="19"/>
          <w:szCs w:val="19"/>
          <w:lang w:val="es-ES_tradnl"/>
        </w:rPr>
      </w:pPr>
      <w:r>
        <w:rPr>
          <w:rStyle w:val="Ninguno"/>
          <w:rFonts w:ascii="Verdana" w:hAnsi="Verdana"/>
          <w:sz w:val="19"/>
          <w:szCs w:val="19"/>
          <w:lang w:val="es-ES_tradnl"/>
        </w:rPr>
        <w:t xml:space="preserve">Que ha verificado que la subcontratista reúne los requisitos de aptitud que dispone el artículo 215 LCSP y no se encuentra inhabilitado para contratar y, que se compromete a aportar los documentos que lo acrediten en el plazo </w:t>
      </w:r>
      <w:proofErr w:type="spellStart"/>
      <w:r>
        <w:rPr>
          <w:rStyle w:val="Ninguno"/>
          <w:rFonts w:ascii="Verdana" w:hAnsi="Verdana"/>
          <w:sz w:val="19"/>
          <w:szCs w:val="19"/>
          <w:lang w:val="es-ES_tradnl"/>
        </w:rPr>
        <w:t>má</w:t>
      </w:r>
      <w:proofErr w:type="spellEnd"/>
      <w:r>
        <w:rPr>
          <w:rStyle w:val="Ninguno"/>
          <w:rFonts w:ascii="Verdana" w:hAnsi="Verdana"/>
          <w:sz w:val="19"/>
          <w:szCs w:val="19"/>
          <w:lang w:val="pt-PT"/>
        </w:rPr>
        <w:t xml:space="preserve">ximo de </w:t>
      </w:r>
      <w:r>
        <w:rPr>
          <w:rStyle w:val="Ninguno"/>
          <w:rFonts w:ascii="Verdana" w:hAnsi="Verdana"/>
          <w:b/>
          <w:bCs/>
          <w:sz w:val="19"/>
          <w:szCs w:val="19"/>
          <w:lang w:val="pt-PT"/>
        </w:rPr>
        <w:t>cinco (5) d</w:t>
      </w:r>
      <w:r>
        <w:rPr>
          <w:rStyle w:val="Ninguno"/>
          <w:rFonts w:ascii="Verdana" w:hAnsi="Verdana"/>
          <w:b/>
          <w:bCs/>
          <w:sz w:val="19"/>
          <w:szCs w:val="19"/>
          <w:lang w:val="es-ES_tradnl"/>
        </w:rPr>
        <w:t>í</w:t>
      </w:r>
      <w:r w:rsidRPr="002E67C7">
        <w:rPr>
          <w:rStyle w:val="Ninguno"/>
          <w:rFonts w:ascii="Verdana" w:hAnsi="Verdana"/>
          <w:b/>
          <w:bCs/>
          <w:sz w:val="19"/>
          <w:szCs w:val="19"/>
        </w:rPr>
        <w:t>as h</w:t>
      </w:r>
      <w:r>
        <w:rPr>
          <w:rStyle w:val="Ninguno"/>
          <w:rFonts w:ascii="Verdana" w:hAnsi="Verdana"/>
          <w:b/>
          <w:bCs/>
          <w:sz w:val="19"/>
          <w:szCs w:val="19"/>
          <w:lang w:val="es-ES_tradnl"/>
        </w:rPr>
        <w:t>á</w:t>
      </w:r>
      <w:proofErr w:type="spellStart"/>
      <w:r>
        <w:rPr>
          <w:rStyle w:val="Ninguno"/>
          <w:rFonts w:ascii="Verdana" w:hAnsi="Verdana"/>
          <w:b/>
          <w:bCs/>
          <w:sz w:val="19"/>
          <w:szCs w:val="19"/>
        </w:rPr>
        <w:t>biles</w:t>
      </w:r>
      <w:proofErr w:type="spellEnd"/>
      <w:r>
        <w:rPr>
          <w:rStyle w:val="Ninguno"/>
          <w:rFonts w:ascii="Verdana" w:hAnsi="Verdana"/>
          <w:sz w:val="19"/>
          <w:szCs w:val="19"/>
          <w:lang w:val="es-ES_tradnl"/>
        </w:rPr>
        <w:t xml:space="preserve"> desde la fecha de recepción de esta </w:t>
      </w:r>
      <w:proofErr w:type="spellStart"/>
      <w:r>
        <w:rPr>
          <w:rStyle w:val="Ninguno"/>
          <w:rFonts w:ascii="Verdana" w:hAnsi="Verdana"/>
          <w:sz w:val="19"/>
          <w:szCs w:val="19"/>
          <w:lang w:val="es-ES_tradnl"/>
        </w:rPr>
        <w:t>comunicació</w:t>
      </w:r>
      <w:proofErr w:type="spellEnd"/>
      <w:r>
        <w:rPr>
          <w:rStyle w:val="Ninguno"/>
          <w:rFonts w:ascii="Verdana" w:hAnsi="Verdana"/>
          <w:sz w:val="19"/>
          <w:szCs w:val="19"/>
        </w:rPr>
        <w:t xml:space="preserve">n. </w:t>
      </w:r>
    </w:p>
    <w:p w14:paraId="20691944" w14:textId="77777777" w:rsidR="00A315C5" w:rsidRDefault="00A315C5">
      <w:pPr>
        <w:pStyle w:val="Cuerpo"/>
        <w:ind w:left="1200"/>
        <w:jc w:val="both"/>
        <w:rPr>
          <w:rStyle w:val="Ninguno"/>
          <w:rFonts w:ascii="Verdana" w:eastAsia="Verdana" w:hAnsi="Verdana" w:cs="Verdana"/>
          <w:sz w:val="19"/>
          <w:szCs w:val="19"/>
        </w:rPr>
      </w:pPr>
    </w:p>
    <w:p w14:paraId="7AFB0CF5" w14:textId="77777777" w:rsidR="00A315C5" w:rsidRDefault="00A315C5">
      <w:pPr>
        <w:pStyle w:val="Cuerpo"/>
        <w:ind w:left="1200" w:hanging="400"/>
        <w:rPr>
          <w:rStyle w:val="Ninguno"/>
          <w:rFonts w:ascii="Verdana" w:eastAsia="Verdana" w:hAnsi="Verdana" w:cs="Verdana"/>
          <w:sz w:val="19"/>
          <w:szCs w:val="19"/>
        </w:rPr>
      </w:pPr>
    </w:p>
    <w:p w14:paraId="0C2D093F" w14:textId="77777777" w:rsidR="00A315C5" w:rsidRDefault="002E67C7" w:rsidP="00E4293F">
      <w:pPr>
        <w:pStyle w:val="Cuerpo"/>
        <w:numPr>
          <w:ilvl w:val="0"/>
          <w:numId w:val="236"/>
        </w:numPr>
        <w:jc w:val="both"/>
        <w:rPr>
          <w:rFonts w:ascii="Verdana" w:hAnsi="Verdana"/>
          <w:sz w:val="19"/>
          <w:szCs w:val="19"/>
          <w:lang w:val="es-ES_tradnl"/>
        </w:rPr>
      </w:pPr>
      <w:r>
        <w:rPr>
          <w:rStyle w:val="Ninguno"/>
          <w:rFonts w:ascii="Verdana" w:hAnsi="Verdana"/>
          <w:sz w:val="19"/>
          <w:szCs w:val="19"/>
          <w:lang w:val="es-ES_tradnl"/>
        </w:rPr>
        <w:t xml:space="preserve">Que ha informado a los representantes de los trabajadores de esta </w:t>
      </w:r>
      <w:proofErr w:type="spellStart"/>
      <w:r>
        <w:rPr>
          <w:rStyle w:val="Ninguno"/>
          <w:rFonts w:ascii="Verdana" w:hAnsi="Verdana"/>
          <w:sz w:val="19"/>
          <w:szCs w:val="19"/>
          <w:lang w:val="es-ES_tradnl"/>
        </w:rPr>
        <w:t>subcontratació</w:t>
      </w:r>
      <w:proofErr w:type="spellEnd"/>
      <w:r>
        <w:rPr>
          <w:rStyle w:val="Ninguno"/>
          <w:rFonts w:ascii="Verdana" w:hAnsi="Verdana"/>
          <w:sz w:val="19"/>
          <w:szCs w:val="19"/>
        </w:rPr>
        <w:t>n.</w:t>
      </w:r>
    </w:p>
    <w:p w14:paraId="36C85B47" w14:textId="77777777" w:rsidR="00A315C5" w:rsidRDefault="00A315C5">
      <w:pPr>
        <w:pStyle w:val="Cuerpo"/>
        <w:ind w:left="600"/>
        <w:jc w:val="both"/>
        <w:rPr>
          <w:rStyle w:val="Ninguno"/>
          <w:rFonts w:ascii="Verdana" w:eastAsia="Verdana" w:hAnsi="Verdana" w:cs="Verdana"/>
          <w:sz w:val="19"/>
          <w:szCs w:val="19"/>
        </w:rPr>
      </w:pPr>
    </w:p>
    <w:p w14:paraId="3F627EC5" w14:textId="77777777" w:rsidR="00A315C5" w:rsidRDefault="00A315C5">
      <w:pPr>
        <w:pStyle w:val="Cuerpo"/>
        <w:ind w:left="600"/>
        <w:jc w:val="both"/>
        <w:rPr>
          <w:rStyle w:val="Ninguno"/>
          <w:rFonts w:ascii="Verdana" w:eastAsia="Verdana" w:hAnsi="Verdana" w:cs="Verdana"/>
          <w:sz w:val="19"/>
          <w:szCs w:val="19"/>
        </w:rPr>
      </w:pPr>
    </w:p>
    <w:p w14:paraId="40A62C73" w14:textId="77777777" w:rsidR="00A315C5" w:rsidRDefault="00A315C5">
      <w:pPr>
        <w:pStyle w:val="Cuerpo"/>
        <w:ind w:left="600"/>
        <w:jc w:val="both"/>
        <w:rPr>
          <w:rStyle w:val="Ninguno"/>
          <w:rFonts w:ascii="Verdana" w:eastAsia="Verdana" w:hAnsi="Verdana" w:cs="Verdana"/>
          <w:sz w:val="19"/>
          <w:szCs w:val="19"/>
        </w:rPr>
      </w:pPr>
    </w:p>
    <w:p w14:paraId="42040C4C" w14:textId="77777777" w:rsidR="00A315C5" w:rsidRDefault="002E67C7">
      <w:pPr>
        <w:pStyle w:val="Cuerpo"/>
        <w:rPr>
          <w:rStyle w:val="Ninguno"/>
          <w:rFonts w:ascii="Verdana" w:eastAsia="Verdana" w:hAnsi="Verdana" w:cs="Verdana"/>
          <w:sz w:val="19"/>
          <w:szCs w:val="19"/>
        </w:rPr>
      </w:pPr>
      <w:r>
        <w:rPr>
          <w:rStyle w:val="Ninguno"/>
          <w:rFonts w:ascii="Verdana" w:hAnsi="Verdana"/>
          <w:sz w:val="19"/>
          <w:szCs w:val="19"/>
          <w:lang w:val="pt-PT"/>
        </w:rPr>
        <w:t>En............................., a..... de....................de 20....</w:t>
      </w:r>
    </w:p>
    <w:p w14:paraId="30589541" w14:textId="77777777" w:rsidR="00A315C5" w:rsidRDefault="00A315C5">
      <w:pPr>
        <w:pStyle w:val="Cuerpo"/>
        <w:ind w:left="600"/>
        <w:rPr>
          <w:rStyle w:val="Ninguno"/>
          <w:rFonts w:ascii="Verdana" w:eastAsia="Verdana" w:hAnsi="Verdana" w:cs="Verdana"/>
          <w:sz w:val="19"/>
          <w:szCs w:val="19"/>
        </w:rPr>
      </w:pPr>
    </w:p>
    <w:p w14:paraId="5162A9B1" w14:textId="77777777" w:rsidR="00A315C5" w:rsidRDefault="00A315C5">
      <w:pPr>
        <w:pStyle w:val="Cuerpo"/>
        <w:ind w:left="600"/>
        <w:rPr>
          <w:rStyle w:val="Ninguno"/>
          <w:rFonts w:ascii="Verdana" w:eastAsia="Verdana" w:hAnsi="Verdana" w:cs="Verdana"/>
          <w:sz w:val="19"/>
          <w:szCs w:val="19"/>
        </w:rPr>
      </w:pPr>
    </w:p>
    <w:p w14:paraId="5114C54A" w14:textId="77777777" w:rsidR="00A315C5" w:rsidRDefault="00A315C5">
      <w:pPr>
        <w:pStyle w:val="Cuerpo"/>
        <w:ind w:left="600"/>
        <w:rPr>
          <w:rStyle w:val="Ninguno"/>
          <w:rFonts w:ascii="Verdana" w:eastAsia="Verdana" w:hAnsi="Verdana" w:cs="Verdana"/>
          <w:sz w:val="19"/>
          <w:szCs w:val="19"/>
        </w:rPr>
      </w:pPr>
    </w:p>
    <w:p w14:paraId="24E1877E" w14:textId="77777777" w:rsidR="00A315C5" w:rsidRDefault="002E67C7">
      <w:pPr>
        <w:pStyle w:val="Cuerpo"/>
        <w:rPr>
          <w:rStyle w:val="Ninguno"/>
          <w:rFonts w:ascii="Verdana" w:eastAsia="Verdana" w:hAnsi="Verdana" w:cs="Verdana"/>
          <w:sz w:val="19"/>
          <w:szCs w:val="19"/>
        </w:rPr>
      </w:pPr>
      <w:r>
        <w:rPr>
          <w:rStyle w:val="Ninguno"/>
          <w:rFonts w:ascii="Verdana" w:hAnsi="Verdana"/>
          <w:sz w:val="19"/>
          <w:szCs w:val="19"/>
          <w:lang w:val="es-ES_tradnl"/>
        </w:rPr>
        <w:t>Firmado:</w:t>
      </w:r>
    </w:p>
    <w:p w14:paraId="7B17BDEB" w14:textId="77777777" w:rsidR="00A315C5" w:rsidRDefault="00A315C5">
      <w:pPr>
        <w:pStyle w:val="Cuerpo"/>
        <w:rPr>
          <w:rStyle w:val="Ninguno"/>
          <w:rFonts w:ascii="Verdana" w:eastAsia="Verdana" w:hAnsi="Verdana" w:cs="Verdana"/>
          <w:sz w:val="19"/>
          <w:szCs w:val="19"/>
        </w:rPr>
      </w:pPr>
    </w:p>
    <w:p w14:paraId="58DDD5B5" w14:textId="77777777" w:rsidR="00A315C5" w:rsidRDefault="00A315C5">
      <w:pPr>
        <w:pStyle w:val="Cuerpo"/>
        <w:rPr>
          <w:rStyle w:val="Ninguno"/>
          <w:rFonts w:ascii="Verdana" w:eastAsia="Verdana" w:hAnsi="Verdana" w:cs="Verdana"/>
          <w:sz w:val="19"/>
          <w:szCs w:val="19"/>
        </w:rPr>
      </w:pPr>
    </w:p>
    <w:p w14:paraId="515C6BFA" w14:textId="77777777" w:rsidR="00A315C5" w:rsidRDefault="00A315C5">
      <w:pPr>
        <w:pStyle w:val="Cuerpo"/>
        <w:rPr>
          <w:rStyle w:val="Ninguno"/>
          <w:rFonts w:ascii="Verdana" w:eastAsia="Verdana" w:hAnsi="Verdana" w:cs="Verdana"/>
          <w:sz w:val="19"/>
          <w:szCs w:val="19"/>
        </w:rPr>
      </w:pPr>
    </w:p>
    <w:p w14:paraId="61A72CE3" w14:textId="77777777" w:rsidR="00A315C5" w:rsidRDefault="00A315C5">
      <w:pPr>
        <w:pStyle w:val="Cuerpo"/>
        <w:rPr>
          <w:rStyle w:val="Ninguno"/>
          <w:rFonts w:ascii="Verdana" w:eastAsia="Verdana" w:hAnsi="Verdana" w:cs="Verdana"/>
          <w:sz w:val="18"/>
          <w:szCs w:val="18"/>
        </w:rPr>
      </w:pPr>
    </w:p>
    <w:p w14:paraId="6571DCD9" w14:textId="77777777" w:rsidR="00A315C5" w:rsidRDefault="00A315C5">
      <w:pPr>
        <w:pStyle w:val="Cuerpo"/>
        <w:ind w:left="600"/>
        <w:rPr>
          <w:rStyle w:val="Ninguno"/>
          <w:rFonts w:ascii="Verdana" w:eastAsia="Verdana" w:hAnsi="Verdana" w:cs="Verdana"/>
          <w:sz w:val="20"/>
          <w:szCs w:val="20"/>
        </w:rPr>
      </w:pPr>
    </w:p>
    <w:p w14:paraId="5C326F9C" w14:textId="77777777" w:rsidR="00A315C5" w:rsidRDefault="002E67C7">
      <w:pPr>
        <w:pStyle w:val="Cuerpo"/>
        <w:shd w:val="clear" w:color="auto" w:fill="FFFFFF"/>
        <w:jc w:val="both"/>
        <w:rPr>
          <w:rStyle w:val="Ninguno"/>
          <w:rFonts w:ascii="Verdana" w:eastAsia="Verdana" w:hAnsi="Verdana" w:cs="Verdana"/>
          <w:b/>
          <w:bCs/>
          <w:sz w:val="14"/>
          <w:szCs w:val="14"/>
        </w:rPr>
      </w:pPr>
      <w:proofErr w:type="spellStart"/>
      <w:r>
        <w:rPr>
          <w:rStyle w:val="Ninguno"/>
          <w:rFonts w:ascii="Verdana" w:hAnsi="Verdana"/>
          <w:b/>
          <w:bCs/>
          <w:sz w:val="14"/>
          <w:szCs w:val="14"/>
        </w:rPr>
        <w:t>Informaci</w:t>
      </w:r>
      <w:r>
        <w:rPr>
          <w:rStyle w:val="Ninguno"/>
          <w:rFonts w:ascii="Verdana" w:hAnsi="Verdana"/>
          <w:b/>
          <w:bCs/>
          <w:sz w:val="14"/>
          <w:szCs w:val="14"/>
          <w:lang w:val="es-ES_tradnl"/>
        </w:rPr>
        <w:t>ó</w:t>
      </w:r>
      <w:proofErr w:type="spellEnd"/>
      <w:r>
        <w:rPr>
          <w:rStyle w:val="Ninguno"/>
          <w:rFonts w:ascii="Verdana" w:hAnsi="Verdana"/>
          <w:b/>
          <w:bCs/>
          <w:sz w:val="14"/>
          <w:szCs w:val="14"/>
        </w:rPr>
        <w:t>n b</w:t>
      </w:r>
      <w:proofErr w:type="spellStart"/>
      <w:r>
        <w:rPr>
          <w:rStyle w:val="Ninguno"/>
          <w:rFonts w:ascii="Verdana" w:hAnsi="Verdana"/>
          <w:b/>
          <w:bCs/>
          <w:sz w:val="14"/>
          <w:szCs w:val="14"/>
          <w:lang w:val="es-ES_tradnl"/>
        </w:rPr>
        <w:t>ásica</w:t>
      </w:r>
      <w:proofErr w:type="spellEnd"/>
      <w:r>
        <w:rPr>
          <w:rStyle w:val="Ninguno"/>
          <w:rFonts w:ascii="Verdana" w:hAnsi="Verdana"/>
          <w:b/>
          <w:bCs/>
          <w:sz w:val="14"/>
          <w:szCs w:val="14"/>
          <w:lang w:val="es-ES_tradnl"/>
        </w:rPr>
        <w:t xml:space="preserve"> sobre protección de datos personales</w:t>
      </w:r>
    </w:p>
    <w:p w14:paraId="15F09A67" w14:textId="77777777" w:rsidR="00A315C5" w:rsidRDefault="00A315C5">
      <w:pPr>
        <w:pStyle w:val="Cuerpo"/>
        <w:shd w:val="clear" w:color="auto" w:fill="FFFFFF"/>
        <w:ind w:left="142"/>
        <w:jc w:val="both"/>
        <w:rPr>
          <w:rStyle w:val="Ninguno"/>
          <w:rFonts w:ascii="Verdana" w:eastAsia="Verdana" w:hAnsi="Verdana" w:cs="Verdana"/>
          <w:sz w:val="14"/>
          <w:szCs w:val="14"/>
        </w:rPr>
      </w:pPr>
    </w:p>
    <w:p w14:paraId="4A601604" w14:textId="77777777" w:rsidR="00A315C5" w:rsidRDefault="002E67C7">
      <w:pPr>
        <w:pStyle w:val="Cuerpo"/>
        <w:shd w:val="clear" w:color="auto" w:fill="FFFFFF"/>
        <w:jc w:val="both"/>
        <w:rPr>
          <w:rStyle w:val="Ninguno"/>
          <w:rFonts w:ascii="Verdana" w:eastAsia="Verdana" w:hAnsi="Verdana" w:cs="Verdana"/>
          <w:sz w:val="14"/>
          <w:szCs w:val="14"/>
        </w:rPr>
      </w:pPr>
      <w:r>
        <w:rPr>
          <w:rStyle w:val="Ninguno"/>
          <w:rFonts w:ascii="Verdana" w:hAnsi="Verdana"/>
          <w:sz w:val="14"/>
          <w:szCs w:val="14"/>
          <w:lang w:val="es-ES_tradnl"/>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Pr>
          <w:rStyle w:val="Ninguno"/>
          <w:rFonts w:ascii="Verdana" w:hAnsi="Verdana"/>
          <w:b/>
          <w:bCs/>
          <w:sz w:val="14"/>
          <w:szCs w:val="14"/>
          <w:lang w:val="de-DE"/>
        </w:rPr>
        <w:t>Gesti</w:t>
      </w:r>
      <w:proofErr w:type="spellStart"/>
      <w:r>
        <w:rPr>
          <w:rStyle w:val="Ninguno"/>
          <w:rFonts w:ascii="Verdana" w:hAnsi="Verdana"/>
          <w:b/>
          <w:bCs/>
          <w:sz w:val="14"/>
          <w:szCs w:val="14"/>
          <w:lang w:val="es-ES_tradnl"/>
        </w:rPr>
        <w:t>ón</w:t>
      </w:r>
      <w:proofErr w:type="spellEnd"/>
      <w:r>
        <w:rPr>
          <w:rStyle w:val="Ninguno"/>
          <w:rFonts w:ascii="Verdana" w:hAnsi="Verdana"/>
          <w:b/>
          <w:bCs/>
          <w:sz w:val="14"/>
          <w:szCs w:val="14"/>
          <w:lang w:val="es-ES_tradnl"/>
        </w:rPr>
        <w:t xml:space="preserve"> de la </w:t>
      </w:r>
      <w:proofErr w:type="spellStart"/>
      <w:r>
        <w:rPr>
          <w:rStyle w:val="Ninguno"/>
          <w:rFonts w:ascii="Verdana" w:hAnsi="Verdana"/>
          <w:b/>
          <w:bCs/>
          <w:sz w:val="14"/>
          <w:szCs w:val="14"/>
          <w:lang w:val="es-ES_tradnl"/>
        </w:rPr>
        <w:t>contratació</w:t>
      </w:r>
      <w:proofErr w:type="spellEnd"/>
      <w:r>
        <w:rPr>
          <w:rStyle w:val="Ninguno"/>
          <w:rFonts w:ascii="Verdana" w:hAnsi="Verdana"/>
          <w:b/>
          <w:bCs/>
          <w:sz w:val="14"/>
          <w:szCs w:val="14"/>
        </w:rPr>
        <w:t>n</w:t>
      </w:r>
      <w:r>
        <w:rPr>
          <w:rStyle w:val="Ninguno"/>
          <w:rFonts w:ascii="Verdana" w:hAnsi="Verdana"/>
          <w:sz w:val="14"/>
          <w:szCs w:val="14"/>
          <w:lang w:val="es-ES_tradnl"/>
        </w:rPr>
        <w:t>»</w:t>
      </w:r>
      <w:r>
        <w:rPr>
          <w:rStyle w:val="Ninguno"/>
          <w:rFonts w:ascii="Verdana" w:hAnsi="Verdana"/>
          <w:sz w:val="14"/>
          <w:szCs w:val="14"/>
        </w:rPr>
        <w:t>:</w:t>
      </w:r>
    </w:p>
    <w:p w14:paraId="633984EC" w14:textId="77777777" w:rsidR="00A315C5" w:rsidRDefault="00A315C5">
      <w:pPr>
        <w:pStyle w:val="Cuerpo"/>
        <w:shd w:val="clear" w:color="auto" w:fill="FFFFFF"/>
        <w:ind w:left="142"/>
        <w:jc w:val="both"/>
        <w:rPr>
          <w:rStyle w:val="Ninguno"/>
          <w:rFonts w:ascii="Verdana" w:eastAsia="Verdana" w:hAnsi="Verdana" w:cs="Verdana"/>
          <w:sz w:val="14"/>
          <w:szCs w:val="14"/>
        </w:rPr>
      </w:pPr>
    </w:p>
    <w:p w14:paraId="30AD3A09" w14:textId="77777777" w:rsidR="00A315C5" w:rsidRDefault="002E67C7" w:rsidP="00E4293F">
      <w:pPr>
        <w:pStyle w:val="Cuerpo"/>
        <w:numPr>
          <w:ilvl w:val="0"/>
          <w:numId w:val="238"/>
        </w:numPr>
        <w:shd w:val="clear" w:color="auto" w:fill="FFFFFF"/>
        <w:jc w:val="both"/>
        <w:rPr>
          <w:rFonts w:ascii="Verdana" w:hAnsi="Verdana"/>
          <w:sz w:val="14"/>
          <w:szCs w:val="14"/>
          <w:lang w:val="fr-FR"/>
        </w:rPr>
      </w:pPr>
      <w:proofErr w:type="gramStart"/>
      <w:r>
        <w:rPr>
          <w:rStyle w:val="Ninguno"/>
          <w:rFonts w:ascii="Verdana" w:hAnsi="Verdana"/>
          <w:b/>
          <w:bCs/>
          <w:sz w:val="14"/>
          <w:szCs w:val="14"/>
          <w:lang w:val="fr-FR"/>
        </w:rPr>
        <w:t>Responsable:</w:t>
      </w:r>
      <w:proofErr w:type="gramEnd"/>
      <w:r>
        <w:rPr>
          <w:rStyle w:val="Ninguno"/>
          <w:rFonts w:ascii="Verdana" w:hAnsi="Verdana"/>
          <w:b/>
          <w:bCs/>
          <w:sz w:val="14"/>
          <w:szCs w:val="14"/>
          <w:lang w:val="fr-FR"/>
        </w:rPr>
        <w:t xml:space="preserve"> </w:t>
      </w:r>
      <w:r>
        <w:rPr>
          <w:rStyle w:val="Ninguno"/>
          <w:rFonts w:ascii="Verdana" w:hAnsi="Verdana"/>
          <w:sz w:val="14"/>
          <w:szCs w:val="14"/>
          <w:lang w:val="es-ES_tradnl"/>
        </w:rPr>
        <w:t xml:space="preserve">órgano de </w:t>
      </w:r>
      <w:proofErr w:type="spellStart"/>
      <w:r>
        <w:rPr>
          <w:rStyle w:val="Ninguno"/>
          <w:rFonts w:ascii="Verdana" w:hAnsi="Verdana"/>
          <w:sz w:val="14"/>
          <w:szCs w:val="14"/>
          <w:lang w:val="es-ES_tradnl"/>
        </w:rPr>
        <w:t>contratació</w:t>
      </w:r>
      <w:proofErr w:type="spellEnd"/>
      <w:r>
        <w:rPr>
          <w:rStyle w:val="Ninguno"/>
          <w:rFonts w:ascii="Verdana" w:hAnsi="Verdana"/>
          <w:sz w:val="14"/>
          <w:szCs w:val="14"/>
          <w:lang w:val="pt-PT"/>
        </w:rPr>
        <w:t>n correspondiente.</w:t>
      </w:r>
    </w:p>
    <w:p w14:paraId="00983F1E" w14:textId="77777777" w:rsidR="00A315C5" w:rsidRDefault="002E67C7" w:rsidP="00E4293F">
      <w:pPr>
        <w:pStyle w:val="Cuerpo"/>
        <w:numPr>
          <w:ilvl w:val="0"/>
          <w:numId w:val="238"/>
        </w:numPr>
        <w:shd w:val="clear" w:color="auto" w:fill="FFFFFF"/>
        <w:jc w:val="both"/>
        <w:rPr>
          <w:rFonts w:ascii="Verdana" w:hAnsi="Verdana"/>
          <w:sz w:val="14"/>
          <w:szCs w:val="14"/>
          <w:lang w:val="pt-PT"/>
        </w:rPr>
      </w:pPr>
      <w:r>
        <w:rPr>
          <w:rStyle w:val="Ninguno"/>
          <w:rFonts w:ascii="Verdana" w:hAnsi="Verdana"/>
          <w:b/>
          <w:bCs/>
          <w:sz w:val="14"/>
          <w:szCs w:val="14"/>
          <w:lang w:val="pt-PT"/>
        </w:rPr>
        <w:t>Finalidad:</w:t>
      </w:r>
      <w:r>
        <w:rPr>
          <w:rStyle w:val="Ninguno"/>
          <w:rFonts w:ascii="Verdana" w:hAnsi="Verdana"/>
          <w:sz w:val="14"/>
          <w:szCs w:val="14"/>
          <w:lang w:val="de-DE"/>
        </w:rPr>
        <w:t xml:space="preserve"> gesti</w:t>
      </w:r>
      <w:proofErr w:type="spellStart"/>
      <w:r>
        <w:rPr>
          <w:rStyle w:val="Ninguno"/>
          <w:rFonts w:ascii="Verdana" w:hAnsi="Verdana"/>
          <w:sz w:val="14"/>
          <w:szCs w:val="14"/>
          <w:lang w:val="es-ES_tradnl"/>
        </w:rPr>
        <w:t>ón</w:t>
      </w:r>
      <w:proofErr w:type="spellEnd"/>
      <w:r>
        <w:rPr>
          <w:rStyle w:val="Ninguno"/>
          <w:rFonts w:ascii="Verdana" w:hAnsi="Verdana"/>
          <w:sz w:val="14"/>
          <w:szCs w:val="14"/>
          <w:lang w:val="es-ES_tradnl"/>
        </w:rPr>
        <w:t xml:space="preserve"> del procedimiento de </w:t>
      </w:r>
      <w:proofErr w:type="spellStart"/>
      <w:r>
        <w:rPr>
          <w:rStyle w:val="Ninguno"/>
          <w:rFonts w:ascii="Verdana" w:hAnsi="Verdana"/>
          <w:sz w:val="14"/>
          <w:szCs w:val="14"/>
          <w:lang w:val="es-ES_tradnl"/>
        </w:rPr>
        <w:t>contratació</w:t>
      </w:r>
      <w:proofErr w:type="spellEnd"/>
      <w:r>
        <w:rPr>
          <w:rStyle w:val="Ninguno"/>
          <w:rFonts w:ascii="Verdana" w:hAnsi="Verdana"/>
          <w:sz w:val="14"/>
          <w:szCs w:val="14"/>
        </w:rPr>
        <w:t>n p</w:t>
      </w:r>
      <w:proofErr w:type="spellStart"/>
      <w:r>
        <w:rPr>
          <w:rStyle w:val="Ninguno"/>
          <w:rFonts w:ascii="Verdana" w:hAnsi="Verdana"/>
          <w:sz w:val="14"/>
          <w:szCs w:val="14"/>
          <w:lang w:val="es-ES_tradnl"/>
        </w:rPr>
        <w:t>ública</w:t>
      </w:r>
      <w:proofErr w:type="spellEnd"/>
      <w:r>
        <w:rPr>
          <w:rStyle w:val="Ninguno"/>
          <w:rFonts w:ascii="Verdana" w:hAnsi="Verdana"/>
          <w:sz w:val="14"/>
          <w:szCs w:val="14"/>
          <w:lang w:val="es-ES_tradnl"/>
        </w:rPr>
        <w:t xml:space="preserve"> en todas sus fases, incluyendo la ejecución, las modificaciones, prórrogas, variaciones de plazos o de precio, su importe final, y </w:t>
      </w:r>
      <w:proofErr w:type="spellStart"/>
      <w:r>
        <w:rPr>
          <w:rStyle w:val="Ninguno"/>
          <w:rFonts w:ascii="Verdana" w:hAnsi="Verdana"/>
          <w:sz w:val="14"/>
          <w:szCs w:val="14"/>
          <w:lang w:val="es-ES_tradnl"/>
        </w:rPr>
        <w:t>extinció</w:t>
      </w:r>
      <w:proofErr w:type="spellEnd"/>
      <w:r w:rsidRPr="002E67C7">
        <w:rPr>
          <w:rStyle w:val="Ninguno"/>
          <w:rFonts w:ascii="Verdana" w:hAnsi="Verdana"/>
          <w:sz w:val="14"/>
          <w:szCs w:val="14"/>
        </w:rPr>
        <w:t>n, as</w:t>
      </w:r>
      <w:r>
        <w:rPr>
          <w:rStyle w:val="Ninguno"/>
          <w:rFonts w:ascii="Verdana" w:hAnsi="Verdana"/>
          <w:sz w:val="14"/>
          <w:szCs w:val="14"/>
          <w:lang w:val="es-ES_tradnl"/>
        </w:rPr>
        <w:t xml:space="preserve">í como las decisiones de desistimiento del procedimiento de adjudicación, de no adjudicar o celebrar el contrato y las incidencias imputables a la contratista y que hayan dado lugar a su </w:t>
      </w:r>
      <w:proofErr w:type="spellStart"/>
      <w:r>
        <w:rPr>
          <w:rStyle w:val="Ninguno"/>
          <w:rFonts w:ascii="Verdana" w:hAnsi="Verdana"/>
          <w:sz w:val="14"/>
          <w:szCs w:val="14"/>
          <w:lang w:val="es-ES_tradnl"/>
        </w:rPr>
        <w:t>resolució</w:t>
      </w:r>
      <w:proofErr w:type="spellEnd"/>
      <w:r>
        <w:rPr>
          <w:rStyle w:val="Ninguno"/>
          <w:rFonts w:ascii="Verdana" w:hAnsi="Verdana"/>
          <w:sz w:val="14"/>
          <w:szCs w:val="14"/>
        </w:rPr>
        <w:t>n.</w:t>
      </w:r>
    </w:p>
    <w:p w14:paraId="6BBA1F30" w14:textId="77777777" w:rsidR="00A315C5" w:rsidRDefault="002E67C7" w:rsidP="00E4293F">
      <w:pPr>
        <w:pStyle w:val="Cuerpo"/>
        <w:numPr>
          <w:ilvl w:val="0"/>
          <w:numId w:val="238"/>
        </w:numPr>
        <w:shd w:val="clear" w:color="auto" w:fill="FFFFFF"/>
        <w:jc w:val="both"/>
        <w:rPr>
          <w:rFonts w:ascii="Verdana" w:hAnsi="Verdana"/>
          <w:sz w:val="14"/>
          <w:szCs w:val="14"/>
        </w:rPr>
      </w:pPr>
      <w:proofErr w:type="spellStart"/>
      <w:r>
        <w:rPr>
          <w:rStyle w:val="Ninguno"/>
          <w:rFonts w:ascii="Verdana" w:hAnsi="Verdana"/>
          <w:b/>
          <w:bCs/>
          <w:sz w:val="14"/>
          <w:szCs w:val="14"/>
        </w:rPr>
        <w:t>Legitimaci</w:t>
      </w:r>
      <w:r>
        <w:rPr>
          <w:rStyle w:val="Ninguno"/>
          <w:rFonts w:ascii="Verdana" w:hAnsi="Verdana"/>
          <w:b/>
          <w:bCs/>
          <w:sz w:val="14"/>
          <w:szCs w:val="14"/>
          <w:lang w:val="es-ES_tradnl"/>
        </w:rPr>
        <w:t>ó</w:t>
      </w:r>
      <w:proofErr w:type="spellEnd"/>
      <w:r>
        <w:rPr>
          <w:rStyle w:val="Ninguno"/>
          <w:rFonts w:ascii="Verdana" w:hAnsi="Verdana"/>
          <w:b/>
          <w:bCs/>
          <w:sz w:val="14"/>
          <w:szCs w:val="14"/>
          <w:lang w:val="de-DE"/>
        </w:rPr>
        <w:t>n:</w:t>
      </w:r>
      <w:r>
        <w:rPr>
          <w:rStyle w:val="Ninguno"/>
          <w:rFonts w:ascii="Verdana" w:hAnsi="Verdana"/>
          <w:sz w:val="14"/>
          <w:szCs w:val="14"/>
          <w:lang w:val="es-ES_tradnl"/>
        </w:rPr>
        <w:t xml:space="preserve"> tratamiento necesario para la ejecución de un contrato en el que la persona interesada es parte y para el cumplimiento de una obligación legal aplicable al órgano responsable del tratamiento. </w:t>
      </w:r>
    </w:p>
    <w:p w14:paraId="5E4B649B" w14:textId="77777777" w:rsidR="00A315C5" w:rsidRDefault="002E67C7" w:rsidP="00E4293F">
      <w:pPr>
        <w:pStyle w:val="Cuerpo"/>
        <w:numPr>
          <w:ilvl w:val="0"/>
          <w:numId w:val="238"/>
        </w:numPr>
        <w:shd w:val="clear" w:color="auto" w:fill="FFFFFF"/>
        <w:jc w:val="both"/>
        <w:rPr>
          <w:rFonts w:ascii="Verdana" w:hAnsi="Verdana"/>
          <w:sz w:val="14"/>
          <w:szCs w:val="14"/>
          <w:lang w:val="it-IT"/>
        </w:rPr>
      </w:pPr>
      <w:r>
        <w:rPr>
          <w:rStyle w:val="Ninguno"/>
          <w:rFonts w:ascii="Verdana" w:hAnsi="Verdana"/>
          <w:b/>
          <w:bCs/>
          <w:sz w:val="14"/>
          <w:szCs w:val="14"/>
          <w:lang w:val="it-IT"/>
        </w:rPr>
        <w:t xml:space="preserve">Destinatarias: </w:t>
      </w:r>
      <w:r>
        <w:rPr>
          <w:rStyle w:val="Ninguno"/>
          <w:rFonts w:ascii="Verdana" w:hAnsi="Verdana"/>
          <w:sz w:val="14"/>
          <w:szCs w:val="14"/>
          <w:lang w:val="es-ES_tradnl"/>
        </w:rPr>
        <w:t xml:space="preserve">Los datos personales podrán ser facilitados a quien ostente un </w:t>
      </w:r>
      <w:proofErr w:type="spellStart"/>
      <w:r>
        <w:rPr>
          <w:rStyle w:val="Ninguno"/>
          <w:rFonts w:ascii="Verdana" w:hAnsi="Verdana"/>
          <w:sz w:val="14"/>
          <w:szCs w:val="14"/>
          <w:lang w:val="es-ES_tradnl"/>
        </w:rPr>
        <w:t>interé</w:t>
      </w:r>
      <w:proofErr w:type="spellEnd"/>
      <w:r>
        <w:rPr>
          <w:rStyle w:val="Ninguno"/>
          <w:rFonts w:ascii="Verdana" w:hAnsi="Verdana"/>
          <w:sz w:val="14"/>
          <w:szCs w:val="14"/>
          <w:lang w:val="fr-FR"/>
        </w:rPr>
        <w:t>s leg</w:t>
      </w:r>
      <w:proofErr w:type="spellStart"/>
      <w:r>
        <w:rPr>
          <w:rStyle w:val="Ninguno"/>
          <w:rFonts w:ascii="Verdana" w:hAnsi="Verdana"/>
          <w:sz w:val="14"/>
          <w:szCs w:val="14"/>
          <w:lang w:val="es-ES_tradnl"/>
        </w:rPr>
        <w:t>ítimo</w:t>
      </w:r>
      <w:proofErr w:type="spellEnd"/>
      <w:r>
        <w:rPr>
          <w:rStyle w:val="Ninguno"/>
          <w:rFonts w:ascii="Verdana" w:hAnsi="Verdana"/>
          <w:sz w:val="14"/>
          <w:szCs w:val="14"/>
          <w:lang w:val="es-ES_tradnl"/>
        </w:rPr>
        <w:t xml:space="preserve"> y a la Hacienda General del </w:t>
      </w:r>
      <w:proofErr w:type="spellStart"/>
      <w:r>
        <w:rPr>
          <w:rStyle w:val="Ninguno"/>
          <w:rFonts w:ascii="Verdana" w:hAnsi="Verdana"/>
          <w:sz w:val="14"/>
          <w:szCs w:val="14"/>
          <w:lang w:val="es-ES_tradnl"/>
        </w:rPr>
        <w:t>Paí</w:t>
      </w:r>
      <w:proofErr w:type="spellEnd"/>
      <w:r>
        <w:rPr>
          <w:rStyle w:val="Ninguno"/>
          <w:rFonts w:ascii="Verdana" w:hAnsi="Verdana"/>
          <w:sz w:val="14"/>
          <w:szCs w:val="14"/>
          <w:lang w:val="pt-PT"/>
        </w:rPr>
        <w:t>s Vasco.</w:t>
      </w:r>
    </w:p>
    <w:p w14:paraId="0D5F708B" w14:textId="77777777" w:rsidR="00A315C5" w:rsidRDefault="002E67C7" w:rsidP="00E4293F">
      <w:pPr>
        <w:pStyle w:val="Cuerpo"/>
        <w:numPr>
          <w:ilvl w:val="0"/>
          <w:numId w:val="238"/>
        </w:numPr>
        <w:shd w:val="clear" w:color="auto" w:fill="FFFFFF"/>
        <w:jc w:val="both"/>
        <w:rPr>
          <w:rFonts w:ascii="Verdana" w:hAnsi="Verdana"/>
          <w:sz w:val="14"/>
          <w:szCs w:val="14"/>
          <w:lang w:val="es-ES_tradnl"/>
        </w:rPr>
      </w:pPr>
      <w:r>
        <w:rPr>
          <w:rStyle w:val="Ninguno"/>
          <w:rFonts w:ascii="Verdana" w:hAnsi="Verdana"/>
          <w:b/>
          <w:bCs/>
          <w:sz w:val="14"/>
          <w:szCs w:val="14"/>
          <w:lang w:val="es-ES_tradnl"/>
        </w:rPr>
        <w:t xml:space="preserve">Derechos: </w:t>
      </w:r>
      <w:r>
        <w:rPr>
          <w:rStyle w:val="Ninguno"/>
          <w:rFonts w:ascii="Verdana" w:hAnsi="Verdana"/>
          <w:sz w:val="14"/>
          <w:szCs w:val="14"/>
          <w:lang w:val="es-ES_tradnl"/>
        </w:rPr>
        <w:t>Ud. tiene el derecho de acceso, rectificación y supresión de sus datos, así como de limitación u oposición a su tratamiento.</w:t>
      </w:r>
    </w:p>
    <w:p w14:paraId="216D3CFF" w14:textId="77777777" w:rsidR="00A315C5" w:rsidRDefault="00A315C5">
      <w:pPr>
        <w:pStyle w:val="Cuerpo"/>
        <w:shd w:val="clear" w:color="auto" w:fill="FFFFFF"/>
        <w:tabs>
          <w:tab w:val="left" w:pos="142"/>
        </w:tabs>
        <w:ind w:left="142"/>
        <w:jc w:val="both"/>
        <w:rPr>
          <w:rStyle w:val="Ninguno"/>
          <w:rFonts w:ascii="Verdana" w:eastAsia="Verdana" w:hAnsi="Verdana" w:cs="Verdana"/>
          <w:b/>
          <w:bCs/>
          <w:sz w:val="16"/>
          <w:szCs w:val="16"/>
        </w:rPr>
      </w:pPr>
    </w:p>
    <w:p w14:paraId="76C9B476" w14:textId="77777777" w:rsidR="00A315C5" w:rsidRDefault="002E67C7">
      <w:pPr>
        <w:pStyle w:val="Cuerpo"/>
        <w:shd w:val="clear" w:color="auto" w:fill="FFFFFF"/>
        <w:tabs>
          <w:tab w:val="left" w:pos="142"/>
        </w:tabs>
        <w:jc w:val="both"/>
        <w:rPr>
          <w:rStyle w:val="Ninguno"/>
          <w:rFonts w:ascii="Verdana" w:eastAsia="Verdana" w:hAnsi="Verdana" w:cs="Verdana"/>
          <w:b/>
          <w:bCs/>
          <w:sz w:val="16"/>
          <w:szCs w:val="16"/>
        </w:rPr>
      </w:pPr>
      <w:r>
        <w:rPr>
          <w:rStyle w:val="Ninguno"/>
          <w:rFonts w:ascii="Verdana" w:hAnsi="Verdana"/>
          <w:b/>
          <w:bCs/>
          <w:sz w:val="16"/>
          <w:szCs w:val="16"/>
          <w:lang w:val="de-DE"/>
        </w:rPr>
        <w:t>INFORMACI</w:t>
      </w:r>
      <w:r>
        <w:rPr>
          <w:rStyle w:val="Ninguno"/>
          <w:rFonts w:ascii="Verdana" w:hAnsi="Verdana"/>
          <w:b/>
          <w:bCs/>
          <w:sz w:val="16"/>
          <w:szCs w:val="16"/>
          <w:lang w:val="es-ES_tradnl"/>
        </w:rPr>
        <w:t>ÓN COMPLETA EN EL ANEXO VII.1 «</w:t>
      </w:r>
      <w:r>
        <w:rPr>
          <w:rStyle w:val="Ninguno"/>
          <w:rFonts w:ascii="Verdana" w:hAnsi="Verdana"/>
          <w:b/>
          <w:bCs/>
          <w:sz w:val="16"/>
          <w:szCs w:val="16"/>
          <w:lang w:val="de-DE"/>
        </w:rPr>
        <w:t>INFORMACI</w:t>
      </w:r>
      <w:proofErr w:type="spellStart"/>
      <w:r>
        <w:rPr>
          <w:rStyle w:val="Ninguno"/>
          <w:rFonts w:ascii="Verdana" w:hAnsi="Verdana"/>
          <w:b/>
          <w:bCs/>
          <w:sz w:val="16"/>
          <w:szCs w:val="16"/>
          <w:lang w:val="es-ES_tradnl"/>
        </w:rPr>
        <w:t>Ó</w:t>
      </w:r>
      <w:proofErr w:type="spellEnd"/>
      <w:r w:rsidRPr="002E67C7">
        <w:rPr>
          <w:rStyle w:val="Ninguno"/>
          <w:rFonts w:ascii="Verdana" w:hAnsi="Verdana"/>
          <w:b/>
          <w:bCs/>
          <w:sz w:val="16"/>
          <w:szCs w:val="16"/>
        </w:rPr>
        <w:t>N ADICIONAL SOBRE PROTECCI</w:t>
      </w:r>
      <w:proofErr w:type="spellStart"/>
      <w:r>
        <w:rPr>
          <w:rStyle w:val="Ninguno"/>
          <w:rFonts w:ascii="Verdana" w:hAnsi="Verdana"/>
          <w:b/>
          <w:bCs/>
          <w:sz w:val="16"/>
          <w:szCs w:val="16"/>
          <w:lang w:val="es-ES_tradnl"/>
        </w:rPr>
        <w:t>Ó</w:t>
      </w:r>
      <w:proofErr w:type="spellEnd"/>
      <w:r>
        <w:rPr>
          <w:rStyle w:val="Ninguno"/>
          <w:rFonts w:ascii="Verdana" w:hAnsi="Verdana"/>
          <w:b/>
          <w:bCs/>
          <w:sz w:val="16"/>
          <w:szCs w:val="16"/>
          <w:lang w:val="de-DE"/>
        </w:rPr>
        <w:t>N DE DATOS PERSONALES</w:t>
      </w:r>
      <w:r>
        <w:rPr>
          <w:rStyle w:val="Ninguno"/>
          <w:rFonts w:ascii="Verdana" w:hAnsi="Verdana"/>
          <w:b/>
          <w:bCs/>
          <w:sz w:val="16"/>
          <w:szCs w:val="16"/>
          <w:lang w:val="es-ES_tradnl"/>
        </w:rPr>
        <w:t>»</w:t>
      </w:r>
    </w:p>
    <w:p w14:paraId="331D0B0E" w14:textId="77777777" w:rsidR="00A315C5" w:rsidRDefault="00A315C5">
      <w:pPr>
        <w:pStyle w:val="Cuerpo"/>
        <w:shd w:val="clear" w:color="auto" w:fill="FFFFFF"/>
        <w:jc w:val="both"/>
        <w:sectPr w:rsidR="00A315C5" w:rsidSect="007D54E4">
          <w:headerReference w:type="default" r:id="rId37"/>
          <w:pgSz w:w="11900" w:h="16840"/>
          <w:pgMar w:top="851" w:right="1276" w:bottom="992" w:left="1134" w:header="284" w:footer="482" w:gutter="0"/>
          <w:cols w:space="720"/>
        </w:sectPr>
      </w:pPr>
    </w:p>
    <w:p w14:paraId="7C3DD90C" w14:textId="77777777" w:rsidR="00A315C5" w:rsidRDefault="002E67C7">
      <w:pPr>
        <w:pStyle w:val="Ttulo3"/>
      </w:pPr>
      <w:bookmarkStart w:id="321" w:name="AnexoVI3"/>
      <w:bookmarkStart w:id="322" w:name="_Toc292"/>
      <w:r>
        <w:rPr>
          <w:rStyle w:val="Ninguno"/>
          <w:rFonts w:eastAsia="Arial Unicode MS" w:cs="Arial Unicode MS"/>
        </w:rPr>
        <w:lastRenderedPageBreak/>
        <w:t>ANEXO VI. 3.-</w:t>
      </w:r>
      <w:r>
        <w:rPr>
          <w:rStyle w:val="Ninguno"/>
          <w:rFonts w:eastAsia="Arial Unicode MS" w:cs="Arial Unicode MS"/>
        </w:rPr>
        <w:tab/>
      </w:r>
      <w:bookmarkEnd w:id="321"/>
      <w:r>
        <w:rPr>
          <w:rStyle w:val="Ninguno"/>
          <w:rFonts w:eastAsia="Arial Unicode MS" w:cs="Arial Unicode MS"/>
        </w:rPr>
        <w:t xml:space="preserve">DECLARACIÓN SOBRE LOS DATOS RELATIVOS A LAS CONDICIONES DE LOS CONTRATOS DE TRABAJO </w:t>
      </w:r>
      <w:bookmarkEnd w:id="322"/>
    </w:p>
    <w:p w14:paraId="6BBC8DB4" w14:textId="77777777" w:rsidR="00A315C5" w:rsidRDefault="00A315C5">
      <w:pPr>
        <w:pStyle w:val="Cuerpo"/>
        <w:ind w:left="600" w:hanging="600"/>
        <w:jc w:val="center"/>
        <w:rPr>
          <w:rStyle w:val="Ninguno"/>
          <w:rFonts w:ascii="Verdana" w:eastAsia="Verdana" w:hAnsi="Verdana" w:cs="Verdana"/>
          <w:b/>
          <w:bCs/>
          <w:sz w:val="19"/>
          <w:szCs w:val="19"/>
        </w:rPr>
      </w:pPr>
    </w:p>
    <w:p w14:paraId="3B952568" w14:textId="77777777" w:rsidR="00A315C5" w:rsidRDefault="00A315C5">
      <w:pPr>
        <w:pStyle w:val="Cuerpo"/>
        <w:widowControl w:val="0"/>
        <w:tabs>
          <w:tab w:val="center" w:pos="4252"/>
          <w:tab w:val="right" w:pos="8504"/>
        </w:tabs>
        <w:ind w:left="600"/>
        <w:jc w:val="both"/>
        <w:rPr>
          <w:rStyle w:val="Ninguno"/>
          <w:rFonts w:ascii="Tahoma" w:eastAsia="Tahoma" w:hAnsi="Tahoma" w:cs="Tahoma"/>
          <w:sz w:val="19"/>
          <w:szCs w:val="19"/>
        </w:rPr>
      </w:pPr>
    </w:p>
    <w:p w14:paraId="63C8D9BA" w14:textId="77777777" w:rsidR="00A315C5" w:rsidRDefault="00A315C5">
      <w:pPr>
        <w:pStyle w:val="Cuerpo"/>
        <w:widowControl w:val="0"/>
        <w:tabs>
          <w:tab w:val="center" w:pos="4252"/>
          <w:tab w:val="right" w:pos="8504"/>
        </w:tabs>
        <w:ind w:left="600"/>
        <w:jc w:val="both"/>
        <w:rPr>
          <w:rStyle w:val="Ninguno"/>
          <w:rFonts w:ascii="Tahoma" w:eastAsia="Tahoma" w:hAnsi="Tahoma" w:cs="Tahoma"/>
          <w:sz w:val="19"/>
          <w:szCs w:val="19"/>
        </w:rPr>
      </w:pPr>
    </w:p>
    <w:p w14:paraId="2B559155" w14:textId="77777777" w:rsidR="00A315C5" w:rsidRDefault="00A315C5">
      <w:pPr>
        <w:pStyle w:val="Cuerpo"/>
        <w:widowControl w:val="0"/>
        <w:tabs>
          <w:tab w:val="center" w:pos="4252"/>
          <w:tab w:val="right" w:pos="8504"/>
        </w:tabs>
        <w:ind w:left="600"/>
        <w:jc w:val="both"/>
        <w:rPr>
          <w:rStyle w:val="Ninguno"/>
          <w:rFonts w:ascii="Tahoma" w:eastAsia="Tahoma" w:hAnsi="Tahoma" w:cs="Tahoma"/>
          <w:sz w:val="19"/>
          <w:szCs w:val="19"/>
        </w:rPr>
      </w:pPr>
    </w:p>
    <w:p w14:paraId="0CB53EC7" w14:textId="77777777" w:rsidR="00A315C5" w:rsidRDefault="00A315C5">
      <w:pPr>
        <w:pStyle w:val="Cuerpo"/>
        <w:widowControl w:val="0"/>
        <w:tabs>
          <w:tab w:val="center" w:pos="4252"/>
          <w:tab w:val="right" w:pos="8504"/>
        </w:tabs>
        <w:ind w:left="600"/>
        <w:jc w:val="both"/>
        <w:rPr>
          <w:rStyle w:val="Ninguno"/>
          <w:rFonts w:ascii="Tahoma" w:eastAsia="Tahoma" w:hAnsi="Tahoma" w:cs="Tahoma"/>
          <w:sz w:val="19"/>
          <w:szCs w:val="19"/>
        </w:rPr>
      </w:pPr>
    </w:p>
    <w:p w14:paraId="2036040E" w14:textId="77777777" w:rsidR="00A315C5" w:rsidRDefault="002E67C7">
      <w:pPr>
        <w:pStyle w:val="Cuerpo"/>
        <w:widowControl w:val="0"/>
        <w:tabs>
          <w:tab w:val="center" w:pos="4252"/>
          <w:tab w:val="right" w:pos="8504"/>
        </w:tabs>
        <w:spacing w:line="260" w:lineRule="atLeast"/>
        <w:jc w:val="both"/>
        <w:rPr>
          <w:rStyle w:val="Ninguno"/>
          <w:rFonts w:ascii="Verdana" w:eastAsia="Verdana" w:hAnsi="Verdana" w:cs="Verdana"/>
          <w:sz w:val="19"/>
          <w:szCs w:val="19"/>
        </w:rPr>
      </w:pPr>
      <w:r>
        <w:rPr>
          <w:rStyle w:val="Ninguno"/>
          <w:rFonts w:ascii="Verdana" w:hAnsi="Verdana"/>
          <w:sz w:val="19"/>
          <w:szCs w:val="19"/>
        </w:rPr>
        <w:t>D./D</w:t>
      </w:r>
      <w:r>
        <w:rPr>
          <w:rStyle w:val="Ninguno"/>
          <w:rFonts w:ascii="Verdana" w:hAnsi="Verdana"/>
          <w:sz w:val="19"/>
          <w:szCs w:val="19"/>
          <w:lang w:val="es-ES_tradnl"/>
        </w:rPr>
        <w:t>ñ</w:t>
      </w:r>
      <w:r>
        <w:rPr>
          <w:rStyle w:val="Ninguno"/>
          <w:rFonts w:ascii="Verdana" w:hAnsi="Verdana"/>
          <w:sz w:val="19"/>
          <w:szCs w:val="19"/>
          <w:lang w:val="it-IT"/>
        </w:rPr>
        <w:t>a.</w:t>
      </w:r>
      <w:r>
        <w:rPr>
          <w:rStyle w:val="Ninguno"/>
          <w:rFonts w:ascii="Verdana" w:hAnsi="Verdana"/>
          <w:sz w:val="19"/>
          <w:szCs w:val="19"/>
          <w:lang w:val="es-ES_tradnl"/>
        </w:rPr>
        <w:t>…………</w:t>
      </w:r>
      <w:proofErr w:type="gramStart"/>
      <w:r>
        <w:rPr>
          <w:rStyle w:val="Ninguno"/>
          <w:rFonts w:ascii="Verdana" w:hAnsi="Verdana"/>
          <w:sz w:val="19"/>
          <w:szCs w:val="19"/>
          <w:lang w:val="es-ES_tradnl"/>
        </w:rPr>
        <w:t>……</w:t>
      </w:r>
      <w:r>
        <w:rPr>
          <w:rStyle w:val="Ninguno"/>
          <w:rFonts w:ascii="Verdana" w:hAnsi="Verdana"/>
          <w:sz w:val="19"/>
          <w:szCs w:val="19"/>
        </w:rPr>
        <w:t>.</w:t>
      </w:r>
      <w:proofErr w:type="gramEnd"/>
      <w:r>
        <w:rPr>
          <w:rStyle w:val="Ninguno"/>
          <w:rFonts w:ascii="Verdana" w:hAnsi="Verdana"/>
          <w:sz w:val="19"/>
          <w:szCs w:val="19"/>
        </w:rPr>
        <w:t>.</w:t>
      </w:r>
      <w:r>
        <w:rPr>
          <w:rStyle w:val="Ninguno"/>
          <w:rFonts w:ascii="Verdana" w:hAnsi="Verdana"/>
          <w:sz w:val="19"/>
          <w:szCs w:val="19"/>
          <w:lang w:val="es-ES_tradnl"/>
        </w:rPr>
        <w:t>……………………………</w:t>
      </w:r>
      <w:r>
        <w:rPr>
          <w:rStyle w:val="Ninguno"/>
          <w:rFonts w:ascii="Verdana" w:hAnsi="Verdana"/>
          <w:sz w:val="19"/>
          <w:szCs w:val="19"/>
        </w:rPr>
        <w:t>..</w:t>
      </w:r>
      <w:r>
        <w:rPr>
          <w:rStyle w:val="Ninguno"/>
          <w:rFonts w:ascii="Verdana" w:hAnsi="Verdana"/>
          <w:sz w:val="19"/>
          <w:szCs w:val="19"/>
          <w:lang w:val="es-ES_tradnl"/>
        </w:rPr>
        <w:t>………, en nombre propio o en representación de (contratista)………</w:t>
      </w:r>
      <w:r>
        <w:rPr>
          <w:rStyle w:val="Ninguno"/>
          <w:rFonts w:ascii="Verdana" w:hAnsi="Verdana"/>
          <w:sz w:val="19"/>
          <w:szCs w:val="19"/>
        </w:rPr>
        <w:t>..</w:t>
      </w:r>
      <w:r>
        <w:rPr>
          <w:rStyle w:val="Ninguno"/>
          <w:rFonts w:ascii="Verdana" w:hAnsi="Verdana"/>
          <w:sz w:val="19"/>
          <w:szCs w:val="19"/>
          <w:lang w:val="es-ES_tradnl"/>
        </w:rPr>
        <w:t>…………</w:t>
      </w:r>
      <w:r>
        <w:rPr>
          <w:rStyle w:val="Ninguno"/>
          <w:rFonts w:ascii="Verdana" w:hAnsi="Verdana"/>
          <w:sz w:val="19"/>
          <w:szCs w:val="19"/>
        </w:rPr>
        <w:t>..</w:t>
      </w:r>
      <w:r>
        <w:rPr>
          <w:rStyle w:val="Ninguno"/>
          <w:rFonts w:ascii="Verdana" w:hAnsi="Verdana"/>
          <w:sz w:val="19"/>
          <w:szCs w:val="19"/>
          <w:lang w:val="es-ES_tradnl"/>
        </w:rPr>
        <w:t xml:space="preserve">…………, en calidad de </w:t>
      </w:r>
      <w:r>
        <w:rPr>
          <w:rStyle w:val="Ninguno"/>
          <w:rFonts w:ascii="Verdana" w:hAnsi="Verdana"/>
          <w:sz w:val="19"/>
          <w:szCs w:val="19"/>
          <w:u w:val="single"/>
          <w:lang w:val="pt-PT"/>
        </w:rPr>
        <w:t>contratista</w:t>
      </w:r>
      <w:r>
        <w:rPr>
          <w:rStyle w:val="Ninguno"/>
          <w:rFonts w:ascii="Verdana" w:hAnsi="Verdana"/>
          <w:sz w:val="19"/>
          <w:szCs w:val="19"/>
        </w:rPr>
        <w:t>.</w:t>
      </w:r>
    </w:p>
    <w:p w14:paraId="5346438F" w14:textId="77777777" w:rsidR="00A315C5" w:rsidRDefault="00A315C5">
      <w:pPr>
        <w:pStyle w:val="Cuerpo"/>
        <w:tabs>
          <w:tab w:val="right" w:pos="9472"/>
        </w:tabs>
        <w:spacing w:line="260" w:lineRule="atLeast"/>
        <w:jc w:val="both"/>
        <w:rPr>
          <w:rStyle w:val="Ninguno"/>
          <w:rFonts w:ascii="Verdana" w:eastAsia="Verdana" w:hAnsi="Verdana" w:cs="Verdana"/>
          <w:sz w:val="19"/>
          <w:szCs w:val="19"/>
        </w:rPr>
      </w:pPr>
    </w:p>
    <w:p w14:paraId="499AA0D0" w14:textId="77777777" w:rsidR="00A315C5" w:rsidRDefault="002E67C7">
      <w:pPr>
        <w:pStyle w:val="Cuerpo"/>
        <w:jc w:val="center"/>
        <w:rPr>
          <w:rStyle w:val="Ninguno"/>
          <w:rFonts w:ascii="Verdana" w:eastAsia="Verdana" w:hAnsi="Verdana" w:cs="Verdana"/>
          <w:b/>
          <w:bCs/>
          <w:sz w:val="19"/>
          <w:szCs w:val="19"/>
        </w:rPr>
      </w:pPr>
      <w:r>
        <w:rPr>
          <w:rStyle w:val="Ninguno"/>
          <w:rFonts w:ascii="Verdana" w:hAnsi="Verdana"/>
          <w:b/>
          <w:bCs/>
          <w:sz w:val="19"/>
          <w:szCs w:val="19"/>
        </w:rPr>
        <w:t>DECLARA:</w:t>
      </w:r>
    </w:p>
    <w:p w14:paraId="4C181990" w14:textId="77777777" w:rsidR="00A315C5" w:rsidRDefault="00A315C5">
      <w:pPr>
        <w:pStyle w:val="Cuerpo"/>
        <w:tabs>
          <w:tab w:val="right" w:pos="9472"/>
        </w:tabs>
        <w:spacing w:line="260" w:lineRule="atLeast"/>
        <w:jc w:val="both"/>
        <w:rPr>
          <w:rStyle w:val="Ninguno"/>
          <w:rFonts w:ascii="Verdana" w:eastAsia="Verdana" w:hAnsi="Verdana" w:cs="Verdana"/>
          <w:sz w:val="19"/>
          <w:szCs w:val="19"/>
        </w:rPr>
      </w:pPr>
    </w:p>
    <w:p w14:paraId="53998686" w14:textId="77777777" w:rsidR="00A315C5" w:rsidRDefault="002E67C7">
      <w:pPr>
        <w:pStyle w:val="Cuerpo"/>
        <w:spacing w:line="260" w:lineRule="atLeast"/>
        <w:jc w:val="both"/>
        <w:rPr>
          <w:rStyle w:val="Ninguno"/>
          <w:rFonts w:ascii="Verdana" w:eastAsia="Verdana" w:hAnsi="Verdana" w:cs="Verdana"/>
          <w:sz w:val="19"/>
          <w:szCs w:val="19"/>
        </w:rPr>
      </w:pPr>
      <w:r>
        <w:rPr>
          <w:rStyle w:val="Ninguno"/>
          <w:rFonts w:ascii="Verdana" w:hAnsi="Verdana"/>
          <w:sz w:val="19"/>
          <w:szCs w:val="19"/>
          <w:lang w:val="es-ES_tradnl"/>
        </w:rPr>
        <w:t>Que las personas trabajadoras adscritas a la ejecución del contrato de servicios de (</w:t>
      </w:r>
      <w:r>
        <w:rPr>
          <w:rStyle w:val="Ninguno"/>
          <w:rFonts w:ascii="Verdana" w:hAnsi="Verdana"/>
          <w:color w:val="0000FF"/>
          <w:sz w:val="19"/>
          <w:szCs w:val="19"/>
          <w:u w:color="0000FF"/>
          <w:lang w:val="es-ES_tradnl"/>
        </w:rPr>
        <w:t>indicar objeto del contrato</w:t>
      </w:r>
      <w:r>
        <w:rPr>
          <w:rStyle w:val="Ninguno"/>
          <w:rFonts w:ascii="Verdana" w:hAnsi="Verdana"/>
          <w:sz w:val="19"/>
          <w:szCs w:val="19"/>
          <w:lang w:val="es-ES_tradnl"/>
        </w:rPr>
        <w:t>) en la fecha (</w:t>
      </w:r>
      <w:r>
        <w:rPr>
          <w:rStyle w:val="Ninguno"/>
          <w:rFonts w:ascii="Verdana" w:hAnsi="Verdana"/>
          <w:color w:val="0000FF"/>
          <w:sz w:val="19"/>
          <w:szCs w:val="19"/>
          <w:u w:color="0000FF"/>
          <w:lang w:val="pt-PT"/>
        </w:rPr>
        <w:t>indicar d</w:t>
      </w:r>
      <w:r>
        <w:rPr>
          <w:rStyle w:val="Ninguno"/>
          <w:rFonts w:ascii="Verdana" w:hAnsi="Verdana"/>
          <w:color w:val="0000FF"/>
          <w:sz w:val="19"/>
          <w:szCs w:val="19"/>
          <w:u w:color="0000FF"/>
          <w:lang w:val="es-ES_tradnl"/>
        </w:rPr>
        <w:t>í</w:t>
      </w:r>
      <w:r>
        <w:rPr>
          <w:rStyle w:val="Ninguno"/>
          <w:rFonts w:ascii="Verdana" w:hAnsi="Verdana"/>
          <w:color w:val="0000FF"/>
          <w:sz w:val="19"/>
          <w:szCs w:val="19"/>
          <w:u w:color="0000FF"/>
        </w:rPr>
        <w:t>a/mes/a</w:t>
      </w:r>
      <w:r>
        <w:rPr>
          <w:rStyle w:val="Ninguno"/>
          <w:rFonts w:ascii="Verdana" w:hAnsi="Verdana"/>
          <w:color w:val="0000FF"/>
          <w:sz w:val="19"/>
          <w:szCs w:val="19"/>
          <w:u w:color="0000FF"/>
          <w:lang w:val="es-ES_tradnl"/>
        </w:rPr>
        <w:t>ñ</w:t>
      </w:r>
      <w:r>
        <w:rPr>
          <w:rStyle w:val="Ninguno"/>
          <w:rFonts w:ascii="Verdana" w:hAnsi="Verdana"/>
          <w:color w:val="0000FF"/>
          <w:sz w:val="19"/>
          <w:szCs w:val="19"/>
          <w:u w:color="0000FF"/>
        </w:rPr>
        <w:t>o</w:t>
      </w:r>
      <w:r>
        <w:rPr>
          <w:rStyle w:val="Ninguno"/>
          <w:rFonts w:ascii="Verdana" w:hAnsi="Verdana"/>
          <w:sz w:val="19"/>
          <w:szCs w:val="19"/>
          <w:lang w:val="es-ES_tradnl"/>
        </w:rPr>
        <w:t>) es el que figura en la tabla adjunta.</w:t>
      </w:r>
    </w:p>
    <w:p w14:paraId="43CA9B05" w14:textId="77777777" w:rsidR="00A315C5" w:rsidRDefault="00A315C5">
      <w:pPr>
        <w:pStyle w:val="Cuerpo"/>
        <w:spacing w:line="260" w:lineRule="atLeast"/>
        <w:jc w:val="both"/>
        <w:rPr>
          <w:rStyle w:val="Ninguno"/>
          <w:rFonts w:ascii="Verdana" w:eastAsia="Verdana" w:hAnsi="Verdana" w:cs="Verdana"/>
          <w:sz w:val="19"/>
          <w:szCs w:val="19"/>
        </w:rPr>
      </w:pPr>
    </w:p>
    <w:p w14:paraId="4EA9EE93" w14:textId="77777777" w:rsidR="00A315C5" w:rsidRDefault="00A315C5">
      <w:pPr>
        <w:pStyle w:val="Cuerpo"/>
        <w:spacing w:line="260" w:lineRule="atLeast"/>
        <w:jc w:val="both"/>
        <w:rPr>
          <w:rStyle w:val="Ninguno"/>
          <w:rFonts w:ascii="Verdana" w:eastAsia="Verdana" w:hAnsi="Verdana" w:cs="Verdana"/>
          <w:sz w:val="19"/>
          <w:szCs w:val="19"/>
        </w:rPr>
      </w:pPr>
    </w:p>
    <w:p w14:paraId="68325C7C" w14:textId="77777777" w:rsidR="00A315C5" w:rsidRDefault="002E67C7">
      <w:pPr>
        <w:pStyle w:val="Cuerpo"/>
        <w:rPr>
          <w:rStyle w:val="Ninguno"/>
          <w:rFonts w:ascii="Verdana" w:eastAsia="Verdana" w:hAnsi="Verdana" w:cs="Verdana"/>
          <w:sz w:val="19"/>
          <w:szCs w:val="19"/>
        </w:rPr>
      </w:pPr>
      <w:r>
        <w:rPr>
          <w:rStyle w:val="Ninguno"/>
          <w:rFonts w:ascii="Verdana" w:hAnsi="Verdana"/>
          <w:sz w:val="19"/>
          <w:szCs w:val="19"/>
          <w:lang w:val="pt-PT"/>
        </w:rPr>
        <w:t>En............................., a...... de....................de 20....</w:t>
      </w:r>
    </w:p>
    <w:p w14:paraId="6F12EE24" w14:textId="77777777" w:rsidR="00A315C5" w:rsidRDefault="00A315C5">
      <w:pPr>
        <w:pStyle w:val="Cuerpo"/>
        <w:spacing w:line="260" w:lineRule="atLeast"/>
        <w:ind w:left="284"/>
        <w:jc w:val="center"/>
        <w:rPr>
          <w:rStyle w:val="Ninguno"/>
          <w:rFonts w:ascii="Verdana" w:eastAsia="Verdana" w:hAnsi="Verdana" w:cs="Verdana"/>
          <w:sz w:val="19"/>
          <w:szCs w:val="19"/>
        </w:rPr>
      </w:pPr>
    </w:p>
    <w:p w14:paraId="4446C6E6" w14:textId="77777777" w:rsidR="00A315C5" w:rsidRDefault="00A315C5">
      <w:pPr>
        <w:pStyle w:val="Cuerpo"/>
        <w:ind w:left="284"/>
        <w:jc w:val="center"/>
        <w:rPr>
          <w:rStyle w:val="Ninguno"/>
          <w:rFonts w:ascii="Verdana" w:eastAsia="Verdana" w:hAnsi="Verdana" w:cs="Verdana"/>
          <w:sz w:val="19"/>
          <w:szCs w:val="19"/>
        </w:rPr>
      </w:pPr>
    </w:p>
    <w:p w14:paraId="6A494E14" w14:textId="77777777" w:rsidR="00A315C5" w:rsidRDefault="00A315C5">
      <w:pPr>
        <w:pStyle w:val="Cuerpo"/>
        <w:ind w:left="284"/>
        <w:jc w:val="center"/>
        <w:rPr>
          <w:rStyle w:val="Ninguno"/>
          <w:rFonts w:ascii="Verdana" w:eastAsia="Verdana" w:hAnsi="Verdana" w:cs="Verdana"/>
          <w:sz w:val="19"/>
          <w:szCs w:val="19"/>
        </w:rPr>
      </w:pPr>
    </w:p>
    <w:p w14:paraId="19453E05" w14:textId="77777777" w:rsidR="00A315C5" w:rsidRDefault="00A315C5">
      <w:pPr>
        <w:pStyle w:val="Cuerpo"/>
        <w:ind w:left="284"/>
        <w:jc w:val="center"/>
        <w:rPr>
          <w:rStyle w:val="Ninguno"/>
          <w:rFonts w:ascii="Verdana" w:eastAsia="Verdana" w:hAnsi="Verdana" w:cs="Verdana"/>
          <w:sz w:val="19"/>
          <w:szCs w:val="19"/>
        </w:rPr>
      </w:pPr>
    </w:p>
    <w:p w14:paraId="1068F6BF" w14:textId="77777777" w:rsidR="00A315C5" w:rsidRDefault="00A315C5">
      <w:pPr>
        <w:pStyle w:val="Cuerpo"/>
        <w:ind w:left="284"/>
        <w:jc w:val="center"/>
        <w:rPr>
          <w:rStyle w:val="Ninguno"/>
          <w:rFonts w:ascii="Verdana" w:eastAsia="Verdana" w:hAnsi="Verdana" w:cs="Verdana"/>
          <w:sz w:val="19"/>
          <w:szCs w:val="19"/>
        </w:rPr>
      </w:pPr>
    </w:p>
    <w:p w14:paraId="25CEC851" w14:textId="77777777" w:rsidR="00A315C5" w:rsidRDefault="00A315C5">
      <w:pPr>
        <w:pStyle w:val="Cuerpo"/>
        <w:ind w:left="284"/>
        <w:jc w:val="center"/>
        <w:rPr>
          <w:rStyle w:val="Ninguno"/>
          <w:rFonts w:ascii="Verdana" w:eastAsia="Verdana" w:hAnsi="Verdana" w:cs="Verdana"/>
          <w:sz w:val="19"/>
          <w:szCs w:val="19"/>
        </w:rPr>
      </w:pPr>
    </w:p>
    <w:p w14:paraId="08E7977B" w14:textId="77777777" w:rsidR="00A315C5" w:rsidRDefault="002E67C7">
      <w:pPr>
        <w:pStyle w:val="Cuerpo"/>
        <w:spacing w:line="260" w:lineRule="atLeast"/>
        <w:rPr>
          <w:rStyle w:val="Ninguno"/>
          <w:rFonts w:ascii="Verdana" w:eastAsia="Verdana" w:hAnsi="Verdana" w:cs="Verdana"/>
          <w:sz w:val="19"/>
          <w:szCs w:val="19"/>
        </w:rPr>
      </w:pPr>
      <w:r>
        <w:rPr>
          <w:rStyle w:val="Ninguno"/>
          <w:rFonts w:ascii="Verdana" w:hAnsi="Verdana"/>
          <w:sz w:val="19"/>
          <w:szCs w:val="19"/>
          <w:lang w:val="es-ES_tradnl"/>
        </w:rPr>
        <w:t>Firmado:</w:t>
      </w:r>
    </w:p>
    <w:p w14:paraId="37AB0B2C" w14:textId="77777777" w:rsidR="00A315C5" w:rsidRDefault="00A315C5">
      <w:pPr>
        <w:pStyle w:val="Cuerpo"/>
        <w:jc w:val="both"/>
        <w:rPr>
          <w:rStyle w:val="Ninguno"/>
          <w:rFonts w:ascii="Verdana" w:eastAsia="Verdana" w:hAnsi="Verdana" w:cs="Verdana"/>
          <w:sz w:val="20"/>
          <w:szCs w:val="20"/>
        </w:rPr>
      </w:pPr>
    </w:p>
    <w:p w14:paraId="37D86762" w14:textId="77777777" w:rsidR="00A315C5" w:rsidRDefault="00A315C5">
      <w:pPr>
        <w:pStyle w:val="Cuerpo"/>
        <w:jc w:val="center"/>
        <w:sectPr w:rsidR="00A315C5" w:rsidSect="007D54E4">
          <w:headerReference w:type="default" r:id="rId38"/>
          <w:pgSz w:w="11900" w:h="16840"/>
          <w:pgMar w:top="1135" w:right="1276" w:bottom="992" w:left="1134" w:header="284" w:footer="482" w:gutter="0"/>
          <w:cols w:space="720"/>
        </w:sectPr>
      </w:pPr>
    </w:p>
    <w:p w14:paraId="0402F0A0" w14:textId="77777777" w:rsidR="00A315C5" w:rsidRDefault="002E67C7">
      <w:pPr>
        <w:pStyle w:val="Cuerpo"/>
        <w:ind w:left="851" w:hanging="709"/>
        <w:jc w:val="center"/>
        <w:rPr>
          <w:rStyle w:val="Ninguno"/>
          <w:rFonts w:ascii="Verdana" w:eastAsia="Verdana" w:hAnsi="Verdana" w:cs="Verdana"/>
          <w:b/>
          <w:bCs/>
          <w:sz w:val="19"/>
          <w:szCs w:val="19"/>
        </w:rPr>
      </w:pPr>
      <w:r>
        <w:rPr>
          <w:rStyle w:val="Ninguno"/>
          <w:rFonts w:ascii="Verdana" w:hAnsi="Verdana"/>
          <w:b/>
          <w:bCs/>
          <w:sz w:val="19"/>
          <w:szCs w:val="19"/>
          <w:lang w:val="es-ES_tradnl"/>
        </w:rPr>
        <w:lastRenderedPageBreak/>
        <w:t xml:space="preserve">TABLA DATOS SOBRE LAS CONDICIONES DE LOS CONTRATOS DE TRABAJO </w:t>
      </w:r>
    </w:p>
    <w:p w14:paraId="7FD5CB51" w14:textId="77777777" w:rsidR="00A315C5" w:rsidRDefault="00A315C5">
      <w:pPr>
        <w:pStyle w:val="Cuerpo"/>
        <w:ind w:left="851" w:hanging="709"/>
        <w:jc w:val="center"/>
        <w:rPr>
          <w:rStyle w:val="Ninguno"/>
          <w:rFonts w:ascii="Verdana" w:eastAsia="Verdana" w:hAnsi="Verdana" w:cs="Verdana"/>
          <w:b/>
          <w:bCs/>
          <w:sz w:val="19"/>
          <w:szCs w:val="19"/>
        </w:rPr>
      </w:pPr>
    </w:p>
    <w:p w14:paraId="47E5CE2C" w14:textId="77777777" w:rsidR="00A315C5" w:rsidRDefault="002E67C7">
      <w:pPr>
        <w:pStyle w:val="Cuerpo"/>
        <w:rPr>
          <w:rStyle w:val="Ninguno"/>
          <w:rFonts w:ascii="Verdana" w:eastAsia="Verdana" w:hAnsi="Verdana" w:cs="Verdana"/>
          <w:sz w:val="19"/>
          <w:szCs w:val="19"/>
        </w:rPr>
      </w:pPr>
      <w:r>
        <w:rPr>
          <w:rStyle w:val="Ninguno"/>
          <w:rFonts w:ascii="Verdana" w:hAnsi="Verdana"/>
          <w:sz w:val="19"/>
          <w:szCs w:val="19"/>
          <w:lang w:val="es-ES_tradnl"/>
        </w:rPr>
        <w:t>Contrato de servicios de (</w:t>
      </w:r>
      <w:r>
        <w:rPr>
          <w:rStyle w:val="Ninguno"/>
          <w:rFonts w:ascii="Verdana" w:hAnsi="Verdana"/>
          <w:color w:val="0000FF"/>
          <w:sz w:val="19"/>
          <w:szCs w:val="19"/>
          <w:u w:color="0000FF"/>
          <w:lang w:val="es-ES_tradnl"/>
        </w:rPr>
        <w:t>indicar objeto del contrato</w:t>
      </w:r>
      <w:r>
        <w:rPr>
          <w:rStyle w:val="Ninguno"/>
          <w:rFonts w:ascii="Verdana" w:hAnsi="Verdana"/>
          <w:sz w:val="19"/>
          <w:szCs w:val="19"/>
        </w:rPr>
        <w:t>)</w:t>
      </w:r>
    </w:p>
    <w:p w14:paraId="56234F9D" w14:textId="77777777" w:rsidR="00A315C5" w:rsidRDefault="00A315C5">
      <w:pPr>
        <w:pStyle w:val="Cuerpo"/>
        <w:rPr>
          <w:rStyle w:val="Ninguno"/>
          <w:rFonts w:ascii="Verdana" w:eastAsia="Verdana" w:hAnsi="Verdana" w:cs="Verdana"/>
          <w:b/>
          <w:bCs/>
          <w:sz w:val="19"/>
          <w:szCs w:val="19"/>
        </w:rPr>
      </w:pPr>
    </w:p>
    <w:tbl>
      <w:tblPr>
        <w:tblStyle w:val="NormalTable0"/>
        <w:tblW w:w="14283"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2454"/>
        <w:gridCol w:w="1450"/>
        <w:gridCol w:w="1536"/>
        <w:gridCol w:w="1223"/>
        <w:gridCol w:w="1202"/>
        <w:gridCol w:w="1582"/>
        <w:gridCol w:w="1591"/>
        <w:gridCol w:w="1261"/>
        <w:gridCol w:w="1984"/>
      </w:tblGrid>
      <w:tr w:rsidR="00A315C5" w14:paraId="1F471BCE" w14:textId="77777777">
        <w:trPr>
          <w:trHeight w:val="1210"/>
        </w:trPr>
        <w:tc>
          <w:tcPr>
            <w:tcW w:w="245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3B22DE0" w14:textId="77777777" w:rsidR="00A315C5" w:rsidRDefault="002E67C7">
            <w:pPr>
              <w:pStyle w:val="Cuerpo"/>
              <w:jc w:val="center"/>
            </w:pPr>
            <w:r>
              <w:rPr>
                <w:rStyle w:val="Hyperlink4"/>
                <w:rFonts w:ascii="Verdana" w:hAnsi="Verdana"/>
                <w:b/>
                <w:bCs/>
                <w:sz w:val="19"/>
                <w:szCs w:val="19"/>
              </w:rPr>
              <w:t>Nombre y apellidos</w:t>
            </w:r>
          </w:p>
        </w:tc>
        <w:tc>
          <w:tcPr>
            <w:tcW w:w="14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596BD2D" w14:textId="77777777" w:rsidR="00A315C5" w:rsidRDefault="002E67C7">
            <w:pPr>
              <w:pStyle w:val="Cuerpo"/>
              <w:jc w:val="center"/>
            </w:pPr>
            <w:r>
              <w:rPr>
                <w:rStyle w:val="Hyperlink4"/>
                <w:rFonts w:ascii="Verdana" w:hAnsi="Verdana"/>
                <w:b/>
                <w:bCs/>
                <w:sz w:val="19"/>
                <w:szCs w:val="19"/>
              </w:rPr>
              <w:t>Convenio colectivo</w:t>
            </w:r>
          </w:p>
        </w:tc>
        <w:tc>
          <w:tcPr>
            <w:tcW w:w="15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2E40FD0" w14:textId="77777777" w:rsidR="00A315C5" w:rsidRDefault="002E67C7">
            <w:pPr>
              <w:pStyle w:val="Cuerpo"/>
              <w:jc w:val="center"/>
            </w:pPr>
            <w:r>
              <w:rPr>
                <w:rStyle w:val="Hyperlink4"/>
                <w:rFonts w:ascii="Verdana" w:hAnsi="Verdana"/>
                <w:b/>
                <w:bCs/>
                <w:sz w:val="19"/>
                <w:szCs w:val="19"/>
              </w:rPr>
              <w:t>Categoría profesional</w:t>
            </w:r>
          </w:p>
        </w:tc>
        <w:tc>
          <w:tcPr>
            <w:tcW w:w="122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23F5557" w14:textId="77777777" w:rsidR="00A315C5" w:rsidRDefault="002E67C7">
            <w:pPr>
              <w:pStyle w:val="Cuerpo"/>
              <w:jc w:val="center"/>
            </w:pPr>
            <w:r>
              <w:rPr>
                <w:rStyle w:val="Hyperlink4"/>
                <w:rFonts w:ascii="Verdana" w:hAnsi="Verdana"/>
                <w:b/>
                <w:bCs/>
                <w:sz w:val="19"/>
                <w:szCs w:val="19"/>
              </w:rPr>
              <w:t>Tipo de contrato</w:t>
            </w:r>
          </w:p>
        </w:tc>
        <w:tc>
          <w:tcPr>
            <w:tcW w:w="12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2B9959E" w14:textId="77777777" w:rsidR="00A315C5" w:rsidRDefault="002E67C7">
            <w:pPr>
              <w:pStyle w:val="Cuerpo"/>
              <w:jc w:val="center"/>
            </w:pPr>
            <w:r>
              <w:rPr>
                <w:rStyle w:val="Hyperlink4"/>
                <w:rFonts w:ascii="Verdana" w:hAnsi="Verdana"/>
                <w:b/>
                <w:bCs/>
                <w:sz w:val="19"/>
                <w:szCs w:val="19"/>
              </w:rPr>
              <w:t>Jornada</w:t>
            </w:r>
          </w:p>
        </w:tc>
        <w:tc>
          <w:tcPr>
            <w:tcW w:w="158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4ADA2EA" w14:textId="77777777" w:rsidR="00A315C5" w:rsidRDefault="002E67C7">
            <w:pPr>
              <w:pStyle w:val="Cuerpo"/>
              <w:jc w:val="center"/>
            </w:pPr>
            <w:r>
              <w:rPr>
                <w:rStyle w:val="Hyperlink4"/>
                <w:rFonts w:ascii="Verdana" w:hAnsi="Verdana"/>
                <w:b/>
                <w:bCs/>
                <w:sz w:val="19"/>
                <w:szCs w:val="19"/>
              </w:rPr>
              <w:t>Fecha antigüedad</w:t>
            </w:r>
          </w:p>
        </w:tc>
        <w:tc>
          <w:tcPr>
            <w:tcW w:w="159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44FB903" w14:textId="77777777" w:rsidR="00A315C5" w:rsidRDefault="002E67C7">
            <w:pPr>
              <w:pStyle w:val="Cuerpo"/>
              <w:jc w:val="center"/>
            </w:pPr>
            <w:r>
              <w:rPr>
                <w:rStyle w:val="Hyperlink4"/>
                <w:rFonts w:ascii="Verdana" w:hAnsi="Verdana"/>
                <w:b/>
                <w:bCs/>
                <w:sz w:val="19"/>
                <w:szCs w:val="19"/>
              </w:rPr>
              <w:t>Fecha vencimiento contrato</w:t>
            </w:r>
          </w:p>
        </w:tc>
        <w:tc>
          <w:tcPr>
            <w:tcW w:w="12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1795EF1" w14:textId="77777777" w:rsidR="00A315C5" w:rsidRDefault="002E67C7">
            <w:pPr>
              <w:pStyle w:val="Cuerpo"/>
              <w:jc w:val="center"/>
            </w:pPr>
            <w:r>
              <w:rPr>
                <w:rStyle w:val="Hyperlink4"/>
                <w:rFonts w:ascii="Verdana" w:hAnsi="Verdana"/>
                <w:b/>
                <w:bCs/>
                <w:sz w:val="19"/>
                <w:szCs w:val="19"/>
              </w:rPr>
              <w:t>Salario bruto anual</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83BF588" w14:textId="77777777" w:rsidR="00A315C5" w:rsidRDefault="002E67C7">
            <w:pPr>
              <w:pStyle w:val="Cuerpo"/>
              <w:jc w:val="center"/>
            </w:pPr>
            <w:r>
              <w:rPr>
                <w:rStyle w:val="Hyperlink4"/>
                <w:rFonts w:ascii="Verdana" w:hAnsi="Verdana"/>
                <w:b/>
                <w:bCs/>
                <w:sz w:val="19"/>
                <w:szCs w:val="19"/>
              </w:rPr>
              <w:t>Pactos en vigor</w:t>
            </w:r>
          </w:p>
        </w:tc>
      </w:tr>
      <w:tr w:rsidR="00A315C5" w14:paraId="6BB13B89" w14:textId="77777777">
        <w:trPr>
          <w:trHeight w:val="250"/>
        </w:trPr>
        <w:tc>
          <w:tcPr>
            <w:tcW w:w="245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027210" w14:textId="77777777" w:rsidR="00A315C5" w:rsidRDefault="00A315C5"/>
        </w:tc>
        <w:tc>
          <w:tcPr>
            <w:tcW w:w="14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6DE7ED5" w14:textId="77777777" w:rsidR="00A315C5" w:rsidRDefault="00A315C5"/>
        </w:tc>
        <w:tc>
          <w:tcPr>
            <w:tcW w:w="15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0B47740" w14:textId="77777777" w:rsidR="00A315C5" w:rsidRDefault="00A315C5"/>
        </w:tc>
        <w:tc>
          <w:tcPr>
            <w:tcW w:w="122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64FA77B" w14:textId="77777777" w:rsidR="00A315C5" w:rsidRDefault="00A315C5"/>
        </w:tc>
        <w:tc>
          <w:tcPr>
            <w:tcW w:w="12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8D8F7F2" w14:textId="77777777" w:rsidR="00A315C5" w:rsidRDefault="00A315C5"/>
        </w:tc>
        <w:tc>
          <w:tcPr>
            <w:tcW w:w="158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6ACC5B8" w14:textId="77777777" w:rsidR="00A315C5" w:rsidRDefault="00A315C5"/>
        </w:tc>
        <w:tc>
          <w:tcPr>
            <w:tcW w:w="159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D2A16A2" w14:textId="77777777" w:rsidR="00A315C5" w:rsidRDefault="00A315C5"/>
        </w:tc>
        <w:tc>
          <w:tcPr>
            <w:tcW w:w="12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2B3292F" w14:textId="77777777" w:rsidR="00A315C5" w:rsidRDefault="00A315C5"/>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E3FABDD" w14:textId="77777777" w:rsidR="00A315C5" w:rsidRDefault="00A315C5"/>
        </w:tc>
      </w:tr>
      <w:tr w:rsidR="00A315C5" w14:paraId="6739226C" w14:textId="77777777">
        <w:trPr>
          <w:trHeight w:val="250"/>
        </w:trPr>
        <w:tc>
          <w:tcPr>
            <w:tcW w:w="245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945F986" w14:textId="77777777" w:rsidR="00A315C5" w:rsidRDefault="00A315C5"/>
        </w:tc>
        <w:tc>
          <w:tcPr>
            <w:tcW w:w="14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C823BCE" w14:textId="77777777" w:rsidR="00A315C5" w:rsidRDefault="00A315C5"/>
        </w:tc>
        <w:tc>
          <w:tcPr>
            <w:tcW w:w="15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B3D3B89" w14:textId="77777777" w:rsidR="00A315C5" w:rsidRDefault="00A315C5"/>
        </w:tc>
        <w:tc>
          <w:tcPr>
            <w:tcW w:w="122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721A73F" w14:textId="77777777" w:rsidR="00A315C5" w:rsidRDefault="00A315C5"/>
        </w:tc>
        <w:tc>
          <w:tcPr>
            <w:tcW w:w="12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11A09BB" w14:textId="77777777" w:rsidR="00A315C5" w:rsidRDefault="00A315C5"/>
        </w:tc>
        <w:tc>
          <w:tcPr>
            <w:tcW w:w="158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EF42FB7" w14:textId="77777777" w:rsidR="00A315C5" w:rsidRDefault="00A315C5"/>
        </w:tc>
        <w:tc>
          <w:tcPr>
            <w:tcW w:w="159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8D73ECB" w14:textId="77777777" w:rsidR="00A315C5" w:rsidRDefault="00A315C5"/>
        </w:tc>
        <w:tc>
          <w:tcPr>
            <w:tcW w:w="12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490DE3F" w14:textId="77777777" w:rsidR="00A315C5" w:rsidRDefault="00A315C5"/>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4AACAF6" w14:textId="77777777" w:rsidR="00A315C5" w:rsidRDefault="00A315C5"/>
        </w:tc>
      </w:tr>
      <w:tr w:rsidR="00A315C5" w14:paraId="161FB455" w14:textId="77777777">
        <w:trPr>
          <w:trHeight w:val="250"/>
        </w:trPr>
        <w:tc>
          <w:tcPr>
            <w:tcW w:w="245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5EA6806" w14:textId="77777777" w:rsidR="00A315C5" w:rsidRDefault="00A315C5"/>
        </w:tc>
        <w:tc>
          <w:tcPr>
            <w:tcW w:w="14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CA5590A" w14:textId="77777777" w:rsidR="00A315C5" w:rsidRDefault="00A315C5"/>
        </w:tc>
        <w:tc>
          <w:tcPr>
            <w:tcW w:w="15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E55AA93" w14:textId="77777777" w:rsidR="00A315C5" w:rsidRDefault="00A315C5"/>
        </w:tc>
        <w:tc>
          <w:tcPr>
            <w:tcW w:w="122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77DB05B" w14:textId="77777777" w:rsidR="00A315C5" w:rsidRDefault="00A315C5"/>
        </w:tc>
        <w:tc>
          <w:tcPr>
            <w:tcW w:w="12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BE35C90" w14:textId="77777777" w:rsidR="00A315C5" w:rsidRDefault="00A315C5"/>
        </w:tc>
        <w:tc>
          <w:tcPr>
            <w:tcW w:w="158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C62E16C" w14:textId="77777777" w:rsidR="00A315C5" w:rsidRDefault="00A315C5"/>
        </w:tc>
        <w:tc>
          <w:tcPr>
            <w:tcW w:w="159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86EAF4C" w14:textId="77777777" w:rsidR="00A315C5" w:rsidRDefault="00A315C5"/>
        </w:tc>
        <w:tc>
          <w:tcPr>
            <w:tcW w:w="12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947BFE3" w14:textId="77777777" w:rsidR="00A315C5" w:rsidRDefault="00A315C5"/>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0995A09" w14:textId="77777777" w:rsidR="00A315C5" w:rsidRDefault="00A315C5"/>
        </w:tc>
      </w:tr>
      <w:tr w:rsidR="00A315C5" w14:paraId="79E8DFE0" w14:textId="77777777">
        <w:trPr>
          <w:trHeight w:val="250"/>
        </w:trPr>
        <w:tc>
          <w:tcPr>
            <w:tcW w:w="245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955E909" w14:textId="77777777" w:rsidR="00A315C5" w:rsidRDefault="00A315C5"/>
        </w:tc>
        <w:tc>
          <w:tcPr>
            <w:tcW w:w="14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FD9E08A" w14:textId="77777777" w:rsidR="00A315C5" w:rsidRDefault="00A315C5"/>
        </w:tc>
        <w:tc>
          <w:tcPr>
            <w:tcW w:w="15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487DD41" w14:textId="77777777" w:rsidR="00A315C5" w:rsidRDefault="00A315C5"/>
        </w:tc>
        <w:tc>
          <w:tcPr>
            <w:tcW w:w="122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B3FFFA0" w14:textId="77777777" w:rsidR="00A315C5" w:rsidRDefault="00A315C5"/>
        </w:tc>
        <w:tc>
          <w:tcPr>
            <w:tcW w:w="12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13E5E18" w14:textId="77777777" w:rsidR="00A315C5" w:rsidRDefault="00A315C5"/>
        </w:tc>
        <w:tc>
          <w:tcPr>
            <w:tcW w:w="158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0AC5E56" w14:textId="77777777" w:rsidR="00A315C5" w:rsidRDefault="00A315C5"/>
        </w:tc>
        <w:tc>
          <w:tcPr>
            <w:tcW w:w="159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FABFC1B" w14:textId="77777777" w:rsidR="00A315C5" w:rsidRDefault="00A315C5"/>
        </w:tc>
        <w:tc>
          <w:tcPr>
            <w:tcW w:w="12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3F38E93" w14:textId="77777777" w:rsidR="00A315C5" w:rsidRDefault="00A315C5"/>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1B14D22" w14:textId="77777777" w:rsidR="00A315C5" w:rsidRDefault="00A315C5"/>
        </w:tc>
      </w:tr>
      <w:tr w:rsidR="00A315C5" w14:paraId="6B472F18" w14:textId="77777777">
        <w:trPr>
          <w:trHeight w:val="250"/>
        </w:trPr>
        <w:tc>
          <w:tcPr>
            <w:tcW w:w="245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5E17BFF" w14:textId="77777777" w:rsidR="00A315C5" w:rsidRDefault="00A315C5"/>
        </w:tc>
        <w:tc>
          <w:tcPr>
            <w:tcW w:w="14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65EEDEE" w14:textId="77777777" w:rsidR="00A315C5" w:rsidRDefault="00A315C5" w:rsidP="007C36FD">
            <w:pPr>
              <w:jc w:val="center"/>
            </w:pPr>
          </w:p>
        </w:tc>
        <w:tc>
          <w:tcPr>
            <w:tcW w:w="15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2DAACE2" w14:textId="77777777" w:rsidR="00A315C5" w:rsidRDefault="00A315C5"/>
        </w:tc>
        <w:tc>
          <w:tcPr>
            <w:tcW w:w="122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A2749BE" w14:textId="77777777" w:rsidR="00A315C5" w:rsidRDefault="00A315C5"/>
        </w:tc>
        <w:tc>
          <w:tcPr>
            <w:tcW w:w="12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044F097" w14:textId="77777777" w:rsidR="00A315C5" w:rsidRDefault="00A315C5"/>
        </w:tc>
        <w:tc>
          <w:tcPr>
            <w:tcW w:w="158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FCEA05A" w14:textId="77777777" w:rsidR="00A315C5" w:rsidRDefault="00A315C5"/>
        </w:tc>
        <w:tc>
          <w:tcPr>
            <w:tcW w:w="159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4EA922F" w14:textId="77777777" w:rsidR="00A315C5" w:rsidRDefault="00A315C5"/>
        </w:tc>
        <w:tc>
          <w:tcPr>
            <w:tcW w:w="12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5F6E7B9" w14:textId="77777777" w:rsidR="00A315C5" w:rsidRDefault="00A315C5"/>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C246519" w14:textId="77777777" w:rsidR="00A315C5" w:rsidRDefault="00A315C5"/>
        </w:tc>
      </w:tr>
      <w:tr w:rsidR="00A315C5" w14:paraId="4E6B0776" w14:textId="77777777">
        <w:trPr>
          <w:trHeight w:val="250"/>
        </w:trPr>
        <w:tc>
          <w:tcPr>
            <w:tcW w:w="245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4E6A2B5" w14:textId="77777777" w:rsidR="00A315C5" w:rsidRDefault="00A315C5"/>
        </w:tc>
        <w:tc>
          <w:tcPr>
            <w:tcW w:w="14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EFCBE50" w14:textId="77777777" w:rsidR="00A315C5" w:rsidRDefault="00A315C5"/>
        </w:tc>
        <w:tc>
          <w:tcPr>
            <w:tcW w:w="15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11DE4A0" w14:textId="77777777" w:rsidR="00A315C5" w:rsidRDefault="00A315C5"/>
        </w:tc>
        <w:tc>
          <w:tcPr>
            <w:tcW w:w="122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2D86E44" w14:textId="77777777" w:rsidR="00A315C5" w:rsidRDefault="00A315C5"/>
        </w:tc>
        <w:tc>
          <w:tcPr>
            <w:tcW w:w="12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40B23FB" w14:textId="77777777" w:rsidR="00A315C5" w:rsidRDefault="00A315C5"/>
        </w:tc>
        <w:tc>
          <w:tcPr>
            <w:tcW w:w="158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A705489" w14:textId="77777777" w:rsidR="00A315C5" w:rsidRDefault="00A315C5"/>
        </w:tc>
        <w:tc>
          <w:tcPr>
            <w:tcW w:w="159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267EB73" w14:textId="77777777" w:rsidR="00A315C5" w:rsidRDefault="00A315C5"/>
        </w:tc>
        <w:tc>
          <w:tcPr>
            <w:tcW w:w="12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7C09942" w14:textId="77777777" w:rsidR="00A315C5" w:rsidRDefault="00A315C5"/>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2C443D4" w14:textId="77777777" w:rsidR="00A315C5" w:rsidRDefault="00A315C5"/>
        </w:tc>
      </w:tr>
      <w:tr w:rsidR="00A315C5" w14:paraId="17AC8E7A" w14:textId="77777777">
        <w:trPr>
          <w:trHeight w:val="250"/>
        </w:trPr>
        <w:tc>
          <w:tcPr>
            <w:tcW w:w="245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B0A25D6" w14:textId="77777777" w:rsidR="00A315C5" w:rsidRDefault="00A315C5"/>
        </w:tc>
        <w:tc>
          <w:tcPr>
            <w:tcW w:w="14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F5A7921" w14:textId="77777777" w:rsidR="00A315C5" w:rsidRDefault="00A315C5"/>
        </w:tc>
        <w:tc>
          <w:tcPr>
            <w:tcW w:w="15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CE5C087" w14:textId="77777777" w:rsidR="00A315C5" w:rsidRDefault="00A315C5"/>
        </w:tc>
        <w:tc>
          <w:tcPr>
            <w:tcW w:w="122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517D734" w14:textId="77777777" w:rsidR="00A315C5" w:rsidRDefault="00A315C5"/>
        </w:tc>
        <w:tc>
          <w:tcPr>
            <w:tcW w:w="12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EA7CFC4" w14:textId="77777777" w:rsidR="00A315C5" w:rsidRDefault="00A315C5"/>
        </w:tc>
        <w:tc>
          <w:tcPr>
            <w:tcW w:w="158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6DA5F00" w14:textId="77777777" w:rsidR="00A315C5" w:rsidRDefault="00A315C5"/>
        </w:tc>
        <w:tc>
          <w:tcPr>
            <w:tcW w:w="159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27B8A2C" w14:textId="77777777" w:rsidR="00A315C5" w:rsidRDefault="00A315C5"/>
        </w:tc>
        <w:tc>
          <w:tcPr>
            <w:tcW w:w="12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8708789" w14:textId="77777777" w:rsidR="00A315C5" w:rsidRDefault="00A315C5"/>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00C6C89" w14:textId="77777777" w:rsidR="00A315C5" w:rsidRDefault="00A315C5"/>
        </w:tc>
      </w:tr>
      <w:tr w:rsidR="00A315C5" w14:paraId="0C50490B" w14:textId="77777777">
        <w:trPr>
          <w:trHeight w:val="250"/>
        </w:trPr>
        <w:tc>
          <w:tcPr>
            <w:tcW w:w="245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1E29577" w14:textId="77777777" w:rsidR="00A315C5" w:rsidRDefault="00A315C5"/>
        </w:tc>
        <w:tc>
          <w:tcPr>
            <w:tcW w:w="14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C8CEA71" w14:textId="77777777" w:rsidR="00A315C5" w:rsidRDefault="00A315C5"/>
        </w:tc>
        <w:tc>
          <w:tcPr>
            <w:tcW w:w="15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50AE6B0" w14:textId="77777777" w:rsidR="00A315C5" w:rsidRDefault="00A315C5"/>
        </w:tc>
        <w:tc>
          <w:tcPr>
            <w:tcW w:w="122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E40CEAB" w14:textId="77777777" w:rsidR="00A315C5" w:rsidRDefault="00A315C5"/>
        </w:tc>
        <w:tc>
          <w:tcPr>
            <w:tcW w:w="12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7456312" w14:textId="77777777" w:rsidR="00A315C5" w:rsidRDefault="00A315C5"/>
        </w:tc>
        <w:tc>
          <w:tcPr>
            <w:tcW w:w="158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BF66110" w14:textId="77777777" w:rsidR="00A315C5" w:rsidRDefault="00A315C5"/>
        </w:tc>
        <w:tc>
          <w:tcPr>
            <w:tcW w:w="159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5F66D25" w14:textId="77777777" w:rsidR="00A315C5" w:rsidRDefault="00A315C5"/>
        </w:tc>
        <w:tc>
          <w:tcPr>
            <w:tcW w:w="12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9C5DF1B" w14:textId="77777777" w:rsidR="00A315C5" w:rsidRDefault="00A315C5"/>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70D17A1" w14:textId="77777777" w:rsidR="00A315C5" w:rsidRDefault="00A315C5"/>
        </w:tc>
      </w:tr>
      <w:tr w:rsidR="00A315C5" w14:paraId="5C2E0102" w14:textId="77777777">
        <w:trPr>
          <w:trHeight w:val="250"/>
        </w:trPr>
        <w:tc>
          <w:tcPr>
            <w:tcW w:w="245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F0EDE65" w14:textId="77777777" w:rsidR="00A315C5" w:rsidRDefault="00A315C5"/>
        </w:tc>
        <w:tc>
          <w:tcPr>
            <w:tcW w:w="14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876B9C1" w14:textId="77777777" w:rsidR="00A315C5" w:rsidRDefault="00A315C5"/>
        </w:tc>
        <w:tc>
          <w:tcPr>
            <w:tcW w:w="15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DC1250F" w14:textId="77777777" w:rsidR="00A315C5" w:rsidRDefault="00A315C5"/>
        </w:tc>
        <w:tc>
          <w:tcPr>
            <w:tcW w:w="122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5B7ABB4" w14:textId="77777777" w:rsidR="00A315C5" w:rsidRDefault="00A315C5"/>
        </w:tc>
        <w:tc>
          <w:tcPr>
            <w:tcW w:w="12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24310F4" w14:textId="77777777" w:rsidR="00A315C5" w:rsidRDefault="00A315C5"/>
        </w:tc>
        <w:tc>
          <w:tcPr>
            <w:tcW w:w="158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1EE1E29" w14:textId="77777777" w:rsidR="00A315C5" w:rsidRDefault="00A315C5"/>
        </w:tc>
        <w:tc>
          <w:tcPr>
            <w:tcW w:w="159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707C33E" w14:textId="77777777" w:rsidR="00A315C5" w:rsidRDefault="00A315C5"/>
        </w:tc>
        <w:tc>
          <w:tcPr>
            <w:tcW w:w="12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FD9EBC7" w14:textId="77777777" w:rsidR="00A315C5" w:rsidRDefault="00A315C5"/>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637225D" w14:textId="77777777" w:rsidR="00A315C5" w:rsidRDefault="00A315C5"/>
        </w:tc>
      </w:tr>
      <w:tr w:rsidR="00A315C5" w14:paraId="05DA93DB" w14:textId="77777777">
        <w:trPr>
          <w:trHeight w:val="250"/>
        </w:trPr>
        <w:tc>
          <w:tcPr>
            <w:tcW w:w="245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BE97E8B" w14:textId="77777777" w:rsidR="00A315C5" w:rsidRDefault="00A315C5"/>
        </w:tc>
        <w:tc>
          <w:tcPr>
            <w:tcW w:w="14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7A88C02" w14:textId="77777777" w:rsidR="00A315C5" w:rsidRDefault="00A315C5"/>
        </w:tc>
        <w:tc>
          <w:tcPr>
            <w:tcW w:w="15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8103020" w14:textId="77777777" w:rsidR="00A315C5" w:rsidRDefault="00A315C5"/>
        </w:tc>
        <w:tc>
          <w:tcPr>
            <w:tcW w:w="122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012F7CB" w14:textId="77777777" w:rsidR="00A315C5" w:rsidRDefault="00A315C5"/>
        </w:tc>
        <w:tc>
          <w:tcPr>
            <w:tcW w:w="12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2B8FB1E" w14:textId="77777777" w:rsidR="00A315C5" w:rsidRDefault="00A315C5"/>
        </w:tc>
        <w:tc>
          <w:tcPr>
            <w:tcW w:w="158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D86759A" w14:textId="77777777" w:rsidR="00A315C5" w:rsidRDefault="00A315C5"/>
        </w:tc>
        <w:tc>
          <w:tcPr>
            <w:tcW w:w="159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A5A8EA1" w14:textId="77777777" w:rsidR="00A315C5" w:rsidRDefault="00A315C5"/>
        </w:tc>
        <w:tc>
          <w:tcPr>
            <w:tcW w:w="12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F1E8FBA" w14:textId="77777777" w:rsidR="00A315C5" w:rsidRDefault="00A315C5"/>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27CB93A" w14:textId="77777777" w:rsidR="00A315C5" w:rsidRDefault="00A315C5"/>
        </w:tc>
      </w:tr>
      <w:tr w:rsidR="00A315C5" w14:paraId="35BFA9B0" w14:textId="77777777">
        <w:trPr>
          <w:trHeight w:val="250"/>
        </w:trPr>
        <w:tc>
          <w:tcPr>
            <w:tcW w:w="245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D66EB5D" w14:textId="77777777" w:rsidR="00A315C5" w:rsidRDefault="00A315C5"/>
        </w:tc>
        <w:tc>
          <w:tcPr>
            <w:tcW w:w="14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0601F19" w14:textId="77777777" w:rsidR="00A315C5" w:rsidRDefault="00A315C5"/>
        </w:tc>
        <w:tc>
          <w:tcPr>
            <w:tcW w:w="15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295E83F" w14:textId="77777777" w:rsidR="00A315C5" w:rsidRDefault="00A315C5"/>
        </w:tc>
        <w:tc>
          <w:tcPr>
            <w:tcW w:w="122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BFB9919" w14:textId="77777777" w:rsidR="00A315C5" w:rsidRDefault="00A315C5"/>
        </w:tc>
        <w:tc>
          <w:tcPr>
            <w:tcW w:w="12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E2D103F" w14:textId="77777777" w:rsidR="00A315C5" w:rsidRDefault="00A315C5"/>
        </w:tc>
        <w:tc>
          <w:tcPr>
            <w:tcW w:w="158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1D53B9E" w14:textId="77777777" w:rsidR="00A315C5" w:rsidRDefault="00A315C5"/>
        </w:tc>
        <w:tc>
          <w:tcPr>
            <w:tcW w:w="159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C5D0A9D" w14:textId="77777777" w:rsidR="00A315C5" w:rsidRDefault="00A315C5"/>
        </w:tc>
        <w:tc>
          <w:tcPr>
            <w:tcW w:w="12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86D30A8" w14:textId="77777777" w:rsidR="00A315C5" w:rsidRDefault="00A315C5"/>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FF06E2E" w14:textId="77777777" w:rsidR="00A315C5" w:rsidRDefault="00A315C5"/>
        </w:tc>
      </w:tr>
      <w:tr w:rsidR="00A315C5" w14:paraId="3535ED6D" w14:textId="77777777">
        <w:trPr>
          <w:trHeight w:val="250"/>
        </w:trPr>
        <w:tc>
          <w:tcPr>
            <w:tcW w:w="245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4DD89A6" w14:textId="77777777" w:rsidR="00A315C5" w:rsidRDefault="00A315C5"/>
        </w:tc>
        <w:tc>
          <w:tcPr>
            <w:tcW w:w="14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1F66E70" w14:textId="77777777" w:rsidR="00A315C5" w:rsidRDefault="00A315C5"/>
        </w:tc>
        <w:tc>
          <w:tcPr>
            <w:tcW w:w="15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5F77CF4" w14:textId="77777777" w:rsidR="00A315C5" w:rsidRDefault="00A315C5"/>
        </w:tc>
        <w:tc>
          <w:tcPr>
            <w:tcW w:w="122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281744E" w14:textId="77777777" w:rsidR="00A315C5" w:rsidRDefault="00A315C5"/>
        </w:tc>
        <w:tc>
          <w:tcPr>
            <w:tcW w:w="12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B57C21B" w14:textId="77777777" w:rsidR="00A315C5" w:rsidRDefault="00A315C5"/>
        </w:tc>
        <w:tc>
          <w:tcPr>
            <w:tcW w:w="158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0BE63B2" w14:textId="77777777" w:rsidR="00A315C5" w:rsidRDefault="00A315C5"/>
        </w:tc>
        <w:tc>
          <w:tcPr>
            <w:tcW w:w="159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3036E11" w14:textId="77777777" w:rsidR="00A315C5" w:rsidRDefault="00A315C5"/>
        </w:tc>
        <w:tc>
          <w:tcPr>
            <w:tcW w:w="12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5A26A2C" w14:textId="77777777" w:rsidR="00A315C5" w:rsidRDefault="00A315C5"/>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2D01EAE" w14:textId="77777777" w:rsidR="00A315C5" w:rsidRDefault="00A315C5"/>
        </w:tc>
      </w:tr>
      <w:tr w:rsidR="00A315C5" w14:paraId="19C717D6" w14:textId="77777777">
        <w:trPr>
          <w:trHeight w:val="250"/>
        </w:trPr>
        <w:tc>
          <w:tcPr>
            <w:tcW w:w="245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0E23DF2" w14:textId="77777777" w:rsidR="00A315C5" w:rsidRDefault="00A315C5"/>
        </w:tc>
        <w:tc>
          <w:tcPr>
            <w:tcW w:w="14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26F5477" w14:textId="77777777" w:rsidR="00A315C5" w:rsidRDefault="00A315C5"/>
        </w:tc>
        <w:tc>
          <w:tcPr>
            <w:tcW w:w="15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4083444" w14:textId="77777777" w:rsidR="00A315C5" w:rsidRDefault="00A315C5"/>
        </w:tc>
        <w:tc>
          <w:tcPr>
            <w:tcW w:w="122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9CA0923" w14:textId="77777777" w:rsidR="00A315C5" w:rsidRDefault="00A315C5"/>
        </w:tc>
        <w:tc>
          <w:tcPr>
            <w:tcW w:w="12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6CD8E68" w14:textId="77777777" w:rsidR="00A315C5" w:rsidRDefault="00A315C5"/>
        </w:tc>
        <w:tc>
          <w:tcPr>
            <w:tcW w:w="158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6DD0E04" w14:textId="77777777" w:rsidR="00A315C5" w:rsidRDefault="00A315C5"/>
        </w:tc>
        <w:tc>
          <w:tcPr>
            <w:tcW w:w="159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96F67F4" w14:textId="77777777" w:rsidR="00A315C5" w:rsidRDefault="00A315C5"/>
        </w:tc>
        <w:tc>
          <w:tcPr>
            <w:tcW w:w="12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1F3AD79" w14:textId="77777777" w:rsidR="00A315C5" w:rsidRDefault="00A315C5"/>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C52A66A" w14:textId="77777777" w:rsidR="00A315C5" w:rsidRDefault="00A315C5"/>
        </w:tc>
      </w:tr>
    </w:tbl>
    <w:p w14:paraId="05EA32BB" w14:textId="77777777" w:rsidR="00A315C5" w:rsidRDefault="00A315C5">
      <w:pPr>
        <w:pStyle w:val="Cuerpo"/>
        <w:widowControl w:val="0"/>
        <w:rPr>
          <w:rStyle w:val="Ninguno"/>
          <w:rFonts w:ascii="Verdana" w:eastAsia="Verdana" w:hAnsi="Verdana" w:cs="Verdana"/>
          <w:b/>
          <w:bCs/>
          <w:sz w:val="19"/>
          <w:szCs w:val="19"/>
        </w:rPr>
      </w:pPr>
    </w:p>
    <w:p w14:paraId="04A8D613" w14:textId="77777777" w:rsidR="00A315C5" w:rsidRDefault="00A315C5">
      <w:pPr>
        <w:pStyle w:val="Cuerpo"/>
        <w:spacing w:line="260" w:lineRule="atLeast"/>
        <w:jc w:val="both"/>
        <w:rPr>
          <w:rStyle w:val="Ninguno"/>
          <w:rFonts w:ascii="Verdana" w:eastAsia="Verdana" w:hAnsi="Verdana" w:cs="Verdana"/>
          <w:sz w:val="19"/>
          <w:szCs w:val="19"/>
        </w:rPr>
      </w:pPr>
    </w:p>
    <w:p w14:paraId="5C295BD6" w14:textId="77777777" w:rsidR="00A315C5" w:rsidRDefault="002E67C7">
      <w:pPr>
        <w:pStyle w:val="Cuerpo"/>
        <w:spacing w:line="260" w:lineRule="atLeast"/>
        <w:jc w:val="both"/>
        <w:rPr>
          <w:rStyle w:val="Ninguno"/>
          <w:rFonts w:ascii="Verdana" w:eastAsia="Verdana" w:hAnsi="Verdana" w:cs="Verdana"/>
          <w:sz w:val="19"/>
          <w:szCs w:val="19"/>
        </w:rPr>
      </w:pPr>
      <w:r>
        <w:rPr>
          <w:rStyle w:val="Ninguno"/>
          <w:rFonts w:ascii="Verdana" w:hAnsi="Verdana"/>
          <w:sz w:val="19"/>
          <w:szCs w:val="19"/>
          <w:lang w:val="pt-PT"/>
        </w:rPr>
        <w:t>En............................., a...... de....................de 20....</w:t>
      </w:r>
    </w:p>
    <w:p w14:paraId="39B4FEC7" w14:textId="77777777" w:rsidR="00A315C5" w:rsidRDefault="00A315C5">
      <w:pPr>
        <w:pStyle w:val="Cuerpo"/>
        <w:spacing w:line="260" w:lineRule="atLeast"/>
        <w:jc w:val="both"/>
        <w:rPr>
          <w:rStyle w:val="Ninguno"/>
          <w:rFonts w:ascii="Verdana" w:eastAsia="Verdana" w:hAnsi="Verdana" w:cs="Verdana"/>
          <w:sz w:val="19"/>
          <w:szCs w:val="19"/>
        </w:rPr>
      </w:pPr>
    </w:p>
    <w:p w14:paraId="6F9EF08E" w14:textId="77777777" w:rsidR="00A315C5" w:rsidRDefault="002E67C7">
      <w:pPr>
        <w:pStyle w:val="Cuerpo"/>
        <w:rPr>
          <w:rStyle w:val="Ninguno"/>
          <w:rFonts w:ascii="Verdana" w:eastAsia="Verdana" w:hAnsi="Verdana" w:cs="Verdana"/>
          <w:sz w:val="18"/>
          <w:szCs w:val="18"/>
        </w:rPr>
      </w:pPr>
      <w:r>
        <w:rPr>
          <w:rStyle w:val="Ninguno"/>
          <w:rFonts w:ascii="Verdana" w:hAnsi="Verdana"/>
          <w:sz w:val="18"/>
          <w:szCs w:val="18"/>
          <w:lang w:val="es-ES_tradnl"/>
        </w:rPr>
        <w:t>Firmado:</w:t>
      </w:r>
    </w:p>
    <w:p w14:paraId="3F7F76BD" w14:textId="77777777" w:rsidR="00A315C5" w:rsidRDefault="00A315C5">
      <w:pPr>
        <w:pStyle w:val="Cuerpo"/>
        <w:rPr>
          <w:rStyle w:val="Ninguno"/>
          <w:rFonts w:ascii="Verdana" w:eastAsia="Verdana" w:hAnsi="Verdana" w:cs="Verdana"/>
          <w:sz w:val="18"/>
          <w:szCs w:val="18"/>
        </w:rPr>
      </w:pPr>
    </w:p>
    <w:p w14:paraId="17FB13F1" w14:textId="77777777" w:rsidR="00A315C5" w:rsidRDefault="002E67C7">
      <w:pPr>
        <w:pStyle w:val="Cuerpo"/>
        <w:shd w:val="clear" w:color="auto" w:fill="FFFFFF"/>
        <w:jc w:val="both"/>
        <w:rPr>
          <w:rStyle w:val="Ninguno"/>
          <w:rFonts w:ascii="Verdana" w:eastAsia="Verdana" w:hAnsi="Verdana" w:cs="Verdana"/>
          <w:b/>
          <w:bCs/>
          <w:sz w:val="14"/>
          <w:szCs w:val="14"/>
        </w:rPr>
      </w:pPr>
      <w:proofErr w:type="spellStart"/>
      <w:r>
        <w:rPr>
          <w:rStyle w:val="Ninguno"/>
          <w:rFonts w:ascii="Verdana" w:hAnsi="Verdana"/>
          <w:b/>
          <w:bCs/>
          <w:sz w:val="14"/>
          <w:szCs w:val="14"/>
        </w:rPr>
        <w:t>Informaci</w:t>
      </w:r>
      <w:r>
        <w:rPr>
          <w:rStyle w:val="Ninguno"/>
          <w:rFonts w:ascii="Verdana" w:hAnsi="Verdana"/>
          <w:b/>
          <w:bCs/>
          <w:sz w:val="14"/>
          <w:szCs w:val="14"/>
          <w:lang w:val="es-ES_tradnl"/>
        </w:rPr>
        <w:t>ó</w:t>
      </w:r>
      <w:proofErr w:type="spellEnd"/>
      <w:r>
        <w:rPr>
          <w:rStyle w:val="Ninguno"/>
          <w:rFonts w:ascii="Verdana" w:hAnsi="Verdana"/>
          <w:b/>
          <w:bCs/>
          <w:sz w:val="14"/>
          <w:szCs w:val="14"/>
        </w:rPr>
        <w:t>n b</w:t>
      </w:r>
      <w:proofErr w:type="spellStart"/>
      <w:r>
        <w:rPr>
          <w:rStyle w:val="Ninguno"/>
          <w:rFonts w:ascii="Verdana" w:hAnsi="Verdana"/>
          <w:b/>
          <w:bCs/>
          <w:sz w:val="14"/>
          <w:szCs w:val="14"/>
          <w:lang w:val="es-ES_tradnl"/>
        </w:rPr>
        <w:t>ásica</w:t>
      </w:r>
      <w:proofErr w:type="spellEnd"/>
      <w:r>
        <w:rPr>
          <w:rStyle w:val="Ninguno"/>
          <w:rFonts w:ascii="Verdana" w:hAnsi="Verdana"/>
          <w:b/>
          <w:bCs/>
          <w:sz w:val="14"/>
          <w:szCs w:val="14"/>
          <w:lang w:val="es-ES_tradnl"/>
        </w:rPr>
        <w:t xml:space="preserve"> sobre protección de datos personales.</w:t>
      </w:r>
    </w:p>
    <w:p w14:paraId="1638D1E1" w14:textId="77777777" w:rsidR="00A315C5" w:rsidRDefault="00A315C5">
      <w:pPr>
        <w:pStyle w:val="Cuerpo"/>
        <w:shd w:val="clear" w:color="auto" w:fill="FFFFFF"/>
        <w:jc w:val="both"/>
        <w:rPr>
          <w:rStyle w:val="Ninguno"/>
          <w:rFonts w:ascii="Verdana" w:eastAsia="Verdana" w:hAnsi="Verdana" w:cs="Verdana"/>
          <w:b/>
          <w:bCs/>
          <w:sz w:val="14"/>
          <w:szCs w:val="14"/>
        </w:rPr>
      </w:pPr>
    </w:p>
    <w:p w14:paraId="1CD8699A" w14:textId="77777777" w:rsidR="00A315C5" w:rsidRDefault="002E67C7">
      <w:pPr>
        <w:pStyle w:val="Cuerpo"/>
        <w:shd w:val="clear" w:color="auto" w:fill="FFFFFF"/>
        <w:jc w:val="both"/>
        <w:rPr>
          <w:rStyle w:val="Ninguno"/>
          <w:rFonts w:ascii="Verdana" w:eastAsia="Verdana" w:hAnsi="Verdana" w:cs="Verdana"/>
          <w:sz w:val="14"/>
          <w:szCs w:val="14"/>
        </w:rPr>
      </w:pPr>
      <w:r>
        <w:rPr>
          <w:rStyle w:val="Ninguno"/>
          <w:rFonts w:ascii="Verdana" w:hAnsi="Verdana"/>
          <w:sz w:val="14"/>
          <w:szCs w:val="14"/>
          <w:lang w:val="es-ES_tradnl"/>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Pr>
          <w:rStyle w:val="Ninguno"/>
          <w:rFonts w:ascii="Verdana" w:hAnsi="Verdana"/>
          <w:b/>
          <w:bCs/>
          <w:sz w:val="14"/>
          <w:szCs w:val="14"/>
          <w:lang w:val="de-DE"/>
        </w:rPr>
        <w:t>Gesti</w:t>
      </w:r>
      <w:proofErr w:type="spellStart"/>
      <w:r>
        <w:rPr>
          <w:rStyle w:val="Ninguno"/>
          <w:rFonts w:ascii="Verdana" w:hAnsi="Verdana"/>
          <w:b/>
          <w:bCs/>
          <w:sz w:val="14"/>
          <w:szCs w:val="14"/>
          <w:lang w:val="es-ES_tradnl"/>
        </w:rPr>
        <w:t>ón</w:t>
      </w:r>
      <w:proofErr w:type="spellEnd"/>
      <w:r>
        <w:rPr>
          <w:rStyle w:val="Ninguno"/>
          <w:rFonts w:ascii="Verdana" w:hAnsi="Verdana"/>
          <w:b/>
          <w:bCs/>
          <w:sz w:val="14"/>
          <w:szCs w:val="14"/>
          <w:lang w:val="es-ES_tradnl"/>
        </w:rPr>
        <w:t xml:space="preserve"> de la </w:t>
      </w:r>
      <w:proofErr w:type="spellStart"/>
      <w:r>
        <w:rPr>
          <w:rStyle w:val="Ninguno"/>
          <w:rFonts w:ascii="Verdana" w:hAnsi="Verdana"/>
          <w:b/>
          <w:bCs/>
          <w:sz w:val="14"/>
          <w:szCs w:val="14"/>
          <w:lang w:val="es-ES_tradnl"/>
        </w:rPr>
        <w:t>contratació</w:t>
      </w:r>
      <w:proofErr w:type="spellEnd"/>
      <w:r>
        <w:rPr>
          <w:rStyle w:val="Ninguno"/>
          <w:rFonts w:ascii="Verdana" w:hAnsi="Verdana"/>
          <w:b/>
          <w:bCs/>
          <w:sz w:val="14"/>
          <w:szCs w:val="14"/>
        </w:rPr>
        <w:t>n</w:t>
      </w:r>
      <w:r>
        <w:rPr>
          <w:rStyle w:val="Ninguno"/>
          <w:rFonts w:ascii="Verdana" w:hAnsi="Verdana"/>
          <w:sz w:val="14"/>
          <w:szCs w:val="14"/>
          <w:lang w:val="es-ES_tradnl"/>
        </w:rPr>
        <w:t>»</w:t>
      </w:r>
      <w:r>
        <w:rPr>
          <w:rStyle w:val="Ninguno"/>
          <w:rFonts w:ascii="Verdana" w:hAnsi="Verdana"/>
          <w:sz w:val="14"/>
          <w:szCs w:val="14"/>
        </w:rPr>
        <w:t>:</w:t>
      </w:r>
    </w:p>
    <w:p w14:paraId="3557E9A6" w14:textId="77777777" w:rsidR="00A315C5" w:rsidRDefault="00A315C5">
      <w:pPr>
        <w:pStyle w:val="Cuerpo"/>
        <w:shd w:val="clear" w:color="auto" w:fill="FFFFFF"/>
        <w:tabs>
          <w:tab w:val="left" w:pos="142"/>
        </w:tabs>
        <w:jc w:val="both"/>
        <w:rPr>
          <w:rStyle w:val="Ninguno"/>
          <w:rFonts w:ascii="Verdana" w:eastAsia="Verdana" w:hAnsi="Verdana" w:cs="Verdana"/>
          <w:sz w:val="14"/>
          <w:szCs w:val="14"/>
        </w:rPr>
      </w:pPr>
    </w:p>
    <w:p w14:paraId="08AB61B2" w14:textId="77777777" w:rsidR="00A315C5" w:rsidRDefault="002E67C7" w:rsidP="00E4293F">
      <w:pPr>
        <w:pStyle w:val="Cuerpo"/>
        <w:numPr>
          <w:ilvl w:val="0"/>
          <w:numId w:val="240"/>
        </w:numPr>
        <w:shd w:val="clear" w:color="auto" w:fill="FFFFFF"/>
        <w:jc w:val="both"/>
        <w:rPr>
          <w:rFonts w:ascii="Verdana" w:hAnsi="Verdana"/>
          <w:sz w:val="14"/>
          <w:szCs w:val="14"/>
          <w:lang w:val="fr-FR"/>
        </w:rPr>
      </w:pPr>
      <w:proofErr w:type="gramStart"/>
      <w:r>
        <w:rPr>
          <w:rStyle w:val="Ninguno"/>
          <w:rFonts w:ascii="Verdana" w:hAnsi="Verdana"/>
          <w:b/>
          <w:bCs/>
          <w:sz w:val="14"/>
          <w:szCs w:val="14"/>
          <w:lang w:val="fr-FR"/>
        </w:rPr>
        <w:t>Responsable:</w:t>
      </w:r>
      <w:proofErr w:type="gramEnd"/>
      <w:r>
        <w:rPr>
          <w:rStyle w:val="Ninguno"/>
          <w:rFonts w:ascii="Verdana" w:hAnsi="Verdana"/>
          <w:b/>
          <w:bCs/>
          <w:sz w:val="14"/>
          <w:szCs w:val="14"/>
          <w:lang w:val="fr-FR"/>
        </w:rPr>
        <w:t xml:space="preserve"> </w:t>
      </w:r>
      <w:r>
        <w:rPr>
          <w:rStyle w:val="Ninguno"/>
          <w:rFonts w:ascii="Verdana" w:hAnsi="Verdana"/>
          <w:sz w:val="14"/>
          <w:szCs w:val="14"/>
          <w:lang w:val="es-ES_tradnl"/>
        </w:rPr>
        <w:t xml:space="preserve">órgano de </w:t>
      </w:r>
      <w:proofErr w:type="spellStart"/>
      <w:r>
        <w:rPr>
          <w:rStyle w:val="Ninguno"/>
          <w:rFonts w:ascii="Verdana" w:hAnsi="Verdana"/>
          <w:sz w:val="14"/>
          <w:szCs w:val="14"/>
          <w:lang w:val="es-ES_tradnl"/>
        </w:rPr>
        <w:t>contratació</w:t>
      </w:r>
      <w:proofErr w:type="spellEnd"/>
      <w:r>
        <w:rPr>
          <w:rStyle w:val="Ninguno"/>
          <w:rFonts w:ascii="Verdana" w:hAnsi="Verdana"/>
          <w:sz w:val="14"/>
          <w:szCs w:val="14"/>
          <w:lang w:val="pt-PT"/>
        </w:rPr>
        <w:t>n correspondiente.</w:t>
      </w:r>
    </w:p>
    <w:p w14:paraId="31CF9BB8" w14:textId="77777777" w:rsidR="00A315C5" w:rsidRDefault="002E67C7" w:rsidP="00E4293F">
      <w:pPr>
        <w:pStyle w:val="Cuerpo"/>
        <w:numPr>
          <w:ilvl w:val="0"/>
          <w:numId w:val="240"/>
        </w:numPr>
        <w:shd w:val="clear" w:color="auto" w:fill="FFFFFF"/>
        <w:jc w:val="both"/>
        <w:rPr>
          <w:rFonts w:ascii="Verdana" w:hAnsi="Verdana"/>
          <w:sz w:val="14"/>
          <w:szCs w:val="14"/>
          <w:lang w:val="pt-PT"/>
        </w:rPr>
      </w:pPr>
      <w:r>
        <w:rPr>
          <w:rStyle w:val="Ninguno"/>
          <w:rFonts w:ascii="Verdana" w:hAnsi="Verdana"/>
          <w:b/>
          <w:bCs/>
          <w:sz w:val="14"/>
          <w:szCs w:val="14"/>
          <w:lang w:val="pt-PT"/>
        </w:rPr>
        <w:t>Finalidad:</w:t>
      </w:r>
      <w:r>
        <w:rPr>
          <w:rStyle w:val="Ninguno"/>
          <w:rFonts w:ascii="Verdana" w:hAnsi="Verdana"/>
          <w:sz w:val="14"/>
          <w:szCs w:val="14"/>
          <w:lang w:val="de-DE"/>
        </w:rPr>
        <w:t xml:space="preserve"> gesti</w:t>
      </w:r>
      <w:proofErr w:type="spellStart"/>
      <w:r>
        <w:rPr>
          <w:rStyle w:val="Ninguno"/>
          <w:rFonts w:ascii="Verdana" w:hAnsi="Verdana"/>
          <w:sz w:val="14"/>
          <w:szCs w:val="14"/>
          <w:lang w:val="es-ES_tradnl"/>
        </w:rPr>
        <w:t>ón</w:t>
      </w:r>
      <w:proofErr w:type="spellEnd"/>
      <w:r>
        <w:rPr>
          <w:rStyle w:val="Ninguno"/>
          <w:rFonts w:ascii="Verdana" w:hAnsi="Verdana"/>
          <w:sz w:val="14"/>
          <w:szCs w:val="14"/>
          <w:lang w:val="es-ES_tradnl"/>
        </w:rPr>
        <w:t xml:space="preserve"> del procedimiento de </w:t>
      </w:r>
      <w:proofErr w:type="spellStart"/>
      <w:r>
        <w:rPr>
          <w:rStyle w:val="Ninguno"/>
          <w:rFonts w:ascii="Verdana" w:hAnsi="Verdana"/>
          <w:sz w:val="14"/>
          <w:szCs w:val="14"/>
          <w:lang w:val="es-ES_tradnl"/>
        </w:rPr>
        <w:t>contratació</w:t>
      </w:r>
      <w:proofErr w:type="spellEnd"/>
      <w:r>
        <w:rPr>
          <w:rStyle w:val="Ninguno"/>
          <w:rFonts w:ascii="Verdana" w:hAnsi="Verdana"/>
          <w:sz w:val="14"/>
          <w:szCs w:val="14"/>
        </w:rPr>
        <w:t>n p</w:t>
      </w:r>
      <w:proofErr w:type="spellStart"/>
      <w:r>
        <w:rPr>
          <w:rStyle w:val="Ninguno"/>
          <w:rFonts w:ascii="Verdana" w:hAnsi="Verdana"/>
          <w:sz w:val="14"/>
          <w:szCs w:val="14"/>
          <w:lang w:val="es-ES_tradnl"/>
        </w:rPr>
        <w:t>ública</w:t>
      </w:r>
      <w:proofErr w:type="spellEnd"/>
      <w:r>
        <w:rPr>
          <w:rStyle w:val="Ninguno"/>
          <w:rFonts w:ascii="Verdana" w:hAnsi="Verdana"/>
          <w:sz w:val="14"/>
          <w:szCs w:val="14"/>
          <w:lang w:val="es-ES_tradnl"/>
        </w:rPr>
        <w:t xml:space="preserve"> en todas sus fases, incluyendo la ejecución, las modificaciones, prórrogas, variaciones de plazos o de precio, su importe final, y </w:t>
      </w:r>
      <w:proofErr w:type="spellStart"/>
      <w:r>
        <w:rPr>
          <w:rStyle w:val="Ninguno"/>
          <w:rFonts w:ascii="Verdana" w:hAnsi="Verdana"/>
          <w:sz w:val="14"/>
          <w:szCs w:val="14"/>
          <w:lang w:val="es-ES_tradnl"/>
        </w:rPr>
        <w:t>extinció</w:t>
      </w:r>
      <w:proofErr w:type="spellEnd"/>
      <w:r w:rsidRPr="002E67C7">
        <w:rPr>
          <w:rStyle w:val="Ninguno"/>
          <w:rFonts w:ascii="Verdana" w:hAnsi="Verdana"/>
          <w:sz w:val="14"/>
          <w:szCs w:val="14"/>
        </w:rPr>
        <w:t>n, as</w:t>
      </w:r>
      <w:r>
        <w:rPr>
          <w:rStyle w:val="Ninguno"/>
          <w:rFonts w:ascii="Verdana" w:hAnsi="Verdana"/>
          <w:sz w:val="14"/>
          <w:szCs w:val="14"/>
          <w:lang w:val="es-ES_tradnl"/>
        </w:rPr>
        <w:t xml:space="preserve">í como las decisiones de desistimiento del procedimiento de adjudicación, de no adjudicar o celebrar el contrato y las incidencias imputables a la contratista y que hayan dado lugar a su </w:t>
      </w:r>
      <w:proofErr w:type="spellStart"/>
      <w:r>
        <w:rPr>
          <w:rStyle w:val="Ninguno"/>
          <w:rFonts w:ascii="Verdana" w:hAnsi="Verdana"/>
          <w:sz w:val="14"/>
          <w:szCs w:val="14"/>
          <w:lang w:val="es-ES_tradnl"/>
        </w:rPr>
        <w:t>resolució</w:t>
      </w:r>
      <w:proofErr w:type="spellEnd"/>
      <w:r>
        <w:rPr>
          <w:rStyle w:val="Ninguno"/>
          <w:rFonts w:ascii="Verdana" w:hAnsi="Verdana"/>
          <w:sz w:val="14"/>
          <w:szCs w:val="14"/>
        </w:rPr>
        <w:t>n.</w:t>
      </w:r>
    </w:p>
    <w:p w14:paraId="0495A236" w14:textId="77777777" w:rsidR="00A315C5" w:rsidRDefault="002E67C7" w:rsidP="00E4293F">
      <w:pPr>
        <w:pStyle w:val="Cuerpo"/>
        <w:numPr>
          <w:ilvl w:val="0"/>
          <w:numId w:val="240"/>
        </w:numPr>
        <w:shd w:val="clear" w:color="auto" w:fill="FFFFFF"/>
        <w:jc w:val="both"/>
        <w:rPr>
          <w:rFonts w:ascii="Verdana" w:hAnsi="Verdana"/>
          <w:sz w:val="14"/>
          <w:szCs w:val="14"/>
        </w:rPr>
      </w:pPr>
      <w:proofErr w:type="spellStart"/>
      <w:r>
        <w:rPr>
          <w:rStyle w:val="Ninguno"/>
          <w:rFonts w:ascii="Verdana" w:hAnsi="Verdana"/>
          <w:b/>
          <w:bCs/>
          <w:sz w:val="14"/>
          <w:szCs w:val="14"/>
        </w:rPr>
        <w:t>Legitimaci</w:t>
      </w:r>
      <w:r>
        <w:rPr>
          <w:rStyle w:val="Ninguno"/>
          <w:rFonts w:ascii="Verdana" w:hAnsi="Verdana"/>
          <w:b/>
          <w:bCs/>
          <w:sz w:val="14"/>
          <w:szCs w:val="14"/>
          <w:lang w:val="es-ES_tradnl"/>
        </w:rPr>
        <w:t>ó</w:t>
      </w:r>
      <w:proofErr w:type="spellEnd"/>
      <w:r>
        <w:rPr>
          <w:rStyle w:val="Ninguno"/>
          <w:rFonts w:ascii="Verdana" w:hAnsi="Verdana"/>
          <w:b/>
          <w:bCs/>
          <w:sz w:val="14"/>
          <w:szCs w:val="14"/>
          <w:lang w:val="de-DE"/>
        </w:rPr>
        <w:t>n:</w:t>
      </w:r>
      <w:r>
        <w:rPr>
          <w:rStyle w:val="Ninguno"/>
          <w:rFonts w:ascii="Verdana" w:hAnsi="Verdana"/>
          <w:sz w:val="14"/>
          <w:szCs w:val="14"/>
          <w:lang w:val="es-ES_tradnl"/>
        </w:rPr>
        <w:t xml:space="preserve"> tratamiento necesario para la ejecución de un contrato en el que la persona interesada es parte y para el cumplimiento de una obligación legal aplicable al órgano responsable del tratamiento. </w:t>
      </w:r>
    </w:p>
    <w:p w14:paraId="7B7CA637" w14:textId="77777777" w:rsidR="00A315C5" w:rsidRDefault="002E67C7" w:rsidP="00E4293F">
      <w:pPr>
        <w:pStyle w:val="Cuerpo"/>
        <w:numPr>
          <w:ilvl w:val="0"/>
          <w:numId w:val="240"/>
        </w:numPr>
        <w:shd w:val="clear" w:color="auto" w:fill="FFFFFF"/>
        <w:jc w:val="both"/>
        <w:rPr>
          <w:rFonts w:ascii="Verdana" w:hAnsi="Verdana"/>
          <w:sz w:val="14"/>
          <w:szCs w:val="14"/>
          <w:lang w:val="it-IT"/>
        </w:rPr>
      </w:pPr>
      <w:r>
        <w:rPr>
          <w:rStyle w:val="Ninguno"/>
          <w:rFonts w:ascii="Verdana" w:hAnsi="Verdana"/>
          <w:b/>
          <w:bCs/>
          <w:sz w:val="14"/>
          <w:szCs w:val="14"/>
          <w:lang w:val="it-IT"/>
        </w:rPr>
        <w:t xml:space="preserve">Destinatarias: </w:t>
      </w:r>
      <w:r>
        <w:rPr>
          <w:rStyle w:val="Ninguno"/>
          <w:rFonts w:ascii="Verdana" w:hAnsi="Verdana"/>
          <w:sz w:val="14"/>
          <w:szCs w:val="14"/>
          <w:lang w:val="es-ES_tradnl"/>
        </w:rPr>
        <w:t xml:space="preserve">Los datos personales podrán ser facilitados a quien ostente un </w:t>
      </w:r>
      <w:proofErr w:type="spellStart"/>
      <w:r>
        <w:rPr>
          <w:rStyle w:val="Ninguno"/>
          <w:rFonts w:ascii="Verdana" w:hAnsi="Verdana"/>
          <w:sz w:val="14"/>
          <w:szCs w:val="14"/>
          <w:lang w:val="es-ES_tradnl"/>
        </w:rPr>
        <w:t>interé</w:t>
      </w:r>
      <w:proofErr w:type="spellEnd"/>
      <w:r>
        <w:rPr>
          <w:rStyle w:val="Ninguno"/>
          <w:rFonts w:ascii="Verdana" w:hAnsi="Verdana"/>
          <w:sz w:val="14"/>
          <w:szCs w:val="14"/>
          <w:lang w:val="fr-FR"/>
        </w:rPr>
        <w:t>s leg</w:t>
      </w:r>
      <w:proofErr w:type="spellStart"/>
      <w:r>
        <w:rPr>
          <w:rStyle w:val="Ninguno"/>
          <w:rFonts w:ascii="Verdana" w:hAnsi="Verdana"/>
          <w:sz w:val="14"/>
          <w:szCs w:val="14"/>
          <w:lang w:val="es-ES_tradnl"/>
        </w:rPr>
        <w:t>ítimo</w:t>
      </w:r>
      <w:proofErr w:type="spellEnd"/>
      <w:r>
        <w:rPr>
          <w:rStyle w:val="Ninguno"/>
          <w:rFonts w:ascii="Verdana" w:hAnsi="Verdana"/>
          <w:sz w:val="14"/>
          <w:szCs w:val="14"/>
          <w:lang w:val="es-ES_tradnl"/>
        </w:rPr>
        <w:t xml:space="preserve"> y a la Hacienda General del </w:t>
      </w:r>
      <w:proofErr w:type="spellStart"/>
      <w:r>
        <w:rPr>
          <w:rStyle w:val="Ninguno"/>
          <w:rFonts w:ascii="Verdana" w:hAnsi="Verdana"/>
          <w:sz w:val="14"/>
          <w:szCs w:val="14"/>
          <w:lang w:val="es-ES_tradnl"/>
        </w:rPr>
        <w:t>Paí</w:t>
      </w:r>
      <w:proofErr w:type="spellEnd"/>
      <w:r>
        <w:rPr>
          <w:rStyle w:val="Ninguno"/>
          <w:rFonts w:ascii="Verdana" w:hAnsi="Verdana"/>
          <w:sz w:val="14"/>
          <w:szCs w:val="14"/>
          <w:lang w:val="pt-PT"/>
        </w:rPr>
        <w:t>s Vasco.</w:t>
      </w:r>
    </w:p>
    <w:p w14:paraId="78017973" w14:textId="77777777" w:rsidR="00A315C5" w:rsidRDefault="002E67C7" w:rsidP="00E4293F">
      <w:pPr>
        <w:pStyle w:val="Cuerpo"/>
        <w:numPr>
          <w:ilvl w:val="0"/>
          <w:numId w:val="240"/>
        </w:numPr>
        <w:shd w:val="clear" w:color="auto" w:fill="FFFFFF"/>
        <w:jc w:val="both"/>
        <w:rPr>
          <w:rFonts w:ascii="Verdana" w:hAnsi="Verdana"/>
          <w:sz w:val="14"/>
          <w:szCs w:val="14"/>
          <w:lang w:val="es-ES_tradnl"/>
        </w:rPr>
      </w:pPr>
      <w:r>
        <w:rPr>
          <w:rStyle w:val="Ninguno"/>
          <w:rFonts w:ascii="Verdana" w:hAnsi="Verdana"/>
          <w:b/>
          <w:bCs/>
          <w:sz w:val="14"/>
          <w:szCs w:val="14"/>
          <w:lang w:val="es-ES_tradnl"/>
        </w:rPr>
        <w:t xml:space="preserve">Derechos: </w:t>
      </w:r>
      <w:r>
        <w:rPr>
          <w:rStyle w:val="Ninguno"/>
          <w:rFonts w:ascii="Verdana" w:hAnsi="Verdana"/>
          <w:sz w:val="14"/>
          <w:szCs w:val="14"/>
          <w:lang w:val="es-ES_tradnl"/>
        </w:rPr>
        <w:t>Ud. tiene el derecho de acceso, rectificación y supresión de sus datos, así como de limitación u oposición a su tratamiento.</w:t>
      </w:r>
    </w:p>
    <w:p w14:paraId="6B9D1926" w14:textId="77777777" w:rsidR="00A315C5" w:rsidRDefault="00A315C5">
      <w:pPr>
        <w:pStyle w:val="Cuerpo"/>
        <w:shd w:val="clear" w:color="auto" w:fill="FFFFFF"/>
        <w:tabs>
          <w:tab w:val="left" w:pos="142"/>
        </w:tabs>
        <w:ind w:left="141"/>
        <w:jc w:val="both"/>
        <w:rPr>
          <w:rStyle w:val="Ninguno"/>
          <w:rFonts w:ascii="Verdana" w:eastAsia="Verdana" w:hAnsi="Verdana" w:cs="Verdana"/>
          <w:sz w:val="14"/>
          <w:szCs w:val="14"/>
        </w:rPr>
      </w:pPr>
    </w:p>
    <w:p w14:paraId="04DAC80F" w14:textId="77777777" w:rsidR="00A315C5" w:rsidRDefault="002E67C7">
      <w:pPr>
        <w:pStyle w:val="Cuerpo"/>
        <w:shd w:val="clear" w:color="auto" w:fill="FFFFFF"/>
        <w:jc w:val="both"/>
        <w:rPr>
          <w:rStyle w:val="Ninguno"/>
          <w:rFonts w:ascii="Verdana" w:eastAsia="Verdana" w:hAnsi="Verdana" w:cs="Verdana"/>
          <w:sz w:val="16"/>
          <w:szCs w:val="16"/>
        </w:rPr>
      </w:pPr>
      <w:r>
        <w:rPr>
          <w:rStyle w:val="Ninguno"/>
          <w:rFonts w:ascii="Verdana" w:hAnsi="Verdana"/>
          <w:b/>
          <w:bCs/>
          <w:sz w:val="16"/>
          <w:szCs w:val="16"/>
          <w:lang w:val="de-DE"/>
        </w:rPr>
        <w:t>INFORMACI</w:t>
      </w:r>
      <w:r>
        <w:rPr>
          <w:rStyle w:val="Ninguno"/>
          <w:rFonts w:ascii="Verdana" w:hAnsi="Verdana"/>
          <w:b/>
          <w:bCs/>
          <w:sz w:val="16"/>
          <w:szCs w:val="16"/>
          <w:lang w:val="es-ES_tradnl"/>
        </w:rPr>
        <w:t>ÓN COMPLETA EN EL ANEXO VII.1 «</w:t>
      </w:r>
      <w:r>
        <w:rPr>
          <w:rStyle w:val="Ninguno"/>
          <w:rFonts w:ascii="Verdana" w:hAnsi="Verdana"/>
          <w:b/>
          <w:bCs/>
          <w:sz w:val="16"/>
          <w:szCs w:val="16"/>
          <w:lang w:val="de-DE"/>
        </w:rPr>
        <w:t>INFORMACI</w:t>
      </w:r>
      <w:proofErr w:type="spellStart"/>
      <w:r>
        <w:rPr>
          <w:rStyle w:val="Ninguno"/>
          <w:rFonts w:ascii="Verdana" w:hAnsi="Verdana"/>
          <w:b/>
          <w:bCs/>
          <w:sz w:val="16"/>
          <w:szCs w:val="16"/>
          <w:lang w:val="es-ES_tradnl"/>
        </w:rPr>
        <w:t>Ó</w:t>
      </w:r>
      <w:proofErr w:type="spellEnd"/>
      <w:r w:rsidRPr="002E67C7">
        <w:rPr>
          <w:rStyle w:val="Ninguno"/>
          <w:rFonts w:ascii="Verdana" w:hAnsi="Verdana"/>
          <w:b/>
          <w:bCs/>
          <w:sz w:val="16"/>
          <w:szCs w:val="16"/>
        </w:rPr>
        <w:t>N ADICIONAL SOBRE PROTECCI</w:t>
      </w:r>
      <w:proofErr w:type="spellStart"/>
      <w:r>
        <w:rPr>
          <w:rStyle w:val="Ninguno"/>
          <w:rFonts w:ascii="Verdana" w:hAnsi="Verdana"/>
          <w:b/>
          <w:bCs/>
          <w:sz w:val="16"/>
          <w:szCs w:val="16"/>
          <w:lang w:val="es-ES_tradnl"/>
        </w:rPr>
        <w:t>Ó</w:t>
      </w:r>
      <w:proofErr w:type="spellEnd"/>
      <w:r>
        <w:rPr>
          <w:rStyle w:val="Ninguno"/>
          <w:rFonts w:ascii="Verdana" w:hAnsi="Verdana"/>
          <w:b/>
          <w:bCs/>
          <w:sz w:val="16"/>
          <w:szCs w:val="16"/>
          <w:lang w:val="de-DE"/>
        </w:rPr>
        <w:t>N DE DATOS PERSONALES</w:t>
      </w:r>
      <w:r>
        <w:rPr>
          <w:rStyle w:val="Ninguno"/>
          <w:rFonts w:ascii="Verdana" w:hAnsi="Verdana"/>
          <w:b/>
          <w:bCs/>
          <w:sz w:val="16"/>
          <w:szCs w:val="16"/>
          <w:lang w:val="es-ES_tradnl"/>
        </w:rPr>
        <w:t>»</w:t>
      </w:r>
    </w:p>
    <w:p w14:paraId="5839A7A9" w14:textId="77777777" w:rsidR="00A315C5" w:rsidRDefault="00A315C5">
      <w:pPr>
        <w:pStyle w:val="Cuerpo"/>
        <w:shd w:val="clear" w:color="auto" w:fill="FFFFFF"/>
        <w:tabs>
          <w:tab w:val="left" w:pos="142"/>
        </w:tabs>
        <w:ind w:left="141" w:hanging="141"/>
        <w:jc w:val="both"/>
        <w:rPr>
          <w:rStyle w:val="Ninguno"/>
          <w:rFonts w:ascii="Verdana" w:eastAsia="Verdana" w:hAnsi="Verdana" w:cs="Verdana"/>
          <w:b/>
          <w:bCs/>
          <w:sz w:val="16"/>
          <w:szCs w:val="16"/>
        </w:rPr>
      </w:pPr>
    </w:p>
    <w:p w14:paraId="36E1F1C9" w14:textId="77777777" w:rsidR="00A315C5" w:rsidRDefault="00A315C5">
      <w:pPr>
        <w:pStyle w:val="Cuerpo"/>
        <w:shd w:val="clear" w:color="auto" w:fill="FFFFFF"/>
        <w:tabs>
          <w:tab w:val="left" w:pos="142"/>
        </w:tabs>
        <w:ind w:left="141" w:hanging="141"/>
        <w:jc w:val="both"/>
        <w:sectPr w:rsidR="00A315C5" w:rsidSect="007C36FD">
          <w:headerReference w:type="default" r:id="rId39"/>
          <w:pgSz w:w="16840" w:h="11900" w:orient="landscape"/>
          <w:pgMar w:top="1134" w:right="567" w:bottom="1276" w:left="992" w:header="284" w:footer="482" w:gutter="0"/>
          <w:cols w:space="720"/>
          <w:docGrid w:linePitch="326"/>
        </w:sectPr>
      </w:pPr>
    </w:p>
    <w:p w14:paraId="15057B5F" w14:textId="77777777" w:rsidR="00A315C5" w:rsidRDefault="002E67C7">
      <w:pPr>
        <w:pStyle w:val="Ttulo3"/>
      </w:pPr>
      <w:bookmarkStart w:id="323" w:name="_Toc293"/>
      <w:r>
        <w:rPr>
          <w:rStyle w:val="Ninguno"/>
          <w:rFonts w:eastAsia="Arial Unicode MS" w:cs="Arial Unicode MS"/>
        </w:rPr>
        <w:lastRenderedPageBreak/>
        <w:t>ANEXO VII. 1.-</w:t>
      </w:r>
      <w:r>
        <w:rPr>
          <w:rStyle w:val="Ninguno"/>
          <w:rFonts w:eastAsia="Arial Unicode MS" w:cs="Arial Unicode MS"/>
        </w:rPr>
        <w:tab/>
        <w:t>INFORMACIÓN ADICIONAL SOBRE PROTECCIÓN DE DATOS PERSONALES</w:t>
      </w:r>
      <w:bookmarkEnd w:id="323"/>
    </w:p>
    <w:p w14:paraId="0E5AACB4" w14:textId="77777777" w:rsidR="00A315C5" w:rsidRDefault="002E67C7">
      <w:pPr>
        <w:pStyle w:val="Cuerpo"/>
        <w:shd w:val="clear" w:color="auto" w:fill="FFFFFF"/>
        <w:ind w:left="1701"/>
        <w:rPr>
          <w:rStyle w:val="Ninguno"/>
          <w:rFonts w:ascii="Verdana" w:eastAsia="Verdana" w:hAnsi="Verdana" w:cs="Verdana"/>
          <w:b/>
          <w:bCs/>
          <w:sz w:val="19"/>
          <w:szCs w:val="19"/>
        </w:rPr>
      </w:pPr>
      <w:r>
        <w:rPr>
          <w:rStyle w:val="Ninguno"/>
          <w:rFonts w:ascii="Verdana" w:hAnsi="Verdana"/>
          <w:b/>
          <w:bCs/>
          <w:sz w:val="19"/>
          <w:szCs w:val="19"/>
          <w:lang w:val="es-ES_tradnl"/>
        </w:rPr>
        <w:t>(a entregar a la licitadora a efectos de información en protección de datos)</w:t>
      </w:r>
    </w:p>
    <w:p w14:paraId="47A029EA" w14:textId="77777777" w:rsidR="00A315C5" w:rsidRDefault="00A315C5">
      <w:pPr>
        <w:pStyle w:val="Cuerpo"/>
        <w:shd w:val="clear" w:color="auto" w:fill="FFFFFF"/>
        <w:ind w:left="1701"/>
        <w:rPr>
          <w:rStyle w:val="Ninguno"/>
          <w:rFonts w:ascii="Verdana" w:eastAsia="Verdana" w:hAnsi="Verdana" w:cs="Verdana"/>
          <w:b/>
          <w:bCs/>
          <w:sz w:val="19"/>
          <w:szCs w:val="19"/>
        </w:rPr>
      </w:pPr>
    </w:p>
    <w:p w14:paraId="6674DC82" w14:textId="77777777" w:rsidR="00A315C5" w:rsidRDefault="002E67C7" w:rsidP="00E4293F">
      <w:pPr>
        <w:pStyle w:val="Cuerpo"/>
        <w:numPr>
          <w:ilvl w:val="0"/>
          <w:numId w:val="242"/>
        </w:numPr>
        <w:spacing w:before="120" w:after="120"/>
        <w:jc w:val="both"/>
        <w:rPr>
          <w:rFonts w:ascii="Verdana" w:hAnsi="Verdana"/>
          <w:sz w:val="19"/>
          <w:szCs w:val="19"/>
          <w:lang w:val="es-ES_tradnl"/>
        </w:rPr>
      </w:pPr>
      <w:r>
        <w:rPr>
          <w:rStyle w:val="Ninguno"/>
          <w:rFonts w:ascii="Verdana" w:hAnsi="Verdana"/>
          <w:b/>
          <w:bCs/>
          <w:sz w:val="19"/>
          <w:szCs w:val="19"/>
          <w:lang w:val="es-ES_tradnl"/>
        </w:rPr>
        <w:t>Responsable del tratamiento y datos de contacto:</w:t>
      </w:r>
      <w:r>
        <w:rPr>
          <w:rStyle w:val="Ninguno"/>
          <w:rFonts w:ascii="Verdana" w:hAnsi="Verdana"/>
          <w:sz w:val="19"/>
          <w:szCs w:val="19"/>
          <w:lang w:val="es-ES_tradnl"/>
        </w:rPr>
        <w:t xml:space="preserve"> Órgano de contratación correspondiente, que se puede contactar en la dirección postal … y en el teléfono ….</w:t>
      </w:r>
    </w:p>
    <w:p w14:paraId="2C3C53A6" w14:textId="77777777" w:rsidR="00A315C5" w:rsidRDefault="002E67C7" w:rsidP="00E4293F">
      <w:pPr>
        <w:pStyle w:val="Cuerpo"/>
        <w:numPr>
          <w:ilvl w:val="0"/>
          <w:numId w:val="242"/>
        </w:numPr>
        <w:spacing w:before="120" w:after="120"/>
        <w:jc w:val="both"/>
        <w:rPr>
          <w:rFonts w:ascii="Verdana" w:hAnsi="Verdana"/>
          <w:sz w:val="19"/>
          <w:szCs w:val="19"/>
          <w:lang w:val="es-ES_tradnl"/>
        </w:rPr>
      </w:pPr>
      <w:r>
        <w:rPr>
          <w:rStyle w:val="Ninguno"/>
          <w:rFonts w:ascii="Verdana" w:hAnsi="Verdana"/>
          <w:b/>
          <w:bCs/>
          <w:sz w:val="19"/>
          <w:szCs w:val="19"/>
          <w:lang w:val="es-ES_tradnl"/>
        </w:rPr>
        <w:t>Delegada de Protección de Datos y datos de contacto</w:t>
      </w:r>
      <w:r>
        <w:rPr>
          <w:rStyle w:val="Ninguno"/>
          <w:rFonts w:ascii="Verdana" w:hAnsi="Verdana"/>
          <w:sz w:val="19"/>
          <w:szCs w:val="19"/>
          <w:lang w:val="es-ES_tradnl"/>
        </w:rPr>
        <w:t xml:space="preserve">: la </w:t>
      </w:r>
      <w:proofErr w:type="gramStart"/>
      <w:r>
        <w:rPr>
          <w:rStyle w:val="Ninguno"/>
          <w:rFonts w:ascii="Verdana" w:hAnsi="Verdana"/>
          <w:sz w:val="19"/>
          <w:szCs w:val="19"/>
          <w:lang w:val="es-ES_tradnl"/>
        </w:rPr>
        <w:t>Delegada</w:t>
      </w:r>
      <w:proofErr w:type="gramEnd"/>
      <w:r>
        <w:rPr>
          <w:rStyle w:val="Ninguno"/>
          <w:rFonts w:ascii="Verdana" w:hAnsi="Verdana"/>
          <w:sz w:val="19"/>
          <w:szCs w:val="19"/>
          <w:lang w:val="es-ES_tradnl"/>
        </w:rPr>
        <w:t xml:space="preserve"> de Protección de Datos de la Administración Pública de la Comunidad Autónoma de Euskadi se puede contactar en la dirección postal C/Donostia-San Sebastián, 1, 01010 Vitoria-Gasteiz, en el teléfono 945018680. Página web </w:t>
      </w:r>
      <w:hyperlink r:id="rId40" w:history="1">
        <w:r>
          <w:rPr>
            <w:rStyle w:val="Hyperlink6"/>
            <w:rFonts w:ascii="Verdana" w:hAnsi="Verdana"/>
            <w:sz w:val="19"/>
            <w:szCs w:val="19"/>
          </w:rPr>
          <w:t>www.euskadi.eus/proteccion-datos</w:t>
        </w:r>
      </w:hyperlink>
      <w:r>
        <w:rPr>
          <w:rStyle w:val="Ninguno"/>
          <w:rFonts w:ascii="Verdana" w:hAnsi="Verdana"/>
          <w:sz w:val="19"/>
          <w:szCs w:val="19"/>
          <w:lang w:val="es-ES_tradnl"/>
        </w:rPr>
        <w:t xml:space="preserve"> </w:t>
      </w:r>
    </w:p>
    <w:p w14:paraId="2161DAC7" w14:textId="77777777" w:rsidR="00A315C5" w:rsidRDefault="002E67C7" w:rsidP="00E4293F">
      <w:pPr>
        <w:pStyle w:val="Cuerpo"/>
        <w:numPr>
          <w:ilvl w:val="0"/>
          <w:numId w:val="242"/>
        </w:numPr>
        <w:spacing w:before="120" w:after="120"/>
        <w:jc w:val="both"/>
        <w:rPr>
          <w:rFonts w:ascii="Verdana" w:hAnsi="Verdana"/>
          <w:sz w:val="19"/>
          <w:szCs w:val="19"/>
          <w:lang w:val="es-ES_tradnl"/>
        </w:rPr>
      </w:pPr>
      <w:r>
        <w:rPr>
          <w:rStyle w:val="Ninguno"/>
          <w:rFonts w:ascii="Verdana" w:hAnsi="Verdana"/>
          <w:b/>
          <w:bCs/>
          <w:sz w:val="19"/>
          <w:szCs w:val="19"/>
          <w:lang w:val="es-ES_tradnl"/>
        </w:rPr>
        <w:t>Finalidad del tratamiento</w:t>
      </w:r>
      <w:r>
        <w:rPr>
          <w:rStyle w:val="Ninguno"/>
          <w:rFonts w:ascii="Verdana" w:hAnsi="Verdana"/>
          <w:sz w:val="19"/>
          <w:szCs w:val="19"/>
          <w:lang w:val="es-ES_tradnl"/>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212C51B" w14:textId="77777777" w:rsidR="00A315C5" w:rsidRDefault="002E67C7" w:rsidP="00E4293F">
      <w:pPr>
        <w:pStyle w:val="Cuerpo"/>
        <w:numPr>
          <w:ilvl w:val="0"/>
          <w:numId w:val="242"/>
        </w:numPr>
        <w:spacing w:before="120" w:after="120"/>
        <w:jc w:val="both"/>
        <w:rPr>
          <w:rFonts w:ascii="Verdana" w:hAnsi="Verdana"/>
          <w:sz w:val="19"/>
          <w:szCs w:val="19"/>
          <w:lang w:val="es-ES_tradnl"/>
        </w:rPr>
      </w:pPr>
      <w:r>
        <w:rPr>
          <w:rStyle w:val="Ninguno"/>
          <w:rFonts w:ascii="Verdana" w:hAnsi="Verdana"/>
          <w:b/>
          <w:bCs/>
          <w:sz w:val="19"/>
          <w:szCs w:val="19"/>
          <w:lang w:val="es-ES_tradnl"/>
        </w:rPr>
        <w:t xml:space="preserve">Plazo de conservación: </w:t>
      </w:r>
      <w:r>
        <w:rPr>
          <w:rStyle w:val="Ninguno"/>
          <w:rFonts w:ascii="Verdana" w:hAnsi="Verdana"/>
          <w:sz w:val="19"/>
          <w:szCs w:val="19"/>
          <w:lang w:val="es-ES_tradnl"/>
        </w:rPr>
        <w:t>el tiempo necesario para cumplir con la finalidad para la que se han recabado.</w:t>
      </w:r>
    </w:p>
    <w:p w14:paraId="65207B37" w14:textId="77777777" w:rsidR="00A315C5" w:rsidRDefault="002E67C7" w:rsidP="00E4293F">
      <w:pPr>
        <w:pStyle w:val="Cuerpo"/>
        <w:numPr>
          <w:ilvl w:val="0"/>
          <w:numId w:val="242"/>
        </w:numPr>
        <w:spacing w:before="120" w:after="120"/>
        <w:jc w:val="both"/>
        <w:rPr>
          <w:rFonts w:ascii="Verdana" w:hAnsi="Verdana"/>
          <w:sz w:val="19"/>
          <w:szCs w:val="19"/>
          <w:lang w:val="es-ES_tradnl"/>
        </w:rPr>
      </w:pPr>
      <w:r>
        <w:rPr>
          <w:rStyle w:val="Ninguno"/>
          <w:rFonts w:ascii="Verdana" w:hAnsi="Verdana"/>
          <w:b/>
          <w:bCs/>
          <w:sz w:val="19"/>
          <w:szCs w:val="19"/>
          <w:lang w:val="es-ES_tradnl"/>
        </w:rPr>
        <w:t xml:space="preserve">Legitimación: </w:t>
      </w:r>
      <w:r>
        <w:rPr>
          <w:rStyle w:val="Ninguno"/>
          <w:rFonts w:ascii="Verdana" w:hAnsi="Verdana"/>
          <w:sz w:val="19"/>
          <w:szCs w:val="19"/>
          <w:lang w:val="es-ES_tradnl"/>
        </w:rPr>
        <w:t>el tratamiento es necesario para la ejecución de un contrato en el que la persona interesada es parte, y también se efectúa en cumplimiento de lo dispuesto en la 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2A23E817" w14:textId="77777777" w:rsidR="00A315C5" w:rsidRDefault="002E67C7" w:rsidP="00E4293F">
      <w:pPr>
        <w:pStyle w:val="Cuerpo"/>
        <w:numPr>
          <w:ilvl w:val="0"/>
          <w:numId w:val="242"/>
        </w:numPr>
        <w:spacing w:before="120" w:after="120"/>
        <w:jc w:val="both"/>
        <w:rPr>
          <w:rFonts w:ascii="Verdana" w:hAnsi="Verdana"/>
          <w:sz w:val="19"/>
          <w:szCs w:val="19"/>
          <w:lang w:val="es-ES_tradnl"/>
        </w:rPr>
      </w:pPr>
      <w:r>
        <w:rPr>
          <w:rStyle w:val="Ninguno"/>
          <w:rFonts w:ascii="Verdana" w:hAnsi="Verdana"/>
          <w:b/>
          <w:bCs/>
          <w:sz w:val="19"/>
          <w:szCs w:val="19"/>
          <w:lang w:val="es-ES_tradnl"/>
        </w:rPr>
        <w:t xml:space="preserve">Destinatarias: </w:t>
      </w:r>
      <w:r>
        <w:rPr>
          <w:rStyle w:val="Ninguno"/>
          <w:rFonts w:ascii="Verdana" w:hAnsi="Verdana"/>
          <w:sz w:val="19"/>
          <w:szCs w:val="19"/>
          <w:lang w:val="es-ES_tradnl"/>
        </w:rPr>
        <w:t>Los datos personales podrán ser comunicados a las personas que ostenten un interés legítimo y a la Hacienda General del País Vasco.</w:t>
      </w:r>
    </w:p>
    <w:p w14:paraId="3E8B7E8A" w14:textId="77777777" w:rsidR="00A315C5" w:rsidRDefault="002E67C7" w:rsidP="00E4293F">
      <w:pPr>
        <w:pStyle w:val="Cuerpo"/>
        <w:numPr>
          <w:ilvl w:val="0"/>
          <w:numId w:val="242"/>
        </w:numPr>
        <w:spacing w:before="120" w:after="120"/>
        <w:jc w:val="both"/>
        <w:rPr>
          <w:rFonts w:ascii="Verdana" w:hAnsi="Verdana"/>
          <w:sz w:val="19"/>
          <w:szCs w:val="19"/>
          <w:lang w:val="es-ES_tradnl"/>
        </w:rPr>
      </w:pPr>
      <w:r>
        <w:rPr>
          <w:rStyle w:val="Ninguno"/>
          <w:rFonts w:ascii="Verdana" w:hAnsi="Verdana"/>
          <w:b/>
          <w:bCs/>
          <w:sz w:val="19"/>
          <w:szCs w:val="19"/>
          <w:lang w:val="es-ES_tradnl"/>
        </w:rPr>
        <w:t xml:space="preserve">Ejercicio de derechos: </w:t>
      </w:r>
      <w:r>
        <w:rPr>
          <w:rStyle w:val="Ninguno"/>
          <w:rFonts w:ascii="Verdana" w:hAnsi="Verdana"/>
          <w:sz w:val="19"/>
          <w:szCs w:val="19"/>
          <w:lang w:val="es-ES_tradnl"/>
        </w:rPr>
        <w:t>Las personas cuyos datos personales se recaban pueden ejercitar los siguientes derechos:</w:t>
      </w:r>
    </w:p>
    <w:p w14:paraId="08825937" w14:textId="77777777" w:rsidR="00A315C5" w:rsidRDefault="002E67C7" w:rsidP="00E4293F">
      <w:pPr>
        <w:pStyle w:val="Cuerpo"/>
        <w:numPr>
          <w:ilvl w:val="0"/>
          <w:numId w:val="244"/>
        </w:numPr>
        <w:spacing w:before="120" w:after="120"/>
        <w:jc w:val="both"/>
        <w:rPr>
          <w:rFonts w:ascii="Verdana" w:hAnsi="Verdana"/>
          <w:sz w:val="19"/>
          <w:szCs w:val="19"/>
          <w:lang w:val="es-ES_tradnl"/>
        </w:rPr>
      </w:pPr>
      <w:r>
        <w:rPr>
          <w:rStyle w:val="Ninguno"/>
          <w:rFonts w:ascii="Verdana" w:hAnsi="Verdana"/>
          <w:b/>
          <w:bCs/>
          <w:sz w:val="19"/>
          <w:szCs w:val="19"/>
          <w:lang w:val="es-ES_tradnl"/>
        </w:rPr>
        <w:t>Acceso:</w:t>
      </w:r>
      <w:r>
        <w:rPr>
          <w:rStyle w:val="Ninguno"/>
          <w:rFonts w:ascii="Verdana" w:hAnsi="Verdana"/>
          <w:sz w:val="19"/>
          <w:szCs w:val="19"/>
          <w:lang w:val="es-ES_tradnl"/>
        </w:rPr>
        <w:t xml:space="preserve"> derecho a obtener, del órgano Responsable del tratamiento, confirmación de si se están tratando o no datos personales que le conciernan y, en tal caso, derecho de acceso a los mismos.</w:t>
      </w:r>
    </w:p>
    <w:p w14:paraId="0BA547BC" w14:textId="77777777" w:rsidR="00A315C5" w:rsidRDefault="002E67C7" w:rsidP="00E4293F">
      <w:pPr>
        <w:pStyle w:val="Cuerpo"/>
        <w:numPr>
          <w:ilvl w:val="0"/>
          <w:numId w:val="244"/>
        </w:numPr>
        <w:spacing w:before="120" w:after="120"/>
        <w:jc w:val="both"/>
        <w:rPr>
          <w:rFonts w:ascii="Verdana" w:hAnsi="Verdana"/>
          <w:sz w:val="19"/>
          <w:szCs w:val="19"/>
          <w:lang w:val="es-ES_tradnl"/>
        </w:rPr>
      </w:pPr>
      <w:r>
        <w:rPr>
          <w:rStyle w:val="Ninguno"/>
          <w:rFonts w:ascii="Verdana" w:hAnsi="Verdana"/>
          <w:b/>
          <w:bCs/>
          <w:sz w:val="19"/>
          <w:szCs w:val="19"/>
          <w:lang w:val="es-ES_tradnl"/>
        </w:rPr>
        <w:t>Rectificación:</w:t>
      </w:r>
      <w:r>
        <w:rPr>
          <w:rStyle w:val="Ninguno"/>
          <w:rFonts w:ascii="Verdana" w:hAnsi="Verdana"/>
          <w:sz w:val="19"/>
          <w:szCs w:val="19"/>
          <w:lang w:val="es-ES_tradnl"/>
        </w:rPr>
        <w:t xml:space="preserve"> derecho a obtener la rectificación de los datos personales inexactos que le conciernan y a que se completen aquellos datos personales que sean incompletos, inclusive mediante una declaración adicional.</w:t>
      </w:r>
    </w:p>
    <w:p w14:paraId="5EBDA5FA" w14:textId="77777777" w:rsidR="00A315C5" w:rsidRDefault="002E67C7" w:rsidP="00E4293F">
      <w:pPr>
        <w:pStyle w:val="Cuerpo"/>
        <w:numPr>
          <w:ilvl w:val="0"/>
          <w:numId w:val="244"/>
        </w:numPr>
        <w:spacing w:before="120" w:after="120"/>
        <w:jc w:val="both"/>
        <w:rPr>
          <w:rFonts w:ascii="Verdana" w:hAnsi="Verdana"/>
          <w:sz w:val="19"/>
          <w:szCs w:val="19"/>
          <w:lang w:val="es-ES_tradnl"/>
        </w:rPr>
      </w:pPr>
      <w:r>
        <w:rPr>
          <w:rStyle w:val="Ninguno"/>
          <w:rFonts w:ascii="Verdana" w:hAnsi="Verdana"/>
          <w:b/>
          <w:bCs/>
          <w:sz w:val="19"/>
          <w:szCs w:val="19"/>
          <w:lang w:val="es-ES_tradnl"/>
        </w:rPr>
        <w:t>Supresión (derecho al olvido):</w:t>
      </w:r>
      <w:r>
        <w:rPr>
          <w:rStyle w:val="Ninguno"/>
          <w:rFonts w:ascii="Verdana" w:hAnsi="Verdana"/>
          <w:sz w:val="19"/>
          <w:szCs w:val="19"/>
          <w:lang w:val="es-ES_tradnl"/>
        </w:rPr>
        <w:t xml:space="preserve"> derecho a obtener la supresión de los datos personales que le conciernan, cuando concurra alguna de las circunstancias siguientes:</w:t>
      </w:r>
    </w:p>
    <w:p w14:paraId="2C9547E1" w14:textId="77777777" w:rsidR="00A315C5" w:rsidRDefault="002E67C7" w:rsidP="00E4293F">
      <w:pPr>
        <w:pStyle w:val="Cuerpo"/>
        <w:numPr>
          <w:ilvl w:val="0"/>
          <w:numId w:val="246"/>
        </w:numPr>
        <w:spacing w:before="120" w:after="120"/>
        <w:jc w:val="both"/>
        <w:rPr>
          <w:rFonts w:ascii="Verdana" w:hAnsi="Verdana"/>
          <w:sz w:val="19"/>
          <w:szCs w:val="19"/>
          <w:lang w:val="es-ES_tradnl"/>
        </w:rPr>
      </w:pPr>
      <w:r>
        <w:rPr>
          <w:rStyle w:val="Ninguno"/>
          <w:rFonts w:ascii="Verdana" w:hAnsi="Verdana"/>
          <w:sz w:val="19"/>
          <w:szCs w:val="19"/>
          <w:lang w:val="es-ES_tradnl"/>
        </w:rPr>
        <w:t>Los datos personales ya no sean necesarios en relación con los fines para los que fueron recogidos o tratados de otro modo;</w:t>
      </w:r>
    </w:p>
    <w:p w14:paraId="75F35754" w14:textId="77777777" w:rsidR="00A315C5" w:rsidRDefault="002E67C7" w:rsidP="00E4293F">
      <w:pPr>
        <w:pStyle w:val="Cuerpo"/>
        <w:numPr>
          <w:ilvl w:val="0"/>
          <w:numId w:val="246"/>
        </w:numPr>
        <w:spacing w:before="120" w:after="120"/>
        <w:jc w:val="both"/>
        <w:rPr>
          <w:rFonts w:ascii="Verdana" w:hAnsi="Verdana"/>
          <w:sz w:val="19"/>
          <w:szCs w:val="19"/>
          <w:lang w:val="es-ES_tradnl"/>
        </w:rPr>
      </w:pPr>
      <w:r>
        <w:rPr>
          <w:rStyle w:val="Ninguno"/>
          <w:rFonts w:ascii="Verdana" w:hAnsi="Verdana"/>
          <w:sz w:val="19"/>
          <w:szCs w:val="19"/>
          <w:lang w:val="es-ES_tradnl"/>
        </w:rPr>
        <w:t>la persona interesada retire el consentimiento en que se basa el tratamiento y este no se base en otro fundamento jurídico;</w:t>
      </w:r>
    </w:p>
    <w:p w14:paraId="136A347E" w14:textId="77777777" w:rsidR="00A315C5" w:rsidRDefault="002E67C7" w:rsidP="00E4293F">
      <w:pPr>
        <w:pStyle w:val="Cuerpo"/>
        <w:numPr>
          <w:ilvl w:val="0"/>
          <w:numId w:val="246"/>
        </w:numPr>
        <w:spacing w:before="120" w:after="120"/>
        <w:jc w:val="both"/>
        <w:rPr>
          <w:rFonts w:ascii="Verdana" w:hAnsi="Verdana"/>
          <w:sz w:val="19"/>
          <w:szCs w:val="19"/>
          <w:lang w:val="es-ES_tradnl"/>
        </w:rPr>
      </w:pPr>
      <w:r>
        <w:rPr>
          <w:rStyle w:val="Ninguno"/>
          <w:rFonts w:ascii="Verdana" w:hAnsi="Verdana"/>
          <w:sz w:val="19"/>
          <w:szCs w:val="19"/>
          <w:lang w:val="es-ES_tradnl"/>
        </w:rPr>
        <w:t>la persona interesada se oponga al tratamiento y no prevalezcan otros motivos legítimos para el tratamiento;</w:t>
      </w:r>
    </w:p>
    <w:p w14:paraId="6C6C8CBA" w14:textId="77777777" w:rsidR="00A315C5" w:rsidRDefault="002E67C7" w:rsidP="00E4293F">
      <w:pPr>
        <w:pStyle w:val="Cuerpo"/>
        <w:numPr>
          <w:ilvl w:val="0"/>
          <w:numId w:val="246"/>
        </w:numPr>
        <w:spacing w:before="120" w:after="120"/>
        <w:jc w:val="both"/>
        <w:rPr>
          <w:rFonts w:ascii="Verdana" w:hAnsi="Verdana"/>
          <w:sz w:val="19"/>
          <w:szCs w:val="19"/>
          <w:lang w:val="es-ES_tradnl"/>
        </w:rPr>
      </w:pPr>
      <w:r>
        <w:rPr>
          <w:rStyle w:val="Ninguno"/>
          <w:rFonts w:ascii="Verdana" w:hAnsi="Verdana"/>
          <w:sz w:val="19"/>
          <w:szCs w:val="19"/>
          <w:lang w:val="es-ES_tradnl"/>
        </w:rPr>
        <w:t>los datos personales hayan sido tratados ilícitamente;</w:t>
      </w:r>
    </w:p>
    <w:p w14:paraId="1B5FBC4D" w14:textId="77777777" w:rsidR="00A315C5" w:rsidRDefault="002E67C7" w:rsidP="00E4293F">
      <w:pPr>
        <w:pStyle w:val="Cuerpo"/>
        <w:numPr>
          <w:ilvl w:val="0"/>
          <w:numId w:val="246"/>
        </w:numPr>
        <w:spacing w:before="120" w:after="120"/>
        <w:jc w:val="both"/>
        <w:rPr>
          <w:rFonts w:ascii="Verdana" w:hAnsi="Verdana"/>
          <w:sz w:val="19"/>
          <w:szCs w:val="19"/>
          <w:lang w:val="es-ES_tradnl"/>
        </w:rPr>
      </w:pPr>
      <w:r>
        <w:rPr>
          <w:rStyle w:val="Ninguno"/>
          <w:rFonts w:ascii="Verdana" w:hAnsi="Verdana"/>
          <w:sz w:val="19"/>
          <w:szCs w:val="19"/>
          <w:lang w:val="es-ES_tradnl"/>
        </w:rPr>
        <w:t>los datos personales deban suprimirse para el cumplimiento de una obligación legal;</w:t>
      </w:r>
    </w:p>
    <w:p w14:paraId="42C78BD9" w14:textId="77777777" w:rsidR="00A315C5" w:rsidRDefault="002E67C7" w:rsidP="00E4293F">
      <w:pPr>
        <w:pStyle w:val="Cuerpo"/>
        <w:numPr>
          <w:ilvl w:val="0"/>
          <w:numId w:val="246"/>
        </w:numPr>
        <w:spacing w:before="120" w:after="120"/>
        <w:jc w:val="both"/>
        <w:rPr>
          <w:rFonts w:ascii="Verdana" w:hAnsi="Verdana"/>
          <w:sz w:val="19"/>
          <w:szCs w:val="19"/>
          <w:lang w:val="es-ES_tradnl"/>
        </w:rPr>
      </w:pPr>
      <w:r>
        <w:rPr>
          <w:rStyle w:val="Ninguno"/>
          <w:rFonts w:ascii="Verdana" w:hAnsi="Verdana"/>
          <w:sz w:val="19"/>
          <w:szCs w:val="19"/>
          <w:lang w:val="es-ES_tradnl"/>
        </w:rPr>
        <w:t>los datos personales se hayan obtenido en relación con la oferta de servicios de la sociedad de la información mencionados en el artículo 8, apartado 1 del Reglamento (UE) 2016/679.</w:t>
      </w:r>
    </w:p>
    <w:p w14:paraId="7C4CCE4F" w14:textId="77777777" w:rsidR="00A315C5" w:rsidRDefault="002E67C7" w:rsidP="00E4293F">
      <w:pPr>
        <w:pStyle w:val="Cuerpo"/>
        <w:numPr>
          <w:ilvl w:val="0"/>
          <w:numId w:val="246"/>
        </w:numPr>
        <w:spacing w:before="120" w:after="120"/>
        <w:jc w:val="both"/>
        <w:rPr>
          <w:rFonts w:ascii="Verdana" w:hAnsi="Verdana"/>
          <w:sz w:val="19"/>
          <w:szCs w:val="19"/>
          <w:lang w:val="es-ES_tradnl"/>
        </w:rPr>
      </w:pPr>
      <w:r>
        <w:rPr>
          <w:rStyle w:val="Ninguno"/>
          <w:rFonts w:ascii="Verdana" w:hAnsi="Verdana"/>
          <w:sz w:val="19"/>
          <w:szCs w:val="19"/>
          <w:lang w:val="es-ES_tradnl"/>
        </w:rPr>
        <w:t>Derecho a que se elimine cualquier enlace a sus datos personales cuando haya obligación de suprimirlos.</w:t>
      </w:r>
    </w:p>
    <w:p w14:paraId="29939BAB" w14:textId="77777777" w:rsidR="00A315C5" w:rsidRDefault="002E67C7" w:rsidP="00E4293F">
      <w:pPr>
        <w:pStyle w:val="Cuerpo"/>
        <w:numPr>
          <w:ilvl w:val="0"/>
          <w:numId w:val="247"/>
        </w:numPr>
        <w:spacing w:before="120" w:after="120"/>
        <w:jc w:val="both"/>
        <w:rPr>
          <w:rFonts w:ascii="Verdana" w:hAnsi="Verdana"/>
          <w:sz w:val="19"/>
          <w:szCs w:val="19"/>
          <w:lang w:val="es-ES_tradnl"/>
        </w:rPr>
      </w:pPr>
      <w:r>
        <w:rPr>
          <w:rStyle w:val="Ninguno"/>
          <w:rFonts w:ascii="Verdana" w:hAnsi="Verdana"/>
          <w:b/>
          <w:bCs/>
          <w:sz w:val="19"/>
          <w:szCs w:val="19"/>
          <w:lang w:val="es-ES_tradnl"/>
        </w:rPr>
        <w:t>Limitación:</w:t>
      </w:r>
      <w:r>
        <w:rPr>
          <w:rStyle w:val="Ninguno"/>
          <w:rFonts w:ascii="Verdana" w:hAnsi="Verdana"/>
          <w:sz w:val="19"/>
          <w:szCs w:val="19"/>
          <w:lang w:val="es-ES_tradnl"/>
        </w:rPr>
        <w:t xml:space="preserve"> derecho a que se limite el tratamiento de sus datos personales en los siguientes supuestos:</w:t>
      </w:r>
    </w:p>
    <w:p w14:paraId="1EC7C969" w14:textId="77777777" w:rsidR="00A315C5" w:rsidRDefault="002E67C7" w:rsidP="00E4293F">
      <w:pPr>
        <w:pStyle w:val="Cuerpo"/>
        <w:numPr>
          <w:ilvl w:val="0"/>
          <w:numId w:val="249"/>
        </w:numPr>
        <w:spacing w:before="120" w:after="120"/>
        <w:jc w:val="both"/>
        <w:rPr>
          <w:rFonts w:ascii="Verdana" w:hAnsi="Verdana"/>
          <w:sz w:val="19"/>
          <w:szCs w:val="19"/>
          <w:lang w:val="es-ES_tradnl"/>
        </w:rPr>
      </w:pPr>
      <w:r>
        <w:rPr>
          <w:rStyle w:val="Ninguno"/>
          <w:rFonts w:ascii="Verdana" w:hAnsi="Verdana"/>
          <w:sz w:val="19"/>
          <w:szCs w:val="19"/>
          <w:lang w:val="es-ES_tradnl"/>
        </w:rPr>
        <w:t xml:space="preserve">cuando se impugne la exactitud de los datos personales, durante un plazo que permita al órgano Responsable verificar la exactitud de </w:t>
      </w:r>
      <w:proofErr w:type="gramStart"/>
      <w:r>
        <w:rPr>
          <w:rStyle w:val="Ninguno"/>
          <w:rFonts w:ascii="Verdana" w:hAnsi="Verdana"/>
          <w:sz w:val="19"/>
          <w:szCs w:val="19"/>
          <w:lang w:val="es-ES_tradnl"/>
        </w:rPr>
        <w:t>los mismos</w:t>
      </w:r>
      <w:proofErr w:type="gramEnd"/>
      <w:r>
        <w:rPr>
          <w:rStyle w:val="Ninguno"/>
          <w:rFonts w:ascii="Verdana" w:hAnsi="Verdana"/>
          <w:sz w:val="19"/>
          <w:szCs w:val="19"/>
          <w:lang w:val="es-ES_tradnl"/>
        </w:rPr>
        <w:t>;</w:t>
      </w:r>
    </w:p>
    <w:p w14:paraId="71869643" w14:textId="77777777" w:rsidR="00A315C5" w:rsidRDefault="002E67C7" w:rsidP="00E4293F">
      <w:pPr>
        <w:pStyle w:val="Cuerpo"/>
        <w:numPr>
          <w:ilvl w:val="0"/>
          <w:numId w:val="249"/>
        </w:numPr>
        <w:spacing w:before="120" w:after="120"/>
        <w:jc w:val="both"/>
        <w:rPr>
          <w:rFonts w:ascii="Verdana" w:hAnsi="Verdana"/>
          <w:sz w:val="19"/>
          <w:szCs w:val="19"/>
          <w:lang w:val="es-ES_tradnl"/>
        </w:rPr>
      </w:pPr>
      <w:r>
        <w:rPr>
          <w:rStyle w:val="Ninguno"/>
          <w:rFonts w:ascii="Verdana" w:hAnsi="Verdana"/>
          <w:sz w:val="19"/>
          <w:szCs w:val="19"/>
          <w:lang w:val="es-ES_tradnl"/>
        </w:rPr>
        <w:lastRenderedPageBreak/>
        <w:t>el tratamiento sea ilícito y la persona interesada se oponga a la supresión de los datos personales y solicite en su lugar la limitación de su uso;</w:t>
      </w:r>
    </w:p>
    <w:p w14:paraId="533F6F5E" w14:textId="77777777" w:rsidR="00A315C5" w:rsidRDefault="002E67C7" w:rsidP="00E4293F">
      <w:pPr>
        <w:pStyle w:val="Cuerpo"/>
        <w:numPr>
          <w:ilvl w:val="0"/>
          <w:numId w:val="249"/>
        </w:numPr>
        <w:spacing w:before="120" w:after="120"/>
        <w:jc w:val="both"/>
        <w:rPr>
          <w:rFonts w:ascii="Verdana" w:hAnsi="Verdana"/>
          <w:sz w:val="19"/>
          <w:szCs w:val="19"/>
          <w:lang w:val="es-ES_tradnl"/>
        </w:rPr>
      </w:pPr>
      <w:r>
        <w:rPr>
          <w:rStyle w:val="Ninguno"/>
          <w:rFonts w:ascii="Verdana" w:hAnsi="Verdana"/>
          <w:sz w:val="19"/>
          <w:szCs w:val="19"/>
          <w:lang w:val="es-ES_tradnl"/>
        </w:rPr>
        <w:t>el órgano Responsable ya no necesite los datos personales para los fines del tratamiento, pero la persona interesada los necesite para la formulación, el ejercicio o la defensa de reclamaciones;</w:t>
      </w:r>
    </w:p>
    <w:p w14:paraId="43A039B2" w14:textId="77777777" w:rsidR="00A315C5" w:rsidRDefault="002E67C7" w:rsidP="00E4293F">
      <w:pPr>
        <w:pStyle w:val="Cuerpo"/>
        <w:numPr>
          <w:ilvl w:val="0"/>
          <w:numId w:val="249"/>
        </w:numPr>
        <w:spacing w:before="120" w:after="120"/>
        <w:jc w:val="both"/>
        <w:rPr>
          <w:rFonts w:ascii="Verdana" w:hAnsi="Verdana"/>
          <w:sz w:val="19"/>
          <w:szCs w:val="19"/>
          <w:lang w:val="es-ES_tradnl"/>
        </w:rPr>
      </w:pPr>
      <w:r>
        <w:rPr>
          <w:rStyle w:val="Ninguno"/>
          <w:rFonts w:ascii="Verdana" w:hAnsi="Verdana"/>
          <w:sz w:val="19"/>
          <w:szCs w:val="19"/>
          <w:lang w:val="es-ES_tradnl"/>
        </w:rPr>
        <w:t>la persona interesada se haya opuesto al tratamiento, mientras se verifica si los motivos legítimos del órgano Responsable prevalecen sobre los de la persona interesada.</w:t>
      </w:r>
    </w:p>
    <w:p w14:paraId="74D2459E" w14:textId="77777777" w:rsidR="00A315C5" w:rsidRDefault="002E67C7" w:rsidP="00E4293F">
      <w:pPr>
        <w:pStyle w:val="Cuerpo"/>
        <w:numPr>
          <w:ilvl w:val="0"/>
          <w:numId w:val="250"/>
        </w:numPr>
        <w:spacing w:before="120" w:after="120"/>
        <w:jc w:val="both"/>
        <w:rPr>
          <w:rFonts w:ascii="Verdana" w:hAnsi="Verdana"/>
          <w:sz w:val="19"/>
          <w:szCs w:val="19"/>
          <w:lang w:val="es-ES_tradnl"/>
        </w:rPr>
      </w:pPr>
      <w:r>
        <w:rPr>
          <w:rStyle w:val="Ninguno"/>
          <w:rFonts w:ascii="Verdana" w:hAnsi="Verdana"/>
          <w:b/>
          <w:bCs/>
          <w:sz w:val="19"/>
          <w:szCs w:val="19"/>
          <w:lang w:val="es-ES_tradnl"/>
        </w:rPr>
        <w:t xml:space="preserve">Oposición: </w:t>
      </w:r>
      <w:r>
        <w:rPr>
          <w:rStyle w:val="Ninguno"/>
          <w:rFonts w:ascii="Verdana" w:hAnsi="Verdana"/>
          <w:sz w:val="19"/>
          <w:szCs w:val="19"/>
          <w:lang w:val="es-ES_tradnl"/>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41C5A414" w14:textId="77777777" w:rsidR="00A315C5" w:rsidRDefault="002E67C7" w:rsidP="00E4293F">
      <w:pPr>
        <w:pStyle w:val="Cuerpo"/>
        <w:numPr>
          <w:ilvl w:val="0"/>
          <w:numId w:val="252"/>
        </w:numPr>
        <w:spacing w:before="120" w:after="120"/>
        <w:jc w:val="both"/>
        <w:rPr>
          <w:rFonts w:ascii="Verdana" w:hAnsi="Verdana"/>
          <w:sz w:val="19"/>
          <w:szCs w:val="19"/>
          <w:lang w:val="es-ES_tradnl"/>
        </w:rPr>
      </w:pPr>
      <w:r>
        <w:rPr>
          <w:rStyle w:val="Ninguno"/>
          <w:rFonts w:ascii="Verdana" w:hAnsi="Verdana"/>
          <w:sz w:val="19"/>
          <w:szCs w:val="19"/>
          <w:lang w:val="es-ES_tradnl"/>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56345979" w14:textId="77777777" w:rsidR="00A315C5" w:rsidRDefault="002E67C7" w:rsidP="00E4293F">
      <w:pPr>
        <w:pStyle w:val="Cuerpo"/>
        <w:numPr>
          <w:ilvl w:val="0"/>
          <w:numId w:val="252"/>
        </w:numPr>
        <w:spacing w:before="120" w:after="120"/>
        <w:jc w:val="both"/>
        <w:rPr>
          <w:rFonts w:ascii="Verdana" w:hAnsi="Verdana"/>
          <w:sz w:val="19"/>
          <w:szCs w:val="19"/>
          <w:lang w:val="es-ES_tradnl"/>
        </w:rPr>
      </w:pPr>
      <w:r>
        <w:rPr>
          <w:rStyle w:val="Ninguno"/>
          <w:rFonts w:ascii="Verdana" w:hAnsi="Verdana"/>
          <w:sz w:val="19"/>
          <w:szCs w:val="19"/>
          <w:lang w:val="es-ES_tradnl"/>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3159585D" w14:textId="77777777" w:rsidR="00A315C5" w:rsidRDefault="002E67C7" w:rsidP="00E4293F">
      <w:pPr>
        <w:pStyle w:val="Cuerpo"/>
        <w:numPr>
          <w:ilvl w:val="0"/>
          <w:numId w:val="253"/>
        </w:numPr>
        <w:spacing w:before="240" w:after="240"/>
        <w:jc w:val="both"/>
        <w:rPr>
          <w:rFonts w:ascii="Verdana" w:hAnsi="Verdana"/>
          <w:sz w:val="19"/>
          <w:szCs w:val="19"/>
          <w:lang w:val="es-ES_tradnl"/>
        </w:rPr>
      </w:pPr>
      <w:r>
        <w:rPr>
          <w:rStyle w:val="Ninguno"/>
          <w:rFonts w:ascii="Verdana" w:hAnsi="Verdana"/>
          <w:b/>
          <w:bCs/>
          <w:sz w:val="19"/>
          <w:szCs w:val="19"/>
          <w:lang w:val="es-ES_tradnl"/>
        </w:rPr>
        <w:t xml:space="preserve">Tratamiento automatizado: </w:t>
      </w:r>
      <w:r>
        <w:rPr>
          <w:rStyle w:val="Ninguno"/>
          <w:rFonts w:ascii="Verdana" w:hAnsi="Verdana"/>
          <w:sz w:val="19"/>
          <w:szCs w:val="19"/>
          <w:lang w:val="es-ES_tradnl"/>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4B9FC6B8" w14:textId="77777777" w:rsidR="00A315C5" w:rsidRDefault="00A315C5">
      <w:pPr>
        <w:pStyle w:val="Cuerpo"/>
        <w:spacing w:before="240" w:after="240"/>
        <w:ind w:left="1134"/>
        <w:jc w:val="both"/>
        <w:rPr>
          <w:rStyle w:val="Ninguno"/>
          <w:rFonts w:ascii="Verdana" w:eastAsia="Verdana" w:hAnsi="Verdana" w:cs="Verdana"/>
          <w:sz w:val="19"/>
          <w:szCs w:val="19"/>
          <w:lang w:val="es-ES_tradnl"/>
        </w:rPr>
      </w:pPr>
    </w:p>
    <w:p w14:paraId="4B976001" w14:textId="77777777" w:rsidR="00A315C5" w:rsidRDefault="002E67C7" w:rsidP="00E4293F">
      <w:pPr>
        <w:pStyle w:val="Cuerpo"/>
        <w:numPr>
          <w:ilvl w:val="0"/>
          <w:numId w:val="254"/>
        </w:numPr>
        <w:spacing w:before="240" w:after="240"/>
        <w:jc w:val="both"/>
        <w:rPr>
          <w:rFonts w:ascii="Verdana" w:hAnsi="Verdana"/>
          <w:sz w:val="19"/>
          <w:szCs w:val="19"/>
          <w:lang w:val="es-ES_tradnl"/>
        </w:rPr>
      </w:pPr>
      <w:r>
        <w:rPr>
          <w:rStyle w:val="Ninguno"/>
          <w:rFonts w:ascii="Verdana" w:hAnsi="Verdana"/>
          <w:b/>
          <w:bCs/>
          <w:sz w:val="19"/>
          <w:szCs w:val="19"/>
          <w:lang w:val="es-ES_tradnl"/>
        </w:rPr>
        <w:t>Información detallada sobre protección de datos personales</w:t>
      </w:r>
      <w:r>
        <w:rPr>
          <w:rStyle w:val="Ninguno"/>
          <w:rFonts w:ascii="Verdana" w:hAnsi="Verdana"/>
          <w:sz w:val="19"/>
          <w:szCs w:val="19"/>
          <w:lang w:val="es-ES_tradnl"/>
        </w:rPr>
        <w:t xml:space="preserve"> en los siguientes lugares:</w:t>
      </w:r>
    </w:p>
    <w:p w14:paraId="094AD411" w14:textId="77777777" w:rsidR="00A315C5" w:rsidRDefault="00A315C5">
      <w:pPr>
        <w:pStyle w:val="Cuerpo"/>
        <w:spacing w:before="240" w:after="240"/>
        <w:ind w:left="720"/>
        <w:jc w:val="both"/>
        <w:rPr>
          <w:rStyle w:val="Ninguno"/>
          <w:rFonts w:ascii="Verdana" w:eastAsia="Verdana" w:hAnsi="Verdana" w:cs="Verdana"/>
          <w:sz w:val="19"/>
          <w:szCs w:val="19"/>
          <w:lang w:val="es-ES_tradnl"/>
        </w:rPr>
      </w:pPr>
    </w:p>
    <w:p w14:paraId="16B65184" w14:textId="77777777" w:rsidR="00A315C5" w:rsidRDefault="002E67C7" w:rsidP="00E4293F">
      <w:pPr>
        <w:pStyle w:val="Cuerpo"/>
        <w:numPr>
          <w:ilvl w:val="0"/>
          <w:numId w:val="256"/>
        </w:numPr>
        <w:spacing w:before="120" w:after="120"/>
        <w:jc w:val="both"/>
        <w:rPr>
          <w:rFonts w:ascii="Verdana" w:hAnsi="Verdana"/>
          <w:sz w:val="19"/>
          <w:szCs w:val="19"/>
          <w:lang w:val="es-ES_tradnl"/>
        </w:rPr>
      </w:pPr>
      <w:r>
        <w:rPr>
          <w:rStyle w:val="Ninguno"/>
          <w:rFonts w:ascii="Verdana" w:hAnsi="Verdana"/>
          <w:sz w:val="19"/>
          <w:szCs w:val="19"/>
          <w:lang w:val="es-ES_tradnl"/>
        </w:rPr>
        <w:t>Nuestra página web (</w:t>
      </w:r>
      <w:hyperlink r:id="rId41" w:history="1">
        <w:r>
          <w:rPr>
            <w:rStyle w:val="Hyperlink6"/>
            <w:rFonts w:ascii="Verdana" w:hAnsi="Verdana"/>
            <w:sz w:val="19"/>
            <w:szCs w:val="19"/>
          </w:rPr>
          <w:t>www.euskadi.eus/proteccion-datos</w:t>
        </w:r>
      </w:hyperlink>
      <w:r>
        <w:rPr>
          <w:rStyle w:val="Hyperlink6"/>
          <w:rFonts w:ascii="Verdana" w:hAnsi="Verdana"/>
          <w:sz w:val="19"/>
          <w:szCs w:val="19"/>
        </w:rPr>
        <w:t>.</w:t>
      </w:r>
      <w:r>
        <w:rPr>
          <w:rStyle w:val="Ninguno"/>
          <w:rFonts w:ascii="Verdana" w:hAnsi="Verdana"/>
          <w:sz w:val="19"/>
          <w:szCs w:val="19"/>
          <w:lang w:val="es-ES_tradnl"/>
        </w:rPr>
        <w:t>)</w:t>
      </w:r>
    </w:p>
    <w:p w14:paraId="6B61F76A" w14:textId="77777777" w:rsidR="00A315C5" w:rsidRDefault="002E67C7" w:rsidP="00E4293F">
      <w:pPr>
        <w:pStyle w:val="Cuerpo"/>
        <w:numPr>
          <w:ilvl w:val="0"/>
          <w:numId w:val="256"/>
        </w:numPr>
        <w:spacing w:before="120" w:after="120"/>
        <w:jc w:val="both"/>
        <w:rPr>
          <w:rFonts w:ascii="Verdana" w:hAnsi="Verdana"/>
          <w:sz w:val="19"/>
          <w:szCs w:val="19"/>
          <w:lang w:val="es-ES_tradnl"/>
        </w:rPr>
      </w:pPr>
      <w:r>
        <w:rPr>
          <w:rStyle w:val="Ninguno"/>
          <w:rFonts w:ascii="Verdana" w:hAnsi="Verdana"/>
          <w:sz w:val="19"/>
          <w:szCs w:val="19"/>
          <w:lang w:val="es-ES_tradnl"/>
        </w:rPr>
        <w:t xml:space="preserve">Reglamento General de Protección de Datos (UE) 2016/679 </w:t>
      </w:r>
      <w:r>
        <w:rPr>
          <w:rStyle w:val="Ninguno"/>
          <w:rFonts w:ascii="Verdana" w:hAnsi="Verdana"/>
          <w:sz w:val="19"/>
          <w:szCs w:val="19"/>
        </w:rPr>
        <w:t>(</w:t>
      </w:r>
      <w:hyperlink r:id="rId42" w:history="1">
        <w:r>
          <w:rPr>
            <w:rStyle w:val="Hyperlink7"/>
            <w:rFonts w:ascii="Verdana" w:hAnsi="Verdana"/>
            <w:sz w:val="19"/>
            <w:szCs w:val="19"/>
            <w:lang w:val="de-DE"/>
          </w:rPr>
          <w:t>https://eur-lex.europa.eu/legal-</w:t>
        </w:r>
      </w:hyperlink>
      <w:proofErr w:type="spellStart"/>
      <w:r w:rsidRPr="002E67C7">
        <w:rPr>
          <w:rStyle w:val="Hyperlink7"/>
          <w:rFonts w:ascii="Verdana" w:hAnsi="Verdana"/>
          <w:sz w:val="19"/>
          <w:szCs w:val="19"/>
        </w:rPr>
        <w:t>content</w:t>
      </w:r>
      <w:proofErr w:type="spellEnd"/>
      <w:r w:rsidRPr="002E67C7">
        <w:rPr>
          <w:rStyle w:val="Hyperlink7"/>
          <w:rFonts w:ascii="Verdana" w:hAnsi="Verdana"/>
          <w:sz w:val="19"/>
          <w:szCs w:val="19"/>
        </w:rPr>
        <w:t>/ES/TXT/HTML/?</w:t>
      </w:r>
      <w:proofErr w:type="spellStart"/>
      <w:r w:rsidRPr="002E67C7">
        <w:rPr>
          <w:rStyle w:val="Hyperlink7"/>
          <w:rFonts w:ascii="Verdana" w:hAnsi="Verdana"/>
          <w:sz w:val="19"/>
          <w:szCs w:val="19"/>
        </w:rPr>
        <w:t>uri</w:t>
      </w:r>
      <w:proofErr w:type="spellEnd"/>
      <w:r w:rsidRPr="002E67C7">
        <w:rPr>
          <w:rStyle w:val="Hyperlink7"/>
          <w:rFonts w:ascii="Verdana" w:hAnsi="Verdana"/>
          <w:sz w:val="19"/>
          <w:szCs w:val="19"/>
        </w:rPr>
        <w:t>=CELEX:32016R0679&amp;from=ES</w:t>
      </w:r>
      <w:r>
        <w:rPr>
          <w:rStyle w:val="Ninguno"/>
          <w:rFonts w:ascii="Verdana" w:hAnsi="Verdana"/>
          <w:sz w:val="19"/>
          <w:szCs w:val="19"/>
        </w:rPr>
        <w:t>).</w:t>
      </w:r>
    </w:p>
    <w:p w14:paraId="285D7BC5" w14:textId="77777777" w:rsidR="00A315C5" w:rsidRDefault="002E67C7" w:rsidP="00E4293F">
      <w:pPr>
        <w:pStyle w:val="Cuerpo"/>
        <w:numPr>
          <w:ilvl w:val="0"/>
          <w:numId w:val="257"/>
        </w:numPr>
        <w:spacing w:before="120" w:after="120"/>
        <w:jc w:val="both"/>
        <w:rPr>
          <w:rFonts w:ascii="Verdana" w:hAnsi="Verdana"/>
          <w:sz w:val="19"/>
          <w:szCs w:val="19"/>
          <w:lang w:val="es-ES_tradnl"/>
        </w:rPr>
      </w:pPr>
      <w:r>
        <w:rPr>
          <w:rStyle w:val="Ninguno"/>
          <w:rFonts w:ascii="Verdana" w:hAnsi="Verdana"/>
          <w:sz w:val="19"/>
          <w:szCs w:val="19"/>
          <w:lang w:val="es-ES_tradnl"/>
        </w:rPr>
        <w:t>Ley Orgánica 3/2018, de 5 de diciembre, de Protección de Datos Personales y garantía de los derechos digitales</w:t>
      </w:r>
    </w:p>
    <w:p w14:paraId="2561FB87" w14:textId="77777777" w:rsidR="00A315C5" w:rsidRDefault="002E67C7">
      <w:pPr>
        <w:pStyle w:val="Cuerpo"/>
        <w:spacing w:before="120" w:after="120"/>
        <w:ind w:left="567"/>
        <w:rPr>
          <w:rStyle w:val="Ninguno"/>
          <w:rFonts w:ascii="Verdana" w:eastAsia="Verdana" w:hAnsi="Verdana" w:cs="Verdana"/>
          <w:sz w:val="19"/>
          <w:szCs w:val="19"/>
        </w:rPr>
      </w:pPr>
      <w:r>
        <w:rPr>
          <w:rStyle w:val="Ninguno"/>
        </w:rPr>
        <w:t>(</w:t>
      </w:r>
      <w:hyperlink r:id="rId43" w:history="1">
        <w:r>
          <w:rPr>
            <w:rStyle w:val="Hyperlink8"/>
          </w:rPr>
          <w:t>https://www.boe.es/eli/es/lo/2018/12/05/3/con</w:t>
        </w:r>
      </w:hyperlink>
      <w:r>
        <w:rPr>
          <w:rStyle w:val="Ninguno"/>
          <w:rFonts w:ascii="Verdana" w:hAnsi="Verdana"/>
          <w:sz w:val="19"/>
          <w:szCs w:val="19"/>
          <w:u w:val="single"/>
          <w:lang w:val="es-ES_tradnl"/>
        </w:rPr>
        <w:t>).</w:t>
      </w:r>
    </w:p>
    <w:p w14:paraId="3AFB1E0B" w14:textId="77777777" w:rsidR="00A315C5" w:rsidRDefault="002E67C7">
      <w:pPr>
        <w:pStyle w:val="Cuerpo"/>
        <w:spacing w:before="120" w:after="120"/>
        <w:jc w:val="both"/>
        <w:rPr>
          <w:rStyle w:val="Ninguno"/>
          <w:rFonts w:ascii="Verdana" w:eastAsia="Verdana" w:hAnsi="Verdana" w:cs="Verdana"/>
          <w:sz w:val="19"/>
          <w:szCs w:val="19"/>
        </w:rPr>
      </w:pPr>
      <w:r>
        <w:rPr>
          <w:rStyle w:val="Ninguno"/>
          <w:rFonts w:ascii="Verdana" w:hAnsi="Verdana"/>
          <w:sz w:val="19"/>
          <w:szCs w:val="19"/>
          <w:lang w:val="es-ES_tradnl"/>
        </w:rPr>
        <w:t>La persona o personas cuyos datos personales se recaban tiene la posibilidad de ejercitar estos derechos ante el órgano Responsable del tratamiento.</w:t>
      </w:r>
    </w:p>
    <w:p w14:paraId="4EBC6815" w14:textId="77777777" w:rsidR="00A315C5" w:rsidRDefault="002E67C7">
      <w:pPr>
        <w:pStyle w:val="Cuerpo"/>
        <w:jc w:val="both"/>
        <w:rPr>
          <w:rStyle w:val="Ninguno"/>
          <w:rFonts w:ascii="Verdana" w:eastAsia="Verdana" w:hAnsi="Verdana" w:cs="Verdana"/>
          <w:sz w:val="19"/>
          <w:szCs w:val="19"/>
        </w:rPr>
      </w:pPr>
      <w:r>
        <w:rPr>
          <w:rStyle w:val="Ninguno"/>
          <w:rFonts w:ascii="Verdana" w:hAnsi="Verdana"/>
          <w:sz w:val="19"/>
          <w:szCs w:val="19"/>
          <w:lang w:val="es-ES_tradnl"/>
        </w:rPr>
        <w:t xml:space="preserve">Por otro lado, la persona o personas cuyos datos personales se recaban pueden dirigirse a la </w:t>
      </w:r>
      <w:proofErr w:type="gramStart"/>
      <w:r>
        <w:rPr>
          <w:rStyle w:val="Ninguno"/>
          <w:rFonts w:ascii="Verdana" w:hAnsi="Verdana"/>
          <w:sz w:val="19"/>
          <w:szCs w:val="19"/>
          <w:lang w:val="es-ES_tradnl"/>
        </w:rPr>
        <w:t>Delegada</w:t>
      </w:r>
      <w:proofErr w:type="gramEnd"/>
      <w:r>
        <w:rPr>
          <w:rStyle w:val="Ninguno"/>
          <w:rFonts w:ascii="Verdana" w:hAnsi="Verdana"/>
          <w:sz w:val="19"/>
          <w:szCs w:val="19"/>
          <w:lang w:val="es-ES_tradnl"/>
        </w:rPr>
        <w:t xml:space="preserve">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2CF1D089" w14:textId="77777777" w:rsidR="00A315C5" w:rsidRDefault="002E67C7" w:rsidP="007D54E4">
      <w:pPr>
        <w:pStyle w:val="Ttulo3"/>
        <w:pBdr>
          <w:top w:val="none" w:sz="0" w:space="0" w:color="auto"/>
          <w:left w:val="none" w:sz="0" w:space="0" w:color="auto"/>
          <w:bottom w:val="none" w:sz="0" w:space="0" w:color="auto"/>
          <w:right w:val="none" w:sz="0" w:space="0" w:color="auto"/>
          <w:between w:val="none" w:sz="0" w:space="0" w:color="auto"/>
          <w:bar w:val="none" w:sz="0" w:color="auto"/>
        </w:pBdr>
      </w:pPr>
      <w:r>
        <w:rPr>
          <w:rStyle w:val="Ninguno"/>
          <w:rFonts w:ascii="Arial Unicode MS" w:eastAsia="Arial Unicode MS" w:hAnsi="Arial Unicode MS" w:cs="Arial Unicode MS"/>
          <w:b w:val="0"/>
          <w:bCs w:val="0"/>
          <w:sz w:val="18"/>
          <w:szCs w:val="18"/>
        </w:rPr>
        <w:br w:type="page"/>
      </w:r>
    </w:p>
    <w:p w14:paraId="53D9E89E" w14:textId="77777777" w:rsidR="00A315C5" w:rsidRDefault="002E67C7" w:rsidP="007D54E4">
      <w:pPr>
        <w:pStyle w:val="Ttulo3"/>
        <w:pBdr>
          <w:top w:val="single" w:sz="4" w:space="1" w:color="auto"/>
          <w:left w:val="none" w:sz="0" w:space="0" w:color="auto"/>
          <w:bottom w:val="none" w:sz="0" w:space="0" w:color="auto"/>
          <w:right w:val="none" w:sz="0" w:space="0" w:color="auto"/>
          <w:between w:val="none" w:sz="0" w:space="0" w:color="auto"/>
          <w:bar w:val="none" w:sz="0" w:color="auto"/>
        </w:pBdr>
      </w:pPr>
      <w:bookmarkStart w:id="324" w:name="_Toc294"/>
      <w:r>
        <w:rPr>
          <w:rStyle w:val="Ninguno"/>
          <w:rFonts w:eastAsia="Arial Unicode MS" w:cs="Arial Unicode MS"/>
        </w:rPr>
        <w:lastRenderedPageBreak/>
        <w:t>ANEXO VII. 2.-</w:t>
      </w:r>
      <w:r>
        <w:rPr>
          <w:rStyle w:val="Ninguno"/>
          <w:rFonts w:eastAsia="Arial Unicode MS" w:cs="Arial Unicode MS"/>
        </w:rPr>
        <w:tab/>
        <w:t>ENCARGO DE TRATAMIENTO DE DATOS PERSONALES</w:t>
      </w:r>
      <w:bookmarkEnd w:id="324"/>
    </w:p>
    <w:p w14:paraId="69BDCEDC" w14:textId="77777777" w:rsidR="00A315C5" w:rsidRDefault="002E67C7">
      <w:pPr>
        <w:pStyle w:val="Cuerpo"/>
        <w:shd w:val="clear" w:color="auto" w:fill="FFFFFF"/>
        <w:ind w:left="1701"/>
        <w:rPr>
          <w:rStyle w:val="Ninguno"/>
          <w:rFonts w:ascii="Verdana" w:eastAsia="Verdana" w:hAnsi="Verdana" w:cs="Verdana"/>
          <w:b/>
          <w:bCs/>
          <w:sz w:val="19"/>
          <w:szCs w:val="19"/>
        </w:rPr>
      </w:pPr>
      <w:r>
        <w:rPr>
          <w:rStyle w:val="Ninguno"/>
          <w:rFonts w:ascii="Verdana" w:hAnsi="Verdana"/>
          <w:b/>
          <w:bCs/>
          <w:sz w:val="19"/>
          <w:szCs w:val="19"/>
          <w:lang w:val="es-ES_tradnl"/>
        </w:rPr>
        <w:t xml:space="preserve">(a firmar por Dirección promotora y contratista)  </w:t>
      </w:r>
    </w:p>
    <w:p w14:paraId="31B5C97B" w14:textId="77777777" w:rsidR="00A315C5" w:rsidRDefault="00A315C5">
      <w:pPr>
        <w:pStyle w:val="Cuerpo"/>
        <w:shd w:val="clear" w:color="auto" w:fill="FFFFFF"/>
        <w:ind w:left="600"/>
        <w:jc w:val="center"/>
        <w:rPr>
          <w:rStyle w:val="Ninguno"/>
          <w:rFonts w:ascii="Verdana" w:eastAsia="Verdana" w:hAnsi="Verdana" w:cs="Verdana"/>
          <w:b/>
          <w:bCs/>
          <w:sz w:val="19"/>
          <w:szCs w:val="19"/>
        </w:rPr>
      </w:pPr>
    </w:p>
    <w:p w14:paraId="25FF3B51" w14:textId="77777777" w:rsidR="00A315C5" w:rsidRDefault="00A315C5">
      <w:pPr>
        <w:pStyle w:val="Cuerpo"/>
        <w:shd w:val="clear" w:color="auto" w:fill="FFFFFF"/>
        <w:ind w:left="600"/>
        <w:jc w:val="center"/>
        <w:rPr>
          <w:rStyle w:val="Ninguno"/>
          <w:rFonts w:ascii="Verdana" w:eastAsia="Verdana" w:hAnsi="Verdana" w:cs="Verdana"/>
          <w:b/>
          <w:bCs/>
          <w:sz w:val="19"/>
          <w:szCs w:val="19"/>
        </w:rPr>
      </w:pPr>
    </w:p>
    <w:p w14:paraId="4B935EC7" w14:textId="77777777" w:rsidR="00A315C5" w:rsidRDefault="002E67C7">
      <w:pPr>
        <w:pStyle w:val="Cuerpo"/>
        <w:shd w:val="clear" w:color="auto" w:fill="FFFFFF"/>
        <w:rPr>
          <w:rStyle w:val="Ninguno"/>
          <w:rFonts w:ascii="Verdana" w:eastAsia="Verdana" w:hAnsi="Verdana" w:cs="Verdana"/>
          <w:b/>
          <w:bCs/>
          <w:sz w:val="19"/>
          <w:szCs w:val="19"/>
        </w:rPr>
      </w:pPr>
      <w:r>
        <w:rPr>
          <w:rStyle w:val="Ninguno"/>
          <w:rFonts w:ascii="Verdana" w:hAnsi="Verdana"/>
          <w:b/>
          <w:bCs/>
          <w:sz w:val="19"/>
          <w:szCs w:val="19"/>
        </w:rPr>
        <w:t xml:space="preserve">1.- </w:t>
      </w:r>
      <w:proofErr w:type="spellStart"/>
      <w:r>
        <w:rPr>
          <w:rStyle w:val="Ninguno"/>
          <w:rFonts w:ascii="Verdana" w:hAnsi="Verdana"/>
          <w:b/>
          <w:bCs/>
          <w:sz w:val="19"/>
          <w:szCs w:val="19"/>
        </w:rPr>
        <w:t>Descripci</w:t>
      </w:r>
      <w:r>
        <w:rPr>
          <w:rStyle w:val="Ninguno"/>
          <w:rFonts w:ascii="Verdana" w:hAnsi="Verdana"/>
          <w:b/>
          <w:bCs/>
          <w:sz w:val="19"/>
          <w:szCs w:val="19"/>
          <w:lang w:val="es-ES_tradnl"/>
        </w:rPr>
        <w:t>ón</w:t>
      </w:r>
      <w:proofErr w:type="spellEnd"/>
      <w:r>
        <w:rPr>
          <w:rStyle w:val="Ninguno"/>
          <w:rFonts w:ascii="Verdana" w:hAnsi="Verdana"/>
          <w:b/>
          <w:bCs/>
          <w:sz w:val="19"/>
          <w:szCs w:val="19"/>
          <w:lang w:val="es-ES_tradnl"/>
        </w:rPr>
        <w:t xml:space="preserve"> general del tratamiento de datos personales a efectuar</w:t>
      </w:r>
    </w:p>
    <w:p w14:paraId="6FA7D5A7" w14:textId="77777777" w:rsidR="00A315C5" w:rsidRDefault="00A315C5">
      <w:pPr>
        <w:pStyle w:val="Cuerpo"/>
        <w:shd w:val="clear" w:color="auto" w:fill="FFFFFF"/>
        <w:rPr>
          <w:rStyle w:val="Ninguno"/>
          <w:rFonts w:ascii="Verdana" w:eastAsia="Verdana" w:hAnsi="Verdana" w:cs="Verdana"/>
          <w:b/>
          <w:bCs/>
          <w:sz w:val="19"/>
          <w:szCs w:val="19"/>
        </w:rPr>
      </w:pPr>
    </w:p>
    <w:p w14:paraId="14BC4DF3" w14:textId="77777777" w:rsidR="00A315C5" w:rsidRDefault="002E67C7">
      <w:pPr>
        <w:pStyle w:val="Cuerpo"/>
        <w:shd w:val="clear" w:color="auto" w:fill="FFFFFF"/>
        <w:rPr>
          <w:rStyle w:val="Ninguno"/>
          <w:rFonts w:ascii="Verdana" w:eastAsia="Verdana" w:hAnsi="Verdana" w:cs="Verdana"/>
          <w:sz w:val="19"/>
          <w:szCs w:val="19"/>
        </w:rPr>
      </w:pPr>
      <w:proofErr w:type="spellStart"/>
      <w:r>
        <w:rPr>
          <w:rStyle w:val="Ninguno"/>
          <w:rFonts w:ascii="Verdana" w:hAnsi="Verdana"/>
          <w:sz w:val="19"/>
          <w:szCs w:val="19"/>
          <w:lang w:val="es-ES_tradnl"/>
        </w:rPr>
        <w:t>Descripció</w:t>
      </w:r>
      <w:proofErr w:type="spellEnd"/>
      <w:r>
        <w:rPr>
          <w:rStyle w:val="Ninguno"/>
          <w:rFonts w:ascii="Verdana" w:hAnsi="Verdana"/>
          <w:sz w:val="19"/>
          <w:szCs w:val="19"/>
          <w:lang w:val="de-DE"/>
        </w:rPr>
        <w:t xml:space="preserve">n: </w:t>
      </w:r>
    </w:p>
    <w:p w14:paraId="17071482" w14:textId="77777777" w:rsidR="00A315C5" w:rsidRDefault="00A315C5">
      <w:pPr>
        <w:pStyle w:val="Cuerpo"/>
        <w:shd w:val="clear" w:color="auto" w:fill="FFFFFF"/>
        <w:rPr>
          <w:rStyle w:val="Ninguno"/>
          <w:rFonts w:ascii="Verdana" w:eastAsia="Verdana" w:hAnsi="Verdana" w:cs="Verdana"/>
          <w:sz w:val="18"/>
          <w:szCs w:val="18"/>
        </w:rPr>
      </w:pPr>
    </w:p>
    <w:p w14:paraId="05AA7FAB" w14:textId="77777777" w:rsidR="00A315C5" w:rsidRDefault="002E67C7">
      <w:pPr>
        <w:pStyle w:val="Cuerpo"/>
        <w:pBdr>
          <w:top w:val="single" w:sz="4" w:space="0" w:color="000000"/>
          <w:left w:val="single" w:sz="4" w:space="0" w:color="000000"/>
          <w:bottom w:val="single" w:sz="4" w:space="0" w:color="000000"/>
          <w:right w:val="single" w:sz="4" w:space="0" w:color="000000"/>
        </w:pBdr>
        <w:shd w:val="clear" w:color="auto" w:fill="FFFFFF"/>
        <w:spacing w:before="120" w:after="120"/>
        <w:ind w:left="426" w:right="425"/>
        <w:jc w:val="both"/>
        <w:rPr>
          <w:rStyle w:val="Ninguno"/>
          <w:rFonts w:ascii="Verdana" w:eastAsia="Verdana" w:hAnsi="Verdana" w:cs="Verdana"/>
          <w:sz w:val="19"/>
          <w:szCs w:val="19"/>
        </w:rPr>
      </w:pPr>
      <w:r>
        <w:rPr>
          <w:rStyle w:val="Ninguno"/>
          <w:rFonts w:ascii="Verdana" w:hAnsi="Verdana"/>
          <w:sz w:val="19"/>
          <w:szCs w:val="19"/>
          <w:lang w:val="es-ES_tradnl"/>
        </w:rPr>
        <w:t xml:space="preserve">El tratamiento de datos personales consistirá </w:t>
      </w:r>
      <w:r>
        <w:rPr>
          <w:rStyle w:val="Ninguno"/>
          <w:rFonts w:ascii="Verdana" w:hAnsi="Verdana"/>
          <w:sz w:val="19"/>
          <w:szCs w:val="19"/>
          <w:lang w:val="de-DE"/>
        </w:rPr>
        <w:t xml:space="preserve">en: </w:t>
      </w:r>
      <w:r>
        <w:rPr>
          <w:rStyle w:val="Ninguno"/>
          <w:rFonts w:ascii="Verdana" w:hAnsi="Verdana"/>
          <w:i/>
          <w:iCs/>
          <w:sz w:val="19"/>
          <w:szCs w:val="19"/>
          <w:lang w:val="es-ES_tradnl"/>
        </w:rPr>
        <w:t>(descripción detallada del</w:t>
      </w:r>
      <w:r>
        <w:rPr>
          <w:rStyle w:val="Ninguno"/>
          <w:rFonts w:ascii="Verdana" w:hAnsi="Verdana"/>
          <w:sz w:val="19"/>
          <w:szCs w:val="19"/>
        </w:rPr>
        <w:t xml:space="preserve"> </w:t>
      </w:r>
      <w:r>
        <w:rPr>
          <w:rStyle w:val="Ninguno"/>
          <w:rFonts w:ascii="Verdana" w:hAnsi="Verdana"/>
          <w:i/>
          <w:iCs/>
          <w:sz w:val="19"/>
          <w:szCs w:val="19"/>
          <w:lang w:val="es-ES_tradnl"/>
        </w:rPr>
        <w:t>objeto del contrato y del tratamiento de datos personales).</w:t>
      </w:r>
      <w:r>
        <w:rPr>
          <w:rStyle w:val="Ninguno"/>
          <w:rFonts w:ascii="Verdana" w:hAnsi="Verdana"/>
          <w:sz w:val="19"/>
          <w:szCs w:val="19"/>
          <w:lang w:val="es-ES_tradnl"/>
        </w:rPr>
        <w:t xml:space="preserve"> Especificar de acuerdo con el artículo 28.3 RGPD naturaleza, finalidad, objeto del tratamiento de datos personales:</w:t>
      </w:r>
    </w:p>
    <w:p w14:paraId="78F07EB0" w14:textId="77777777" w:rsidR="00A315C5" w:rsidRDefault="002E67C7">
      <w:pPr>
        <w:pStyle w:val="Cuerpo"/>
        <w:pBdr>
          <w:top w:val="single" w:sz="4" w:space="0" w:color="000000"/>
          <w:left w:val="single" w:sz="4" w:space="0" w:color="000000"/>
          <w:bottom w:val="single" w:sz="4" w:space="0" w:color="000000"/>
          <w:right w:val="single" w:sz="4" w:space="0" w:color="000000"/>
        </w:pBdr>
        <w:shd w:val="clear" w:color="auto" w:fill="FFFFFF"/>
        <w:spacing w:before="120" w:after="120"/>
        <w:ind w:left="426" w:right="425"/>
        <w:jc w:val="both"/>
        <w:rPr>
          <w:rStyle w:val="Ninguno"/>
          <w:rFonts w:ascii="Verdana" w:eastAsia="Verdana" w:hAnsi="Verdana" w:cs="Verdana"/>
          <w:sz w:val="19"/>
          <w:szCs w:val="19"/>
        </w:rPr>
      </w:pPr>
      <w:r>
        <w:rPr>
          <w:rStyle w:val="Ninguno"/>
          <w:rFonts w:ascii="Verdana" w:hAnsi="Verdana"/>
          <w:sz w:val="19"/>
          <w:szCs w:val="19"/>
          <w:lang w:val="es-ES_tradnl"/>
        </w:rPr>
        <w:t>El personal adscrito por la contratista, para proporcionar los servicios establecidos en el pliego puede tratar datos personales. Los datos personales se tratará</w:t>
      </w:r>
      <w:r>
        <w:rPr>
          <w:rStyle w:val="Ninguno"/>
          <w:rFonts w:ascii="Verdana" w:hAnsi="Verdana"/>
          <w:sz w:val="19"/>
          <w:szCs w:val="19"/>
        </w:rPr>
        <w:t xml:space="preserve">n </w:t>
      </w:r>
      <w:r>
        <w:rPr>
          <w:rStyle w:val="Ninguno"/>
          <w:rFonts w:ascii="Verdana" w:hAnsi="Verdana"/>
          <w:sz w:val="19"/>
          <w:szCs w:val="19"/>
          <w:lang w:val="es-ES_tradnl"/>
        </w:rPr>
        <w:t>únicamente por el personal adscrito y al único fin de efectuar el alcance contratado.</w:t>
      </w:r>
    </w:p>
    <w:p w14:paraId="3D390F4A" w14:textId="77777777" w:rsidR="00A315C5" w:rsidRDefault="002E67C7">
      <w:pPr>
        <w:pStyle w:val="Cuerpo"/>
        <w:pBdr>
          <w:top w:val="single" w:sz="4" w:space="0" w:color="000000"/>
          <w:left w:val="single" w:sz="4" w:space="0" w:color="000000"/>
          <w:bottom w:val="single" w:sz="4" w:space="0" w:color="000000"/>
          <w:right w:val="single" w:sz="4" w:space="0" w:color="000000"/>
        </w:pBdr>
        <w:shd w:val="clear" w:color="auto" w:fill="FFFFFF"/>
        <w:spacing w:before="120" w:after="120"/>
        <w:ind w:left="426" w:right="425"/>
        <w:jc w:val="both"/>
        <w:rPr>
          <w:rStyle w:val="Ninguno"/>
          <w:rFonts w:ascii="Verdana" w:eastAsia="Verdana" w:hAnsi="Verdana" w:cs="Verdana"/>
          <w:sz w:val="19"/>
          <w:szCs w:val="19"/>
        </w:rPr>
      </w:pPr>
      <w:r>
        <w:rPr>
          <w:rStyle w:val="Ninguno"/>
          <w:rFonts w:ascii="Verdana" w:hAnsi="Verdana"/>
          <w:sz w:val="19"/>
          <w:szCs w:val="19"/>
          <w:lang w:val="es-ES_tradnl"/>
        </w:rPr>
        <w:t xml:space="preserve">En caso de que, como consecuencia de la ejecución del contrato, resultara necesario en </w:t>
      </w:r>
      <w:proofErr w:type="spellStart"/>
      <w:r>
        <w:rPr>
          <w:rStyle w:val="Ninguno"/>
          <w:rFonts w:ascii="Verdana" w:hAnsi="Verdana"/>
          <w:sz w:val="19"/>
          <w:szCs w:val="19"/>
          <w:lang w:val="es-ES_tradnl"/>
        </w:rPr>
        <w:t>algú</w:t>
      </w:r>
      <w:proofErr w:type="spellEnd"/>
      <w:r>
        <w:rPr>
          <w:rStyle w:val="Ninguno"/>
          <w:rFonts w:ascii="Verdana" w:hAnsi="Verdana"/>
          <w:sz w:val="19"/>
          <w:szCs w:val="19"/>
          <w:lang w:val="it-IT"/>
        </w:rPr>
        <w:t>n momento la modificaci</w:t>
      </w:r>
      <w:proofErr w:type="spellStart"/>
      <w:r>
        <w:rPr>
          <w:rStyle w:val="Ninguno"/>
          <w:rFonts w:ascii="Verdana" w:hAnsi="Verdana"/>
          <w:sz w:val="19"/>
          <w:szCs w:val="19"/>
          <w:lang w:val="es-ES_tradnl"/>
        </w:rPr>
        <w:t>ón</w:t>
      </w:r>
      <w:proofErr w:type="spellEnd"/>
      <w:r>
        <w:rPr>
          <w:rStyle w:val="Ninguno"/>
          <w:rFonts w:ascii="Verdana" w:hAnsi="Verdana"/>
          <w:sz w:val="19"/>
          <w:szCs w:val="19"/>
          <w:lang w:val="es-ES_tradnl"/>
        </w:rPr>
        <w:t xml:space="preserve"> de lo estipulado en este Anexo, la contratista lo requerirá razonadamente y </w:t>
      </w:r>
      <w:proofErr w:type="spellStart"/>
      <w:r>
        <w:rPr>
          <w:rStyle w:val="Ninguno"/>
          <w:rFonts w:ascii="Verdana" w:hAnsi="Verdana"/>
          <w:sz w:val="19"/>
          <w:szCs w:val="19"/>
          <w:lang w:val="es-ES_tradnl"/>
        </w:rPr>
        <w:t>señ</w:t>
      </w:r>
      <w:proofErr w:type="spellEnd"/>
      <w:r>
        <w:rPr>
          <w:rStyle w:val="Ninguno"/>
          <w:rFonts w:ascii="Verdana" w:hAnsi="Verdana"/>
          <w:sz w:val="19"/>
          <w:szCs w:val="19"/>
        </w:rPr>
        <w:t>alar</w:t>
      </w:r>
      <w:r>
        <w:rPr>
          <w:rStyle w:val="Ninguno"/>
          <w:rFonts w:ascii="Verdana" w:hAnsi="Verdana"/>
          <w:sz w:val="19"/>
          <w:szCs w:val="19"/>
          <w:lang w:val="es-ES_tradnl"/>
        </w:rPr>
        <w:t xml:space="preserve">á los cambios que solicita. Si esta </w:t>
      </w:r>
      <w:proofErr w:type="spellStart"/>
      <w:r>
        <w:rPr>
          <w:rStyle w:val="Ninguno"/>
          <w:rFonts w:ascii="Verdana" w:hAnsi="Verdana"/>
          <w:sz w:val="19"/>
          <w:szCs w:val="19"/>
          <w:lang w:val="es-ES_tradnl"/>
        </w:rPr>
        <w:t>Administració</w:t>
      </w:r>
      <w:proofErr w:type="spellEnd"/>
      <w:r>
        <w:rPr>
          <w:rStyle w:val="Ninguno"/>
          <w:rFonts w:ascii="Verdana" w:hAnsi="Verdana"/>
          <w:sz w:val="19"/>
          <w:szCs w:val="19"/>
        </w:rPr>
        <w:t>n P</w:t>
      </w:r>
      <w:proofErr w:type="spellStart"/>
      <w:r>
        <w:rPr>
          <w:rStyle w:val="Ninguno"/>
          <w:rFonts w:ascii="Verdana" w:hAnsi="Verdana"/>
          <w:sz w:val="19"/>
          <w:szCs w:val="19"/>
          <w:lang w:val="es-ES_tradnl"/>
        </w:rPr>
        <w:t>ública</w:t>
      </w:r>
      <w:proofErr w:type="spellEnd"/>
      <w:r>
        <w:rPr>
          <w:rStyle w:val="Ninguno"/>
          <w:rFonts w:ascii="Verdana" w:hAnsi="Verdana"/>
          <w:sz w:val="19"/>
          <w:szCs w:val="19"/>
          <w:lang w:val="es-ES_tradnl"/>
        </w:rPr>
        <w:t xml:space="preserve"> está de acuerdo con la modificación o modificaciones solicitadas, emitiría un Anexo actualizado, de modo que el mismo siempre recoja fielmente el detalle del tratamiento de datos personales a efectuar.</w:t>
      </w:r>
    </w:p>
    <w:p w14:paraId="510C4C58" w14:textId="77777777" w:rsidR="00A315C5" w:rsidRDefault="00A315C5">
      <w:pPr>
        <w:pStyle w:val="Cuerpo"/>
        <w:shd w:val="clear" w:color="auto" w:fill="FFFFFF"/>
        <w:ind w:left="851"/>
        <w:jc w:val="both"/>
        <w:rPr>
          <w:rStyle w:val="Ninguno"/>
          <w:rFonts w:ascii="Verdana" w:eastAsia="Verdana" w:hAnsi="Verdana" w:cs="Verdana"/>
          <w:sz w:val="19"/>
          <w:szCs w:val="19"/>
        </w:rPr>
      </w:pPr>
    </w:p>
    <w:p w14:paraId="5FD9AA3A" w14:textId="77777777" w:rsidR="00A315C5" w:rsidRDefault="002E67C7">
      <w:pPr>
        <w:pStyle w:val="Cuerpo"/>
        <w:shd w:val="clear" w:color="auto" w:fill="FFFFFF"/>
        <w:jc w:val="both"/>
        <w:rPr>
          <w:rStyle w:val="Ninguno"/>
          <w:rFonts w:ascii="Verdana" w:eastAsia="Verdana" w:hAnsi="Verdana" w:cs="Verdana"/>
          <w:b/>
          <w:bCs/>
          <w:sz w:val="19"/>
          <w:szCs w:val="19"/>
        </w:rPr>
      </w:pPr>
      <w:r>
        <w:rPr>
          <w:rStyle w:val="Ninguno"/>
          <w:rFonts w:ascii="Verdana" w:hAnsi="Verdana"/>
          <w:b/>
          <w:bCs/>
          <w:sz w:val="19"/>
          <w:szCs w:val="19"/>
          <w:lang w:val="es-ES_tradnl"/>
        </w:rPr>
        <w:t>2.- Colectivos y datos personales tratados</w:t>
      </w:r>
    </w:p>
    <w:p w14:paraId="3C64603E" w14:textId="77777777" w:rsidR="00A315C5" w:rsidRDefault="00A315C5">
      <w:pPr>
        <w:pStyle w:val="Cuerpo"/>
        <w:shd w:val="clear" w:color="auto" w:fill="FFFFFF"/>
        <w:jc w:val="both"/>
        <w:rPr>
          <w:rStyle w:val="Ninguno"/>
          <w:rFonts w:ascii="Verdana" w:eastAsia="Verdana" w:hAnsi="Verdana" w:cs="Verdana"/>
          <w:b/>
          <w:bCs/>
          <w:sz w:val="19"/>
          <w:szCs w:val="19"/>
        </w:rPr>
      </w:pPr>
    </w:p>
    <w:p w14:paraId="71CCF6F3" w14:textId="77777777" w:rsidR="00A315C5" w:rsidRDefault="002E67C7">
      <w:pPr>
        <w:pStyle w:val="Cuerpo"/>
        <w:shd w:val="clear" w:color="auto" w:fill="FFFFFF"/>
        <w:jc w:val="both"/>
        <w:rPr>
          <w:rStyle w:val="Ninguno"/>
          <w:rFonts w:ascii="Verdana" w:eastAsia="Verdana" w:hAnsi="Verdana" w:cs="Verdana"/>
          <w:sz w:val="19"/>
          <w:szCs w:val="19"/>
        </w:rPr>
      </w:pPr>
      <w:r>
        <w:rPr>
          <w:rStyle w:val="Ninguno"/>
          <w:rFonts w:ascii="Verdana" w:hAnsi="Verdana"/>
          <w:sz w:val="19"/>
          <w:szCs w:val="19"/>
          <w:lang w:val="es-ES_tradnl"/>
        </w:rPr>
        <w:t>Los colectivos de personas interesadas y datos personales tratados a las que puede tener acceso la contratista son los siguientes:</w:t>
      </w:r>
    </w:p>
    <w:p w14:paraId="5F2AAC9B" w14:textId="77777777" w:rsidR="00A315C5" w:rsidRDefault="00A315C5">
      <w:pPr>
        <w:pStyle w:val="Cuerpo"/>
        <w:shd w:val="clear" w:color="auto" w:fill="FFFFFF"/>
        <w:jc w:val="both"/>
        <w:rPr>
          <w:rStyle w:val="Ninguno"/>
          <w:rFonts w:ascii="Verdana" w:eastAsia="Verdana" w:hAnsi="Verdana" w:cs="Verdana"/>
          <w:sz w:val="18"/>
          <w:szCs w:val="18"/>
        </w:rPr>
      </w:pPr>
    </w:p>
    <w:tbl>
      <w:tblPr>
        <w:tblStyle w:val="NormalTable0"/>
        <w:tblW w:w="9490"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3342"/>
        <w:gridCol w:w="6148"/>
      </w:tblGrid>
      <w:tr w:rsidR="00A315C5" w:rsidRPr="002E67C7" w14:paraId="43661C77" w14:textId="77777777">
        <w:trPr>
          <w:trHeight w:val="809"/>
          <w:jc w:val="center"/>
        </w:trPr>
        <w:tc>
          <w:tcPr>
            <w:tcW w:w="33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32C988B" w14:textId="77777777" w:rsidR="00A315C5" w:rsidRDefault="002E67C7">
            <w:pPr>
              <w:pStyle w:val="Cuerpo"/>
              <w:jc w:val="center"/>
            </w:pPr>
            <w:r>
              <w:rPr>
                <w:rStyle w:val="Hyperlink4"/>
                <w:rFonts w:ascii="Verdana" w:hAnsi="Verdana"/>
                <w:b/>
                <w:bCs/>
                <w:sz w:val="19"/>
                <w:szCs w:val="19"/>
              </w:rPr>
              <w:t>Tratamientos y principales colectivos de personas interesadas</w:t>
            </w:r>
          </w:p>
        </w:tc>
        <w:tc>
          <w:tcPr>
            <w:tcW w:w="614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0E4C4FE" w14:textId="77777777" w:rsidR="00A315C5" w:rsidRDefault="002E67C7">
            <w:pPr>
              <w:pStyle w:val="Cuerpo"/>
              <w:jc w:val="center"/>
            </w:pPr>
            <w:r>
              <w:rPr>
                <w:rStyle w:val="Hyperlink4"/>
                <w:rFonts w:ascii="Verdana" w:hAnsi="Verdana"/>
                <w:b/>
                <w:bCs/>
                <w:sz w:val="19"/>
                <w:szCs w:val="19"/>
              </w:rPr>
              <w:t>Datos personales del tratamiento a los que se puede acceder</w:t>
            </w:r>
          </w:p>
        </w:tc>
      </w:tr>
      <w:tr w:rsidR="00A315C5" w14:paraId="505F3A68" w14:textId="77777777">
        <w:trPr>
          <w:trHeight w:val="2410"/>
          <w:jc w:val="center"/>
        </w:trPr>
        <w:tc>
          <w:tcPr>
            <w:tcW w:w="3342" w:type="dxa"/>
            <w:tcBorders>
              <w:top w:val="single" w:sz="4" w:space="0" w:color="000000"/>
              <w:left w:val="single" w:sz="4" w:space="0" w:color="000000"/>
              <w:bottom w:val="single" w:sz="4" w:space="0" w:color="000000"/>
              <w:right w:val="single" w:sz="4" w:space="0" w:color="000000"/>
            </w:tcBorders>
            <w:shd w:val="clear" w:color="auto" w:fill="auto"/>
            <w:tcMar>
              <w:top w:w="80" w:type="dxa"/>
              <w:left w:w="198" w:type="dxa"/>
              <w:bottom w:w="80" w:type="dxa"/>
              <w:right w:w="80" w:type="dxa"/>
            </w:tcMar>
            <w:vAlign w:val="center"/>
          </w:tcPr>
          <w:p w14:paraId="3F5EEA0E" w14:textId="77777777" w:rsidR="00A315C5" w:rsidRDefault="002E67C7">
            <w:pPr>
              <w:pStyle w:val="Cuerpo"/>
              <w:ind w:left="118"/>
              <w:jc w:val="both"/>
              <w:rPr>
                <w:rStyle w:val="Ninguno"/>
                <w:rFonts w:ascii="Verdana" w:eastAsia="Verdana" w:hAnsi="Verdana" w:cs="Verdana"/>
                <w:sz w:val="19"/>
                <w:szCs w:val="19"/>
              </w:rPr>
            </w:pPr>
            <w:r>
              <w:rPr>
                <w:rStyle w:val="Hyperlink4"/>
                <w:rFonts w:ascii="Verdana" w:hAnsi="Verdana"/>
                <w:sz w:val="19"/>
                <w:szCs w:val="19"/>
              </w:rPr>
              <w:t>Tratamiento 1:</w:t>
            </w:r>
          </w:p>
          <w:p w14:paraId="3745F959" w14:textId="77777777" w:rsidR="00A315C5" w:rsidRDefault="002E67C7">
            <w:pPr>
              <w:pStyle w:val="Cuerpo"/>
              <w:ind w:left="118"/>
              <w:jc w:val="both"/>
            </w:pPr>
            <w:r>
              <w:rPr>
                <w:rStyle w:val="Hyperlink4"/>
                <w:rFonts w:ascii="Verdana" w:hAnsi="Verdana"/>
                <w:sz w:val="19"/>
                <w:szCs w:val="19"/>
              </w:rPr>
              <w:t>Explicitar</w:t>
            </w:r>
          </w:p>
        </w:tc>
        <w:tc>
          <w:tcPr>
            <w:tcW w:w="614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27B9224" w14:textId="77777777" w:rsidR="00A315C5" w:rsidRDefault="002E67C7" w:rsidP="00E4293F">
            <w:pPr>
              <w:pStyle w:val="Prrafodelista"/>
              <w:numPr>
                <w:ilvl w:val="0"/>
                <w:numId w:val="258"/>
              </w:numPr>
              <w:spacing w:before="120"/>
              <w:rPr>
                <w:rFonts w:ascii="Verdana" w:hAnsi="Verdana"/>
                <w:sz w:val="19"/>
                <w:szCs w:val="19"/>
              </w:rPr>
            </w:pPr>
            <w:r>
              <w:rPr>
                <w:rStyle w:val="Hyperlink4"/>
                <w:rFonts w:ascii="Verdana" w:hAnsi="Verdana"/>
                <w:sz w:val="19"/>
                <w:szCs w:val="19"/>
              </w:rPr>
              <w:t>D.N.I./N.I.F.</w:t>
            </w:r>
          </w:p>
          <w:p w14:paraId="29A23B82" w14:textId="77777777" w:rsidR="00A315C5" w:rsidRDefault="002E67C7" w:rsidP="00E4293F">
            <w:pPr>
              <w:pStyle w:val="Prrafodelista"/>
              <w:numPr>
                <w:ilvl w:val="0"/>
                <w:numId w:val="258"/>
              </w:numPr>
              <w:rPr>
                <w:rFonts w:ascii="Verdana" w:hAnsi="Verdana"/>
                <w:sz w:val="19"/>
                <w:szCs w:val="19"/>
              </w:rPr>
            </w:pPr>
            <w:r>
              <w:rPr>
                <w:rStyle w:val="Hyperlink4"/>
                <w:rFonts w:ascii="Verdana" w:hAnsi="Verdana"/>
                <w:sz w:val="19"/>
                <w:szCs w:val="19"/>
              </w:rPr>
              <w:t>Nombre y apellidos</w:t>
            </w:r>
          </w:p>
          <w:p w14:paraId="4FD1A831" w14:textId="77777777" w:rsidR="00A315C5" w:rsidRDefault="002E67C7" w:rsidP="00E4293F">
            <w:pPr>
              <w:pStyle w:val="Prrafodelista"/>
              <w:numPr>
                <w:ilvl w:val="0"/>
                <w:numId w:val="258"/>
              </w:numPr>
              <w:rPr>
                <w:rFonts w:ascii="Verdana" w:hAnsi="Verdana"/>
                <w:sz w:val="19"/>
                <w:szCs w:val="19"/>
              </w:rPr>
            </w:pPr>
            <w:r>
              <w:rPr>
                <w:rStyle w:val="Hyperlink4"/>
                <w:rFonts w:ascii="Verdana" w:hAnsi="Verdana"/>
                <w:sz w:val="19"/>
                <w:szCs w:val="19"/>
              </w:rPr>
              <w:t>Sexo</w:t>
            </w:r>
          </w:p>
          <w:p w14:paraId="392E41F5" w14:textId="77777777" w:rsidR="00A315C5" w:rsidRDefault="002E67C7" w:rsidP="00E4293F">
            <w:pPr>
              <w:pStyle w:val="Prrafodelista"/>
              <w:numPr>
                <w:ilvl w:val="0"/>
                <w:numId w:val="258"/>
              </w:numPr>
              <w:rPr>
                <w:rFonts w:ascii="Verdana" w:hAnsi="Verdana"/>
                <w:sz w:val="19"/>
                <w:szCs w:val="19"/>
              </w:rPr>
            </w:pPr>
            <w:r>
              <w:rPr>
                <w:rStyle w:val="Hyperlink4"/>
                <w:rFonts w:ascii="Verdana" w:hAnsi="Verdana"/>
                <w:sz w:val="19"/>
                <w:szCs w:val="19"/>
              </w:rPr>
              <w:t>Dirección</w:t>
            </w:r>
          </w:p>
          <w:p w14:paraId="3EA52BE5" w14:textId="77777777" w:rsidR="00A315C5" w:rsidRDefault="002E67C7" w:rsidP="00E4293F">
            <w:pPr>
              <w:pStyle w:val="Prrafodelista"/>
              <w:numPr>
                <w:ilvl w:val="0"/>
                <w:numId w:val="258"/>
              </w:numPr>
              <w:rPr>
                <w:rFonts w:ascii="Verdana" w:hAnsi="Verdana"/>
                <w:sz w:val="19"/>
                <w:szCs w:val="19"/>
              </w:rPr>
            </w:pPr>
            <w:r>
              <w:rPr>
                <w:rStyle w:val="Hyperlink4"/>
                <w:rFonts w:ascii="Verdana" w:hAnsi="Verdana"/>
                <w:sz w:val="19"/>
                <w:szCs w:val="19"/>
              </w:rPr>
              <w:t>Teléfono</w:t>
            </w:r>
          </w:p>
          <w:p w14:paraId="6191CC80" w14:textId="77777777" w:rsidR="00A315C5" w:rsidRDefault="002E67C7" w:rsidP="00E4293F">
            <w:pPr>
              <w:pStyle w:val="Prrafodelista"/>
              <w:numPr>
                <w:ilvl w:val="0"/>
                <w:numId w:val="258"/>
              </w:numPr>
              <w:rPr>
                <w:rFonts w:ascii="Verdana" w:hAnsi="Verdana"/>
                <w:sz w:val="19"/>
                <w:szCs w:val="19"/>
              </w:rPr>
            </w:pPr>
            <w:r>
              <w:rPr>
                <w:rStyle w:val="Hyperlink4"/>
                <w:rFonts w:ascii="Verdana" w:hAnsi="Verdana"/>
                <w:sz w:val="19"/>
                <w:szCs w:val="19"/>
              </w:rPr>
              <w:t>Firma</w:t>
            </w:r>
          </w:p>
          <w:p w14:paraId="315F4250" w14:textId="77777777" w:rsidR="00A315C5" w:rsidRDefault="002E67C7" w:rsidP="00E4293F">
            <w:pPr>
              <w:pStyle w:val="Prrafodelista"/>
              <w:numPr>
                <w:ilvl w:val="0"/>
                <w:numId w:val="258"/>
              </w:numPr>
              <w:rPr>
                <w:rFonts w:ascii="Verdana" w:hAnsi="Verdana"/>
                <w:sz w:val="19"/>
                <w:szCs w:val="19"/>
              </w:rPr>
            </w:pPr>
            <w:r>
              <w:rPr>
                <w:rStyle w:val="Hyperlink4"/>
                <w:rFonts w:ascii="Verdana" w:hAnsi="Verdana"/>
                <w:sz w:val="19"/>
                <w:szCs w:val="19"/>
              </w:rPr>
              <w:t>Nacionalidad, fecha de nacimiento, correo electrónico</w:t>
            </w:r>
          </w:p>
          <w:p w14:paraId="2E7FBB8C" w14:textId="77777777" w:rsidR="00A315C5" w:rsidRDefault="002E67C7" w:rsidP="00E4293F">
            <w:pPr>
              <w:pStyle w:val="Prrafodelista"/>
              <w:numPr>
                <w:ilvl w:val="0"/>
                <w:numId w:val="258"/>
              </w:numPr>
              <w:rPr>
                <w:rFonts w:ascii="Verdana" w:hAnsi="Verdana"/>
                <w:sz w:val="19"/>
                <w:szCs w:val="19"/>
              </w:rPr>
            </w:pPr>
            <w:r>
              <w:rPr>
                <w:rStyle w:val="Hyperlink4"/>
                <w:rFonts w:ascii="Verdana" w:hAnsi="Verdana"/>
                <w:sz w:val="19"/>
                <w:szCs w:val="19"/>
              </w:rPr>
              <w:t>Características personales, económicas, financieras y de seguros</w:t>
            </w:r>
          </w:p>
          <w:p w14:paraId="754AC472" w14:textId="77777777" w:rsidR="00A315C5" w:rsidRDefault="002E67C7" w:rsidP="00E4293F">
            <w:pPr>
              <w:pStyle w:val="Prrafodelista"/>
              <w:numPr>
                <w:ilvl w:val="0"/>
                <w:numId w:val="258"/>
              </w:numPr>
              <w:spacing w:after="120"/>
              <w:rPr>
                <w:rFonts w:ascii="Verdana" w:hAnsi="Verdana"/>
                <w:sz w:val="19"/>
                <w:szCs w:val="19"/>
              </w:rPr>
            </w:pPr>
            <w:r>
              <w:rPr>
                <w:rStyle w:val="Hyperlink4"/>
                <w:rFonts w:ascii="Verdana" w:hAnsi="Verdana"/>
                <w:sz w:val="19"/>
                <w:szCs w:val="19"/>
              </w:rPr>
              <w:t>Otros</w:t>
            </w:r>
          </w:p>
        </w:tc>
      </w:tr>
      <w:tr w:rsidR="00A315C5" w14:paraId="6ED6FBFB" w14:textId="77777777">
        <w:trPr>
          <w:trHeight w:val="1690"/>
          <w:jc w:val="center"/>
        </w:trPr>
        <w:tc>
          <w:tcPr>
            <w:tcW w:w="3342" w:type="dxa"/>
            <w:tcBorders>
              <w:top w:val="single" w:sz="4" w:space="0" w:color="000000"/>
              <w:left w:val="single" w:sz="4" w:space="0" w:color="000000"/>
              <w:bottom w:val="single" w:sz="4" w:space="0" w:color="000000"/>
              <w:right w:val="single" w:sz="4" w:space="0" w:color="000000"/>
            </w:tcBorders>
            <w:shd w:val="clear" w:color="auto" w:fill="auto"/>
            <w:tcMar>
              <w:top w:w="80" w:type="dxa"/>
              <w:left w:w="198" w:type="dxa"/>
              <w:bottom w:w="80" w:type="dxa"/>
              <w:right w:w="80" w:type="dxa"/>
            </w:tcMar>
            <w:vAlign w:val="center"/>
          </w:tcPr>
          <w:p w14:paraId="70507E52" w14:textId="77777777" w:rsidR="00A315C5" w:rsidRDefault="002E67C7">
            <w:pPr>
              <w:pStyle w:val="Cuerpo"/>
              <w:ind w:left="118"/>
              <w:jc w:val="both"/>
              <w:rPr>
                <w:rStyle w:val="Ninguno"/>
                <w:rFonts w:ascii="Verdana" w:eastAsia="Verdana" w:hAnsi="Verdana" w:cs="Verdana"/>
                <w:sz w:val="19"/>
                <w:szCs w:val="19"/>
              </w:rPr>
            </w:pPr>
            <w:r>
              <w:rPr>
                <w:rStyle w:val="Hyperlink4"/>
                <w:rFonts w:ascii="Verdana" w:hAnsi="Verdana"/>
                <w:sz w:val="19"/>
                <w:szCs w:val="19"/>
              </w:rPr>
              <w:t>Tratamiento 2:</w:t>
            </w:r>
          </w:p>
          <w:p w14:paraId="5B0B081F" w14:textId="77777777" w:rsidR="00A315C5" w:rsidRDefault="002E67C7">
            <w:pPr>
              <w:pStyle w:val="Cuerpo"/>
              <w:ind w:left="118"/>
              <w:jc w:val="both"/>
            </w:pPr>
            <w:r>
              <w:rPr>
                <w:rStyle w:val="Hyperlink4"/>
                <w:rFonts w:ascii="Verdana" w:hAnsi="Verdana"/>
                <w:sz w:val="19"/>
                <w:szCs w:val="19"/>
              </w:rPr>
              <w:t>Explicitar</w:t>
            </w:r>
          </w:p>
        </w:tc>
        <w:tc>
          <w:tcPr>
            <w:tcW w:w="614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14382AC" w14:textId="77777777" w:rsidR="00A315C5" w:rsidRDefault="002E67C7" w:rsidP="00E4293F">
            <w:pPr>
              <w:pStyle w:val="Prrafodelista"/>
              <w:numPr>
                <w:ilvl w:val="0"/>
                <w:numId w:val="259"/>
              </w:numPr>
              <w:spacing w:before="120"/>
              <w:rPr>
                <w:rFonts w:ascii="Verdana" w:hAnsi="Verdana"/>
                <w:sz w:val="19"/>
                <w:szCs w:val="19"/>
              </w:rPr>
            </w:pPr>
            <w:r>
              <w:rPr>
                <w:rStyle w:val="Hyperlink4"/>
                <w:rFonts w:ascii="Verdana" w:hAnsi="Verdana"/>
                <w:sz w:val="19"/>
                <w:szCs w:val="19"/>
              </w:rPr>
              <w:t>D.N.I./N.I.F.</w:t>
            </w:r>
          </w:p>
          <w:p w14:paraId="25F8F287" w14:textId="77777777" w:rsidR="00A315C5" w:rsidRDefault="002E67C7" w:rsidP="00E4293F">
            <w:pPr>
              <w:pStyle w:val="Prrafodelista"/>
              <w:numPr>
                <w:ilvl w:val="0"/>
                <w:numId w:val="259"/>
              </w:numPr>
              <w:rPr>
                <w:rFonts w:ascii="Verdana" w:hAnsi="Verdana"/>
                <w:sz w:val="19"/>
                <w:szCs w:val="19"/>
              </w:rPr>
            </w:pPr>
            <w:r>
              <w:rPr>
                <w:rStyle w:val="Hyperlink4"/>
                <w:rFonts w:ascii="Verdana" w:hAnsi="Verdana"/>
                <w:sz w:val="19"/>
                <w:szCs w:val="19"/>
              </w:rPr>
              <w:t>Nombre y apellidos</w:t>
            </w:r>
          </w:p>
          <w:p w14:paraId="5A7CEA0D" w14:textId="77777777" w:rsidR="00A315C5" w:rsidRDefault="002E67C7" w:rsidP="00E4293F">
            <w:pPr>
              <w:pStyle w:val="Prrafodelista"/>
              <w:numPr>
                <w:ilvl w:val="0"/>
                <w:numId w:val="259"/>
              </w:numPr>
              <w:rPr>
                <w:rFonts w:ascii="Verdana" w:hAnsi="Verdana"/>
                <w:sz w:val="19"/>
                <w:szCs w:val="19"/>
              </w:rPr>
            </w:pPr>
            <w:r>
              <w:rPr>
                <w:rStyle w:val="Hyperlink4"/>
                <w:rFonts w:ascii="Verdana" w:hAnsi="Verdana"/>
                <w:sz w:val="19"/>
                <w:szCs w:val="19"/>
              </w:rPr>
              <w:t>Sexo</w:t>
            </w:r>
          </w:p>
          <w:p w14:paraId="052BD9BB" w14:textId="77777777" w:rsidR="00A315C5" w:rsidRDefault="002E67C7" w:rsidP="00E4293F">
            <w:pPr>
              <w:pStyle w:val="Prrafodelista"/>
              <w:numPr>
                <w:ilvl w:val="0"/>
                <w:numId w:val="259"/>
              </w:numPr>
              <w:rPr>
                <w:rFonts w:ascii="Verdana" w:hAnsi="Verdana"/>
                <w:sz w:val="19"/>
                <w:szCs w:val="19"/>
              </w:rPr>
            </w:pPr>
            <w:r>
              <w:rPr>
                <w:rStyle w:val="Hyperlink4"/>
                <w:rFonts w:ascii="Verdana" w:hAnsi="Verdana"/>
                <w:sz w:val="19"/>
                <w:szCs w:val="19"/>
              </w:rPr>
              <w:t>Dirección</w:t>
            </w:r>
          </w:p>
          <w:p w14:paraId="7E4C88B6" w14:textId="77777777" w:rsidR="00A315C5" w:rsidRDefault="002E67C7" w:rsidP="00E4293F">
            <w:pPr>
              <w:pStyle w:val="Prrafodelista"/>
              <w:numPr>
                <w:ilvl w:val="0"/>
                <w:numId w:val="259"/>
              </w:numPr>
              <w:rPr>
                <w:rFonts w:ascii="Verdana" w:hAnsi="Verdana"/>
                <w:sz w:val="19"/>
                <w:szCs w:val="19"/>
              </w:rPr>
            </w:pPr>
            <w:r>
              <w:rPr>
                <w:rStyle w:val="Hyperlink4"/>
                <w:rFonts w:ascii="Verdana" w:hAnsi="Verdana"/>
                <w:sz w:val="19"/>
                <w:szCs w:val="19"/>
              </w:rPr>
              <w:t>Firma</w:t>
            </w:r>
          </w:p>
          <w:p w14:paraId="5925ADA5" w14:textId="77777777" w:rsidR="00A315C5" w:rsidRDefault="002E67C7" w:rsidP="00E4293F">
            <w:pPr>
              <w:pStyle w:val="Prrafodelista"/>
              <w:numPr>
                <w:ilvl w:val="0"/>
                <w:numId w:val="259"/>
              </w:numPr>
              <w:rPr>
                <w:rFonts w:ascii="Verdana" w:hAnsi="Verdana"/>
                <w:sz w:val="19"/>
                <w:szCs w:val="19"/>
              </w:rPr>
            </w:pPr>
            <w:r>
              <w:rPr>
                <w:rStyle w:val="Hyperlink4"/>
                <w:rFonts w:ascii="Verdana" w:hAnsi="Verdana"/>
                <w:sz w:val="19"/>
                <w:szCs w:val="19"/>
              </w:rPr>
              <w:t>Detalles del empleo</w:t>
            </w:r>
          </w:p>
          <w:p w14:paraId="158372C7" w14:textId="77777777" w:rsidR="00A315C5" w:rsidRDefault="002E67C7" w:rsidP="00E4293F">
            <w:pPr>
              <w:pStyle w:val="Prrafodelista"/>
              <w:numPr>
                <w:ilvl w:val="0"/>
                <w:numId w:val="259"/>
              </w:numPr>
              <w:spacing w:after="120"/>
              <w:rPr>
                <w:rFonts w:ascii="Verdana" w:hAnsi="Verdana"/>
                <w:sz w:val="19"/>
                <w:szCs w:val="19"/>
              </w:rPr>
            </w:pPr>
            <w:r>
              <w:rPr>
                <w:rStyle w:val="Hyperlink4"/>
                <w:rFonts w:ascii="Verdana" w:hAnsi="Verdana"/>
                <w:sz w:val="19"/>
                <w:szCs w:val="19"/>
              </w:rPr>
              <w:t>Otros</w:t>
            </w:r>
          </w:p>
        </w:tc>
      </w:tr>
    </w:tbl>
    <w:p w14:paraId="488DB528" w14:textId="77777777" w:rsidR="00A315C5" w:rsidRDefault="00A315C5">
      <w:pPr>
        <w:pStyle w:val="Cuerpo"/>
        <w:widowControl w:val="0"/>
        <w:shd w:val="clear" w:color="auto" w:fill="FFFFFF"/>
        <w:jc w:val="center"/>
        <w:rPr>
          <w:rStyle w:val="Ninguno"/>
          <w:rFonts w:ascii="Verdana" w:eastAsia="Verdana" w:hAnsi="Verdana" w:cs="Verdana"/>
          <w:sz w:val="18"/>
          <w:szCs w:val="18"/>
        </w:rPr>
      </w:pPr>
    </w:p>
    <w:p w14:paraId="7F6BABCD" w14:textId="77777777" w:rsidR="00A315C5" w:rsidRDefault="00A315C5">
      <w:pPr>
        <w:pStyle w:val="Cuerpo"/>
        <w:shd w:val="clear" w:color="auto" w:fill="FFFFFF"/>
        <w:rPr>
          <w:rStyle w:val="Ninguno"/>
          <w:rFonts w:ascii="Verdana" w:eastAsia="Verdana" w:hAnsi="Verdana" w:cs="Verdana"/>
          <w:b/>
          <w:bCs/>
          <w:sz w:val="18"/>
          <w:szCs w:val="18"/>
        </w:rPr>
      </w:pPr>
    </w:p>
    <w:p w14:paraId="60AAC35E" w14:textId="77777777" w:rsidR="00A315C5" w:rsidRDefault="002E67C7">
      <w:pPr>
        <w:pStyle w:val="Cuerpo"/>
      </w:pPr>
      <w:r>
        <w:rPr>
          <w:rStyle w:val="Ninguno"/>
          <w:rFonts w:ascii="Arial Unicode MS" w:eastAsia="Arial Unicode MS" w:hAnsi="Arial Unicode MS" w:cs="Arial Unicode MS"/>
          <w:sz w:val="19"/>
          <w:szCs w:val="19"/>
        </w:rPr>
        <w:br w:type="page"/>
      </w:r>
    </w:p>
    <w:p w14:paraId="1215DC92" w14:textId="77777777" w:rsidR="00A315C5" w:rsidRDefault="002E67C7">
      <w:pPr>
        <w:pStyle w:val="Cuerpo"/>
        <w:shd w:val="clear" w:color="auto" w:fill="FFFFFF"/>
        <w:rPr>
          <w:rStyle w:val="Ninguno"/>
          <w:rFonts w:ascii="Verdana" w:eastAsia="Verdana" w:hAnsi="Verdana" w:cs="Verdana"/>
          <w:b/>
          <w:bCs/>
          <w:sz w:val="19"/>
          <w:szCs w:val="19"/>
        </w:rPr>
      </w:pPr>
      <w:r>
        <w:rPr>
          <w:rStyle w:val="Ninguno"/>
          <w:rFonts w:ascii="Verdana" w:hAnsi="Verdana"/>
          <w:b/>
          <w:bCs/>
          <w:sz w:val="19"/>
          <w:szCs w:val="19"/>
          <w:lang w:val="es-ES_tradnl"/>
        </w:rPr>
        <w:lastRenderedPageBreak/>
        <w:t>3.- Elementos del tratamiento de datos personales</w:t>
      </w:r>
    </w:p>
    <w:p w14:paraId="6BBB8455" w14:textId="77777777" w:rsidR="00A315C5" w:rsidRDefault="00A315C5">
      <w:pPr>
        <w:pStyle w:val="Cuerpo"/>
        <w:shd w:val="clear" w:color="auto" w:fill="FFFFFF"/>
        <w:rPr>
          <w:rStyle w:val="Ninguno"/>
          <w:rFonts w:ascii="Verdana" w:eastAsia="Verdana" w:hAnsi="Verdana" w:cs="Verdana"/>
          <w:b/>
          <w:bCs/>
          <w:sz w:val="19"/>
          <w:szCs w:val="19"/>
        </w:rPr>
      </w:pPr>
    </w:p>
    <w:p w14:paraId="13D0B308" w14:textId="77777777" w:rsidR="00A315C5" w:rsidRDefault="002E67C7">
      <w:pPr>
        <w:pStyle w:val="Cuerpo"/>
        <w:shd w:val="clear" w:color="auto" w:fill="FFFFFF"/>
        <w:rPr>
          <w:rStyle w:val="Ninguno"/>
          <w:rFonts w:ascii="Verdana" w:eastAsia="Verdana" w:hAnsi="Verdana" w:cs="Verdana"/>
          <w:i/>
          <w:iCs/>
          <w:sz w:val="19"/>
          <w:szCs w:val="19"/>
        </w:rPr>
      </w:pPr>
      <w:r>
        <w:rPr>
          <w:rStyle w:val="Ninguno"/>
          <w:rFonts w:ascii="Verdana" w:hAnsi="Verdana"/>
          <w:sz w:val="19"/>
          <w:szCs w:val="19"/>
          <w:lang w:val="es-ES_tradnl"/>
        </w:rPr>
        <w:t>El tratamiento de los datos personales comprenderá</w:t>
      </w:r>
      <w:r>
        <w:rPr>
          <w:rStyle w:val="Ninguno"/>
          <w:rFonts w:ascii="Verdana" w:hAnsi="Verdana"/>
          <w:sz w:val="19"/>
          <w:szCs w:val="19"/>
        </w:rPr>
        <w:t xml:space="preserve">: </w:t>
      </w:r>
      <w:r>
        <w:rPr>
          <w:rStyle w:val="Ninguno"/>
          <w:rFonts w:ascii="Verdana" w:hAnsi="Verdana"/>
          <w:i/>
          <w:iCs/>
          <w:sz w:val="19"/>
          <w:szCs w:val="19"/>
        </w:rPr>
        <w:t>(m</w:t>
      </w:r>
      <w:r>
        <w:rPr>
          <w:rStyle w:val="Ninguno"/>
          <w:rFonts w:ascii="Verdana" w:hAnsi="Verdana"/>
          <w:i/>
          <w:iCs/>
          <w:sz w:val="19"/>
          <w:szCs w:val="19"/>
          <w:lang w:val="es-ES_tradnl"/>
        </w:rPr>
        <w:t>árquese lo que proceda)</w:t>
      </w:r>
    </w:p>
    <w:p w14:paraId="48710103" w14:textId="77777777" w:rsidR="00A315C5" w:rsidRDefault="00A315C5">
      <w:pPr>
        <w:pStyle w:val="Cuerpo"/>
        <w:shd w:val="clear" w:color="auto" w:fill="FFFFFF"/>
        <w:rPr>
          <w:rStyle w:val="Ninguno"/>
          <w:rFonts w:ascii="Verdana" w:eastAsia="Verdana" w:hAnsi="Verdana" w:cs="Verdana"/>
          <w:i/>
          <w:iCs/>
          <w:sz w:val="19"/>
          <w:szCs w:val="19"/>
        </w:rPr>
      </w:pPr>
    </w:p>
    <w:p w14:paraId="3240B864" w14:textId="77777777" w:rsidR="00A315C5" w:rsidRDefault="002E67C7">
      <w:pPr>
        <w:pStyle w:val="Cuerpo"/>
        <w:shd w:val="clear" w:color="auto" w:fill="FFFFFF"/>
        <w:spacing w:line="360" w:lineRule="auto"/>
        <w:ind w:left="708"/>
        <w:rPr>
          <w:rStyle w:val="Ninguno"/>
          <w:rFonts w:ascii="Verdana" w:eastAsia="Verdana" w:hAnsi="Verdana" w:cs="Verdana"/>
          <w:sz w:val="19"/>
          <w:szCs w:val="19"/>
        </w:rPr>
      </w:pPr>
      <w:r>
        <w:rPr>
          <w:rStyle w:val="Ninguno"/>
          <w:rFonts w:ascii="Arial" w:hAnsi="Arial"/>
          <w:sz w:val="19"/>
          <w:szCs w:val="19"/>
        </w:rPr>
        <w:t xml:space="preserve"> </w:t>
      </w:r>
      <w:r>
        <w:rPr>
          <w:rStyle w:val="Ninguno"/>
          <w:rFonts w:ascii="Verdana" w:hAnsi="Verdana"/>
          <w:sz w:val="19"/>
          <w:szCs w:val="19"/>
          <w:lang w:val="es-ES_tradnl"/>
        </w:rPr>
        <w:t>Recogida / Registro</w:t>
      </w:r>
    </w:p>
    <w:p w14:paraId="77EEA82B" w14:textId="77777777" w:rsidR="00A315C5" w:rsidRDefault="002E67C7">
      <w:pPr>
        <w:pStyle w:val="Cuerpo"/>
        <w:shd w:val="clear" w:color="auto" w:fill="FFFFFF"/>
        <w:spacing w:line="360" w:lineRule="auto"/>
        <w:ind w:left="708"/>
        <w:rPr>
          <w:rStyle w:val="Ninguno"/>
          <w:rFonts w:ascii="Verdana" w:eastAsia="Verdana" w:hAnsi="Verdana" w:cs="Verdana"/>
          <w:sz w:val="19"/>
          <w:szCs w:val="19"/>
        </w:rPr>
      </w:pPr>
      <w:r>
        <w:rPr>
          <w:rStyle w:val="Ninguno"/>
          <w:rFonts w:ascii="Verdana" w:hAnsi="Verdana"/>
          <w:sz w:val="19"/>
          <w:szCs w:val="19"/>
          <w:lang w:val="es-ES_tradnl"/>
        </w:rPr>
        <w:t xml:space="preserve"> Clasificación / </w:t>
      </w:r>
      <w:proofErr w:type="spellStart"/>
      <w:r>
        <w:rPr>
          <w:rStyle w:val="Ninguno"/>
          <w:rFonts w:ascii="Verdana" w:hAnsi="Verdana"/>
          <w:sz w:val="19"/>
          <w:szCs w:val="19"/>
          <w:lang w:val="es-ES_tradnl"/>
        </w:rPr>
        <w:t>Estructuració</w:t>
      </w:r>
      <w:proofErr w:type="spellEnd"/>
      <w:r>
        <w:rPr>
          <w:rStyle w:val="Ninguno"/>
          <w:rFonts w:ascii="Verdana" w:hAnsi="Verdana"/>
          <w:sz w:val="19"/>
          <w:szCs w:val="19"/>
        </w:rPr>
        <w:t>n</w:t>
      </w:r>
    </w:p>
    <w:p w14:paraId="19B683A4" w14:textId="77777777" w:rsidR="00A315C5" w:rsidRDefault="002E67C7">
      <w:pPr>
        <w:pStyle w:val="Cuerpo"/>
        <w:shd w:val="clear" w:color="auto" w:fill="FFFFFF"/>
        <w:spacing w:line="360" w:lineRule="auto"/>
        <w:ind w:left="708"/>
        <w:rPr>
          <w:rStyle w:val="Ninguno"/>
          <w:rFonts w:ascii="Verdana" w:eastAsia="Verdana" w:hAnsi="Verdana" w:cs="Verdana"/>
          <w:sz w:val="19"/>
          <w:szCs w:val="19"/>
        </w:rPr>
      </w:pPr>
      <w:r>
        <w:rPr>
          <w:rStyle w:val="Ninguno"/>
          <w:rFonts w:ascii="Verdana" w:hAnsi="Verdana"/>
          <w:sz w:val="19"/>
          <w:szCs w:val="19"/>
          <w:lang w:val="pt-PT"/>
        </w:rPr>
        <w:t xml:space="preserve"> Conservaci</w:t>
      </w:r>
      <w:proofErr w:type="spellStart"/>
      <w:r>
        <w:rPr>
          <w:rStyle w:val="Ninguno"/>
          <w:rFonts w:ascii="Verdana" w:hAnsi="Verdana"/>
          <w:sz w:val="19"/>
          <w:szCs w:val="19"/>
          <w:lang w:val="es-ES_tradnl"/>
        </w:rPr>
        <w:t>ón</w:t>
      </w:r>
      <w:proofErr w:type="spellEnd"/>
      <w:r>
        <w:rPr>
          <w:rStyle w:val="Ninguno"/>
          <w:rFonts w:ascii="Verdana" w:hAnsi="Verdana"/>
          <w:sz w:val="19"/>
          <w:szCs w:val="19"/>
          <w:lang w:val="es-ES_tradnl"/>
        </w:rPr>
        <w:t xml:space="preserve"> / Copia de seguridad</w:t>
      </w:r>
    </w:p>
    <w:p w14:paraId="09E4F489" w14:textId="77777777" w:rsidR="00A315C5" w:rsidRDefault="002E67C7">
      <w:pPr>
        <w:pStyle w:val="Cuerpo"/>
        <w:shd w:val="clear" w:color="auto" w:fill="FFFFFF"/>
        <w:spacing w:line="360" w:lineRule="auto"/>
        <w:ind w:left="708"/>
        <w:rPr>
          <w:rStyle w:val="Ninguno"/>
          <w:rFonts w:ascii="Verdana" w:eastAsia="Verdana" w:hAnsi="Verdana" w:cs="Verdana"/>
          <w:sz w:val="19"/>
          <w:szCs w:val="19"/>
        </w:rPr>
      </w:pPr>
      <w:r>
        <w:rPr>
          <w:rStyle w:val="Ninguno"/>
          <w:rFonts w:ascii="Verdana" w:hAnsi="Verdana"/>
          <w:sz w:val="19"/>
          <w:szCs w:val="19"/>
          <w:lang w:val="es-ES_tradnl"/>
        </w:rPr>
        <w:t xml:space="preserve"> </w:t>
      </w:r>
      <w:proofErr w:type="spellStart"/>
      <w:r>
        <w:rPr>
          <w:rStyle w:val="Ninguno"/>
          <w:rFonts w:ascii="Verdana" w:hAnsi="Verdana"/>
          <w:sz w:val="19"/>
          <w:szCs w:val="19"/>
          <w:lang w:val="es-ES_tradnl"/>
        </w:rPr>
        <w:t>Modificació</w:t>
      </w:r>
      <w:proofErr w:type="spellEnd"/>
      <w:r>
        <w:rPr>
          <w:rStyle w:val="Ninguno"/>
          <w:rFonts w:ascii="Verdana" w:hAnsi="Verdana"/>
          <w:sz w:val="19"/>
          <w:szCs w:val="19"/>
        </w:rPr>
        <w:t>n</w:t>
      </w:r>
    </w:p>
    <w:p w14:paraId="2F85E9F6" w14:textId="77777777" w:rsidR="00A315C5" w:rsidRDefault="002E67C7">
      <w:pPr>
        <w:pStyle w:val="Cuerpo"/>
        <w:shd w:val="clear" w:color="auto" w:fill="FFFFFF"/>
        <w:spacing w:line="360" w:lineRule="auto"/>
        <w:ind w:left="708"/>
        <w:rPr>
          <w:rStyle w:val="Ninguno"/>
          <w:rFonts w:ascii="Verdana" w:eastAsia="Verdana" w:hAnsi="Verdana" w:cs="Verdana"/>
          <w:sz w:val="19"/>
          <w:szCs w:val="19"/>
        </w:rPr>
      </w:pPr>
      <w:r>
        <w:rPr>
          <w:rStyle w:val="Ninguno"/>
          <w:rFonts w:ascii="Verdana" w:hAnsi="Verdana"/>
          <w:sz w:val="19"/>
          <w:szCs w:val="19"/>
          <w:lang w:val="it-IT"/>
        </w:rPr>
        <w:t xml:space="preserve"> Extracci</w:t>
      </w:r>
      <w:proofErr w:type="spellStart"/>
      <w:r>
        <w:rPr>
          <w:rStyle w:val="Ninguno"/>
          <w:rFonts w:ascii="Verdana" w:hAnsi="Verdana"/>
          <w:sz w:val="19"/>
          <w:szCs w:val="19"/>
          <w:lang w:val="es-ES_tradnl"/>
        </w:rPr>
        <w:t>ó</w:t>
      </w:r>
      <w:proofErr w:type="spellEnd"/>
      <w:r>
        <w:rPr>
          <w:rStyle w:val="Ninguno"/>
          <w:rFonts w:ascii="Verdana" w:hAnsi="Verdana"/>
          <w:sz w:val="19"/>
          <w:szCs w:val="19"/>
        </w:rPr>
        <w:t>n</w:t>
      </w:r>
    </w:p>
    <w:p w14:paraId="3F6D5311" w14:textId="77777777" w:rsidR="00A315C5" w:rsidRDefault="002E67C7">
      <w:pPr>
        <w:pStyle w:val="Cuerpo"/>
        <w:shd w:val="clear" w:color="auto" w:fill="FFFFFF"/>
        <w:spacing w:line="360" w:lineRule="auto"/>
        <w:ind w:left="708"/>
        <w:rPr>
          <w:rStyle w:val="Ninguno"/>
          <w:rFonts w:ascii="Verdana" w:eastAsia="Verdana" w:hAnsi="Verdana" w:cs="Verdana"/>
          <w:sz w:val="19"/>
          <w:szCs w:val="19"/>
        </w:rPr>
      </w:pPr>
      <w:r>
        <w:rPr>
          <w:rStyle w:val="Ninguno"/>
          <w:rFonts w:ascii="Verdana" w:hAnsi="Verdana"/>
          <w:sz w:val="19"/>
          <w:szCs w:val="19"/>
          <w:lang w:val="pt-PT"/>
        </w:rPr>
        <w:t xml:space="preserve"> Consulta</w:t>
      </w:r>
    </w:p>
    <w:p w14:paraId="60187EB4" w14:textId="77777777" w:rsidR="00A315C5" w:rsidRDefault="002E67C7">
      <w:pPr>
        <w:pStyle w:val="Cuerpo"/>
        <w:shd w:val="clear" w:color="auto" w:fill="FFFFFF"/>
        <w:spacing w:line="360" w:lineRule="auto"/>
        <w:ind w:left="708"/>
        <w:rPr>
          <w:rStyle w:val="Ninguno"/>
          <w:rFonts w:ascii="Verdana" w:eastAsia="Verdana" w:hAnsi="Verdana" w:cs="Verdana"/>
          <w:sz w:val="19"/>
          <w:szCs w:val="19"/>
        </w:rPr>
      </w:pPr>
      <w:r>
        <w:rPr>
          <w:rStyle w:val="Ninguno"/>
          <w:rFonts w:ascii="Verdana" w:hAnsi="Verdana"/>
          <w:sz w:val="19"/>
          <w:szCs w:val="19"/>
          <w:lang w:val="es-ES_tradnl"/>
        </w:rPr>
        <w:t xml:space="preserve"> </w:t>
      </w:r>
      <w:proofErr w:type="spellStart"/>
      <w:r>
        <w:rPr>
          <w:rStyle w:val="Ninguno"/>
          <w:rFonts w:ascii="Verdana" w:hAnsi="Verdana"/>
          <w:sz w:val="19"/>
          <w:szCs w:val="19"/>
          <w:lang w:val="es-ES_tradnl"/>
        </w:rPr>
        <w:t>Comunicació</w:t>
      </w:r>
      <w:proofErr w:type="spellEnd"/>
      <w:r>
        <w:rPr>
          <w:rStyle w:val="Ninguno"/>
          <w:rFonts w:ascii="Verdana" w:hAnsi="Verdana"/>
          <w:sz w:val="19"/>
          <w:szCs w:val="19"/>
        </w:rPr>
        <w:t xml:space="preserve">n / </w:t>
      </w:r>
      <w:proofErr w:type="spellStart"/>
      <w:r>
        <w:rPr>
          <w:rStyle w:val="Ninguno"/>
          <w:rFonts w:ascii="Verdana" w:hAnsi="Verdana"/>
          <w:sz w:val="19"/>
          <w:szCs w:val="19"/>
        </w:rPr>
        <w:t>Transmisi</w:t>
      </w:r>
      <w:r>
        <w:rPr>
          <w:rStyle w:val="Ninguno"/>
          <w:rFonts w:ascii="Verdana" w:hAnsi="Verdana"/>
          <w:sz w:val="19"/>
          <w:szCs w:val="19"/>
          <w:lang w:val="es-ES_tradnl"/>
        </w:rPr>
        <w:t>ó</w:t>
      </w:r>
      <w:proofErr w:type="spellEnd"/>
      <w:r>
        <w:rPr>
          <w:rStyle w:val="Ninguno"/>
          <w:rFonts w:ascii="Verdana" w:hAnsi="Verdana"/>
          <w:sz w:val="19"/>
          <w:szCs w:val="19"/>
        </w:rPr>
        <w:t>n</w:t>
      </w:r>
    </w:p>
    <w:p w14:paraId="26C19CD4" w14:textId="77777777" w:rsidR="00A315C5" w:rsidRDefault="002E67C7">
      <w:pPr>
        <w:pStyle w:val="Cuerpo"/>
        <w:shd w:val="clear" w:color="auto" w:fill="FFFFFF"/>
        <w:spacing w:line="360" w:lineRule="auto"/>
        <w:ind w:left="708"/>
        <w:rPr>
          <w:rStyle w:val="Ninguno"/>
          <w:rFonts w:ascii="Verdana" w:eastAsia="Verdana" w:hAnsi="Verdana" w:cs="Verdana"/>
          <w:sz w:val="19"/>
          <w:szCs w:val="19"/>
        </w:rPr>
      </w:pPr>
      <w:r>
        <w:rPr>
          <w:rStyle w:val="Ninguno"/>
          <w:rFonts w:ascii="Verdana" w:hAnsi="Verdana"/>
          <w:sz w:val="19"/>
          <w:szCs w:val="19"/>
          <w:lang w:val="es-ES_tradnl"/>
        </w:rPr>
        <w:t xml:space="preserve"> </w:t>
      </w:r>
      <w:proofErr w:type="spellStart"/>
      <w:r>
        <w:rPr>
          <w:rStyle w:val="Ninguno"/>
          <w:rFonts w:ascii="Verdana" w:hAnsi="Verdana"/>
          <w:sz w:val="19"/>
          <w:szCs w:val="19"/>
          <w:lang w:val="es-ES_tradnl"/>
        </w:rPr>
        <w:t>Limitació</w:t>
      </w:r>
      <w:proofErr w:type="spellEnd"/>
      <w:r>
        <w:rPr>
          <w:rStyle w:val="Ninguno"/>
          <w:rFonts w:ascii="Verdana" w:hAnsi="Verdana"/>
          <w:sz w:val="19"/>
          <w:szCs w:val="19"/>
        </w:rPr>
        <w:t>n</w:t>
      </w:r>
    </w:p>
    <w:p w14:paraId="6CAA37E5" w14:textId="77777777" w:rsidR="00A315C5" w:rsidRDefault="002E67C7">
      <w:pPr>
        <w:pStyle w:val="Cuerpo"/>
        <w:shd w:val="clear" w:color="auto" w:fill="FFFFFF"/>
        <w:spacing w:line="360" w:lineRule="auto"/>
        <w:ind w:left="708"/>
        <w:rPr>
          <w:rStyle w:val="Ninguno"/>
          <w:rFonts w:ascii="Verdana" w:eastAsia="Verdana" w:hAnsi="Verdana" w:cs="Verdana"/>
          <w:sz w:val="19"/>
          <w:szCs w:val="19"/>
        </w:rPr>
      </w:pPr>
      <w:r>
        <w:rPr>
          <w:rStyle w:val="Ninguno"/>
          <w:rFonts w:ascii="Verdana" w:hAnsi="Verdana"/>
          <w:sz w:val="19"/>
          <w:szCs w:val="19"/>
        </w:rPr>
        <w:t xml:space="preserve"> </w:t>
      </w:r>
      <w:proofErr w:type="spellStart"/>
      <w:r>
        <w:rPr>
          <w:rStyle w:val="Ninguno"/>
          <w:rFonts w:ascii="Verdana" w:hAnsi="Verdana"/>
          <w:sz w:val="19"/>
          <w:szCs w:val="19"/>
        </w:rPr>
        <w:t>Supresi</w:t>
      </w:r>
      <w:r>
        <w:rPr>
          <w:rStyle w:val="Ninguno"/>
          <w:rFonts w:ascii="Verdana" w:hAnsi="Verdana"/>
          <w:sz w:val="19"/>
          <w:szCs w:val="19"/>
          <w:lang w:val="es-ES_tradnl"/>
        </w:rPr>
        <w:t>ón</w:t>
      </w:r>
      <w:proofErr w:type="spellEnd"/>
      <w:r>
        <w:rPr>
          <w:rStyle w:val="Ninguno"/>
          <w:rFonts w:ascii="Verdana" w:hAnsi="Verdana"/>
          <w:sz w:val="19"/>
          <w:szCs w:val="19"/>
          <w:lang w:val="es-ES_tradnl"/>
        </w:rPr>
        <w:t xml:space="preserve"> / Cancelación / Derecho al olvido</w:t>
      </w:r>
    </w:p>
    <w:p w14:paraId="592F45F3" w14:textId="77777777" w:rsidR="00A315C5" w:rsidRDefault="002E67C7">
      <w:pPr>
        <w:pStyle w:val="Cuerpo"/>
        <w:shd w:val="clear" w:color="auto" w:fill="FFFFFF"/>
        <w:spacing w:line="360" w:lineRule="auto"/>
        <w:ind w:left="708"/>
        <w:rPr>
          <w:rStyle w:val="Ninguno"/>
          <w:rFonts w:ascii="Verdana" w:eastAsia="Verdana" w:hAnsi="Verdana" w:cs="Verdana"/>
          <w:sz w:val="19"/>
          <w:szCs w:val="19"/>
        </w:rPr>
      </w:pPr>
      <w:r>
        <w:rPr>
          <w:rStyle w:val="Ninguno"/>
          <w:rFonts w:ascii="Verdana" w:hAnsi="Verdana"/>
          <w:sz w:val="19"/>
          <w:szCs w:val="19"/>
          <w:lang w:val="es-ES_tradnl"/>
        </w:rPr>
        <w:t xml:space="preserve"> Destrucción de copias</w:t>
      </w:r>
    </w:p>
    <w:p w14:paraId="059B5B90" w14:textId="77777777" w:rsidR="00A315C5" w:rsidRDefault="002E67C7">
      <w:pPr>
        <w:pStyle w:val="Cuerpo"/>
        <w:shd w:val="clear" w:color="auto" w:fill="FFFFFF"/>
        <w:spacing w:line="360" w:lineRule="auto"/>
        <w:ind w:left="708"/>
        <w:rPr>
          <w:rStyle w:val="Ninguno"/>
          <w:rFonts w:ascii="Verdana" w:eastAsia="Verdana" w:hAnsi="Verdana" w:cs="Verdana"/>
          <w:i/>
          <w:iCs/>
          <w:sz w:val="19"/>
          <w:szCs w:val="19"/>
        </w:rPr>
      </w:pPr>
      <w:r>
        <w:rPr>
          <w:rStyle w:val="Ninguno"/>
          <w:rFonts w:ascii="Verdana" w:hAnsi="Verdana"/>
          <w:sz w:val="19"/>
          <w:szCs w:val="19"/>
          <w:lang w:val="es-ES_tradnl"/>
        </w:rPr>
        <w:t xml:space="preserve"> Recuperación de copias de seguridad</w:t>
      </w:r>
    </w:p>
    <w:p w14:paraId="34146673" w14:textId="77777777" w:rsidR="00A315C5" w:rsidRDefault="00A315C5">
      <w:pPr>
        <w:pStyle w:val="Cuerpo"/>
        <w:shd w:val="clear" w:color="auto" w:fill="FFFFFF"/>
        <w:rPr>
          <w:rStyle w:val="Ninguno"/>
          <w:rFonts w:ascii="Verdana" w:eastAsia="Verdana" w:hAnsi="Verdana" w:cs="Verdana"/>
          <w:sz w:val="19"/>
          <w:szCs w:val="19"/>
        </w:rPr>
      </w:pPr>
    </w:p>
    <w:p w14:paraId="0DAB1A07" w14:textId="77777777" w:rsidR="00A315C5" w:rsidRDefault="002E67C7">
      <w:pPr>
        <w:pStyle w:val="Cuerpo"/>
        <w:shd w:val="clear" w:color="auto" w:fill="FFFFFF"/>
        <w:rPr>
          <w:rStyle w:val="Ninguno"/>
          <w:rFonts w:ascii="Verdana" w:eastAsia="Verdana" w:hAnsi="Verdana" w:cs="Verdana"/>
          <w:b/>
          <w:bCs/>
          <w:sz w:val="19"/>
          <w:szCs w:val="19"/>
        </w:rPr>
      </w:pPr>
      <w:r>
        <w:rPr>
          <w:rStyle w:val="Ninguno"/>
          <w:rFonts w:ascii="Verdana" w:hAnsi="Verdana"/>
          <w:b/>
          <w:bCs/>
          <w:sz w:val="19"/>
          <w:szCs w:val="19"/>
          <w:lang w:val="es-ES_tradnl"/>
        </w:rPr>
        <w:t>4.- Disposición de los datos personales al terminar el contrato</w:t>
      </w:r>
    </w:p>
    <w:p w14:paraId="7812469F" w14:textId="77777777" w:rsidR="00A315C5" w:rsidRDefault="00A315C5">
      <w:pPr>
        <w:pStyle w:val="Cuerpo"/>
        <w:shd w:val="clear" w:color="auto" w:fill="FFFFFF"/>
        <w:rPr>
          <w:rStyle w:val="Ninguno"/>
          <w:rFonts w:ascii="Verdana" w:eastAsia="Verdana" w:hAnsi="Verdana" w:cs="Verdana"/>
          <w:b/>
          <w:bCs/>
          <w:sz w:val="19"/>
          <w:szCs w:val="19"/>
        </w:rPr>
      </w:pPr>
    </w:p>
    <w:p w14:paraId="702C37EC" w14:textId="77777777" w:rsidR="00A315C5" w:rsidRDefault="002E67C7">
      <w:pPr>
        <w:pStyle w:val="Cuerpo"/>
        <w:shd w:val="clear" w:color="auto" w:fill="FFFFFF"/>
        <w:rPr>
          <w:rStyle w:val="Ninguno"/>
          <w:rFonts w:ascii="Verdana" w:eastAsia="Verdana" w:hAnsi="Verdana" w:cs="Verdana"/>
          <w:sz w:val="19"/>
          <w:szCs w:val="19"/>
        </w:rPr>
      </w:pPr>
      <w:r>
        <w:rPr>
          <w:rStyle w:val="Ninguno"/>
          <w:rFonts w:ascii="Verdana" w:hAnsi="Verdana"/>
          <w:sz w:val="19"/>
          <w:szCs w:val="19"/>
          <w:lang w:val="es-ES_tradnl"/>
        </w:rPr>
        <w:t>Una vez finalice el contrato, la contratista debe (elegir una de las tres opciones):</w:t>
      </w:r>
    </w:p>
    <w:p w14:paraId="6B6A43CE" w14:textId="77777777" w:rsidR="00A315C5" w:rsidRDefault="00A315C5">
      <w:pPr>
        <w:pStyle w:val="Cuerpo"/>
        <w:shd w:val="clear" w:color="auto" w:fill="FFFFFF"/>
        <w:rPr>
          <w:rStyle w:val="Ninguno"/>
          <w:rFonts w:ascii="Verdana" w:eastAsia="Verdana" w:hAnsi="Verdana" w:cs="Verdana"/>
          <w:sz w:val="19"/>
          <w:szCs w:val="19"/>
        </w:rPr>
      </w:pPr>
    </w:p>
    <w:p w14:paraId="66B82567" w14:textId="77777777" w:rsidR="00A315C5" w:rsidRDefault="002E67C7" w:rsidP="00E4293F">
      <w:pPr>
        <w:pStyle w:val="Cuerpo"/>
        <w:numPr>
          <w:ilvl w:val="0"/>
          <w:numId w:val="261"/>
        </w:numPr>
        <w:shd w:val="clear" w:color="auto" w:fill="FFFFFF"/>
        <w:jc w:val="both"/>
        <w:rPr>
          <w:rFonts w:ascii="Verdana" w:hAnsi="Verdana"/>
          <w:sz w:val="19"/>
          <w:szCs w:val="19"/>
          <w:lang w:val="es-ES_tradnl"/>
        </w:rPr>
      </w:pPr>
      <w:r>
        <w:rPr>
          <w:rStyle w:val="Ninguno"/>
          <w:rFonts w:ascii="Verdana" w:hAnsi="Verdana"/>
          <w:sz w:val="19"/>
          <w:szCs w:val="19"/>
          <w:lang w:val="es-ES_tradnl"/>
        </w:rPr>
        <w:t xml:space="preserve">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w:t>
      </w:r>
      <w:proofErr w:type="spellStart"/>
      <w:r>
        <w:rPr>
          <w:rStyle w:val="Ninguno"/>
          <w:rFonts w:ascii="Verdana" w:hAnsi="Verdana"/>
          <w:sz w:val="19"/>
          <w:szCs w:val="19"/>
          <w:lang w:val="es-ES_tradnl"/>
        </w:rPr>
        <w:t>ejecució</w:t>
      </w:r>
      <w:proofErr w:type="spellEnd"/>
      <w:r>
        <w:rPr>
          <w:rStyle w:val="Ninguno"/>
          <w:rFonts w:ascii="Verdana" w:hAnsi="Verdana"/>
          <w:sz w:val="19"/>
          <w:szCs w:val="19"/>
          <w:lang w:val="it-IT"/>
        </w:rPr>
        <w:t>n del contrato.</w:t>
      </w:r>
    </w:p>
    <w:p w14:paraId="417FCC17" w14:textId="77777777" w:rsidR="00A315C5" w:rsidRDefault="00A315C5">
      <w:pPr>
        <w:pStyle w:val="Cuerpo"/>
        <w:shd w:val="clear" w:color="auto" w:fill="FFFFFF"/>
        <w:jc w:val="both"/>
        <w:rPr>
          <w:rStyle w:val="Ninguno"/>
          <w:rFonts w:ascii="Verdana" w:eastAsia="Verdana" w:hAnsi="Verdana" w:cs="Verdana"/>
          <w:sz w:val="19"/>
          <w:szCs w:val="19"/>
        </w:rPr>
      </w:pPr>
    </w:p>
    <w:p w14:paraId="5EC568DE" w14:textId="77777777" w:rsidR="00A315C5" w:rsidRDefault="002E67C7">
      <w:pPr>
        <w:pStyle w:val="Cuerpo"/>
        <w:shd w:val="clear" w:color="auto" w:fill="FFFFFF"/>
        <w:ind w:left="709"/>
        <w:jc w:val="both"/>
        <w:rPr>
          <w:rStyle w:val="Ninguno"/>
          <w:rFonts w:ascii="Verdana" w:eastAsia="Verdana" w:hAnsi="Verdana" w:cs="Verdana"/>
          <w:sz w:val="19"/>
          <w:szCs w:val="19"/>
        </w:rPr>
      </w:pPr>
      <w:r>
        <w:rPr>
          <w:rStyle w:val="Ninguno"/>
          <w:rFonts w:ascii="Verdana" w:hAnsi="Verdana"/>
          <w:sz w:val="19"/>
          <w:szCs w:val="19"/>
          <w:lang w:val="es-ES_tradnl"/>
        </w:rPr>
        <w:t xml:space="preserve">No </w:t>
      </w:r>
      <w:proofErr w:type="gramStart"/>
      <w:r>
        <w:rPr>
          <w:rStyle w:val="Ninguno"/>
          <w:rFonts w:ascii="Verdana" w:hAnsi="Verdana"/>
          <w:sz w:val="19"/>
          <w:szCs w:val="19"/>
          <w:lang w:val="es-ES_tradnl"/>
        </w:rPr>
        <w:t>obstante</w:t>
      </w:r>
      <w:proofErr w:type="gramEnd"/>
      <w:r>
        <w:rPr>
          <w:rStyle w:val="Ninguno"/>
          <w:rFonts w:ascii="Verdana" w:hAnsi="Verdana"/>
          <w:sz w:val="19"/>
          <w:szCs w:val="19"/>
          <w:lang w:val="es-ES_tradnl"/>
        </w:rPr>
        <w:t xml:space="preserve"> lo anterior, el órgano responsable del tratamiento podrá requerir a la contratista para que en vez de la opción a), cumpla con la b) o con la c) siguientes:</w:t>
      </w:r>
    </w:p>
    <w:p w14:paraId="5654F6AC" w14:textId="77777777" w:rsidR="00A315C5" w:rsidRDefault="00A315C5">
      <w:pPr>
        <w:pStyle w:val="Cuerpo"/>
        <w:shd w:val="clear" w:color="auto" w:fill="FFFFFF"/>
        <w:jc w:val="both"/>
        <w:rPr>
          <w:rStyle w:val="Ninguno"/>
          <w:rFonts w:ascii="Verdana" w:eastAsia="Verdana" w:hAnsi="Verdana" w:cs="Verdana"/>
          <w:sz w:val="19"/>
          <w:szCs w:val="19"/>
        </w:rPr>
      </w:pPr>
    </w:p>
    <w:p w14:paraId="1487FF27" w14:textId="77777777" w:rsidR="00A315C5" w:rsidRDefault="002E67C7" w:rsidP="00E4293F">
      <w:pPr>
        <w:pStyle w:val="Cuerpo"/>
        <w:numPr>
          <w:ilvl w:val="0"/>
          <w:numId w:val="261"/>
        </w:numPr>
        <w:shd w:val="clear" w:color="auto" w:fill="FFFFFF"/>
        <w:jc w:val="both"/>
        <w:rPr>
          <w:rFonts w:ascii="Verdana" w:hAnsi="Verdana"/>
          <w:sz w:val="19"/>
          <w:szCs w:val="19"/>
          <w:lang w:val="es-ES_tradnl"/>
        </w:rPr>
      </w:pPr>
      <w:r>
        <w:rPr>
          <w:rStyle w:val="Ninguno"/>
          <w:rFonts w:ascii="Verdana" w:hAnsi="Verdana"/>
          <w:sz w:val="19"/>
          <w:szCs w:val="19"/>
          <w:lang w:val="es-ES_tradnl"/>
        </w:rPr>
        <w:t xml:space="preserve">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w:t>
      </w:r>
      <w:proofErr w:type="spellStart"/>
      <w:r>
        <w:rPr>
          <w:rStyle w:val="Ninguno"/>
          <w:rFonts w:ascii="Verdana" w:hAnsi="Verdana"/>
          <w:sz w:val="19"/>
          <w:szCs w:val="19"/>
          <w:lang w:val="es-ES_tradnl"/>
        </w:rPr>
        <w:t>ejecució</w:t>
      </w:r>
      <w:proofErr w:type="spellEnd"/>
      <w:r>
        <w:rPr>
          <w:rStyle w:val="Ninguno"/>
          <w:rFonts w:ascii="Verdana" w:hAnsi="Verdana"/>
          <w:sz w:val="19"/>
          <w:szCs w:val="19"/>
          <w:lang w:val="it-IT"/>
        </w:rPr>
        <w:t>n del contrato.</w:t>
      </w:r>
    </w:p>
    <w:p w14:paraId="40542667" w14:textId="77777777" w:rsidR="00A315C5" w:rsidRDefault="00A315C5">
      <w:pPr>
        <w:pStyle w:val="Cuerpo"/>
        <w:shd w:val="clear" w:color="auto" w:fill="FFFFFF"/>
        <w:ind w:left="720"/>
        <w:jc w:val="both"/>
        <w:rPr>
          <w:rStyle w:val="Ninguno"/>
          <w:rFonts w:ascii="Verdana" w:eastAsia="Verdana" w:hAnsi="Verdana" w:cs="Verdana"/>
          <w:sz w:val="19"/>
          <w:szCs w:val="19"/>
        </w:rPr>
      </w:pPr>
    </w:p>
    <w:p w14:paraId="77520FD6" w14:textId="77777777" w:rsidR="00A315C5" w:rsidRDefault="002E67C7" w:rsidP="00E4293F">
      <w:pPr>
        <w:pStyle w:val="Cuerpo"/>
        <w:numPr>
          <w:ilvl w:val="0"/>
          <w:numId w:val="262"/>
        </w:numPr>
        <w:shd w:val="clear" w:color="auto" w:fill="FFFFFF"/>
        <w:jc w:val="both"/>
        <w:rPr>
          <w:rFonts w:ascii="Verdana" w:hAnsi="Verdana"/>
          <w:sz w:val="19"/>
          <w:szCs w:val="19"/>
          <w:lang w:val="es-ES_tradnl"/>
        </w:rPr>
      </w:pPr>
      <w:r>
        <w:rPr>
          <w:rStyle w:val="Ninguno"/>
          <w:rFonts w:ascii="Verdana" w:hAnsi="Verdana"/>
          <w:sz w:val="19"/>
          <w:szCs w:val="19"/>
          <w:lang w:val="es-ES_tradnl"/>
        </w:rPr>
        <w:t xml:space="preserve">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w:t>
      </w:r>
      <w:proofErr w:type="spellStart"/>
      <w:r>
        <w:rPr>
          <w:rStyle w:val="Ninguno"/>
          <w:rFonts w:ascii="Verdana" w:hAnsi="Verdana"/>
          <w:sz w:val="19"/>
          <w:szCs w:val="19"/>
          <w:lang w:val="es-ES_tradnl"/>
        </w:rPr>
        <w:t>ejecució</w:t>
      </w:r>
      <w:proofErr w:type="spellEnd"/>
      <w:r>
        <w:rPr>
          <w:rStyle w:val="Ninguno"/>
          <w:rFonts w:ascii="Verdana" w:hAnsi="Verdana"/>
          <w:sz w:val="19"/>
          <w:szCs w:val="19"/>
          <w:lang w:val="it-IT"/>
        </w:rPr>
        <w:t>n del contrato.</w:t>
      </w:r>
    </w:p>
    <w:p w14:paraId="22367D74" w14:textId="77777777" w:rsidR="00A315C5" w:rsidRDefault="00A315C5">
      <w:pPr>
        <w:pStyle w:val="Prrafodelista"/>
        <w:rPr>
          <w:rStyle w:val="Ninguno"/>
          <w:rFonts w:ascii="Verdana" w:eastAsia="Verdana" w:hAnsi="Verdana" w:cs="Verdana"/>
          <w:sz w:val="19"/>
          <w:szCs w:val="19"/>
        </w:rPr>
      </w:pPr>
    </w:p>
    <w:p w14:paraId="1F779699" w14:textId="77777777" w:rsidR="00A315C5" w:rsidRDefault="002E67C7">
      <w:pPr>
        <w:pStyle w:val="Cuerpo"/>
        <w:shd w:val="clear" w:color="auto" w:fill="FFFFFF"/>
        <w:jc w:val="both"/>
        <w:rPr>
          <w:rStyle w:val="Ninguno"/>
          <w:rFonts w:ascii="Verdana" w:eastAsia="Verdana" w:hAnsi="Verdana" w:cs="Verdana"/>
          <w:b/>
          <w:bCs/>
          <w:sz w:val="19"/>
          <w:szCs w:val="19"/>
        </w:rPr>
      </w:pPr>
      <w:r>
        <w:rPr>
          <w:rStyle w:val="Ninguno"/>
          <w:rFonts w:ascii="Verdana" w:hAnsi="Verdana"/>
          <w:b/>
          <w:bCs/>
          <w:sz w:val="19"/>
          <w:szCs w:val="19"/>
          <w:lang w:val="es-ES_tradnl"/>
        </w:rPr>
        <w:t>5.- Medidas de seguridad</w:t>
      </w:r>
    </w:p>
    <w:p w14:paraId="49D91BB0" w14:textId="77777777" w:rsidR="00A315C5" w:rsidRDefault="00A315C5">
      <w:pPr>
        <w:pStyle w:val="Cuerpo"/>
        <w:shd w:val="clear" w:color="auto" w:fill="FFFFFF"/>
        <w:jc w:val="both"/>
        <w:rPr>
          <w:rStyle w:val="Ninguno"/>
          <w:rFonts w:ascii="Verdana" w:eastAsia="Verdana" w:hAnsi="Verdana" w:cs="Verdana"/>
          <w:b/>
          <w:bCs/>
          <w:sz w:val="19"/>
          <w:szCs w:val="19"/>
        </w:rPr>
      </w:pPr>
    </w:p>
    <w:p w14:paraId="2907F9F1" w14:textId="77777777" w:rsidR="00A315C5" w:rsidRDefault="002E67C7">
      <w:pPr>
        <w:pStyle w:val="Cuerpo"/>
        <w:shd w:val="clear" w:color="auto" w:fill="FFFFFF"/>
        <w:jc w:val="both"/>
        <w:rPr>
          <w:rStyle w:val="Ninguno"/>
          <w:rFonts w:ascii="Verdana" w:eastAsia="Verdana" w:hAnsi="Verdana" w:cs="Verdana"/>
          <w:sz w:val="19"/>
          <w:szCs w:val="19"/>
        </w:rPr>
      </w:pPr>
      <w:r>
        <w:rPr>
          <w:rStyle w:val="Ninguno"/>
          <w:rFonts w:ascii="Verdana" w:hAnsi="Verdana"/>
          <w:sz w:val="19"/>
          <w:szCs w:val="19"/>
          <w:lang w:val="pt-PT"/>
        </w:rPr>
        <w:t>Se aplicar</w:t>
      </w:r>
      <w:proofErr w:type="spellStart"/>
      <w:r>
        <w:rPr>
          <w:rStyle w:val="Ninguno"/>
          <w:rFonts w:ascii="Verdana" w:hAnsi="Verdana"/>
          <w:sz w:val="19"/>
          <w:szCs w:val="19"/>
          <w:lang w:val="es-ES_tradnl"/>
        </w:rPr>
        <w:t>án</w:t>
      </w:r>
      <w:proofErr w:type="spellEnd"/>
      <w:r>
        <w:rPr>
          <w:rStyle w:val="Ninguno"/>
          <w:rFonts w:ascii="Verdana" w:hAnsi="Verdana"/>
          <w:sz w:val="19"/>
          <w:szCs w:val="19"/>
          <w:lang w:val="es-ES_tradnl"/>
        </w:rPr>
        <w:t xml:space="preserve"> a los tratamientos de datos las medidas de seguridad que correspondan de las previstas en el Real Decreto 3/2010, de 8 de enero, por el que se regula el Esquema Nacional de Seguridad en el ámbito de la </w:t>
      </w:r>
      <w:proofErr w:type="spellStart"/>
      <w:r>
        <w:rPr>
          <w:rStyle w:val="Ninguno"/>
          <w:rFonts w:ascii="Verdana" w:hAnsi="Verdana"/>
          <w:sz w:val="19"/>
          <w:szCs w:val="19"/>
          <w:lang w:val="es-ES_tradnl"/>
        </w:rPr>
        <w:t>Administració</w:t>
      </w:r>
      <w:proofErr w:type="spellEnd"/>
      <w:r>
        <w:rPr>
          <w:rStyle w:val="Ninguno"/>
          <w:rFonts w:ascii="Verdana" w:hAnsi="Verdana"/>
          <w:sz w:val="19"/>
          <w:szCs w:val="19"/>
          <w:lang w:val="fr-FR"/>
        </w:rPr>
        <w:t xml:space="preserve">n </w:t>
      </w:r>
      <w:proofErr w:type="spellStart"/>
      <w:r>
        <w:rPr>
          <w:rStyle w:val="Ninguno"/>
          <w:rFonts w:ascii="Verdana" w:hAnsi="Verdana"/>
          <w:sz w:val="19"/>
          <w:szCs w:val="19"/>
          <w:lang w:val="fr-FR"/>
        </w:rPr>
        <w:t>Electr</w:t>
      </w:r>
      <w:r>
        <w:rPr>
          <w:rStyle w:val="Ninguno"/>
          <w:rFonts w:ascii="Verdana" w:hAnsi="Verdana"/>
          <w:sz w:val="19"/>
          <w:szCs w:val="19"/>
          <w:lang w:val="es-ES_tradnl"/>
        </w:rPr>
        <w:t>ónica</w:t>
      </w:r>
      <w:proofErr w:type="spellEnd"/>
      <w:r>
        <w:rPr>
          <w:rStyle w:val="Ninguno"/>
          <w:rFonts w:ascii="Verdana" w:hAnsi="Verdana"/>
          <w:sz w:val="19"/>
          <w:szCs w:val="19"/>
          <w:lang w:val="es-ES_tradnl"/>
        </w:rPr>
        <w:t xml:space="preserve"> para un sistema de información de un nivel </w:t>
      </w:r>
      <w:r>
        <w:rPr>
          <w:rStyle w:val="Ninguno"/>
          <w:rFonts w:ascii="Verdana" w:hAnsi="Verdana"/>
          <w:i/>
          <w:iCs/>
          <w:sz w:val="19"/>
          <w:szCs w:val="19"/>
          <w:lang w:val="es-ES_tradnl"/>
        </w:rPr>
        <w:t>(elegir una de las tres opciones)</w:t>
      </w:r>
      <w:r>
        <w:rPr>
          <w:rStyle w:val="Ninguno"/>
          <w:rFonts w:ascii="Verdana" w:hAnsi="Verdana"/>
          <w:sz w:val="19"/>
          <w:szCs w:val="19"/>
        </w:rPr>
        <w:t>:</w:t>
      </w:r>
    </w:p>
    <w:p w14:paraId="320C6593" w14:textId="77777777" w:rsidR="00A315C5" w:rsidRDefault="00A315C5">
      <w:pPr>
        <w:pStyle w:val="Cuerpo"/>
        <w:shd w:val="clear" w:color="auto" w:fill="FFFFFF"/>
        <w:jc w:val="both"/>
        <w:rPr>
          <w:rStyle w:val="Ninguno"/>
          <w:rFonts w:ascii="Verdana" w:eastAsia="Verdana" w:hAnsi="Verdana" w:cs="Verdana"/>
          <w:sz w:val="19"/>
          <w:szCs w:val="19"/>
        </w:rPr>
      </w:pPr>
    </w:p>
    <w:p w14:paraId="20A175C5" w14:textId="77777777" w:rsidR="00A315C5" w:rsidRDefault="002E67C7">
      <w:pPr>
        <w:pStyle w:val="Cuerpo"/>
        <w:shd w:val="clear" w:color="auto" w:fill="FFFFFF"/>
        <w:ind w:left="708"/>
        <w:jc w:val="both"/>
        <w:rPr>
          <w:rStyle w:val="Ninguno"/>
          <w:rFonts w:ascii="Verdana" w:eastAsia="Verdana" w:hAnsi="Verdana" w:cs="Verdana"/>
          <w:sz w:val="19"/>
          <w:szCs w:val="19"/>
        </w:rPr>
      </w:pPr>
      <w:r>
        <w:rPr>
          <w:rStyle w:val="Ninguno"/>
          <w:rFonts w:ascii="Verdana" w:hAnsi="Verdana"/>
          <w:sz w:val="19"/>
          <w:szCs w:val="19"/>
          <w:lang w:val="es-ES_tradnl"/>
        </w:rPr>
        <w:t xml:space="preserve"> Bajo </w:t>
      </w:r>
    </w:p>
    <w:p w14:paraId="6D2FD756" w14:textId="77777777" w:rsidR="00A315C5" w:rsidRDefault="002E67C7">
      <w:pPr>
        <w:pStyle w:val="Cuerpo"/>
        <w:shd w:val="clear" w:color="auto" w:fill="FFFFFF"/>
        <w:ind w:left="708"/>
        <w:jc w:val="both"/>
        <w:rPr>
          <w:rStyle w:val="Ninguno"/>
          <w:rFonts w:ascii="Verdana" w:eastAsia="Verdana" w:hAnsi="Verdana" w:cs="Verdana"/>
          <w:sz w:val="19"/>
          <w:szCs w:val="19"/>
        </w:rPr>
      </w:pPr>
      <w:r>
        <w:rPr>
          <w:rStyle w:val="Ninguno"/>
          <w:rFonts w:ascii="Verdana" w:hAnsi="Verdana"/>
          <w:sz w:val="19"/>
          <w:szCs w:val="19"/>
          <w:lang w:val="es-ES_tradnl"/>
        </w:rPr>
        <w:t xml:space="preserve"> Medio </w:t>
      </w:r>
    </w:p>
    <w:p w14:paraId="5F64F71A" w14:textId="77777777" w:rsidR="00A315C5" w:rsidRDefault="002E67C7">
      <w:pPr>
        <w:pStyle w:val="Cuerpo"/>
        <w:shd w:val="clear" w:color="auto" w:fill="FFFFFF"/>
        <w:ind w:left="708"/>
        <w:jc w:val="both"/>
        <w:rPr>
          <w:rStyle w:val="Ninguno"/>
          <w:rFonts w:ascii="Verdana" w:eastAsia="Verdana" w:hAnsi="Verdana" w:cs="Verdana"/>
          <w:sz w:val="19"/>
          <w:szCs w:val="19"/>
        </w:rPr>
      </w:pPr>
      <w:r>
        <w:rPr>
          <w:rStyle w:val="Ninguno"/>
          <w:rFonts w:ascii="Verdana" w:hAnsi="Verdana"/>
          <w:sz w:val="19"/>
          <w:szCs w:val="19"/>
          <w:lang w:val="it-IT"/>
        </w:rPr>
        <w:t xml:space="preserve"> Alto</w:t>
      </w:r>
    </w:p>
    <w:p w14:paraId="3F6879D6" w14:textId="77777777" w:rsidR="00A315C5" w:rsidRDefault="002E67C7">
      <w:pPr>
        <w:pStyle w:val="Cuerpo"/>
      </w:pPr>
      <w:r>
        <w:rPr>
          <w:rStyle w:val="Ninguno"/>
          <w:rFonts w:ascii="Arial Unicode MS" w:eastAsia="Arial Unicode MS" w:hAnsi="Arial Unicode MS" w:cs="Arial Unicode MS"/>
          <w:sz w:val="19"/>
          <w:szCs w:val="19"/>
        </w:rPr>
        <w:br w:type="page"/>
      </w:r>
    </w:p>
    <w:p w14:paraId="2616D4F8" w14:textId="77777777" w:rsidR="00A315C5" w:rsidRDefault="002E67C7">
      <w:pPr>
        <w:pStyle w:val="Cuerpo"/>
        <w:shd w:val="clear" w:color="auto" w:fill="FFFFFF"/>
        <w:jc w:val="both"/>
        <w:rPr>
          <w:rStyle w:val="Ninguno"/>
          <w:rFonts w:ascii="Verdana" w:eastAsia="Verdana" w:hAnsi="Verdana" w:cs="Verdana"/>
          <w:sz w:val="19"/>
          <w:szCs w:val="19"/>
        </w:rPr>
      </w:pPr>
      <w:r>
        <w:rPr>
          <w:rStyle w:val="Ninguno"/>
          <w:rFonts w:ascii="Verdana" w:hAnsi="Verdana"/>
          <w:sz w:val="19"/>
          <w:szCs w:val="19"/>
          <w:lang w:val="es-ES_tradnl"/>
        </w:rPr>
        <w:lastRenderedPageBreak/>
        <w:t>(Opcional) En su caso, cuando sea necesario adoptar medidas de seguridad específicas y de acuerdo con la evaluación de riesgos realizada, se deben implantar, al menos, las medidas de seguridad siguientes:</w:t>
      </w:r>
    </w:p>
    <w:p w14:paraId="54F4F9D8" w14:textId="77777777" w:rsidR="00A315C5" w:rsidRDefault="00A315C5">
      <w:pPr>
        <w:pStyle w:val="Cuerpo"/>
        <w:shd w:val="clear" w:color="auto" w:fill="FFFFFF"/>
        <w:jc w:val="both"/>
        <w:rPr>
          <w:rStyle w:val="Ninguno"/>
          <w:rFonts w:ascii="Verdana" w:eastAsia="Verdana" w:hAnsi="Verdana" w:cs="Verdana"/>
          <w:sz w:val="19"/>
          <w:szCs w:val="19"/>
        </w:rPr>
      </w:pPr>
    </w:p>
    <w:p w14:paraId="5521C5CF" w14:textId="77777777" w:rsidR="00A315C5" w:rsidRDefault="002E67C7" w:rsidP="00E4293F">
      <w:pPr>
        <w:pStyle w:val="Cuerpo"/>
        <w:numPr>
          <w:ilvl w:val="0"/>
          <w:numId w:val="264"/>
        </w:numPr>
        <w:shd w:val="clear" w:color="auto" w:fill="FFFFFF"/>
        <w:jc w:val="both"/>
        <w:rPr>
          <w:rFonts w:ascii="Verdana" w:hAnsi="Verdana"/>
          <w:sz w:val="19"/>
          <w:szCs w:val="19"/>
        </w:rPr>
      </w:pPr>
      <w:r>
        <w:rPr>
          <w:rStyle w:val="Ninguno"/>
          <w:rFonts w:ascii="Verdana" w:hAnsi="Verdana"/>
          <w:sz w:val="19"/>
          <w:szCs w:val="19"/>
        </w:rPr>
        <w:t xml:space="preserve"> (</w:t>
      </w:r>
      <w:proofErr w:type="spellStart"/>
      <w:r>
        <w:rPr>
          <w:rStyle w:val="Ninguno"/>
          <w:rFonts w:ascii="Verdana" w:hAnsi="Verdana"/>
          <w:sz w:val="19"/>
          <w:szCs w:val="19"/>
        </w:rPr>
        <w:t>xxx</w:t>
      </w:r>
      <w:proofErr w:type="spellEnd"/>
      <w:r>
        <w:rPr>
          <w:rStyle w:val="Ninguno"/>
          <w:rFonts w:ascii="Verdana" w:hAnsi="Verdana"/>
          <w:sz w:val="19"/>
          <w:szCs w:val="19"/>
        </w:rPr>
        <w:t>)</w:t>
      </w:r>
    </w:p>
    <w:p w14:paraId="0BAE7716" w14:textId="77777777" w:rsidR="00A315C5" w:rsidRDefault="00A315C5">
      <w:pPr>
        <w:pStyle w:val="Cuerpo"/>
        <w:shd w:val="clear" w:color="auto" w:fill="FFFFFF"/>
        <w:jc w:val="both"/>
        <w:rPr>
          <w:rStyle w:val="Ninguno"/>
          <w:rFonts w:ascii="Verdana" w:eastAsia="Verdana" w:hAnsi="Verdana" w:cs="Verdana"/>
          <w:sz w:val="19"/>
          <w:szCs w:val="19"/>
        </w:rPr>
      </w:pPr>
    </w:p>
    <w:p w14:paraId="3F1B3526" w14:textId="77777777" w:rsidR="00A315C5" w:rsidRDefault="00A315C5">
      <w:pPr>
        <w:pStyle w:val="Cuerpo"/>
        <w:shd w:val="clear" w:color="auto" w:fill="FFFFFF"/>
        <w:jc w:val="both"/>
        <w:rPr>
          <w:rStyle w:val="Ninguno"/>
          <w:rFonts w:ascii="Verdana" w:eastAsia="Verdana" w:hAnsi="Verdana" w:cs="Verdana"/>
          <w:sz w:val="19"/>
          <w:szCs w:val="19"/>
        </w:rPr>
      </w:pPr>
    </w:p>
    <w:p w14:paraId="11D2C873" w14:textId="77777777" w:rsidR="00A315C5" w:rsidRDefault="00A315C5">
      <w:pPr>
        <w:pStyle w:val="Cuerpo"/>
        <w:shd w:val="clear" w:color="auto" w:fill="FFFFFF"/>
        <w:jc w:val="both"/>
        <w:rPr>
          <w:rStyle w:val="Ninguno"/>
          <w:rFonts w:ascii="Verdana" w:eastAsia="Verdana" w:hAnsi="Verdana" w:cs="Verdana"/>
          <w:sz w:val="19"/>
          <w:szCs w:val="19"/>
        </w:rPr>
      </w:pPr>
    </w:p>
    <w:p w14:paraId="5E60AEDB" w14:textId="77777777" w:rsidR="00A315C5" w:rsidRDefault="002E67C7">
      <w:pPr>
        <w:pStyle w:val="Cuerpo"/>
        <w:pBdr>
          <w:top w:val="single" w:sz="4" w:space="0" w:color="000000"/>
          <w:left w:val="single" w:sz="4" w:space="0" w:color="000000"/>
          <w:bottom w:val="single" w:sz="4" w:space="0" w:color="000000"/>
          <w:right w:val="single" w:sz="4" w:space="0" w:color="000000"/>
        </w:pBdr>
        <w:shd w:val="clear" w:color="auto" w:fill="FFFFFF"/>
        <w:spacing w:before="120" w:after="120"/>
        <w:ind w:left="284"/>
        <w:jc w:val="both"/>
        <w:rPr>
          <w:rStyle w:val="Ninguno"/>
          <w:rFonts w:ascii="Verdana" w:eastAsia="Verdana" w:hAnsi="Verdana" w:cs="Verdana"/>
          <w:sz w:val="19"/>
          <w:szCs w:val="19"/>
        </w:rPr>
      </w:pPr>
      <w:r>
        <w:rPr>
          <w:rStyle w:val="Ninguno"/>
          <w:rFonts w:ascii="Verdana" w:hAnsi="Verdana"/>
          <w:sz w:val="19"/>
          <w:szCs w:val="19"/>
          <w:lang w:val="es-ES_tradnl"/>
        </w:rPr>
        <w:t xml:space="preserve">La contratista no podrá dejar de implantar ni suprimir dichas medidas mediante el empleo de un análisis de riesgo o evaluación de impacto, salvo que se recabe la autorización expresa de esta </w:t>
      </w:r>
      <w:proofErr w:type="spellStart"/>
      <w:r>
        <w:rPr>
          <w:rStyle w:val="Ninguno"/>
          <w:rFonts w:ascii="Verdana" w:hAnsi="Verdana"/>
          <w:sz w:val="19"/>
          <w:szCs w:val="19"/>
          <w:lang w:val="es-ES_tradnl"/>
        </w:rPr>
        <w:t>Administració</w:t>
      </w:r>
      <w:proofErr w:type="spellEnd"/>
      <w:r>
        <w:rPr>
          <w:rStyle w:val="Ninguno"/>
          <w:rFonts w:ascii="Verdana" w:hAnsi="Verdana"/>
          <w:sz w:val="19"/>
          <w:szCs w:val="19"/>
        </w:rPr>
        <w:t>n P</w:t>
      </w:r>
      <w:proofErr w:type="spellStart"/>
      <w:r>
        <w:rPr>
          <w:rStyle w:val="Ninguno"/>
          <w:rFonts w:ascii="Verdana" w:hAnsi="Verdana"/>
          <w:sz w:val="19"/>
          <w:szCs w:val="19"/>
          <w:lang w:val="es-ES_tradnl"/>
        </w:rPr>
        <w:t>ública</w:t>
      </w:r>
      <w:proofErr w:type="spellEnd"/>
      <w:r>
        <w:rPr>
          <w:rStyle w:val="Ninguno"/>
          <w:rFonts w:ascii="Verdana" w:hAnsi="Verdana"/>
          <w:sz w:val="19"/>
          <w:szCs w:val="19"/>
          <w:lang w:val="es-ES_tradnl"/>
        </w:rPr>
        <w:t xml:space="preserve"> para ello.</w:t>
      </w:r>
    </w:p>
    <w:p w14:paraId="3E20E18C" w14:textId="77777777" w:rsidR="00A315C5" w:rsidRDefault="002E67C7">
      <w:pPr>
        <w:pStyle w:val="Cuerpo"/>
        <w:pBdr>
          <w:top w:val="single" w:sz="4" w:space="0" w:color="000000"/>
          <w:left w:val="single" w:sz="4" w:space="0" w:color="000000"/>
          <w:bottom w:val="single" w:sz="4" w:space="0" w:color="000000"/>
          <w:right w:val="single" w:sz="4" w:space="0" w:color="000000"/>
        </w:pBdr>
        <w:shd w:val="clear" w:color="auto" w:fill="FFFFFF"/>
        <w:spacing w:before="120" w:after="120"/>
        <w:ind w:left="284"/>
        <w:jc w:val="both"/>
        <w:rPr>
          <w:rStyle w:val="Ninguno"/>
          <w:rFonts w:ascii="Verdana" w:eastAsia="Verdana" w:hAnsi="Verdana" w:cs="Verdana"/>
          <w:sz w:val="19"/>
          <w:szCs w:val="19"/>
        </w:rPr>
      </w:pPr>
      <w:r>
        <w:rPr>
          <w:rStyle w:val="Ninguno"/>
          <w:rFonts w:ascii="Verdana" w:hAnsi="Verdana"/>
          <w:sz w:val="19"/>
          <w:szCs w:val="19"/>
          <w:lang w:val="es-ES_tradnl"/>
        </w:rPr>
        <w:t xml:space="preserve">A estos efectos, el personal de la contratista debe seguir las medidas de seguridad establecidas por esta </w:t>
      </w:r>
      <w:proofErr w:type="spellStart"/>
      <w:r>
        <w:rPr>
          <w:rStyle w:val="Ninguno"/>
          <w:rFonts w:ascii="Verdana" w:hAnsi="Verdana"/>
          <w:sz w:val="19"/>
          <w:szCs w:val="19"/>
          <w:lang w:val="es-ES_tradnl"/>
        </w:rPr>
        <w:t>Administració</w:t>
      </w:r>
      <w:proofErr w:type="spellEnd"/>
      <w:r>
        <w:rPr>
          <w:rStyle w:val="Ninguno"/>
          <w:rFonts w:ascii="Verdana" w:hAnsi="Verdana"/>
          <w:sz w:val="19"/>
          <w:szCs w:val="19"/>
        </w:rPr>
        <w:t>n P</w:t>
      </w:r>
      <w:proofErr w:type="spellStart"/>
      <w:r>
        <w:rPr>
          <w:rStyle w:val="Ninguno"/>
          <w:rFonts w:ascii="Verdana" w:hAnsi="Verdana"/>
          <w:sz w:val="19"/>
          <w:szCs w:val="19"/>
          <w:lang w:val="es-ES_tradnl"/>
        </w:rPr>
        <w:t>ública</w:t>
      </w:r>
      <w:proofErr w:type="spellEnd"/>
      <w:r>
        <w:rPr>
          <w:rStyle w:val="Ninguno"/>
          <w:rFonts w:ascii="Verdana" w:hAnsi="Verdana"/>
          <w:sz w:val="19"/>
          <w:szCs w:val="19"/>
          <w:lang w:val="es-ES_tradnl"/>
        </w:rPr>
        <w:t xml:space="preserve">, no pudiendo efectuar tratamientos de datos personales distintos de los definidos por esta </w:t>
      </w:r>
      <w:proofErr w:type="spellStart"/>
      <w:r>
        <w:rPr>
          <w:rStyle w:val="Ninguno"/>
          <w:rFonts w:ascii="Verdana" w:hAnsi="Verdana"/>
          <w:sz w:val="19"/>
          <w:szCs w:val="19"/>
          <w:lang w:val="es-ES_tradnl"/>
        </w:rPr>
        <w:t>Administració</w:t>
      </w:r>
      <w:proofErr w:type="spellEnd"/>
      <w:r>
        <w:rPr>
          <w:rStyle w:val="Ninguno"/>
          <w:rFonts w:ascii="Verdana" w:hAnsi="Verdana"/>
          <w:sz w:val="19"/>
          <w:szCs w:val="19"/>
        </w:rPr>
        <w:t>n P</w:t>
      </w:r>
      <w:r>
        <w:rPr>
          <w:rStyle w:val="Ninguno"/>
          <w:rFonts w:ascii="Verdana" w:hAnsi="Verdana"/>
          <w:sz w:val="19"/>
          <w:szCs w:val="19"/>
          <w:lang w:val="es-ES_tradnl"/>
        </w:rPr>
        <w:t>ú</w:t>
      </w:r>
      <w:r>
        <w:rPr>
          <w:rStyle w:val="Ninguno"/>
          <w:rFonts w:ascii="Verdana" w:hAnsi="Verdana"/>
          <w:sz w:val="19"/>
          <w:szCs w:val="19"/>
          <w:lang w:val="pt-PT"/>
        </w:rPr>
        <w:t>blica.</w:t>
      </w:r>
    </w:p>
    <w:p w14:paraId="0E799779" w14:textId="77777777" w:rsidR="00A315C5" w:rsidRDefault="00A315C5">
      <w:pPr>
        <w:pStyle w:val="Cuerpo"/>
        <w:shd w:val="clear" w:color="auto" w:fill="FFFFFF"/>
        <w:jc w:val="both"/>
        <w:rPr>
          <w:rStyle w:val="Ninguno"/>
          <w:rFonts w:ascii="Verdana" w:eastAsia="Verdana" w:hAnsi="Verdana" w:cs="Verdana"/>
          <w:sz w:val="19"/>
          <w:szCs w:val="19"/>
        </w:rPr>
      </w:pPr>
    </w:p>
    <w:p w14:paraId="69B4A7BD" w14:textId="77777777" w:rsidR="00A315C5" w:rsidRDefault="00A315C5">
      <w:pPr>
        <w:pStyle w:val="Cuerpo"/>
        <w:shd w:val="clear" w:color="auto" w:fill="FFFFFF"/>
        <w:jc w:val="both"/>
        <w:rPr>
          <w:rStyle w:val="Ninguno"/>
          <w:rFonts w:ascii="Verdana" w:eastAsia="Verdana" w:hAnsi="Verdana" w:cs="Verdana"/>
          <w:sz w:val="19"/>
          <w:szCs w:val="19"/>
        </w:rPr>
      </w:pPr>
    </w:p>
    <w:p w14:paraId="5293F2FF" w14:textId="77777777" w:rsidR="00A315C5" w:rsidRDefault="00A315C5">
      <w:pPr>
        <w:pStyle w:val="Cuerpo"/>
        <w:shd w:val="clear" w:color="auto" w:fill="FFFFFF"/>
        <w:ind w:left="284"/>
        <w:jc w:val="both"/>
        <w:rPr>
          <w:rStyle w:val="Ninguno"/>
          <w:rFonts w:ascii="Verdana" w:eastAsia="Verdana" w:hAnsi="Verdana" w:cs="Verdana"/>
          <w:sz w:val="19"/>
          <w:szCs w:val="19"/>
        </w:rPr>
      </w:pPr>
    </w:p>
    <w:p w14:paraId="10DE0BB6" w14:textId="77777777" w:rsidR="00A315C5" w:rsidRDefault="002E67C7">
      <w:pPr>
        <w:pStyle w:val="Cuerpo"/>
        <w:shd w:val="clear" w:color="auto" w:fill="FFFFFF"/>
        <w:ind w:left="284"/>
        <w:jc w:val="both"/>
        <w:rPr>
          <w:rStyle w:val="Ninguno"/>
          <w:rFonts w:ascii="Verdana" w:eastAsia="Verdana" w:hAnsi="Verdana" w:cs="Verdana"/>
          <w:sz w:val="19"/>
          <w:szCs w:val="19"/>
        </w:rPr>
      </w:pPr>
      <w:r>
        <w:rPr>
          <w:rStyle w:val="Ninguno"/>
          <w:rFonts w:ascii="Verdana" w:hAnsi="Verdana"/>
          <w:sz w:val="19"/>
          <w:szCs w:val="19"/>
        </w:rPr>
        <w:t>En</w:t>
      </w:r>
      <w:r>
        <w:rPr>
          <w:rStyle w:val="Ninguno"/>
          <w:rFonts w:ascii="Verdana" w:hAnsi="Verdana"/>
          <w:sz w:val="19"/>
          <w:szCs w:val="19"/>
          <w:lang w:val="es-ES_tradnl"/>
        </w:rPr>
        <w:t>……………………………………</w:t>
      </w:r>
      <w:r>
        <w:rPr>
          <w:rStyle w:val="Ninguno"/>
          <w:rFonts w:ascii="Verdana" w:hAnsi="Verdana"/>
          <w:sz w:val="19"/>
          <w:szCs w:val="19"/>
        </w:rPr>
        <w:t>, a</w:t>
      </w:r>
      <w:r>
        <w:rPr>
          <w:rStyle w:val="Ninguno"/>
          <w:rFonts w:ascii="Verdana" w:hAnsi="Verdana"/>
          <w:sz w:val="19"/>
          <w:szCs w:val="19"/>
          <w:lang w:val="es-ES_tradnl"/>
        </w:rPr>
        <w:t>………</w:t>
      </w:r>
      <w:r>
        <w:rPr>
          <w:rStyle w:val="Ninguno"/>
          <w:rFonts w:ascii="Verdana" w:hAnsi="Verdana"/>
          <w:sz w:val="19"/>
          <w:szCs w:val="19"/>
        </w:rPr>
        <w:t>. de</w:t>
      </w:r>
      <w:r>
        <w:rPr>
          <w:rStyle w:val="Ninguno"/>
          <w:rFonts w:ascii="Verdana" w:hAnsi="Verdana"/>
          <w:sz w:val="19"/>
          <w:szCs w:val="19"/>
          <w:lang w:val="es-ES_tradnl"/>
        </w:rPr>
        <w:t>………………………</w:t>
      </w:r>
      <w:r>
        <w:rPr>
          <w:rStyle w:val="Ninguno"/>
          <w:rFonts w:ascii="Verdana" w:hAnsi="Verdana"/>
          <w:sz w:val="19"/>
          <w:szCs w:val="19"/>
          <w:lang w:val="pt-PT"/>
        </w:rPr>
        <w:t>de 20</w:t>
      </w:r>
      <w:r>
        <w:rPr>
          <w:rStyle w:val="Ninguno"/>
          <w:rFonts w:ascii="Verdana" w:hAnsi="Verdana"/>
          <w:sz w:val="19"/>
          <w:szCs w:val="19"/>
          <w:lang w:val="es-ES_tradnl"/>
        </w:rPr>
        <w:t>………</w:t>
      </w:r>
    </w:p>
    <w:p w14:paraId="31740E40" w14:textId="77777777" w:rsidR="00A315C5" w:rsidRDefault="00A315C5">
      <w:pPr>
        <w:pStyle w:val="Cuerpo"/>
        <w:shd w:val="clear" w:color="auto" w:fill="FFFFFF"/>
        <w:ind w:left="284"/>
        <w:jc w:val="both"/>
        <w:rPr>
          <w:rStyle w:val="Ninguno"/>
          <w:rFonts w:ascii="Verdana" w:eastAsia="Verdana" w:hAnsi="Verdana" w:cs="Verdana"/>
          <w:sz w:val="19"/>
          <w:szCs w:val="19"/>
        </w:rPr>
      </w:pPr>
    </w:p>
    <w:p w14:paraId="4C536B84" w14:textId="77777777" w:rsidR="00A315C5" w:rsidRDefault="00A315C5">
      <w:pPr>
        <w:pStyle w:val="Cuerpo"/>
        <w:shd w:val="clear" w:color="auto" w:fill="FFFFFF"/>
        <w:ind w:left="284"/>
        <w:jc w:val="both"/>
        <w:rPr>
          <w:rStyle w:val="Ninguno"/>
          <w:rFonts w:ascii="Verdana" w:eastAsia="Verdana" w:hAnsi="Verdana" w:cs="Verdana"/>
          <w:sz w:val="19"/>
          <w:szCs w:val="19"/>
        </w:rPr>
      </w:pPr>
    </w:p>
    <w:p w14:paraId="37507E9F" w14:textId="77777777" w:rsidR="00A315C5" w:rsidRDefault="00A315C5">
      <w:pPr>
        <w:pStyle w:val="Cuerpo"/>
        <w:shd w:val="clear" w:color="auto" w:fill="FFFFFF"/>
        <w:ind w:left="284"/>
        <w:jc w:val="both"/>
        <w:rPr>
          <w:rStyle w:val="Ninguno"/>
          <w:rFonts w:ascii="Verdana" w:eastAsia="Verdana" w:hAnsi="Verdana" w:cs="Verdana"/>
          <w:sz w:val="19"/>
          <w:szCs w:val="19"/>
        </w:rPr>
      </w:pPr>
    </w:p>
    <w:p w14:paraId="2616612C" w14:textId="77777777" w:rsidR="00A315C5" w:rsidRDefault="00A315C5">
      <w:pPr>
        <w:pStyle w:val="Cuerpo"/>
        <w:shd w:val="clear" w:color="auto" w:fill="FFFFFF"/>
        <w:ind w:left="284"/>
        <w:jc w:val="both"/>
        <w:rPr>
          <w:rStyle w:val="Ninguno"/>
          <w:rFonts w:ascii="Verdana" w:eastAsia="Verdana" w:hAnsi="Verdana" w:cs="Verdana"/>
          <w:sz w:val="19"/>
          <w:szCs w:val="19"/>
        </w:rPr>
      </w:pPr>
    </w:p>
    <w:p w14:paraId="439A8C6E" w14:textId="77777777" w:rsidR="00A315C5" w:rsidRDefault="00A315C5">
      <w:pPr>
        <w:pStyle w:val="Cuerpo"/>
        <w:shd w:val="clear" w:color="auto" w:fill="FFFFFF"/>
        <w:ind w:left="284"/>
        <w:jc w:val="both"/>
        <w:rPr>
          <w:rStyle w:val="Ninguno"/>
          <w:rFonts w:ascii="Verdana" w:eastAsia="Verdana" w:hAnsi="Verdana" w:cs="Verdana"/>
          <w:sz w:val="19"/>
          <w:szCs w:val="19"/>
        </w:rPr>
      </w:pPr>
    </w:p>
    <w:p w14:paraId="1B0A41B0" w14:textId="77777777" w:rsidR="00A315C5" w:rsidRDefault="00A315C5">
      <w:pPr>
        <w:pStyle w:val="Cuerpo"/>
        <w:shd w:val="clear" w:color="auto" w:fill="FFFFFF"/>
        <w:ind w:left="284"/>
        <w:jc w:val="both"/>
        <w:rPr>
          <w:rStyle w:val="Ninguno"/>
          <w:rFonts w:ascii="Verdana" w:eastAsia="Verdana" w:hAnsi="Verdana" w:cs="Verdana"/>
          <w:sz w:val="19"/>
          <w:szCs w:val="19"/>
        </w:rPr>
      </w:pPr>
    </w:p>
    <w:p w14:paraId="7386BBB9" w14:textId="77777777" w:rsidR="00A315C5" w:rsidRDefault="00A315C5">
      <w:pPr>
        <w:pStyle w:val="Cuerpo"/>
        <w:shd w:val="clear" w:color="auto" w:fill="FFFFFF"/>
        <w:ind w:left="284"/>
        <w:jc w:val="both"/>
        <w:rPr>
          <w:rStyle w:val="Ninguno"/>
          <w:rFonts w:ascii="Verdana" w:eastAsia="Verdana" w:hAnsi="Verdana" w:cs="Verdana"/>
          <w:sz w:val="19"/>
          <w:szCs w:val="19"/>
        </w:rPr>
      </w:pPr>
    </w:p>
    <w:p w14:paraId="12DCB0A8" w14:textId="77777777" w:rsidR="00A315C5" w:rsidRDefault="00A315C5">
      <w:pPr>
        <w:pStyle w:val="Cuerpo"/>
        <w:shd w:val="clear" w:color="auto" w:fill="FFFFFF"/>
        <w:ind w:left="284"/>
        <w:jc w:val="both"/>
        <w:rPr>
          <w:rStyle w:val="Ninguno"/>
          <w:rFonts w:ascii="Verdana" w:eastAsia="Verdana" w:hAnsi="Verdana" w:cs="Verdana"/>
          <w:sz w:val="19"/>
          <w:szCs w:val="19"/>
        </w:rPr>
      </w:pPr>
    </w:p>
    <w:p w14:paraId="3771C7AB" w14:textId="77777777" w:rsidR="00A315C5" w:rsidRDefault="00A315C5">
      <w:pPr>
        <w:pStyle w:val="Cuerpo"/>
        <w:shd w:val="clear" w:color="auto" w:fill="FFFFFF"/>
        <w:ind w:left="284"/>
        <w:jc w:val="both"/>
        <w:rPr>
          <w:rStyle w:val="Ninguno"/>
          <w:rFonts w:ascii="Verdana" w:eastAsia="Verdana" w:hAnsi="Verdana" w:cs="Verdana"/>
          <w:sz w:val="19"/>
          <w:szCs w:val="19"/>
        </w:rPr>
      </w:pPr>
    </w:p>
    <w:p w14:paraId="2305AC29" w14:textId="77777777" w:rsidR="00A315C5" w:rsidRDefault="002E67C7">
      <w:pPr>
        <w:pStyle w:val="Cuerpo"/>
        <w:shd w:val="clear" w:color="auto" w:fill="FFFFFF"/>
        <w:ind w:left="284"/>
        <w:jc w:val="both"/>
      </w:pPr>
      <w:r>
        <w:rPr>
          <w:rStyle w:val="Ninguno"/>
          <w:rFonts w:ascii="Verdana" w:hAnsi="Verdana"/>
          <w:sz w:val="19"/>
          <w:szCs w:val="19"/>
          <w:lang w:val="es-ES_tradnl"/>
        </w:rPr>
        <w:t>Por el responsable del tratamiento                        Por la contratista</w:t>
      </w:r>
    </w:p>
    <w:sectPr w:rsidR="00A315C5" w:rsidSect="007D54E4">
      <w:headerReference w:type="default" r:id="rId44"/>
      <w:pgSz w:w="11900" w:h="16840"/>
      <w:pgMar w:top="1134" w:right="1276" w:bottom="992" w:left="1134" w:header="284" w:footer="48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D1BF3B" w14:textId="77777777" w:rsidR="00E76ED4" w:rsidRDefault="00E76ED4">
      <w:r>
        <w:separator/>
      </w:r>
    </w:p>
  </w:endnote>
  <w:endnote w:type="continuationSeparator" w:id="0">
    <w:p w14:paraId="233E5B1F" w14:textId="77777777" w:rsidR="00E76ED4" w:rsidRDefault="00E76ED4">
      <w:r>
        <w:continuationSeparator/>
      </w:r>
    </w:p>
  </w:endnote>
  <w:endnote w:type="continuationNotice" w:id="1">
    <w:p w14:paraId="2164E466" w14:textId="77777777" w:rsidR="00E76ED4" w:rsidRDefault="00E76ED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Arial Unicode MS">
    <w:altName w:val="Arial"/>
    <w:panose1 w:val="020B06040202020202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Simplified Arabic Fixed">
    <w:altName w:val="Courier New"/>
    <w:charset w:val="B2"/>
    <w:family w:val="modern"/>
    <w:pitch w:val="fixed"/>
    <w:sig w:usb0="00002003" w:usb1="0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lvetica Neue">
    <w:altName w:val="Times New Roman"/>
    <w:charset w:val="00"/>
    <w:family w:val="roman"/>
    <w:pitch w:val="default"/>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w Cen MT">
    <w:panose1 w:val="020B0602020104020603"/>
    <w:charset w:val="00"/>
    <w:family w:val="swiss"/>
    <w:pitch w:val="variable"/>
    <w:sig w:usb0="00000007" w:usb1="00000000" w:usb2="00000000" w:usb3="00000000" w:csb0="00000003" w:csb1="00000000"/>
  </w:font>
  <w:font w:name="Tahoma Bold">
    <w:altName w:val="Times New Roman"/>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64F28C" w14:textId="17024B12" w:rsidR="00AD5185" w:rsidRDefault="00AD5185">
    <w:pPr>
      <w:pStyle w:val="Piedepgina"/>
      <w:rPr>
        <w:rStyle w:val="Ninguno"/>
        <w:rFonts w:ascii="Verdana" w:eastAsia="Verdana" w:hAnsi="Verdana" w:cs="Verdana"/>
        <w:sz w:val="16"/>
        <w:szCs w:val="16"/>
      </w:rPr>
    </w:pPr>
    <w:r>
      <w:rPr>
        <w:rStyle w:val="Ninguno"/>
        <w:rFonts w:ascii="Verdana" w:eastAsia="Verdana" w:hAnsi="Verdana" w:cs="Verdana"/>
        <w:sz w:val="16"/>
        <w:szCs w:val="16"/>
      </w:rPr>
      <w:fldChar w:fldCharType="begin"/>
    </w:r>
    <w:r>
      <w:rPr>
        <w:rStyle w:val="Ninguno"/>
        <w:rFonts w:ascii="Verdana" w:eastAsia="Verdana" w:hAnsi="Verdana" w:cs="Verdana"/>
        <w:sz w:val="16"/>
        <w:szCs w:val="16"/>
      </w:rPr>
      <w:instrText xml:space="preserve"> PAGE </w:instrText>
    </w:r>
    <w:r>
      <w:rPr>
        <w:rStyle w:val="Ninguno"/>
        <w:rFonts w:ascii="Verdana" w:eastAsia="Verdana" w:hAnsi="Verdana" w:cs="Verdana"/>
        <w:sz w:val="16"/>
        <w:szCs w:val="16"/>
      </w:rPr>
      <w:fldChar w:fldCharType="separate"/>
    </w:r>
    <w:r w:rsidR="00DC5BF2">
      <w:rPr>
        <w:rStyle w:val="Ninguno"/>
        <w:rFonts w:ascii="Verdana" w:eastAsia="Verdana" w:hAnsi="Verdana" w:cs="Verdana"/>
        <w:noProof/>
        <w:sz w:val="16"/>
        <w:szCs w:val="16"/>
      </w:rPr>
      <w:t>9</w:t>
    </w:r>
    <w:r>
      <w:rPr>
        <w:rStyle w:val="Ninguno"/>
        <w:rFonts w:ascii="Verdana" w:eastAsia="Verdana" w:hAnsi="Verdana" w:cs="Verdana"/>
        <w:sz w:val="16"/>
        <w:szCs w:val="16"/>
      </w:rPr>
      <w:fldChar w:fldCharType="end"/>
    </w:r>
  </w:p>
  <w:p w14:paraId="10B9B9C2" w14:textId="4B84C004" w:rsidR="00AD5185" w:rsidRDefault="00AD5185">
    <w:pPr>
      <w:pStyle w:val="Piedepgina"/>
      <w:tabs>
        <w:tab w:val="clear" w:pos="4819"/>
        <w:tab w:val="clear" w:pos="9071"/>
        <w:tab w:val="left" w:pos="5325"/>
        <w:tab w:val="left" w:pos="7655"/>
        <w:tab w:val="right" w:pos="9472"/>
      </w:tabs>
    </w:pPr>
    <w:r>
      <w:rPr>
        <w:rStyle w:val="Ninguno"/>
      </w:rPr>
      <w:tab/>
    </w:r>
    <w:r>
      <w:rPr>
        <w:rStyle w:val="Ninguno"/>
      </w:rPr>
      <w:tab/>
    </w:r>
    <w:proofErr w:type="spellStart"/>
    <w:r>
      <w:rPr>
        <w:rStyle w:val="Ninguno"/>
        <w:rFonts w:ascii="Verdana" w:hAnsi="Verdana"/>
        <w:sz w:val="16"/>
        <w:szCs w:val="16"/>
      </w:rPr>
      <w:t>Expte</w:t>
    </w:r>
    <w:proofErr w:type="spellEnd"/>
    <w:r>
      <w:rPr>
        <w:rStyle w:val="Ninguno"/>
        <w:rFonts w:ascii="Verdana" w:hAnsi="Verdana"/>
        <w:sz w:val="16"/>
        <w:szCs w:val="16"/>
      </w:rPr>
      <w:t xml:space="preserve"> nº:</w:t>
    </w:r>
    <w:r w:rsidRPr="00FC43ED">
      <w:rPr>
        <w:rStyle w:val="Ninguno"/>
        <w:rFonts w:ascii="Verdana" w:hAnsi="Verdana"/>
        <w:color w:val="0000FF"/>
        <w:sz w:val="14"/>
        <w:szCs w:val="14"/>
      </w:rPr>
      <w:t>C02/009/2022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5A8476" w14:textId="77777777" w:rsidR="00AD5185" w:rsidRDefault="00AD5185">
    <w:pPr>
      <w:pStyle w:val="Piedepgina"/>
      <w:tabs>
        <w:tab w:val="clear" w:pos="4819"/>
        <w:tab w:val="clear" w:pos="9071"/>
        <w:tab w:val="left" w:pos="5325"/>
        <w:tab w:val="left" w:pos="7655"/>
        <w:tab w:val="right" w:pos="9472"/>
      </w:tabs>
    </w:pPr>
    <w:r>
      <w:rPr>
        <w:rStyle w:val="Ninguno"/>
      </w:rPr>
      <w:tab/>
    </w:r>
    <w:r>
      <w:rPr>
        <w:rStyle w:val="Ninguno"/>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AAB09E" w14:textId="2DEC7BA2" w:rsidR="00AD5185" w:rsidRDefault="00AD5185">
    <w:pPr>
      <w:pStyle w:val="Piedepgina"/>
    </w:pPr>
    <w:r>
      <w:rPr>
        <w:rStyle w:val="Ninguno"/>
        <w:rFonts w:ascii="Verdana" w:eastAsia="Verdana" w:hAnsi="Verdana" w:cs="Verdana"/>
        <w:sz w:val="16"/>
        <w:szCs w:val="16"/>
      </w:rPr>
      <w:fldChar w:fldCharType="begin"/>
    </w:r>
    <w:r>
      <w:rPr>
        <w:rStyle w:val="Ninguno"/>
        <w:rFonts w:ascii="Verdana" w:eastAsia="Verdana" w:hAnsi="Verdana" w:cs="Verdana"/>
        <w:sz w:val="16"/>
        <w:szCs w:val="16"/>
      </w:rPr>
      <w:instrText xml:space="preserve"> PAGE </w:instrText>
    </w:r>
    <w:r>
      <w:rPr>
        <w:rStyle w:val="Ninguno"/>
        <w:rFonts w:ascii="Verdana" w:eastAsia="Verdana" w:hAnsi="Verdana" w:cs="Verdana"/>
        <w:sz w:val="16"/>
        <w:szCs w:val="16"/>
      </w:rPr>
      <w:fldChar w:fldCharType="separate"/>
    </w:r>
    <w:r w:rsidR="00DC5BF2">
      <w:rPr>
        <w:rStyle w:val="Ninguno"/>
        <w:rFonts w:ascii="Verdana" w:eastAsia="Verdana" w:hAnsi="Verdana" w:cs="Verdana"/>
        <w:noProof/>
        <w:sz w:val="16"/>
        <w:szCs w:val="16"/>
      </w:rPr>
      <w:t>104</w:t>
    </w:r>
    <w:r>
      <w:rPr>
        <w:rStyle w:val="Ninguno"/>
        <w:rFonts w:ascii="Verdana" w:eastAsia="Verdana" w:hAnsi="Verdana" w:cs="Verdana"/>
        <w:sz w:val="16"/>
        <w:szCs w:val="16"/>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5923C7" w14:textId="5DBF9CAE" w:rsidR="00AD5185" w:rsidRDefault="00AD5185">
    <w:pPr>
      <w:pStyle w:val="Piedepgina"/>
      <w:rPr>
        <w:rStyle w:val="Ninguno"/>
        <w:rFonts w:ascii="Verdana" w:eastAsia="Verdana" w:hAnsi="Verdana" w:cs="Verdana"/>
        <w:sz w:val="16"/>
        <w:szCs w:val="16"/>
      </w:rPr>
    </w:pPr>
    <w:r>
      <w:rPr>
        <w:rStyle w:val="Ninguno"/>
        <w:rFonts w:ascii="Verdana" w:eastAsia="Verdana" w:hAnsi="Verdana" w:cs="Verdana"/>
        <w:sz w:val="16"/>
        <w:szCs w:val="16"/>
      </w:rPr>
      <w:fldChar w:fldCharType="begin"/>
    </w:r>
    <w:r>
      <w:rPr>
        <w:rStyle w:val="Ninguno"/>
        <w:rFonts w:ascii="Verdana" w:eastAsia="Verdana" w:hAnsi="Verdana" w:cs="Verdana"/>
        <w:sz w:val="16"/>
        <w:szCs w:val="16"/>
      </w:rPr>
      <w:instrText xml:space="preserve"> PAGE </w:instrText>
    </w:r>
    <w:r>
      <w:rPr>
        <w:rStyle w:val="Ninguno"/>
        <w:rFonts w:ascii="Verdana" w:eastAsia="Verdana" w:hAnsi="Verdana" w:cs="Verdana"/>
        <w:sz w:val="16"/>
        <w:szCs w:val="16"/>
      </w:rPr>
      <w:fldChar w:fldCharType="separate"/>
    </w:r>
    <w:r w:rsidR="00DC5BF2">
      <w:rPr>
        <w:rStyle w:val="Ninguno"/>
        <w:rFonts w:ascii="Verdana" w:eastAsia="Verdana" w:hAnsi="Verdana" w:cs="Verdana"/>
        <w:noProof/>
        <w:sz w:val="16"/>
        <w:szCs w:val="16"/>
      </w:rPr>
      <w:t>10</w:t>
    </w:r>
    <w:r>
      <w:rPr>
        <w:rStyle w:val="Ninguno"/>
        <w:rFonts w:ascii="Verdana" w:eastAsia="Verdana" w:hAnsi="Verdana" w:cs="Verdana"/>
        <w:sz w:val="16"/>
        <w:szCs w:val="16"/>
      </w:rPr>
      <w:fldChar w:fldCharType="end"/>
    </w:r>
    <w:r>
      <w:rPr>
        <w:rStyle w:val="Ninguno"/>
        <w:rFonts w:ascii="Verdana" w:eastAsia="Verdana" w:hAnsi="Verdana" w:cs="Verdana"/>
        <w:sz w:val="16"/>
        <w:szCs w:val="16"/>
      </w:rPr>
      <w:tab/>
    </w:r>
    <w:r>
      <w:rPr>
        <w:rStyle w:val="Ninguno"/>
        <w:rFonts w:ascii="Verdana" w:eastAsia="Verdana" w:hAnsi="Verdana" w:cs="Verdana"/>
        <w:sz w:val="16"/>
        <w:szCs w:val="16"/>
      </w:rPr>
      <w:tab/>
    </w:r>
  </w:p>
  <w:p w14:paraId="4BBE7B7C" w14:textId="5A308F8E" w:rsidR="00AD5185" w:rsidRPr="00E96A1B" w:rsidRDefault="00AD5185">
    <w:pPr>
      <w:pStyle w:val="Piedepgina"/>
      <w:tabs>
        <w:tab w:val="clear" w:pos="4819"/>
        <w:tab w:val="clear" w:pos="9071"/>
        <w:tab w:val="left" w:pos="3761"/>
        <w:tab w:val="left" w:pos="5674"/>
        <w:tab w:val="left" w:pos="7655"/>
      </w:tabs>
      <w:rPr>
        <w:sz w:val="14"/>
        <w:szCs w:val="14"/>
      </w:rPr>
    </w:pPr>
    <w:r>
      <w:rPr>
        <w:rStyle w:val="Ninguno"/>
      </w:rPr>
      <w:tab/>
    </w:r>
    <w:r>
      <w:rPr>
        <w:rStyle w:val="Ninguno"/>
      </w:rPr>
      <w:tab/>
    </w:r>
    <w:r>
      <w:rPr>
        <w:rStyle w:val="Ninguno"/>
      </w:rPr>
      <w:tab/>
    </w:r>
    <w:proofErr w:type="spellStart"/>
    <w:r w:rsidRPr="00E96A1B">
      <w:rPr>
        <w:rStyle w:val="Ninguno"/>
        <w:rFonts w:ascii="Verdana" w:hAnsi="Verdana"/>
        <w:sz w:val="14"/>
        <w:szCs w:val="14"/>
      </w:rPr>
      <w:t>Expte</w:t>
    </w:r>
    <w:proofErr w:type="spellEnd"/>
    <w:r w:rsidRPr="00E96A1B">
      <w:rPr>
        <w:rStyle w:val="Ninguno"/>
        <w:rFonts w:ascii="Verdana" w:hAnsi="Verdana"/>
        <w:sz w:val="14"/>
        <w:szCs w:val="14"/>
      </w:rPr>
      <w:t xml:space="preserve"> </w:t>
    </w:r>
    <w:proofErr w:type="spellStart"/>
    <w:r w:rsidRPr="00E96A1B">
      <w:rPr>
        <w:rStyle w:val="Ninguno"/>
        <w:rFonts w:ascii="Verdana" w:hAnsi="Verdana"/>
        <w:sz w:val="14"/>
        <w:szCs w:val="14"/>
      </w:rPr>
      <w:t>nº</w:t>
    </w:r>
    <w:proofErr w:type="spellEnd"/>
    <w:r w:rsidRPr="00E96A1B">
      <w:rPr>
        <w:rStyle w:val="Ninguno"/>
        <w:rFonts w:ascii="Verdana" w:hAnsi="Verdana"/>
        <w:sz w:val="14"/>
        <w:szCs w:val="14"/>
      </w:rPr>
      <w:t xml:space="preserve">: </w:t>
    </w:r>
    <w:r>
      <w:rPr>
        <w:rStyle w:val="Ninguno"/>
        <w:rFonts w:ascii="Verdana" w:hAnsi="Verdana"/>
        <w:color w:val="0000FF"/>
        <w:sz w:val="14"/>
        <w:szCs w:val="14"/>
      </w:rPr>
      <w:t>C02/015/2023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AF335E" w14:textId="77777777" w:rsidR="00E76ED4" w:rsidRDefault="00E76ED4">
      <w:r>
        <w:separator/>
      </w:r>
    </w:p>
  </w:footnote>
  <w:footnote w:type="continuationSeparator" w:id="0">
    <w:p w14:paraId="0210B797" w14:textId="77777777" w:rsidR="00E76ED4" w:rsidRDefault="00E76ED4">
      <w:r>
        <w:continuationSeparator/>
      </w:r>
    </w:p>
  </w:footnote>
  <w:footnote w:type="continuationNotice" w:id="1">
    <w:p w14:paraId="341D8781" w14:textId="77777777" w:rsidR="00E76ED4" w:rsidRDefault="00E76ED4"/>
  </w:footnote>
  <w:footnote w:id="2">
    <w:p w14:paraId="1010AF25" w14:textId="77777777" w:rsidR="00AD5185" w:rsidRDefault="00AD5185">
      <w:pPr>
        <w:pStyle w:val="Textonotapie"/>
        <w:tabs>
          <w:tab w:val="left" w:pos="142"/>
        </w:tabs>
        <w:ind w:left="142" w:hanging="142"/>
      </w:pPr>
      <w:r>
        <w:rPr>
          <w:rStyle w:val="Ninguno"/>
          <w:rFonts w:ascii="Verdana" w:eastAsia="Verdana" w:hAnsi="Verdana" w:cs="Verdana"/>
          <w:sz w:val="19"/>
          <w:szCs w:val="19"/>
          <w:vertAlign w:val="superscript"/>
        </w:rPr>
        <w:footnoteRef/>
      </w:r>
      <w:r>
        <w:rPr>
          <w:rStyle w:val="Ninguno"/>
          <w:sz w:val="16"/>
          <w:szCs w:val="16"/>
          <w:lang w:val="es-ES_tradnl"/>
        </w:rPr>
        <w:t xml:space="preserve"> </w:t>
      </w:r>
      <w:r>
        <w:rPr>
          <w:rStyle w:val="Ninguno"/>
          <w:sz w:val="16"/>
          <w:szCs w:val="16"/>
          <w:lang w:val="es-ES_tradnl"/>
        </w:rPr>
        <w:tab/>
        <w:t>En el caso de que dos o varias operadoras económicas presenten oferta con el compromiso de constituirse formalmente en UTE si resultan adjudicatarias, esta declaración deber</w:t>
      </w:r>
      <w:r>
        <w:rPr>
          <w:rStyle w:val="Ninguno"/>
          <w:sz w:val="16"/>
          <w:szCs w:val="16"/>
        </w:rPr>
        <w:t xml:space="preserve">á </w:t>
      </w:r>
      <w:r>
        <w:rPr>
          <w:rStyle w:val="Ninguno"/>
          <w:sz w:val="16"/>
          <w:szCs w:val="16"/>
          <w:lang w:val="fr-FR"/>
        </w:rPr>
        <w:t xml:space="preserve">ser </w:t>
      </w:r>
      <w:r>
        <w:rPr>
          <w:rStyle w:val="Ninguno"/>
          <w:sz w:val="16"/>
          <w:szCs w:val="16"/>
          <w:u w:val="single"/>
          <w:lang w:val="es-ES_tradnl"/>
        </w:rPr>
        <w:t>firmada</w:t>
      </w:r>
      <w:r>
        <w:rPr>
          <w:rStyle w:val="Ninguno"/>
          <w:sz w:val="16"/>
          <w:szCs w:val="16"/>
          <w:lang w:val="es-ES_tradnl"/>
        </w:rPr>
        <w:t xml:space="preserve"> por la representación de todas y cada una de ellas.</w:t>
      </w:r>
    </w:p>
  </w:footnote>
  <w:footnote w:id="3">
    <w:p w14:paraId="6B1BE2D9" w14:textId="77777777" w:rsidR="00AD5185" w:rsidRDefault="00AD5185">
      <w:pPr>
        <w:pStyle w:val="Textonotapie"/>
        <w:ind w:left="142" w:hanging="142"/>
      </w:pPr>
      <w:r>
        <w:rPr>
          <w:rStyle w:val="Ninguno"/>
          <w:rFonts w:ascii="Verdana" w:eastAsia="Verdana" w:hAnsi="Verdana" w:cs="Verdana"/>
          <w:b/>
          <w:bCs/>
          <w:sz w:val="19"/>
          <w:szCs w:val="19"/>
          <w:vertAlign w:val="superscript"/>
        </w:rPr>
        <w:footnoteRef/>
      </w:r>
      <w:r>
        <w:rPr>
          <w:rStyle w:val="Ninguno"/>
          <w:sz w:val="16"/>
          <w:szCs w:val="16"/>
        </w:rPr>
        <w:t xml:space="preserve"> </w:t>
      </w:r>
      <w:r>
        <w:rPr>
          <w:rStyle w:val="Ninguno"/>
          <w:sz w:val="16"/>
          <w:szCs w:val="16"/>
        </w:rPr>
        <w:tab/>
        <w:t>V</w:t>
      </w:r>
      <w:r>
        <w:rPr>
          <w:rStyle w:val="Ninguno"/>
          <w:sz w:val="16"/>
          <w:szCs w:val="16"/>
          <w:lang w:val="fr-FR"/>
        </w:rPr>
        <w:t>é</w:t>
      </w:r>
      <w:r>
        <w:rPr>
          <w:rStyle w:val="Ninguno"/>
          <w:sz w:val="16"/>
          <w:szCs w:val="16"/>
          <w:lang w:val="es-ES_tradnl"/>
        </w:rPr>
        <w:t xml:space="preserve">ase el art. 57, </w:t>
      </w:r>
      <w:r>
        <w:rPr>
          <w:rStyle w:val="Ninguno"/>
          <w:sz w:val="16"/>
          <w:szCs w:val="16"/>
          <w:lang w:val="es-ES_tradnl"/>
        </w:rPr>
        <w:t>apart. 4, de la Directiva 2014/24/UE. No obstante, se debe tener en cuenta que los siguientes motivos de exclusión deber</w:t>
      </w:r>
      <w:r>
        <w:rPr>
          <w:rStyle w:val="Ninguno"/>
          <w:sz w:val="16"/>
          <w:szCs w:val="16"/>
        </w:rPr>
        <w:t>á</w:t>
      </w:r>
      <w:r>
        <w:rPr>
          <w:rStyle w:val="Ninguno"/>
          <w:sz w:val="16"/>
          <w:szCs w:val="16"/>
          <w:lang w:val="es-ES_tradnl"/>
        </w:rPr>
        <w:t>n interpretarse de conformidad con la legislación nacional, tal y como se indicar</w:t>
      </w:r>
      <w:r>
        <w:rPr>
          <w:rStyle w:val="Ninguno"/>
          <w:sz w:val="16"/>
          <w:szCs w:val="16"/>
        </w:rPr>
        <w:t xml:space="preserve">á </w:t>
      </w:r>
      <w:r>
        <w:rPr>
          <w:rStyle w:val="Ninguno"/>
          <w:sz w:val="16"/>
          <w:szCs w:val="16"/>
          <w:lang w:val="pt-PT"/>
        </w:rPr>
        <w:t xml:space="preserve">para cada caso concreto. </w:t>
      </w:r>
    </w:p>
  </w:footnote>
  <w:footnote w:id="4">
    <w:p w14:paraId="27DA98D1" w14:textId="77777777" w:rsidR="00AD5185" w:rsidRDefault="00AD5185">
      <w:pPr>
        <w:pStyle w:val="Textonotapie"/>
        <w:ind w:left="142" w:hanging="142"/>
      </w:pPr>
      <w:r>
        <w:rPr>
          <w:rStyle w:val="Ninguno"/>
          <w:rFonts w:ascii="Verdana" w:eastAsia="Verdana" w:hAnsi="Verdana" w:cs="Verdana"/>
          <w:b/>
          <w:bCs/>
          <w:sz w:val="19"/>
          <w:szCs w:val="19"/>
          <w:vertAlign w:val="superscript"/>
        </w:rPr>
        <w:footnoteRef/>
      </w:r>
      <w:r>
        <w:rPr>
          <w:rStyle w:val="Ninguno"/>
          <w:sz w:val="16"/>
          <w:szCs w:val="16"/>
          <w:lang w:val="es-ES_tradnl"/>
        </w:rPr>
        <w:t xml:space="preserve"> </w:t>
      </w:r>
      <w:r>
        <w:rPr>
          <w:rStyle w:val="Ninguno"/>
          <w:sz w:val="16"/>
          <w:szCs w:val="16"/>
          <w:lang w:val="es-ES_tradnl"/>
        </w:rPr>
        <w:tab/>
        <w:t xml:space="preserve">Ver los apartados del 1 al 4 de la </w:t>
      </w:r>
      <w:r>
        <w:rPr>
          <w:rStyle w:val="Ninguno"/>
          <w:sz w:val="16"/>
          <w:szCs w:val="16"/>
          <w:lang w:val="es-ES_tradnl"/>
        </w:rPr>
        <w:t>cl</w:t>
      </w:r>
      <w:r>
        <w:rPr>
          <w:rStyle w:val="Ninguno"/>
          <w:sz w:val="16"/>
          <w:szCs w:val="16"/>
        </w:rPr>
        <w:t>á</w:t>
      </w:r>
      <w:r>
        <w:rPr>
          <w:rStyle w:val="Ninguno"/>
          <w:sz w:val="16"/>
          <w:szCs w:val="16"/>
          <w:lang w:val="pt-PT"/>
        </w:rPr>
        <w:t>usula 21 de cl</w:t>
      </w:r>
      <w:r>
        <w:rPr>
          <w:rStyle w:val="Ninguno"/>
          <w:sz w:val="16"/>
          <w:szCs w:val="16"/>
        </w:rPr>
        <w:t>á</w:t>
      </w:r>
      <w:r>
        <w:rPr>
          <w:rStyle w:val="Ninguno"/>
          <w:sz w:val="16"/>
          <w:szCs w:val="16"/>
          <w:lang w:val="es-ES_tradnl"/>
        </w:rPr>
        <w:t>usulas espec</w:t>
      </w:r>
      <w:r>
        <w:rPr>
          <w:rStyle w:val="Ninguno"/>
          <w:sz w:val="16"/>
          <w:szCs w:val="16"/>
        </w:rPr>
        <w:t>í</w:t>
      </w:r>
      <w:r>
        <w:rPr>
          <w:rStyle w:val="Ninguno"/>
          <w:sz w:val="16"/>
          <w:szCs w:val="16"/>
          <w:lang w:val="es-ES_tradnl"/>
        </w:rPr>
        <w:t>ficas del contrato.</w:t>
      </w:r>
    </w:p>
  </w:footnote>
  <w:footnote w:id="5">
    <w:p w14:paraId="082558AE" w14:textId="77777777" w:rsidR="00AD5185" w:rsidRDefault="00AD5185">
      <w:pPr>
        <w:pStyle w:val="Textonotapie"/>
        <w:ind w:left="142" w:hanging="142"/>
      </w:pPr>
      <w:r>
        <w:rPr>
          <w:rStyle w:val="Ninguno"/>
          <w:rFonts w:ascii="Verdana" w:eastAsia="Verdana" w:hAnsi="Verdana" w:cs="Verdana"/>
          <w:b/>
          <w:bCs/>
          <w:sz w:val="19"/>
          <w:szCs w:val="19"/>
          <w:vertAlign w:val="superscript"/>
        </w:rPr>
        <w:footnoteRef/>
      </w:r>
      <w:r>
        <w:rPr>
          <w:rStyle w:val="Ninguno"/>
          <w:sz w:val="16"/>
          <w:szCs w:val="16"/>
          <w:lang w:val="es-ES_tradnl"/>
        </w:rPr>
        <w:t xml:space="preserve"> </w:t>
      </w:r>
      <w:r>
        <w:rPr>
          <w:rStyle w:val="Ninguno"/>
          <w:sz w:val="16"/>
          <w:szCs w:val="16"/>
          <w:lang w:val="es-ES_tradnl"/>
        </w:rPr>
        <w:tab/>
        <w:t>Siempre y cuando la operadora económica haya facilitado la información necesaria (</w:t>
      </w:r>
      <w:r>
        <w:rPr>
          <w:rStyle w:val="Ninguno"/>
          <w:sz w:val="16"/>
          <w:szCs w:val="16"/>
          <w:lang w:val="es-ES_tradnl"/>
        </w:rPr>
        <w:t>direcció</w:t>
      </w:r>
      <w:r>
        <w:rPr>
          <w:rStyle w:val="Ninguno"/>
          <w:sz w:val="16"/>
          <w:szCs w:val="16"/>
          <w:lang w:val="fr-FR"/>
        </w:rPr>
        <w:t>n de la p</w:t>
      </w:r>
      <w:r>
        <w:rPr>
          <w:rStyle w:val="Ninguno"/>
          <w:sz w:val="16"/>
          <w:szCs w:val="16"/>
        </w:rPr>
        <w:t>á</w:t>
      </w:r>
      <w:r>
        <w:rPr>
          <w:rStyle w:val="Ninguno"/>
          <w:sz w:val="16"/>
          <w:szCs w:val="16"/>
          <w:lang w:val="es-ES_tradnl"/>
        </w:rPr>
        <w:t>gina web, autoridad u organismo expedidor, referencia exacta de la documentación) que permita al poder adjudicador hacerlo. Si fuera preciso, deber</w:t>
      </w:r>
      <w:r>
        <w:rPr>
          <w:rStyle w:val="Ninguno"/>
          <w:sz w:val="16"/>
          <w:szCs w:val="16"/>
        </w:rPr>
        <w:t xml:space="preserve">á </w:t>
      </w:r>
      <w:r>
        <w:rPr>
          <w:rStyle w:val="Ninguno"/>
          <w:sz w:val="16"/>
          <w:szCs w:val="16"/>
          <w:lang w:val="es-ES_tradnl"/>
        </w:rPr>
        <w:t>otorgarse el oportuno consentimiento para acceder a dicha base de datos.</w:t>
      </w:r>
    </w:p>
  </w:footnote>
  <w:footnote w:id="6">
    <w:p w14:paraId="1BC7BB05" w14:textId="77777777" w:rsidR="00AD5185" w:rsidRDefault="00AD5185">
      <w:pPr>
        <w:pStyle w:val="Textonotapie"/>
        <w:ind w:left="142" w:hanging="142"/>
      </w:pPr>
      <w:r>
        <w:rPr>
          <w:rStyle w:val="Ninguno"/>
          <w:rFonts w:ascii="Verdana" w:eastAsia="Verdana" w:hAnsi="Verdana" w:cs="Verdana"/>
          <w:b/>
          <w:bCs/>
          <w:sz w:val="19"/>
          <w:szCs w:val="19"/>
          <w:vertAlign w:val="superscript"/>
        </w:rPr>
        <w:footnoteRef/>
      </w:r>
      <w:r>
        <w:rPr>
          <w:rStyle w:val="Ninguno"/>
          <w:sz w:val="16"/>
          <w:szCs w:val="16"/>
          <w:lang w:val="es-ES_tradnl"/>
        </w:rPr>
        <w:t xml:space="preserve"> </w:t>
      </w:r>
      <w:r>
        <w:rPr>
          <w:rStyle w:val="Ninguno"/>
          <w:sz w:val="16"/>
          <w:szCs w:val="16"/>
          <w:lang w:val="es-ES_tradnl"/>
        </w:rPr>
        <w:tab/>
        <w:t xml:space="preserve">Dependiendo de la aplicación a nivel de nacional del art. 59, </w:t>
      </w:r>
      <w:r>
        <w:rPr>
          <w:rStyle w:val="Ninguno"/>
          <w:sz w:val="16"/>
          <w:szCs w:val="16"/>
          <w:lang w:val="es-ES_tradnl"/>
        </w:rPr>
        <w:t>apart. 5, p</w:t>
      </w:r>
      <w:r>
        <w:rPr>
          <w:rStyle w:val="Ninguno"/>
          <w:sz w:val="16"/>
          <w:szCs w:val="16"/>
        </w:rPr>
        <w:t>á</w:t>
      </w:r>
      <w:r>
        <w:rPr>
          <w:rStyle w:val="Ninguno"/>
          <w:sz w:val="16"/>
          <w:szCs w:val="16"/>
          <w:lang w:val="pt-PT"/>
        </w:rPr>
        <w:t>rrafo segundo, de Directiva 2014/24/UE.</w:t>
      </w:r>
    </w:p>
  </w:footnote>
  <w:footnote w:id="7">
    <w:p w14:paraId="585E5DF2" w14:textId="77777777" w:rsidR="00AD5185" w:rsidRDefault="00AD5185">
      <w:pPr>
        <w:pStyle w:val="Textonotapie"/>
        <w:ind w:left="142" w:hanging="142"/>
      </w:pPr>
      <w:r>
        <w:rPr>
          <w:rStyle w:val="Ninguno"/>
          <w:rFonts w:ascii="Verdana" w:eastAsia="Verdana" w:hAnsi="Verdana" w:cs="Verdana"/>
          <w:b/>
          <w:bCs/>
          <w:sz w:val="19"/>
          <w:szCs w:val="19"/>
          <w:vertAlign w:val="superscript"/>
        </w:rPr>
        <w:footnoteRef/>
      </w:r>
      <w:r>
        <w:rPr>
          <w:rStyle w:val="Ninguno"/>
          <w:sz w:val="16"/>
          <w:szCs w:val="16"/>
        </w:rPr>
        <w:t xml:space="preserve"> </w:t>
      </w:r>
      <w:r>
        <w:rPr>
          <w:rStyle w:val="Ninguno"/>
          <w:sz w:val="16"/>
          <w:szCs w:val="16"/>
        </w:rPr>
        <w:tab/>
      </w:r>
      <w:r>
        <w:rPr>
          <w:rStyle w:val="Ninguno"/>
          <w:sz w:val="16"/>
          <w:szCs w:val="16"/>
        </w:rPr>
        <w:t>Indí</w:t>
      </w:r>
      <w:r>
        <w:rPr>
          <w:rStyle w:val="Ninguno"/>
          <w:sz w:val="16"/>
          <w:szCs w:val="16"/>
          <w:lang w:val="es-ES_tradnl"/>
        </w:rPr>
        <w:t>que (n)se la parte/secció</w:t>
      </w:r>
      <w:r>
        <w:rPr>
          <w:rStyle w:val="Ninguno"/>
          <w:sz w:val="16"/>
          <w:szCs w:val="16"/>
          <w:lang w:val="it-IT"/>
        </w:rPr>
        <w:t xml:space="preserve">n/punto(s) pertinente(s)] del presente Documento Europeo </w:t>
      </w:r>
      <w:r>
        <w:rPr>
          <w:rStyle w:val="Ninguno"/>
          <w:sz w:val="16"/>
          <w:szCs w:val="16"/>
        </w:rPr>
        <w:t>Ú</w:t>
      </w:r>
      <w:r>
        <w:rPr>
          <w:rStyle w:val="Ninguno"/>
          <w:sz w:val="16"/>
          <w:szCs w:val="16"/>
          <w:lang w:val="es-ES_tradnl"/>
        </w:rPr>
        <w:t>nico de Contratació</w:t>
      </w:r>
      <w:r>
        <w:rPr>
          <w:rStyle w:val="Ninguno"/>
          <w:sz w:val="16"/>
          <w:szCs w:val="16"/>
        </w:rPr>
        <w:t>n.</w:t>
      </w:r>
    </w:p>
  </w:footnote>
  <w:footnote w:id="8">
    <w:p w14:paraId="3746F06B" w14:textId="77777777" w:rsidR="00AD5185" w:rsidRDefault="00AD5185">
      <w:pPr>
        <w:pStyle w:val="Textonotapie"/>
        <w:ind w:left="142" w:hanging="142"/>
      </w:pPr>
      <w:r>
        <w:rPr>
          <w:rStyle w:val="Ninguno"/>
          <w:rFonts w:ascii="Verdana" w:eastAsia="Verdana" w:hAnsi="Verdana" w:cs="Verdana"/>
          <w:b/>
          <w:bCs/>
          <w:sz w:val="19"/>
          <w:szCs w:val="19"/>
          <w:vertAlign w:val="superscript"/>
        </w:rPr>
        <w:footnoteRef/>
      </w:r>
      <w:r>
        <w:rPr>
          <w:rStyle w:val="Ninguno"/>
          <w:sz w:val="16"/>
          <w:szCs w:val="16"/>
        </w:rPr>
        <w:t xml:space="preserve"> </w:t>
      </w:r>
      <w:r>
        <w:rPr>
          <w:rStyle w:val="Ninguno"/>
          <w:sz w:val="16"/>
          <w:szCs w:val="16"/>
        </w:rPr>
        <w:tab/>
      </w:r>
      <w:r>
        <w:rPr>
          <w:rStyle w:val="Ninguno"/>
          <w:sz w:val="16"/>
          <w:szCs w:val="16"/>
        </w:rPr>
        <w:t>Indí</w:t>
      </w:r>
      <w:r>
        <w:rPr>
          <w:rStyle w:val="Ninguno"/>
          <w:sz w:val="16"/>
          <w:szCs w:val="16"/>
          <w:lang w:val="es-ES_tradnl"/>
        </w:rPr>
        <w:t>quese una descripción breve, referencia de publicación en el Diario Oficial de la Unió</w:t>
      </w:r>
      <w:r>
        <w:rPr>
          <w:rStyle w:val="Ninguno"/>
          <w:sz w:val="16"/>
          <w:szCs w:val="16"/>
        </w:rPr>
        <w:t>n Europea, nú</w:t>
      </w:r>
      <w:r>
        <w:rPr>
          <w:rStyle w:val="Ninguno"/>
          <w:sz w:val="16"/>
          <w:szCs w:val="16"/>
          <w:lang w:val="pt-PT"/>
        </w:rPr>
        <w:t>mero de referencia.</w:t>
      </w:r>
    </w:p>
  </w:footnote>
  <w:footnote w:id="9">
    <w:p w14:paraId="37821B1A" w14:textId="77777777" w:rsidR="00AD5185" w:rsidRDefault="00AD5185">
      <w:pPr>
        <w:pStyle w:val="Textonotapie"/>
        <w:ind w:left="142" w:hanging="142"/>
      </w:pPr>
      <w:r>
        <w:rPr>
          <w:rStyle w:val="Ninguno"/>
          <w:rFonts w:ascii="Verdana" w:eastAsia="Verdana" w:hAnsi="Verdana" w:cs="Verdana"/>
          <w:sz w:val="19"/>
          <w:szCs w:val="19"/>
          <w:vertAlign w:val="superscript"/>
        </w:rPr>
        <w:footnoteRef/>
      </w:r>
      <w:r>
        <w:rPr>
          <w:rStyle w:val="Ninguno"/>
          <w:sz w:val="16"/>
          <w:szCs w:val="16"/>
          <w:lang w:val="es-ES_tradnl"/>
        </w:rPr>
        <w:t xml:space="preserve"> </w:t>
      </w:r>
      <w:r>
        <w:rPr>
          <w:rStyle w:val="Ninguno"/>
          <w:sz w:val="16"/>
          <w:szCs w:val="16"/>
          <w:lang w:val="es-ES_tradnl"/>
        </w:rPr>
        <w:tab/>
        <w:t>En el caso de que dos o varias operadoras económicas presenten oferta con el compromiso de constituirse formalmente en UTE si resultan adjudicatarias, esta declaración deber</w:t>
      </w:r>
      <w:r>
        <w:rPr>
          <w:rStyle w:val="Ninguno"/>
          <w:sz w:val="16"/>
          <w:szCs w:val="16"/>
        </w:rPr>
        <w:t xml:space="preserve">á </w:t>
      </w:r>
      <w:r>
        <w:rPr>
          <w:rStyle w:val="Ninguno"/>
          <w:sz w:val="16"/>
          <w:szCs w:val="16"/>
          <w:lang w:val="fr-FR"/>
        </w:rPr>
        <w:t xml:space="preserve">ser </w:t>
      </w:r>
      <w:r>
        <w:rPr>
          <w:rStyle w:val="Ninguno"/>
          <w:sz w:val="16"/>
          <w:szCs w:val="16"/>
          <w:u w:val="single"/>
          <w:lang w:val="es-ES_tradnl"/>
        </w:rPr>
        <w:t>firmada</w:t>
      </w:r>
      <w:r>
        <w:rPr>
          <w:rStyle w:val="Ninguno"/>
          <w:sz w:val="16"/>
          <w:szCs w:val="16"/>
          <w:lang w:val="es-ES_tradnl"/>
        </w:rPr>
        <w:t xml:space="preserve"> por la representación de todas y cada una de ellas.</w:t>
      </w:r>
    </w:p>
  </w:footnote>
  <w:footnote w:id="10">
    <w:p w14:paraId="1556934F" w14:textId="77777777" w:rsidR="00AD5185" w:rsidRDefault="00AD5185">
      <w:pPr>
        <w:pStyle w:val="Textonotapie"/>
        <w:ind w:left="142" w:hanging="142"/>
      </w:pPr>
      <w:r>
        <w:rPr>
          <w:rStyle w:val="Ninguno"/>
          <w:rFonts w:ascii="Verdana" w:eastAsia="Verdana" w:hAnsi="Verdana" w:cs="Verdana"/>
          <w:sz w:val="19"/>
          <w:szCs w:val="19"/>
          <w:vertAlign w:val="superscript"/>
        </w:rPr>
        <w:footnoteRef/>
      </w:r>
      <w:r>
        <w:rPr>
          <w:rStyle w:val="Ninguno"/>
          <w:sz w:val="16"/>
          <w:szCs w:val="16"/>
          <w:lang w:val="es-ES_tradnl"/>
        </w:rPr>
        <w:t xml:space="preserve"> </w:t>
      </w:r>
      <w:r>
        <w:rPr>
          <w:rStyle w:val="Ninguno"/>
          <w:sz w:val="16"/>
          <w:szCs w:val="16"/>
          <w:lang w:val="es-ES_tradnl"/>
        </w:rPr>
        <w:tab/>
        <w:t xml:space="preserve">En el caso de que dos o varias operadoras económicas presenten oferta con el compromiso de constituirse formalmente en UTE si resultan adjudicatarias, esta declaración deberá ser </w:t>
      </w:r>
      <w:r>
        <w:rPr>
          <w:rStyle w:val="Ninguno"/>
          <w:sz w:val="16"/>
          <w:szCs w:val="16"/>
          <w:u w:val="single"/>
          <w:lang w:val="es-ES_tradnl"/>
        </w:rPr>
        <w:t>firmada</w:t>
      </w:r>
      <w:r>
        <w:rPr>
          <w:rStyle w:val="Ninguno"/>
          <w:sz w:val="16"/>
          <w:szCs w:val="16"/>
          <w:lang w:val="es-ES_tradnl"/>
        </w:rPr>
        <w:t xml:space="preserve"> por la representación de todas y cada una de ellas.</w:t>
      </w:r>
    </w:p>
  </w:footnote>
  <w:footnote w:id="11">
    <w:p w14:paraId="355DEF87" w14:textId="77777777" w:rsidR="00AD5185" w:rsidRDefault="00AD5185">
      <w:pPr>
        <w:pStyle w:val="Textonotapie"/>
        <w:ind w:left="142" w:hanging="142"/>
      </w:pPr>
      <w:r>
        <w:rPr>
          <w:rStyle w:val="Ninguno"/>
          <w:rFonts w:ascii="Verdana" w:eastAsia="Verdana" w:hAnsi="Verdana" w:cs="Verdana"/>
          <w:sz w:val="19"/>
          <w:szCs w:val="19"/>
          <w:vertAlign w:val="superscript"/>
        </w:rPr>
        <w:footnoteRef/>
      </w:r>
      <w:r>
        <w:rPr>
          <w:rStyle w:val="Ninguno"/>
          <w:sz w:val="16"/>
          <w:szCs w:val="16"/>
          <w:lang w:val="es-ES_tradnl"/>
        </w:rPr>
        <w:t xml:space="preserve"> </w:t>
      </w:r>
      <w:r>
        <w:rPr>
          <w:rStyle w:val="Ninguno"/>
          <w:sz w:val="16"/>
          <w:szCs w:val="16"/>
          <w:lang w:val="es-ES_tradnl"/>
        </w:rPr>
        <w:tab/>
        <w:t xml:space="preserve">En el caso de que dos o varias operadoras económicas presenten oferta con el compromiso de constituirse formalmente en UTE si resultan adjudicatarias, esta declaración deberá ser </w:t>
      </w:r>
      <w:r>
        <w:rPr>
          <w:rStyle w:val="Ninguno"/>
          <w:sz w:val="16"/>
          <w:szCs w:val="16"/>
          <w:u w:val="single"/>
          <w:lang w:val="es-ES_tradnl"/>
        </w:rPr>
        <w:t>firmada</w:t>
      </w:r>
      <w:r>
        <w:rPr>
          <w:rStyle w:val="Ninguno"/>
          <w:sz w:val="16"/>
          <w:szCs w:val="16"/>
          <w:lang w:val="es-ES_tradnl"/>
        </w:rPr>
        <w:t xml:space="preserve"> por la representación de todas y cada una de ellas.</w:t>
      </w:r>
    </w:p>
  </w:footnote>
  <w:footnote w:id="12">
    <w:p w14:paraId="6FBADFDD" w14:textId="77777777" w:rsidR="00AD5185" w:rsidRDefault="00AD5185">
      <w:pPr>
        <w:pStyle w:val="Textonotapie"/>
        <w:ind w:left="142" w:hanging="142"/>
      </w:pPr>
      <w:r>
        <w:rPr>
          <w:rStyle w:val="Ninguno"/>
          <w:rFonts w:ascii="Verdana" w:eastAsia="Verdana" w:hAnsi="Verdana" w:cs="Verdana"/>
          <w:sz w:val="19"/>
          <w:szCs w:val="19"/>
          <w:vertAlign w:val="superscript"/>
        </w:rPr>
        <w:footnoteRef/>
      </w:r>
      <w:r>
        <w:rPr>
          <w:rStyle w:val="Ninguno"/>
          <w:sz w:val="16"/>
          <w:szCs w:val="16"/>
          <w:lang w:val="es-ES_tradnl"/>
        </w:rPr>
        <w:t xml:space="preserve"> </w:t>
      </w:r>
      <w:r>
        <w:rPr>
          <w:rStyle w:val="Ninguno"/>
          <w:sz w:val="16"/>
          <w:szCs w:val="16"/>
          <w:lang w:val="es-ES_tradnl"/>
        </w:rPr>
        <w:tab/>
        <w:t>Indicar elementos confidenciales.</w:t>
      </w:r>
    </w:p>
  </w:footnote>
  <w:footnote w:id="13">
    <w:p w14:paraId="6F2B089C" w14:textId="77777777" w:rsidR="00AD5185" w:rsidRDefault="00AD5185">
      <w:pPr>
        <w:pStyle w:val="Cuerpo"/>
        <w:ind w:left="142" w:hanging="142"/>
        <w:jc w:val="both"/>
      </w:pPr>
      <w:r>
        <w:rPr>
          <w:rStyle w:val="Ninguno"/>
          <w:rFonts w:ascii="Verdana" w:eastAsia="Verdana" w:hAnsi="Verdana" w:cs="Verdana"/>
          <w:sz w:val="19"/>
          <w:szCs w:val="19"/>
          <w:vertAlign w:val="superscript"/>
        </w:rPr>
        <w:footnoteRef/>
      </w:r>
      <w:r w:rsidRPr="002E67C7">
        <w:rPr>
          <w:rStyle w:val="Ninguno"/>
          <w:rFonts w:ascii="Arial" w:hAnsi="Arial"/>
          <w:sz w:val="16"/>
          <w:szCs w:val="16"/>
        </w:rPr>
        <w:t xml:space="preserve"> </w:t>
      </w:r>
      <w:r w:rsidRPr="002E67C7">
        <w:rPr>
          <w:rStyle w:val="Ninguno"/>
          <w:rFonts w:ascii="Arial" w:hAnsi="Arial"/>
          <w:sz w:val="16"/>
          <w:szCs w:val="16"/>
        </w:rPr>
        <w:tab/>
        <w:t xml:space="preserve">Ver </w:t>
      </w:r>
      <w:r w:rsidRPr="002E67C7">
        <w:rPr>
          <w:rStyle w:val="Ninguno"/>
          <w:rFonts w:ascii="Arial" w:hAnsi="Arial"/>
          <w:sz w:val="16"/>
          <w:szCs w:val="16"/>
        </w:rPr>
        <w:t>cl</w:t>
      </w:r>
      <w:r>
        <w:rPr>
          <w:rStyle w:val="Ninguno"/>
          <w:rFonts w:ascii="Arial" w:hAnsi="Arial"/>
          <w:sz w:val="16"/>
          <w:szCs w:val="16"/>
          <w:lang w:val="es-ES_tradnl"/>
        </w:rPr>
        <w:t>áusula 12.3 de condiciones generales</w:t>
      </w:r>
      <w:r>
        <w:rPr>
          <w:rStyle w:val="Ninguno"/>
          <w:rFonts w:ascii="Arial" w:hAnsi="Arial"/>
          <w:b/>
          <w:bCs/>
          <w:sz w:val="16"/>
          <w:szCs w:val="16"/>
        </w:rPr>
        <w:t>.</w:t>
      </w:r>
    </w:p>
  </w:footnote>
  <w:footnote w:id="14">
    <w:p w14:paraId="60F63517" w14:textId="77777777" w:rsidR="00AD5185" w:rsidRDefault="00AD5185">
      <w:pPr>
        <w:pStyle w:val="Textonotapie"/>
        <w:ind w:left="142" w:hanging="142"/>
      </w:pPr>
      <w:r>
        <w:rPr>
          <w:rStyle w:val="Ninguno"/>
          <w:rFonts w:ascii="Verdana" w:eastAsia="Verdana" w:hAnsi="Verdana" w:cs="Verdana"/>
          <w:sz w:val="19"/>
          <w:szCs w:val="19"/>
          <w:vertAlign w:val="superscript"/>
        </w:rPr>
        <w:footnoteRef/>
      </w:r>
      <w:r>
        <w:rPr>
          <w:rStyle w:val="Ninguno"/>
          <w:sz w:val="16"/>
          <w:szCs w:val="16"/>
          <w:lang w:val="es-ES_tradnl"/>
        </w:rPr>
        <w:t xml:space="preserve"> </w:t>
      </w:r>
      <w:r>
        <w:rPr>
          <w:rStyle w:val="Ninguno"/>
          <w:sz w:val="16"/>
          <w:szCs w:val="16"/>
          <w:lang w:val="es-ES_tradnl"/>
        </w:rPr>
        <w:tab/>
        <w:t xml:space="preserve">En el caso de que dos o varias operadoras económicas que presenten oferta con el compromiso de constituirse formalmente en UTE si resultan adjudicatarias, esta declaración, según los casos, deberá ser presentada debidamente firmada por cada operadora económica o deberá ser </w:t>
      </w:r>
      <w:r>
        <w:rPr>
          <w:rStyle w:val="Ninguno"/>
          <w:sz w:val="16"/>
          <w:szCs w:val="16"/>
          <w:u w:val="single"/>
          <w:lang w:val="es-ES_tradnl"/>
        </w:rPr>
        <w:t>firmada</w:t>
      </w:r>
      <w:r>
        <w:rPr>
          <w:rStyle w:val="Ninguno"/>
          <w:sz w:val="16"/>
          <w:szCs w:val="16"/>
          <w:lang w:val="es-ES_tradnl"/>
        </w:rPr>
        <w:t xml:space="preserve"> por la representación de todas y cada una de ellas.</w:t>
      </w:r>
    </w:p>
  </w:footnote>
  <w:footnote w:id="15">
    <w:p w14:paraId="605FAD43" w14:textId="77777777" w:rsidR="00AD5185" w:rsidRDefault="00AD5185">
      <w:pPr>
        <w:pStyle w:val="Textonotapie"/>
        <w:ind w:left="142" w:hanging="142"/>
      </w:pPr>
      <w:r>
        <w:rPr>
          <w:rStyle w:val="Ninguno"/>
          <w:rFonts w:ascii="Verdana" w:eastAsia="Verdana" w:hAnsi="Verdana" w:cs="Verdana"/>
          <w:sz w:val="19"/>
          <w:szCs w:val="19"/>
          <w:shd w:val="clear" w:color="auto" w:fill="FFFFFF"/>
          <w:vertAlign w:val="superscript"/>
        </w:rPr>
        <w:footnoteRef/>
      </w:r>
      <w:r>
        <w:rPr>
          <w:rStyle w:val="Ninguno"/>
          <w:sz w:val="16"/>
          <w:szCs w:val="16"/>
          <w:lang w:val="es-ES_tradnl"/>
        </w:rPr>
        <w:t xml:space="preserve"> </w:t>
      </w:r>
      <w:r>
        <w:rPr>
          <w:rStyle w:val="Ninguno"/>
          <w:sz w:val="16"/>
          <w:szCs w:val="16"/>
          <w:lang w:val="es-ES_tradnl"/>
        </w:rPr>
        <w:tab/>
        <w:t>Indicar el nombre del convenio colectivo.</w:t>
      </w:r>
    </w:p>
  </w:footnote>
  <w:footnote w:id="16">
    <w:p w14:paraId="5186D17C" w14:textId="77777777" w:rsidR="00AD5185" w:rsidRDefault="00AD5185">
      <w:pPr>
        <w:pStyle w:val="Textonotapie"/>
        <w:ind w:left="142" w:hanging="142"/>
      </w:pPr>
      <w:r>
        <w:rPr>
          <w:rStyle w:val="Ninguno"/>
          <w:vertAlign w:val="superscript"/>
        </w:rPr>
        <w:footnoteRef/>
      </w:r>
      <w:r>
        <w:rPr>
          <w:rStyle w:val="Ninguno"/>
          <w:sz w:val="16"/>
          <w:szCs w:val="16"/>
          <w:lang w:val="es-ES_tradnl"/>
        </w:rPr>
        <w:t xml:space="preserve"> </w:t>
      </w:r>
      <w:r>
        <w:rPr>
          <w:rStyle w:val="Ninguno"/>
          <w:sz w:val="16"/>
          <w:szCs w:val="16"/>
          <w:lang w:val="es-ES_tradnl"/>
        </w:rPr>
        <w:tab/>
        <w:t>Cumplimentar solo en el caso de que operadoras económicas del mismo grupo empresarial vayan a presentar oferta a la presente licitación.</w:t>
      </w:r>
    </w:p>
  </w:footnote>
  <w:footnote w:id="17">
    <w:p w14:paraId="3C1F5C56" w14:textId="77777777" w:rsidR="00AD5185" w:rsidRDefault="00AD5185">
      <w:pPr>
        <w:pStyle w:val="Textonotapie"/>
        <w:ind w:left="142" w:hanging="142"/>
      </w:pPr>
      <w:r>
        <w:rPr>
          <w:rStyle w:val="Ninguno"/>
          <w:vertAlign w:val="superscript"/>
        </w:rPr>
        <w:footnoteRef/>
      </w:r>
      <w:r>
        <w:rPr>
          <w:rStyle w:val="Ninguno"/>
          <w:sz w:val="16"/>
          <w:szCs w:val="16"/>
          <w:lang w:val="es-ES_tradnl"/>
        </w:rPr>
        <w:t xml:space="preserve"> </w:t>
      </w:r>
      <w:r>
        <w:rPr>
          <w:rStyle w:val="Ninguno"/>
          <w:sz w:val="16"/>
          <w:szCs w:val="16"/>
          <w:lang w:val="es-ES_tradnl"/>
        </w:rPr>
        <w:tab/>
        <w:t xml:space="preserve">En el caso de que dos o varias operadoras económicas presenten oferta con el compromiso de constituirse formalmente en UTE si resultan adjudicatarias, deberá </w:t>
      </w:r>
      <w:r>
        <w:rPr>
          <w:rStyle w:val="Ninguno"/>
          <w:sz w:val="16"/>
          <w:szCs w:val="16"/>
          <w:u w:val="single"/>
          <w:lang w:val="es-ES_tradnl"/>
        </w:rPr>
        <w:t>aportarse esta declaración firmada</w:t>
      </w:r>
      <w:r>
        <w:rPr>
          <w:rStyle w:val="Ninguno"/>
          <w:sz w:val="16"/>
          <w:szCs w:val="16"/>
          <w:lang w:val="es-ES_tradnl"/>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footnote>
  <w:footnote w:id="18">
    <w:p w14:paraId="1A26245D" w14:textId="77777777" w:rsidR="00AD5185" w:rsidRDefault="00AD5185">
      <w:pPr>
        <w:pStyle w:val="Textonotapie"/>
        <w:ind w:left="142" w:hanging="142"/>
      </w:pPr>
      <w:r>
        <w:rPr>
          <w:rStyle w:val="Ninguno"/>
          <w:rFonts w:ascii="Verdana" w:eastAsia="Verdana" w:hAnsi="Verdana" w:cs="Verdana"/>
          <w:sz w:val="19"/>
          <w:szCs w:val="19"/>
          <w:vertAlign w:val="superscript"/>
        </w:rPr>
        <w:footnoteRef/>
      </w:r>
      <w:r>
        <w:rPr>
          <w:rStyle w:val="Ninguno"/>
          <w:sz w:val="16"/>
          <w:szCs w:val="16"/>
          <w:lang w:val="es-ES_tradnl"/>
        </w:rPr>
        <w:t xml:space="preserve"> </w:t>
      </w:r>
      <w:r>
        <w:rPr>
          <w:rStyle w:val="Ninguno"/>
          <w:sz w:val="16"/>
          <w:szCs w:val="16"/>
          <w:lang w:val="es-ES_tradnl"/>
        </w:rPr>
        <w:tab/>
        <w:t xml:space="preserve">En el caso de que dos o varias operadoras económicas presenten oferta con el compromiso de constituirse formalmente en UTE si resultan adjudicatarias, esta declaración deberá ser </w:t>
      </w:r>
      <w:r>
        <w:rPr>
          <w:rStyle w:val="Ninguno"/>
          <w:sz w:val="16"/>
          <w:szCs w:val="16"/>
          <w:u w:val="single"/>
          <w:lang w:val="es-ES_tradnl"/>
        </w:rPr>
        <w:t>firmada</w:t>
      </w:r>
      <w:r>
        <w:rPr>
          <w:rStyle w:val="Ninguno"/>
          <w:sz w:val="16"/>
          <w:szCs w:val="16"/>
          <w:lang w:val="es-ES_tradnl"/>
        </w:rPr>
        <w:t xml:space="preserve"> por la representación de todas y cada una de ellas.</w:t>
      </w:r>
    </w:p>
  </w:footnote>
  <w:footnote w:id="19">
    <w:p w14:paraId="444DC473" w14:textId="77777777" w:rsidR="00AD5185" w:rsidRDefault="00AD5185">
      <w:pPr>
        <w:pStyle w:val="Textonotapie"/>
        <w:ind w:left="142" w:hanging="142"/>
      </w:pPr>
      <w:r>
        <w:rPr>
          <w:rStyle w:val="Ninguno"/>
          <w:rFonts w:ascii="Verdana" w:eastAsia="Verdana" w:hAnsi="Verdana" w:cs="Verdana"/>
          <w:sz w:val="19"/>
          <w:szCs w:val="19"/>
          <w:vertAlign w:val="superscript"/>
        </w:rPr>
        <w:footnoteRef/>
      </w:r>
      <w:r>
        <w:rPr>
          <w:rStyle w:val="Ninguno"/>
          <w:sz w:val="16"/>
          <w:szCs w:val="16"/>
          <w:lang w:val="es-ES_tradnl"/>
        </w:rPr>
        <w:t xml:space="preserve"> </w:t>
      </w:r>
      <w:r>
        <w:rPr>
          <w:rStyle w:val="Ninguno"/>
          <w:sz w:val="16"/>
          <w:szCs w:val="16"/>
          <w:lang w:val="es-ES_tradnl"/>
        </w:rPr>
        <w:tab/>
        <w:t>Indicar el/</w:t>
      </w:r>
      <w:r>
        <w:rPr>
          <w:rStyle w:val="Ninguno"/>
          <w:sz w:val="16"/>
          <w:szCs w:val="16"/>
          <w:lang w:val="es-ES_tradnl"/>
        </w:rPr>
        <w:t>los lote/s al/a los que presenta oferta.</w:t>
      </w:r>
    </w:p>
  </w:footnote>
  <w:footnote w:id="20">
    <w:p w14:paraId="7676403F" w14:textId="77777777" w:rsidR="00AD5185" w:rsidRDefault="00AD5185">
      <w:pPr>
        <w:pStyle w:val="Textonotapie"/>
        <w:ind w:left="142" w:hanging="142"/>
      </w:pPr>
      <w:r>
        <w:rPr>
          <w:rStyle w:val="Ninguno"/>
          <w:rFonts w:ascii="Verdana" w:eastAsia="Verdana" w:hAnsi="Verdana" w:cs="Verdana"/>
          <w:sz w:val="19"/>
          <w:szCs w:val="19"/>
          <w:vertAlign w:val="superscript"/>
        </w:rPr>
        <w:footnoteRef/>
      </w:r>
      <w:r>
        <w:rPr>
          <w:rStyle w:val="Ninguno"/>
          <w:sz w:val="16"/>
          <w:szCs w:val="16"/>
          <w:lang w:val="es-ES_tradnl"/>
        </w:rPr>
        <w:t xml:space="preserve"> </w:t>
      </w:r>
      <w:r>
        <w:rPr>
          <w:rStyle w:val="Ninguno"/>
          <w:sz w:val="16"/>
          <w:szCs w:val="16"/>
          <w:lang w:val="es-ES_tradnl"/>
        </w:rPr>
        <w:tab/>
        <w:t>Indicar la combinación de lotes a la que presenta oferta de conformidad con lo dispuesto en la cláusula 20.4 de cláusulas específicas del contrato.</w:t>
      </w:r>
    </w:p>
  </w:footnote>
  <w:footnote w:id="21">
    <w:p w14:paraId="318BB43D" w14:textId="77777777" w:rsidR="00AD5185" w:rsidRDefault="00AD5185">
      <w:pPr>
        <w:pStyle w:val="Textonotapie"/>
        <w:ind w:left="142" w:hanging="142"/>
      </w:pPr>
      <w:r>
        <w:rPr>
          <w:rStyle w:val="Ninguno"/>
          <w:rFonts w:ascii="Verdana" w:eastAsia="Verdana" w:hAnsi="Verdana" w:cs="Verdana"/>
          <w:sz w:val="19"/>
          <w:szCs w:val="19"/>
          <w:vertAlign w:val="superscript"/>
        </w:rPr>
        <w:footnoteRef/>
      </w:r>
      <w:r>
        <w:rPr>
          <w:rStyle w:val="Ninguno"/>
          <w:sz w:val="16"/>
          <w:szCs w:val="16"/>
          <w:lang w:val="es-ES_tradnl"/>
        </w:rPr>
        <w:t xml:space="preserve"> </w:t>
      </w:r>
      <w:r>
        <w:rPr>
          <w:rStyle w:val="Ninguno"/>
          <w:sz w:val="16"/>
          <w:szCs w:val="16"/>
          <w:lang w:val="es-ES_tradnl"/>
        </w:rPr>
        <w:tab/>
        <w:t>Marque el que corresponda.</w:t>
      </w:r>
    </w:p>
  </w:footnote>
  <w:footnote w:id="22">
    <w:p w14:paraId="578E4BAB" w14:textId="77777777" w:rsidR="00AD5185" w:rsidRDefault="00AD5185">
      <w:pPr>
        <w:pStyle w:val="Textonotapie"/>
        <w:ind w:left="142" w:hanging="142"/>
      </w:pPr>
      <w:r>
        <w:rPr>
          <w:rStyle w:val="Ninguno"/>
          <w:rFonts w:ascii="Verdana" w:eastAsia="Verdana" w:hAnsi="Verdana" w:cs="Verdana"/>
          <w:sz w:val="19"/>
          <w:szCs w:val="19"/>
          <w:vertAlign w:val="superscript"/>
        </w:rPr>
        <w:footnoteRef/>
      </w:r>
      <w:r>
        <w:rPr>
          <w:rStyle w:val="Ninguno"/>
          <w:sz w:val="16"/>
          <w:szCs w:val="16"/>
          <w:lang w:val="es-ES_tradnl"/>
        </w:rPr>
        <w:t xml:space="preserve"> </w:t>
      </w:r>
      <w:r>
        <w:rPr>
          <w:rStyle w:val="Ninguno"/>
          <w:sz w:val="16"/>
          <w:szCs w:val="16"/>
          <w:lang w:val="es-ES_tradnl"/>
        </w:rPr>
        <w:tab/>
        <w:t>Marque el que corresponda.</w:t>
      </w:r>
    </w:p>
  </w:footnote>
  <w:footnote w:id="23">
    <w:p w14:paraId="08F9D237" w14:textId="77777777" w:rsidR="00AD5185" w:rsidRDefault="00AD5185">
      <w:pPr>
        <w:pStyle w:val="Textonotapie"/>
        <w:ind w:left="142" w:hanging="142"/>
      </w:pPr>
      <w:r>
        <w:rPr>
          <w:rStyle w:val="Ninguno"/>
          <w:rFonts w:ascii="Verdana" w:eastAsia="Verdana" w:hAnsi="Verdana" w:cs="Verdana"/>
          <w:sz w:val="18"/>
          <w:szCs w:val="18"/>
          <w:vertAlign w:val="superscript"/>
        </w:rPr>
        <w:footnoteRef/>
      </w:r>
      <w:r>
        <w:rPr>
          <w:rStyle w:val="Ninguno"/>
          <w:sz w:val="16"/>
          <w:szCs w:val="16"/>
          <w:lang w:val="es-ES_tradnl"/>
        </w:rPr>
        <w:t xml:space="preserve"> </w:t>
      </w:r>
      <w:r>
        <w:rPr>
          <w:rStyle w:val="Ninguno"/>
          <w:sz w:val="16"/>
          <w:szCs w:val="16"/>
          <w:lang w:val="es-ES_tradnl"/>
        </w:rPr>
        <w:tab/>
        <w:t xml:space="preserve">En el caso de que dos o varias operadoras económicas presenten oferta con el compromiso de constituirse formalmente en UTE si resultan adjudicatarias, esta declaración deberá ser </w:t>
      </w:r>
      <w:r>
        <w:rPr>
          <w:rStyle w:val="Ninguno"/>
          <w:sz w:val="16"/>
          <w:szCs w:val="16"/>
          <w:u w:val="single"/>
          <w:lang w:val="es-ES_tradnl"/>
        </w:rPr>
        <w:t>firmada</w:t>
      </w:r>
      <w:r>
        <w:rPr>
          <w:rStyle w:val="Ninguno"/>
          <w:sz w:val="16"/>
          <w:szCs w:val="16"/>
          <w:lang w:val="es-ES_tradnl"/>
        </w:rPr>
        <w:t xml:space="preserve"> por la representación de todas y cada una de ellas.</w:t>
      </w:r>
    </w:p>
  </w:footnote>
  <w:footnote w:id="24">
    <w:p w14:paraId="7C175BC6" w14:textId="77777777" w:rsidR="00AD5185" w:rsidRDefault="00AD5185" w:rsidP="00D32984">
      <w:pPr>
        <w:pStyle w:val="Textonotapie"/>
        <w:ind w:left="142" w:right="-427" w:hanging="142"/>
        <w:rPr>
          <w:sz w:val="16"/>
          <w:szCs w:val="16"/>
        </w:rPr>
      </w:pPr>
      <w:r>
        <w:rPr>
          <w:rStyle w:val="Refdenotaalpie"/>
          <w:sz w:val="16"/>
          <w:szCs w:val="16"/>
        </w:rPr>
        <w:footnoteRef/>
      </w:r>
      <w:r>
        <w:rPr>
          <w:sz w:val="16"/>
          <w:szCs w:val="16"/>
        </w:rPr>
        <w:t xml:space="preserve"> </w:t>
      </w:r>
      <w:r>
        <w:rPr>
          <w:sz w:val="16"/>
          <w:szCs w:val="16"/>
        </w:rPr>
        <w:tab/>
        <w:t xml:space="preserve">En el caso de que dos o varias operadoras económicas presenten oferta con el compromiso de constituirse formalmente en UTE si resultan adjudicatarias, esta declaración deberá ser </w:t>
      </w:r>
      <w:r>
        <w:rPr>
          <w:sz w:val="16"/>
          <w:szCs w:val="16"/>
          <w:u w:val="single"/>
        </w:rPr>
        <w:t>firmada</w:t>
      </w:r>
      <w:r>
        <w:rPr>
          <w:sz w:val="16"/>
          <w:szCs w:val="16"/>
        </w:rPr>
        <w:t xml:space="preserve"> por la representación de todas y cada una de ellas.</w:t>
      </w:r>
    </w:p>
  </w:footnote>
  <w:footnote w:id="25">
    <w:p w14:paraId="73023B74" w14:textId="77777777" w:rsidR="00AD5185" w:rsidRDefault="00AD5185">
      <w:pPr>
        <w:pStyle w:val="Textonotapie"/>
        <w:ind w:left="142" w:hanging="142"/>
      </w:pPr>
      <w:r>
        <w:rPr>
          <w:rStyle w:val="Ninguno"/>
          <w:rFonts w:ascii="Verdana" w:eastAsia="Verdana" w:hAnsi="Verdana" w:cs="Verdana"/>
          <w:sz w:val="19"/>
          <w:szCs w:val="19"/>
          <w:vertAlign w:val="superscript"/>
        </w:rPr>
        <w:footnoteRef/>
      </w:r>
      <w:r>
        <w:rPr>
          <w:rStyle w:val="Ninguno"/>
          <w:sz w:val="16"/>
          <w:szCs w:val="16"/>
          <w:vertAlign w:val="superscript"/>
          <w:lang w:val="es-ES_tradnl"/>
        </w:rPr>
        <w:t xml:space="preserve"> </w:t>
      </w:r>
      <w:r>
        <w:rPr>
          <w:rStyle w:val="Ninguno"/>
          <w:sz w:val="16"/>
          <w:szCs w:val="16"/>
          <w:lang w:val="es-ES_tradnl"/>
        </w:rPr>
        <w:t xml:space="preserve"> </w:t>
      </w:r>
      <w:r>
        <w:rPr>
          <w:rStyle w:val="Ninguno"/>
          <w:sz w:val="16"/>
          <w:szCs w:val="16"/>
          <w:lang w:val="es-ES_tradnl"/>
        </w:rPr>
        <w:tab/>
        <w:t>Deben firmarse todas las páginas en las que figuren precios.</w:t>
      </w:r>
    </w:p>
  </w:footnote>
  <w:footnote w:id="26">
    <w:p w14:paraId="37AFC92D" w14:textId="77777777" w:rsidR="00AD5185" w:rsidRDefault="00AD5185">
      <w:pPr>
        <w:pStyle w:val="Textonotapie"/>
        <w:ind w:left="142" w:hanging="142"/>
      </w:pPr>
      <w:r>
        <w:rPr>
          <w:rStyle w:val="Ninguno"/>
          <w:rFonts w:ascii="Verdana" w:eastAsia="Verdana" w:hAnsi="Verdana" w:cs="Verdana"/>
          <w:sz w:val="19"/>
          <w:szCs w:val="19"/>
          <w:vertAlign w:val="superscript"/>
        </w:rPr>
        <w:footnoteRef/>
      </w:r>
      <w:r>
        <w:rPr>
          <w:rStyle w:val="Ninguno"/>
          <w:sz w:val="16"/>
          <w:szCs w:val="16"/>
          <w:lang w:val="es-ES_tradnl"/>
        </w:rPr>
        <w:t xml:space="preserve"> </w:t>
      </w:r>
      <w:r>
        <w:rPr>
          <w:rStyle w:val="Ninguno"/>
          <w:sz w:val="16"/>
          <w:szCs w:val="16"/>
          <w:lang w:val="es-ES_tradnl"/>
        </w:rPr>
        <w:tab/>
        <w:t xml:space="preserve">En el caso de que varias operadoras económicas presenten oferta con el compromiso de constituirse formalmente en UTE si resultan adjudicatarias debe </w:t>
      </w:r>
      <w:r>
        <w:rPr>
          <w:rStyle w:val="Ninguno"/>
          <w:sz w:val="16"/>
          <w:szCs w:val="16"/>
          <w:u w:val="single"/>
          <w:lang w:val="es-ES_tradnl"/>
        </w:rPr>
        <w:t>firmar</w:t>
      </w:r>
      <w:r>
        <w:rPr>
          <w:rStyle w:val="Ninguno"/>
          <w:sz w:val="16"/>
          <w:szCs w:val="16"/>
          <w:lang w:val="es-ES_tradnl"/>
        </w:rPr>
        <w:t xml:space="preserve"> la representación de todas las operadoras económicas que formen parte.</w:t>
      </w:r>
    </w:p>
  </w:footnote>
  <w:footnote w:id="27">
    <w:p w14:paraId="6DC59CE2" w14:textId="77777777" w:rsidR="00AD5185" w:rsidRDefault="00AD5185">
      <w:pPr>
        <w:pStyle w:val="Textonotapie"/>
        <w:ind w:left="142" w:hanging="142"/>
      </w:pPr>
      <w:r>
        <w:rPr>
          <w:rStyle w:val="Ninguno"/>
          <w:rFonts w:ascii="Verdana" w:eastAsia="Verdana" w:hAnsi="Verdana" w:cs="Verdana"/>
          <w:sz w:val="19"/>
          <w:szCs w:val="19"/>
          <w:vertAlign w:val="superscript"/>
        </w:rPr>
        <w:footnoteRef/>
      </w:r>
      <w:r>
        <w:rPr>
          <w:rStyle w:val="Ninguno"/>
          <w:sz w:val="16"/>
          <w:szCs w:val="16"/>
          <w:lang w:val="es-ES_tradnl"/>
        </w:rPr>
        <w:t xml:space="preserve"> </w:t>
      </w:r>
      <w:r>
        <w:rPr>
          <w:rStyle w:val="Ninguno"/>
          <w:sz w:val="16"/>
          <w:szCs w:val="16"/>
          <w:lang w:val="es-ES_tradnl"/>
        </w:rPr>
        <w:tab/>
        <w:t xml:space="preserve">En el caso de que dos o varias operadoras económicas presenten oferta con el compromiso de constituirse formalmente en UTE si resultan adjudicatarias, esta declaración deberá ser </w:t>
      </w:r>
      <w:r>
        <w:rPr>
          <w:rStyle w:val="Ninguno"/>
          <w:sz w:val="16"/>
          <w:szCs w:val="16"/>
          <w:u w:val="single"/>
          <w:lang w:val="es-ES_tradnl"/>
        </w:rPr>
        <w:t>firmada</w:t>
      </w:r>
      <w:r>
        <w:rPr>
          <w:rStyle w:val="Ninguno"/>
          <w:sz w:val="16"/>
          <w:szCs w:val="16"/>
          <w:lang w:val="es-ES_tradnl"/>
        </w:rPr>
        <w:t xml:space="preserve"> por la representación de todas y cada una de ellas.</w:t>
      </w:r>
    </w:p>
  </w:footnote>
  <w:footnote w:id="28">
    <w:p w14:paraId="51208CA0" w14:textId="77777777" w:rsidR="00AD5185" w:rsidRDefault="00AD5185">
      <w:pPr>
        <w:pStyle w:val="Textonotapie"/>
        <w:ind w:left="142" w:hanging="142"/>
      </w:pPr>
      <w:r>
        <w:rPr>
          <w:rStyle w:val="Ninguno"/>
          <w:rFonts w:ascii="Verdana" w:eastAsia="Verdana" w:hAnsi="Verdana" w:cs="Verdana"/>
          <w:sz w:val="19"/>
          <w:szCs w:val="19"/>
          <w:vertAlign w:val="superscript"/>
        </w:rPr>
        <w:footnoteRef/>
      </w:r>
      <w:r>
        <w:rPr>
          <w:rStyle w:val="Ninguno"/>
          <w:sz w:val="16"/>
          <w:szCs w:val="16"/>
          <w:lang w:val="es-ES_tradnl"/>
        </w:rPr>
        <w:t xml:space="preserve"> </w:t>
      </w:r>
      <w:r>
        <w:rPr>
          <w:rStyle w:val="Ninguno"/>
          <w:sz w:val="16"/>
          <w:szCs w:val="16"/>
          <w:lang w:val="es-ES_tradnl"/>
        </w:rPr>
        <w:tab/>
        <w:t>Sólo en el caso previsto en el tercer párrafo del apartado 1 del art. 75 LCSP.</w:t>
      </w:r>
    </w:p>
  </w:footnote>
  <w:footnote w:id="29">
    <w:p w14:paraId="68BFC025" w14:textId="77777777" w:rsidR="00AD5185" w:rsidRDefault="00AD5185">
      <w:pPr>
        <w:pStyle w:val="Textonotapie"/>
        <w:ind w:left="142" w:hanging="142"/>
      </w:pPr>
      <w:r>
        <w:rPr>
          <w:rStyle w:val="Ninguno"/>
          <w:rFonts w:ascii="Verdana" w:eastAsia="Verdana" w:hAnsi="Verdana" w:cs="Verdana"/>
          <w:sz w:val="19"/>
          <w:szCs w:val="19"/>
          <w:vertAlign w:val="superscript"/>
        </w:rPr>
        <w:footnoteRef/>
      </w:r>
      <w:r>
        <w:rPr>
          <w:rStyle w:val="Ninguno"/>
          <w:sz w:val="16"/>
          <w:szCs w:val="16"/>
          <w:lang w:val="es-ES_tradnl"/>
        </w:rPr>
        <w:t xml:space="preserve"> </w:t>
      </w:r>
      <w:r>
        <w:rPr>
          <w:rStyle w:val="Ninguno"/>
          <w:sz w:val="16"/>
          <w:szCs w:val="16"/>
          <w:lang w:val="es-ES_tradnl"/>
        </w:rPr>
        <w:tab/>
        <w:t xml:space="preserve">En el caso de que dos o varias operadoras económicas presenten oferta con el compromiso de constituirse formalmente en UTE si resultan adjudicatarias, esta declaración deberá ser </w:t>
      </w:r>
      <w:r>
        <w:rPr>
          <w:rStyle w:val="Ninguno"/>
          <w:sz w:val="16"/>
          <w:szCs w:val="16"/>
          <w:u w:val="single"/>
          <w:lang w:val="es-ES_tradnl"/>
        </w:rPr>
        <w:t>presentada</w:t>
      </w:r>
      <w:r>
        <w:rPr>
          <w:rStyle w:val="Ninguno"/>
          <w:sz w:val="16"/>
          <w:szCs w:val="16"/>
          <w:lang w:val="es-ES_tradnl"/>
        </w:rPr>
        <w:t xml:space="preserve"> por la representación de todas y cada una de ellas.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1853A8" w14:textId="77777777" w:rsidR="00AD5185" w:rsidRDefault="00AD5185">
    <w:pPr>
      <w:pStyle w:val="Encabezado"/>
      <w:tabs>
        <w:tab w:val="clear" w:pos="4819"/>
        <w:tab w:val="left" w:pos="195"/>
        <w:tab w:val="right" w:pos="9472"/>
      </w:tabs>
      <w:jc w:val="center"/>
      <w:rPr>
        <w:rStyle w:val="Ninguno"/>
        <w:rFonts w:ascii="Arial" w:hAnsi="Arial"/>
        <w:sz w:val="16"/>
        <w:szCs w:val="16"/>
      </w:rPr>
    </w:pPr>
    <w:r>
      <w:rPr>
        <w:noProof/>
        <w:lang w:val="es-ES"/>
      </w:rPr>
      <w:drawing>
        <wp:anchor distT="152400" distB="152400" distL="152400" distR="152400" simplePos="0" relativeHeight="251658240" behindDoc="1" locked="0" layoutInCell="1" allowOverlap="1" wp14:anchorId="0EF85C10" wp14:editId="68F0843D">
          <wp:simplePos x="0" y="0"/>
          <wp:positionH relativeFrom="page">
            <wp:posOffset>402590</wp:posOffset>
          </wp:positionH>
          <wp:positionV relativeFrom="page">
            <wp:posOffset>197485</wp:posOffset>
          </wp:positionV>
          <wp:extent cx="825500" cy="499745"/>
          <wp:effectExtent l="0" t="0" r="0" b="0"/>
          <wp:wrapNone/>
          <wp:docPr id="1073741826" name="officeArt object" descr="Imagen 8"/>
          <wp:cNvGraphicFramePr/>
          <a:graphic xmlns:a="http://schemas.openxmlformats.org/drawingml/2006/main">
            <a:graphicData uri="http://schemas.openxmlformats.org/drawingml/2006/picture">
              <pic:pic xmlns:pic="http://schemas.openxmlformats.org/drawingml/2006/picture">
                <pic:nvPicPr>
                  <pic:cNvPr id="1073741826" name="Imagen 8" descr="Imagen 8"/>
                  <pic:cNvPicPr>
                    <a:picLocks noChangeAspect="1"/>
                  </pic:cNvPicPr>
                </pic:nvPicPr>
                <pic:blipFill>
                  <a:blip r:embed="rId1"/>
                  <a:stretch>
                    <a:fillRect/>
                  </a:stretch>
                </pic:blipFill>
                <pic:spPr>
                  <a:xfrm>
                    <a:off x="0" y="0"/>
                    <a:ext cx="825500" cy="499745"/>
                  </a:xfrm>
                  <a:prstGeom prst="rect">
                    <a:avLst/>
                  </a:prstGeom>
                  <a:ln w="12700" cap="flat">
                    <a:noFill/>
                    <a:miter lim="400000"/>
                  </a:ln>
                  <a:effectLst/>
                </pic:spPr>
              </pic:pic>
            </a:graphicData>
          </a:graphic>
        </wp:anchor>
      </w:drawing>
    </w:r>
    <w:r>
      <w:rPr>
        <w:noProof/>
        <w:lang w:val="es-ES"/>
      </w:rPr>
      <w:drawing>
        <wp:inline distT="0" distB="0" distL="0" distR="0" wp14:anchorId="6E0DFB5D" wp14:editId="29710B82">
          <wp:extent cx="2390775" cy="276225"/>
          <wp:effectExtent l="0" t="0" r="0" b="0"/>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image2.png"/>
                  <pic:cNvPicPr>
                    <a:picLocks noChangeAspect="1"/>
                  </pic:cNvPicPr>
                </pic:nvPicPr>
                <pic:blipFill>
                  <a:blip r:embed="rId2"/>
                  <a:stretch>
                    <a:fillRect/>
                  </a:stretch>
                </pic:blipFill>
                <pic:spPr>
                  <a:xfrm>
                    <a:off x="0" y="0"/>
                    <a:ext cx="2390775" cy="276225"/>
                  </a:xfrm>
                  <a:prstGeom prst="rect">
                    <a:avLst/>
                  </a:prstGeom>
                  <a:ln w="12700" cap="flat">
                    <a:noFill/>
                    <a:miter lim="400000"/>
                  </a:ln>
                  <a:effectLst/>
                </pic:spPr>
              </pic:pic>
            </a:graphicData>
          </a:graphic>
        </wp:inline>
      </w:drawing>
    </w:r>
  </w:p>
  <w:p w14:paraId="644E4AE7" w14:textId="77777777" w:rsidR="00AD5185" w:rsidRDefault="00AD5185">
    <w:pPr>
      <w:pStyle w:val="Encabezado"/>
      <w:tabs>
        <w:tab w:val="clear" w:pos="4819"/>
        <w:tab w:val="clear" w:pos="9071"/>
        <w:tab w:val="left" w:pos="195"/>
        <w:tab w:val="right" w:pos="9472"/>
        <w:tab w:val="right" w:pos="9472"/>
      </w:tabs>
      <w:ind w:right="566"/>
      <w:jc w:val="center"/>
      <w:rPr>
        <w:rStyle w:val="Ninguno"/>
        <w:rFonts w:ascii="Arial" w:hAnsi="Arial"/>
        <w:sz w:val="14"/>
        <w:szCs w:val="14"/>
      </w:rPr>
    </w:pPr>
  </w:p>
  <w:p w14:paraId="2A9C73AF" w14:textId="77777777" w:rsidR="00AD5185" w:rsidRDefault="00AD5185">
    <w:pPr>
      <w:pStyle w:val="Encabezado"/>
      <w:tabs>
        <w:tab w:val="clear" w:pos="4819"/>
        <w:tab w:val="clear" w:pos="9071"/>
        <w:tab w:val="left" w:pos="195"/>
        <w:tab w:val="right" w:pos="8505"/>
        <w:tab w:val="right" w:pos="9472"/>
        <w:tab w:val="right" w:pos="9472"/>
      </w:tabs>
      <w:ind w:left="2040" w:right="29"/>
      <w:jc w:val="right"/>
      <w:rPr>
        <w:rStyle w:val="Ninguno"/>
        <w:rFonts w:ascii="Verdana" w:eastAsia="Verdana" w:hAnsi="Verdana" w:cs="Verdana"/>
        <w:i/>
        <w:iCs/>
        <w:sz w:val="14"/>
        <w:szCs w:val="14"/>
      </w:rPr>
    </w:pPr>
    <w:r>
      <w:rPr>
        <w:rStyle w:val="Ninguno"/>
        <w:rFonts w:ascii="Verdana" w:hAnsi="Verdana"/>
        <w:i/>
        <w:iCs/>
        <w:sz w:val="14"/>
        <w:szCs w:val="14"/>
      </w:rPr>
      <w:t xml:space="preserve"> Pliego de cláusulas administrativas particulares de contrato de servicios</w:t>
    </w:r>
  </w:p>
  <w:p w14:paraId="4F0ECC67" w14:textId="77777777" w:rsidR="00AD5185" w:rsidRDefault="00AD5185">
    <w:pPr>
      <w:pStyle w:val="Encabezado"/>
      <w:tabs>
        <w:tab w:val="clear" w:pos="4819"/>
        <w:tab w:val="clear" w:pos="9071"/>
        <w:tab w:val="left" w:pos="195"/>
        <w:tab w:val="right" w:pos="8505"/>
        <w:tab w:val="right" w:pos="9472"/>
        <w:tab w:val="right" w:pos="9472"/>
      </w:tabs>
      <w:ind w:left="2040" w:right="29"/>
      <w:jc w:val="right"/>
    </w:pPr>
    <w:r>
      <w:rPr>
        <w:rStyle w:val="Ninguno"/>
        <w:rFonts w:ascii="Verdana" w:hAnsi="Verdana"/>
        <w:i/>
        <w:iCs/>
        <w:sz w:val="14"/>
        <w:szCs w:val="14"/>
      </w:rPr>
      <w:t>Procedimiento abierto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DB21A1" w14:textId="77777777" w:rsidR="00AD5185" w:rsidRDefault="00AD5185">
    <w:pPr>
      <w:pStyle w:val="Encabezado"/>
      <w:tabs>
        <w:tab w:val="clear" w:pos="4819"/>
        <w:tab w:val="left" w:pos="195"/>
        <w:tab w:val="right" w:pos="9472"/>
      </w:tabs>
      <w:jc w:val="center"/>
      <w:rPr>
        <w:rStyle w:val="Ninguno"/>
        <w:rFonts w:ascii="Arial" w:eastAsia="Arial" w:hAnsi="Arial" w:cs="Arial"/>
        <w:sz w:val="16"/>
        <w:szCs w:val="16"/>
      </w:rPr>
    </w:pPr>
    <w:r>
      <w:rPr>
        <w:rFonts w:ascii="Verdana" w:eastAsia="Verdana" w:hAnsi="Verdana" w:cs="Verdana"/>
        <w:i/>
        <w:iCs/>
        <w:noProof/>
        <w:sz w:val="14"/>
        <w:szCs w:val="14"/>
        <w:lang w:val="es-ES"/>
      </w:rPr>
      <w:drawing>
        <wp:anchor distT="152400" distB="152400" distL="152400" distR="152400" simplePos="0" relativeHeight="251658241" behindDoc="1" locked="0" layoutInCell="1" allowOverlap="1" wp14:anchorId="70D34347" wp14:editId="73C8FED0">
          <wp:simplePos x="0" y="0"/>
          <wp:positionH relativeFrom="page">
            <wp:posOffset>662940</wp:posOffset>
          </wp:positionH>
          <wp:positionV relativeFrom="page">
            <wp:posOffset>349250</wp:posOffset>
          </wp:positionV>
          <wp:extent cx="825500" cy="499745"/>
          <wp:effectExtent l="0" t="0" r="0" b="0"/>
          <wp:wrapNone/>
          <wp:docPr id="1073741828" name="officeArt object" descr="Imagen 8"/>
          <wp:cNvGraphicFramePr/>
          <a:graphic xmlns:a="http://schemas.openxmlformats.org/drawingml/2006/main">
            <a:graphicData uri="http://schemas.openxmlformats.org/drawingml/2006/picture">
              <pic:pic xmlns:pic="http://schemas.openxmlformats.org/drawingml/2006/picture">
                <pic:nvPicPr>
                  <pic:cNvPr id="1073741828" name="Imagen 8" descr="Imagen 8"/>
                  <pic:cNvPicPr>
                    <a:picLocks noChangeAspect="1"/>
                  </pic:cNvPicPr>
                </pic:nvPicPr>
                <pic:blipFill>
                  <a:blip r:embed="rId1"/>
                  <a:stretch>
                    <a:fillRect/>
                  </a:stretch>
                </pic:blipFill>
                <pic:spPr>
                  <a:xfrm>
                    <a:off x="0" y="0"/>
                    <a:ext cx="825500" cy="499745"/>
                  </a:xfrm>
                  <a:prstGeom prst="rect">
                    <a:avLst/>
                  </a:prstGeom>
                  <a:ln w="12700" cap="flat">
                    <a:noFill/>
                    <a:miter lim="400000"/>
                  </a:ln>
                  <a:effectLst/>
                </pic:spPr>
              </pic:pic>
            </a:graphicData>
          </a:graphic>
        </wp:anchor>
      </w:drawing>
    </w:r>
    <w:r>
      <w:rPr>
        <w:noProof/>
        <w:lang w:val="es-ES"/>
      </w:rPr>
      <w:drawing>
        <wp:inline distT="0" distB="0" distL="0" distR="0" wp14:anchorId="00E473DE" wp14:editId="573DBA54">
          <wp:extent cx="2219325" cy="276225"/>
          <wp:effectExtent l="0" t="0" r="0" b="0"/>
          <wp:docPr id="1073741827" name="officeArt object"/>
          <wp:cNvGraphicFramePr/>
          <a:graphic xmlns:a="http://schemas.openxmlformats.org/drawingml/2006/main">
            <a:graphicData uri="http://schemas.openxmlformats.org/drawingml/2006/picture">
              <pic:pic xmlns:pic="http://schemas.openxmlformats.org/drawingml/2006/picture">
                <pic:nvPicPr>
                  <pic:cNvPr id="1073741827" name="image2.png"/>
                  <pic:cNvPicPr>
                    <a:picLocks noChangeAspect="1"/>
                  </pic:cNvPicPr>
                </pic:nvPicPr>
                <pic:blipFill>
                  <a:blip r:embed="rId2"/>
                  <a:stretch>
                    <a:fillRect/>
                  </a:stretch>
                </pic:blipFill>
                <pic:spPr>
                  <a:xfrm>
                    <a:off x="0" y="0"/>
                    <a:ext cx="2219325" cy="276225"/>
                  </a:xfrm>
                  <a:prstGeom prst="rect">
                    <a:avLst/>
                  </a:prstGeom>
                  <a:ln w="12700" cap="flat">
                    <a:noFill/>
                    <a:miter lim="400000"/>
                  </a:ln>
                  <a:effectLst/>
                </pic:spPr>
              </pic:pic>
            </a:graphicData>
          </a:graphic>
        </wp:inline>
      </w:drawing>
    </w:r>
  </w:p>
  <w:p w14:paraId="7EA61FB6" w14:textId="77777777" w:rsidR="00AD5185" w:rsidRDefault="00AD5185">
    <w:pPr>
      <w:pStyle w:val="Encabezado"/>
      <w:tabs>
        <w:tab w:val="clear" w:pos="4819"/>
        <w:tab w:val="left" w:pos="195"/>
        <w:tab w:val="right" w:pos="9472"/>
      </w:tabs>
      <w:ind w:left="2040"/>
      <w:jc w:val="right"/>
      <w:rPr>
        <w:rStyle w:val="Ninguno"/>
        <w:rFonts w:ascii="Verdana" w:eastAsia="Verdana" w:hAnsi="Verdana" w:cs="Verdana"/>
        <w:i/>
        <w:iCs/>
        <w:sz w:val="14"/>
        <w:szCs w:val="14"/>
      </w:rPr>
    </w:pPr>
    <w:r>
      <w:rPr>
        <w:rStyle w:val="Ninguno"/>
        <w:rFonts w:ascii="Verdana" w:hAnsi="Verdana"/>
        <w:i/>
        <w:iCs/>
        <w:sz w:val="14"/>
        <w:szCs w:val="14"/>
      </w:rPr>
      <w:t xml:space="preserve"> Pliego de cláusulas administrativas particulares de contrato de servicios</w:t>
    </w:r>
  </w:p>
  <w:p w14:paraId="461B7DA1" w14:textId="77777777" w:rsidR="00AD5185" w:rsidRDefault="00AD5185">
    <w:pPr>
      <w:pStyle w:val="Encabezado"/>
      <w:tabs>
        <w:tab w:val="clear" w:pos="4819"/>
        <w:tab w:val="left" w:pos="195"/>
        <w:tab w:val="right" w:pos="9472"/>
      </w:tabs>
      <w:ind w:left="2040"/>
      <w:jc w:val="right"/>
      <w:rPr>
        <w:rStyle w:val="Ninguno"/>
        <w:rFonts w:ascii="Verdana" w:eastAsia="Verdana" w:hAnsi="Verdana" w:cs="Verdana"/>
        <w:i/>
        <w:iCs/>
        <w:sz w:val="14"/>
        <w:szCs w:val="14"/>
      </w:rPr>
    </w:pPr>
    <w:r>
      <w:rPr>
        <w:rStyle w:val="Ninguno"/>
        <w:rFonts w:ascii="Verdana" w:hAnsi="Verdana"/>
        <w:i/>
        <w:iCs/>
        <w:sz w:val="14"/>
        <w:szCs w:val="14"/>
      </w:rPr>
      <w:t>Procedimiento abierto</w:t>
    </w:r>
  </w:p>
  <w:p w14:paraId="27AF74B6" w14:textId="77777777" w:rsidR="00AD5185" w:rsidRDefault="00AD5185">
    <w:pPr>
      <w:pStyle w:val="Encabezado"/>
      <w:tabs>
        <w:tab w:val="clear" w:pos="4819"/>
        <w:tab w:val="left" w:pos="195"/>
        <w:tab w:val="right" w:pos="9472"/>
      </w:tabs>
      <w:ind w:left="2040"/>
      <w:jc w:val="righ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BE5FE3" w14:textId="77777777" w:rsidR="00AD5185" w:rsidRDefault="00AD5185">
    <w:pPr>
      <w:pStyle w:val="Encabezado"/>
      <w:tabs>
        <w:tab w:val="clear" w:pos="4819"/>
        <w:tab w:val="left" w:pos="195"/>
        <w:tab w:val="right" w:pos="9472"/>
      </w:tabs>
      <w:jc w:val="center"/>
      <w:rPr>
        <w:rStyle w:val="Ninguno"/>
        <w:rFonts w:ascii="Arial" w:eastAsia="Arial" w:hAnsi="Arial" w:cs="Arial"/>
        <w:sz w:val="16"/>
        <w:szCs w:val="16"/>
      </w:rPr>
    </w:pPr>
    <w:r>
      <w:rPr>
        <w:rFonts w:ascii="Verdana" w:eastAsia="Verdana" w:hAnsi="Verdana" w:cs="Verdana"/>
        <w:i/>
        <w:iCs/>
        <w:noProof/>
        <w:sz w:val="14"/>
        <w:szCs w:val="14"/>
        <w:lang w:val="es-ES"/>
      </w:rPr>
      <w:drawing>
        <wp:anchor distT="152400" distB="152400" distL="152400" distR="152400" simplePos="0" relativeHeight="251658242" behindDoc="1" locked="0" layoutInCell="1" allowOverlap="1" wp14:anchorId="76220892" wp14:editId="12AFCF77">
          <wp:simplePos x="0" y="0"/>
          <wp:positionH relativeFrom="page">
            <wp:posOffset>402590</wp:posOffset>
          </wp:positionH>
          <wp:positionV relativeFrom="page">
            <wp:posOffset>196850</wp:posOffset>
          </wp:positionV>
          <wp:extent cx="825500" cy="499745"/>
          <wp:effectExtent l="0" t="0" r="0" b="0"/>
          <wp:wrapNone/>
          <wp:docPr id="43" name="Imagen 43" descr="Imagen 8"/>
          <wp:cNvGraphicFramePr/>
          <a:graphic xmlns:a="http://schemas.openxmlformats.org/drawingml/2006/main">
            <a:graphicData uri="http://schemas.openxmlformats.org/drawingml/2006/picture">
              <pic:pic xmlns:pic="http://schemas.openxmlformats.org/drawingml/2006/picture">
                <pic:nvPicPr>
                  <pic:cNvPr id="1073741830" name="Imagen 8" descr="Imagen 8"/>
                  <pic:cNvPicPr>
                    <a:picLocks noChangeAspect="1"/>
                  </pic:cNvPicPr>
                </pic:nvPicPr>
                <pic:blipFill>
                  <a:blip r:embed="rId1"/>
                  <a:stretch>
                    <a:fillRect/>
                  </a:stretch>
                </pic:blipFill>
                <pic:spPr>
                  <a:xfrm>
                    <a:off x="0" y="0"/>
                    <a:ext cx="825500" cy="499745"/>
                  </a:xfrm>
                  <a:prstGeom prst="rect">
                    <a:avLst/>
                  </a:prstGeom>
                  <a:ln w="12700" cap="flat">
                    <a:noFill/>
                    <a:miter lim="400000"/>
                  </a:ln>
                  <a:effectLst/>
                </pic:spPr>
              </pic:pic>
            </a:graphicData>
          </a:graphic>
        </wp:anchor>
      </w:drawing>
    </w:r>
    <w:r>
      <w:rPr>
        <w:noProof/>
        <w:lang w:val="es-ES"/>
      </w:rPr>
      <w:drawing>
        <wp:inline distT="0" distB="0" distL="0" distR="0" wp14:anchorId="7DB6B69C" wp14:editId="65886938">
          <wp:extent cx="2219325" cy="276225"/>
          <wp:effectExtent l="0" t="0" r="0" b="0"/>
          <wp:docPr id="44" name="Imagen 44"/>
          <wp:cNvGraphicFramePr/>
          <a:graphic xmlns:a="http://schemas.openxmlformats.org/drawingml/2006/main">
            <a:graphicData uri="http://schemas.openxmlformats.org/drawingml/2006/picture">
              <pic:pic xmlns:pic="http://schemas.openxmlformats.org/drawingml/2006/picture">
                <pic:nvPicPr>
                  <pic:cNvPr id="1073741829" name="image2.png"/>
                  <pic:cNvPicPr>
                    <a:picLocks noChangeAspect="1"/>
                  </pic:cNvPicPr>
                </pic:nvPicPr>
                <pic:blipFill>
                  <a:blip r:embed="rId2"/>
                  <a:stretch>
                    <a:fillRect/>
                  </a:stretch>
                </pic:blipFill>
                <pic:spPr>
                  <a:xfrm>
                    <a:off x="0" y="0"/>
                    <a:ext cx="2219325" cy="276225"/>
                  </a:xfrm>
                  <a:prstGeom prst="rect">
                    <a:avLst/>
                  </a:prstGeom>
                  <a:ln w="12700" cap="flat">
                    <a:noFill/>
                    <a:miter lim="400000"/>
                  </a:ln>
                  <a:effectLst/>
                </pic:spPr>
              </pic:pic>
            </a:graphicData>
          </a:graphic>
        </wp:inline>
      </w:drawing>
    </w:r>
  </w:p>
  <w:p w14:paraId="5B713C23" w14:textId="77777777" w:rsidR="00AD5185" w:rsidRDefault="00AD5185">
    <w:pPr>
      <w:pStyle w:val="Encabezado"/>
      <w:tabs>
        <w:tab w:val="clear" w:pos="4819"/>
        <w:tab w:val="left" w:pos="195"/>
        <w:tab w:val="right" w:pos="9472"/>
      </w:tabs>
      <w:jc w:val="center"/>
      <w:rPr>
        <w:rStyle w:val="Ninguno"/>
        <w:rFonts w:ascii="Arial" w:eastAsia="Arial" w:hAnsi="Arial" w:cs="Arial"/>
        <w:sz w:val="16"/>
        <w:szCs w:val="16"/>
      </w:rPr>
    </w:pPr>
  </w:p>
  <w:p w14:paraId="221CFF28" w14:textId="77777777" w:rsidR="00AD5185" w:rsidRDefault="00AD5185">
    <w:pPr>
      <w:pStyle w:val="Encabezado"/>
      <w:tabs>
        <w:tab w:val="clear" w:pos="4819"/>
        <w:tab w:val="left" w:pos="195"/>
        <w:tab w:val="right" w:pos="9472"/>
      </w:tabs>
      <w:ind w:left="2040"/>
      <w:jc w:val="right"/>
      <w:rPr>
        <w:rStyle w:val="Ninguno"/>
        <w:rFonts w:ascii="Verdana" w:eastAsia="Verdana" w:hAnsi="Verdana" w:cs="Verdana"/>
        <w:i/>
        <w:iCs/>
        <w:sz w:val="14"/>
        <w:szCs w:val="14"/>
      </w:rPr>
    </w:pPr>
    <w:r>
      <w:rPr>
        <w:rStyle w:val="Ninguno"/>
        <w:rFonts w:ascii="Verdana" w:hAnsi="Verdana"/>
        <w:i/>
        <w:iCs/>
        <w:sz w:val="14"/>
        <w:szCs w:val="14"/>
      </w:rPr>
      <w:t xml:space="preserve"> Pliego de cláusulas administrativas particulares de contrato de servicios</w:t>
    </w:r>
  </w:p>
  <w:p w14:paraId="4D755F59" w14:textId="77777777" w:rsidR="00AD5185" w:rsidRDefault="00AD5185">
    <w:pPr>
      <w:pStyle w:val="Encabezado"/>
      <w:tabs>
        <w:tab w:val="clear" w:pos="4819"/>
        <w:tab w:val="left" w:pos="195"/>
        <w:tab w:val="right" w:pos="9472"/>
      </w:tabs>
      <w:ind w:left="2040"/>
      <w:jc w:val="right"/>
      <w:rPr>
        <w:rStyle w:val="Ninguno"/>
        <w:rFonts w:ascii="Verdana" w:eastAsia="Verdana" w:hAnsi="Verdana" w:cs="Verdana"/>
        <w:i/>
        <w:iCs/>
        <w:sz w:val="14"/>
        <w:szCs w:val="14"/>
      </w:rPr>
    </w:pPr>
    <w:r>
      <w:rPr>
        <w:rStyle w:val="Ninguno"/>
        <w:rFonts w:ascii="Verdana" w:hAnsi="Verdana"/>
        <w:i/>
        <w:iCs/>
        <w:sz w:val="14"/>
        <w:szCs w:val="14"/>
      </w:rPr>
      <w:t>Procedimiento abierto</w:t>
    </w:r>
  </w:p>
  <w:p w14:paraId="2AD7AD8E" w14:textId="77777777" w:rsidR="00AD5185" w:rsidRDefault="00AD5185">
    <w:pPr>
      <w:pStyle w:val="Encabezado"/>
      <w:tabs>
        <w:tab w:val="clear" w:pos="4819"/>
        <w:tab w:val="left" w:pos="195"/>
        <w:tab w:val="right" w:pos="9472"/>
      </w:tabs>
      <w:ind w:left="2040"/>
      <w:jc w:val="right"/>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E53106" w14:textId="77777777" w:rsidR="00AD5185" w:rsidRDefault="00AD5185">
    <w:pPr>
      <w:pStyle w:val="Encabezado"/>
      <w:tabs>
        <w:tab w:val="clear" w:pos="4819"/>
        <w:tab w:val="left" w:pos="195"/>
        <w:tab w:val="right" w:pos="9472"/>
      </w:tabs>
      <w:jc w:val="center"/>
      <w:rPr>
        <w:rStyle w:val="Ninguno"/>
        <w:rFonts w:ascii="Arial" w:eastAsia="Arial" w:hAnsi="Arial" w:cs="Arial"/>
        <w:sz w:val="16"/>
        <w:szCs w:val="16"/>
      </w:rPr>
    </w:pPr>
    <w:r>
      <w:rPr>
        <w:rFonts w:ascii="Verdana" w:eastAsia="Verdana" w:hAnsi="Verdana" w:cs="Verdana"/>
        <w:i/>
        <w:iCs/>
        <w:noProof/>
        <w:sz w:val="14"/>
        <w:szCs w:val="14"/>
        <w:lang w:val="es-ES"/>
      </w:rPr>
      <w:drawing>
        <wp:anchor distT="152400" distB="152400" distL="152400" distR="152400" simplePos="0" relativeHeight="251658243" behindDoc="1" locked="0" layoutInCell="1" allowOverlap="1" wp14:anchorId="3D396E93" wp14:editId="5F53C016">
          <wp:simplePos x="0" y="0"/>
          <wp:positionH relativeFrom="page">
            <wp:posOffset>1383030</wp:posOffset>
          </wp:positionH>
          <wp:positionV relativeFrom="page">
            <wp:posOffset>528954</wp:posOffset>
          </wp:positionV>
          <wp:extent cx="825500" cy="499745"/>
          <wp:effectExtent l="0" t="0" r="0" b="0"/>
          <wp:wrapNone/>
          <wp:docPr id="45" name="Imagen 45" descr="Imagen 8"/>
          <wp:cNvGraphicFramePr/>
          <a:graphic xmlns:a="http://schemas.openxmlformats.org/drawingml/2006/main">
            <a:graphicData uri="http://schemas.openxmlformats.org/drawingml/2006/picture">
              <pic:pic xmlns:pic="http://schemas.openxmlformats.org/drawingml/2006/picture">
                <pic:nvPicPr>
                  <pic:cNvPr id="1073741832" name="Imagen 8" descr="Imagen 8"/>
                  <pic:cNvPicPr>
                    <a:picLocks noChangeAspect="1"/>
                  </pic:cNvPicPr>
                </pic:nvPicPr>
                <pic:blipFill>
                  <a:blip r:embed="rId1"/>
                  <a:stretch>
                    <a:fillRect/>
                  </a:stretch>
                </pic:blipFill>
                <pic:spPr>
                  <a:xfrm>
                    <a:off x="0" y="0"/>
                    <a:ext cx="825500" cy="499745"/>
                  </a:xfrm>
                  <a:prstGeom prst="rect">
                    <a:avLst/>
                  </a:prstGeom>
                  <a:ln w="12700" cap="flat">
                    <a:noFill/>
                    <a:miter lim="400000"/>
                  </a:ln>
                  <a:effectLst/>
                </pic:spPr>
              </pic:pic>
            </a:graphicData>
          </a:graphic>
        </wp:anchor>
      </w:drawing>
    </w:r>
    <w:r>
      <w:rPr>
        <w:noProof/>
        <w:lang w:val="es-ES"/>
      </w:rPr>
      <w:drawing>
        <wp:inline distT="0" distB="0" distL="0" distR="0" wp14:anchorId="2AFCFF29" wp14:editId="46D58257">
          <wp:extent cx="2219325" cy="276225"/>
          <wp:effectExtent l="0" t="0" r="0" b="0"/>
          <wp:docPr id="46" name="Imagen 46"/>
          <wp:cNvGraphicFramePr/>
          <a:graphic xmlns:a="http://schemas.openxmlformats.org/drawingml/2006/main">
            <a:graphicData uri="http://schemas.openxmlformats.org/drawingml/2006/picture">
              <pic:pic xmlns:pic="http://schemas.openxmlformats.org/drawingml/2006/picture">
                <pic:nvPicPr>
                  <pic:cNvPr id="1073741831" name="image2.png"/>
                  <pic:cNvPicPr>
                    <a:picLocks noChangeAspect="1"/>
                  </pic:cNvPicPr>
                </pic:nvPicPr>
                <pic:blipFill>
                  <a:blip r:embed="rId2"/>
                  <a:stretch>
                    <a:fillRect/>
                  </a:stretch>
                </pic:blipFill>
                <pic:spPr>
                  <a:xfrm>
                    <a:off x="0" y="0"/>
                    <a:ext cx="2219325" cy="276225"/>
                  </a:xfrm>
                  <a:prstGeom prst="rect">
                    <a:avLst/>
                  </a:prstGeom>
                  <a:ln w="12700" cap="flat">
                    <a:noFill/>
                    <a:miter lim="400000"/>
                  </a:ln>
                  <a:effectLst/>
                </pic:spPr>
              </pic:pic>
            </a:graphicData>
          </a:graphic>
        </wp:inline>
      </w:drawing>
    </w:r>
  </w:p>
  <w:p w14:paraId="2C966AB4" w14:textId="77777777" w:rsidR="00AD5185" w:rsidRDefault="00AD5185">
    <w:pPr>
      <w:pStyle w:val="Encabezado"/>
      <w:tabs>
        <w:tab w:val="clear" w:pos="4819"/>
        <w:tab w:val="left" w:pos="195"/>
        <w:tab w:val="right" w:pos="9472"/>
      </w:tabs>
      <w:ind w:left="2040"/>
      <w:jc w:val="right"/>
      <w:rPr>
        <w:rStyle w:val="Ninguno"/>
        <w:rFonts w:ascii="Verdana" w:eastAsia="Verdana" w:hAnsi="Verdana" w:cs="Verdana"/>
        <w:i/>
        <w:iCs/>
        <w:sz w:val="14"/>
        <w:szCs w:val="14"/>
      </w:rPr>
    </w:pPr>
  </w:p>
  <w:p w14:paraId="218845B9" w14:textId="77777777" w:rsidR="00AD5185" w:rsidRDefault="00AD5185">
    <w:pPr>
      <w:pStyle w:val="Encabezado"/>
      <w:tabs>
        <w:tab w:val="clear" w:pos="4819"/>
        <w:tab w:val="left" w:pos="195"/>
        <w:tab w:val="right" w:pos="9472"/>
      </w:tabs>
      <w:ind w:left="2040"/>
      <w:jc w:val="right"/>
      <w:rPr>
        <w:rStyle w:val="Ninguno"/>
        <w:rFonts w:ascii="Verdana" w:eastAsia="Verdana" w:hAnsi="Verdana" w:cs="Verdana"/>
        <w:i/>
        <w:iCs/>
        <w:sz w:val="14"/>
        <w:szCs w:val="14"/>
      </w:rPr>
    </w:pPr>
  </w:p>
  <w:p w14:paraId="03E784E1" w14:textId="77777777" w:rsidR="00AD5185" w:rsidRDefault="00AD5185">
    <w:pPr>
      <w:pStyle w:val="Encabezado"/>
      <w:tabs>
        <w:tab w:val="clear" w:pos="4819"/>
        <w:tab w:val="left" w:pos="195"/>
        <w:tab w:val="right" w:pos="9472"/>
      </w:tabs>
      <w:ind w:left="2040"/>
      <w:jc w:val="right"/>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42EB08" w14:textId="77777777" w:rsidR="00AD5185" w:rsidRDefault="00AD5185">
    <w:pPr>
      <w:pStyle w:val="Cabeceraypie"/>
    </w:pPr>
    <w:r>
      <w:rPr>
        <w:noProof/>
      </w:rPr>
      <w:drawing>
        <wp:anchor distT="152400" distB="152400" distL="152400" distR="152400" simplePos="0" relativeHeight="251658244" behindDoc="1" locked="0" layoutInCell="1" allowOverlap="1" wp14:anchorId="07F61129" wp14:editId="05FD054D">
          <wp:simplePos x="0" y="0"/>
          <wp:positionH relativeFrom="page">
            <wp:posOffset>402590</wp:posOffset>
          </wp:positionH>
          <wp:positionV relativeFrom="page">
            <wp:posOffset>196850</wp:posOffset>
          </wp:positionV>
          <wp:extent cx="825500" cy="499745"/>
          <wp:effectExtent l="0" t="0" r="0" b="0"/>
          <wp:wrapNone/>
          <wp:docPr id="1073741834" name="Imagen 1073741834" descr="Imagen 8"/>
          <wp:cNvGraphicFramePr/>
          <a:graphic xmlns:a="http://schemas.openxmlformats.org/drawingml/2006/main">
            <a:graphicData uri="http://schemas.openxmlformats.org/drawingml/2006/picture">
              <pic:pic xmlns:pic="http://schemas.openxmlformats.org/drawingml/2006/picture">
                <pic:nvPicPr>
                  <pic:cNvPr id="1073741837" name="Imagen 8" descr="Imagen 8"/>
                  <pic:cNvPicPr>
                    <a:picLocks noChangeAspect="1"/>
                  </pic:cNvPicPr>
                </pic:nvPicPr>
                <pic:blipFill>
                  <a:blip r:embed="rId1"/>
                  <a:stretch>
                    <a:fillRect/>
                  </a:stretch>
                </pic:blipFill>
                <pic:spPr>
                  <a:xfrm>
                    <a:off x="0" y="0"/>
                    <a:ext cx="825500" cy="499745"/>
                  </a:xfrm>
                  <a:prstGeom prst="rect">
                    <a:avLst/>
                  </a:prstGeom>
                  <a:ln w="12700" cap="flat">
                    <a:noFill/>
                    <a:miter lim="400000"/>
                  </a:ln>
                  <a:effectLst/>
                </pic:spPr>
              </pic:pic>
            </a:graphicData>
          </a:graphic>
        </wp:anchor>
      </w:drawing>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175675" w14:textId="77777777" w:rsidR="00AD5185" w:rsidRDefault="00AD5185">
    <w:pPr>
      <w:pStyle w:val="Cabeceraypie"/>
    </w:pPr>
    <w:r>
      <w:rPr>
        <w:noProof/>
      </w:rPr>
      <w:drawing>
        <wp:anchor distT="152400" distB="152400" distL="152400" distR="152400" simplePos="0" relativeHeight="251658245" behindDoc="1" locked="0" layoutInCell="1" allowOverlap="1" wp14:anchorId="56C0FF50" wp14:editId="450F7D93">
          <wp:simplePos x="0" y="0"/>
          <wp:positionH relativeFrom="page">
            <wp:posOffset>402590</wp:posOffset>
          </wp:positionH>
          <wp:positionV relativeFrom="page">
            <wp:posOffset>196850</wp:posOffset>
          </wp:positionV>
          <wp:extent cx="825500" cy="499745"/>
          <wp:effectExtent l="0" t="0" r="0" b="0"/>
          <wp:wrapNone/>
          <wp:docPr id="1073741842" name="Imagen 1073741842" descr="Imagen 8"/>
          <wp:cNvGraphicFramePr/>
          <a:graphic xmlns:a="http://schemas.openxmlformats.org/drawingml/2006/main">
            <a:graphicData uri="http://schemas.openxmlformats.org/drawingml/2006/picture">
              <pic:pic xmlns:pic="http://schemas.openxmlformats.org/drawingml/2006/picture">
                <pic:nvPicPr>
                  <pic:cNvPr id="1073741841" name="Imagen 8" descr="Imagen 8"/>
                  <pic:cNvPicPr>
                    <a:picLocks noChangeAspect="1"/>
                  </pic:cNvPicPr>
                </pic:nvPicPr>
                <pic:blipFill>
                  <a:blip r:embed="rId1"/>
                  <a:stretch>
                    <a:fillRect/>
                  </a:stretch>
                </pic:blipFill>
                <pic:spPr>
                  <a:xfrm>
                    <a:off x="0" y="0"/>
                    <a:ext cx="825500" cy="499745"/>
                  </a:xfrm>
                  <a:prstGeom prst="rect">
                    <a:avLst/>
                  </a:prstGeom>
                  <a:ln w="12700" cap="flat">
                    <a:noFill/>
                    <a:miter lim="400000"/>
                  </a:ln>
                  <a:effectLst/>
                </pic:spPr>
              </pic:pic>
            </a:graphicData>
          </a:graphic>
        </wp:anchor>
      </w:drawing>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3EB2A9" w14:textId="77777777" w:rsidR="00AD5185" w:rsidRDefault="00AD5185">
    <w:pPr>
      <w:pStyle w:val="Cabeceraypie"/>
    </w:pPr>
    <w:r>
      <w:rPr>
        <w:noProof/>
      </w:rPr>
      <w:drawing>
        <wp:anchor distT="152400" distB="152400" distL="152400" distR="152400" simplePos="0" relativeHeight="251658246" behindDoc="1" locked="0" layoutInCell="1" allowOverlap="1" wp14:anchorId="7E513E40" wp14:editId="0DCE12E4">
          <wp:simplePos x="0" y="0"/>
          <wp:positionH relativeFrom="page">
            <wp:posOffset>402590</wp:posOffset>
          </wp:positionH>
          <wp:positionV relativeFrom="page">
            <wp:posOffset>196850</wp:posOffset>
          </wp:positionV>
          <wp:extent cx="825500" cy="499745"/>
          <wp:effectExtent l="0" t="0" r="0" b="0"/>
          <wp:wrapNone/>
          <wp:docPr id="1073741857" name="Imagen 1073741857" descr="Imagen 8"/>
          <wp:cNvGraphicFramePr/>
          <a:graphic xmlns:a="http://schemas.openxmlformats.org/drawingml/2006/main">
            <a:graphicData uri="http://schemas.openxmlformats.org/drawingml/2006/picture">
              <pic:pic xmlns:pic="http://schemas.openxmlformats.org/drawingml/2006/picture">
                <pic:nvPicPr>
                  <pic:cNvPr id="1073741844" name="Imagen 8" descr="Imagen 8"/>
                  <pic:cNvPicPr>
                    <a:picLocks noChangeAspect="1"/>
                  </pic:cNvPicPr>
                </pic:nvPicPr>
                <pic:blipFill>
                  <a:blip r:embed="rId1"/>
                  <a:stretch>
                    <a:fillRect/>
                  </a:stretch>
                </pic:blipFill>
                <pic:spPr>
                  <a:xfrm>
                    <a:off x="0" y="0"/>
                    <a:ext cx="825500" cy="499745"/>
                  </a:xfrm>
                  <a:prstGeom prst="rect">
                    <a:avLst/>
                  </a:prstGeom>
                  <a:ln w="12700" cap="flat">
                    <a:noFill/>
                    <a:miter lim="400000"/>
                  </a:ln>
                  <a:effectLst/>
                </pic:spPr>
              </pic:pic>
            </a:graphicData>
          </a:graphic>
        </wp:anchor>
      </w:drawing>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CE6079" w14:textId="77777777" w:rsidR="00AD5185" w:rsidRDefault="00AD5185">
    <w:pPr>
      <w:pStyle w:val="Cabeceraypie"/>
    </w:pPr>
    <w:r>
      <w:rPr>
        <w:noProof/>
      </w:rPr>
      <w:drawing>
        <wp:anchor distT="152400" distB="152400" distL="152400" distR="152400" simplePos="0" relativeHeight="251658247" behindDoc="1" locked="0" layoutInCell="1" allowOverlap="1" wp14:anchorId="35B76F33" wp14:editId="5931BE1C">
          <wp:simplePos x="0" y="0"/>
          <wp:positionH relativeFrom="page">
            <wp:posOffset>402590</wp:posOffset>
          </wp:positionH>
          <wp:positionV relativeFrom="page">
            <wp:posOffset>196850</wp:posOffset>
          </wp:positionV>
          <wp:extent cx="825500" cy="499745"/>
          <wp:effectExtent l="0" t="0" r="0" b="0"/>
          <wp:wrapNone/>
          <wp:docPr id="1073741845" name="officeArt object" descr="Imagen 8"/>
          <wp:cNvGraphicFramePr/>
          <a:graphic xmlns:a="http://schemas.openxmlformats.org/drawingml/2006/main">
            <a:graphicData uri="http://schemas.openxmlformats.org/drawingml/2006/picture">
              <pic:pic xmlns:pic="http://schemas.openxmlformats.org/drawingml/2006/picture">
                <pic:nvPicPr>
                  <pic:cNvPr id="1073741845" name="Imagen 8" descr="Imagen 8"/>
                  <pic:cNvPicPr>
                    <a:picLocks noChangeAspect="1"/>
                  </pic:cNvPicPr>
                </pic:nvPicPr>
                <pic:blipFill>
                  <a:blip r:embed="rId1"/>
                  <a:stretch>
                    <a:fillRect/>
                  </a:stretch>
                </pic:blipFill>
                <pic:spPr>
                  <a:xfrm>
                    <a:off x="0" y="0"/>
                    <a:ext cx="825500" cy="499745"/>
                  </a:xfrm>
                  <a:prstGeom prst="rect">
                    <a:avLst/>
                  </a:prstGeom>
                  <a:ln w="12700" cap="flat">
                    <a:noFill/>
                    <a:miter lim="400000"/>
                  </a:ln>
                  <a:effectLst/>
                </pic:spPr>
              </pic:pic>
            </a:graphicData>
          </a:graphic>
        </wp:anchor>
      </w:drawing>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47F8F0" w14:textId="77777777" w:rsidR="00AD5185" w:rsidRDefault="00AD5185">
    <w:pPr>
      <w:pStyle w:val="Cabeceraypie"/>
    </w:pPr>
    <w:r>
      <w:rPr>
        <w:noProof/>
      </w:rPr>
      <w:drawing>
        <wp:anchor distT="152400" distB="152400" distL="152400" distR="152400" simplePos="0" relativeHeight="251658248" behindDoc="1" locked="0" layoutInCell="1" allowOverlap="1" wp14:anchorId="6457160E" wp14:editId="7BF607C6">
          <wp:simplePos x="0" y="0"/>
          <wp:positionH relativeFrom="page">
            <wp:posOffset>402590</wp:posOffset>
          </wp:positionH>
          <wp:positionV relativeFrom="page">
            <wp:posOffset>196850</wp:posOffset>
          </wp:positionV>
          <wp:extent cx="825500" cy="499745"/>
          <wp:effectExtent l="0" t="0" r="0" b="0"/>
          <wp:wrapNone/>
          <wp:docPr id="1073741863" name="Imagen 1073741863" descr="Imagen 8"/>
          <wp:cNvGraphicFramePr/>
          <a:graphic xmlns:a="http://schemas.openxmlformats.org/drawingml/2006/main">
            <a:graphicData uri="http://schemas.openxmlformats.org/drawingml/2006/picture">
              <pic:pic xmlns:pic="http://schemas.openxmlformats.org/drawingml/2006/picture">
                <pic:nvPicPr>
                  <pic:cNvPr id="1073741846" name="Imagen 8" descr="Imagen 8"/>
                  <pic:cNvPicPr>
                    <a:picLocks noChangeAspect="1"/>
                  </pic:cNvPicPr>
                </pic:nvPicPr>
                <pic:blipFill>
                  <a:blip r:embed="rId1"/>
                  <a:stretch>
                    <a:fillRect/>
                  </a:stretch>
                </pic:blipFill>
                <pic:spPr>
                  <a:xfrm>
                    <a:off x="0" y="0"/>
                    <a:ext cx="825500" cy="499745"/>
                  </a:xfrm>
                  <a:prstGeom prst="rect">
                    <a:avLst/>
                  </a:prstGeom>
                  <a:ln w="12700" cap="flat">
                    <a:noFill/>
                    <a:miter lim="400000"/>
                  </a:ln>
                  <a:effectLst/>
                </pic:spPr>
              </pic:pic>
            </a:graphicData>
          </a:graphic>
        </wp:anchor>
      </w:drawing>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CF7AC4" w14:textId="77777777" w:rsidR="00AD5185" w:rsidRDefault="00AD5185">
    <w:pPr>
      <w:pStyle w:val="Cabeceraypie"/>
    </w:pPr>
    <w:r>
      <w:rPr>
        <w:noProof/>
      </w:rPr>
      <w:drawing>
        <wp:anchor distT="152400" distB="152400" distL="152400" distR="152400" simplePos="0" relativeHeight="251658249" behindDoc="1" locked="0" layoutInCell="1" allowOverlap="1" wp14:anchorId="28953E54" wp14:editId="0084D8B0">
          <wp:simplePos x="0" y="0"/>
          <wp:positionH relativeFrom="page">
            <wp:posOffset>402590</wp:posOffset>
          </wp:positionH>
          <wp:positionV relativeFrom="page">
            <wp:posOffset>196850</wp:posOffset>
          </wp:positionV>
          <wp:extent cx="825500" cy="499745"/>
          <wp:effectExtent l="0" t="0" r="0" b="0"/>
          <wp:wrapNone/>
          <wp:docPr id="1073741867" name="Imagen 1073741867" descr="Imagen 8"/>
          <wp:cNvGraphicFramePr/>
          <a:graphic xmlns:a="http://schemas.openxmlformats.org/drawingml/2006/main">
            <a:graphicData uri="http://schemas.openxmlformats.org/drawingml/2006/picture">
              <pic:pic xmlns:pic="http://schemas.openxmlformats.org/drawingml/2006/picture">
                <pic:nvPicPr>
                  <pic:cNvPr id="1073741847" name="Imagen 8" descr="Imagen 8"/>
                  <pic:cNvPicPr>
                    <a:picLocks noChangeAspect="1"/>
                  </pic:cNvPicPr>
                </pic:nvPicPr>
                <pic:blipFill>
                  <a:blip r:embed="rId1"/>
                  <a:stretch>
                    <a:fillRect/>
                  </a:stretch>
                </pic:blipFill>
                <pic:spPr>
                  <a:xfrm>
                    <a:off x="0" y="0"/>
                    <a:ext cx="825500" cy="499745"/>
                  </a:xfrm>
                  <a:prstGeom prst="rect">
                    <a:avLst/>
                  </a:prstGeom>
                  <a:ln w="12700" cap="flat">
                    <a:noFill/>
                    <a:miter lim="400000"/>
                  </a:ln>
                  <a:effectLst/>
                </pic:spPr>
              </pic:pic>
            </a:graphicData>
          </a:graphic>
        </wp:anchor>
      </w:drawing>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ED2777" w14:textId="77777777" w:rsidR="00AD5185" w:rsidRDefault="00AD5185">
    <w:pPr>
      <w:pStyle w:val="Cabeceraypie"/>
    </w:pPr>
    <w:r>
      <w:rPr>
        <w:noProof/>
      </w:rPr>
      <w:drawing>
        <wp:anchor distT="152400" distB="152400" distL="152400" distR="152400" simplePos="0" relativeHeight="251658250" behindDoc="1" locked="0" layoutInCell="1" allowOverlap="1" wp14:anchorId="037985F3" wp14:editId="68145C9F">
          <wp:simplePos x="0" y="0"/>
          <wp:positionH relativeFrom="page">
            <wp:posOffset>402590</wp:posOffset>
          </wp:positionH>
          <wp:positionV relativeFrom="page">
            <wp:posOffset>196850</wp:posOffset>
          </wp:positionV>
          <wp:extent cx="825500" cy="499745"/>
          <wp:effectExtent l="0" t="0" r="0" b="0"/>
          <wp:wrapNone/>
          <wp:docPr id="1073741870" name="Imagen 1073741870" descr="Imagen 8"/>
          <wp:cNvGraphicFramePr/>
          <a:graphic xmlns:a="http://schemas.openxmlformats.org/drawingml/2006/main">
            <a:graphicData uri="http://schemas.openxmlformats.org/drawingml/2006/picture">
              <pic:pic xmlns:pic="http://schemas.openxmlformats.org/drawingml/2006/picture">
                <pic:nvPicPr>
                  <pic:cNvPr id="1073741848" name="Imagen 8" descr="Imagen 8"/>
                  <pic:cNvPicPr>
                    <a:picLocks noChangeAspect="1"/>
                  </pic:cNvPicPr>
                </pic:nvPicPr>
                <pic:blipFill>
                  <a:blip r:embed="rId1"/>
                  <a:stretch>
                    <a:fillRect/>
                  </a:stretch>
                </pic:blipFill>
                <pic:spPr>
                  <a:xfrm>
                    <a:off x="0" y="0"/>
                    <a:ext cx="825500" cy="499745"/>
                  </a:xfrm>
                  <a:prstGeom prst="rect">
                    <a:avLst/>
                  </a:prstGeom>
                  <a:ln w="12700" cap="flat">
                    <a:noFill/>
                    <a:miter lim="400000"/>
                  </a:ln>
                  <a:effectLst/>
                </pic:spPr>
              </pic:pic>
            </a:graphicData>
          </a:graphic>
        </wp:anchor>
      </w:drawing>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E8E4D4" w14:textId="77777777" w:rsidR="00AD5185" w:rsidRDefault="00AD5185">
    <w:pPr>
      <w:pStyle w:val="Cabeceraypie"/>
    </w:pPr>
    <w:r>
      <w:rPr>
        <w:noProof/>
      </w:rPr>
      <w:drawing>
        <wp:anchor distT="152400" distB="152400" distL="152400" distR="152400" simplePos="0" relativeHeight="251658251" behindDoc="1" locked="0" layoutInCell="1" allowOverlap="1" wp14:anchorId="70321E94" wp14:editId="4DCBF40C">
          <wp:simplePos x="0" y="0"/>
          <wp:positionH relativeFrom="page">
            <wp:posOffset>402590</wp:posOffset>
          </wp:positionH>
          <wp:positionV relativeFrom="page">
            <wp:posOffset>196850</wp:posOffset>
          </wp:positionV>
          <wp:extent cx="825500" cy="499745"/>
          <wp:effectExtent l="0" t="0" r="0" b="0"/>
          <wp:wrapNone/>
          <wp:docPr id="12" name="Imagen 12" descr="Imagen 8"/>
          <wp:cNvGraphicFramePr/>
          <a:graphic xmlns:a="http://schemas.openxmlformats.org/drawingml/2006/main">
            <a:graphicData uri="http://schemas.openxmlformats.org/drawingml/2006/picture">
              <pic:pic xmlns:pic="http://schemas.openxmlformats.org/drawingml/2006/picture">
                <pic:nvPicPr>
                  <pic:cNvPr id="1073741849" name="Imagen 8" descr="Imagen 8"/>
                  <pic:cNvPicPr>
                    <a:picLocks noChangeAspect="1"/>
                  </pic:cNvPicPr>
                </pic:nvPicPr>
                <pic:blipFill>
                  <a:blip r:embed="rId1"/>
                  <a:stretch>
                    <a:fillRect/>
                  </a:stretch>
                </pic:blipFill>
                <pic:spPr>
                  <a:xfrm>
                    <a:off x="0" y="0"/>
                    <a:ext cx="825500" cy="499745"/>
                  </a:xfrm>
                  <a:prstGeom prst="rect">
                    <a:avLst/>
                  </a:prstGeom>
                  <a:ln w="12700" cap="flat">
                    <a:noFill/>
                    <a:miter lim="400000"/>
                  </a:ln>
                  <a:effectLst/>
                </pic:spPr>
              </pic:pic>
            </a:graphicData>
          </a:graphic>
        </wp:anchor>
      </w:drawing>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01270A" w14:textId="77777777" w:rsidR="00AD5185" w:rsidRDefault="00AD5185">
    <w:pPr>
      <w:pStyle w:val="Cabeceraypie"/>
    </w:pPr>
    <w:r>
      <w:rPr>
        <w:noProof/>
      </w:rPr>
      <w:drawing>
        <wp:anchor distT="152400" distB="152400" distL="152400" distR="152400" simplePos="0" relativeHeight="251658252" behindDoc="1" locked="0" layoutInCell="1" allowOverlap="1" wp14:anchorId="245E59EF" wp14:editId="52ACFD0A">
          <wp:simplePos x="0" y="0"/>
          <wp:positionH relativeFrom="page">
            <wp:posOffset>402590</wp:posOffset>
          </wp:positionH>
          <wp:positionV relativeFrom="page">
            <wp:posOffset>196850</wp:posOffset>
          </wp:positionV>
          <wp:extent cx="825500" cy="499745"/>
          <wp:effectExtent l="0" t="0" r="0" b="0"/>
          <wp:wrapNone/>
          <wp:docPr id="1073741850" name="officeArt object" descr="Imagen 8"/>
          <wp:cNvGraphicFramePr/>
          <a:graphic xmlns:a="http://schemas.openxmlformats.org/drawingml/2006/main">
            <a:graphicData uri="http://schemas.openxmlformats.org/drawingml/2006/picture">
              <pic:pic xmlns:pic="http://schemas.openxmlformats.org/drawingml/2006/picture">
                <pic:nvPicPr>
                  <pic:cNvPr id="1073741850" name="Imagen 8" descr="Imagen 8"/>
                  <pic:cNvPicPr>
                    <a:picLocks noChangeAspect="1"/>
                  </pic:cNvPicPr>
                </pic:nvPicPr>
                <pic:blipFill>
                  <a:blip r:embed="rId1"/>
                  <a:stretch>
                    <a:fillRect/>
                  </a:stretch>
                </pic:blipFill>
                <pic:spPr>
                  <a:xfrm>
                    <a:off x="0" y="0"/>
                    <a:ext cx="825500" cy="499745"/>
                  </a:xfrm>
                  <a:prstGeom prst="rect">
                    <a:avLst/>
                  </a:prstGeom>
                  <a:ln w="12700" cap="flat">
                    <a:noFill/>
                    <a:miter lim="400000"/>
                  </a:ln>
                  <a:effectLst/>
                </pic:spPr>
              </pic:pic>
            </a:graphicData>
          </a:graphic>
        </wp:anchor>
      </w:drawing>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46873E" w14:textId="77777777" w:rsidR="00AD5185" w:rsidRDefault="00AD5185">
    <w:pPr>
      <w:pStyle w:val="Cabeceraypie"/>
    </w:pPr>
    <w:r>
      <w:rPr>
        <w:noProof/>
      </w:rPr>
      <w:drawing>
        <wp:anchor distT="152400" distB="152400" distL="152400" distR="152400" simplePos="0" relativeHeight="251658253" behindDoc="1" locked="0" layoutInCell="1" allowOverlap="1" wp14:anchorId="517452F5" wp14:editId="769F512D">
          <wp:simplePos x="0" y="0"/>
          <wp:positionH relativeFrom="page">
            <wp:posOffset>402590</wp:posOffset>
          </wp:positionH>
          <wp:positionV relativeFrom="page">
            <wp:posOffset>196850</wp:posOffset>
          </wp:positionV>
          <wp:extent cx="825500" cy="499745"/>
          <wp:effectExtent l="0" t="0" r="0" b="0"/>
          <wp:wrapNone/>
          <wp:docPr id="1073741872" name="Imagen 1073741872" descr="Imagen 8"/>
          <wp:cNvGraphicFramePr/>
          <a:graphic xmlns:a="http://schemas.openxmlformats.org/drawingml/2006/main">
            <a:graphicData uri="http://schemas.openxmlformats.org/drawingml/2006/picture">
              <pic:pic xmlns:pic="http://schemas.openxmlformats.org/drawingml/2006/picture">
                <pic:nvPicPr>
                  <pic:cNvPr id="1073741851" name="Imagen 8" descr="Imagen 8"/>
                  <pic:cNvPicPr>
                    <a:picLocks noChangeAspect="1"/>
                  </pic:cNvPicPr>
                </pic:nvPicPr>
                <pic:blipFill>
                  <a:blip r:embed="rId1"/>
                  <a:stretch>
                    <a:fillRect/>
                  </a:stretch>
                </pic:blipFill>
                <pic:spPr>
                  <a:xfrm>
                    <a:off x="0" y="0"/>
                    <a:ext cx="825500" cy="499745"/>
                  </a:xfrm>
                  <a:prstGeom prst="rect">
                    <a:avLst/>
                  </a:prstGeom>
                  <a:ln w="12700" cap="flat">
                    <a:noFill/>
                    <a:miter lim="400000"/>
                  </a:ln>
                  <a:effectLst/>
                </pic:spPr>
              </pic:pic>
            </a:graphicData>
          </a:graphic>
        </wp:anchor>
      </w:drawing>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9D4A92" w14:textId="77777777" w:rsidR="00AD5185" w:rsidRDefault="00AD5185">
    <w:pPr>
      <w:pStyle w:val="Cabeceraypie"/>
    </w:pPr>
    <w:r>
      <w:rPr>
        <w:noProof/>
      </w:rPr>
      <w:drawing>
        <wp:anchor distT="152400" distB="152400" distL="152400" distR="152400" simplePos="0" relativeHeight="251658254" behindDoc="1" locked="0" layoutInCell="1" allowOverlap="1" wp14:anchorId="58FA12D3" wp14:editId="0CB0FCA7">
          <wp:simplePos x="0" y="0"/>
          <wp:positionH relativeFrom="page">
            <wp:posOffset>402590</wp:posOffset>
          </wp:positionH>
          <wp:positionV relativeFrom="page">
            <wp:posOffset>196850</wp:posOffset>
          </wp:positionV>
          <wp:extent cx="825500" cy="499745"/>
          <wp:effectExtent l="0" t="0" r="0" b="0"/>
          <wp:wrapNone/>
          <wp:docPr id="1073741878" name="Imagen 1073741878" descr="Imagen 8"/>
          <wp:cNvGraphicFramePr/>
          <a:graphic xmlns:a="http://schemas.openxmlformats.org/drawingml/2006/main">
            <a:graphicData uri="http://schemas.openxmlformats.org/drawingml/2006/picture">
              <pic:pic xmlns:pic="http://schemas.openxmlformats.org/drawingml/2006/picture">
                <pic:nvPicPr>
                  <pic:cNvPr id="1073741852" name="Imagen 8" descr="Imagen 8"/>
                  <pic:cNvPicPr>
                    <a:picLocks noChangeAspect="1"/>
                  </pic:cNvPicPr>
                </pic:nvPicPr>
                <pic:blipFill>
                  <a:blip r:embed="rId1"/>
                  <a:stretch>
                    <a:fillRect/>
                  </a:stretch>
                </pic:blipFill>
                <pic:spPr>
                  <a:xfrm>
                    <a:off x="0" y="0"/>
                    <a:ext cx="825500" cy="499745"/>
                  </a:xfrm>
                  <a:prstGeom prst="rect">
                    <a:avLst/>
                  </a:prstGeom>
                  <a:ln w="12700" cap="flat">
                    <a:noFill/>
                    <a:miter lim="400000"/>
                  </a:ln>
                  <a:effectLst/>
                </pic:spPr>
              </pic:pic>
            </a:graphicData>
          </a:graphic>
        </wp:anchor>
      </w:drawing>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973DBE" w14:textId="77777777" w:rsidR="00AD5185" w:rsidRDefault="00AD5185">
    <w:pPr>
      <w:pStyle w:val="Cabeceraypie"/>
    </w:pPr>
    <w:r>
      <w:rPr>
        <w:noProof/>
      </w:rPr>
      <w:drawing>
        <wp:anchor distT="152400" distB="152400" distL="152400" distR="152400" simplePos="0" relativeHeight="251658255" behindDoc="1" locked="0" layoutInCell="1" allowOverlap="1" wp14:anchorId="7CD93788" wp14:editId="34344455">
          <wp:simplePos x="0" y="0"/>
          <wp:positionH relativeFrom="page">
            <wp:posOffset>402590</wp:posOffset>
          </wp:positionH>
          <wp:positionV relativeFrom="page">
            <wp:posOffset>196850</wp:posOffset>
          </wp:positionV>
          <wp:extent cx="825500" cy="499745"/>
          <wp:effectExtent l="0" t="0" r="0" b="0"/>
          <wp:wrapNone/>
          <wp:docPr id="1073741880" name="Imagen 1073741880" descr="Imagen 8"/>
          <wp:cNvGraphicFramePr/>
          <a:graphic xmlns:a="http://schemas.openxmlformats.org/drawingml/2006/main">
            <a:graphicData uri="http://schemas.openxmlformats.org/drawingml/2006/picture">
              <pic:pic xmlns:pic="http://schemas.openxmlformats.org/drawingml/2006/picture">
                <pic:nvPicPr>
                  <pic:cNvPr id="1073741853" name="Imagen 8" descr="Imagen 8"/>
                  <pic:cNvPicPr>
                    <a:picLocks noChangeAspect="1"/>
                  </pic:cNvPicPr>
                </pic:nvPicPr>
                <pic:blipFill>
                  <a:blip r:embed="rId1"/>
                  <a:stretch>
                    <a:fillRect/>
                  </a:stretch>
                </pic:blipFill>
                <pic:spPr>
                  <a:xfrm>
                    <a:off x="0" y="0"/>
                    <a:ext cx="825500" cy="499745"/>
                  </a:xfrm>
                  <a:prstGeom prst="rect">
                    <a:avLst/>
                  </a:prstGeom>
                  <a:ln w="12700" cap="flat">
                    <a:noFill/>
                    <a:miter lim="400000"/>
                  </a:ln>
                  <a:effectLst/>
                </pic:spPr>
              </pic:pic>
            </a:graphicData>
          </a:graphic>
        </wp:anchor>
      </w:drawing>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0A6919" w14:textId="77777777" w:rsidR="00AD5185" w:rsidRDefault="00AD5185">
    <w:pPr>
      <w:pStyle w:val="Cabeceraypie"/>
    </w:pPr>
    <w:r>
      <w:rPr>
        <w:noProof/>
      </w:rPr>
      <w:drawing>
        <wp:anchor distT="152400" distB="152400" distL="152400" distR="152400" simplePos="0" relativeHeight="251658256" behindDoc="1" locked="0" layoutInCell="1" allowOverlap="1" wp14:anchorId="542E4852" wp14:editId="0E994AA8">
          <wp:simplePos x="0" y="0"/>
          <wp:positionH relativeFrom="page">
            <wp:posOffset>402590</wp:posOffset>
          </wp:positionH>
          <wp:positionV relativeFrom="page">
            <wp:posOffset>196850</wp:posOffset>
          </wp:positionV>
          <wp:extent cx="825500" cy="499745"/>
          <wp:effectExtent l="0" t="0" r="0" b="0"/>
          <wp:wrapNone/>
          <wp:docPr id="1073741884" name="Imagen 1073741884" descr="Imagen 8"/>
          <wp:cNvGraphicFramePr/>
          <a:graphic xmlns:a="http://schemas.openxmlformats.org/drawingml/2006/main">
            <a:graphicData uri="http://schemas.openxmlformats.org/drawingml/2006/picture">
              <pic:pic xmlns:pic="http://schemas.openxmlformats.org/drawingml/2006/picture">
                <pic:nvPicPr>
                  <pic:cNvPr id="1073741854" name="Imagen 8" descr="Imagen 8"/>
                  <pic:cNvPicPr>
                    <a:picLocks noChangeAspect="1"/>
                  </pic:cNvPicPr>
                </pic:nvPicPr>
                <pic:blipFill>
                  <a:blip r:embed="rId1"/>
                  <a:stretch>
                    <a:fillRect/>
                  </a:stretch>
                </pic:blipFill>
                <pic:spPr>
                  <a:xfrm>
                    <a:off x="0" y="0"/>
                    <a:ext cx="825500" cy="499745"/>
                  </a:xfrm>
                  <a:prstGeom prst="rect">
                    <a:avLst/>
                  </a:prstGeom>
                  <a:ln w="12700" cap="flat">
                    <a:noFill/>
                    <a:miter lim="400000"/>
                  </a:ln>
                  <a:effectLst/>
                </pic:spPr>
              </pic:pic>
            </a:graphicData>
          </a:graphic>
        </wp:anchor>
      </w:drawing>
    </w: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444155" w14:textId="77777777" w:rsidR="00AD5185" w:rsidRDefault="00AD5185">
    <w:pPr>
      <w:pStyle w:val="Cabeceraypie"/>
    </w:pPr>
    <w:r>
      <w:rPr>
        <w:noProof/>
      </w:rPr>
      <w:drawing>
        <wp:anchor distT="152400" distB="152400" distL="152400" distR="152400" simplePos="0" relativeHeight="251658257" behindDoc="1" locked="0" layoutInCell="1" allowOverlap="1" wp14:anchorId="29D1D2D8" wp14:editId="71926AB4">
          <wp:simplePos x="0" y="0"/>
          <wp:positionH relativeFrom="page">
            <wp:posOffset>402590</wp:posOffset>
          </wp:positionH>
          <wp:positionV relativeFrom="page">
            <wp:posOffset>196850</wp:posOffset>
          </wp:positionV>
          <wp:extent cx="825500" cy="499745"/>
          <wp:effectExtent l="0" t="0" r="0" b="0"/>
          <wp:wrapNone/>
          <wp:docPr id="1073741855" name="officeArt object" descr="Imagen 8"/>
          <wp:cNvGraphicFramePr/>
          <a:graphic xmlns:a="http://schemas.openxmlformats.org/drawingml/2006/main">
            <a:graphicData uri="http://schemas.openxmlformats.org/drawingml/2006/picture">
              <pic:pic xmlns:pic="http://schemas.openxmlformats.org/drawingml/2006/picture">
                <pic:nvPicPr>
                  <pic:cNvPr id="1073741855" name="Imagen 8" descr="Imagen 8"/>
                  <pic:cNvPicPr>
                    <a:picLocks noChangeAspect="1"/>
                  </pic:cNvPicPr>
                </pic:nvPicPr>
                <pic:blipFill>
                  <a:blip r:embed="rId1"/>
                  <a:stretch>
                    <a:fillRect/>
                  </a:stretch>
                </pic:blipFill>
                <pic:spPr>
                  <a:xfrm>
                    <a:off x="0" y="0"/>
                    <a:ext cx="825500" cy="499745"/>
                  </a:xfrm>
                  <a:prstGeom prst="rect">
                    <a:avLst/>
                  </a:prstGeom>
                  <a:ln w="12700" cap="flat">
                    <a:noFill/>
                    <a:miter lim="400000"/>
                  </a:ln>
                  <a:effectLst/>
                </pic:spPr>
              </pic:pic>
            </a:graphicData>
          </a:graphic>
        </wp:anchor>
      </w:drawing>
    </w: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11EB92" w14:textId="77777777" w:rsidR="00AD5185" w:rsidRDefault="00AD5185">
    <w:pPr>
      <w:pStyle w:val="Cabeceraypie"/>
    </w:pPr>
    <w:r>
      <w:rPr>
        <w:noProof/>
      </w:rPr>
      <w:drawing>
        <wp:anchor distT="152400" distB="152400" distL="152400" distR="152400" simplePos="0" relativeHeight="251658258" behindDoc="1" locked="0" layoutInCell="1" allowOverlap="1" wp14:anchorId="19146B1D" wp14:editId="3F5DE46B">
          <wp:simplePos x="0" y="0"/>
          <wp:positionH relativeFrom="page">
            <wp:posOffset>402590</wp:posOffset>
          </wp:positionH>
          <wp:positionV relativeFrom="page">
            <wp:posOffset>196850</wp:posOffset>
          </wp:positionV>
          <wp:extent cx="825500" cy="499745"/>
          <wp:effectExtent l="0" t="0" r="0" b="0"/>
          <wp:wrapNone/>
          <wp:docPr id="1073741889" name="Imagen 1073741889" descr="Imagen 8"/>
          <wp:cNvGraphicFramePr/>
          <a:graphic xmlns:a="http://schemas.openxmlformats.org/drawingml/2006/main">
            <a:graphicData uri="http://schemas.openxmlformats.org/drawingml/2006/picture">
              <pic:pic xmlns:pic="http://schemas.openxmlformats.org/drawingml/2006/picture">
                <pic:nvPicPr>
                  <pic:cNvPr id="1073741856" name="Imagen 8" descr="Imagen 8"/>
                  <pic:cNvPicPr>
                    <a:picLocks noChangeAspect="1"/>
                  </pic:cNvPicPr>
                </pic:nvPicPr>
                <pic:blipFill>
                  <a:blip r:embed="rId1"/>
                  <a:stretch>
                    <a:fillRect/>
                  </a:stretch>
                </pic:blipFill>
                <pic:spPr>
                  <a:xfrm>
                    <a:off x="0" y="0"/>
                    <a:ext cx="825500" cy="499745"/>
                  </a:xfrm>
                  <a:prstGeom prst="rect">
                    <a:avLst/>
                  </a:prstGeom>
                  <a:ln w="12700" cap="flat">
                    <a:noFill/>
                    <a:miter lim="400000"/>
                  </a:ln>
                  <a:effectLst/>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E5650"/>
    <w:multiLevelType w:val="hybridMultilevel"/>
    <w:tmpl w:val="F7BEB56E"/>
    <w:styleLink w:val="Estiloimportado5"/>
    <w:lvl w:ilvl="0" w:tplc="D268570C">
      <w:start w:val="1"/>
      <w:numFmt w:val="bullet"/>
      <w:lvlText w:val="·"/>
      <w:lvlJc w:val="left"/>
      <w:pPr>
        <w:tabs>
          <w:tab w:val="num" w:pos="1400"/>
        </w:tabs>
        <w:ind w:left="998"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DEACEED4">
      <w:start w:val="1"/>
      <w:numFmt w:val="bullet"/>
      <w:lvlText w:val="o"/>
      <w:lvlJc w:val="left"/>
      <w:pPr>
        <w:tabs>
          <w:tab w:val="left" w:pos="1400"/>
          <w:tab w:val="num" w:pos="2189"/>
        </w:tabs>
        <w:ind w:left="1787" w:firstLine="4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E552080C">
      <w:start w:val="1"/>
      <w:numFmt w:val="bullet"/>
      <w:lvlText w:val="▪"/>
      <w:lvlJc w:val="left"/>
      <w:pPr>
        <w:tabs>
          <w:tab w:val="left" w:pos="1400"/>
          <w:tab w:val="num" w:pos="2909"/>
        </w:tabs>
        <w:ind w:left="2507" w:firstLine="4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F9A85062">
      <w:start w:val="1"/>
      <w:numFmt w:val="bullet"/>
      <w:lvlText w:val="·"/>
      <w:lvlJc w:val="left"/>
      <w:pPr>
        <w:tabs>
          <w:tab w:val="left" w:pos="1400"/>
          <w:tab w:val="num" w:pos="3629"/>
        </w:tabs>
        <w:ind w:left="3227" w:firstLine="4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36ACAE4C">
      <w:start w:val="1"/>
      <w:numFmt w:val="bullet"/>
      <w:lvlText w:val="o"/>
      <w:lvlJc w:val="left"/>
      <w:pPr>
        <w:tabs>
          <w:tab w:val="left" w:pos="1400"/>
          <w:tab w:val="num" w:pos="4349"/>
        </w:tabs>
        <w:ind w:left="3947" w:firstLine="4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32DA4A50">
      <w:start w:val="1"/>
      <w:numFmt w:val="bullet"/>
      <w:lvlText w:val="▪"/>
      <w:lvlJc w:val="left"/>
      <w:pPr>
        <w:tabs>
          <w:tab w:val="left" w:pos="1400"/>
          <w:tab w:val="num" w:pos="5069"/>
        </w:tabs>
        <w:ind w:left="4667" w:firstLine="4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407C3BDE">
      <w:start w:val="1"/>
      <w:numFmt w:val="bullet"/>
      <w:lvlText w:val="·"/>
      <w:lvlJc w:val="left"/>
      <w:pPr>
        <w:tabs>
          <w:tab w:val="left" w:pos="1400"/>
          <w:tab w:val="num" w:pos="5789"/>
        </w:tabs>
        <w:ind w:left="5387" w:firstLine="4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2CB698CC">
      <w:start w:val="1"/>
      <w:numFmt w:val="bullet"/>
      <w:lvlText w:val="o"/>
      <w:lvlJc w:val="left"/>
      <w:pPr>
        <w:tabs>
          <w:tab w:val="left" w:pos="1400"/>
          <w:tab w:val="num" w:pos="6509"/>
        </w:tabs>
        <w:ind w:left="6107" w:firstLine="4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5672BB2E">
      <w:start w:val="1"/>
      <w:numFmt w:val="bullet"/>
      <w:lvlText w:val="▪"/>
      <w:lvlJc w:val="left"/>
      <w:pPr>
        <w:tabs>
          <w:tab w:val="left" w:pos="1400"/>
          <w:tab w:val="num" w:pos="7229"/>
        </w:tabs>
        <w:ind w:left="6827" w:firstLine="4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 w15:restartNumberingAfterBreak="0">
    <w:nsid w:val="019310EB"/>
    <w:multiLevelType w:val="hybridMultilevel"/>
    <w:tmpl w:val="82103A74"/>
    <w:styleLink w:val="Estiloimportado62"/>
    <w:lvl w:ilvl="0" w:tplc="004CDF34">
      <w:start w:val="1"/>
      <w:numFmt w:val="upperRoman"/>
      <w:lvlText w:val="%1."/>
      <w:lvlJc w:val="left"/>
      <w:pPr>
        <w:ind w:left="510" w:hanging="510"/>
      </w:pPr>
      <w:rPr>
        <w:rFonts w:ascii="Verdana" w:eastAsia="Verdana" w:hAnsi="Verdana" w:cs="Verdana"/>
        <w:b/>
        <w:bCs/>
        <w:i w:val="0"/>
        <w:iCs w:val="0"/>
        <w:caps w:val="0"/>
        <w:smallCaps w:val="0"/>
        <w:strike w:val="0"/>
        <w:dstrike w:val="0"/>
        <w:outline w:val="0"/>
        <w:emboss w:val="0"/>
        <w:imprint w:val="0"/>
        <w:spacing w:val="0"/>
        <w:w w:val="100"/>
        <w:kern w:val="0"/>
        <w:position w:val="0"/>
        <w:highlight w:val="none"/>
        <w:vertAlign w:val="baseline"/>
      </w:rPr>
    </w:lvl>
    <w:lvl w:ilvl="1" w:tplc="57501BA8">
      <w:start w:val="1"/>
      <w:numFmt w:val="lowerLetter"/>
      <w:lvlText w:val="%2."/>
      <w:lvlJc w:val="left"/>
      <w:pPr>
        <w:ind w:left="430" w:hanging="430"/>
      </w:pPr>
      <w:rPr>
        <w:rFonts w:ascii="Verdana" w:eastAsia="Verdana" w:hAnsi="Verdana" w:cs="Verdana"/>
        <w:b/>
        <w:bCs/>
        <w:i w:val="0"/>
        <w:iCs w:val="0"/>
        <w:caps w:val="0"/>
        <w:smallCaps w:val="0"/>
        <w:strike w:val="0"/>
        <w:dstrike w:val="0"/>
        <w:outline w:val="0"/>
        <w:emboss w:val="0"/>
        <w:imprint w:val="0"/>
        <w:spacing w:val="0"/>
        <w:w w:val="100"/>
        <w:kern w:val="0"/>
        <w:position w:val="0"/>
        <w:highlight w:val="none"/>
        <w:vertAlign w:val="baseline"/>
      </w:rPr>
    </w:lvl>
    <w:lvl w:ilvl="2" w:tplc="7054BB3A">
      <w:start w:val="1"/>
      <w:numFmt w:val="lowerRoman"/>
      <w:suff w:val="nothing"/>
      <w:lvlText w:val="%3."/>
      <w:lvlJc w:val="left"/>
      <w:pPr>
        <w:ind w:left="154" w:hanging="154"/>
      </w:pPr>
      <w:rPr>
        <w:rFonts w:ascii="Verdana" w:eastAsia="Verdana" w:hAnsi="Verdana" w:cs="Verdana"/>
        <w:b/>
        <w:bCs/>
        <w:i w:val="0"/>
        <w:iCs w:val="0"/>
        <w:caps w:val="0"/>
        <w:smallCaps w:val="0"/>
        <w:strike w:val="0"/>
        <w:dstrike w:val="0"/>
        <w:outline w:val="0"/>
        <w:emboss w:val="0"/>
        <w:imprint w:val="0"/>
        <w:spacing w:val="0"/>
        <w:w w:val="100"/>
        <w:kern w:val="0"/>
        <w:position w:val="0"/>
        <w:highlight w:val="none"/>
        <w:vertAlign w:val="baseline"/>
      </w:rPr>
    </w:lvl>
    <w:lvl w:ilvl="3" w:tplc="1D92BD4E">
      <w:start w:val="1"/>
      <w:numFmt w:val="decimal"/>
      <w:lvlText w:val="%4."/>
      <w:lvlJc w:val="left"/>
      <w:pPr>
        <w:ind w:left="520" w:hanging="520"/>
      </w:pPr>
      <w:rPr>
        <w:rFonts w:ascii="Verdana" w:eastAsia="Verdana" w:hAnsi="Verdana" w:cs="Verdana"/>
        <w:b/>
        <w:bCs/>
        <w:i w:val="0"/>
        <w:iCs w:val="0"/>
        <w:caps w:val="0"/>
        <w:smallCaps w:val="0"/>
        <w:strike w:val="0"/>
        <w:dstrike w:val="0"/>
        <w:outline w:val="0"/>
        <w:emboss w:val="0"/>
        <w:imprint w:val="0"/>
        <w:spacing w:val="0"/>
        <w:w w:val="100"/>
        <w:kern w:val="0"/>
        <w:position w:val="0"/>
        <w:highlight w:val="none"/>
        <w:vertAlign w:val="baseline"/>
      </w:rPr>
    </w:lvl>
    <w:lvl w:ilvl="4" w:tplc="EC4CD302">
      <w:start w:val="1"/>
      <w:numFmt w:val="lowerLetter"/>
      <w:lvlText w:val="%5."/>
      <w:lvlJc w:val="left"/>
      <w:pPr>
        <w:ind w:left="860" w:hanging="310"/>
      </w:pPr>
      <w:rPr>
        <w:rFonts w:ascii="Verdana" w:eastAsia="Verdana" w:hAnsi="Verdana" w:cs="Verdana"/>
        <w:b/>
        <w:bCs/>
        <w:i w:val="0"/>
        <w:iCs w:val="0"/>
        <w:caps w:val="0"/>
        <w:smallCaps w:val="0"/>
        <w:strike w:val="0"/>
        <w:dstrike w:val="0"/>
        <w:outline w:val="0"/>
        <w:emboss w:val="0"/>
        <w:imprint w:val="0"/>
        <w:spacing w:val="0"/>
        <w:w w:val="100"/>
        <w:kern w:val="0"/>
        <w:position w:val="0"/>
        <w:highlight w:val="none"/>
        <w:vertAlign w:val="baseline"/>
      </w:rPr>
    </w:lvl>
    <w:lvl w:ilvl="5" w:tplc="9C0AD72E">
      <w:start w:val="1"/>
      <w:numFmt w:val="lowerRoman"/>
      <w:lvlText w:val="%6."/>
      <w:lvlJc w:val="left"/>
      <w:pPr>
        <w:ind w:left="1580" w:hanging="544"/>
      </w:pPr>
      <w:rPr>
        <w:rFonts w:ascii="Verdana" w:eastAsia="Verdana" w:hAnsi="Verdana" w:cs="Verdana"/>
        <w:b/>
        <w:bCs/>
        <w:i w:val="0"/>
        <w:iCs w:val="0"/>
        <w:caps w:val="0"/>
        <w:smallCaps w:val="0"/>
        <w:strike w:val="0"/>
        <w:dstrike w:val="0"/>
        <w:outline w:val="0"/>
        <w:emboss w:val="0"/>
        <w:imprint w:val="0"/>
        <w:spacing w:val="0"/>
        <w:w w:val="100"/>
        <w:kern w:val="0"/>
        <w:position w:val="0"/>
        <w:highlight w:val="none"/>
        <w:vertAlign w:val="baseline"/>
      </w:rPr>
    </w:lvl>
    <w:lvl w:ilvl="6" w:tplc="8DAC789E">
      <w:start w:val="1"/>
      <w:numFmt w:val="decimal"/>
      <w:lvlText w:val="%7."/>
      <w:lvlJc w:val="left"/>
      <w:pPr>
        <w:ind w:left="2300" w:hanging="400"/>
      </w:pPr>
      <w:rPr>
        <w:rFonts w:ascii="Verdana" w:eastAsia="Verdana" w:hAnsi="Verdana" w:cs="Verdana"/>
        <w:b/>
        <w:bCs/>
        <w:i w:val="0"/>
        <w:iCs w:val="0"/>
        <w:caps w:val="0"/>
        <w:smallCaps w:val="0"/>
        <w:strike w:val="0"/>
        <w:dstrike w:val="0"/>
        <w:outline w:val="0"/>
        <w:emboss w:val="0"/>
        <w:imprint w:val="0"/>
        <w:spacing w:val="0"/>
        <w:w w:val="100"/>
        <w:kern w:val="0"/>
        <w:position w:val="0"/>
        <w:highlight w:val="none"/>
        <w:vertAlign w:val="baseline"/>
      </w:rPr>
    </w:lvl>
    <w:lvl w:ilvl="7" w:tplc="B9C8AA7C">
      <w:start w:val="1"/>
      <w:numFmt w:val="lowerLetter"/>
      <w:lvlText w:val="%8."/>
      <w:lvlJc w:val="left"/>
      <w:pPr>
        <w:ind w:left="3020" w:hanging="190"/>
      </w:pPr>
      <w:rPr>
        <w:rFonts w:ascii="Verdana" w:eastAsia="Verdana" w:hAnsi="Verdana" w:cs="Verdana"/>
        <w:b/>
        <w:bCs/>
        <w:i w:val="0"/>
        <w:iCs w:val="0"/>
        <w:caps w:val="0"/>
        <w:smallCaps w:val="0"/>
        <w:strike w:val="0"/>
        <w:dstrike w:val="0"/>
        <w:outline w:val="0"/>
        <w:emboss w:val="0"/>
        <w:imprint w:val="0"/>
        <w:spacing w:val="0"/>
        <w:w w:val="100"/>
        <w:kern w:val="0"/>
        <w:position w:val="0"/>
        <w:highlight w:val="none"/>
        <w:vertAlign w:val="baseline"/>
      </w:rPr>
    </w:lvl>
    <w:lvl w:ilvl="8" w:tplc="C79C4A44">
      <w:start w:val="1"/>
      <w:numFmt w:val="lowerRoman"/>
      <w:lvlText w:val="%9."/>
      <w:lvlJc w:val="left"/>
      <w:pPr>
        <w:ind w:left="3740" w:hanging="424"/>
      </w:pPr>
      <w:rPr>
        <w:rFonts w:ascii="Verdana" w:eastAsia="Verdana" w:hAnsi="Verdana" w:cs="Verdana"/>
        <w:b/>
        <w:bCs/>
        <w:i w:val="0"/>
        <w:iCs w:val="0"/>
        <w:caps w:val="0"/>
        <w:smallCaps w:val="0"/>
        <w:strike w:val="0"/>
        <w:dstrike w:val="0"/>
        <w:outline w:val="0"/>
        <w:emboss w:val="0"/>
        <w:imprint w:val="0"/>
        <w:spacing w:val="0"/>
        <w:w w:val="100"/>
        <w:kern w:val="0"/>
        <w:position w:val="0"/>
        <w:highlight w:val="none"/>
        <w:vertAlign w:val="baseline"/>
      </w:rPr>
    </w:lvl>
  </w:abstractNum>
  <w:abstractNum w:abstractNumId="2" w15:restartNumberingAfterBreak="0">
    <w:nsid w:val="02150E5C"/>
    <w:multiLevelType w:val="hybridMultilevel"/>
    <w:tmpl w:val="BA34F35A"/>
    <w:numStyleLink w:val="Estiloimportado91"/>
  </w:abstractNum>
  <w:abstractNum w:abstractNumId="3" w15:restartNumberingAfterBreak="0">
    <w:nsid w:val="02371EF0"/>
    <w:multiLevelType w:val="hybridMultilevel"/>
    <w:tmpl w:val="1DEC3A20"/>
    <w:styleLink w:val="BOPV-12"/>
    <w:lvl w:ilvl="0" w:tplc="47D2ADE6">
      <w:start w:val="1"/>
      <w:numFmt w:val="lowerLetter"/>
      <w:lvlText w:val="%1)"/>
      <w:lvlJc w:val="left"/>
      <w:pPr>
        <w:ind w:left="1418" w:hanging="284"/>
      </w:pPr>
      <w:rPr>
        <w:rFonts w:hAnsi="Arial Unicode MS"/>
        <w:caps w:val="0"/>
        <w:smallCaps w:val="0"/>
        <w:strike w:val="0"/>
        <w:dstrike w:val="0"/>
        <w:outline w:val="0"/>
        <w:emboss w:val="0"/>
        <w:imprint w:val="0"/>
        <w:spacing w:val="0"/>
        <w:w w:val="100"/>
        <w:kern w:val="0"/>
        <w:position w:val="0"/>
        <w:highlight w:val="none"/>
        <w:vertAlign w:val="baseline"/>
      </w:rPr>
    </w:lvl>
    <w:lvl w:ilvl="1" w:tplc="DC900458">
      <w:start w:val="1"/>
      <w:numFmt w:val="lowerLetter"/>
      <w:lvlText w:val="%2."/>
      <w:lvlJc w:val="left"/>
      <w:pPr>
        <w:ind w:left="2275" w:hanging="284"/>
      </w:pPr>
      <w:rPr>
        <w:rFonts w:hAnsi="Arial Unicode MS"/>
        <w:caps w:val="0"/>
        <w:smallCaps w:val="0"/>
        <w:strike w:val="0"/>
        <w:dstrike w:val="0"/>
        <w:outline w:val="0"/>
        <w:emboss w:val="0"/>
        <w:imprint w:val="0"/>
        <w:spacing w:val="0"/>
        <w:w w:val="100"/>
        <w:kern w:val="0"/>
        <w:position w:val="0"/>
        <w:highlight w:val="none"/>
        <w:vertAlign w:val="baseline"/>
      </w:rPr>
    </w:lvl>
    <w:lvl w:ilvl="2" w:tplc="E8AA4328">
      <w:start w:val="1"/>
      <w:numFmt w:val="lowerRoman"/>
      <w:lvlText w:val="%3."/>
      <w:lvlJc w:val="left"/>
      <w:pPr>
        <w:ind w:left="2995" w:hanging="218"/>
      </w:pPr>
      <w:rPr>
        <w:rFonts w:hAnsi="Arial Unicode MS"/>
        <w:caps w:val="0"/>
        <w:smallCaps w:val="0"/>
        <w:strike w:val="0"/>
        <w:dstrike w:val="0"/>
        <w:outline w:val="0"/>
        <w:emboss w:val="0"/>
        <w:imprint w:val="0"/>
        <w:spacing w:val="0"/>
        <w:w w:val="100"/>
        <w:kern w:val="0"/>
        <w:position w:val="0"/>
        <w:highlight w:val="none"/>
        <w:vertAlign w:val="baseline"/>
      </w:rPr>
    </w:lvl>
    <w:lvl w:ilvl="3" w:tplc="C5EA1B2A">
      <w:start w:val="1"/>
      <w:numFmt w:val="decimal"/>
      <w:lvlText w:val="%4."/>
      <w:lvlJc w:val="left"/>
      <w:pPr>
        <w:ind w:left="3715" w:hanging="284"/>
      </w:pPr>
      <w:rPr>
        <w:rFonts w:hAnsi="Arial Unicode MS"/>
        <w:caps w:val="0"/>
        <w:smallCaps w:val="0"/>
        <w:strike w:val="0"/>
        <w:dstrike w:val="0"/>
        <w:outline w:val="0"/>
        <w:emboss w:val="0"/>
        <w:imprint w:val="0"/>
        <w:spacing w:val="0"/>
        <w:w w:val="100"/>
        <w:kern w:val="0"/>
        <w:position w:val="0"/>
        <w:highlight w:val="none"/>
        <w:vertAlign w:val="baseline"/>
      </w:rPr>
    </w:lvl>
    <w:lvl w:ilvl="4" w:tplc="714CCF4C">
      <w:start w:val="1"/>
      <w:numFmt w:val="lowerLetter"/>
      <w:lvlText w:val="%5."/>
      <w:lvlJc w:val="left"/>
      <w:pPr>
        <w:ind w:left="4435" w:hanging="284"/>
      </w:pPr>
      <w:rPr>
        <w:rFonts w:hAnsi="Arial Unicode MS"/>
        <w:caps w:val="0"/>
        <w:smallCaps w:val="0"/>
        <w:strike w:val="0"/>
        <w:dstrike w:val="0"/>
        <w:outline w:val="0"/>
        <w:emboss w:val="0"/>
        <w:imprint w:val="0"/>
        <w:spacing w:val="0"/>
        <w:w w:val="100"/>
        <w:kern w:val="0"/>
        <w:position w:val="0"/>
        <w:highlight w:val="none"/>
        <w:vertAlign w:val="baseline"/>
      </w:rPr>
    </w:lvl>
    <w:lvl w:ilvl="5" w:tplc="1208FD30">
      <w:start w:val="1"/>
      <w:numFmt w:val="lowerRoman"/>
      <w:lvlText w:val="%6."/>
      <w:lvlJc w:val="left"/>
      <w:pPr>
        <w:ind w:left="5155" w:hanging="218"/>
      </w:pPr>
      <w:rPr>
        <w:rFonts w:hAnsi="Arial Unicode MS"/>
        <w:caps w:val="0"/>
        <w:smallCaps w:val="0"/>
        <w:strike w:val="0"/>
        <w:dstrike w:val="0"/>
        <w:outline w:val="0"/>
        <w:emboss w:val="0"/>
        <w:imprint w:val="0"/>
        <w:spacing w:val="0"/>
        <w:w w:val="100"/>
        <w:kern w:val="0"/>
        <w:position w:val="0"/>
        <w:highlight w:val="none"/>
        <w:vertAlign w:val="baseline"/>
      </w:rPr>
    </w:lvl>
    <w:lvl w:ilvl="6" w:tplc="BA32C402">
      <w:start w:val="1"/>
      <w:numFmt w:val="decimal"/>
      <w:lvlText w:val="%7."/>
      <w:lvlJc w:val="left"/>
      <w:pPr>
        <w:ind w:left="5875" w:hanging="284"/>
      </w:pPr>
      <w:rPr>
        <w:rFonts w:hAnsi="Arial Unicode MS"/>
        <w:caps w:val="0"/>
        <w:smallCaps w:val="0"/>
        <w:strike w:val="0"/>
        <w:dstrike w:val="0"/>
        <w:outline w:val="0"/>
        <w:emboss w:val="0"/>
        <w:imprint w:val="0"/>
        <w:spacing w:val="0"/>
        <w:w w:val="100"/>
        <w:kern w:val="0"/>
        <w:position w:val="0"/>
        <w:highlight w:val="none"/>
        <w:vertAlign w:val="baseline"/>
      </w:rPr>
    </w:lvl>
    <w:lvl w:ilvl="7" w:tplc="FDB221FE">
      <w:start w:val="1"/>
      <w:numFmt w:val="lowerLetter"/>
      <w:lvlText w:val="%8."/>
      <w:lvlJc w:val="left"/>
      <w:pPr>
        <w:ind w:left="6595" w:hanging="284"/>
      </w:pPr>
      <w:rPr>
        <w:rFonts w:hAnsi="Arial Unicode MS"/>
        <w:caps w:val="0"/>
        <w:smallCaps w:val="0"/>
        <w:strike w:val="0"/>
        <w:dstrike w:val="0"/>
        <w:outline w:val="0"/>
        <w:emboss w:val="0"/>
        <w:imprint w:val="0"/>
        <w:spacing w:val="0"/>
        <w:w w:val="100"/>
        <w:kern w:val="0"/>
        <w:position w:val="0"/>
        <w:highlight w:val="none"/>
        <w:vertAlign w:val="baseline"/>
      </w:rPr>
    </w:lvl>
    <w:lvl w:ilvl="8" w:tplc="8054A742">
      <w:start w:val="1"/>
      <w:numFmt w:val="lowerRoman"/>
      <w:lvlText w:val="%9."/>
      <w:lvlJc w:val="left"/>
      <w:pPr>
        <w:ind w:left="7315" w:hanging="218"/>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 w15:restartNumberingAfterBreak="0">
    <w:nsid w:val="02CF76CA"/>
    <w:multiLevelType w:val="hybridMultilevel"/>
    <w:tmpl w:val="FE0A7558"/>
    <w:styleLink w:val="Estiloimportado54"/>
    <w:lvl w:ilvl="0" w:tplc="32B2253A">
      <w:start w:val="1"/>
      <w:numFmt w:val="bullet"/>
      <w:lvlText w:val="·"/>
      <w:lvlJc w:val="left"/>
      <w:pPr>
        <w:ind w:left="2268" w:hanging="283"/>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65D28C9C">
      <w:start w:val="1"/>
      <w:numFmt w:val="bullet"/>
      <w:lvlText w:val="o"/>
      <w:lvlJc w:val="left"/>
      <w:pPr>
        <w:ind w:left="2988" w:hanging="28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AEBE4AFE">
      <w:start w:val="1"/>
      <w:numFmt w:val="bullet"/>
      <w:lvlText w:val="▪"/>
      <w:lvlJc w:val="left"/>
      <w:pPr>
        <w:ind w:left="3708" w:hanging="28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6824A096">
      <w:start w:val="1"/>
      <w:numFmt w:val="bullet"/>
      <w:lvlText w:val="·"/>
      <w:lvlJc w:val="left"/>
      <w:pPr>
        <w:ind w:left="4428" w:hanging="283"/>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030C5546">
      <w:start w:val="1"/>
      <w:numFmt w:val="bullet"/>
      <w:lvlText w:val="o"/>
      <w:lvlJc w:val="left"/>
      <w:pPr>
        <w:ind w:left="5148" w:hanging="28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BDEC7D02">
      <w:start w:val="1"/>
      <w:numFmt w:val="bullet"/>
      <w:lvlText w:val="▪"/>
      <w:lvlJc w:val="left"/>
      <w:pPr>
        <w:ind w:left="5868" w:hanging="28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56883B1A">
      <w:start w:val="1"/>
      <w:numFmt w:val="bullet"/>
      <w:lvlText w:val="·"/>
      <w:lvlJc w:val="left"/>
      <w:pPr>
        <w:ind w:left="6588" w:hanging="283"/>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B562E48A">
      <w:start w:val="1"/>
      <w:numFmt w:val="bullet"/>
      <w:lvlText w:val="o"/>
      <w:lvlJc w:val="left"/>
      <w:pPr>
        <w:ind w:left="7308" w:hanging="28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15666DF4">
      <w:start w:val="1"/>
      <w:numFmt w:val="bullet"/>
      <w:lvlText w:val="▪"/>
      <w:lvlJc w:val="left"/>
      <w:pPr>
        <w:ind w:left="8028" w:hanging="28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5" w15:restartNumberingAfterBreak="0">
    <w:nsid w:val="02DA218D"/>
    <w:multiLevelType w:val="hybridMultilevel"/>
    <w:tmpl w:val="9262543E"/>
    <w:styleLink w:val="Estiloimportado69"/>
    <w:lvl w:ilvl="0" w:tplc="4886B608">
      <w:start w:val="1"/>
      <w:numFmt w:val="decimal"/>
      <w:lvlText w:val="%1."/>
      <w:lvlJc w:val="left"/>
      <w:pPr>
        <w:tabs>
          <w:tab w:val="left" w:pos="142"/>
        </w:tabs>
        <w:ind w:left="720" w:hanging="360"/>
      </w:pPr>
      <w:rPr>
        <w:rFonts w:hAnsi="Arial Unicode MS"/>
        <w:caps w:val="0"/>
        <w:smallCaps w:val="0"/>
        <w:strike w:val="0"/>
        <w:dstrike w:val="0"/>
        <w:outline w:val="0"/>
        <w:emboss w:val="0"/>
        <w:imprint w:val="0"/>
        <w:spacing w:val="0"/>
        <w:w w:val="100"/>
        <w:kern w:val="0"/>
        <w:position w:val="0"/>
        <w:sz w:val="12"/>
        <w:szCs w:val="12"/>
        <w:highlight w:val="none"/>
        <w:vertAlign w:val="baseline"/>
      </w:rPr>
    </w:lvl>
    <w:lvl w:ilvl="1" w:tplc="E4F40E56">
      <w:start w:val="1"/>
      <w:numFmt w:val="lowerLetter"/>
      <w:lvlText w:val="%2."/>
      <w:lvlJc w:val="left"/>
      <w:pPr>
        <w:tabs>
          <w:tab w:val="left" w:pos="142"/>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4F783FEA">
      <w:start w:val="1"/>
      <w:numFmt w:val="lowerRoman"/>
      <w:lvlText w:val="%3."/>
      <w:lvlJc w:val="left"/>
      <w:pPr>
        <w:tabs>
          <w:tab w:val="left" w:pos="142"/>
        </w:tabs>
        <w:ind w:left="2160" w:hanging="269"/>
      </w:pPr>
      <w:rPr>
        <w:rFonts w:hAnsi="Arial Unicode MS"/>
        <w:caps w:val="0"/>
        <w:smallCaps w:val="0"/>
        <w:strike w:val="0"/>
        <w:dstrike w:val="0"/>
        <w:outline w:val="0"/>
        <w:emboss w:val="0"/>
        <w:imprint w:val="0"/>
        <w:spacing w:val="0"/>
        <w:w w:val="100"/>
        <w:kern w:val="0"/>
        <w:position w:val="0"/>
        <w:highlight w:val="none"/>
        <w:vertAlign w:val="baseline"/>
      </w:rPr>
    </w:lvl>
    <w:lvl w:ilvl="3" w:tplc="3EACD36E">
      <w:start w:val="1"/>
      <w:numFmt w:val="decimal"/>
      <w:lvlText w:val="%4."/>
      <w:lvlJc w:val="left"/>
      <w:pPr>
        <w:tabs>
          <w:tab w:val="left" w:pos="142"/>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DD5A6824">
      <w:start w:val="1"/>
      <w:numFmt w:val="lowerLetter"/>
      <w:lvlText w:val="%5."/>
      <w:lvlJc w:val="left"/>
      <w:pPr>
        <w:tabs>
          <w:tab w:val="left" w:pos="142"/>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CE564D4E">
      <w:start w:val="1"/>
      <w:numFmt w:val="lowerRoman"/>
      <w:lvlText w:val="%6."/>
      <w:lvlJc w:val="left"/>
      <w:pPr>
        <w:tabs>
          <w:tab w:val="left" w:pos="142"/>
        </w:tabs>
        <w:ind w:left="4320" w:hanging="269"/>
      </w:pPr>
      <w:rPr>
        <w:rFonts w:hAnsi="Arial Unicode MS"/>
        <w:caps w:val="0"/>
        <w:smallCaps w:val="0"/>
        <w:strike w:val="0"/>
        <w:dstrike w:val="0"/>
        <w:outline w:val="0"/>
        <w:emboss w:val="0"/>
        <w:imprint w:val="0"/>
        <w:spacing w:val="0"/>
        <w:w w:val="100"/>
        <w:kern w:val="0"/>
        <w:position w:val="0"/>
        <w:highlight w:val="none"/>
        <w:vertAlign w:val="baseline"/>
      </w:rPr>
    </w:lvl>
    <w:lvl w:ilvl="6" w:tplc="18C6B8E4">
      <w:start w:val="1"/>
      <w:numFmt w:val="decimal"/>
      <w:lvlText w:val="%7."/>
      <w:lvlJc w:val="left"/>
      <w:pPr>
        <w:tabs>
          <w:tab w:val="left" w:pos="142"/>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B2D2D064">
      <w:start w:val="1"/>
      <w:numFmt w:val="lowerLetter"/>
      <w:lvlText w:val="%8."/>
      <w:lvlJc w:val="left"/>
      <w:pPr>
        <w:tabs>
          <w:tab w:val="left" w:pos="142"/>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3078EC70">
      <w:start w:val="1"/>
      <w:numFmt w:val="lowerRoman"/>
      <w:lvlText w:val="%9."/>
      <w:lvlJc w:val="left"/>
      <w:pPr>
        <w:tabs>
          <w:tab w:val="left" w:pos="142"/>
        </w:tabs>
        <w:ind w:left="6480" w:hanging="269"/>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6" w15:restartNumberingAfterBreak="0">
    <w:nsid w:val="034B0EBB"/>
    <w:multiLevelType w:val="hybridMultilevel"/>
    <w:tmpl w:val="BA3C4762"/>
    <w:styleLink w:val="Estiloimportado42"/>
    <w:lvl w:ilvl="0" w:tplc="E08A9BB6">
      <w:start w:val="1"/>
      <w:numFmt w:val="decimal"/>
      <w:lvlText w:val="%1)"/>
      <w:lvlJc w:val="left"/>
      <w:pPr>
        <w:ind w:left="2552" w:hanging="284"/>
      </w:pPr>
      <w:rPr>
        <w:rFonts w:ascii="Verdana" w:eastAsia="Verdana" w:hAnsi="Verdana" w:cs="Verdana"/>
        <w:b/>
        <w:bCs/>
        <w:i w:val="0"/>
        <w:iCs w:val="0"/>
        <w:caps w:val="0"/>
        <w:smallCaps w:val="0"/>
        <w:strike w:val="0"/>
        <w:dstrike w:val="0"/>
        <w:outline w:val="0"/>
        <w:emboss w:val="0"/>
        <w:imprint w:val="0"/>
        <w:spacing w:val="0"/>
        <w:w w:val="100"/>
        <w:kern w:val="0"/>
        <w:position w:val="0"/>
        <w:sz w:val="18"/>
        <w:szCs w:val="18"/>
        <w:highlight w:val="none"/>
        <w:vertAlign w:val="baseline"/>
      </w:rPr>
    </w:lvl>
    <w:lvl w:ilvl="1" w:tplc="2B2A4596">
      <w:start w:val="1"/>
      <w:numFmt w:val="lowerLetter"/>
      <w:lvlText w:val="%2."/>
      <w:lvlJc w:val="left"/>
      <w:pPr>
        <w:ind w:left="3272" w:hanging="284"/>
      </w:pPr>
      <w:rPr>
        <w:rFonts w:ascii="Verdana" w:eastAsia="Verdana" w:hAnsi="Verdana" w:cs="Verdana"/>
        <w:b/>
        <w:bCs/>
        <w:i w:val="0"/>
        <w:iCs w:val="0"/>
        <w:caps w:val="0"/>
        <w:smallCaps w:val="0"/>
        <w:strike w:val="0"/>
        <w:dstrike w:val="0"/>
        <w:outline w:val="0"/>
        <w:emboss w:val="0"/>
        <w:imprint w:val="0"/>
        <w:spacing w:val="0"/>
        <w:w w:val="100"/>
        <w:kern w:val="0"/>
        <w:position w:val="0"/>
        <w:highlight w:val="none"/>
        <w:vertAlign w:val="baseline"/>
      </w:rPr>
    </w:lvl>
    <w:lvl w:ilvl="2" w:tplc="DAAA6C6A">
      <w:start w:val="1"/>
      <w:numFmt w:val="lowerRoman"/>
      <w:lvlText w:val="%3."/>
      <w:lvlJc w:val="left"/>
      <w:pPr>
        <w:ind w:left="3992" w:hanging="218"/>
      </w:pPr>
      <w:rPr>
        <w:rFonts w:ascii="Verdana" w:eastAsia="Verdana" w:hAnsi="Verdana" w:cs="Verdana"/>
        <w:b/>
        <w:bCs/>
        <w:i w:val="0"/>
        <w:iCs w:val="0"/>
        <w:caps w:val="0"/>
        <w:smallCaps w:val="0"/>
        <w:strike w:val="0"/>
        <w:dstrike w:val="0"/>
        <w:outline w:val="0"/>
        <w:emboss w:val="0"/>
        <w:imprint w:val="0"/>
        <w:spacing w:val="0"/>
        <w:w w:val="100"/>
        <w:kern w:val="0"/>
        <w:position w:val="0"/>
        <w:highlight w:val="none"/>
        <w:vertAlign w:val="baseline"/>
      </w:rPr>
    </w:lvl>
    <w:lvl w:ilvl="3" w:tplc="A364C49C">
      <w:start w:val="1"/>
      <w:numFmt w:val="decimal"/>
      <w:lvlText w:val="%4."/>
      <w:lvlJc w:val="left"/>
      <w:pPr>
        <w:ind w:left="4712" w:hanging="284"/>
      </w:pPr>
      <w:rPr>
        <w:rFonts w:ascii="Verdana" w:eastAsia="Verdana" w:hAnsi="Verdana" w:cs="Verdana"/>
        <w:b/>
        <w:bCs/>
        <w:i w:val="0"/>
        <w:iCs w:val="0"/>
        <w:caps w:val="0"/>
        <w:smallCaps w:val="0"/>
        <w:strike w:val="0"/>
        <w:dstrike w:val="0"/>
        <w:outline w:val="0"/>
        <w:emboss w:val="0"/>
        <w:imprint w:val="0"/>
        <w:spacing w:val="0"/>
        <w:w w:val="100"/>
        <w:kern w:val="0"/>
        <w:position w:val="0"/>
        <w:highlight w:val="none"/>
        <w:vertAlign w:val="baseline"/>
      </w:rPr>
    </w:lvl>
    <w:lvl w:ilvl="4" w:tplc="476E9752">
      <w:start w:val="1"/>
      <w:numFmt w:val="lowerLetter"/>
      <w:lvlText w:val="%5."/>
      <w:lvlJc w:val="left"/>
      <w:pPr>
        <w:ind w:left="5432" w:hanging="284"/>
      </w:pPr>
      <w:rPr>
        <w:rFonts w:ascii="Verdana" w:eastAsia="Verdana" w:hAnsi="Verdana" w:cs="Verdana"/>
        <w:b/>
        <w:bCs/>
        <w:i w:val="0"/>
        <w:iCs w:val="0"/>
        <w:caps w:val="0"/>
        <w:smallCaps w:val="0"/>
        <w:strike w:val="0"/>
        <w:dstrike w:val="0"/>
        <w:outline w:val="0"/>
        <w:emboss w:val="0"/>
        <w:imprint w:val="0"/>
        <w:spacing w:val="0"/>
        <w:w w:val="100"/>
        <w:kern w:val="0"/>
        <w:position w:val="0"/>
        <w:highlight w:val="none"/>
        <w:vertAlign w:val="baseline"/>
      </w:rPr>
    </w:lvl>
    <w:lvl w:ilvl="5" w:tplc="978ECFD0">
      <w:start w:val="1"/>
      <w:numFmt w:val="lowerRoman"/>
      <w:lvlText w:val="%6."/>
      <w:lvlJc w:val="left"/>
      <w:pPr>
        <w:ind w:left="6152" w:hanging="218"/>
      </w:pPr>
      <w:rPr>
        <w:rFonts w:ascii="Verdana" w:eastAsia="Verdana" w:hAnsi="Verdana" w:cs="Verdana"/>
        <w:b/>
        <w:bCs/>
        <w:i w:val="0"/>
        <w:iCs w:val="0"/>
        <w:caps w:val="0"/>
        <w:smallCaps w:val="0"/>
        <w:strike w:val="0"/>
        <w:dstrike w:val="0"/>
        <w:outline w:val="0"/>
        <w:emboss w:val="0"/>
        <w:imprint w:val="0"/>
        <w:spacing w:val="0"/>
        <w:w w:val="100"/>
        <w:kern w:val="0"/>
        <w:position w:val="0"/>
        <w:highlight w:val="none"/>
        <w:vertAlign w:val="baseline"/>
      </w:rPr>
    </w:lvl>
    <w:lvl w:ilvl="6" w:tplc="E77661A0">
      <w:start w:val="1"/>
      <w:numFmt w:val="decimal"/>
      <w:lvlText w:val="%7."/>
      <w:lvlJc w:val="left"/>
      <w:pPr>
        <w:ind w:left="6872" w:hanging="284"/>
      </w:pPr>
      <w:rPr>
        <w:rFonts w:ascii="Verdana" w:eastAsia="Verdana" w:hAnsi="Verdana" w:cs="Verdana"/>
        <w:b/>
        <w:bCs/>
        <w:i w:val="0"/>
        <w:iCs w:val="0"/>
        <w:caps w:val="0"/>
        <w:smallCaps w:val="0"/>
        <w:strike w:val="0"/>
        <w:dstrike w:val="0"/>
        <w:outline w:val="0"/>
        <w:emboss w:val="0"/>
        <w:imprint w:val="0"/>
        <w:spacing w:val="0"/>
        <w:w w:val="100"/>
        <w:kern w:val="0"/>
        <w:position w:val="0"/>
        <w:highlight w:val="none"/>
        <w:vertAlign w:val="baseline"/>
      </w:rPr>
    </w:lvl>
    <w:lvl w:ilvl="7" w:tplc="92A67BA4">
      <w:start w:val="1"/>
      <w:numFmt w:val="lowerLetter"/>
      <w:lvlText w:val="%8."/>
      <w:lvlJc w:val="left"/>
      <w:pPr>
        <w:ind w:left="7592" w:hanging="284"/>
      </w:pPr>
      <w:rPr>
        <w:rFonts w:ascii="Verdana" w:eastAsia="Verdana" w:hAnsi="Verdana" w:cs="Verdana"/>
        <w:b/>
        <w:bCs/>
        <w:i w:val="0"/>
        <w:iCs w:val="0"/>
        <w:caps w:val="0"/>
        <w:smallCaps w:val="0"/>
        <w:strike w:val="0"/>
        <w:dstrike w:val="0"/>
        <w:outline w:val="0"/>
        <w:emboss w:val="0"/>
        <w:imprint w:val="0"/>
        <w:spacing w:val="0"/>
        <w:w w:val="100"/>
        <w:kern w:val="0"/>
        <w:position w:val="0"/>
        <w:highlight w:val="none"/>
        <w:vertAlign w:val="baseline"/>
      </w:rPr>
    </w:lvl>
    <w:lvl w:ilvl="8" w:tplc="C8AE5258">
      <w:start w:val="1"/>
      <w:numFmt w:val="lowerRoman"/>
      <w:lvlText w:val="%9."/>
      <w:lvlJc w:val="left"/>
      <w:pPr>
        <w:ind w:left="8312" w:hanging="218"/>
      </w:pPr>
      <w:rPr>
        <w:rFonts w:ascii="Verdana" w:eastAsia="Verdana" w:hAnsi="Verdana" w:cs="Verdana"/>
        <w:b/>
        <w:bCs/>
        <w:i w:val="0"/>
        <w:iCs w:val="0"/>
        <w:caps w:val="0"/>
        <w:smallCaps w:val="0"/>
        <w:strike w:val="0"/>
        <w:dstrike w:val="0"/>
        <w:outline w:val="0"/>
        <w:emboss w:val="0"/>
        <w:imprint w:val="0"/>
        <w:spacing w:val="0"/>
        <w:w w:val="100"/>
        <w:kern w:val="0"/>
        <w:position w:val="0"/>
        <w:highlight w:val="none"/>
        <w:vertAlign w:val="baseline"/>
      </w:rPr>
    </w:lvl>
  </w:abstractNum>
  <w:abstractNum w:abstractNumId="7" w15:restartNumberingAfterBreak="0">
    <w:nsid w:val="04F150CD"/>
    <w:multiLevelType w:val="hybridMultilevel"/>
    <w:tmpl w:val="BBE85C2C"/>
    <w:numStyleLink w:val="Estiloimportado21"/>
  </w:abstractNum>
  <w:abstractNum w:abstractNumId="8" w15:restartNumberingAfterBreak="0">
    <w:nsid w:val="04F3006D"/>
    <w:multiLevelType w:val="hybridMultilevel"/>
    <w:tmpl w:val="D3FE56E2"/>
    <w:numStyleLink w:val="Estiloimportado49"/>
  </w:abstractNum>
  <w:abstractNum w:abstractNumId="9" w15:restartNumberingAfterBreak="0">
    <w:nsid w:val="056C32D3"/>
    <w:multiLevelType w:val="hybridMultilevel"/>
    <w:tmpl w:val="1870E77A"/>
    <w:numStyleLink w:val="Estiloimportado56"/>
  </w:abstractNum>
  <w:abstractNum w:abstractNumId="10" w15:restartNumberingAfterBreak="0">
    <w:nsid w:val="05901812"/>
    <w:multiLevelType w:val="hybridMultilevel"/>
    <w:tmpl w:val="47E0ED24"/>
    <w:styleLink w:val="Estiloimportado14"/>
    <w:lvl w:ilvl="0" w:tplc="FC561D52">
      <w:start w:val="1"/>
      <w:numFmt w:val="lowerLetter"/>
      <w:lvlText w:val="%1)"/>
      <w:lvlJc w:val="left"/>
      <w:pPr>
        <w:ind w:left="1985" w:hanging="284"/>
      </w:pPr>
      <w:rPr>
        <w:rFonts w:hAnsi="Arial Unicode MS"/>
        <w:caps w:val="0"/>
        <w:smallCaps w:val="0"/>
        <w:strike w:val="0"/>
        <w:dstrike w:val="0"/>
        <w:outline w:val="0"/>
        <w:emboss w:val="0"/>
        <w:imprint w:val="0"/>
        <w:spacing w:val="0"/>
        <w:w w:val="100"/>
        <w:kern w:val="0"/>
        <w:position w:val="0"/>
        <w:highlight w:val="none"/>
        <w:vertAlign w:val="baseline"/>
      </w:rPr>
    </w:lvl>
    <w:lvl w:ilvl="1" w:tplc="554E29F2">
      <w:start w:val="1"/>
      <w:numFmt w:val="lowerLetter"/>
      <w:lvlText w:val="%2."/>
      <w:lvlJc w:val="left"/>
      <w:pPr>
        <w:ind w:left="2705" w:hanging="284"/>
      </w:pPr>
      <w:rPr>
        <w:rFonts w:hAnsi="Arial Unicode MS"/>
        <w:caps w:val="0"/>
        <w:smallCaps w:val="0"/>
        <w:strike w:val="0"/>
        <w:dstrike w:val="0"/>
        <w:outline w:val="0"/>
        <w:emboss w:val="0"/>
        <w:imprint w:val="0"/>
        <w:spacing w:val="0"/>
        <w:w w:val="100"/>
        <w:kern w:val="0"/>
        <w:position w:val="0"/>
        <w:highlight w:val="none"/>
        <w:vertAlign w:val="baseline"/>
      </w:rPr>
    </w:lvl>
    <w:lvl w:ilvl="2" w:tplc="80829D72">
      <w:start w:val="1"/>
      <w:numFmt w:val="lowerRoman"/>
      <w:lvlText w:val="%3."/>
      <w:lvlJc w:val="left"/>
      <w:pPr>
        <w:ind w:left="3425" w:hanging="218"/>
      </w:pPr>
      <w:rPr>
        <w:rFonts w:hAnsi="Arial Unicode MS"/>
        <w:caps w:val="0"/>
        <w:smallCaps w:val="0"/>
        <w:strike w:val="0"/>
        <w:dstrike w:val="0"/>
        <w:outline w:val="0"/>
        <w:emboss w:val="0"/>
        <w:imprint w:val="0"/>
        <w:spacing w:val="0"/>
        <w:w w:val="100"/>
        <w:kern w:val="0"/>
        <w:position w:val="0"/>
        <w:highlight w:val="none"/>
        <w:vertAlign w:val="baseline"/>
      </w:rPr>
    </w:lvl>
    <w:lvl w:ilvl="3" w:tplc="CE646442">
      <w:start w:val="1"/>
      <w:numFmt w:val="decimal"/>
      <w:lvlText w:val="%4."/>
      <w:lvlJc w:val="left"/>
      <w:pPr>
        <w:ind w:left="4145" w:hanging="284"/>
      </w:pPr>
      <w:rPr>
        <w:rFonts w:hAnsi="Arial Unicode MS"/>
        <w:caps w:val="0"/>
        <w:smallCaps w:val="0"/>
        <w:strike w:val="0"/>
        <w:dstrike w:val="0"/>
        <w:outline w:val="0"/>
        <w:emboss w:val="0"/>
        <w:imprint w:val="0"/>
        <w:spacing w:val="0"/>
        <w:w w:val="100"/>
        <w:kern w:val="0"/>
        <w:position w:val="0"/>
        <w:highlight w:val="none"/>
        <w:vertAlign w:val="baseline"/>
      </w:rPr>
    </w:lvl>
    <w:lvl w:ilvl="4" w:tplc="95FA4054">
      <w:start w:val="1"/>
      <w:numFmt w:val="lowerLetter"/>
      <w:lvlText w:val="%5."/>
      <w:lvlJc w:val="left"/>
      <w:pPr>
        <w:ind w:left="4865" w:hanging="284"/>
      </w:pPr>
      <w:rPr>
        <w:rFonts w:hAnsi="Arial Unicode MS"/>
        <w:caps w:val="0"/>
        <w:smallCaps w:val="0"/>
        <w:strike w:val="0"/>
        <w:dstrike w:val="0"/>
        <w:outline w:val="0"/>
        <w:emboss w:val="0"/>
        <w:imprint w:val="0"/>
        <w:spacing w:val="0"/>
        <w:w w:val="100"/>
        <w:kern w:val="0"/>
        <w:position w:val="0"/>
        <w:highlight w:val="none"/>
        <w:vertAlign w:val="baseline"/>
      </w:rPr>
    </w:lvl>
    <w:lvl w:ilvl="5" w:tplc="3D08D8D6">
      <w:start w:val="1"/>
      <w:numFmt w:val="lowerRoman"/>
      <w:lvlText w:val="%6."/>
      <w:lvlJc w:val="left"/>
      <w:pPr>
        <w:ind w:left="5585" w:hanging="218"/>
      </w:pPr>
      <w:rPr>
        <w:rFonts w:hAnsi="Arial Unicode MS"/>
        <w:caps w:val="0"/>
        <w:smallCaps w:val="0"/>
        <w:strike w:val="0"/>
        <w:dstrike w:val="0"/>
        <w:outline w:val="0"/>
        <w:emboss w:val="0"/>
        <w:imprint w:val="0"/>
        <w:spacing w:val="0"/>
        <w:w w:val="100"/>
        <w:kern w:val="0"/>
        <w:position w:val="0"/>
        <w:highlight w:val="none"/>
        <w:vertAlign w:val="baseline"/>
      </w:rPr>
    </w:lvl>
    <w:lvl w:ilvl="6" w:tplc="0E9840CC">
      <w:start w:val="1"/>
      <w:numFmt w:val="decimal"/>
      <w:lvlText w:val="%7."/>
      <w:lvlJc w:val="left"/>
      <w:pPr>
        <w:ind w:left="6305" w:hanging="284"/>
      </w:pPr>
      <w:rPr>
        <w:rFonts w:hAnsi="Arial Unicode MS"/>
        <w:caps w:val="0"/>
        <w:smallCaps w:val="0"/>
        <w:strike w:val="0"/>
        <w:dstrike w:val="0"/>
        <w:outline w:val="0"/>
        <w:emboss w:val="0"/>
        <w:imprint w:val="0"/>
        <w:spacing w:val="0"/>
        <w:w w:val="100"/>
        <w:kern w:val="0"/>
        <w:position w:val="0"/>
        <w:highlight w:val="none"/>
        <w:vertAlign w:val="baseline"/>
      </w:rPr>
    </w:lvl>
    <w:lvl w:ilvl="7" w:tplc="1FCAD68C">
      <w:start w:val="1"/>
      <w:numFmt w:val="lowerLetter"/>
      <w:lvlText w:val="%8."/>
      <w:lvlJc w:val="left"/>
      <w:pPr>
        <w:ind w:left="7025" w:hanging="284"/>
      </w:pPr>
      <w:rPr>
        <w:rFonts w:hAnsi="Arial Unicode MS"/>
        <w:caps w:val="0"/>
        <w:smallCaps w:val="0"/>
        <w:strike w:val="0"/>
        <w:dstrike w:val="0"/>
        <w:outline w:val="0"/>
        <w:emboss w:val="0"/>
        <w:imprint w:val="0"/>
        <w:spacing w:val="0"/>
        <w:w w:val="100"/>
        <w:kern w:val="0"/>
        <w:position w:val="0"/>
        <w:highlight w:val="none"/>
        <w:vertAlign w:val="baseline"/>
      </w:rPr>
    </w:lvl>
    <w:lvl w:ilvl="8" w:tplc="3370D306">
      <w:start w:val="1"/>
      <w:numFmt w:val="lowerRoman"/>
      <w:lvlText w:val="%9."/>
      <w:lvlJc w:val="left"/>
      <w:pPr>
        <w:ind w:left="7745" w:hanging="218"/>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1" w15:restartNumberingAfterBreak="0">
    <w:nsid w:val="05BA58AC"/>
    <w:multiLevelType w:val="hybridMultilevel"/>
    <w:tmpl w:val="124E90AA"/>
    <w:styleLink w:val="BOPV-1212"/>
    <w:lvl w:ilvl="0" w:tplc="568A7CEE">
      <w:start w:val="1"/>
      <w:numFmt w:val="decimal"/>
      <w:lvlText w:val="%1."/>
      <w:lvlJc w:val="left"/>
      <w:pPr>
        <w:tabs>
          <w:tab w:val="left" w:pos="142"/>
        </w:tabs>
        <w:ind w:left="720" w:hanging="360"/>
      </w:pPr>
      <w:rPr>
        <w:rFonts w:hAnsi="Arial Unicode MS"/>
        <w:caps w:val="0"/>
        <w:smallCaps w:val="0"/>
        <w:strike w:val="0"/>
        <w:dstrike w:val="0"/>
        <w:outline w:val="0"/>
        <w:emboss w:val="0"/>
        <w:imprint w:val="0"/>
        <w:spacing w:val="0"/>
        <w:w w:val="100"/>
        <w:kern w:val="0"/>
        <w:position w:val="0"/>
        <w:sz w:val="12"/>
        <w:szCs w:val="12"/>
        <w:highlight w:val="none"/>
        <w:vertAlign w:val="baseline"/>
      </w:rPr>
    </w:lvl>
    <w:lvl w:ilvl="1" w:tplc="1530380C">
      <w:start w:val="1"/>
      <w:numFmt w:val="lowerLetter"/>
      <w:lvlText w:val="%2."/>
      <w:lvlJc w:val="left"/>
      <w:pPr>
        <w:tabs>
          <w:tab w:val="left" w:pos="142"/>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A6AC8D64">
      <w:start w:val="1"/>
      <w:numFmt w:val="lowerRoman"/>
      <w:lvlText w:val="%3."/>
      <w:lvlJc w:val="left"/>
      <w:pPr>
        <w:tabs>
          <w:tab w:val="left" w:pos="142"/>
        </w:tabs>
        <w:ind w:left="2160" w:hanging="269"/>
      </w:pPr>
      <w:rPr>
        <w:rFonts w:hAnsi="Arial Unicode MS"/>
        <w:caps w:val="0"/>
        <w:smallCaps w:val="0"/>
        <w:strike w:val="0"/>
        <w:dstrike w:val="0"/>
        <w:outline w:val="0"/>
        <w:emboss w:val="0"/>
        <w:imprint w:val="0"/>
        <w:spacing w:val="0"/>
        <w:w w:val="100"/>
        <w:kern w:val="0"/>
        <w:position w:val="0"/>
        <w:highlight w:val="none"/>
        <w:vertAlign w:val="baseline"/>
      </w:rPr>
    </w:lvl>
    <w:lvl w:ilvl="3" w:tplc="D6E008A6">
      <w:start w:val="1"/>
      <w:numFmt w:val="decimal"/>
      <w:lvlText w:val="%4."/>
      <w:lvlJc w:val="left"/>
      <w:pPr>
        <w:tabs>
          <w:tab w:val="left" w:pos="142"/>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0BB8CFCA">
      <w:start w:val="1"/>
      <w:numFmt w:val="lowerLetter"/>
      <w:lvlText w:val="%5."/>
      <w:lvlJc w:val="left"/>
      <w:pPr>
        <w:tabs>
          <w:tab w:val="left" w:pos="142"/>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02221852">
      <w:start w:val="1"/>
      <w:numFmt w:val="lowerRoman"/>
      <w:lvlText w:val="%6."/>
      <w:lvlJc w:val="left"/>
      <w:pPr>
        <w:tabs>
          <w:tab w:val="left" w:pos="142"/>
        </w:tabs>
        <w:ind w:left="4320" w:hanging="269"/>
      </w:pPr>
      <w:rPr>
        <w:rFonts w:hAnsi="Arial Unicode MS"/>
        <w:caps w:val="0"/>
        <w:smallCaps w:val="0"/>
        <w:strike w:val="0"/>
        <w:dstrike w:val="0"/>
        <w:outline w:val="0"/>
        <w:emboss w:val="0"/>
        <w:imprint w:val="0"/>
        <w:spacing w:val="0"/>
        <w:w w:val="100"/>
        <w:kern w:val="0"/>
        <w:position w:val="0"/>
        <w:highlight w:val="none"/>
        <w:vertAlign w:val="baseline"/>
      </w:rPr>
    </w:lvl>
    <w:lvl w:ilvl="6" w:tplc="6016C8AA">
      <w:start w:val="1"/>
      <w:numFmt w:val="decimal"/>
      <w:lvlText w:val="%7."/>
      <w:lvlJc w:val="left"/>
      <w:pPr>
        <w:tabs>
          <w:tab w:val="left" w:pos="142"/>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BFC43B14">
      <w:start w:val="1"/>
      <w:numFmt w:val="lowerLetter"/>
      <w:lvlText w:val="%8."/>
      <w:lvlJc w:val="left"/>
      <w:pPr>
        <w:tabs>
          <w:tab w:val="left" w:pos="142"/>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C5C83EA8">
      <w:start w:val="1"/>
      <w:numFmt w:val="lowerRoman"/>
      <w:lvlText w:val="%9."/>
      <w:lvlJc w:val="left"/>
      <w:pPr>
        <w:tabs>
          <w:tab w:val="left" w:pos="142"/>
        </w:tabs>
        <w:ind w:left="6480" w:hanging="269"/>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2" w15:restartNumberingAfterBreak="0">
    <w:nsid w:val="07F20A72"/>
    <w:multiLevelType w:val="hybridMultilevel"/>
    <w:tmpl w:val="25323C68"/>
    <w:numStyleLink w:val="Estiloimportado41"/>
  </w:abstractNum>
  <w:abstractNum w:abstractNumId="13" w15:restartNumberingAfterBreak="0">
    <w:nsid w:val="081F45E7"/>
    <w:multiLevelType w:val="hybridMultilevel"/>
    <w:tmpl w:val="9654A952"/>
    <w:numStyleLink w:val="Estiloimportado7"/>
  </w:abstractNum>
  <w:abstractNum w:abstractNumId="14" w15:restartNumberingAfterBreak="0">
    <w:nsid w:val="08DE4E2B"/>
    <w:multiLevelType w:val="hybridMultilevel"/>
    <w:tmpl w:val="12BC2F6C"/>
    <w:styleLink w:val="Estiloimportado57"/>
    <w:lvl w:ilvl="0" w:tplc="8D16FAEE">
      <w:start w:val="1"/>
      <w:numFmt w:val="lowerLetter"/>
      <w:lvlText w:val="%1)"/>
      <w:lvlJc w:val="left"/>
      <w:pPr>
        <w:ind w:left="1701" w:hanging="284"/>
      </w:pPr>
      <w:rPr>
        <w:rFonts w:hAnsi="Arial Unicode MS"/>
        <w:caps w:val="0"/>
        <w:smallCaps w:val="0"/>
        <w:strike w:val="0"/>
        <w:dstrike w:val="0"/>
        <w:outline w:val="0"/>
        <w:emboss w:val="0"/>
        <w:imprint w:val="0"/>
        <w:spacing w:val="0"/>
        <w:w w:val="100"/>
        <w:kern w:val="0"/>
        <w:position w:val="0"/>
        <w:highlight w:val="none"/>
        <w:vertAlign w:val="baseline"/>
      </w:rPr>
    </w:lvl>
    <w:lvl w:ilvl="1" w:tplc="2A1A88F8">
      <w:start w:val="1"/>
      <w:numFmt w:val="lowerLetter"/>
      <w:lvlText w:val="%2."/>
      <w:lvlJc w:val="left"/>
      <w:pPr>
        <w:ind w:left="2421" w:hanging="284"/>
      </w:pPr>
      <w:rPr>
        <w:rFonts w:hAnsi="Arial Unicode MS"/>
        <w:caps w:val="0"/>
        <w:smallCaps w:val="0"/>
        <w:strike w:val="0"/>
        <w:dstrike w:val="0"/>
        <w:outline w:val="0"/>
        <w:emboss w:val="0"/>
        <w:imprint w:val="0"/>
        <w:spacing w:val="0"/>
        <w:w w:val="100"/>
        <w:kern w:val="0"/>
        <w:position w:val="0"/>
        <w:highlight w:val="none"/>
        <w:vertAlign w:val="baseline"/>
      </w:rPr>
    </w:lvl>
    <w:lvl w:ilvl="2" w:tplc="F2E6E9C0">
      <w:start w:val="1"/>
      <w:numFmt w:val="lowerRoman"/>
      <w:lvlText w:val="%3."/>
      <w:lvlJc w:val="left"/>
      <w:pPr>
        <w:ind w:left="3141" w:hanging="218"/>
      </w:pPr>
      <w:rPr>
        <w:rFonts w:hAnsi="Arial Unicode MS"/>
        <w:caps w:val="0"/>
        <w:smallCaps w:val="0"/>
        <w:strike w:val="0"/>
        <w:dstrike w:val="0"/>
        <w:outline w:val="0"/>
        <w:emboss w:val="0"/>
        <w:imprint w:val="0"/>
        <w:spacing w:val="0"/>
        <w:w w:val="100"/>
        <w:kern w:val="0"/>
        <w:position w:val="0"/>
        <w:highlight w:val="none"/>
        <w:vertAlign w:val="baseline"/>
      </w:rPr>
    </w:lvl>
    <w:lvl w:ilvl="3" w:tplc="1BA6FFA2">
      <w:start w:val="1"/>
      <w:numFmt w:val="decimal"/>
      <w:lvlText w:val="%4."/>
      <w:lvlJc w:val="left"/>
      <w:pPr>
        <w:ind w:left="3861" w:hanging="284"/>
      </w:pPr>
      <w:rPr>
        <w:rFonts w:hAnsi="Arial Unicode MS"/>
        <w:caps w:val="0"/>
        <w:smallCaps w:val="0"/>
        <w:strike w:val="0"/>
        <w:dstrike w:val="0"/>
        <w:outline w:val="0"/>
        <w:emboss w:val="0"/>
        <w:imprint w:val="0"/>
        <w:spacing w:val="0"/>
        <w:w w:val="100"/>
        <w:kern w:val="0"/>
        <w:position w:val="0"/>
        <w:highlight w:val="none"/>
        <w:vertAlign w:val="baseline"/>
      </w:rPr>
    </w:lvl>
    <w:lvl w:ilvl="4" w:tplc="99107B7C">
      <w:start w:val="1"/>
      <w:numFmt w:val="lowerLetter"/>
      <w:lvlText w:val="%5."/>
      <w:lvlJc w:val="left"/>
      <w:pPr>
        <w:ind w:left="4581" w:hanging="284"/>
      </w:pPr>
      <w:rPr>
        <w:rFonts w:hAnsi="Arial Unicode MS"/>
        <w:caps w:val="0"/>
        <w:smallCaps w:val="0"/>
        <w:strike w:val="0"/>
        <w:dstrike w:val="0"/>
        <w:outline w:val="0"/>
        <w:emboss w:val="0"/>
        <w:imprint w:val="0"/>
        <w:spacing w:val="0"/>
        <w:w w:val="100"/>
        <w:kern w:val="0"/>
        <w:position w:val="0"/>
        <w:highlight w:val="none"/>
        <w:vertAlign w:val="baseline"/>
      </w:rPr>
    </w:lvl>
    <w:lvl w:ilvl="5" w:tplc="E7EAA694">
      <w:start w:val="1"/>
      <w:numFmt w:val="lowerRoman"/>
      <w:lvlText w:val="%6."/>
      <w:lvlJc w:val="left"/>
      <w:pPr>
        <w:ind w:left="5301" w:hanging="218"/>
      </w:pPr>
      <w:rPr>
        <w:rFonts w:hAnsi="Arial Unicode MS"/>
        <w:caps w:val="0"/>
        <w:smallCaps w:val="0"/>
        <w:strike w:val="0"/>
        <w:dstrike w:val="0"/>
        <w:outline w:val="0"/>
        <w:emboss w:val="0"/>
        <w:imprint w:val="0"/>
        <w:spacing w:val="0"/>
        <w:w w:val="100"/>
        <w:kern w:val="0"/>
        <w:position w:val="0"/>
        <w:highlight w:val="none"/>
        <w:vertAlign w:val="baseline"/>
      </w:rPr>
    </w:lvl>
    <w:lvl w:ilvl="6" w:tplc="1C02EF0E">
      <w:start w:val="1"/>
      <w:numFmt w:val="decimal"/>
      <w:lvlText w:val="%7."/>
      <w:lvlJc w:val="left"/>
      <w:pPr>
        <w:ind w:left="6021" w:hanging="284"/>
      </w:pPr>
      <w:rPr>
        <w:rFonts w:hAnsi="Arial Unicode MS"/>
        <w:caps w:val="0"/>
        <w:smallCaps w:val="0"/>
        <w:strike w:val="0"/>
        <w:dstrike w:val="0"/>
        <w:outline w:val="0"/>
        <w:emboss w:val="0"/>
        <w:imprint w:val="0"/>
        <w:spacing w:val="0"/>
        <w:w w:val="100"/>
        <w:kern w:val="0"/>
        <w:position w:val="0"/>
        <w:highlight w:val="none"/>
        <w:vertAlign w:val="baseline"/>
      </w:rPr>
    </w:lvl>
    <w:lvl w:ilvl="7" w:tplc="72664B0A">
      <w:start w:val="1"/>
      <w:numFmt w:val="lowerLetter"/>
      <w:lvlText w:val="%8."/>
      <w:lvlJc w:val="left"/>
      <w:pPr>
        <w:ind w:left="6741" w:hanging="284"/>
      </w:pPr>
      <w:rPr>
        <w:rFonts w:hAnsi="Arial Unicode MS"/>
        <w:caps w:val="0"/>
        <w:smallCaps w:val="0"/>
        <w:strike w:val="0"/>
        <w:dstrike w:val="0"/>
        <w:outline w:val="0"/>
        <w:emboss w:val="0"/>
        <w:imprint w:val="0"/>
        <w:spacing w:val="0"/>
        <w:w w:val="100"/>
        <w:kern w:val="0"/>
        <w:position w:val="0"/>
        <w:highlight w:val="none"/>
        <w:vertAlign w:val="baseline"/>
      </w:rPr>
    </w:lvl>
    <w:lvl w:ilvl="8" w:tplc="2416E6D0">
      <w:start w:val="1"/>
      <w:numFmt w:val="lowerRoman"/>
      <w:lvlText w:val="%9."/>
      <w:lvlJc w:val="left"/>
      <w:pPr>
        <w:ind w:left="7461" w:hanging="218"/>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5" w15:restartNumberingAfterBreak="0">
    <w:nsid w:val="09010D2D"/>
    <w:multiLevelType w:val="hybridMultilevel"/>
    <w:tmpl w:val="093EE1B4"/>
    <w:numStyleLink w:val="Estiloimportado94"/>
  </w:abstractNum>
  <w:abstractNum w:abstractNumId="16" w15:restartNumberingAfterBreak="0">
    <w:nsid w:val="090C3354"/>
    <w:multiLevelType w:val="hybridMultilevel"/>
    <w:tmpl w:val="D6BA4408"/>
    <w:styleLink w:val="Estiloimportado39"/>
    <w:lvl w:ilvl="0" w:tplc="7C4CE564">
      <w:start w:val="1"/>
      <w:numFmt w:val="lowerLetter"/>
      <w:lvlText w:val="%1)"/>
      <w:lvlJc w:val="left"/>
      <w:pPr>
        <w:ind w:left="1985" w:hanging="283"/>
      </w:pPr>
      <w:rPr>
        <w:rFonts w:hAnsi="Arial Unicode MS"/>
        <w:caps w:val="0"/>
        <w:smallCaps w:val="0"/>
        <w:strike w:val="0"/>
        <w:dstrike w:val="0"/>
        <w:outline w:val="0"/>
        <w:emboss w:val="0"/>
        <w:imprint w:val="0"/>
        <w:spacing w:val="0"/>
        <w:w w:val="100"/>
        <w:kern w:val="0"/>
        <w:position w:val="0"/>
        <w:highlight w:val="none"/>
        <w:vertAlign w:val="baseline"/>
      </w:rPr>
    </w:lvl>
    <w:lvl w:ilvl="1" w:tplc="E706628C">
      <w:start w:val="1"/>
      <w:numFmt w:val="lowerLetter"/>
      <w:lvlText w:val="%2."/>
      <w:lvlJc w:val="left"/>
      <w:pPr>
        <w:ind w:left="2705" w:hanging="283"/>
      </w:pPr>
      <w:rPr>
        <w:rFonts w:hAnsi="Arial Unicode MS"/>
        <w:caps w:val="0"/>
        <w:smallCaps w:val="0"/>
        <w:strike w:val="0"/>
        <w:dstrike w:val="0"/>
        <w:outline w:val="0"/>
        <w:emboss w:val="0"/>
        <w:imprint w:val="0"/>
        <w:spacing w:val="0"/>
        <w:w w:val="100"/>
        <w:kern w:val="0"/>
        <w:position w:val="0"/>
        <w:highlight w:val="none"/>
        <w:vertAlign w:val="baseline"/>
      </w:rPr>
    </w:lvl>
    <w:lvl w:ilvl="2" w:tplc="22CC39FC">
      <w:start w:val="1"/>
      <w:numFmt w:val="lowerRoman"/>
      <w:lvlText w:val="%3."/>
      <w:lvlJc w:val="left"/>
      <w:pPr>
        <w:ind w:left="3425" w:hanging="217"/>
      </w:pPr>
      <w:rPr>
        <w:rFonts w:hAnsi="Arial Unicode MS"/>
        <w:caps w:val="0"/>
        <w:smallCaps w:val="0"/>
        <w:strike w:val="0"/>
        <w:dstrike w:val="0"/>
        <w:outline w:val="0"/>
        <w:emboss w:val="0"/>
        <w:imprint w:val="0"/>
        <w:spacing w:val="0"/>
        <w:w w:val="100"/>
        <w:kern w:val="0"/>
        <w:position w:val="0"/>
        <w:highlight w:val="none"/>
        <w:vertAlign w:val="baseline"/>
      </w:rPr>
    </w:lvl>
    <w:lvl w:ilvl="3" w:tplc="F87EAC60">
      <w:start w:val="1"/>
      <w:numFmt w:val="decimal"/>
      <w:lvlText w:val="%4."/>
      <w:lvlJc w:val="left"/>
      <w:pPr>
        <w:ind w:left="4145" w:hanging="283"/>
      </w:pPr>
      <w:rPr>
        <w:rFonts w:hAnsi="Arial Unicode MS"/>
        <w:caps w:val="0"/>
        <w:smallCaps w:val="0"/>
        <w:strike w:val="0"/>
        <w:dstrike w:val="0"/>
        <w:outline w:val="0"/>
        <w:emboss w:val="0"/>
        <w:imprint w:val="0"/>
        <w:spacing w:val="0"/>
        <w:w w:val="100"/>
        <w:kern w:val="0"/>
        <w:position w:val="0"/>
        <w:highlight w:val="none"/>
        <w:vertAlign w:val="baseline"/>
      </w:rPr>
    </w:lvl>
    <w:lvl w:ilvl="4" w:tplc="4B0439A0">
      <w:start w:val="1"/>
      <w:numFmt w:val="lowerLetter"/>
      <w:lvlText w:val="%5."/>
      <w:lvlJc w:val="left"/>
      <w:pPr>
        <w:ind w:left="4865" w:hanging="283"/>
      </w:pPr>
      <w:rPr>
        <w:rFonts w:hAnsi="Arial Unicode MS"/>
        <w:caps w:val="0"/>
        <w:smallCaps w:val="0"/>
        <w:strike w:val="0"/>
        <w:dstrike w:val="0"/>
        <w:outline w:val="0"/>
        <w:emboss w:val="0"/>
        <w:imprint w:val="0"/>
        <w:spacing w:val="0"/>
        <w:w w:val="100"/>
        <w:kern w:val="0"/>
        <w:position w:val="0"/>
        <w:highlight w:val="none"/>
        <w:vertAlign w:val="baseline"/>
      </w:rPr>
    </w:lvl>
    <w:lvl w:ilvl="5" w:tplc="068C8B26">
      <w:start w:val="1"/>
      <w:numFmt w:val="lowerRoman"/>
      <w:lvlText w:val="%6."/>
      <w:lvlJc w:val="left"/>
      <w:pPr>
        <w:ind w:left="5585" w:hanging="217"/>
      </w:pPr>
      <w:rPr>
        <w:rFonts w:hAnsi="Arial Unicode MS"/>
        <w:caps w:val="0"/>
        <w:smallCaps w:val="0"/>
        <w:strike w:val="0"/>
        <w:dstrike w:val="0"/>
        <w:outline w:val="0"/>
        <w:emboss w:val="0"/>
        <w:imprint w:val="0"/>
        <w:spacing w:val="0"/>
        <w:w w:val="100"/>
        <w:kern w:val="0"/>
        <w:position w:val="0"/>
        <w:highlight w:val="none"/>
        <w:vertAlign w:val="baseline"/>
      </w:rPr>
    </w:lvl>
    <w:lvl w:ilvl="6" w:tplc="D9E01CBE">
      <w:start w:val="1"/>
      <w:numFmt w:val="decimal"/>
      <w:lvlText w:val="%7."/>
      <w:lvlJc w:val="left"/>
      <w:pPr>
        <w:ind w:left="6305" w:hanging="283"/>
      </w:pPr>
      <w:rPr>
        <w:rFonts w:hAnsi="Arial Unicode MS"/>
        <w:caps w:val="0"/>
        <w:smallCaps w:val="0"/>
        <w:strike w:val="0"/>
        <w:dstrike w:val="0"/>
        <w:outline w:val="0"/>
        <w:emboss w:val="0"/>
        <w:imprint w:val="0"/>
        <w:spacing w:val="0"/>
        <w:w w:val="100"/>
        <w:kern w:val="0"/>
        <w:position w:val="0"/>
        <w:highlight w:val="none"/>
        <w:vertAlign w:val="baseline"/>
      </w:rPr>
    </w:lvl>
    <w:lvl w:ilvl="7" w:tplc="2D3A7020">
      <w:start w:val="1"/>
      <w:numFmt w:val="lowerLetter"/>
      <w:lvlText w:val="%8."/>
      <w:lvlJc w:val="left"/>
      <w:pPr>
        <w:ind w:left="7025" w:hanging="283"/>
      </w:pPr>
      <w:rPr>
        <w:rFonts w:hAnsi="Arial Unicode MS"/>
        <w:caps w:val="0"/>
        <w:smallCaps w:val="0"/>
        <w:strike w:val="0"/>
        <w:dstrike w:val="0"/>
        <w:outline w:val="0"/>
        <w:emboss w:val="0"/>
        <w:imprint w:val="0"/>
        <w:spacing w:val="0"/>
        <w:w w:val="100"/>
        <w:kern w:val="0"/>
        <w:position w:val="0"/>
        <w:highlight w:val="none"/>
        <w:vertAlign w:val="baseline"/>
      </w:rPr>
    </w:lvl>
    <w:lvl w:ilvl="8" w:tplc="EF0AF7EA">
      <w:start w:val="1"/>
      <w:numFmt w:val="lowerRoman"/>
      <w:lvlText w:val="%9."/>
      <w:lvlJc w:val="left"/>
      <w:pPr>
        <w:ind w:left="7745" w:hanging="217"/>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7" w15:restartNumberingAfterBreak="0">
    <w:nsid w:val="091C328C"/>
    <w:multiLevelType w:val="hybridMultilevel"/>
    <w:tmpl w:val="C92081AA"/>
    <w:styleLink w:val="Estiloimportado40"/>
    <w:lvl w:ilvl="0" w:tplc="C330951A">
      <w:start w:val="1"/>
      <w:numFmt w:val="lowerLetter"/>
      <w:lvlText w:val="%1)"/>
      <w:lvlJc w:val="left"/>
      <w:pPr>
        <w:ind w:left="1985" w:hanging="284"/>
      </w:pPr>
      <w:rPr>
        <w:rFonts w:hAnsi="Arial Unicode MS"/>
        <w:caps w:val="0"/>
        <w:smallCaps w:val="0"/>
        <w:strike w:val="0"/>
        <w:dstrike w:val="0"/>
        <w:outline w:val="0"/>
        <w:emboss w:val="0"/>
        <w:imprint w:val="0"/>
        <w:spacing w:val="0"/>
        <w:w w:val="100"/>
        <w:kern w:val="0"/>
        <w:position w:val="0"/>
        <w:highlight w:val="none"/>
        <w:vertAlign w:val="baseline"/>
      </w:rPr>
    </w:lvl>
    <w:lvl w:ilvl="1" w:tplc="73B69720">
      <w:start w:val="1"/>
      <w:numFmt w:val="lowerLetter"/>
      <w:lvlText w:val="%2."/>
      <w:lvlJc w:val="left"/>
      <w:pPr>
        <w:ind w:left="2705" w:hanging="284"/>
      </w:pPr>
      <w:rPr>
        <w:rFonts w:hAnsi="Arial Unicode MS"/>
        <w:caps w:val="0"/>
        <w:smallCaps w:val="0"/>
        <w:strike w:val="0"/>
        <w:dstrike w:val="0"/>
        <w:outline w:val="0"/>
        <w:emboss w:val="0"/>
        <w:imprint w:val="0"/>
        <w:spacing w:val="0"/>
        <w:w w:val="100"/>
        <w:kern w:val="0"/>
        <w:position w:val="0"/>
        <w:highlight w:val="none"/>
        <w:vertAlign w:val="baseline"/>
      </w:rPr>
    </w:lvl>
    <w:lvl w:ilvl="2" w:tplc="1DBC0EBE">
      <w:start w:val="1"/>
      <w:numFmt w:val="lowerRoman"/>
      <w:lvlText w:val="%3."/>
      <w:lvlJc w:val="left"/>
      <w:pPr>
        <w:ind w:left="3425" w:hanging="218"/>
      </w:pPr>
      <w:rPr>
        <w:rFonts w:hAnsi="Arial Unicode MS"/>
        <w:caps w:val="0"/>
        <w:smallCaps w:val="0"/>
        <w:strike w:val="0"/>
        <w:dstrike w:val="0"/>
        <w:outline w:val="0"/>
        <w:emboss w:val="0"/>
        <w:imprint w:val="0"/>
        <w:spacing w:val="0"/>
        <w:w w:val="100"/>
        <w:kern w:val="0"/>
        <w:position w:val="0"/>
        <w:highlight w:val="none"/>
        <w:vertAlign w:val="baseline"/>
      </w:rPr>
    </w:lvl>
    <w:lvl w:ilvl="3" w:tplc="0CE89738">
      <w:start w:val="1"/>
      <w:numFmt w:val="decimal"/>
      <w:lvlText w:val="%4."/>
      <w:lvlJc w:val="left"/>
      <w:pPr>
        <w:ind w:left="4145" w:hanging="284"/>
      </w:pPr>
      <w:rPr>
        <w:rFonts w:hAnsi="Arial Unicode MS"/>
        <w:caps w:val="0"/>
        <w:smallCaps w:val="0"/>
        <w:strike w:val="0"/>
        <w:dstrike w:val="0"/>
        <w:outline w:val="0"/>
        <w:emboss w:val="0"/>
        <w:imprint w:val="0"/>
        <w:spacing w:val="0"/>
        <w:w w:val="100"/>
        <w:kern w:val="0"/>
        <w:position w:val="0"/>
        <w:highlight w:val="none"/>
        <w:vertAlign w:val="baseline"/>
      </w:rPr>
    </w:lvl>
    <w:lvl w:ilvl="4" w:tplc="EEFAB05C">
      <w:start w:val="1"/>
      <w:numFmt w:val="lowerLetter"/>
      <w:lvlText w:val="%5."/>
      <w:lvlJc w:val="left"/>
      <w:pPr>
        <w:ind w:left="4865" w:hanging="284"/>
      </w:pPr>
      <w:rPr>
        <w:rFonts w:hAnsi="Arial Unicode MS"/>
        <w:caps w:val="0"/>
        <w:smallCaps w:val="0"/>
        <w:strike w:val="0"/>
        <w:dstrike w:val="0"/>
        <w:outline w:val="0"/>
        <w:emboss w:val="0"/>
        <w:imprint w:val="0"/>
        <w:spacing w:val="0"/>
        <w:w w:val="100"/>
        <w:kern w:val="0"/>
        <w:position w:val="0"/>
        <w:highlight w:val="none"/>
        <w:vertAlign w:val="baseline"/>
      </w:rPr>
    </w:lvl>
    <w:lvl w:ilvl="5" w:tplc="6086499E">
      <w:start w:val="1"/>
      <w:numFmt w:val="lowerRoman"/>
      <w:lvlText w:val="%6."/>
      <w:lvlJc w:val="left"/>
      <w:pPr>
        <w:ind w:left="5585" w:hanging="218"/>
      </w:pPr>
      <w:rPr>
        <w:rFonts w:hAnsi="Arial Unicode MS"/>
        <w:caps w:val="0"/>
        <w:smallCaps w:val="0"/>
        <w:strike w:val="0"/>
        <w:dstrike w:val="0"/>
        <w:outline w:val="0"/>
        <w:emboss w:val="0"/>
        <w:imprint w:val="0"/>
        <w:spacing w:val="0"/>
        <w:w w:val="100"/>
        <w:kern w:val="0"/>
        <w:position w:val="0"/>
        <w:highlight w:val="none"/>
        <w:vertAlign w:val="baseline"/>
      </w:rPr>
    </w:lvl>
    <w:lvl w:ilvl="6" w:tplc="851AD368">
      <w:start w:val="1"/>
      <w:numFmt w:val="decimal"/>
      <w:lvlText w:val="%7."/>
      <w:lvlJc w:val="left"/>
      <w:pPr>
        <w:ind w:left="6305" w:hanging="284"/>
      </w:pPr>
      <w:rPr>
        <w:rFonts w:hAnsi="Arial Unicode MS"/>
        <w:caps w:val="0"/>
        <w:smallCaps w:val="0"/>
        <w:strike w:val="0"/>
        <w:dstrike w:val="0"/>
        <w:outline w:val="0"/>
        <w:emboss w:val="0"/>
        <w:imprint w:val="0"/>
        <w:spacing w:val="0"/>
        <w:w w:val="100"/>
        <w:kern w:val="0"/>
        <w:position w:val="0"/>
        <w:highlight w:val="none"/>
        <w:vertAlign w:val="baseline"/>
      </w:rPr>
    </w:lvl>
    <w:lvl w:ilvl="7" w:tplc="E0967586">
      <w:start w:val="1"/>
      <w:numFmt w:val="lowerLetter"/>
      <w:lvlText w:val="%8."/>
      <w:lvlJc w:val="left"/>
      <w:pPr>
        <w:ind w:left="7025" w:hanging="284"/>
      </w:pPr>
      <w:rPr>
        <w:rFonts w:hAnsi="Arial Unicode MS"/>
        <w:caps w:val="0"/>
        <w:smallCaps w:val="0"/>
        <w:strike w:val="0"/>
        <w:dstrike w:val="0"/>
        <w:outline w:val="0"/>
        <w:emboss w:val="0"/>
        <w:imprint w:val="0"/>
        <w:spacing w:val="0"/>
        <w:w w:val="100"/>
        <w:kern w:val="0"/>
        <w:position w:val="0"/>
        <w:highlight w:val="none"/>
        <w:vertAlign w:val="baseline"/>
      </w:rPr>
    </w:lvl>
    <w:lvl w:ilvl="8" w:tplc="FEE09044">
      <w:start w:val="1"/>
      <w:numFmt w:val="lowerRoman"/>
      <w:lvlText w:val="%9."/>
      <w:lvlJc w:val="left"/>
      <w:pPr>
        <w:ind w:left="7745" w:hanging="218"/>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8" w15:restartNumberingAfterBreak="0">
    <w:nsid w:val="09E0751D"/>
    <w:multiLevelType w:val="hybridMultilevel"/>
    <w:tmpl w:val="5762BD9C"/>
    <w:styleLink w:val="Estiloimportado88"/>
    <w:lvl w:ilvl="0" w:tplc="9FD8AB5A">
      <w:start w:val="1"/>
      <w:numFmt w:val="upperRoman"/>
      <w:lvlText w:val="%1."/>
      <w:lvlJc w:val="left"/>
      <w:pPr>
        <w:tabs>
          <w:tab w:val="left" w:pos="1785"/>
        </w:tabs>
        <w:ind w:left="1276" w:hanging="476"/>
      </w:pPr>
      <w:rPr>
        <w:rFonts w:ascii="Verdana" w:eastAsia="Verdana" w:hAnsi="Verdana" w:cs="Verdana"/>
        <w:b/>
        <w:bCs/>
        <w:i w:val="0"/>
        <w:iCs w:val="0"/>
        <w:caps w:val="0"/>
        <w:smallCaps w:val="0"/>
        <w:strike w:val="0"/>
        <w:dstrike w:val="0"/>
        <w:outline w:val="0"/>
        <w:emboss w:val="0"/>
        <w:imprint w:val="0"/>
        <w:spacing w:val="0"/>
        <w:w w:val="100"/>
        <w:kern w:val="0"/>
        <w:position w:val="0"/>
        <w:sz w:val="20"/>
        <w:szCs w:val="20"/>
        <w:highlight w:val="none"/>
        <w:vertAlign w:val="baseline"/>
      </w:rPr>
    </w:lvl>
    <w:lvl w:ilvl="1" w:tplc="34A898D8">
      <w:start w:val="1"/>
      <w:numFmt w:val="lowerLetter"/>
      <w:lvlText w:val="%2."/>
      <w:lvlJc w:val="left"/>
      <w:pPr>
        <w:tabs>
          <w:tab w:val="left" w:pos="1785"/>
        </w:tabs>
        <w:ind w:left="931" w:hanging="476"/>
      </w:pPr>
      <w:rPr>
        <w:rFonts w:ascii="Verdana" w:eastAsia="Verdana" w:hAnsi="Verdana" w:cs="Verdana"/>
        <w:b/>
        <w:bCs/>
        <w:i w:val="0"/>
        <w:iCs w:val="0"/>
        <w:caps w:val="0"/>
        <w:smallCaps w:val="0"/>
        <w:strike w:val="0"/>
        <w:dstrike w:val="0"/>
        <w:outline w:val="0"/>
        <w:emboss w:val="0"/>
        <w:imprint w:val="0"/>
        <w:spacing w:val="0"/>
        <w:w w:val="100"/>
        <w:kern w:val="0"/>
        <w:position w:val="0"/>
        <w:highlight w:val="none"/>
        <w:vertAlign w:val="baseline"/>
      </w:rPr>
    </w:lvl>
    <w:lvl w:ilvl="2" w:tplc="11FEB5D0">
      <w:start w:val="1"/>
      <w:numFmt w:val="lowerRoman"/>
      <w:lvlText w:val="%3."/>
      <w:lvlJc w:val="left"/>
      <w:pPr>
        <w:tabs>
          <w:tab w:val="left" w:pos="1785"/>
        </w:tabs>
        <w:ind w:left="1651" w:hanging="410"/>
      </w:pPr>
      <w:rPr>
        <w:rFonts w:ascii="Verdana" w:eastAsia="Verdana" w:hAnsi="Verdana" w:cs="Verdana"/>
        <w:b/>
        <w:bCs/>
        <w:i w:val="0"/>
        <w:iCs w:val="0"/>
        <w:caps w:val="0"/>
        <w:smallCaps w:val="0"/>
        <w:strike w:val="0"/>
        <w:dstrike w:val="0"/>
        <w:outline w:val="0"/>
        <w:emboss w:val="0"/>
        <w:imprint w:val="0"/>
        <w:spacing w:val="0"/>
        <w:w w:val="100"/>
        <w:kern w:val="0"/>
        <w:position w:val="0"/>
        <w:highlight w:val="none"/>
        <w:vertAlign w:val="baseline"/>
      </w:rPr>
    </w:lvl>
    <w:lvl w:ilvl="3" w:tplc="997C9F7E">
      <w:start w:val="1"/>
      <w:numFmt w:val="decimal"/>
      <w:lvlText w:val="%4."/>
      <w:lvlJc w:val="left"/>
      <w:pPr>
        <w:tabs>
          <w:tab w:val="left" w:pos="1785"/>
        </w:tabs>
        <w:ind w:left="2371" w:hanging="476"/>
      </w:pPr>
      <w:rPr>
        <w:rFonts w:ascii="Verdana" w:eastAsia="Verdana" w:hAnsi="Verdana" w:cs="Verdana"/>
        <w:b/>
        <w:bCs/>
        <w:i w:val="0"/>
        <w:iCs w:val="0"/>
        <w:caps w:val="0"/>
        <w:smallCaps w:val="0"/>
        <w:strike w:val="0"/>
        <w:dstrike w:val="0"/>
        <w:outline w:val="0"/>
        <w:emboss w:val="0"/>
        <w:imprint w:val="0"/>
        <w:spacing w:val="0"/>
        <w:w w:val="100"/>
        <w:kern w:val="0"/>
        <w:position w:val="0"/>
        <w:highlight w:val="none"/>
        <w:vertAlign w:val="baseline"/>
      </w:rPr>
    </w:lvl>
    <w:lvl w:ilvl="4" w:tplc="1FEE3218">
      <w:start w:val="1"/>
      <w:numFmt w:val="lowerLetter"/>
      <w:lvlText w:val="%5."/>
      <w:lvlJc w:val="left"/>
      <w:pPr>
        <w:tabs>
          <w:tab w:val="left" w:pos="1785"/>
        </w:tabs>
        <w:ind w:left="3091" w:hanging="476"/>
      </w:pPr>
      <w:rPr>
        <w:rFonts w:ascii="Verdana" w:eastAsia="Verdana" w:hAnsi="Verdana" w:cs="Verdana"/>
        <w:b/>
        <w:bCs/>
        <w:i w:val="0"/>
        <w:iCs w:val="0"/>
        <w:caps w:val="0"/>
        <w:smallCaps w:val="0"/>
        <w:strike w:val="0"/>
        <w:dstrike w:val="0"/>
        <w:outline w:val="0"/>
        <w:emboss w:val="0"/>
        <w:imprint w:val="0"/>
        <w:spacing w:val="0"/>
        <w:w w:val="100"/>
        <w:kern w:val="0"/>
        <w:position w:val="0"/>
        <w:highlight w:val="none"/>
        <w:vertAlign w:val="baseline"/>
      </w:rPr>
    </w:lvl>
    <w:lvl w:ilvl="5" w:tplc="12C6B332">
      <w:start w:val="1"/>
      <w:numFmt w:val="lowerRoman"/>
      <w:lvlText w:val="%6."/>
      <w:lvlJc w:val="left"/>
      <w:pPr>
        <w:tabs>
          <w:tab w:val="left" w:pos="1785"/>
        </w:tabs>
        <w:ind w:left="3811" w:hanging="410"/>
      </w:pPr>
      <w:rPr>
        <w:rFonts w:ascii="Verdana" w:eastAsia="Verdana" w:hAnsi="Verdana" w:cs="Verdana"/>
        <w:b/>
        <w:bCs/>
        <w:i w:val="0"/>
        <w:iCs w:val="0"/>
        <w:caps w:val="0"/>
        <w:smallCaps w:val="0"/>
        <w:strike w:val="0"/>
        <w:dstrike w:val="0"/>
        <w:outline w:val="0"/>
        <w:emboss w:val="0"/>
        <w:imprint w:val="0"/>
        <w:spacing w:val="0"/>
        <w:w w:val="100"/>
        <w:kern w:val="0"/>
        <w:position w:val="0"/>
        <w:highlight w:val="none"/>
        <w:vertAlign w:val="baseline"/>
      </w:rPr>
    </w:lvl>
    <w:lvl w:ilvl="6" w:tplc="11FE9F24">
      <w:start w:val="1"/>
      <w:numFmt w:val="decimal"/>
      <w:lvlText w:val="%7."/>
      <w:lvlJc w:val="left"/>
      <w:pPr>
        <w:tabs>
          <w:tab w:val="left" w:pos="1785"/>
        </w:tabs>
        <w:ind w:left="4531" w:hanging="476"/>
      </w:pPr>
      <w:rPr>
        <w:rFonts w:ascii="Verdana" w:eastAsia="Verdana" w:hAnsi="Verdana" w:cs="Verdana"/>
        <w:b/>
        <w:bCs/>
        <w:i w:val="0"/>
        <w:iCs w:val="0"/>
        <w:caps w:val="0"/>
        <w:smallCaps w:val="0"/>
        <w:strike w:val="0"/>
        <w:dstrike w:val="0"/>
        <w:outline w:val="0"/>
        <w:emboss w:val="0"/>
        <w:imprint w:val="0"/>
        <w:spacing w:val="0"/>
        <w:w w:val="100"/>
        <w:kern w:val="0"/>
        <w:position w:val="0"/>
        <w:highlight w:val="none"/>
        <w:vertAlign w:val="baseline"/>
      </w:rPr>
    </w:lvl>
    <w:lvl w:ilvl="7" w:tplc="A94C7D14">
      <w:start w:val="1"/>
      <w:numFmt w:val="lowerLetter"/>
      <w:lvlText w:val="%8."/>
      <w:lvlJc w:val="left"/>
      <w:pPr>
        <w:tabs>
          <w:tab w:val="left" w:pos="1785"/>
        </w:tabs>
        <w:ind w:left="5251" w:hanging="476"/>
      </w:pPr>
      <w:rPr>
        <w:rFonts w:ascii="Verdana" w:eastAsia="Verdana" w:hAnsi="Verdana" w:cs="Verdana"/>
        <w:b/>
        <w:bCs/>
        <w:i w:val="0"/>
        <w:iCs w:val="0"/>
        <w:caps w:val="0"/>
        <w:smallCaps w:val="0"/>
        <w:strike w:val="0"/>
        <w:dstrike w:val="0"/>
        <w:outline w:val="0"/>
        <w:emboss w:val="0"/>
        <w:imprint w:val="0"/>
        <w:spacing w:val="0"/>
        <w:w w:val="100"/>
        <w:kern w:val="0"/>
        <w:position w:val="0"/>
        <w:highlight w:val="none"/>
        <w:vertAlign w:val="baseline"/>
      </w:rPr>
    </w:lvl>
    <w:lvl w:ilvl="8" w:tplc="D41480BC">
      <w:start w:val="1"/>
      <w:numFmt w:val="lowerRoman"/>
      <w:lvlText w:val="%9."/>
      <w:lvlJc w:val="left"/>
      <w:pPr>
        <w:tabs>
          <w:tab w:val="left" w:pos="1785"/>
        </w:tabs>
        <w:ind w:left="5971" w:hanging="410"/>
      </w:pPr>
      <w:rPr>
        <w:rFonts w:ascii="Verdana" w:eastAsia="Verdana" w:hAnsi="Verdana" w:cs="Verdana"/>
        <w:b/>
        <w:bCs/>
        <w:i w:val="0"/>
        <w:iCs w:val="0"/>
        <w:caps w:val="0"/>
        <w:smallCaps w:val="0"/>
        <w:strike w:val="0"/>
        <w:dstrike w:val="0"/>
        <w:outline w:val="0"/>
        <w:emboss w:val="0"/>
        <w:imprint w:val="0"/>
        <w:spacing w:val="0"/>
        <w:w w:val="100"/>
        <w:kern w:val="0"/>
        <w:position w:val="0"/>
        <w:highlight w:val="none"/>
        <w:vertAlign w:val="baseline"/>
      </w:rPr>
    </w:lvl>
  </w:abstractNum>
  <w:abstractNum w:abstractNumId="19" w15:restartNumberingAfterBreak="0">
    <w:nsid w:val="0AB737B6"/>
    <w:multiLevelType w:val="hybridMultilevel"/>
    <w:tmpl w:val="EECA79A4"/>
    <w:styleLink w:val="Estiloimportado30"/>
    <w:lvl w:ilvl="0" w:tplc="F74230AC">
      <w:start w:val="1"/>
      <w:numFmt w:val="lowerLetter"/>
      <w:lvlText w:val="%1)"/>
      <w:lvlJc w:val="left"/>
      <w:pPr>
        <w:ind w:left="1418" w:hanging="284"/>
      </w:pPr>
      <w:rPr>
        <w:rFonts w:hAnsi="Arial Unicode MS"/>
        <w:caps w:val="0"/>
        <w:smallCaps w:val="0"/>
        <w:strike w:val="0"/>
        <w:dstrike w:val="0"/>
        <w:outline w:val="0"/>
        <w:emboss w:val="0"/>
        <w:imprint w:val="0"/>
        <w:spacing w:val="0"/>
        <w:w w:val="100"/>
        <w:kern w:val="0"/>
        <w:position w:val="0"/>
        <w:highlight w:val="none"/>
        <w:vertAlign w:val="baseline"/>
      </w:rPr>
    </w:lvl>
    <w:lvl w:ilvl="1" w:tplc="B1300AEE">
      <w:start w:val="1"/>
      <w:numFmt w:val="lowerLetter"/>
      <w:lvlText w:val="%2."/>
      <w:lvlJc w:val="left"/>
      <w:pPr>
        <w:ind w:left="2138" w:hanging="284"/>
      </w:pPr>
      <w:rPr>
        <w:rFonts w:hAnsi="Arial Unicode MS"/>
        <w:caps w:val="0"/>
        <w:smallCaps w:val="0"/>
        <w:strike w:val="0"/>
        <w:dstrike w:val="0"/>
        <w:outline w:val="0"/>
        <w:emboss w:val="0"/>
        <w:imprint w:val="0"/>
        <w:spacing w:val="0"/>
        <w:w w:val="100"/>
        <w:kern w:val="0"/>
        <w:position w:val="0"/>
        <w:highlight w:val="none"/>
        <w:vertAlign w:val="baseline"/>
      </w:rPr>
    </w:lvl>
    <w:lvl w:ilvl="2" w:tplc="92403D48">
      <w:start w:val="1"/>
      <w:numFmt w:val="lowerRoman"/>
      <w:lvlText w:val="%3."/>
      <w:lvlJc w:val="left"/>
      <w:pPr>
        <w:ind w:left="2858" w:hanging="218"/>
      </w:pPr>
      <w:rPr>
        <w:rFonts w:hAnsi="Arial Unicode MS"/>
        <w:caps w:val="0"/>
        <w:smallCaps w:val="0"/>
        <w:strike w:val="0"/>
        <w:dstrike w:val="0"/>
        <w:outline w:val="0"/>
        <w:emboss w:val="0"/>
        <w:imprint w:val="0"/>
        <w:spacing w:val="0"/>
        <w:w w:val="100"/>
        <w:kern w:val="0"/>
        <w:position w:val="0"/>
        <w:highlight w:val="none"/>
        <w:vertAlign w:val="baseline"/>
      </w:rPr>
    </w:lvl>
    <w:lvl w:ilvl="3" w:tplc="646C0D6A">
      <w:start w:val="1"/>
      <w:numFmt w:val="decimal"/>
      <w:lvlText w:val="%4."/>
      <w:lvlJc w:val="left"/>
      <w:pPr>
        <w:ind w:left="3578" w:hanging="284"/>
      </w:pPr>
      <w:rPr>
        <w:rFonts w:hAnsi="Arial Unicode MS"/>
        <w:caps w:val="0"/>
        <w:smallCaps w:val="0"/>
        <w:strike w:val="0"/>
        <w:dstrike w:val="0"/>
        <w:outline w:val="0"/>
        <w:emboss w:val="0"/>
        <w:imprint w:val="0"/>
        <w:spacing w:val="0"/>
        <w:w w:val="100"/>
        <w:kern w:val="0"/>
        <w:position w:val="0"/>
        <w:highlight w:val="none"/>
        <w:vertAlign w:val="baseline"/>
      </w:rPr>
    </w:lvl>
    <w:lvl w:ilvl="4" w:tplc="0BD434EC">
      <w:start w:val="1"/>
      <w:numFmt w:val="lowerLetter"/>
      <w:lvlText w:val="%5."/>
      <w:lvlJc w:val="left"/>
      <w:pPr>
        <w:ind w:left="4298" w:hanging="284"/>
      </w:pPr>
      <w:rPr>
        <w:rFonts w:hAnsi="Arial Unicode MS"/>
        <w:caps w:val="0"/>
        <w:smallCaps w:val="0"/>
        <w:strike w:val="0"/>
        <w:dstrike w:val="0"/>
        <w:outline w:val="0"/>
        <w:emboss w:val="0"/>
        <w:imprint w:val="0"/>
        <w:spacing w:val="0"/>
        <w:w w:val="100"/>
        <w:kern w:val="0"/>
        <w:position w:val="0"/>
        <w:highlight w:val="none"/>
        <w:vertAlign w:val="baseline"/>
      </w:rPr>
    </w:lvl>
    <w:lvl w:ilvl="5" w:tplc="BEA2C280">
      <w:start w:val="1"/>
      <w:numFmt w:val="lowerRoman"/>
      <w:lvlText w:val="%6."/>
      <w:lvlJc w:val="left"/>
      <w:pPr>
        <w:ind w:left="5018" w:hanging="218"/>
      </w:pPr>
      <w:rPr>
        <w:rFonts w:hAnsi="Arial Unicode MS"/>
        <w:caps w:val="0"/>
        <w:smallCaps w:val="0"/>
        <w:strike w:val="0"/>
        <w:dstrike w:val="0"/>
        <w:outline w:val="0"/>
        <w:emboss w:val="0"/>
        <w:imprint w:val="0"/>
        <w:spacing w:val="0"/>
        <w:w w:val="100"/>
        <w:kern w:val="0"/>
        <w:position w:val="0"/>
        <w:highlight w:val="none"/>
        <w:vertAlign w:val="baseline"/>
      </w:rPr>
    </w:lvl>
    <w:lvl w:ilvl="6" w:tplc="6212ABA4">
      <w:start w:val="1"/>
      <w:numFmt w:val="decimal"/>
      <w:lvlText w:val="%7."/>
      <w:lvlJc w:val="left"/>
      <w:pPr>
        <w:ind w:left="5738" w:hanging="284"/>
      </w:pPr>
      <w:rPr>
        <w:rFonts w:hAnsi="Arial Unicode MS"/>
        <w:caps w:val="0"/>
        <w:smallCaps w:val="0"/>
        <w:strike w:val="0"/>
        <w:dstrike w:val="0"/>
        <w:outline w:val="0"/>
        <w:emboss w:val="0"/>
        <w:imprint w:val="0"/>
        <w:spacing w:val="0"/>
        <w:w w:val="100"/>
        <w:kern w:val="0"/>
        <w:position w:val="0"/>
        <w:highlight w:val="none"/>
        <w:vertAlign w:val="baseline"/>
      </w:rPr>
    </w:lvl>
    <w:lvl w:ilvl="7" w:tplc="2D0EEF3E">
      <w:start w:val="1"/>
      <w:numFmt w:val="lowerLetter"/>
      <w:lvlText w:val="%8."/>
      <w:lvlJc w:val="left"/>
      <w:pPr>
        <w:ind w:left="6458" w:hanging="284"/>
      </w:pPr>
      <w:rPr>
        <w:rFonts w:hAnsi="Arial Unicode MS"/>
        <w:caps w:val="0"/>
        <w:smallCaps w:val="0"/>
        <w:strike w:val="0"/>
        <w:dstrike w:val="0"/>
        <w:outline w:val="0"/>
        <w:emboss w:val="0"/>
        <w:imprint w:val="0"/>
        <w:spacing w:val="0"/>
        <w:w w:val="100"/>
        <w:kern w:val="0"/>
        <w:position w:val="0"/>
        <w:highlight w:val="none"/>
        <w:vertAlign w:val="baseline"/>
      </w:rPr>
    </w:lvl>
    <w:lvl w:ilvl="8" w:tplc="A844DAB0">
      <w:start w:val="1"/>
      <w:numFmt w:val="lowerRoman"/>
      <w:lvlText w:val="%9."/>
      <w:lvlJc w:val="left"/>
      <w:pPr>
        <w:ind w:left="7178" w:hanging="218"/>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0" w15:restartNumberingAfterBreak="0">
    <w:nsid w:val="0B8A6ABD"/>
    <w:multiLevelType w:val="hybridMultilevel"/>
    <w:tmpl w:val="5A7A8BB6"/>
    <w:styleLink w:val="Estiloimportado33"/>
    <w:lvl w:ilvl="0" w:tplc="70BEA910">
      <w:start w:val="1"/>
      <w:numFmt w:val="lowerLetter"/>
      <w:lvlText w:val="%1)"/>
      <w:lvlJc w:val="left"/>
      <w:pPr>
        <w:ind w:left="1418" w:hanging="284"/>
      </w:pPr>
      <w:rPr>
        <w:rFonts w:hAnsi="Arial Unicode MS"/>
        <w:caps w:val="0"/>
        <w:smallCaps w:val="0"/>
        <w:strike w:val="0"/>
        <w:dstrike w:val="0"/>
        <w:outline w:val="0"/>
        <w:emboss w:val="0"/>
        <w:imprint w:val="0"/>
        <w:spacing w:val="0"/>
        <w:w w:val="100"/>
        <w:kern w:val="0"/>
        <w:position w:val="0"/>
        <w:highlight w:val="none"/>
        <w:vertAlign w:val="baseline"/>
      </w:rPr>
    </w:lvl>
    <w:lvl w:ilvl="1" w:tplc="34DAF538">
      <w:start w:val="1"/>
      <w:numFmt w:val="lowerLetter"/>
      <w:lvlText w:val="%2."/>
      <w:lvlJc w:val="left"/>
      <w:pPr>
        <w:ind w:left="2138" w:hanging="284"/>
      </w:pPr>
      <w:rPr>
        <w:rFonts w:hAnsi="Arial Unicode MS"/>
        <w:caps w:val="0"/>
        <w:smallCaps w:val="0"/>
        <w:strike w:val="0"/>
        <w:dstrike w:val="0"/>
        <w:outline w:val="0"/>
        <w:emboss w:val="0"/>
        <w:imprint w:val="0"/>
        <w:spacing w:val="0"/>
        <w:w w:val="100"/>
        <w:kern w:val="0"/>
        <w:position w:val="0"/>
        <w:highlight w:val="none"/>
        <w:vertAlign w:val="baseline"/>
      </w:rPr>
    </w:lvl>
    <w:lvl w:ilvl="2" w:tplc="21263948">
      <w:start w:val="1"/>
      <w:numFmt w:val="lowerRoman"/>
      <w:lvlText w:val="%3."/>
      <w:lvlJc w:val="left"/>
      <w:pPr>
        <w:ind w:left="2858" w:hanging="218"/>
      </w:pPr>
      <w:rPr>
        <w:rFonts w:hAnsi="Arial Unicode MS"/>
        <w:caps w:val="0"/>
        <w:smallCaps w:val="0"/>
        <w:strike w:val="0"/>
        <w:dstrike w:val="0"/>
        <w:outline w:val="0"/>
        <w:emboss w:val="0"/>
        <w:imprint w:val="0"/>
        <w:spacing w:val="0"/>
        <w:w w:val="100"/>
        <w:kern w:val="0"/>
        <w:position w:val="0"/>
        <w:highlight w:val="none"/>
        <w:vertAlign w:val="baseline"/>
      </w:rPr>
    </w:lvl>
    <w:lvl w:ilvl="3" w:tplc="D464B602">
      <w:start w:val="1"/>
      <w:numFmt w:val="decimal"/>
      <w:lvlText w:val="%4."/>
      <w:lvlJc w:val="left"/>
      <w:pPr>
        <w:ind w:left="3578" w:hanging="284"/>
      </w:pPr>
      <w:rPr>
        <w:rFonts w:hAnsi="Arial Unicode MS"/>
        <w:caps w:val="0"/>
        <w:smallCaps w:val="0"/>
        <w:strike w:val="0"/>
        <w:dstrike w:val="0"/>
        <w:outline w:val="0"/>
        <w:emboss w:val="0"/>
        <w:imprint w:val="0"/>
        <w:spacing w:val="0"/>
        <w:w w:val="100"/>
        <w:kern w:val="0"/>
        <w:position w:val="0"/>
        <w:highlight w:val="none"/>
        <w:vertAlign w:val="baseline"/>
      </w:rPr>
    </w:lvl>
    <w:lvl w:ilvl="4" w:tplc="DC66B958">
      <w:start w:val="1"/>
      <w:numFmt w:val="lowerLetter"/>
      <w:lvlText w:val="%5."/>
      <w:lvlJc w:val="left"/>
      <w:pPr>
        <w:ind w:left="4298" w:hanging="284"/>
      </w:pPr>
      <w:rPr>
        <w:rFonts w:hAnsi="Arial Unicode MS"/>
        <w:caps w:val="0"/>
        <w:smallCaps w:val="0"/>
        <w:strike w:val="0"/>
        <w:dstrike w:val="0"/>
        <w:outline w:val="0"/>
        <w:emboss w:val="0"/>
        <w:imprint w:val="0"/>
        <w:spacing w:val="0"/>
        <w:w w:val="100"/>
        <w:kern w:val="0"/>
        <w:position w:val="0"/>
        <w:highlight w:val="none"/>
        <w:vertAlign w:val="baseline"/>
      </w:rPr>
    </w:lvl>
    <w:lvl w:ilvl="5" w:tplc="E8E896D8">
      <w:start w:val="1"/>
      <w:numFmt w:val="lowerRoman"/>
      <w:lvlText w:val="%6."/>
      <w:lvlJc w:val="left"/>
      <w:pPr>
        <w:ind w:left="5018" w:hanging="218"/>
      </w:pPr>
      <w:rPr>
        <w:rFonts w:hAnsi="Arial Unicode MS"/>
        <w:caps w:val="0"/>
        <w:smallCaps w:val="0"/>
        <w:strike w:val="0"/>
        <w:dstrike w:val="0"/>
        <w:outline w:val="0"/>
        <w:emboss w:val="0"/>
        <w:imprint w:val="0"/>
        <w:spacing w:val="0"/>
        <w:w w:val="100"/>
        <w:kern w:val="0"/>
        <w:position w:val="0"/>
        <w:highlight w:val="none"/>
        <w:vertAlign w:val="baseline"/>
      </w:rPr>
    </w:lvl>
    <w:lvl w:ilvl="6" w:tplc="689A63F4">
      <w:start w:val="1"/>
      <w:numFmt w:val="decimal"/>
      <w:lvlText w:val="%7."/>
      <w:lvlJc w:val="left"/>
      <w:pPr>
        <w:ind w:left="5738" w:hanging="284"/>
      </w:pPr>
      <w:rPr>
        <w:rFonts w:hAnsi="Arial Unicode MS"/>
        <w:caps w:val="0"/>
        <w:smallCaps w:val="0"/>
        <w:strike w:val="0"/>
        <w:dstrike w:val="0"/>
        <w:outline w:val="0"/>
        <w:emboss w:val="0"/>
        <w:imprint w:val="0"/>
        <w:spacing w:val="0"/>
        <w:w w:val="100"/>
        <w:kern w:val="0"/>
        <w:position w:val="0"/>
        <w:highlight w:val="none"/>
        <w:vertAlign w:val="baseline"/>
      </w:rPr>
    </w:lvl>
    <w:lvl w:ilvl="7" w:tplc="12E2E9F6">
      <w:start w:val="1"/>
      <w:numFmt w:val="lowerLetter"/>
      <w:lvlText w:val="%8."/>
      <w:lvlJc w:val="left"/>
      <w:pPr>
        <w:ind w:left="6458" w:hanging="284"/>
      </w:pPr>
      <w:rPr>
        <w:rFonts w:hAnsi="Arial Unicode MS"/>
        <w:caps w:val="0"/>
        <w:smallCaps w:val="0"/>
        <w:strike w:val="0"/>
        <w:dstrike w:val="0"/>
        <w:outline w:val="0"/>
        <w:emboss w:val="0"/>
        <w:imprint w:val="0"/>
        <w:spacing w:val="0"/>
        <w:w w:val="100"/>
        <w:kern w:val="0"/>
        <w:position w:val="0"/>
        <w:highlight w:val="none"/>
        <w:vertAlign w:val="baseline"/>
      </w:rPr>
    </w:lvl>
    <w:lvl w:ilvl="8" w:tplc="3F9CC446">
      <w:start w:val="1"/>
      <w:numFmt w:val="lowerRoman"/>
      <w:lvlText w:val="%9."/>
      <w:lvlJc w:val="left"/>
      <w:pPr>
        <w:ind w:left="7178" w:hanging="218"/>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1" w15:restartNumberingAfterBreak="0">
    <w:nsid w:val="0BC23A60"/>
    <w:multiLevelType w:val="hybridMultilevel"/>
    <w:tmpl w:val="8CE81064"/>
    <w:styleLink w:val="Estiloimportado70"/>
    <w:lvl w:ilvl="0" w:tplc="503EAB42">
      <w:start w:val="1"/>
      <w:numFmt w:val="decimal"/>
      <w:lvlText w:val="%1."/>
      <w:lvlJc w:val="left"/>
      <w:pPr>
        <w:tabs>
          <w:tab w:val="left" w:pos="142"/>
        </w:tabs>
        <w:ind w:left="720" w:hanging="360"/>
      </w:pPr>
      <w:rPr>
        <w:rFonts w:hAnsi="Arial Unicode MS"/>
        <w:caps w:val="0"/>
        <w:smallCaps w:val="0"/>
        <w:strike w:val="0"/>
        <w:dstrike w:val="0"/>
        <w:outline w:val="0"/>
        <w:emboss w:val="0"/>
        <w:imprint w:val="0"/>
        <w:spacing w:val="0"/>
        <w:w w:val="100"/>
        <w:kern w:val="0"/>
        <w:position w:val="0"/>
        <w:sz w:val="12"/>
        <w:szCs w:val="12"/>
        <w:highlight w:val="none"/>
        <w:vertAlign w:val="baseline"/>
      </w:rPr>
    </w:lvl>
    <w:lvl w:ilvl="1" w:tplc="70B8D478">
      <w:start w:val="1"/>
      <w:numFmt w:val="lowerLetter"/>
      <w:lvlText w:val="%2."/>
      <w:lvlJc w:val="left"/>
      <w:pPr>
        <w:tabs>
          <w:tab w:val="left" w:pos="142"/>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A05A06D8">
      <w:start w:val="1"/>
      <w:numFmt w:val="lowerRoman"/>
      <w:lvlText w:val="%3."/>
      <w:lvlJc w:val="left"/>
      <w:pPr>
        <w:tabs>
          <w:tab w:val="left" w:pos="142"/>
        </w:tabs>
        <w:ind w:left="2160" w:hanging="269"/>
      </w:pPr>
      <w:rPr>
        <w:rFonts w:hAnsi="Arial Unicode MS"/>
        <w:caps w:val="0"/>
        <w:smallCaps w:val="0"/>
        <w:strike w:val="0"/>
        <w:dstrike w:val="0"/>
        <w:outline w:val="0"/>
        <w:emboss w:val="0"/>
        <w:imprint w:val="0"/>
        <w:spacing w:val="0"/>
        <w:w w:val="100"/>
        <w:kern w:val="0"/>
        <w:position w:val="0"/>
        <w:highlight w:val="none"/>
        <w:vertAlign w:val="baseline"/>
      </w:rPr>
    </w:lvl>
    <w:lvl w:ilvl="3" w:tplc="D7F6B89C">
      <w:start w:val="1"/>
      <w:numFmt w:val="decimal"/>
      <w:lvlText w:val="%4."/>
      <w:lvlJc w:val="left"/>
      <w:pPr>
        <w:tabs>
          <w:tab w:val="left" w:pos="142"/>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E9E6DC4A">
      <w:start w:val="1"/>
      <w:numFmt w:val="lowerLetter"/>
      <w:lvlText w:val="%5."/>
      <w:lvlJc w:val="left"/>
      <w:pPr>
        <w:tabs>
          <w:tab w:val="left" w:pos="142"/>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9F0C3EE6">
      <w:start w:val="1"/>
      <w:numFmt w:val="lowerRoman"/>
      <w:lvlText w:val="%6."/>
      <w:lvlJc w:val="left"/>
      <w:pPr>
        <w:tabs>
          <w:tab w:val="left" w:pos="142"/>
        </w:tabs>
        <w:ind w:left="4320" w:hanging="269"/>
      </w:pPr>
      <w:rPr>
        <w:rFonts w:hAnsi="Arial Unicode MS"/>
        <w:caps w:val="0"/>
        <w:smallCaps w:val="0"/>
        <w:strike w:val="0"/>
        <w:dstrike w:val="0"/>
        <w:outline w:val="0"/>
        <w:emboss w:val="0"/>
        <w:imprint w:val="0"/>
        <w:spacing w:val="0"/>
        <w:w w:val="100"/>
        <w:kern w:val="0"/>
        <w:position w:val="0"/>
        <w:highlight w:val="none"/>
        <w:vertAlign w:val="baseline"/>
      </w:rPr>
    </w:lvl>
    <w:lvl w:ilvl="6" w:tplc="585E6426">
      <w:start w:val="1"/>
      <w:numFmt w:val="decimal"/>
      <w:lvlText w:val="%7."/>
      <w:lvlJc w:val="left"/>
      <w:pPr>
        <w:tabs>
          <w:tab w:val="left" w:pos="142"/>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678000F4">
      <w:start w:val="1"/>
      <w:numFmt w:val="lowerLetter"/>
      <w:lvlText w:val="%8."/>
      <w:lvlJc w:val="left"/>
      <w:pPr>
        <w:tabs>
          <w:tab w:val="left" w:pos="142"/>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DF94AF1A">
      <w:start w:val="1"/>
      <w:numFmt w:val="lowerRoman"/>
      <w:lvlText w:val="%9."/>
      <w:lvlJc w:val="left"/>
      <w:pPr>
        <w:tabs>
          <w:tab w:val="left" w:pos="142"/>
        </w:tabs>
        <w:ind w:left="6480" w:hanging="269"/>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2" w15:restartNumberingAfterBreak="0">
    <w:nsid w:val="0CD27EBB"/>
    <w:multiLevelType w:val="hybridMultilevel"/>
    <w:tmpl w:val="3852F120"/>
    <w:numStyleLink w:val="Estiloimportado92"/>
  </w:abstractNum>
  <w:abstractNum w:abstractNumId="23" w15:restartNumberingAfterBreak="0">
    <w:nsid w:val="0D7613BF"/>
    <w:multiLevelType w:val="hybridMultilevel"/>
    <w:tmpl w:val="716823EE"/>
    <w:styleLink w:val="BOPV-122"/>
    <w:lvl w:ilvl="0" w:tplc="BF90A478">
      <w:start w:val="1"/>
      <w:numFmt w:val="lowerLetter"/>
      <w:lvlText w:val="%1)"/>
      <w:lvlJc w:val="left"/>
      <w:pPr>
        <w:ind w:left="851" w:hanging="284"/>
      </w:pPr>
      <w:rPr>
        <w:rFonts w:hAnsi="Arial Unicode MS"/>
        <w:b/>
        <w:bCs/>
        <w:caps w:val="0"/>
        <w:smallCaps w:val="0"/>
        <w:strike w:val="0"/>
        <w:dstrike w:val="0"/>
        <w:outline w:val="0"/>
        <w:emboss w:val="0"/>
        <w:imprint w:val="0"/>
        <w:spacing w:val="0"/>
        <w:w w:val="100"/>
        <w:kern w:val="0"/>
        <w:position w:val="0"/>
        <w:highlight w:val="none"/>
        <w:vertAlign w:val="baseline"/>
      </w:rPr>
    </w:lvl>
    <w:lvl w:ilvl="1" w:tplc="22CC4E62">
      <w:start w:val="1"/>
      <w:numFmt w:val="lowerLetter"/>
      <w:lvlText w:val="%2."/>
      <w:lvlJc w:val="left"/>
      <w:pPr>
        <w:ind w:left="1571" w:hanging="284"/>
      </w:pPr>
      <w:rPr>
        <w:rFonts w:hAnsi="Arial Unicode MS"/>
        <w:b/>
        <w:bCs/>
        <w:caps w:val="0"/>
        <w:smallCaps w:val="0"/>
        <w:strike w:val="0"/>
        <w:dstrike w:val="0"/>
        <w:outline w:val="0"/>
        <w:emboss w:val="0"/>
        <w:imprint w:val="0"/>
        <w:spacing w:val="0"/>
        <w:w w:val="100"/>
        <w:kern w:val="0"/>
        <w:position w:val="0"/>
        <w:highlight w:val="none"/>
        <w:vertAlign w:val="baseline"/>
      </w:rPr>
    </w:lvl>
    <w:lvl w:ilvl="2" w:tplc="8CDC6AA8">
      <w:start w:val="1"/>
      <w:numFmt w:val="lowerRoman"/>
      <w:lvlText w:val="%3."/>
      <w:lvlJc w:val="left"/>
      <w:pPr>
        <w:ind w:left="2291" w:hanging="232"/>
      </w:pPr>
      <w:rPr>
        <w:rFonts w:hAnsi="Arial Unicode MS"/>
        <w:b/>
        <w:bCs/>
        <w:caps w:val="0"/>
        <w:smallCaps w:val="0"/>
        <w:strike w:val="0"/>
        <w:dstrike w:val="0"/>
        <w:outline w:val="0"/>
        <w:emboss w:val="0"/>
        <w:imprint w:val="0"/>
        <w:spacing w:val="0"/>
        <w:w w:val="100"/>
        <w:kern w:val="0"/>
        <w:position w:val="0"/>
        <w:highlight w:val="none"/>
        <w:vertAlign w:val="baseline"/>
      </w:rPr>
    </w:lvl>
    <w:lvl w:ilvl="3" w:tplc="18E447EA">
      <w:start w:val="1"/>
      <w:numFmt w:val="decimal"/>
      <w:lvlText w:val="%4."/>
      <w:lvlJc w:val="left"/>
      <w:pPr>
        <w:ind w:left="3011" w:hanging="284"/>
      </w:pPr>
      <w:rPr>
        <w:rFonts w:hAnsi="Arial Unicode MS"/>
        <w:b/>
        <w:bCs/>
        <w:caps w:val="0"/>
        <w:smallCaps w:val="0"/>
        <w:strike w:val="0"/>
        <w:dstrike w:val="0"/>
        <w:outline w:val="0"/>
        <w:emboss w:val="0"/>
        <w:imprint w:val="0"/>
        <w:spacing w:val="0"/>
        <w:w w:val="100"/>
        <w:kern w:val="0"/>
        <w:position w:val="0"/>
        <w:highlight w:val="none"/>
        <w:vertAlign w:val="baseline"/>
      </w:rPr>
    </w:lvl>
    <w:lvl w:ilvl="4" w:tplc="358C92EE">
      <w:start w:val="1"/>
      <w:numFmt w:val="lowerLetter"/>
      <w:lvlText w:val="%5."/>
      <w:lvlJc w:val="left"/>
      <w:pPr>
        <w:ind w:left="3731" w:hanging="284"/>
      </w:pPr>
      <w:rPr>
        <w:rFonts w:hAnsi="Arial Unicode MS"/>
        <w:b/>
        <w:bCs/>
        <w:caps w:val="0"/>
        <w:smallCaps w:val="0"/>
        <w:strike w:val="0"/>
        <w:dstrike w:val="0"/>
        <w:outline w:val="0"/>
        <w:emboss w:val="0"/>
        <w:imprint w:val="0"/>
        <w:spacing w:val="0"/>
        <w:w w:val="100"/>
        <w:kern w:val="0"/>
        <w:position w:val="0"/>
        <w:highlight w:val="none"/>
        <w:vertAlign w:val="baseline"/>
      </w:rPr>
    </w:lvl>
    <w:lvl w:ilvl="5" w:tplc="415CBFD0">
      <w:start w:val="1"/>
      <w:numFmt w:val="lowerRoman"/>
      <w:lvlText w:val="%6."/>
      <w:lvlJc w:val="left"/>
      <w:pPr>
        <w:ind w:left="4451" w:hanging="232"/>
      </w:pPr>
      <w:rPr>
        <w:rFonts w:hAnsi="Arial Unicode MS"/>
        <w:b/>
        <w:bCs/>
        <w:caps w:val="0"/>
        <w:smallCaps w:val="0"/>
        <w:strike w:val="0"/>
        <w:dstrike w:val="0"/>
        <w:outline w:val="0"/>
        <w:emboss w:val="0"/>
        <w:imprint w:val="0"/>
        <w:spacing w:val="0"/>
        <w:w w:val="100"/>
        <w:kern w:val="0"/>
        <w:position w:val="0"/>
        <w:highlight w:val="none"/>
        <w:vertAlign w:val="baseline"/>
      </w:rPr>
    </w:lvl>
    <w:lvl w:ilvl="6" w:tplc="1BD05D46">
      <w:start w:val="1"/>
      <w:numFmt w:val="decimal"/>
      <w:lvlText w:val="%7."/>
      <w:lvlJc w:val="left"/>
      <w:pPr>
        <w:ind w:left="5171" w:hanging="284"/>
      </w:pPr>
      <w:rPr>
        <w:rFonts w:hAnsi="Arial Unicode MS"/>
        <w:b/>
        <w:bCs/>
        <w:caps w:val="0"/>
        <w:smallCaps w:val="0"/>
        <w:strike w:val="0"/>
        <w:dstrike w:val="0"/>
        <w:outline w:val="0"/>
        <w:emboss w:val="0"/>
        <w:imprint w:val="0"/>
        <w:spacing w:val="0"/>
        <w:w w:val="100"/>
        <w:kern w:val="0"/>
        <w:position w:val="0"/>
        <w:highlight w:val="none"/>
        <w:vertAlign w:val="baseline"/>
      </w:rPr>
    </w:lvl>
    <w:lvl w:ilvl="7" w:tplc="C9BE22CC">
      <w:start w:val="1"/>
      <w:numFmt w:val="lowerLetter"/>
      <w:lvlText w:val="%8."/>
      <w:lvlJc w:val="left"/>
      <w:pPr>
        <w:ind w:left="5891" w:hanging="284"/>
      </w:pPr>
      <w:rPr>
        <w:rFonts w:hAnsi="Arial Unicode MS"/>
        <w:b/>
        <w:bCs/>
        <w:caps w:val="0"/>
        <w:smallCaps w:val="0"/>
        <w:strike w:val="0"/>
        <w:dstrike w:val="0"/>
        <w:outline w:val="0"/>
        <w:emboss w:val="0"/>
        <w:imprint w:val="0"/>
        <w:spacing w:val="0"/>
        <w:w w:val="100"/>
        <w:kern w:val="0"/>
        <w:position w:val="0"/>
        <w:highlight w:val="none"/>
        <w:vertAlign w:val="baseline"/>
      </w:rPr>
    </w:lvl>
    <w:lvl w:ilvl="8" w:tplc="5AB65F7C">
      <w:start w:val="1"/>
      <w:numFmt w:val="lowerRoman"/>
      <w:lvlText w:val="%9."/>
      <w:lvlJc w:val="left"/>
      <w:pPr>
        <w:ind w:left="6611" w:hanging="232"/>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24" w15:restartNumberingAfterBreak="0">
    <w:nsid w:val="0DD43CEF"/>
    <w:multiLevelType w:val="hybridMultilevel"/>
    <w:tmpl w:val="21841BB8"/>
    <w:numStyleLink w:val="Estiloimportado150"/>
  </w:abstractNum>
  <w:abstractNum w:abstractNumId="25" w15:restartNumberingAfterBreak="0">
    <w:nsid w:val="0E8121E0"/>
    <w:multiLevelType w:val="hybridMultilevel"/>
    <w:tmpl w:val="B81822C4"/>
    <w:numStyleLink w:val="Estiloimportado74"/>
  </w:abstractNum>
  <w:abstractNum w:abstractNumId="26" w15:restartNumberingAfterBreak="0">
    <w:nsid w:val="0EBB547F"/>
    <w:multiLevelType w:val="hybridMultilevel"/>
    <w:tmpl w:val="BC7426C0"/>
    <w:styleLink w:val="Estiloimportado97"/>
    <w:lvl w:ilvl="0" w:tplc="F7506660">
      <w:start w:val="1"/>
      <w:numFmt w:val="lowerLetter"/>
      <w:lvlText w:val="%1)"/>
      <w:lvlJc w:val="left"/>
      <w:pPr>
        <w:ind w:left="568" w:hanging="284"/>
      </w:pPr>
      <w:rPr>
        <w:rFonts w:hAnsi="Arial Unicode MS"/>
        <w:caps w:val="0"/>
        <w:smallCaps w:val="0"/>
        <w:strike w:val="0"/>
        <w:dstrike w:val="0"/>
        <w:outline w:val="0"/>
        <w:emboss w:val="0"/>
        <w:imprint w:val="0"/>
        <w:spacing w:val="0"/>
        <w:w w:val="100"/>
        <w:kern w:val="0"/>
        <w:position w:val="0"/>
        <w:highlight w:val="none"/>
        <w:vertAlign w:val="baseline"/>
      </w:rPr>
    </w:lvl>
    <w:lvl w:ilvl="1" w:tplc="E78ED3C2">
      <w:start w:val="1"/>
      <w:numFmt w:val="lowerLetter"/>
      <w:lvlText w:val="%2)"/>
      <w:lvlJc w:val="left"/>
      <w:pPr>
        <w:ind w:left="1288" w:hanging="251"/>
      </w:pPr>
      <w:rPr>
        <w:rFonts w:hAnsi="Arial Unicode MS"/>
        <w:caps w:val="0"/>
        <w:smallCaps w:val="0"/>
        <w:strike w:val="0"/>
        <w:dstrike w:val="0"/>
        <w:outline w:val="0"/>
        <w:emboss w:val="0"/>
        <w:imprint w:val="0"/>
        <w:spacing w:val="0"/>
        <w:w w:val="100"/>
        <w:kern w:val="0"/>
        <w:position w:val="0"/>
        <w:highlight w:val="none"/>
        <w:vertAlign w:val="baseline"/>
      </w:rPr>
    </w:lvl>
    <w:lvl w:ilvl="2" w:tplc="4608FF7E">
      <w:start w:val="1"/>
      <w:numFmt w:val="lowerRoman"/>
      <w:lvlText w:val="%3."/>
      <w:lvlJc w:val="left"/>
      <w:pPr>
        <w:ind w:left="2008" w:hanging="218"/>
      </w:pPr>
      <w:rPr>
        <w:rFonts w:hAnsi="Arial Unicode MS"/>
        <w:caps w:val="0"/>
        <w:smallCaps w:val="0"/>
        <w:strike w:val="0"/>
        <w:dstrike w:val="0"/>
        <w:outline w:val="0"/>
        <w:emboss w:val="0"/>
        <w:imprint w:val="0"/>
        <w:spacing w:val="0"/>
        <w:w w:val="100"/>
        <w:kern w:val="0"/>
        <w:position w:val="0"/>
        <w:highlight w:val="none"/>
        <w:vertAlign w:val="baseline"/>
      </w:rPr>
    </w:lvl>
    <w:lvl w:ilvl="3" w:tplc="218413B2">
      <w:start w:val="1"/>
      <w:numFmt w:val="decimal"/>
      <w:lvlText w:val="%4."/>
      <w:lvlJc w:val="left"/>
      <w:pPr>
        <w:ind w:left="2728" w:hanging="284"/>
      </w:pPr>
      <w:rPr>
        <w:rFonts w:hAnsi="Arial Unicode MS"/>
        <w:caps w:val="0"/>
        <w:smallCaps w:val="0"/>
        <w:strike w:val="0"/>
        <w:dstrike w:val="0"/>
        <w:outline w:val="0"/>
        <w:emboss w:val="0"/>
        <w:imprint w:val="0"/>
        <w:spacing w:val="0"/>
        <w:w w:val="100"/>
        <w:kern w:val="0"/>
        <w:position w:val="0"/>
        <w:highlight w:val="none"/>
        <w:vertAlign w:val="baseline"/>
      </w:rPr>
    </w:lvl>
    <w:lvl w:ilvl="4" w:tplc="D7C0776E">
      <w:start w:val="1"/>
      <w:numFmt w:val="lowerLetter"/>
      <w:lvlText w:val="%5."/>
      <w:lvlJc w:val="left"/>
      <w:pPr>
        <w:ind w:left="3448" w:hanging="284"/>
      </w:pPr>
      <w:rPr>
        <w:rFonts w:hAnsi="Arial Unicode MS"/>
        <w:caps w:val="0"/>
        <w:smallCaps w:val="0"/>
        <w:strike w:val="0"/>
        <w:dstrike w:val="0"/>
        <w:outline w:val="0"/>
        <w:emboss w:val="0"/>
        <w:imprint w:val="0"/>
        <w:spacing w:val="0"/>
        <w:w w:val="100"/>
        <w:kern w:val="0"/>
        <w:position w:val="0"/>
        <w:highlight w:val="none"/>
        <w:vertAlign w:val="baseline"/>
      </w:rPr>
    </w:lvl>
    <w:lvl w:ilvl="5" w:tplc="4F88A242">
      <w:start w:val="1"/>
      <w:numFmt w:val="lowerRoman"/>
      <w:lvlText w:val="%6."/>
      <w:lvlJc w:val="left"/>
      <w:pPr>
        <w:ind w:left="4168" w:hanging="218"/>
      </w:pPr>
      <w:rPr>
        <w:rFonts w:hAnsi="Arial Unicode MS"/>
        <w:caps w:val="0"/>
        <w:smallCaps w:val="0"/>
        <w:strike w:val="0"/>
        <w:dstrike w:val="0"/>
        <w:outline w:val="0"/>
        <w:emboss w:val="0"/>
        <w:imprint w:val="0"/>
        <w:spacing w:val="0"/>
        <w:w w:val="100"/>
        <w:kern w:val="0"/>
        <w:position w:val="0"/>
        <w:highlight w:val="none"/>
        <w:vertAlign w:val="baseline"/>
      </w:rPr>
    </w:lvl>
    <w:lvl w:ilvl="6" w:tplc="4FAAA016">
      <w:start w:val="1"/>
      <w:numFmt w:val="decimal"/>
      <w:lvlText w:val="%7."/>
      <w:lvlJc w:val="left"/>
      <w:pPr>
        <w:ind w:left="4888" w:hanging="284"/>
      </w:pPr>
      <w:rPr>
        <w:rFonts w:hAnsi="Arial Unicode MS"/>
        <w:caps w:val="0"/>
        <w:smallCaps w:val="0"/>
        <w:strike w:val="0"/>
        <w:dstrike w:val="0"/>
        <w:outline w:val="0"/>
        <w:emboss w:val="0"/>
        <w:imprint w:val="0"/>
        <w:spacing w:val="0"/>
        <w:w w:val="100"/>
        <w:kern w:val="0"/>
        <w:position w:val="0"/>
        <w:highlight w:val="none"/>
        <w:vertAlign w:val="baseline"/>
      </w:rPr>
    </w:lvl>
    <w:lvl w:ilvl="7" w:tplc="F9BAF564">
      <w:start w:val="1"/>
      <w:numFmt w:val="lowerLetter"/>
      <w:lvlText w:val="%8."/>
      <w:lvlJc w:val="left"/>
      <w:pPr>
        <w:ind w:left="5608" w:hanging="284"/>
      </w:pPr>
      <w:rPr>
        <w:rFonts w:hAnsi="Arial Unicode MS"/>
        <w:caps w:val="0"/>
        <w:smallCaps w:val="0"/>
        <w:strike w:val="0"/>
        <w:dstrike w:val="0"/>
        <w:outline w:val="0"/>
        <w:emboss w:val="0"/>
        <w:imprint w:val="0"/>
        <w:spacing w:val="0"/>
        <w:w w:val="100"/>
        <w:kern w:val="0"/>
        <w:position w:val="0"/>
        <w:highlight w:val="none"/>
        <w:vertAlign w:val="baseline"/>
      </w:rPr>
    </w:lvl>
    <w:lvl w:ilvl="8" w:tplc="9138BD02">
      <w:start w:val="1"/>
      <w:numFmt w:val="lowerRoman"/>
      <w:lvlText w:val="%9."/>
      <w:lvlJc w:val="left"/>
      <w:pPr>
        <w:ind w:left="6328" w:hanging="218"/>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7" w15:restartNumberingAfterBreak="0">
    <w:nsid w:val="0FD10497"/>
    <w:multiLevelType w:val="hybridMultilevel"/>
    <w:tmpl w:val="99FE189E"/>
    <w:numStyleLink w:val="Estiloimportado25"/>
  </w:abstractNum>
  <w:abstractNum w:abstractNumId="28" w15:restartNumberingAfterBreak="0">
    <w:nsid w:val="0FE7532D"/>
    <w:multiLevelType w:val="hybridMultilevel"/>
    <w:tmpl w:val="336E7EC8"/>
    <w:styleLink w:val="Estiloimportado23"/>
    <w:lvl w:ilvl="0" w:tplc="2DD2315A">
      <w:start w:val="1"/>
      <w:numFmt w:val="decimal"/>
      <w:lvlText w:val="%1."/>
      <w:lvlJc w:val="left"/>
      <w:pPr>
        <w:ind w:left="1560" w:hanging="425"/>
      </w:pPr>
      <w:rPr>
        <w:rFonts w:hAnsi="Arial Unicode MS"/>
        <w:caps w:val="0"/>
        <w:smallCaps w:val="0"/>
        <w:strike w:val="0"/>
        <w:dstrike w:val="0"/>
        <w:outline w:val="0"/>
        <w:emboss w:val="0"/>
        <w:imprint w:val="0"/>
        <w:spacing w:val="0"/>
        <w:w w:val="100"/>
        <w:kern w:val="0"/>
        <w:position w:val="0"/>
        <w:sz w:val="18"/>
        <w:szCs w:val="18"/>
        <w:highlight w:val="none"/>
        <w:vertAlign w:val="baseline"/>
      </w:rPr>
    </w:lvl>
    <w:lvl w:ilvl="1" w:tplc="AFACD99C">
      <w:start w:val="1"/>
      <w:numFmt w:val="lowerLetter"/>
      <w:lvlText w:val="%2."/>
      <w:lvlJc w:val="left"/>
      <w:pPr>
        <w:ind w:left="1713" w:hanging="425"/>
      </w:pPr>
      <w:rPr>
        <w:rFonts w:hAnsi="Arial Unicode MS"/>
        <w:caps w:val="0"/>
        <w:smallCaps w:val="0"/>
        <w:strike w:val="0"/>
        <w:dstrike w:val="0"/>
        <w:outline w:val="0"/>
        <w:emboss w:val="0"/>
        <w:imprint w:val="0"/>
        <w:spacing w:val="0"/>
        <w:w w:val="100"/>
        <w:kern w:val="0"/>
        <w:position w:val="0"/>
        <w:highlight w:val="none"/>
        <w:vertAlign w:val="baseline"/>
      </w:rPr>
    </w:lvl>
    <w:lvl w:ilvl="2" w:tplc="D8F6CCBE">
      <w:start w:val="1"/>
      <w:numFmt w:val="lowerRoman"/>
      <w:lvlText w:val="%3."/>
      <w:lvlJc w:val="left"/>
      <w:pPr>
        <w:ind w:left="2433" w:hanging="359"/>
      </w:pPr>
      <w:rPr>
        <w:rFonts w:hAnsi="Arial Unicode MS"/>
        <w:caps w:val="0"/>
        <w:smallCaps w:val="0"/>
        <w:strike w:val="0"/>
        <w:dstrike w:val="0"/>
        <w:outline w:val="0"/>
        <w:emboss w:val="0"/>
        <w:imprint w:val="0"/>
        <w:spacing w:val="0"/>
        <w:w w:val="100"/>
        <w:kern w:val="0"/>
        <w:position w:val="0"/>
        <w:highlight w:val="none"/>
        <w:vertAlign w:val="baseline"/>
      </w:rPr>
    </w:lvl>
    <w:lvl w:ilvl="3" w:tplc="521A2982">
      <w:start w:val="1"/>
      <w:numFmt w:val="decimal"/>
      <w:lvlText w:val="%4."/>
      <w:lvlJc w:val="left"/>
      <w:pPr>
        <w:ind w:left="3153" w:hanging="425"/>
      </w:pPr>
      <w:rPr>
        <w:rFonts w:hAnsi="Arial Unicode MS"/>
        <w:caps w:val="0"/>
        <w:smallCaps w:val="0"/>
        <w:strike w:val="0"/>
        <w:dstrike w:val="0"/>
        <w:outline w:val="0"/>
        <w:emboss w:val="0"/>
        <w:imprint w:val="0"/>
        <w:spacing w:val="0"/>
        <w:w w:val="100"/>
        <w:kern w:val="0"/>
        <w:position w:val="0"/>
        <w:highlight w:val="none"/>
        <w:vertAlign w:val="baseline"/>
      </w:rPr>
    </w:lvl>
    <w:lvl w:ilvl="4" w:tplc="C182349A">
      <w:start w:val="1"/>
      <w:numFmt w:val="lowerLetter"/>
      <w:lvlText w:val="%5."/>
      <w:lvlJc w:val="left"/>
      <w:pPr>
        <w:ind w:left="3873" w:hanging="425"/>
      </w:pPr>
      <w:rPr>
        <w:rFonts w:hAnsi="Arial Unicode MS"/>
        <w:caps w:val="0"/>
        <w:smallCaps w:val="0"/>
        <w:strike w:val="0"/>
        <w:dstrike w:val="0"/>
        <w:outline w:val="0"/>
        <w:emboss w:val="0"/>
        <w:imprint w:val="0"/>
        <w:spacing w:val="0"/>
        <w:w w:val="100"/>
        <w:kern w:val="0"/>
        <w:position w:val="0"/>
        <w:highlight w:val="none"/>
        <w:vertAlign w:val="baseline"/>
      </w:rPr>
    </w:lvl>
    <w:lvl w:ilvl="5" w:tplc="79B0C6FE">
      <w:start w:val="1"/>
      <w:numFmt w:val="lowerRoman"/>
      <w:lvlText w:val="%6."/>
      <w:lvlJc w:val="left"/>
      <w:pPr>
        <w:ind w:left="4593" w:hanging="359"/>
      </w:pPr>
      <w:rPr>
        <w:rFonts w:hAnsi="Arial Unicode MS"/>
        <w:caps w:val="0"/>
        <w:smallCaps w:val="0"/>
        <w:strike w:val="0"/>
        <w:dstrike w:val="0"/>
        <w:outline w:val="0"/>
        <w:emboss w:val="0"/>
        <w:imprint w:val="0"/>
        <w:spacing w:val="0"/>
        <w:w w:val="100"/>
        <w:kern w:val="0"/>
        <w:position w:val="0"/>
        <w:highlight w:val="none"/>
        <w:vertAlign w:val="baseline"/>
      </w:rPr>
    </w:lvl>
    <w:lvl w:ilvl="6" w:tplc="8EB40BE6">
      <w:start w:val="1"/>
      <w:numFmt w:val="decimal"/>
      <w:lvlText w:val="%7."/>
      <w:lvlJc w:val="left"/>
      <w:pPr>
        <w:ind w:left="5313" w:hanging="425"/>
      </w:pPr>
      <w:rPr>
        <w:rFonts w:hAnsi="Arial Unicode MS"/>
        <w:caps w:val="0"/>
        <w:smallCaps w:val="0"/>
        <w:strike w:val="0"/>
        <w:dstrike w:val="0"/>
        <w:outline w:val="0"/>
        <w:emboss w:val="0"/>
        <w:imprint w:val="0"/>
        <w:spacing w:val="0"/>
        <w:w w:val="100"/>
        <w:kern w:val="0"/>
        <w:position w:val="0"/>
        <w:highlight w:val="none"/>
        <w:vertAlign w:val="baseline"/>
      </w:rPr>
    </w:lvl>
    <w:lvl w:ilvl="7" w:tplc="EBA4BA86">
      <w:start w:val="1"/>
      <w:numFmt w:val="lowerLetter"/>
      <w:lvlText w:val="%8."/>
      <w:lvlJc w:val="left"/>
      <w:pPr>
        <w:ind w:left="6033" w:hanging="425"/>
      </w:pPr>
      <w:rPr>
        <w:rFonts w:hAnsi="Arial Unicode MS"/>
        <w:caps w:val="0"/>
        <w:smallCaps w:val="0"/>
        <w:strike w:val="0"/>
        <w:dstrike w:val="0"/>
        <w:outline w:val="0"/>
        <w:emboss w:val="0"/>
        <w:imprint w:val="0"/>
        <w:spacing w:val="0"/>
        <w:w w:val="100"/>
        <w:kern w:val="0"/>
        <w:position w:val="0"/>
        <w:highlight w:val="none"/>
        <w:vertAlign w:val="baseline"/>
      </w:rPr>
    </w:lvl>
    <w:lvl w:ilvl="8" w:tplc="1E96B38E">
      <w:start w:val="1"/>
      <w:numFmt w:val="lowerRoman"/>
      <w:lvlText w:val="%9."/>
      <w:lvlJc w:val="left"/>
      <w:pPr>
        <w:ind w:left="6753" w:hanging="359"/>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9" w15:restartNumberingAfterBreak="0">
    <w:nsid w:val="108F7667"/>
    <w:multiLevelType w:val="hybridMultilevel"/>
    <w:tmpl w:val="9B2A17A2"/>
    <w:numStyleLink w:val="Estiloimportado35"/>
  </w:abstractNum>
  <w:abstractNum w:abstractNumId="30" w15:restartNumberingAfterBreak="0">
    <w:nsid w:val="11911078"/>
    <w:multiLevelType w:val="hybridMultilevel"/>
    <w:tmpl w:val="049086BE"/>
    <w:styleLink w:val="Estiloimportado100"/>
    <w:lvl w:ilvl="0" w:tplc="C24C82BC">
      <w:start w:val="1"/>
      <w:numFmt w:val="decimal"/>
      <w:lvlText w:val="%1."/>
      <w:lvlJc w:val="left"/>
      <w:pPr>
        <w:tabs>
          <w:tab w:val="left" w:pos="1740"/>
        </w:tabs>
        <w:ind w:left="1985" w:hanging="284"/>
      </w:pPr>
      <w:rPr>
        <w:rFonts w:hAnsi="Arial Unicode MS"/>
        <w:caps w:val="0"/>
        <w:smallCaps w:val="0"/>
        <w:strike w:val="0"/>
        <w:dstrike w:val="0"/>
        <w:outline w:val="0"/>
        <w:emboss w:val="0"/>
        <w:imprint w:val="0"/>
        <w:spacing w:val="0"/>
        <w:w w:val="100"/>
        <w:kern w:val="0"/>
        <w:position w:val="0"/>
        <w:highlight w:val="none"/>
        <w:vertAlign w:val="baseline"/>
      </w:rPr>
    </w:lvl>
    <w:lvl w:ilvl="1" w:tplc="EE28165A">
      <w:start w:val="1"/>
      <w:numFmt w:val="decimal"/>
      <w:lvlText w:val="%2."/>
      <w:lvlJc w:val="left"/>
      <w:pPr>
        <w:tabs>
          <w:tab w:val="left" w:pos="1740"/>
        </w:tabs>
        <w:ind w:left="2705" w:hanging="251"/>
      </w:pPr>
      <w:rPr>
        <w:rFonts w:hAnsi="Arial Unicode MS"/>
        <w:caps w:val="0"/>
        <w:smallCaps w:val="0"/>
        <w:strike w:val="0"/>
        <w:dstrike w:val="0"/>
        <w:outline w:val="0"/>
        <w:emboss w:val="0"/>
        <w:imprint w:val="0"/>
        <w:spacing w:val="0"/>
        <w:w w:val="100"/>
        <w:kern w:val="0"/>
        <w:position w:val="0"/>
        <w:highlight w:val="none"/>
        <w:vertAlign w:val="baseline"/>
      </w:rPr>
    </w:lvl>
    <w:lvl w:ilvl="2" w:tplc="FF528866">
      <w:start w:val="1"/>
      <w:numFmt w:val="lowerRoman"/>
      <w:lvlText w:val="%3."/>
      <w:lvlJc w:val="left"/>
      <w:pPr>
        <w:tabs>
          <w:tab w:val="left" w:pos="1740"/>
        </w:tabs>
        <w:ind w:left="3425" w:hanging="218"/>
      </w:pPr>
      <w:rPr>
        <w:rFonts w:hAnsi="Arial Unicode MS"/>
        <w:caps w:val="0"/>
        <w:smallCaps w:val="0"/>
        <w:strike w:val="0"/>
        <w:dstrike w:val="0"/>
        <w:outline w:val="0"/>
        <w:emboss w:val="0"/>
        <w:imprint w:val="0"/>
        <w:spacing w:val="0"/>
        <w:w w:val="100"/>
        <w:kern w:val="0"/>
        <w:position w:val="0"/>
        <w:highlight w:val="none"/>
        <w:vertAlign w:val="baseline"/>
      </w:rPr>
    </w:lvl>
    <w:lvl w:ilvl="3" w:tplc="4EC0A276">
      <w:start w:val="1"/>
      <w:numFmt w:val="decimal"/>
      <w:lvlText w:val="%4."/>
      <w:lvlJc w:val="left"/>
      <w:pPr>
        <w:tabs>
          <w:tab w:val="left" w:pos="1740"/>
        </w:tabs>
        <w:ind w:left="4145" w:hanging="284"/>
      </w:pPr>
      <w:rPr>
        <w:rFonts w:hAnsi="Arial Unicode MS"/>
        <w:caps w:val="0"/>
        <w:smallCaps w:val="0"/>
        <w:strike w:val="0"/>
        <w:dstrike w:val="0"/>
        <w:outline w:val="0"/>
        <w:emboss w:val="0"/>
        <w:imprint w:val="0"/>
        <w:spacing w:val="0"/>
        <w:w w:val="100"/>
        <w:kern w:val="0"/>
        <w:position w:val="0"/>
        <w:highlight w:val="none"/>
        <w:vertAlign w:val="baseline"/>
      </w:rPr>
    </w:lvl>
    <w:lvl w:ilvl="4" w:tplc="39D408AC">
      <w:start w:val="1"/>
      <w:numFmt w:val="lowerLetter"/>
      <w:lvlText w:val="%5."/>
      <w:lvlJc w:val="left"/>
      <w:pPr>
        <w:tabs>
          <w:tab w:val="left" w:pos="1740"/>
        </w:tabs>
        <w:ind w:left="4865" w:hanging="284"/>
      </w:pPr>
      <w:rPr>
        <w:rFonts w:hAnsi="Arial Unicode MS"/>
        <w:caps w:val="0"/>
        <w:smallCaps w:val="0"/>
        <w:strike w:val="0"/>
        <w:dstrike w:val="0"/>
        <w:outline w:val="0"/>
        <w:emboss w:val="0"/>
        <w:imprint w:val="0"/>
        <w:spacing w:val="0"/>
        <w:w w:val="100"/>
        <w:kern w:val="0"/>
        <w:position w:val="0"/>
        <w:highlight w:val="none"/>
        <w:vertAlign w:val="baseline"/>
      </w:rPr>
    </w:lvl>
    <w:lvl w:ilvl="5" w:tplc="27346BD8">
      <w:start w:val="1"/>
      <w:numFmt w:val="lowerRoman"/>
      <w:lvlText w:val="%6."/>
      <w:lvlJc w:val="left"/>
      <w:pPr>
        <w:tabs>
          <w:tab w:val="left" w:pos="1740"/>
        </w:tabs>
        <w:ind w:left="5585" w:hanging="218"/>
      </w:pPr>
      <w:rPr>
        <w:rFonts w:hAnsi="Arial Unicode MS"/>
        <w:caps w:val="0"/>
        <w:smallCaps w:val="0"/>
        <w:strike w:val="0"/>
        <w:dstrike w:val="0"/>
        <w:outline w:val="0"/>
        <w:emboss w:val="0"/>
        <w:imprint w:val="0"/>
        <w:spacing w:val="0"/>
        <w:w w:val="100"/>
        <w:kern w:val="0"/>
        <w:position w:val="0"/>
        <w:highlight w:val="none"/>
        <w:vertAlign w:val="baseline"/>
      </w:rPr>
    </w:lvl>
    <w:lvl w:ilvl="6" w:tplc="A2B238E4">
      <w:start w:val="1"/>
      <w:numFmt w:val="decimal"/>
      <w:lvlText w:val="%7."/>
      <w:lvlJc w:val="left"/>
      <w:pPr>
        <w:tabs>
          <w:tab w:val="left" w:pos="1740"/>
        </w:tabs>
        <w:ind w:left="6305" w:hanging="284"/>
      </w:pPr>
      <w:rPr>
        <w:rFonts w:hAnsi="Arial Unicode MS"/>
        <w:caps w:val="0"/>
        <w:smallCaps w:val="0"/>
        <w:strike w:val="0"/>
        <w:dstrike w:val="0"/>
        <w:outline w:val="0"/>
        <w:emboss w:val="0"/>
        <w:imprint w:val="0"/>
        <w:spacing w:val="0"/>
        <w:w w:val="100"/>
        <w:kern w:val="0"/>
        <w:position w:val="0"/>
        <w:highlight w:val="none"/>
        <w:vertAlign w:val="baseline"/>
      </w:rPr>
    </w:lvl>
    <w:lvl w:ilvl="7" w:tplc="D5108280">
      <w:start w:val="1"/>
      <w:numFmt w:val="lowerLetter"/>
      <w:lvlText w:val="%8."/>
      <w:lvlJc w:val="left"/>
      <w:pPr>
        <w:tabs>
          <w:tab w:val="left" w:pos="1740"/>
        </w:tabs>
        <w:ind w:left="7025" w:hanging="284"/>
      </w:pPr>
      <w:rPr>
        <w:rFonts w:hAnsi="Arial Unicode MS"/>
        <w:caps w:val="0"/>
        <w:smallCaps w:val="0"/>
        <w:strike w:val="0"/>
        <w:dstrike w:val="0"/>
        <w:outline w:val="0"/>
        <w:emboss w:val="0"/>
        <w:imprint w:val="0"/>
        <w:spacing w:val="0"/>
        <w:w w:val="100"/>
        <w:kern w:val="0"/>
        <w:position w:val="0"/>
        <w:highlight w:val="none"/>
        <w:vertAlign w:val="baseline"/>
      </w:rPr>
    </w:lvl>
    <w:lvl w:ilvl="8" w:tplc="DBDC3526">
      <w:start w:val="1"/>
      <w:numFmt w:val="lowerRoman"/>
      <w:lvlText w:val="%9."/>
      <w:lvlJc w:val="left"/>
      <w:pPr>
        <w:tabs>
          <w:tab w:val="left" w:pos="1740"/>
        </w:tabs>
        <w:ind w:left="7745" w:hanging="218"/>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1" w15:restartNumberingAfterBreak="0">
    <w:nsid w:val="1198358A"/>
    <w:multiLevelType w:val="hybridMultilevel"/>
    <w:tmpl w:val="4DD44060"/>
    <w:styleLink w:val="Estiloimportado99"/>
    <w:lvl w:ilvl="0" w:tplc="2B9667B2">
      <w:start w:val="1"/>
      <w:numFmt w:val="low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9C1A0CFA">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4BBCD648">
      <w:start w:val="1"/>
      <w:numFmt w:val="lowerRoman"/>
      <w:lvlText w:val="%3."/>
      <w:lvlJc w:val="left"/>
      <w:pPr>
        <w:ind w:left="2160" w:hanging="294"/>
      </w:pPr>
      <w:rPr>
        <w:rFonts w:hAnsi="Arial Unicode MS"/>
        <w:caps w:val="0"/>
        <w:smallCaps w:val="0"/>
        <w:strike w:val="0"/>
        <w:dstrike w:val="0"/>
        <w:outline w:val="0"/>
        <w:emboss w:val="0"/>
        <w:imprint w:val="0"/>
        <w:spacing w:val="0"/>
        <w:w w:val="100"/>
        <w:kern w:val="0"/>
        <w:position w:val="0"/>
        <w:highlight w:val="none"/>
        <w:vertAlign w:val="baseline"/>
      </w:rPr>
    </w:lvl>
    <w:lvl w:ilvl="3" w:tplc="4B2061D6">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EA36C7B8">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9A2044C8">
      <w:start w:val="1"/>
      <w:numFmt w:val="lowerRoman"/>
      <w:lvlText w:val="%6."/>
      <w:lvlJc w:val="left"/>
      <w:pPr>
        <w:ind w:left="4320" w:hanging="294"/>
      </w:pPr>
      <w:rPr>
        <w:rFonts w:hAnsi="Arial Unicode MS"/>
        <w:caps w:val="0"/>
        <w:smallCaps w:val="0"/>
        <w:strike w:val="0"/>
        <w:dstrike w:val="0"/>
        <w:outline w:val="0"/>
        <w:emboss w:val="0"/>
        <w:imprint w:val="0"/>
        <w:spacing w:val="0"/>
        <w:w w:val="100"/>
        <w:kern w:val="0"/>
        <w:position w:val="0"/>
        <w:highlight w:val="none"/>
        <w:vertAlign w:val="baseline"/>
      </w:rPr>
    </w:lvl>
    <w:lvl w:ilvl="6" w:tplc="34D64D9A">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6CFA4A42">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361AE06E">
      <w:start w:val="1"/>
      <w:numFmt w:val="lowerRoman"/>
      <w:lvlText w:val="%9."/>
      <w:lvlJc w:val="left"/>
      <w:pPr>
        <w:ind w:left="6480" w:hanging="29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2" w15:restartNumberingAfterBreak="0">
    <w:nsid w:val="11AF13BF"/>
    <w:multiLevelType w:val="hybridMultilevel"/>
    <w:tmpl w:val="30D23F5A"/>
    <w:numStyleLink w:val="Estiloimportado86"/>
  </w:abstractNum>
  <w:abstractNum w:abstractNumId="33" w15:restartNumberingAfterBreak="0">
    <w:nsid w:val="12144AFE"/>
    <w:multiLevelType w:val="hybridMultilevel"/>
    <w:tmpl w:val="84F2A8DA"/>
    <w:styleLink w:val="Estiloimportado10"/>
    <w:lvl w:ilvl="0" w:tplc="414A133C">
      <w:start w:val="1"/>
      <w:numFmt w:val="bullet"/>
      <w:lvlText w:val="•"/>
      <w:lvlJc w:val="left"/>
      <w:pPr>
        <w:ind w:left="314" w:hanging="314"/>
      </w:pPr>
      <w:rPr>
        <w:rFonts w:hAnsi="Arial Unicode MS"/>
        <w:caps w:val="0"/>
        <w:smallCaps w:val="0"/>
        <w:strike w:val="0"/>
        <w:dstrike w:val="0"/>
        <w:outline w:val="0"/>
        <w:emboss w:val="0"/>
        <w:imprint w:val="0"/>
        <w:spacing w:val="0"/>
        <w:w w:val="100"/>
        <w:kern w:val="0"/>
        <w:position w:val="0"/>
        <w:highlight w:val="none"/>
        <w:vertAlign w:val="baseline"/>
      </w:rPr>
    </w:lvl>
    <w:lvl w:ilvl="1" w:tplc="31E22B46">
      <w:start w:val="1"/>
      <w:numFmt w:val="bullet"/>
      <w:lvlText w:val="-"/>
      <w:lvlJc w:val="left"/>
      <w:pPr>
        <w:ind w:left="2410" w:hanging="142"/>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6AF48456">
      <w:start w:val="1"/>
      <w:numFmt w:val="bullet"/>
      <w:lvlText w:val="-"/>
      <w:lvlJc w:val="left"/>
      <w:pPr>
        <w:ind w:left="6096" w:hanging="142"/>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3" w:tplc="4B8CB88C">
      <w:start w:val="1"/>
      <w:numFmt w:val="bullet"/>
      <w:lvlText w:val="-"/>
      <w:lvlJc w:val="left"/>
      <w:pPr>
        <w:ind w:left="9073" w:hanging="142"/>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70ECB148">
      <w:start w:val="1"/>
      <w:numFmt w:val="bullet"/>
      <w:lvlText w:val="-"/>
      <w:lvlJc w:val="left"/>
      <w:pPr>
        <w:ind w:left="12050" w:hanging="142"/>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8D0448A0">
      <w:start w:val="1"/>
      <w:numFmt w:val="bullet"/>
      <w:lvlText w:val="-"/>
      <w:lvlJc w:val="left"/>
      <w:pPr>
        <w:ind w:left="15027" w:hanging="142"/>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6" w:tplc="843EA36C">
      <w:start w:val="1"/>
      <w:numFmt w:val="bullet"/>
      <w:lvlText w:val="-"/>
      <w:lvlJc w:val="left"/>
      <w:pPr>
        <w:ind w:left="18004" w:hanging="142"/>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00422F6A">
      <w:start w:val="1"/>
      <w:numFmt w:val="bullet"/>
      <w:lvlText w:val="-"/>
      <w:lvlJc w:val="left"/>
      <w:pPr>
        <w:ind w:left="20981" w:hanging="142"/>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4A82C152">
      <w:start w:val="1"/>
      <w:numFmt w:val="bullet"/>
      <w:lvlText w:val="-"/>
      <w:lvlJc w:val="left"/>
      <w:pPr>
        <w:ind w:left="23958" w:hanging="142"/>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4" w15:restartNumberingAfterBreak="0">
    <w:nsid w:val="12475747"/>
    <w:multiLevelType w:val="hybridMultilevel"/>
    <w:tmpl w:val="18281ED6"/>
    <w:numStyleLink w:val="Estiloimportado79"/>
  </w:abstractNum>
  <w:abstractNum w:abstractNumId="35" w15:restartNumberingAfterBreak="0">
    <w:nsid w:val="12770A3D"/>
    <w:multiLevelType w:val="hybridMultilevel"/>
    <w:tmpl w:val="FB6A9F0E"/>
    <w:styleLink w:val="Estiloimportado60"/>
    <w:lvl w:ilvl="0" w:tplc="42E490C6">
      <w:start w:val="1"/>
      <w:numFmt w:val="lowerLetter"/>
      <w:lvlText w:val="%1)"/>
      <w:lvlJc w:val="left"/>
      <w:pPr>
        <w:ind w:left="851" w:hanging="283"/>
      </w:pPr>
      <w:rPr>
        <w:rFonts w:hAnsi="Arial Unicode MS"/>
        <w:caps w:val="0"/>
        <w:smallCaps w:val="0"/>
        <w:strike w:val="0"/>
        <w:dstrike w:val="0"/>
        <w:outline w:val="0"/>
        <w:emboss w:val="0"/>
        <w:imprint w:val="0"/>
        <w:spacing w:val="0"/>
        <w:w w:val="100"/>
        <w:kern w:val="0"/>
        <w:position w:val="0"/>
        <w:highlight w:val="none"/>
        <w:vertAlign w:val="baseline"/>
      </w:rPr>
    </w:lvl>
    <w:lvl w:ilvl="1" w:tplc="95822DA4">
      <w:start w:val="1"/>
      <w:numFmt w:val="lowerLetter"/>
      <w:lvlText w:val="%2."/>
      <w:lvlJc w:val="left"/>
      <w:pPr>
        <w:ind w:left="1571" w:hanging="283"/>
      </w:pPr>
      <w:rPr>
        <w:rFonts w:hAnsi="Arial Unicode MS"/>
        <w:caps w:val="0"/>
        <w:smallCaps w:val="0"/>
        <w:strike w:val="0"/>
        <w:dstrike w:val="0"/>
        <w:outline w:val="0"/>
        <w:emboss w:val="0"/>
        <w:imprint w:val="0"/>
        <w:spacing w:val="0"/>
        <w:w w:val="100"/>
        <w:kern w:val="0"/>
        <w:position w:val="0"/>
        <w:highlight w:val="none"/>
        <w:vertAlign w:val="baseline"/>
      </w:rPr>
    </w:lvl>
    <w:lvl w:ilvl="2" w:tplc="6C5A2074">
      <w:start w:val="1"/>
      <w:numFmt w:val="lowerRoman"/>
      <w:lvlText w:val="%3."/>
      <w:lvlJc w:val="left"/>
      <w:pPr>
        <w:ind w:left="2291" w:hanging="217"/>
      </w:pPr>
      <w:rPr>
        <w:rFonts w:hAnsi="Arial Unicode MS"/>
        <w:caps w:val="0"/>
        <w:smallCaps w:val="0"/>
        <w:strike w:val="0"/>
        <w:dstrike w:val="0"/>
        <w:outline w:val="0"/>
        <w:emboss w:val="0"/>
        <w:imprint w:val="0"/>
        <w:spacing w:val="0"/>
        <w:w w:val="100"/>
        <w:kern w:val="0"/>
        <w:position w:val="0"/>
        <w:highlight w:val="none"/>
        <w:vertAlign w:val="baseline"/>
      </w:rPr>
    </w:lvl>
    <w:lvl w:ilvl="3" w:tplc="6708216A">
      <w:start w:val="1"/>
      <w:numFmt w:val="decimal"/>
      <w:lvlText w:val="%4."/>
      <w:lvlJc w:val="left"/>
      <w:pPr>
        <w:ind w:left="3011" w:hanging="283"/>
      </w:pPr>
      <w:rPr>
        <w:rFonts w:hAnsi="Arial Unicode MS"/>
        <w:caps w:val="0"/>
        <w:smallCaps w:val="0"/>
        <w:strike w:val="0"/>
        <w:dstrike w:val="0"/>
        <w:outline w:val="0"/>
        <w:emboss w:val="0"/>
        <w:imprint w:val="0"/>
        <w:spacing w:val="0"/>
        <w:w w:val="100"/>
        <w:kern w:val="0"/>
        <w:position w:val="0"/>
        <w:highlight w:val="none"/>
        <w:vertAlign w:val="baseline"/>
      </w:rPr>
    </w:lvl>
    <w:lvl w:ilvl="4" w:tplc="598CAFFE">
      <w:start w:val="1"/>
      <w:numFmt w:val="lowerLetter"/>
      <w:lvlText w:val="%5."/>
      <w:lvlJc w:val="left"/>
      <w:pPr>
        <w:ind w:left="3731" w:hanging="283"/>
      </w:pPr>
      <w:rPr>
        <w:rFonts w:hAnsi="Arial Unicode MS"/>
        <w:caps w:val="0"/>
        <w:smallCaps w:val="0"/>
        <w:strike w:val="0"/>
        <w:dstrike w:val="0"/>
        <w:outline w:val="0"/>
        <w:emboss w:val="0"/>
        <w:imprint w:val="0"/>
        <w:spacing w:val="0"/>
        <w:w w:val="100"/>
        <w:kern w:val="0"/>
        <w:position w:val="0"/>
        <w:highlight w:val="none"/>
        <w:vertAlign w:val="baseline"/>
      </w:rPr>
    </w:lvl>
    <w:lvl w:ilvl="5" w:tplc="32847E92">
      <w:start w:val="1"/>
      <w:numFmt w:val="lowerRoman"/>
      <w:lvlText w:val="%6."/>
      <w:lvlJc w:val="left"/>
      <w:pPr>
        <w:ind w:left="4451" w:hanging="217"/>
      </w:pPr>
      <w:rPr>
        <w:rFonts w:hAnsi="Arial Unicode MS"/>
        <w:caps w:val="0"/>
        <w:smallCaps w:val="0"/>
        <w:strike w:val="0"/>
        <w:dstrike w:val="0"/>
        <w:outline w:val="0"/>
        <w:emboss w:val="0"/>
        <w:imprint w:val="0"/>
        <w:spacing w:val="0"/>
        <w:w w:val="100"/>
        <w:kern w:val="0"/>
        <w:position w:val="0"/>
        <w:highlight w:val="none"/>
        <w:vertAlign w:val="baseline"/>
      </w:rPr>
    </w:lvl>
    <w:lvl w:ilvl="6" w:tplc="081C57E0">
      <w:start w:val="1"/>
      <w:numFmt w:val="decimal"/>
      <w:lvlText w:val="%7."/>
      <w:lvlJc w:val="left"/>
      <w:pPr>
        <w:ind w:left="5171" w:hanging="283"/>
      </w:pPr>
      <w:rPr>
        <w:rFonts w:hAnsi="Arial Unicode MS"/>
        <w:caps w:val="0"/>
        <w:smallCaps w:val="0"/>
        <w:strike w:val="0"/>
        <w:dstrike w:val="0"/>
        <w:outline w:val="0"/>
        <w:emboss w:val="0"/>
        <w:imprint w:val="0"/>
        <w:spacing w:val="0"/>
        <w:w w:val="100"/>
        <w:kern w:val="0"/>
        <w:position w:val="0"/>
        <w:highlight w:val="none"/>
        <w:vertAlign w:val="baseline"/>
      </w:rPr>
    </w:lvl>
    <w:lvl w:ilvl="7" w:tplc="99862174">
      <w:start w:val="1"/>
      <w:numFmt w:val="lowerLetter"/>
      <w:lvlText w:val="%8."/>
      <w:lvlJc w:val="left"/>
      <w:pPr>
        <w:ind w:left="5891" w:hanging="283"/>
      </w:pPr>
      <w:rPr>
        <w:rFonts w:hAnsi="Arial Unicode MS"/>
        <w:caps w:val="0"/>
        <w:smallCaps w:val="0"/>
        <w:strike w:val="0"/>
        <w:dstrike w:val="0"/>
        <w:outline w:val="0"/>
        <w:emboss w:val="0"/>
        <w:imprint w:val="0"/>
        <w:spacing w:val="0"/>
        <w:w w:val="100"/>
        <w:kern w:val="0"/>
        <w:position w:val="0"/>
        <w:highlight w:val="none"/>
        <w:vertAlign w:val="baseline"/>
      </w:rPr>
    </w:lvl>
    <w:lvl w:ilvl="8" w:tplc="D0804FC0">
      <w:start w:val="1"/>
      <w:numFmt w:val="lowerRoman"/>
      <w:lvlText w:val="%9."/>
      <w:lvlJc w:val="left"/>
      <w:pPr>
        <w:ind w:left="6611" w:hanging="217"/>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6" w15:restartNumberingAfterBreak="0">
    <w:nsid w:val="12806243"/>
    <w:multiLevelType w:val="hybridMultilevel"/>
    <w:tmpl w:val="D6BA4408"/>
    <w:numStyleLink w:val="Estiloimportado39"/>
  </w:abstractNum>
  <w:abstractNum w:abstractNumId="37" w15:restartNumberingAfterBreak="0">
    <w:nsid w:val="13C21D6E"/>
    <w:multiLevelType w:val="hybridMultilevel"/>
    <w:tmpl w:val="9C142464"/>
    <w:styleLink w:val="Estiloimportado36"/>
    <w:lvl w:ilvl="0" w:tplc="7C4E2910">
      <w:start w:val="1"/>
      <w:numFmt w:val="decimal"/>
      <w:lvlText w:val="%1."/>
      <w:lvlJc w:val="left"/>
      <w:pPr>
        <w:ind w:left="1418" w:hanging="283"/>
      </w:pPr>
      <w:rPr>
        <w:rFonts w:hAnsi="Arial Unicode MS"/>
        <w:caps w:val="0"/>
        <w:smallCaps w:val="0"/>
        <w:strike w:val="0"/>
        <w:dstrike w:val="0"/>
        <w:outline w:val="0"/>
        <w:emboss w:val="0"/>
        <w:imprint w:val="0"/>
        <w:spacing w:val="0"/>
        <w:w w:val="100"/>
        <w:kern w:val="0"/>
        <w:position w:val="0"/>
        <w:highlight w:val="none"/>
        <w:vertAlign w:val="baseline"/>
      </w:rPr>
    </w:lvl>
    <w:lvl w:ilvl="1" w:tplc="B454B0E0">
      <w:start w:val="1"/>
      <w:numFmt w:val="lowerLetter"/>
      <w:lvlText w:val="%2."/>
      <w:lvlJc w:val="left"/>
      <w:pPr>
        <w:ind w:left="2138" w:hanging="283"/>
      </w:pPr>
      <w:rPr>
        <w:rFonts w:hAnsi="Arial Unicode MS"/>
        <w:caps w:val="0"/>
        <w:smallCaps w:val="0"/>
        <w:strike w:val="0"/>
        <w:dstrike w:val="0"/>
        <w:outline w:val="0"/>
        <w:emboss w:val="0"/>
        <w:imprint w:val="0"/>
        <w:spacing w:val="0"/>
        <w:w w:val="100"/>
        <w:kern w:val="0"/>
        <w:position w:val="0"/>
        <w:highlight w:val="none"/>
        <w:vertAlign w:val="baseline"/>
      </w:rPr>
    </w:lvl>
    <w:lvl w:ilvl="2" w:tplc="26E6A718">
      <w:start w:val="1"/>
      <w:numFmt w:val="lowerRoman"/>
      <w:lvlText w:val="%3."/>
      <w:lvlJc w:val="left"/>
      <w:pPr>
        <w:ind w:left="2858" w:hanging="217"/>
      </w:pPr>
      <w:rPr>
        <w:rFonts w:hAnsi="Arial Unicode MS"/>
        <w:caps w:val="0"/>
        <w:smallCaps w:val="0"/>
        <w:strike w:val="0"/>
        <w:dstrike w:val="0"/>
        <w:outline w:val="0"/>
        <w:emboss w:val="0"/>
        <w:imprint w:val="0"/>
        <w:spacing w:val="0"/>
        <w:w w:val="100"/>
        <w:kern w:val="0"/>
        <w:position w:val="0"/>
        <w:highlight w:val="none"/>
        <w:vertAlign w:val="baseline"/>
      </w:rPr>
    </w:lvl>
    <w:lvl w:ilvl="3" w:tplc="B29E0E16">
      <w:start w:val="1"/>
      <w:numFmt w:val="decimal"/>
      <w:lvlText w:val="%4."/>
      <w:lvlJc w:val="left"/>
      <w:pPr>
        <w:ind w:left="3578" w:hanging="283"/>
      </w:pPr>
      <w:rPr>
        <w:rFonts w:hAnsi="Arial Unicode MS"/>
        <w:caps w:val="0"/>
        <w:smallCaps w:val="0"/>
        <w:strike w:val="0"/>
        <w:dstrike w:val="0"/>
        <w:outline w:val="0"/>
        <w:emboss w:val="0"/>
        <w:imprint w:val="0"/>
        <w:spacing w:val="0"/>
        <w:w w:val="100"/>
        <w:kern w:val="0"/>
        <w:position w:val="0"/>
        <w:highlight w:val="none"/>
        <w:vertAlign w:val="baseline"/>
      </w:rPr>
    </w:lvl>
    <w:lvl w:ilvl="4" w:tplc="D06A33C4">
      <w:start w:val="1"/>
      <w:numFmt w:val="lowerLetter"/>
      <w:lvlText w:val="%5."/>
      <w:lvlJc w:val="left"/>
      <w:pPr>
        <w:ind w:left="4298" w:hanging="283"/>
      </w:pPr>
      <w:rPr>
        <w:rFonts w:hAnsi="Arial Unicode MS"/>
        <w:caps w:val="0"/>
        <w:smallCaps w:val="0"/>
        <w:strike w:val="0"/>
        <w:dstrike w:val="0"/>
        <w:outline w:val="0"/>
        <w:emboss w:val="0"/>
        <w:imprint w:val="0"/>
        <w:spacing w:val="0"/>
        <w:w w:val="100"/>
        <w:kern w:val="0"/>
        <w:position w:val="0"/>
        <w:highlight w:val="none"/>
        <w:vertAlign w:val="baseline"/>
      </w:rPr>
    </w:lvl>
    <w:lvl w:ilvl="5" w:tplc="4522909C">
      <w:start w:val="1"/>
      <w:numFmt w:val="lowerRoman"/>
      <w:lvlText w:val="%6."/>
      <w:lvlJc w:val="left"/>
      <w:pPr>
        <w:ind w:left="5018" w:hanging="217"/>
      </w:pPr>
      <w:rPr>
        <w:rFonts w:hAnsi="Arial Unicode MS"/>
        <w:caps w:val="0"/>
        <w:smallCaps w:val="0"/>
        <w:strike w:val="0"/>
        <w:dstrike w:val="0"/>
        <w:outline w:val="0"/>
        <w:emboss w:val="0"/>
        <w:imprint w:val="0"/>
        <w:spacing w:val="0"/>
        <w:w w:val="100"/>
        <w:kern w:val="0"/>
        <w:position w:val="0"/>
        <w:highlight w:val="none"/>
        <w:vertAlign w:val="baseline"/>
      </w:rPr>
    </w:lvl>
    <w:lvl w:ilvl="6" w:tplc="3012AF0C">
      <w:start w:val="1"/>
      <w:numFmt w:val="decimal"/>
      <w:lvlText w:val="%7."/>
      <w:lvlJc w:val="left"/>
      <w:pPr>
        <w:ind w:left="5738" w:hanging="283"/>
      </w:pPr>
      <w:rPr>
        <w:rFonts w:hAnsi="Arial Unicode MS"/>
        <w:caps w:val="0"/>
        <w:smallCaps w:val="0"/>
        <w:strike w:val="0"/>
        <w:dstrike w:val="0"/>
        <w:outline w:val="0"/>
        <w:emboss w:val="0"/>
        <w:imprint w:val="0"/>
        <w:spacing w:val="0"/>
        <w:w w:val="100"/>
        <w:kern w:val="0"/>
        <w:position w:val="0"/>
        <w:highlight w:val="none"/>
        <w:vertAlign w:val="baseline"/>
      </w:rPr>
    </w:lvl>
    <w:lvl w:ilvl="7" w:tplc="1296473E">
      <w:start w:val="1"/>
      <w:numFmt w:val="lowerLetter"/>
      <w:lvlText w:val="%8."/>
      <w:lvlJc w:val="left"/>
      <w:pPr>
        <w:ind w:left="6458" w:hanging="283"/>
      </w:pPr>
      <w:rPr>
        <w:rFonts w:hAnsi="Arial Unicode MS"/>
        <w:caps w:val="0"/>
        <w:smallCaps w:val="0"/>
        <w:strike w:val="0"/>
        <w:dstrike w:val="0"/>
        <w:outline w:val="0"/>
        <w:emboss w:val="0"/>
        <w:imprint w:val="0"/>
        <w:spacing w:val="0"/>
        <w:w w:val="100"/>
        <w:kern w:val="0"/>
        <w:position w:val="0"/>
        <w:highlight w:val="none"/>
        <w:vertAlign w:val="baseline"/>
      </w:rPr>
    </w:lvl>
    <w:lvl w:ilvl="8" w:tplc="8804AA14">
      <w:start w:val="1"/>
      <w:numFmt w:val="lowerRoman"/>
      <w:lvlText w:val="%9."/>
      <w:lvlJc w:val="left"/>
      <w:pPr>
        <w:ind w:left="7178" w:hanging="217"/>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8" w15:restartNumberingAfterBreak="0">
    <w:nsid w:val="140958AA"/>
    <w:multiLevelType w:val="hybridMultilevel"/>
    <w:tmpl w:val="6C06932E"/>
    <w:styleLink w:val="Estiloimportado80"/>
    <w:lvl w:ilvl="0" w:tplc="EA787EDC">
      <w:start w:val="1"/>
      <w:numFmt w:val="decimal"/>
      <w:lvlText w:val="%1."/>
      <w:lvlJc w:val="left"/>
      <w:pPr>
        <w:tabs>
          <w:tab w:val="left" w:pos="1797"/>
        </w:tabs>
        <w:ind w:left="1701" w:hanging="284"/>
      </w:pPr>
      <w:rPr>
        <w:rFonts w:hAnsi="Arial Unicode MS"/>
        <w:caps w:val="0"/>
        <w:smallCaps w:val="0"/>
        <w:strike w:val="0"/>
        <w:dstrike w:val="0"/>
        <w:outline w:val="0"/>
        <w:emboss w:val="0"/>
        <w:imprint w:val="0"/>
        <w:spacing w:val="0"/>
        <w:w w:val="100"/>
        <w:kern w:val="0"/>
        <w:position w:val="0"/>
        <w:sz w:val="18"/>
        <w:szCs w:val="18"/>
        <w:highlight w:val="none"/>
        <w:vertAlign w:val="baseline"/>
      </w:rPr>
    </w:lvl>
    <w:lvl w:ilvl="1" w:tplc="49769B14">
      <w:start w:val="1"/>
      <w:numFmt w:val="lowerLetter"/>
      <w:lvlText w:val="%2."/>
      <w:lvlJc w:val="left"/>
      <w:pPr>
        <w:tabs>
          <w:tab w:val="left" w:pos="1797"/>
        </w:tabs>
        <w:ind w:left="2744" w:hanging="247"/>
      </w:pPr>
      <w:rPr>
        <w:rFonts w:hAnsi="Arial Unicode MS"/>
        <w:caps w:val="0"/>
        <w:smallCaps w:val="0"/>
        <w:strike w:val="0"/>
        <w:dstrike w:val="0"/>
        <w:outline w:val="0"/>
        <w:emboss w:val="0"/>
        <w:imprint w:val="0"/>
        <w:spacing w:val="0"/>
        <w:w w:val="100"/>
        <w:kern w:val="0"/>
        <w:position w:val="0"/>
        <w:highlight w:val="none"/>
        <w:vertAlign w:val="baseline"/>
      </w:rPr>
    </w:lvl>
    <w:lvl w:ilvl="2" w:tplc="E60AC4EC">
      <w:start w:val="1"/>
      <w:numFmt w:val="lowerRoman"/>
      <w:suff w:val="nothing"/>
      <w:lvlText w:val="%3."/>
      <w:lvlJc w:val="left"/>
      <w:pPr>
        <w:tabs>
          <w:tab w:val="left" w:pos="1797"/>
        </w:tabs>
        <w:ind w:left="3464" w:hanging="181"/>
      </w:pPr>
      <w:rPr>
        <w:rFonts w:hAnsi="Arial Unicode MS"/>
        <w:caps w:val="0"/>
        <w:smallCaps w:val="0"/>
        <w:strike w:val="0"/>
        <w:dstrike w:val="0"/>
        <w:outline w:val="0"/>
        <w:emboss w:val="0"/>
        <w:imprint w:val="0"/>
        <w:spacing w:val="0"/>
        <w:w w:val="100"/>
        <w:kern w:val="0"/>
        <w:position w:val="0"/>
        <w:highlight w:val="none"/>
        <w:vertAlign w:val="baseline"/>
      </w:rPr>
    </w:lvl>
    <w:lvl w:ilvl="3" w:tplc="2C94A5F4">
      <w:start w:val="1"/>
      <w:numFmt w:val="decimal"/>
      <w:lvlText w:val="%4."/>
      <w:lvlJc w:val="left"/>
      <w:pPr>
        <w:tabs>
          <w:tab w:val="left" w:pos="1797"/>
        </w:tabs>
        <w:ind w:left="4184" w:hanging="247"/>
      </w:pPr>
      <w:rPr>
        <w:rFonts w:hAnsi="Arial Unicode MS"/>
        <w:caps w:val="0"/>
        <w:smallCaps w:val="0"/>
        <w:strike w:val="0"/>
        <w:dstrike w:val="0"/>
        <w:outline w:val="0"/>
        <w:emboss w:val="0"/>
        <w:imprint w:val="0"/>
        <w:spacing w:val="0"/>
        <w:w w:val="100"/>
        <w:kern w:val="0"/>
        <w:position w:val="0"/>
        <w:highlight w:val="none"/>
        <w:vertAlign w:val="baseline"/>
      </w:rPr>
    </w:lvl>
    <w:lvl w:ilvl="4" w:tplc="F7260EE2">
      <w:start w:val="1"/>
      <w:numFmt w:val="lowerLetter"/>
      <w:lvlText w:val="%5."/>
      <w:lvlJc w:val="left"/>
      <w:pPr>
        <w:tabs>
          <w:tab w:val="left" w:pos="1797"/>
        </w:tabs>
        <w:ind w:left="4904" w:hanging="247"/>
      </w:pPr>
      <w:rPr>
        <w:rFonts w:hAnsi="Arial Unicode MS"/>
        <w:caps w:val="0"/>
        <w:smallCaps w:val="0"/>
        <w:strike w:val="0"/>
        <w:dstrike w:val="0"/>
        <w:outline w:val="0"/>
        <w:emboss w:val="0"/>
        <w:imprint w:val="0"/>
        <w:spacing w:val="0"/>
        <w:w w:val="100"/>
        <w:kern w:val="0"/>
        <w:position w:val="0"/>
        <w:highlight w:val="none"/>
        <w:vertAlign w:val="baseline"/>
      </w:rPr>
    </w:lvl>
    <w:lvl w:ilvl="5" w:tplc="3DD475D2">
      <w:start w:val="1"/>
      <w:numFmt w:val="lowerRoman"/>
      <w:suff w:val="nothing"/>
      <w:lvlText w:val="%6."/>
      <w:lvlJc w:val="left"/>
      <w:pPr>
        <w:tabs>
          <w:tab w:val="left" w:pos="1797"/>
        </w:tabs>
        <w:ind w:left="5624" w:hanging="181"/>
      </w:pPr>
      <w:rPr>
        <w:rFonts w:hAnsi="Arial Unicode MS"/>
        <w:caps w:val="0"/>
        <w:smallCaps w:val="0"/>
        <w:strike w:val="0"/>
        <w:dstrike w:val="0"/>
        <w:outline w:val="0"/>
        <w:emboss w:val="0"/>
        <w:imprint w:val="0"/>
        <w:spacing w:val="0"/>
        <w:w w:val="100"/>
        <w:kern w:val="0"/>
        <w:position w:val="0"/>
        <w:highlight w:val="none"/>
        <w:vertAlign w:val="baseline"/>
      </w:rPr>
    </w:lvl>
    <w:lvl w:ilvl="6" w:tplc="81D41F06">
      <w:start w:val="1"/>
      <w:numFmt w:val="decimal"/>
      <w:lvlText w:val="%7."/>
      <w:lvlJc w:val="left"/>
      <w:pPr>
        <w:tabs>
          <w:tab w:val="left" w:pos="1797"/>
        </w:tabs>
        <w:ind w:left="6344" w:hanging="247"/>
      </w:pPr>
      <w:rPr>
        <w:rFonts w:hAnsi="Arial Unicode MS"/>
        <w:caps w:val="0"/>
        <w:smallCaps w:val="0"/>
        <w:strike w:val="0"/>
        <w:dstrike w:val="0"/>
        <w:outline w:val="0"/>
        <w:emboss w:val="0"/>
        <w:imprint w:val="0"/>
        <w:spacing w:val="0"/>
        <w:w w:val="100"/>
        <w:kern w:val="0"/>
        <w:position w:val="0"/>
        <w:highlight w:val="none"/>
        <w:vertAlign w:val="baseline"/>
      </w:rPr>
    </w:lvl>
    <w:lvl w:ilvl="7" w:tplc="B0FE8454">
      <w:start w:val="1"/>
      <w:numFmt w:val="lowerLetter"/>
      <w:lvlText w:val="%8."/>
      <w:lvlJc w:val="left"/>
      <w:pPr>
        <w:tabs>
          <w:tab w:val="left" w:pos="1797"/>
        </w:tabs>
        <w:ind w:left="7064" w:hanging="247"/>
      </w:pPr>
      <w:rPr>
        <w:rFonts w:hAnsi="Arial Unicode MS"/>
        <w:caps w:val="0"/>
        <w:smallCaps w:val="0"/>
        <w:strike w:val="0"/>
        <w:dstrike w:val="0"/>
        <w:outline w:val="0"/>
        <w:emboss w:val="0"/>
        <w:imprint w:val="0"/>
        <w:spacing w:val="0"/>
        <w:w w:val="100"/>
        <w:kern w:val="0"/>
        <w:position w:val="0"/>
        <w:highlight w:val="none"/>
        <w:vertAlign w:val="baseline"/>
      </w:rPr>
    </w:lvl>
    <w:lvl w:ilvl="8" w:tplc="1AB28CC8">
      <w:start w:val="1"/>
      <w:numFmt w:val="lowerRoman"/>
      <w:suff w:val="nothing"/>
      <w:lvlText w:val="%9."/>
      <w:lvlJc w:val="left"/>
      <w:pPr>
        <w:tabs>
          <w:tab w:val="left" w:pos="1797"/>
        </w:tabs>
        <w:ind w:left="7784" w:hanging="181"/>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9" w15:restartNumberingAfterBreak="0">
    <w:nsid w:val="14483560"/>
    <w:multiLevelType w:val="hybridMultilevel"/>
    <w:tmpl w:val="55867EAE"/>
    <w:numStyleLink w:val="Estiloimportado89"/>
  </w:abstractNum>
  <w:abstractNum w:abstractNumId="40" w15:restartNumberingAfterBreak="0">
    <w:nsid w:val="149830FC"/>
    <w:multiLevelType w:val="hybridMultilevel"/>
    <w:tmpl w:val="C5BC65E6"/>
    <w:numStyleLink w:val="Estiloimportado93"/>
  </w:abstractNum>
  <w:abstractNum w:abstractNumId="41" w15:restartNumberingAfterBreak="0">
    <w:nsid w:val="14B47A00"/>
    <w:multiLevelType w:val="hybridMultilevel"/>
    <w:tmpl w:val="FE0A7558"/>
    <w:numStyleLink w:val="Estiloimportado54"/>
  </w:abstractNum>
  <w:abstractNum w:abstractNumId="42" w15:restartNumberingAfterBreak="0">
    <w:nsid w:val="14D2702F"/>
    <w:multiLevelType w:val="hybridMultilevel"/>
    <w:tmpl w:val="DDAA4FEE"/>
    <w:numStyleLink w:val="Estiloimportado46"/>
  </w:abstractNum>
  <w:abstractNum w:abstractNumId="43" w15:restartNumberingAfterBreak="0">
    <w:nsid w:val="150168DD"/>
    <w:multiLevelType w:val="hybridMultilevel"/>
    <w:tmpl w:val="703E7F9E"/>
    <w:lvl w:ilvl="0" w:tplc="0C0A0019">
      <w:start w:val="1"/>
      <w:numFmt w:val="lowerLetter"/>
      <w:lvlText w:val="%1."/>
      <w:lvlJc w:val="left"/>
      <w:pPr>
        <w:ind w:left="2858" w:hanging="360"/>
      </w:pPr>
    </w:lvl>
    <w:lvl w:ilvl="1" w:tplc="0C0A0019" w:tentative="1">
      <w:start w:val="1"/>
      <w:numFmt w:val="lowerLetter"/>
      <w:lvlText w:val="%2."/>
      <w:lvlJc w:val="left"/>
      <w:pPr>
        <w:ind w:left="3578" w:hanging="360"/>
      </w:pPr>
    </w:lvl>
    <w:lvl w:ilvl="2" w:tplc="0C0A001B" w:tentative="1">
      <w:start w:val="1"/>
      <w:numFmt w:val="lowerRoman"/>
      <w:lvlText w:val="%3."/>
      <w:lvlJc w:val="right"/>
      <w:pPr>
        <w:ind w:left="4298" w:hanging="180"/>
      </w:pPr>
    </w:lvl>
    <w:lvl w:ilvl="3" w:tplc="0C0A000F" w:tentative="1">
      <w:start w:val="1"/>
      <w:numFmt w:val="decimal"/>
      <w:lvlText w:val="%4."/>
      <w:lvlJc w:val="left"/>
      <w:pPr>
        <w:ind w:left="5018" w:hanging="360"/>
      </w:pPr>
    </w:lvl>
    <w:lvl w:ilvl="4" w:tplc="0C0A0019" w:tentative="1">
      <w:start w:val="1"/>
      <w:numFmt w:val="lowerLetter"/>
      <w:lvlText w:val="%5."/>
      <w:lvlJc w:val="left"/>
      <w:pPr>
        <w:ind w:left="5738" w:hanging="360"/>
      </w:pPr>
    </w:lvl>
    <w:lvl w:ilvl="5" w:tplc="0C0A001B" w:tentative="1">
      <w:start w:val="1"/>
      <w:numFmt w:val="lowerRoman"/>
      <w:lvlText w:val="%6."/>
      <w:lvlJc w:val="right"/>
      <w:pPr>
        <w:ind w:left="6458" w:hanging="180"/>
      </w:pPr>
    </w:lvl>
    <w:lvl w:ilvl="6" w:tplc="0C0A000F" w:tentative="1">
      <w:start w:val="1"/>
      <w:numFmt w:val="decimal"/>
      <w:lvlText w:val="%7."/>
      <w:lvlJc w:val="left"/>
      <w:pPr>
        <w:ind w:left="7178" w:hanging="360"/>
      </w:pPr>
    </w:lvl>
    <w:lvl w:ilvl="7" w:tplc="0C0A0019" w:tentative="1">
      <w:start w:val="1"/>
      <w:numFmt w:val="lowerLetter"/>
      <w:lvlText w:val="%8."/>
      <w:lvlJc w:val="left"/>
      <w:pPr>
        <w:ind w:left="7898" w:hanging="360"/>
      </w:pPr>
    </w:lvl>
    <w:lvl w:ilvl="8" w:tplc="0C0A001B" w:tentative="1">
      <w:start w:val="1"/>
      <w:numFmt w:val="lowerRoman"/>
      <w:lvlText w:val="%9."/>
      <w:lvlJc w:val="right"/>
      <w:pPr>
        <w:ind w:left="8618" w:hanging="180"/>
      </w:pPr>
    </w:lvl>
  </w:abstractNum>
  <w:abstractNum w:abstractNumId="44" w15:restartNumberingAfterBreak="0">
    <w:nsid w:val="17455833"/>
    <w:multiLevelType w:val="hybridMultilevel"/>
    <w:tmpl w:val="E56AB738"/>
    <w:styleLink w:val="Estiloimportado72"/>
    <w:lvl w:ilvl="0" w:tplc="629ECD16">
      <w:start w:val="1"/>
      <w:numFmt w:val="decimal"/>
      <w:lvlText w:val="%1."/>
      <w:lvlJc w:val="left"/>
      <w:pPr>
        <w:tabs>
          <w:tab w:val="left" w:pos="870"/>
          <w:tab w:val="num" w:pos="1530"/>
        </w:tabs>
        <w:ind w:left="1134" w:hanging="33"/>
      </w:pPr>
      <w:rPr>
        <w:rFonts w:ascii="Verdana" w:eastAsia="Verdana" w:hAnsi="Verdana" w:cs="Verdana"/>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tplc="699E5812">
      <w:start w:val="1"/>
      <w:numFmt w:val="lowerLetter"/>
      <w:lvlText w:val="%2."/>
      <w:lvlJc w:val="left"/>
      <w:pPr>
        <w:tabs>
          <w:tab w:val="left" w:pos="870"/>
          <w:tab w:val="num" w:pos="2100"/>
        </w:tabs>
        <w:ind w:left="1704" w:firstLine="27"/>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 w:ilvl="2" w:tplc="26FE6C0E">
      <w:start w:val="1"/>
      <w:numFmt w:val="lowerRoman"/>
      <w:lvlText w:val="%3."/>
      <w:lvlJc w:val="left"/>
      <w:pPr>
        <w:tabs>
          <w:tab w:val="left" w:pos="870"/>
        </w:tabs>
        <w:ind w:left="2424" w:hanging="207"/>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 w:ilvl="3" w:tplc="B5946CE2">
      <w:start w:val="1"/>
      <w:numFmt w:val="decimal"/>
      <w:lvlText w:val="%4."/>
      <w:lvlJc w:val="left"/>
      <w:pPr>
        <w:tabs>
          <w:tab w:val="left" w:pos="870"/>
          <w:tab w:val="num" w:pos="3540"/>
        </w:tabs>
        <w:ind w:left="3144" w:hanging="63"/>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 w:ilvl="4" w:tplc="9C505622">
      <w:start w:val="1"/>
      <w:numFmt w:val="lowerLetter"/>
      <w:lvlText w:val="%5."/>
      <w:lvlJc w:val="left"/>
      <w:pPr>
        <w:tabs>
          <w:tab w:val="left" w:pos="870"/>
          <w:tab w:val="num" w:pos="4260"/>
        </w:tabs>
        <w:ind w:left="3864" w:firstLine="147"/>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 w:ilvl="5" w:tplc="EF6CAF9C">
      <w:start w:val="1"/>
      <w:numFmt w:val="lowerRoman"/>
      <w:lvlText w:val="%6."/>
      <w:lvlJc w:val="left"/>
      <w:pPr>
        <w:tabs>
          <w:tab w:val="left" w:pos="870"/>
          <w:tab w:val="num" w:pos="4980"/>
        </w:tabs>
        <w:ind w:left="4584" w:hanging="87"/>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 w:ilvl="6" w:tplc="64EC2BDC">
      <w:start w:val="1"/>
      <w:numFmt w:val="decimal"/>
      <w:lvlText w:val="%7."/>
      <w:lvlJc w:val="left"/>
      <w:pPr>
        <w:tabs>
          <w:tab w:val="left" w:pos="870"/>
          <w:tab w:val="num" w:pos="5700"/>
        </w:tabs>
        <w:ind w:left="5304" w:firstLine="57"/>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 w:ilvl="7" w:tplc="1F44DB66">
      <w:start w:val="1"/>
      <w:numFmt w:val="lowerLetter"/>
      <w:suff w:val="nothing"/>
      <w:lvlText w:val="%8."/>
      <w:lvlJc w:val="left"/>
      <w:pPr>
        <w:tabs>
          <w:tab w:val="left" w:pos="870"/>
        </w:tabs>
        <w:ind w:left="6024" w:firstLine="267"/>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 w:ilvl="8" w:tplc="69CADE7C">
      <w:start w:val="1"/>
      <w:numFmt w:val="lowerRoman"/>
      <w:lvlText w:val="%9."/>
      <w:lvlJc w:val="left"/>
      <w:pPr>
        <w:tabs>
          <w:tab w:val="left" w:pos="870"/>
          <w:tab w:val="num" w:pos="7140"/>
        </w:tabs>
        <w:ind w:left="6744" w:firstLine="33"/>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5" w15:restartNumberingAfterBreak="0">
    <w:nsid w:val="17636FCE"/>
    <w:multiLevelType w:val="hybridMultilevel"/>
    <w:tmpl w:val="5762BD9C"/>
    <w:numStyleLink w:val="Estiloimportado88"/>
  </w:abstractNum>
  <w:abstractNum w:abstractNumId="46" w15:restartNumberingAfterBreak="0">
    <w:nsid w:val="17793D1A"/>
    <w:multiLevelType w:val="hybridMultilevel"/>
    <w:tmpl w:val="EB2C8F40"/>
    <w:numStyleLink w:val="Estiloimportado71"/>
  </w:abstractNum>
  <w:abstractNum w:abstractNumId="47" w15:restartNumberingAfterBreak="0">
    <w:nsid w:val="180F2FEA"/>
    <w:multiLevelType w:val="hybridMultilevel"/>
    <w:tmpl w:val="E0388378"/>
    <w:lvl w:ilvl="0" w:tplc="387C5C02">
      <w:start w:val="1"/>
      <w:numFmt w:val="bullet"/>
      <w:lvlText w:val="-"/>
      <w:lvlJc w:val="left"/>
      <w:pPr>
        <w:ind w:left="463" w:hanging="147"/>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 w:ilvl="1" w:tplc="40AA1E1E">
      <w:start w:val="1"/>
      <w:numFmt w:val="bullet"/>
      <w:lvlText w:val="o"/>
      <w:lvlJc w:val="left"/>
      <w:pPr>
        <w:ind w:left="1183" w:hanging="147"/>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 w:ilvl="2" w:tplc="C2FCE46C">
      <w:start w:val="1"/>
      <w:numFmt w:val="bullet"/>
      <w:lvlText w:val="▪"/>
      <w:lvlJc w:val="left"/>
      <w:pPr>
        <w:ind w:left="1903" w:hanging="147"/>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 w:ilvl="3" w:tplc="80D298D2">
      <w:start w:val="1"/>
      <w:numFmt w:val="bullet"/>
      <w:lvlText w:val="•"/>
      <w:lvlJc w:val="left"/>
      <w:pPr>
        <w:ind w:left="2623" w:hanging="147"/>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 w:ilvl="4" w:tplc="15527332">
      <w:start w:val="1"/>
      <w:numFmt w:val="bullet"/>
      <w:lvlText w:val="o"/>
      <w:lvlJc w:val="left"/>
      <w:pPr>
        <w:ind w:left="3343" w:hanging="147"/>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 w:ilvl="5" w:tplc="CE4E0044">
      <w:start w:val="1"/>
      <w:numFmt w:val="bullet"/>
      <w:lvlText w:val="▪"/>
      <w:lvlJc w:val="left"/>
      <w:pPr>
        <w:ind w:left="4063" w:hanging="147"/>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 w:ilvl="6" w:tplc="956E0A80">
      <w:start w:val="1"/>
      <w:numFmt w:val="bullet"/>
      <w:lvlText w:val="•"/>
      <w:lvlJc w:val="left"/>
      <w:pPr>
        <w:ind w:left="4783" w:hanging="147"/>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 w:ilvl="7" w:tplc="2D023376">
      <w:start w:val="1"/>
      <w:numFmt w:val="bullet"/>
      <w:lvlText w:val="o"/>
      <w:lvlJc w:val="left"/>
      <w:pPr>
        <w:ind w:left="5503" w:hanging="147"/>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 w:ilvl="8" w:tplc="80F26586">
      <w:start w:val="1"/>
      <w:numFmt w:val="bullet"/>
      <w:lvlText w:val="▪"/>
      <w:lvlJc w:val="left"/>
      <w:pPr>
        <w:ind w:left="6223" w:hanging="147"/>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8" w15:restartNumberingAfterBreak="0">
    <w:nsid w:val="185E724D"/>
    <w:multiLevelType w:val="hybridMultilevel"/>
    <w:tmpl w:val="8CE81064"/>
    <w:numStyleLink w:val="Estiloimportado70"/>
  </w:abstractNum>
  <w:abstractNum w:abstractNumId="49" w15:restartNumberingAfterBreak="0">
    <w:nsid w:val="191E5306"/>
    <w:multiLevelType w:val="hybridMultilevel"/>
    <w:tmpl w:val="117AC2DE"/>
    <w:numStyleLink w:val="Estiloimportado59"/>
  </w:abstractNum>
  <w:abstractNum w:abstractNumId="50" w15:restartNumberingAfterBreak="0">
    <w:nsid w:val="19772A46"/>
    <w:multiLevelType w:val="hybridMultilevel"/>
    <w:tmpl w:val="4DD44060"/>
    <w:numStyleLink w:val="Estiloimportado99"/>
  </w:abstractNum>
  <w:abstractNum w:abstractNumId="51" w15:restartNumberingAfterBreak="0">
    <w:nsid w:val="198376D0"/>
    <w:multiLevelType w:val="hybridMultilevel"/>
    <w:tmpl w:val="BC7426C0"/>
    <w:numStyleLink w:val="Estiloimportado97"/>
  </w:abstractNum>
  <w:abstractNum w:abstractNumId="52" w15:restartNumberingAfterBreak="0">
    <w:nsid w:val="1A3F2AF5"/>
    <w:multiLevelType w:val="hybridMultilevel"/>
    <w:tmpl w:val="B3A06E76"/>
    <w:numStyleLink w:val="Estiloimportado87"/>
  </w:abstractNum>
  <w:abstractNum w:abstractNumId="53" w15:restartNumberingAfterBreak="0">
    <w:nsid w:val="1B3B6BEF"/>
    <w:multiLevelType w:val="hybridMultilevel"/>
    <w:tmpl w:val="06B483F2"/>
    <w:numStyleLink w:val="Estiloimportado20"/>
  </w:abstractNum>
  <w:abstractNum w:abstractNumId="54" w15:restartNumberingAfterBreak="0">
    <w:nsid w:val="1C024095"/>
    <w:multiLevelType w:val="hybridMultilevel"/>
    <w:tmpl w:val="482C4D90"/>
    <w:numStyleLink w:val="Estiloimportado37"/>
  </w:abstractNum>
  <w:abstractNum w:abstractNumId="55" w15:restartNumberingAfterBreak="0">
    <w:nsid w:val="1C1B65EE"/>
    <w:multiLevelType w:val="hybridMultilevel"/>
    <w:tmpl w:val="4128211E"/>
    <w:styleLink w:val="Estiloimportado34"/>
    <w:lvl w:ilvl="0" w:tplc="CB68E254">
      <w:start w:val="1"/>
      <w:numFmt w:val="lowerLetter"/>
      <w:lvlText w:val="%1)"/>
      <w:lvlJc w:val="left"/>
      <w:pPr>
        <w:ind w:left="1701" w:hanging="281"/>
      </w:pPr>
      <w:rPr>
        <w:rFonts w:hAnsi="Arial Unicode MS"/>
        <w:caps w:val="0"/>
        <w:smallCaps w:val="0"/>
        <w:strike w:val="0"/>
        <w:dstrike w:val="0"/>
        <w:outline w:val="0"/>
        <w:emboss w:val="0"/>
        <w:imprint w:val="0"/>
        <w:spacing w:val="0"/>
        <w:w w:val="100"/>
        <w:kern w:val="0"/>
        <w:position w:val="0"/>
        <w:highlight w:val="none"/>
        <w:vertAlign w:val="baseline"/>
      </w:rPr>
    </w:lvl>
    <w:lvl w:ilvl="1" w:tplc="435C837A">
      <w:start w:val="1"/>
      <w:numFmt w:val="lowerLetter"/>
      <w:lvlText w:val="%2."/>
      <w:lvlJc w:val="left"/>
      <w:pPr>
        <w:ind w:left="2421" w:hanging="281"/>
      </w:pPr>
      <w:rPr>
        <w:rFonts w:hAnsi="Arial Unicode MS"/>
        <w:caps w:val="0"/>
        <w:smallCaps w:val="0"/>
        <w:strike w:val="0"/>
        <w:dstrike w:val="0"/>
        <w:outline w:val="0"/>
        <w:emboss w:val="0"/>
        <w:imprint w:val="0"/>
        <w:spacing w:val="0"/>
        <w:w w:val="100"/>
        <w:kern w:val="0"/>
        <w:position w:val="0"/>
        <w:highlight w:val="none"/>
        <w:vertAlign w:val="baseline"/>
      </w:rPr>
    </w:lvl>
    <w:lvl w:ilvl="2" w:tplc="407EA5E2">
      <w:start w:val="1"/>
      <w:numFmt w:val="lowerRoman"/>
      <w:lvlText w:val="%3."/>
      <w:lvlJc w:val="left"/>
      <w:pPr>
        <w:ind w:left="3141" w:hanging="215"/>
      </w:pPr>
      <w:rPr>
        <w:rFonts w:hAnsi="Arial Unicode MS"/>
        <w:caps w:val="0"/>
        <w:smallCaps w:val="0"/>
        <w:strike w:val="0"/>
        <w:dstrike w:val="0"/>
        <w:outline w:val="0"/>
        <w:emboss w:val="0"/>
        <w:imprint w:val="0"/>
        <w:spacing w:val="0"/>
        <w:w w:val="100"/>
        <w:kern w:val="0"/>
        <w:position w:val="0"/>
        <w:highlight w:val="none"/>
        <w:vertAlign w:val="baseline"/>
      </w:rPr>
    </w:lvl>
    <w:lvl w:ilvl="3" w:tplc="442CB2A6">
      <w:start w:val="1"/>
      <w:numFmt w:val="decimal"/>
      <w:lvlText w:val="%4."/>
      <w:lvlJc w:val="left"/>
      <w:pPr>
        <w:ind w:left="3861" w:hanging="281"/>
      </w:pPr>
      <w:rPr>
        <w:rFonts w:hAnsi="Arial Unicode MS"/>
        <w:caps w:val="0"/>
        <w:smallCaps w:val="0"/>
        <w:strike w:val="0"/>
        <w:dstrike w:val="0"/>
        <w:outline w:val="0"/>
        <w:emboss w:val="0"/>
        <w:imprint w:val="0"/>
        <w:spacing w:val="0"/>
        <w:w w:val="100"/>
        <w:kern w:val="0"/>
        <w:position w:val="0"/>
        <w:highlight w:val="none"/>
        <w:vertAlign w:val="baseline"/>
      </w:rPr>
    </w:lvl>
    <w:lvl w:ilvl="4" w:tplc="16921FB4">
      <w:start w:val="1"/>
      <w:numFmt w:val="lowerLetter"/>
      <w:lvlText w:val="%5."/>
      <w:lvlJc w:val="left"/>
      <w:pPr>
        <w:ind w:left="4581" w:hanging="281"/>
      </w:pPr>
      <w:rPr>
        <w:rFonts w:hAnsi="Arial Unicode MS"/>
        <w:caps w:val="0"/>
        <w:smallCaps w:val="0"/>
        <w:strike w:val="0"/>
        <w:dstrike w:val="0"/>
        <w:outline w:val="0"/>
        <w:emboss w:val="0"/>
        <w:imprint w:val="0"/>
        <w:spacing w:val="0"/>
        <w:w w:val="100"/>
        <w:kern w:val="0"/>
        <w:position w:val="0"/>
        <w:highlight w:val="none"/>
        <w:vertAlign w:val="baseline"/>
      </w:rPr>
    </w:lvl>
    <w:lvl w:ilvl="5" w:tplc="85823360">
      <w:start w:val="1"/>
      <w:numFmt w:val="lowerRoman"/>
      <w:lvlText w:val="%6."/>
      <w:lvlJc w:val="left"/>
      <w:pPr>
        <w:ind w:left="5301" w:hanging="215"/>
      </w:pPr>
      <w:rPr>
        <w:rFonts w:hAnsi="Arial Unicode MS"/>
        <w:caps w:val="0"/>
        <w:smallCaps w:val="0"/>
        <w:strike w:val="0"/>
        <w:dstrike w:val="0"/>
        <w:outline w:val="0"/>
        <w:emboss w:val="0"/>
        <w:imprint w:val="0"/>
        <w:spacing w:val="0"/>
        <w:w w:val="100"/>
        <w:kern w:val="0"/>
        <w:position w:val="0"/>
        <w:highlight w:val="none"/>
        <w:vertAlign w:val="baseline"/>
      </w:rPr>
    </w:lvl>
    <w:lvl w:ilvl="6" w:tplc="717043EC">
      <w:start w:val="1"/>
      <w:numFmt w:val="decimal"/>
      <w:lvlText w:val="%7."/>
      <w:lvlJc w:val="left"/>
      <w:pPr>
        <w:ind w:left="6021" w:hanging="281"/>
      </w:pPr>
      <w:rPr>
        <w:rFonts w:hAnsi="Arial Unicode MS"/>
        <w:caps w:val="0"/>
        <w:smallCaps w:val="0"/>
        <w:strike w:val="0"/>
        <w:dstrike w:val="0"/>
        <w:outline w:val="0"/>
        <w:emboss w:val="0"/>
        <w:imprint w:val="0"/>
        <w:spacing w:val="0"/>
        <w:w w:val="100"/>
        <w:kern w:val="0"/>
        <w:position w:val="0"/>
        <w:highlight w:val="none"/>
        <w:vertAlign w:val="baseline"/>
      </w:rPr>
    </w:lvl>
    <w:lvl w:ilvl="7" w:tplc="260E43E0">
      <w:start w:val="1"/>
      <w:numFmt w:val="lowerLetter"/>
      <w:lvlText w:val="%8."/>
      <w:lvlJc w:val="left"/>
      <w:pPr>
        <w:ind w:left="6741" w:hanging="281"/>
      </w:pPr>
      <w:rPr>
        <w:rFonts w:hAnsi="Arial Unicode MS"/>
        <w:caps w:val="0"/>
        <w:smallCaps w:val="0"/>
        <w:strike w:val="0"/>
        <w:dstrike w:val="0"/>
        <w:outline w:val="0"/>
        <w:emboss w:val="0"/>
        <w:imprint w:val="0"/>
        <w:spacing w:val="0"/>
        <w:w w:val="100"/>
        <w:kern w:val="0"/>
        <w:position w:val="0"/>
        <w:highlight w:val="none"/>
        <w:vertAlign w:val="baseline"/>
      </w:rPr>
    </w:lvl>
    <w:lvl w:ilvl="8" w:tplc="5D9CC48E">
      <w:start w:val="1"/>
      <w:numFmt w:val="lowerRoman"/>
      <w:lvlText w:val="%9."/>
      <w:lvlJc w:val="left"/>
      <w:pPr>
        <w:ind w:left="7461" w:hanging="21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56" w15:restartNumberingAfterBreak="0">
    <w:nsid w:val="1C2D15EA"/>
    <w:multiLevelType w:val="hybridMultilevel"/>
    <w:tmpl w:val="430A3E56"/>
    <w:numStyleLink w:val="Estiloimportado84"/>
  </w:abstractNum>
  <w:abstractNum w:abstractNumId="57" w15:restartNumberingAfterBreak="0">
    <w:nsid w:val="1CA17268"/>
    <w:multiLevelType w:val="hybridMultilevel"/>
    <w:tmpl w:val="9DB6EE8E"/>
    <w:numStyleLink w:val="Estiloimportado28"/>
  </w:abstractNum>
  <w:abstractNum w:abstractNumId="58" w15:restartNumberingAfterBreak="0">
    <w:nsid w:val="1DAB6A85"/>
    <w:multiLevelType w:val="hybridMultilevel"/>
    <w:tmpl w:val="312CE588"/>
    <w:numStyleLink w:val="Estiloimportado31"/>
  </w:abstractNum>
  <w:abstractNum w:abstractNumId="59" w15:restartNumberingAfterBreak="0">
    <w:nsid w:val="1DB13A32"/>
    <w:multiLevelType w:val="hybridMultilevel"/>
    <w:tmpl w:val="A13E3A74"/>
    <w:styleLink w:val="Estiloimportado16"/>
    <w:lvl w:ilvl="0" w:tplc="BC86D824">
      <w:start w:val="1"/>
      <w:numFmt w:val="lowerLetter"/>
      <w:lvlText w:val="%1)"/>
      <w:lvlJc w:val="left"/>
      <w:pPr>
        <w:ind w:left="1985" w:hanging="284"/>
      </w:pPr>
      <w:rPr>
        <w:rFonts w:hAnsi="Arial Unicode MS"/>
        <w:caps w:val="0"/>
        <w:smallCaps w:val="0"/>
        <w:strike w:val="0"/>
        <w:dstrike w:val="0"/>
        <w:outline w:val="0"/>
        <w:emboss w:val="0"/>
        <w:imprint w:val="0"/>
        <w:spacing w:val="0"/>
        <w:w w:val="100"/>
        <w:kern w:val="0"/>
        <w:position w:val="0"/>
        <w:highlight w:val="none"/>
        <w:vertAlign w:val="baseline"/>
      </w:rPr>
    </w:lvl>
    <w:lvl w:ilvl="1" w:tplc="6E5AECB0">
      <w:start w:val="1"/>
      <w:numFmt w:val="lowerLetter"/>
      <w:lvlText w:val="%2."/>
      <w:lvlJc w:val="left"/>
      <w:pPr>
        <w:ind w:left="2705" w:hanging="284"/>
      </w:pPr>
      <w:rPr>
        <w:rFonts w:hAnsi="Arial Unicode MS"/>
        <w:caps w:val="0"/>
        <w:smallCaps w:val="0"/>
        <w:strike w:val="0"/>
        <w:dstrike w:val="0"/>
        <w:outline w:val="0"/>
        <w:emboss w:val="0"/>
        <w:imprint w:val="0"/>
        <w:spacing w:val="0"/>
        <w:w w:val="100"/>
        <w:kern w:val="0"/>
        <w:position w:val="0"/>
        <w:highlight w:val="none"/>
        <w:vertAlign w:val="baseline"/>
      </w:rPr>
    </w:lvl>
    <w:lvl w:ilvl="2" w:tplc="B948799C">
      <w:start w:val="1"/>
      <w:numFmt w:val="lowerRoman"/>
      <w:lvlText w:val="%3."/>
      <w:lvlJc w:val="left"/>
      <w:pPr>
        <w:ind w:left="3425" w:hanging="218"/>
      </w:pPr>
      <w:rPr>
        <w:rFonts w:hAnsi="Arial Unicode MS"/>
        <w:caps w:val="0"/>
        <w:smallCaps w:val="0"/>
        <w:strike w:val="0"/>
        <w:dstrike w:val="0"/>
        <w:outline w:val="0"/>
        <w:emboss w:val="0"/>
        <w:imprint w:val="0"/>
        <w:spacing w:val="0"/>
        <w:w w:val="100"/>
        <w:kern w:val="0"/>
        <w:position w:val="0"/>
        <w:highlight w:val="none"/>
        <w:vertAlign w:val="baseline"/>
      </w:rPr>
    </w:lvl>
    <w:lvl w:ilvl="3" w:tplc="E5BAD512">
      <w:start w:val="1"/>
      <w:numFmt w:val="decimal"/>
      <w:lvlText w:val="%4."/>
      <w:lvlJc w:val="left"/>
      <w:pPr>
        <w:ind w:left="4145" w:hanging="284"/>
      </w:pPr>
      <w:rPr>
        <w:rFonts w:hAnsi="Arial Unicode MS"/>
        <w:caps w:val="0"/>
        <w:smallCaps w:val="0"/>
        <w:strike w:val="0"/>
        <w:dstrike w:val="0"/>
        <w:outline w:val="0"/>
        <w:emboss w:val="0"/>
        <w:imprint w:val="0"/>
        <w:spacing w:val="0"/>
        <w:w w:val="100"/>
        <w:kern w:val="0"/>
        <w:position w:val="0"/>
        <w:highlight w:val="none"/>
        <w:vertAlign w:val="baseline"/>
      </w:rPr>
    </w:lvl>
    <w:lvl w:ilvl="4" w:tplc="908E1E56">
      <w:start w:val="1"/>
      <w:numFmt w:val="lowerLetter"/>
      <w:lvlText w:val="%5."/>
      <w:lvlJc w:val="left"/>
      <w:pPr>
        <w:ind w:left="4865" w:hanging="284"/>
      </w:pPr>
      <w:rPr>
        <w:rFonts w:hAnsi="Arial Unicode MS"/>
        <w:caps w:val="0"/>
        <w:smallCaps w:val="0"/>
        <w:strike w:val="0"/>
        <w:dstrike w:val="0"/>
        <w:outline w:val="0"/>
        <w:emboss w:val="0"/>
        <w:imprint w:val="0"/>
        <w:spacing w:val="0"/>
        <w:w w:val="100"/>
        <w:kern w:val="0"/>
        <w:position w:val="0"/>
        <w:highlight w:val="none"/>
        <w:vertAlign w:val="baseline"/>
      </w:rPr>
    </w:lvl>
    <w:lvl w:ilvl="5" w:tplc="0DDAD0E6">
      <w:start w:val="1"/>
      <w:numFmt w:val="lowerRoman"/>
      <w:lvlText w:val="%6."/>
      <w:lvlJc w:val="left"/>
      <w:pPr>
        <w:ind w:left="5585" w:hanging="218"/>
      </w:pPr>
      <w:rPr>
        <w:rFonts w:hAnsi="Arial Unicode MS"/>
        <w:caps w:val="0"/>
        <w:smallCaps w:val="0"/>
        <w:strike w:val="0"/>
        <w:dstrike w:val="0"/>
        <w:outline w:val="0"/>
        <w:emboss w:val="0"/>
        <w:imprint w:val="0"/>
        <w:spacing w:val="0"/>
        <w:w w:val="100"/>
        <w:kern w:val="0"/>
        <w:position w:val="0"/>
        <w:highlight w:val="none"/>
        <w:vertAlign w:val="baseline"/>
      </w:rPr>
    </w:lvl>
    <w:lvl w:ilvl="6" w:tplc="9A92629E">
      <w:start w:val="1"/>
      <w:numFmt w:val="decimal"/>
      <w:lvlText w:val="%7."/>
      <w:lvlJc w:val="left"/>
      <w:pPr>
        <w:ind w:left="6305" w:hanging="284"/>
      </w:pPr>
      <w:rPr>
        <w:rFonts w:hAnsi="Arial Unicode MS"/>
        <w:caps w:val="0"/>
        <w:smallCaps w:val="0"/>
        <w:strike w:val="0"/>
        <w:dstrike w:val="0"/>
        <w:outline w:val="0"/>
        <w:emboss w:val="0"/>
        <w:imprint w:val="0"/>
        <w:spacing w:val="0"/>
        <w:w w:val="100"/>
        <w:kern w:val="0"/>
        <w:position w:val="0"/>
        <w:highlight w:val="none"/>
        <w:vertAlign w:val="baseline"/>
      </w:rPr>
    </w:lvl>
    <w:lvl w:ilvl="7" w:tplc="D0F01FFC">
      <w:start w:val="1"/>
      <w:numFmt w:val="lowerLetter"/>
      <w:lvlText w:val="%8."/>
      <w:lvlJc w:val="left"/>
      <w:pPr>
        <w:ind w:left="7025" w:hanging="284"/>
      </w:pPr>
      <w:rPr>
        <w:rFonts w:hAnsi="Arial Unicode MS"/>
        <w:caps w:val="0"/>
        <w:smallCaps w:val="0"/>
        <w:strike w:val="0"/>
        <w:dstrike w:val="0"/>
        <w:outline w:val="0"/>
        <w:emboss w:val="0"/>
        <w:imprint w:val="0"/>
        <w:spacing w:val="0"/>
        <w:w w:val="100"/>
        <w:kern w:val="0"/>
        <w:position w:val="0"/>
        <w:highlight w:val="none"/>
        <w:vertAlign w:val="baseline"/>
      </w:rPr>
    </w:lvl>
    <w:lvl w:ilvl="8" w:tplc="50CC147E">
      <w:start w:val="1"/>
      <w:numFmt w:val="lowerRoman"/>
      <w:lvlText w:val="%9."/>
      <w:lvlJc w:val="left"/>
      <w:pPr>
        <w:ind w:left="7745" w:hanging="218"/>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60" w15:restartNumberingAfterBreak="0">
    <w:nsid w:val="1EC34CDB"/>
    <w:multiLevelType w:val="hybridMultilevel"/>
    <w:tmpl w:val="124E90AA"/>
    <w:numStyleLink w:val="BOPV-1212"/>
  </w:abstractNum>
  <w:abstractNum w:abstractNumId="61" w15:restartNumberingAfterBreak="0">
    <w:nsid w:val="1EEE366B"/>
    <w:multiLevelType w:val="hybridMultilevel"/>
    <w:tmpl w:val="B6B0132C"/>
    <w:styleLink w:val="Estiloimportado6"/>
    <w:lvl w:ilvl="0" w:tplc="07303184">
      <w:start w:val="1"/>
      <w:numFmt w:val="bullet"/>
      <w:lvlText w:val="-"/>
      <w:lvlJc w:val="left"/>
      <w:pPr>
        <w:tabs>
          <w:tab w:val="left" w:pos="993"/>
          <w:tab w:val="left" w:pos="1300"/>
        </w:tabs>
        <w:ind w:left="1843" w:hanging="142"/>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0B38A692">
      <w:start w:val="1"/>
      <w:numFmt w:val="bullet"/>
      <w:lvlText w:val="o"/>
      <w:lvlJc w:val="left"/>
      <w:pPr>
        <w:tabs>
          <w:tab w:val="left" w:pos="993"/>
          <w:tab w:val="left" w:pos="1300"/>
        </w:tabs>
        <w:ind w:left="273" w:hanging="273"/>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DF58C47C">
      <w:start w:val="1"/>
      <w:numFmt w:val="bullet"/>
      <w:lvlText w:val="▪"/>
      <w:lvlJc w:val="left"/>
      <w:pPr>
        <w:tabs>
          <w:tab w:val="left" w:pos="993"/>
          <w:tab w:val="left" w:pos="1300"/>
        </w:tabs>
        <w:ind w:left="589" w:hanging="546"/>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5858834E">
      <w:start w:val="1"/>
      <w:numFmt w:val="bullet"/>
      <w:lvlText w:val="•"/>
      <w:lvlJc w:val="left"/>
      <w:pPr>
        <w:tabs>
          <w:tab w:val="left" w:pos="993"/>
        </w:tabs>
        <w:ind w:left="1300" w:hanging="133"/>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E3FA7758">
      <w:start w:val="1"/>
      <w:numFmt w:val="bullet"/>
      <w:lvlText w:val="o"/>
      <w:lvlJc w:val="left"/>
      <w:pPr>
        <w:tabs>
          <w:tab w:val="left" w:pos="993"/>
          <w:tab w:val="left" w:pos="1300"/>
        </w:tabs>
        <w:ind w:left="2029" w:hanging="142"/>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F170EBDE">
      <w:start w:val="1"/>
      <w:numFmt w:val="bullet"/>
      <w:lvlText w:val="▪"/>
      <w:lvlJc w:val="left"/>
      <w:pPr>
        <w:tabs>
          <w:tab w:val="left" w:pos="993"/>
          <w:tab w:val="left" w:pos="1300"/>
        </w:tabs>
        <w:ind w:left="2749" w:hanging="142"/>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5762B068">
      <w:start w:val="1"/>
      <w:numFmt w:val="bullet"/>
      <w:lvlText w:val="•"/>
      <w:lvlJc w:val="left"/>
      <w:pPr>
        <w:tabs>
          <w:tab w:val="left" w:pos="993"/>
          <w:tab w:val="left" w:pos="1300"/>
        </w:tabs>
        <w:ind w:left="3469" w:hanging="142"/>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F9F611B4">
      <w:start w:val="1"/>
      <w:numFmt w:val="bullet"/>
      <w:lvlText w:val="o"/>
      <w:lvlJc w:val="left"/>
      <w:pPr>
        <w:tabs>
          <w:tab w:val="left" w:pos="993"/>
          <w:tab w:val="left" w:pos="1300"/>
        </w:tabs>
        <w:ind w:left="4189" w:hanging="142"/>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A0E88CB6">
      <w:start w:val="1"/>
      <w:numFmt w:val="bullet"/>
      <w:lvlText w:val="▪"/>
      <w:lvlJc w:val="left"/>
      <w:pPr>
        <w:tabs>
          <w:tab w:val="left" w:pos="993"/>
          <w:tab w:val="left" w:pos="1300"/>
        </w:tabs>
        <w:ind w:left="4909" w:hanging="142"/>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62" w15:restartNumberingAfterBreak="0">
    <w:nsid w:val="1F2A46D3"/>
    <w:multiLevelType w:val="hybridMultilevel"/>
    <w:tmpl w:val="9D100472"/>
    <w:styleLink w:val="Estiloimportado95"/>
    <w:lvl w:ilvl="0" w:tplc="F4DA071E">
      <w:start w:val="1"/>
      <w:numFmt w:val="decimal"/>
      <w:lvlText w:val="%1."/>
      <w:lvlJc w:val="left"/>
      <w:pPr>
        <w:ind w:left="1418" w:hanging="284"/>
      </w:pPr>
      <w:rPr>
        <w:rFonts w:hAnsi="Arial Unicode MS"/>
        <w:caps w:val="0"/>
        <w:smallCaps w:val="0"/>
        <w:strike w:val="0"/>
        <w:dstrike w:val="0"/>
        <w:outline w:val="0"/>
        <w:emboss w:val="0"/>
        <w:imprint w:val="0"/>
        <w:spacing w:val="0"/>
        <w:w w:val="100"/>
        <w:kern w:val="0"/>
        <w:position w:val="0"/>
        <w:highlight w:val="none"/>
        <w:vertAlign w:val="baseline"/>
      </w:rPr>
    </w:lvl>
    <w:lvl w:ilvl="1" w:tplc="75803CAC">
      <w:start w:val="1"/>
      <w:numFmt w:val="lowerLetter"/>
      <w:lvlText w:val="%2."/>
      <w:lvlJc w:val="left"/>
      <w:pPr>
        <w:ind w:left="2138" w:hanging="284"/>
      </w:pPr>
      <w:rPr>
        <w:rFonts w:hAnsi="Arial Unicode MS"/>
        <w:caps w:val="0"/>
        <w:smallCaps w:val="0"/>
        <w:strike w:val="0"/>
        <w:dstrike w:val="0"/>
        <w:outline w:val="0"/>
        <w:emboss w:val="0"/>
        <w:imprint w:val="0"/>
        <w:spacing w:val="0"/>
        <w:w w:val="100"/>
        <w:kern w:val="0"/>
        <w:position w:val="0"/>
        <w:highlight w:val="none"/>
        <w:vertAlign w:val="baseline"/>
      </w:rPr>
    </w:lvl>
    <w:lvl w:ilvl="2" w:tplc="050E3F9E">
      <w:start w:val="1"/>
      <w:numFmt w:val="lowerRoman"/>
      <w:lvlText w:val="%3."/>
      <w:lvlJc w:val="left"/>
      <w:pPr>
        <w:ind w:left="2858" w:hanging="218"/>
      </w:pPr>
      <w:rPr>
        <w:rFonts w:hAnsi="Arial Unicode MS"/>
        <w:caps w:val="0"/>
        <w:smallCaps w:val="0"/>
        <w:strike w:val="0"/>
        <w:dstrike w:val="0"/>
        <w:outline w:val="0"/>
        <w:emboss w:val="0"/>
        <w:imprint w:val="0"/>
        <w:spacing w:val="0"/>
        <w:w w:val="100"/>
        <w:kern w:val="0"/>
        <w:position w:val="0"/>
        <w:highlight w:val="none"/>
        <w:vertAlign w:val="baseline"/>
      </w:rPr>
    </w:lvl>
    <w:lvl w:ilvl="3" w:tplc="22B621BC">
      <w:start w:val="1"/>
      <w:numFmt w:val="decimal"/>
      <w:lvlText w:val="%4."/>
      <w:lvlJc w:val="left"/>
      <w:pPr>
        <w:ind w:left="3578" w:hanging="284"/>
      </w:pPr>
      <w:rPr>
        <w:rFonts w:hAnsi="Arial Unicode MS"/>
        <w:caps w:val="0"/>
        <w:smallCaps w:val="0"/>
        <w:strike w:val="0"/>
        <w:dstrike w:val="0"/>
        <w:outline w:val="0"/>
        <w:emboss w:val="0"/>
        <w:imprint w:val="0"/>
        <w:spacing w:val="0"/>
        <w:w w:val="100"/>
        <w:kern w:val="0"/>
        <w:position w:val="0"/>
        <w:highlight w:val="none"/>
        <w:vertAlign w:val="baseline"/>
      </w:rPr>
    </w:lvl>
    <w:lvl w:ilvl="4" w:tplc="78CEFF0E">
      <w:start w:val="1"/>
      <w:numFmt w:val="lowerLetter"/>
      <w:lvlText w:val="%5."/>
      <w:lvlJc w:val="left"/>
      <w:pPr>
        <w:ind w:left="4298" w:hanging="284"/>
      </w:pPr>
      <w:rPr>
        <w:rFonts w:hAnsi="Arial Unicode MS"/>
        <w:caps w:val="0"/>
        <w:smallCaps w:val="0"/>
        <w:strike w:val="0"/>
        <w:dstrike w:val="0"/>
        <w:outline w:val="0"/>
        <w:emboss w:val="0"/>
        <w:imprint w:val="0"/>
        <w:spacing w:val="0"/>
        <w:w w:val="100"/>
        <w:kern w:val="0"/>
        <w:position w:val="0"/>
        <w:highlight w:val="none"/>
        <w:vertAlign w:val="baseline"/>
      </w:rPr>
    </w:lvl>
    <w:lvl w:ilvl="5" w:tplc="88127B2A">
      <w:start w:val="1"/>
      <w:numFmt w:val="lowerRoman"/>
      <w:lvlText w:val="%6."/>
      <w:lvlJc w:val="left"/>
      <w:pPr>
        <w:ind w:left="5018" w:hanging="218"/>
      </w:pPr>
      <w:rPr>
        <w:rFonts w:hAnsi="Arial Unicode MS"/>
        <w:caps w:val="0"/>
        <w:smallCaps w:val="0"/>
        <w:strike w:val="0"/>
        <w:dstrike w:val="0"/>
        <w:outline w:val="0"/>
        <w:emboss w:val="0"/>
        <w:imprint w:val="0"/>
        <w:spacing w:val="0"/>
        <w:w w:val="100"/>
        <w:kern w:val="0"/>
        <w:position w:val="0"/>
        <w:highlight w:val="none"/>
        <w:vertAlign w:val="baseline"/>
      </w:rPr>
    </w:lvl>
    <w:lvl w:ilvl="6" w:tplc="94F02B6C">
      <w:start w:val="1"/>
      <w:numFmt w:val="decimal"/>
      <w:lvlText w:val="%7."/>
      <w:lvlJc w:val="left"/>
      <w:pPr>
        <w:ind w:left="5738" w:hanging="284"/>
      </w:pPr>
      <w:rPr>
        <w:rFonts w:hAnsi="Arial Unicode MS"/>
        <w:caps w:val="0"/>
        <w:smallCaps w:val="0"/>
        <w:strike w:val="0"/>
        <w:dstrike w:val="0"/>
        <w:outline w:val="0"/>
        <w:emboss w:val="0"/>
        <w:imprint w:val="0"/>
        <w:spacing w:val="0"/>
        <w:w w:val="100"/>
        <w:kern w:val="0"/>
        <w:position w:val="0"/>
        <w:highlight w:val="none"/>
        <w:vertAlign w:val="baseline"/>
      </w:rPr>
    </w:lvl>
    <w:lvl w:ilvl="7" w:tplc="281E5DBC">
      <w:start w:val="1"/>
      <w:numFmt w:val="lowerLetter"/>
      <w:lvlText w:val="%8."/>
      <w:lvlJc w:val="left"/>
      <w:pPr>
        <w:ind w:left="6458" w:hanging="284"/>
      </w:pPr>
      <w:rPr>
        <w:rFonts w:hAnsi="Arial Unicode MS"/>
        <w:caps w:val="0"/>
        <w:smallCaps w:val="0"/>
        <w:strike w:val="0"/>
        <w:dstrike w:val="0"/>
        <w:outline w:val="0"/>
        <w:emboss w:val="0"/>
        <w:imprint w:val="0"/>
        <w:spacing w:val="0"/>
        <w:w w:val="100"/>
        <w:kern w:val="0"/>
        <w:position w:val="0"/>
        <w:highlight w:val="none"/>
        <w:vertAlign w:val="baseline"/>
      </w:rPr>
    </w:lvl>
    <w:lvl w:ilvl="8" w:tplc="86E8FF5E">
      <w:start w:val="1"/>
      <w:numFmt w:val="lowerRoman"/>
      <w:lvlText w:val="%9."/>
      <w:lvlJc w:val="left"/>
      <w:pPr>
        <w:ind w:left="7178" w:hanging="218"/>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63" w15:restartNumberingAfterBreak="0">
    <w:nsid w:val="1F7C08CE"/>
    <w:multiLevelType w:val="hybridMultilevel"/>
    <w:tmpl w:val="06B483F2"/>
    <w:styleLink w:val="Estiloimportado20"/>
    <w:lvl w:ilvl="0" w:tplc="38FA4746">
      <w:start w:val="1"/>
      <w:numFmt w:val="lowerLetter"/>
      <w:lvlText w:val="%1)"/>
      <w:lvlJc w:val="left"/>
      <w:pPr>
        <w:ind w:left="1418" w:hanging="284"/>
      </w:pPr>
      <w:rPr>
        <w:rFonts w:hAnsi="Arial Unicode MS"/>
        <w:caps w:val="0"/>
        <w:smallCaps w:val="0"/>
        <w:strike w:val="0"/>
        <w:dstrike w:val="0"/>
        <w:outline w:val="0"/>
        <w:emboss w:val="0"/>
        <w:imprint w:val="0"/>
        <w:spacing w:val="0"/>
        <w:w w:val="100"/>
        <w:kern w:val="0"/>
        <w:position w:val="0"/>
        <w:highlight w:val="none"/>
        <w:vertAlign w:val="baseline"/>
      </w:rPr>
    </w:lvl>
    <w:lvl w:ilvl="1" w:tplc="BA4CA988">
      <w:start w:val="1"/>
      <w:numFmt w:val="lowerLetter"/>
      <w:lvlText w:val="%2."/>
      <w:lvlJc w:val="left"/>
      <w:pPr>
        <w:ind w:left="2138" w:hanging="284"/>
      </w:pPr>
      <w:rPr>
        <w:rFonts w:hAnsi="Arial Unicode MS"/>
        <w:caps w:val="0"/>
        <w:smallCaps w:val="0"/>
        <w:strike w:val="0"/>
        <w:dstrike w:val="0"/>
        <w:outline w:val="0"/>
        <w:emboss w:val="0"/>
        <w:imprint w:val="0"/>
        <w:spacing w:val="0"/>
        <w:w w:val="100"/>
        <w:kern w:val="0"/>
        <w:position w:val="0"/>
        <w:highlight w:val="none"/>
        <w:vertAlign w:val="baseline"/>
      </w:rPr>
    </w:lvl>
    <w:lvl w:ilvl="2" w:tplc="395C0818">
      <w:start w:val="1"/>
      <w:numFmt w:val="lowerRoman"/>
      <w:lvlText w:val="%3."/>
      <w:lvlJc w:val="left"/>
      <w:pPr>
        <w:ind w:left="2858" w:hanging="218"/>
      </w:pPr>
      <w:rPr>
        <w:rFonts w:hAnsi="Arial Unicode MS"/>
        <w:caps w:val="0"/>
        <w:smallCaps w:val="0"/>
        <w:strike w:val="0"/>
        <w:dstrike w:val="0"/>
        <w:outline w:val="0"/>
        <w:emboss w:val="0"/>
        <w:imprint w:val="0"/>
        <w:spacing w:val="0"/>
        <w:w w:val="100"/>
        <w:kern w:val="0"/>
        <w:position w:val="0"/>
        <w:highlight w:val="none"/>
        <w:vertAlign w:val="baseline"/>
      </w:rPr>
    </w:lvl>
    <w:lvl w:ilvl="3" w:tplc="E356FAEE">
      <w:start w:val="1"/>
      <w:numFmt w:val="decimal"/>
      <w:lvlText w:val="%4."/>
      <w:lvlJc w:val="left"/>
      <w:pPr>
        <w:ind w:left="3578" w:hanging="284"/>
      </w:pPr>
      <w:rPr>
        <w:rFonts w:hAnsi="Arial Unicode MS"/>
        <w:caps w:val="0"/>
        <w:smallCaps w:val="0"/>
        <w:strike w:val="0"/>
        <w:dstrike w:val="0"/>
        <w:outline w:val="0"/>
        <w:emboss w:val="0"/>
        <w:imprint w:val="0"/>
        <w:spacing w:val="0"/>
        <w:w w:val="100"/>
        <w:kern w:val="0"/>
        <w:position w:val="0"/>
        <w:highlight w:val="none"/>
        <w:vertAlign w:val="baseline"/>
      </w:rPr>
    </w:lvl>
    <w:lvl w:ilvl="4" w:tplc="41EC87D6">
      <w:start w:val="1"/>
      <w:numFmt w:val="lowerLetter"/>
      <w:lvlText w:val="%5."/>
      <w:lvlJc w:val="left"/>
      <w:pPr>
        <w:ind w:left="4298" w:hanging="284"/>
      </w:pPr>
      <w:rPr>
        <w:rFonts w:hAnsi="Arial Unicode MS"/>
        <w:caps w:val="0"/>
        <w:smallCaps w:val="0"/>
        <w:strike w:val="0"/>
        <w:dstrike w:val="0"/>
        <w:outline w:val="0"/>
        <w:emboss w:val="0"/>
        <w:imprint w:val="0"/>
        <w:spacing w:val="0"/>
        <w:w w:val="100"/>
        <w:kern w:val="0"/>
        <w:position w:val="0"/>
        <w:highlight w:val="none"/>
        <w:vertAlign w:val="baseline"/>
      </w:rPr>
    </w:lvl>
    <w:lvl w:ilvl="5" w:tplc="8416DB72">
      <w:start w:val="1"/>
      <w:numFmt w:val="lowerRoman"/>
      <w:lvlText w:val="%6."/>
      <w:lvlJc w:val="left"/>
      <w:pPr>
        <w:ind w:left="5018" w:hanging="218"/>
      </w:pPr>
      <w:rPr>
        <w:rFonts w:hAnsi="Arial Unicode MS"/>
        <w:caps w:val="0"/>
        <w:smallCaps w:val="0"/>
        <w:strike w:val="0"/>
        <w:dstrike w:val="0"/>
        <w:outline w:val="0"/>
        <w:emboss w:val="0"/>
        <w:imprint w:val="0"/>
        <w:spacing w:val="0"/>
        <w:w w:val="100"/>
        <w:kern w:val="0"/>
        <w:position w:val="0"/>
        <w:highlight w:val="none"/>
        <w:vertAlign w:val="baseline"/>
      </w:rPr>
    </w:lvl>
    <w:lvl w:ilvl="6" w:tplc="4E4E8314">
      <w:start w:val="1"/>
      <w:numFmt w:val="decimal"/>
      <w:lvlText w:val="%7."/>
      <w:lvlJc w:val="left"/>
      <w:pPr>
        <w:ind w:left="5738" w:hanging="284"/>
      </w:pPr>
      <w:rPr>
        <w:rFonts w:hAnsi="Arial Unicode MS"/>
        <w:caps w:val="0"/>
        <w:smallCaps w:val="0"/>
        <w:strike w:val="0"/>
        <w:dstrike w:val="0"/>
        <w:outline w:val="0"/>
        <w:emboss w:val="0"/>
        <w:imprint w:val="0"/>
        <w:spacing w:val="0"/>
        <w:w w:val="100"/>
        <w:kern w:val="0"/>
        <w:position w:val="0"/>
        <w:highlight w:val="none"/>
        <w:vertAlign w:val="baseline"/>
      </w:rPr>
    </w:lvl>
    <w:lvl w:ilvl="7" w:tplc="131C7B22">
      <w:start w:val="1"/>
      <w:numFmt w:val="lowerLetter"/>
      <w:lvlText w:val="%8."/>
      <w:lvlJc w:val="left"/>
      <w:pPr>
        <w:ind w:left="6458" w:hanging="284"/>
      </w:pPr>
      <w:rPr>
        <w:rFonts w:hAnsi="Arial Unicode MS"/>
        <w:caps w:val="0"/>
        <w:smallCaps w:val="0"/>
        <w:strike w:val="0"/>
        <w:dstrike w:val="0"/>
        <w:outline w:val="0"/>
        <w:emboss w:val="0"/>
        <w:imprint w:val="0"/>
        <w:spacing w:val="0"/>
        <w:w w:val="100"/>
        <w:kern w:val="0"/>
        <w:position w:val="0"/>
        <w:highlight w:val="none"/>
        <w:vertAlign w:val="baseline"/>
      </w:rPr>
    </w:lvl>
    <w:lvl w:ilvl="8" w:tplc="660EBEC4">
      <w:start w:val="1"/>
      <w:numFmt w:val="lowerRoman"/>
      <w:lvlText w:val="%9."/>
      <w:lvlJc w:val="left"/>
      <w:pPr>
        <w:ind w:left="7178" w:hanging="218"/>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64" w15:restartNumberingAfterBreak="0">
    <w:nsid w:val="203B2DE5"/>
    <w:multiLevelType w:val="hybridMultilevel"/>
    <w:tmpl w:val="813C6F94"/>
    <w:numStyleLink w:val="Estiloimportado90"/>
  </w:abstractNum>
  <w:abstractNum w:abstractNumId="65" w15:restartNumberingAfterBreak="0">
    <w:nsid w:val="20A754F9"/>
    <w:multiLevelType w:val="hybridMultilevel"/>
    <w:tmpl w:val="4128211E"/>
    <w:numStyleLink w:val="Estiloimportado34"/>
  </w:abstractNum>
  <w:abstractNum w:abstractNumId="66" w15:restartNumberingAfterBreak="0">
    <w:nsid w:val="20DD7BEF"/>
    <w:multiLevelType w:val="hybridMultilevel"/>
    <w:tmpl w:val="F7BEB56E"/>
    <w:numStyleLink w:val="Estiloimportado5"/>
  </w:abstractNum>
  <w:abstractNum w:abstractNumId="67" w15:restartNumberingAfterBreak="0">
    <w:nsid w:val="210E4B07"/>
    <w:multiLevelType w:val="hybridMultilevel"/>
    <w:tmpl w:val="18281ED6"/>
    <w:styleLink w:val="Estiloimportado79"/>
    <w:lvl w:ilvl="0" w:tplc="5A86354E">
      <w:start w:val="1"/>
      <w:numFmt w:val="decimal"/>
      <w:lvlText w:val="%1."/>
      <w:lvlJc w:val="left"/>
      <w:pPr>
        <w:tabs>
          <w:tab w:val="left" w:pos="142"/>
        </w:tabs>
        <w:ind w:left="720" w:hanging="360"/>
      </w:pPr>
      <w:rPr>
        <w:rFonts w:hAnsi="Arial Unicode MS"/>
        <w:caps w:val="0"/>
        <w:smallCaps w:val="0"/>
        <w:strike w:val="0"/>
        <w:dstrike w:val="0"/>
        <w:outline w:val="0"/>
        <w:emboss w:val="0"/>
        <w:imprint w:val="0"/>
        <w:spacing w:val="0"/>
        <w:w w:val="100"/>
        <w:kern w:val="0"/>
        <w:position w:val="0"/>
        <w:sz w:val="12"/>
        <w:szCs w:val="12"/>
        <w:highlight w:val="none"/>
        <w:vertAlign w:val="baseline"/>
      </w:rPr>
    </w:lvl>
    <w:lvl w:ilvl="1" w:tplc="6A7ECBFC">
      <w:start w:val="1"/>
      <w:numFmt w:val="lowerLetter"/>
      <w:lvlText w:val="%2."/>
      <w:lvlJc w:val="left"/>
      <w:pPr>
        <w:tabs>
          <w:tab w:val="left" w:pos="142"/>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2D16F4C0">
      <w:start w:val="1"/>
      <w:numFmt w:val="lowerRoman"/>
      <w:lvlText w:val="%3."/>
      <w:lvlJc w:val="left"/>
      <w:pPr>
        <w:tabs>
          <w:tab w:val="left" w:pos="142"/>
        </w:tabs>
        <w:ind w:left="2160" w:hanging="269"/>
      </w:pPr>
      <w:rPr>
        <w:rFonts w:hAnsi="Arial Unicode MS"/>
        <w:caps w:val="0"/>
        <w:smallCaps w:val="0"/>
        <w:strike w:val="0"/>
        <w:dstrike w:val="0"/>
        <w:outline w:val="0"/>
        <w:emboss w:val="0"/>
        <w:imprint w:val="0"/>
        <w:spacing w:val="0"/>
        <w:w w:val="100"/>
        <w:kern w:val="0"/>
        <w:position w:val="0"/>
        <w:highlight w:val="none"/>
        <w:vertAlign w:val="baseline"/>
      </w:rPr>
    </w:lvl>
    <w:lvl w:ilvl="3" w:tplc="2A0C8E24">
      <w:start w:val="1"/>
      <w:numFmt w:val="decimal"/>
      <w:lvlText w:val="%4."/>
      <w:lvlJc w:val="left"/>
      <w:pPr>
        <w:tabs>
          <w:tab w:val="left" w:pos="142"/>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5D40E3CC">
      <w:start w:val="1"/>
      <w:numFmt w:val="lowerLetter"/>
      <w:lvlText w:val="%5."/>
      <w:lvlJc w:val="left"/>
      <w:pPr>
        <w:tabs>
          <w:tab w:val="left" w:pos="142"/>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AB1272A6">
      <w:start w:val="1"/>
      <w:numFmt w:val="lowerRoman"/>
      <w:lvlText w:val="%6."/>
      <w:lvlJc w:val="left"/>
      <w:pPr>
        <w:tabs>
          <w:tab w:val="left" w:pos="142"/>
        </w:tabs>
        <w:ind w:left="4320" w:hanging="269"/>
      </w:pPr>
      <w:rPr>
        <w:rFonts w:hAnsi="Arial Unicode MS"/>
        <w:caps w:val="0"/>
        <w:smallCaps w:val="0"/>
        <w:strike w:val="0"/>
        <w:dstrike w:val="0"/>
        <w:outline w:val="0"/>
        <w:emboss w:val="0"/>
        <w:imprint w:val="0"/>
        <w:spacing w:val="0"/>
        <w:w w:val="100"/>
        <w:kern w:val="0"/>
        <w:position w:val="0"/>
        <w:highlight w:val="none"/>
        <w:vertAlign w:val="baseline"/>
      </w:rPr>
    </w:lvl>
    <w:lvl w:ilvl="6" w:tplc="B92AF9B8">
      <w:start w:val="1"/>
      <w:numFmt w:val="decimal"/>
      <w:lvlText w:val="%7."/>
      <w:lvlJc w:val="left"/>
      <w:pPr>
        <w:tabs>
          <w:tab w:val="left" w:pos="142"/>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CD221C9E">
      <w:start w:val="1"/>
      <w:numFmt w:val="lowerLetter"/>
      <w:lvlText w:val="%8."/>
      <w:lvlJc w:val="left"/>
      <w:pPr>
        <w:tabs>
          <w:tab w:val="left" w:pos="142"/>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38266FBC">
      <w:start w:val="1"/>
      <w:numFmt w:val="lowerRoman"/>
      <w:lvlText w:val="%9."/>
      <w:lvlJc w:val="left"/>
      <w:pPr>
        <w:tabs>
          <w:tab w:val="left" w:pos="142"/>
        </w:tabs>
        <w:ind w:left="6480" w:hanging="269"/>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68" w15:restartNumberingAfterBreak="0">
    <w:nsid w:val="21795A42"/>
    <w:multiLevelType w:val="hybridMultilevel"/>
    <w:tmpl w:val="D912269A"/>
    <w:styleLink w:val="Estiloimportado51"/>
    <w:lvl w:ilvl="0" w:tplc="3024240A">
      <w:start w:val="1"/>
      <w:numFmt w:val="decimal"/>
      <w:lvlText w:val="%1."/>
      <w:lvlJc w:val="left"/>
      <w:pPr>
        <w:ind w:left="1985" w:hanging="283"/>
      </w:pPr>
      <w:rPr>
        <w:rFonts w:ascii="Verdana" w:eastAsia="Verdana" w:hAnsi="Verdana" w:cs="Verdana"/>
        <w:b/>
        <w:bCs/>
        <w:i w:val="0"/>
        <w:iCs w:val="0"/>
        <w:caps w:val="0"/>
        <w:smallCaps w:val="0"/>
        <w:strike w:val="0"/>
        <w:dstrike w:val="0"/>
        <w:outline w:val="0"/>
        <w:emboss w:val="0"/>
        <w:imprint w:val="0"/>
        <w:spacing w:val="0"/>
        <w:w w:val="100"/>
        <w:kern w:val="0"/>
        <w:position w:val="0"/>
        <w:sz w:val="18"/>
        <w:szCs w:val="18"/>
        <w:highlight w:val="none"/>
        <w:vertAlign w:val="baseline"/>
      </w:rPr>
    </w:lvl>
    <w:lvl w:ilvl="1" w:tplc="F688713E">
      <w:start w:val="1"/>
      <w:numFmt w:val="lowerLetter"/>
      <w:lvlText w:val="%2."/>
      <w:lvlJc w:val="left"/>
      <w:pPr>
        <w:ind w:left="2705" w:hanging="283"/>
      </w:pPr>
      <w:rPr>
        <w:rFonts w:ascii="Verdana" w:eastAsia="Verdana" w:hAnsi="Verdana" w:cs="Verdana"/>
        <w:b/>
        <w:bCs/>
        <w:i w:val="0"/>
        <w:iCs w:val="0"/>
        <w:caps w:val="0"/>
        <w:smallCaps w:val="0"/>
        <w:strike w:val="0"/>
        <w:dstrike w:val="0"/>
        <w:outline w:val="0"/>
        <w:emboss w:val="0"/>
        <w:imprint w:val="0"/>
        <w:spacing w:val="0"/>
        <w:w w:val="100"/>
        <w:kern w:val="0"/>
        <w:position w:val="0"/>
        <w:highlight w:val="none"/>
        <w:vertAlign w:val="baseline"/>
      </w:rPr>
    </w:lvl>
    <w:lvl w:ilvl="2" w:tplc="EB629664">
      <w:start w:val="1"/>
      <w:numFmt w:val="lowerRoman"/>
      <w:lvlText w:val="%3."/>
      <w:lvlJc w:val="left"/>
      <w:pPr>
        <w:ind w:left="3425" w:hanging="217"/>
      </w:pPr>
      <w:rPr>
        <w:rFonts w:ascii="Verdana" w:eastAsia="Verdana" w:hAnsi="Verdana" w:cs="Verdana"/>
        <w:b/>
        <w:bCs/>
        <w:i w:val="0"/>
        <w:iCs w:val="0"/>
        <w:caps w:val="0"/>
        <w:smallCaps w:val="0"/>
        <w:strike w:val="0"/>
        <w:dstrike w:val="0"/>
        <w:outline w:val="0"/>
        <w:emboss w:val="0"/>
        <w:imprint w:val="0"/>
        <w:spacing w:val="0"/>
        <w:w w:val="100"/>
        <w:kern w:val="0"/>
        <w:position w:val="0"/>
        <w:highlight w:val="none"/>
        <w:vertAlign w:val="baseline"/>
      </w:rPr>
    </w:lvl>
    <w:lvl w:ilvl="3" w:tplc="053C1DBA">
      <w:start w:val="1"/>
      <w:numFmt w:val="decimal"/>
      <w:lvlText w:val="%4."/>
      <w:lvlJc w:val="left"/>
      <w:pPr>
        <w:ind w:left="4145" w:hanging="283"/>
      </w:pPr>
      <w:rPr>
        <w:rFonts w:ascii="Verdana" w:eastAsia="Verdana" w:hAnsi="Verdana" w:cs="Verdana"/>
        <w:b/>
        <w:bCs/>
        <w:i w:val="0"/>
        <w:iCs w:val="0"/>
        <w:caps w:val="0"/>
        <w:smallCaps w:val="0"/>
        <w:strike w:val="0"/>
        <w:dstrike w:val="0"/>
        <w:outline w:val="0"/>
        <w:emboss w:val="0"/>
        <w:imprint w:val="0"/>
        <w:spacing w:val="0"/>
        <w:w w:val="100"/>
        <w:kern w:val="0"/>
        <w:position w:val="0"/>
        <w:highlight w:val="none"/>
        <w:vertAlign w:val="baseline"/>
      </w:rPr>
    </w:lvl>
    <w:lvl w:ilvl="4" w:tplc="E1CE1FC4">
      <w:start w:val="1"/>
      <w:numFmt w:val="lowerLetter"/>
      <w:lvlText w:val="%5."/>
      <w:lvlJc w:val="left"/>
      <w:pPr>
        <w:ind w:left="4865" w:hanging="283"/>
      </w:pPr>
      <w:rPr>
        <w:rFonts w:ascii="Verdana" w:eastAsia="Verdana" w:hAnsi="Verdana" w:cs="Verdana"/>
        <w:b/>
        <w:bCs/>
        <w:i w:val="0"/>
        <w:iCs w:val="0"/>
        <w:caps w:val="0"/>
        <w:smallCaps w:val="0"/>
        <w:strike w:val="0"/>
        <w:dstrike w:val="0"/>
        <w:outline w:val="0"/>
        <w:emboss w:val="0"/>
        <w:imprint w:val="0"/>
        <w:spacing w:val="0"/>
        <w:w w:val="100"/>
        <w:kern w:val="0"/>
        <w:position w:val="0"/>
        <w:highlight w:val="none"/>
        <w:vertAlign w:val="baseline"/>
      </w:rPr>
    </w:lvl>
    <w:lvl w:ilvl="5" w:tplc="0FDCC73A">
      <w:start w:val="1"/>
      <w:numFmt w:val="lowerRoman"/>
      <w:lvlText w:val="%6."/>
      <w:lvlJc w:val="left"/>
      <w:pPr>
        <w:ind w:left="5585" w:hanging="217"/>
      </w:pPr>
      <w:rPr>
        <w:rFonts w:ascii="Verdana" w:eastAsia="Verdana" w:hAnsi="Verdana" w:cs="Verdana"/>
        <w:b/>
        <w:bCs/>
        <w:i w:val="0"/>
        <w:iCs w:val="0"/>
        <w:caps w:val="0"/>
        <w:smallCaps w:val="0"/>
        <w:strike w:val="0"/>
        <w:dstrike w:val="0"/>
        <w:outline w:val="0"/>
        <w:emboss w:val="0"/>
        <w:imprint w:val="0"/>
        <w:spacing w:val="0"/>
        <w:w w:val="100"/>
        <w:kern w:val="0"/>
        <w:position w:val="0"/>
        <w:highlight w:val="none"/>
        <w:vertAlign w:val="baseline"/>
      </w:rPr>
    </w:lvl>
    <w:lvl w:ilvl="6" w:tplc="8E48E6B4">
      <w:start w:val="1"/>
      <w:numFmt w:val="decimal"/>
      <w:lvlText w:val="%7."/>
      <w:lvlJc w:val="left"/>
      <w:pPr>
        <w:ind w:left="6305" w:hanging="283"/>
      </w:pPr>
      <w:rPr>
        <w:rFonts w:ascii="Verdana" w:eastAsia="Verdana" w:hAnsi="Verdana" w:cs="Verdana"/>
        <w:b/>
        <w:bCs/>
        <w:i w:val="0"/>
        <w:iCs w:val="0"/>
        <w:caps w:val="0"/>
        <w:smallCaps w:val="0"/>
        <w:strike w:val="0"/>
        <w:dstrike w:val="0"/>
        <w:outline w:val="0"/>
        <w:emboss w:val="0"/>
        <w:imprint w:val="0"/>
        <w:spacing w:val="0"/>
        <w:w w:val="100"/>
        <w:kern w:val="0"/>
        <w:position w:val="0"/>
        <w:highlight w:val="none"/>
        <w:vertAlign w:val="baseline"/>
      </w:rPr>
    </w:lvl>
    <w:lvl w:ilvl="7" w:tplc="0F7436FE">
      <w:start w:val="1"/>
      <w:numFmt w:val="lowerLetter"/>
      <w:lvlText w:val="%8."/>
      <w:lvlJc w:val="left"/>
      <w:pPr>
        <w:ind w:left="7025" w:hanging="283"/>
      </w:pPr>
      <w:rPr>
        <w:rFonts w:ascii="Verdana" w:eastAsia="Verdana" w:hAnsi="Verdana" w:cs="Verdana"/>
        <w:b/>
        <w:bCs/>
        <w:i w:val="0"/>
        <w:iCs w:val="0"/>
        <w:caps w:val="0"/>
        <w:smallCaps w:val="0"/>
        <w:strike w:val="0"/>
        <w:dstrike w:val="0"/>
        <w:outline w:val="0"/>
        <w:emboss w:val="0"/>
        <w:imprint w:val="0"/>
        <w:spacing w:val="0"/>
        <w:w w:val="100"/>
        <w:kern w:val="0"/>
        <w:position w:val="0"/>
        <w:highlight w:val="none"/>
        <w:vertAlign w:val="baseline"/>
      </w:rPr>
    </w:lvl>
    <w:lvl w:ilvl="8" w:tplc="1B004342">
      <w:start w:val="1"/>
      <w:numFmt w:val="lowerRoman"/>
      <w:lvlText w:val="%9."/>
      <w:lvlJc w:val="left"/>
      <w:pPr>
        <w:ind w:left="7745" w:hanging="217"/>
      </w:pPr>
      <w:rPr>
        <w:rFonts w:ascii="Verdana" w:eastAsia="Verdana" w:hAnsi="Verdana" w:cs="Verdana"/>
        <w:b/>
        <w:bCs/>
        <w:i w:val="0"/>
        <w:iCs w:val="0"/>
        <w:caps w:val="0"/>
        <w:smallCaps w:val="0"/>
        <w:strike w:val="0"/>
        <w:dstrike w:val="0"/>
        <w:outline w:val="0"/>
        <w:emboss w:val="0"/>
        <w:imprint w:val="0"/>
        <w:spacing w:val="0"/>
        <w:w w:val="100"/>
        <w:kern w:val="0"/>
        <w:position w:val="0"/>
        <w:highlight w:val="none"/>
        <w:vertAlign w:val="baseline"/>
      </w:rPr>
    </w:lvl>
  </w:abstractNum>
  <w:abstractNum w:abstractNumId="69" w15:restartNumberingAfterBreak="0">
    <w:nsid w:val="23A528C6"/>
    <w:multiLevelType w:val="hybridMultilevel"/>
    <w:tmpl w:val="F6AA62EE"/>
    <w:styleLink w:val="Estiloimportado53"/>
    <w:lvl w:ilvl="0" w:tplc="A0CAD628">
      <w:start w:val="1"/>
      <w:numFmt w:val="decimal"/>
      <w:lvlText w:val="%1."/>
      <w:lvlJc w:val="left"/>
      <w:pPr>
        <w:ind w:left="1985" w:hanging="284"/>
      </w:pPr>
      <w:rPr>
        <w:rFonts w:ascii="Verdana" w:eastAsia="Verdana" w:hAnsi="Verdana" w:cs="Verdana"/>
        <w:b/>
        <w:bCs/>
        <w:i w:val="0"/>
        <w:iCs w:val="0"/>
        <w:caps w:val="0"/>
        <w:smallCaps w:val="0"/>
        <w:strike w:val="0"/>
        <w:dstrike w:val="0"/>
        <w:outline w:val="0"/>
        <w:emboss w:val="0"/>
        <w:imprint w:val="0"/>
        <w:spacing w:val="0"/>
        <w:w w:val="100"/>
        <w:kern w:val="0"/>
        <w:position w:val="0"/>
        <w:sz w:val="18"/>
        <w:szCs w:val="18"/>
        <w:highlight w:val="none"/>
        <w:vertAlign w:val="baseline"/>
      </w:rPr>
    </w:lvl>
    <w:lvl w:ilvl="1" w:tplc="658ADC6E">
      <w:start w:val="1"/>
      <w:numFmt w:val="lowerLetter"/>
      <w:lvlText w:val="%2."/>
      <w:lvlJc w:val="left"/>
      <w:pPr>
        <w:ind w:left="2705" w:hanging="284"/>
      </w:pPr>
      <w:rPr>
        <w:rFonts w:ascii="Verdana" w:eastAsia="Verdana" w:hAnsi="Verdana" w:cs="Verdana"/>
        <w:b/>
        <w:bCs/>
        <w:i w:val="0"/>
        <w:iCs w:val="0"/>
        <w:caps w:val="0"/>
        <w:smallCaps w:val="0"/>
        <w:strike w:val="0"/>
        <w:dstrike w:val="0"/>
        <w:outline w:val="0"/>
        <w:emboss w:val="0"/>
        <w:imprint w:val="0"/>
        <w:spacing w:val="0"/>
        <w:w w:val="100"/>
        <w:kern w:val="0"/>
        <w:position w:val="0"/>
        <w:highlight w:val="none"/>
        <w:vertAlign w:val="baseline"/>
      </w:rPr>
    </w:lvl>
    <w:lvl w:ilvl="2" w:tplc="03841B98">
      <w:start w:val="1"/>
      <w:numFmt w:val="lowerRoman"/>
      <w:lvlText w:val="%3."/>
      <w:lvlJc w:val="left"/>
      <w:pPr>
        <w:ind w:left="3425" w:hanging="218"/>
      </w:pPr>
      <w:rPr>
        <w:rFonts w:ascii="Verdana" w:eastAsia="Verdana" w:hAnsi="Verdana" w:cs="Verdana"/>
        <w:b/>
        <w:bCs/>
        <w:i w:val="0"/>
        <w:iCs w:val="0"/>
        <w:caps w:val="0"/>
        <w:smallCaps w:val="0"/>
        <w:strike w:val="0"/>
        <w:dstrike w:val="0"/>
        <w:outline w:val="0"/>
        <w:emboss w:val="0"/>
        <w:imprint w:val="0"/>
        <w:spacing w:val="0"/>
        <w:w w:val="100"/>
        <w:kern w:val="0"/>
        <w:position w:val="0"/>
        <w:highlight w:val="none"/>
        <w:vertAlign w:val="baseline"/>
      </w:rPr>
    </w:lvl>
    <w:lvl w:ilvl="3" w:tplc="1E10B128">
      <w:start w:val="1"/>
      <w:numFmt w:val="decimal"/>
      <w:lvlText w:val="%4."/>
      <w:lvlJc w:val="left"/>
      <w:pPr>
        <w:ind w:left="4145" w:hanging="284"/>
      </w:pPr>
      <w:rPr>
        <w:rFonts w:ascii="Verdana" w:eastAsia="Verdana" w:hAnsi="Verdana" w:cs="Verdana"/>
        <w:b/>
        <w:bCs/>
        <w:i w:val="0"/>
        <w:iCs w:val="0"/>
        <w:caps w:val="0"/>
        <w:smallCaps w:val="0"/>
        <w:strike w:val="0"/>
        <w:dstrike w:val="0"/>
        <w:outline w:val="0"/>
        <w:emboss w:val="0"/>
        <w:imprint w:val="0"/>
        <w:spacing w:val="0"/>
        <w:w w:val="100"/>
        <w:kern w:val="0"/>
        <w:position w:val="0"/>
        <w:highlight w:val="none"/>
        <w:vertAlign w:val="baseline"/>
      </w:rPr>
    </w:lvl>
    <w:lvl w:ilvl="4" w:tplc="0234E17E">
      <w:start w:val="1"/>
      <w:numFmt w:val="lowerLetter"/>
      <w:lvlText w:val="%5."/>
      <w:lvlJc w:val="left"/>
      <w:pPr>
        <w:ind w:left="4865" w:hanging="284"/>
      </w:pPr>
      <w:rPr>
        <w:rFonts w:ascii="Verdana" w:eastAsia="Verdana" w:hAnsi="Verdana" w:cs="Verdana"/>
        <w:b/>
        <w:bCs/>
        <w:i w:val="0"/>
        <w:iCs w:val="0"/>
        <w:caps w:val="0"/>
        <w:smallCaps w:val="0"/>
        <w:strike w:val="0"/>
        <w:dstrike w:val="0"/>
        <w:outline w:val="0"/>
        <w:emboss w:val="0"/>
        <w:imprint w:val="0"/>
        <w:spacing w:val="0"/>
        <w:w w:val="100"/>
        <w:kern w:val="0"/>
        <w:position w:val="0"/>
        <w:highlight w:val="none"/>
        <w:vertAlign w:val="baseline"/>
      </w:rPr>
    </w:lvl>
    <w:lvl w:ilvl="5" w:tplc="24CC149A">
      <w:start w:val="1"/>
      <w:numFmt w:val="lowerRoman"/>
      <w:lvlText w:val="%6."/>
      <w:lvlJc w:val="left"/>
      <w:pPr>
        <w:ind w:left="5585" w:hanging="218"/>
      </w:pPr>
      <w:rPr>
        <w:rFonts w:ascii="Verdana" w:eastAsia="Verdana" w:hAnsi="Verdana" w:cs="Verdana"/>
        <w:b/>
        <w:bCs/>
        <w:i w:val="0"/>
        <w:iCs w:val="0"/>
        <w:caps w:val="0"/>
        <w:smallCaps w:val="0"/>
        <w:strike w:val="0"/>
        <w:dstrike w:val="0"/>
        <w:outline w:val="0"/>
        <w:emboss w:val="0"/>
        <w:imprint w:val="0"/>
        <w:spacing w:val="0"/>
        <w:w w:val="100"/>
        <w:kern w:val="0"/>
        <w:position w:val="0"/>
        <w:highlight w:val="none"/>
        <w:vertAlign w:val="baseline"/>
      </w:rPr>
    </w:lvl>
    <w:lvl w:ilvl="6" w:tplc="9DF8B77A">
      <w:start w:val="1"/>
      <w:numFmt w:val="decimal"/>
      <w:lvlText w:val="%7."/>
      <w:lvlJc w:val="left"/>
      <w:pPr>
        <w:ind w:left="6305" w:hanging="284"/>
      </w:pPr>
      <w:rPr>
        <w:rFonts w:ascii="Verdana" w:eastAsia="Verdana" w:hAnsi="Verdana" w:cs="Verdana"/>
        <w:b/>
        <w:bCs/>
        <w:i w:val="0"/>
        <w:iCs w:val="0"/>
        <w:caps w:val="0"/>
        <w:smallCaps w:val="0"/>
        <w:strike w:val="0"/>
        <w:dstrike w:val="0"/>
        <w:outline w:val="0"/>
        <w:emboss w:val="0"/>
        <w:imprint w:val="0"/>
        <w:spacing w:val="0"/>
        <w:w w:val="100"/>
        <w:kern w:val="0"/>
        <w:position w:val="0"/>
        <w:highlight w:val="none"/>
        <w:vertAlign w:val="baseline"/>
      </w:rPr>
    </w:lvl>
    <w:lvl w:ilvl="7" w:tplc="3E58061A">
      <w:start w:val="1"/>
      <w:numFmt w:val="lowerLetter"/>
      <w:lvlText w:val="%8."/>
      <w:lvlJc w:val="left"/>
      <w:pPr>
        <w:ind w:left="7025" w:hanging="284"/>
      </w:pPr>
      <w:rPr>
        <w:rFonts w:ascii="Verdana" w:eastAsia="Verdana" w:hAnsi="Verdana" w:cs="Verdana"/>
        <w:b/>
        <w:bCs/>
        <w:i w:val="0"/>
        <w:iCs w:val="0"/>
        <w:caps w:val="0"/>
        <w:smallCaps w:val="0"/>
        <w:strike w:val="0"/>
        <w:dstrike w:val="0"/>
        <w:outline w:val="0"/>
        <w:emboss w:val="0"/>
        <w:imprint w:val="0"/>
        <w:spacing w:val="0"/>
        <w:w w:val="100"/>
        <w:kern w:val="0"/>
        <w:position w:val="0"/>
        <w:highlight w:val="none"/>
        <w:vertAlign w:val="baseline"/>
      </w:rPr>
    </w:lvl>
    <w:lvl w:ilvl="8" w:tplc="7D104CD6">
      <w:start w:val="1"/>
      <w:numFmt w:val="lowerRoman"/>
      <w:lvlText w:val="%9."/>
      <w:lvlJc w:val="left"/>
      <w:pPr>
        <w:ind w:left="7745" w:hanging="218"/>
      </w:pPr>
      <w:rPr>
        <w:rFonts w:ascii="Verdana" w:eastAsia="Verdana" w:hAnsi="Verdana" w:cs="Verdana"/>
        <w:b/>
        <w:bCs/>
        <w:i w:val="0"/>
        <w:iCs w:val="0"/>
        <w:caps w:val="0"/>
        <w:smallCaps w:val="0"/>
        <w:strike w:val="0"/>
        <w:dstrike w:val="0"/>
        <w:outline w:val="0"/>
        <w:emboss w:val="0"/>
        <w:imprint w:val="0"/>
        <w:spacing w:val="0"/>
        <w:w w:val="100"/>
        <w:kern w:val="0"/>
        <w:position w:val="0"/>
        <w:highlight w:val="none"/>
        <w:vertAlign w:val="baseline"/>
      </w:rPr>
    </w:lvl>
  </w:abstractNum>
  <w:abstractNum w:abstractNumId="70" w15:restartNumberingAfterBreak="0">
    <w:nsid w:val="24161068"/>
    <w:multiLevelType w:val="hybridMultilevel"/>
    <w:tmpl w:val="716823EE"/>
    <w:numStyleLink w:val="BOPV-122"/>
  </w:abstractNum>
  <w:abstractNum w:abstractNumId="71" w15:restartNumberingAfterBreak="0">
    <w:nsid w:val="24F32FF7"/>
    <w:multiLevelType w:val="hybridMultilevel"/>
    <w:tmpl w:val="CC5A2DBE"/>
    <w:styleLink w:val="Estiloimportado800"/>
    <w:lvl w:ilvl="0" w:tplc="51244768">
      <w:start w:val="1"/>
      <w:numFmt w:val="upperRoman"/>
      <w:lvlText w:val="%1."/>
      <w:lvlJc w:val="left"/>
      <w:pPr>
        <w:tabs>
          <w:tab w:val="left" w:pos="360"/>
        </w:tabs>
        <w:ind w:left="1418" w:hanging="425"/>
      </w:pPr>
      <w:rPr>
        <w:rFonts w:ascii="Verdana" w:eastAsia="Verdana" w:hAnsi="Verdana" w:cs="Verdana"/>
        <w:b/>
        <w:bCs/>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tplc="E6886F9C">
      <w:start w:val="1"/>
      <w:numFmt w:val="lowerLetter"/>
      <w:lvlText w:val="%2."/>
      <w:lvlJc w:val="left"/>
      <w:pPr>
        <w:tabs>
          <w:tab w:val="left" w:pos="360"/>
        </w:tabs>
        <w:ind w:left="1073" w:hanging="425"/>
      </w:pPr>
      <w:rPr>
        <w:rFonts w:ascii="Verdana" w:eastAsia="Verdana" w:hAnsi="Verdana" w:cs="Verdana"/>
        <w:b/>
        <w:bCs/>
        <w:i w:val="0"/>
        <w:iCs w:val="0"/>
        <w:caps w:val="0"/>
        <w:smallCaps w:val="0"/>
        <w:strike w:val="0"/>
        <w:dstrike w:val="0"/>
        <w:outline w:val="0"/>
        <w:emboss w:val="0"/>
        <w:imprint w:val="0"/>
        <w:color w:val="000000"/>
        <w:spacing w:val="0"/>
        <w:w w:val="100"/>
        <w:kern w:val="0"/>
        <w:position w:val="0"/>
        <w:highlight w:val="none"/>
        <w:vertAlign w:val="baseline"/>
      </w:rPr>
    </w:lvl>
    <w:lvl w:ilvl="2" w:tplc="43CEB0BE">
      <w:start w:val="1"/>
      <w:numFmt w:val="lowerRoman"/>
      <w:lvlText w:val="%3."/>
      <w:lvlJc w:val="left"/>
      <w:pPr>
        <w:tabs>
          <w:tab w:val="left" w:pos="360"/>
        </w:tabs>
        <w:ind w:left="1793" w:hanging="343"/>
      </w:pPr>
      <w:rPr>
        <w:rFonts w:ascii="Verdana" w:eastAsia="Verdana" w:hAnsi="Verdana" w:cs="Verdana"/>
        <w:b/>
        <w:bCs/>
        <w:i w:val="0"/>
        <w:iCs w:val="0"/>
        <w:caps w:val="0"/>
        <w:smallCaps w:val="0"/>
        <w:strike w:val="0"/>
        <w:dstrike w:val="0"/>
        <w:outline w:val="0"/>
        <w:emboss w:val="0"/>
        <w:imprint w:val="0"/>
        <w:color w:val="000000"/>
        <w:spacing w:val="0"/>
        <w:w w:val="100"/>
        <w:kern w:val="0"/>
        <w:position w:val="0"/>
        <w:highlight w:val="none"/>
        <w:vertAlign w:val="baseline"/>
      </w:rPr>
    </w:lvl>
    <w:lvl w:ilvl="3" w:tplc="FACADA40">
      <w:start w:val="1"/>
      <w:numFmt w:val="decimal"/>
      <w:lvlText w:val="%4."/>
      <w:lvlJc w:val="left"/>
      <w:pPr>
        <w:tabs>
          <w:tab w:val="left" w:pos="360"/>
        </w:tabs>
        <w:ind w:left="2513" w:hanging="425"/>
      </w:pPr>
      <w:rPr>
        <w:rFonts w:ascii="Verdana" w:eastAsia="Verdana" w:hAnsi="Verdana" w:cs="Verdana"/>
        <w:b/>
        <w:bCs/>
        <w:i w:val="0"/>
        <w:iCs w:val="0"/>
        <w:caps w:val="0"/>
        <w:smallCaps w:val="0"/>
        <w:strike w:val="0"/>
        <w:dstrike w:val="0"/>
        <w:outline w:val="0"/>
        <w:emboss w:val="0"/>
        <w:imprint w:val="0"/>
        <w:color w:val="000000"/>
        <w:spacing w:val="0"/>
        <w:w w:val="100"/>
        <w:kern w:val="0"/>
        <w:position w:val="0"/>
        <w:highlight w:val="none"/>
        <w:vertAlign w:val="baseline"/>
      </w:rPr>
    </w:lvl>
    <w:lvl w:ilvl="4" w:tplc="7992460C">
      <w:start w:val="1"/>
      <w:numFmt w:val="lowerLetter"/>
      <w:lvlText w:val="%5."/>
      <w:lvlJc w:val="left"/>
      <w:pPr>
        <w:tabs>
          <w:tab w:val="left" w:pos="360"/>
        </w:tabs>
        <w:ind w:left="3233" w:hanging="425"/>
      </w:pPr>
      <w:rPr>
        <w:rFonts w:ascii="Verdana" w:eastAsia="Verdana" w:hAnsi="Verdana" w:cs="Verdana"/>
        <w:b/>
        <w:bCs/>
        <w:i w:val="0"/>
        <w:iCs w:val="0"/>
        <w:caps w:val="0"/>
        <w:smallCaps w:val="0"/>
        <w:strike w:val="0"/>
        <w:dstrike w:val="0"/>
        <w:outline w:val="0"/>
        <w:emboss w:val="0"/>
        <w:imprint w:val="0"/>
        <w:color w:val="000000"/>
        <w:spacing w:val="0"/>
        <w:w w:val="100"/>
        <w:kern w:val="0"/>
        <w:position w:val="0"/>
        <w:highlight w:val="none"/>
        <w:vertAlign w:val="baseline"/>
      </w:rPr>
    </w:lvl>
    <w:lvl w:ilvl="5" w:tplc="B0E0312E">
      <w:start w:val="1"/>
      <w:numFmt w:val="lowerRoman"/>
      <w:lvlText w:val="%6."/>
      <w:lvlJc w:val="left"/>
      <w:pPr>
        <w:tabs>
          <w:tab w:val="left" w:pos="360"/>
        </w:tabs>
        <w:ind w:left="3953" w:hanging="343"/>
      </w:pPr>
      <w:rPr>
        <w:rFonts w:ascii="Verdana" w:eastAsia="Verdana" w:hAnsi="Verdana" w:cs="Verdana"/>
        <w:b/>
        <w:bCs/>
        <w:i w:val="0"/>
        <w:iCs w:val="0"/>
        <w:caps w:val="0"/>
        <w:smallCaps w:val="0"/>
        <w:strike w:val="0"/>
        <w:dstrike w:val="0"/>
        <w:outline w:val="0"/>
        <w:emboss w:val="0"/>
        <w:imprint w:val="0"/>
        <w:color w:val="000000"/>
        <w:spacing w:val="0"/>
        <w:w w:val="100"/>
        <w:kern w:val="0"/>
        <w:position w:val="0"/>
        <w:highlight w:val="none"/>
        <w:vertAlign w:val="baseline"/>
      </w:rPr>
    </w:lvl>
    <w:lvl w:ilvl="6" w:tplc="4178E502">
      <w:start w:val="1"/>
      <w:numFmt w:val="decimal"/>
      <w:lvlText w:val="%7."/>
      <w:lvlJc w:val="left"/>
      <w:pPr>
        <w:tabs>
          <w:tab w:val="left" w:pos="360"/>
        </w:tabs>
        <w:ind w:left="4673" w:hanging="425"/>
      </w:pPr>
      <w:rPr>
        <w:rFonts w:ascii="Verdana" w:eastAsia="Verdana" w:hAnsi="Verdana" w:cs="Verdana"/>
        <w:b/>
        <w:bCs/>
        <w:i w:val="0"/>
        <w:iCs w:val="0"/>
        <w:caps w:val="0"/>
        <w:smallCaps w:val="0"/>
        <w:strike w:val="0"/>
        <w:dstrike w:val="0"/>
        <w:outline w:val="0"/>
        <w:emboss w:val="0"/>
        <w:imprint w:val="0"/>
        <w:color w:val="000000"/>
        <w:spacing w:val="0"/>
        <w:w w:val="100"/>
        <w:kern w:val="0"/>
        <w:position w:val="0"/>
        <w:highlight w:val="none"/>
        <w:vertAlign w:val="baseline"/>
      </w:rPr>
    </w:lvl>
    <w:lvl w:ilvl="7" w:tplc="241CADB4">
      <w:start w:val="1"/>
      <w:numFmt w:val="lowerLetter"/>
      <w:lvlText w:val="%8."/>
      <w:lvlJc w:val="left"/>
      <w:pPr>
        <w:tabs>
          <w:tab w:val="left" w:pos="360"/>
        </w:tabs>
        <w:ind w:left="5393" w:hanging="425"/>
      </w:pPr>
      <w:rPr>
        <w:rFonts w:ascii="Verdana" w:eastAsia="Verdana" w:hAnsi="Verdana" w:cs="Verdana"/>
        <w:b/>
        <w:bCs/>
        <w:i w:val="0"/>
        <w:iCs w:val="0"/>
        <w:caps w:val="0"/>
        <w:smallCaps w:val="0"/>
        <w:strike w:val="0"/>
        <w:dstrike w:val="0"/>
        <w:outline w:val="0"/>
        <w:emboss w:val="0"/>
        <w:imprint w:val="0"/>
        <w:color w:val="000000"/>
        <w:spacing w:val="0"/>
        <w:w w:val="100"/>
        <w:kern w:val="0"/>
        <w:position w:val="0"/>
        <w:highlight w:val="none"/>
        <w:vertAlign w:val="baseline"/>
      </w:rPr>
    </w:lvl>
    <w:lvl w:ilvl="8" w:tplc="5E8C94AE">
      <w:start w:val="1"/>
      <w:numFmt w:val="lowerRoman"/>
      <w:lvlText w:val="%9."/>
      <w:lvlJc w:val="left"/>
      <w:pPr>
        <w:tabs>
          <w:tab w:val="left" w:pos="360"/>
        </w:tabs>
        <w:ind w:left="6113" w:hanging="343"/>
      </w:pPr>
      <w:rPr>
        <w:rFonts w:ascii="Verdana" w:eastAsia="Verdana" w:hAnsi="Verdana" w:cs="Verdana"/>
        <w:b/>
        <w:bCs/>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72" w15:restartNumberingAfterBreak="0">
    <w:nsid w:val="25932913"/>
    <w:multiLevelType w:val="hybridMultilevel"/>
    <w:tmpl w:val="B3346146"/>
    <w:numStyleLink w:val="Estiloimportado96"/>
  </w:abstractNum>
  <w:abstractNum w:abstractNumId="73" w15:restartNumberingAfterBreak="0">
    <w:nsid w:val="27022959"/>
    <w:multiLevelType w:val="hybridMultilevel"/>
    <w:tmpl w:val="00283592"/>
    <w:numStyleLink w:val="BOPV-1132"/>
  </w:abstractNum>
  <w:abstractNum w:abstractNumId="74" w15:restartNumberingAfterBreak="0">
    <w:nsid w:val="276F76A8"/>
    <w:multiLevelType w:val="hybridMultilevel"/>
    <w:tmpl w:val="C92081AA"/>
    <w:numStyleLink w:val="Estiloimportado40"/>
  </w:abstractNum>
  <w:abstractNum w:abstractNumId="75" w15:restartNumberingAfterBreak="0">
    <w:nsid w:val="280E667B"/>
    <w:multiLevelType w:val="hybridMultilevel"/>
    <w:tmpl w:val="1DEC3A20"/>
    <w:numStyleLink w:val="BOPV-12"/>
  </w:abstractNum>
  <w:abstractNum w:abstractNumId="76" w15:restartNumberingAfterBreak="0">
    <w:nsid w:val="2B33763C"/>
    <w:multiLevelType w:val="hybridMultilevel"/>
    <w:tmpl w:val="BA3C4762"/>
    <w:numStyleLink w:val="Estiloimportado42"/>
  </w:abstractNum>
  <w:abstractNum w:abstractNumId="77" w15:restartNumberingAfterBreak="0">
    <w:nsid w:val="2B8E197C"/>
    <w:multiLevelType w:val="hybridMultilevel"/>
    <w:tmpl w:val="99B2BFB2"/>
    <w:styleLink w:val="Estiloimportado38"/>
    <w:lvl w:ilvl="0" w:tplc="C20A8C0C">
      <w:start w:val="1"/>
      <w:numFmt w:val="lowerLetter"/>
      <w:lvlText w:val="%1)"/>
      <w:lvlJc w:val="left"/>
      <w:pPr>
        <w:ind w:left="1134" w:hanging="283"/>
      </w:pPr>
      <w:rPr>
        <w:rFonts w:hAnsi="Arial Unicode MS"/>
        <w:caps w:val="0"/>
        <w:smallCaps w:val="0"/>
        <w:strike w:val="0"/>
        <w:dstrike w:val="0"/>
        <w:outline w:val="0"/>
        <w:emboss w:val="0"/>
        <w:imprint w:val="0"/>
        <w:spacing w:val="0"/>
        <w:w w:val="100"/>
        <w:kern w:val="0"/>
        <w:position w:val="0"/>
        <w:highlight w:val="none"/>
        <w:vertAlign w:val="baseline"/>
      </w:rPr>
    </w:lvl>
    <w:lvl w:ilvl="1" w:tplc="21DECCF6">
      <w:start w:val="1"/>
      <w:numFmt w:val="lowerLetter"/>
      <w:lvlText w:val="%2."/>
      <w:lvlJc w:val="left"/>
      <w:pPr>
        <w:ind w:left="1854" w:hanging="283"/>
      </w:pPr>
      <w:rPr>
        <w:rFonts w:hAnsi="Arial Unicode MS"/>
        <w:caps w:val="0"/>
        <w:smallCaps w:val="0"/>
        <w:strike w:val="0"/>
        <w:dstrike w:val="0"/>
        <w:outline w:val="0"/>
        <w:emboss w:val="0"/>
        <w:imprint w:val="0"/>
        <w:spacing w:val="0"/>
        <w:w w:val="100"/>
        <w:kern w:val="0"/>
        <w:position w:val="0"/>
        <w:highlight w:val="none"/>
        <w:vertAlign w:val="baseline"/>
      </w:rPr>
    </w:lvl>
    <w:lvl w:ilvl="2" w:tplc="93D6FF52">
      <w:start w:val="1"/>
      <w:numFmt w:val="lowerRoman"/>
      <w:lvlText w:val="%3."/>
      <w:lvlJc w:val="left"/>
      <w:pPr>
        <w:ind w:left="2574" w:hanging="217"/>
      </w:pPr>
      <w:rPr>
        <w:rFonts w:hAnsi="Arial Unicode MS"/>
        <w:caps w:val="0"/>
        <w:smallCaps w:val="0"/>
        <w:strike w:val="0"/>
        <w:dstrike w:val="0"/>
        <w:outline w:val="0"/>
        <w:emboss w:val="0"/>
        <w:imprint w:val="0"/>
        <w:spacing w:val="0"/>
        <w:w w:val="100"/>
        <w:kern w:val="0"/>
        <w:position w:val="0"/>
        <w:highlight w:val="none"/>
        <w:vertAlign w:val="baseline"/>
      </w:rPr>
    </w:lvl>
    <w:lvl w:ilvl="3" w:tplc="7E3AF676">
      <w:start w:val="1"/>
      <w:numFmt w:val="decimal"/>
      <w:lvlText w:val="%4."/>
      <w:lvlJc w:val="left"/>
      <w:pPr>
        <w:ind w:left="3294" w:hanging="283"/>
      </w:pPr>
      <w:rPr>
        <w:rFonts w:hAnsi="Arial Unicode MS"/>
        <w:caps w:val="0"/>
        <w:smallCaps w:val="0"/>
        <w:strike w:val="0"/>
        <w:dstrike w:val="0"/>
        <w:outline w:val="0"/>
        <w:emboss w:val="0"/>
        <w:imprint w:val="0"/>
        <w:spacing w:val="0"/>
        <w:w w:val="100"/>
        <w:kern w:val="0"/>
        <w:position w:val="0"/>
        <w:highlight w:val="none"/>
        <w:vertAlign w:val="baseline"/>
      </w:rPr>
    </w:lvl>
    <w:lvl w:ilvl="4" w:tplc="AAC6014A">
      <w:start w:val="1"/>
      <w:numFmt w:val="lowerLetter"/>
      <w:lvlText w:val="%5."/>
      <w:lvlJc w:val="left"/>
      <w:pPr>
        <w:ind w:left="4014" w:hanging="283"/>
      </w:pPr>
      <w:rPr>
        <w:rFonts w:hAnsi="Arial Unicode MS"/>
        <w:caps w:val="0"/>
        <w:smallCaps w:val="0"/>
        <w:strike w:val="0"/>
        <w:dstrike w:val="0"/>
        <w:outline w:val="0"/>
        <w:emboss w:val="0"/>
        <w:imprint w:val="0"/>
        <w:spacing w:val="0"/>
        <w:w w:val="100"/>
        <w:kern w:val="0"/>
        <w:position w:val="0"/>
        <w:highlight w:val="none"/>
        <w:vertAlign w:val="baseline"/>
      </w:rPr>
    </w:lvl>
    <w:lvl w:ilvl="5" w:tplc="C4207488">
      <w:start w:val="1"/>
      <w:numFmt w:val="lowerRoman"/>
      <w:lvlText w:val="%6."/>
      <w:lvlJc w:val="left"/>
      <w:pPr>
        <w:ind w:left="4734" w:hanging="217"/>
      </w:pPr>
      <w:rPr>
        <w:rFonts w:hAnsi="Arial Unicode MS"/>
        <w:caps w:val="0"/>
        <w:smallCaps w:val="0"/>
        <w:strike w:val="0"/>
        <w:dstrike w:val="0"/>
        <w:outline w:val="0"/>
        <w:emboss w:val="0"/>
        <w:imprint w:val="0"/>
        <w:spacing w:val="0"/>
        <w:w w:val="100"/>
        <w:kern w:val="0"/>
        <w:position w:val="0"/>
        <w:highlight w:val="none"/>
        <w:vertAlign w:val="baseline"/>
      </w:rPr>
    </w:lvl>
    <w:lvl w:ilvl="6" w:tplc="ECF61DA0">
      <w:start w:val="1"/>
      <w:numFmt w:val="decimal"/>
      <w:lvlText w:val="%7."/>
      <w:lvlJc w:val="left"/>
      <w:pPr>
        <w:ind w:left="5454" w:hanging="283"/>
      </w:pPr>
      <w:rPr>
        <w:rFonts w:hAnsi="Arial Unicode MS"/>
        <w:caps w:val="0"/>
        <w:smallCaps w:val="0"/>
        <w:strike w:val="0"/>
        <w:dstrike w:val="0"/>
        <w:outline w:val="0"/>
        <w:emboss w:val="0"/>
        <w:imprint w:val="0"/>
        <w:spacing w:val="0"/>
        <w:w w:val="100"/>
        <w:kern w:val="0"/>
        <w:position w:val="0"/>
        <w:highlight w:val="none"/>
        <w:vertAlign w:val="baseline"/>
      </w:rPr>
    </w:lvl>
    <w:lvl w:ilvl="7" w:tplc="E3BEA690">
      <w:start w:val="1"/>
      <w:numFmt w:val="lowerLetter"/>
      <w:lvlText w:val="%8."/>
      <w:lvlJc w:val="left"/>
      <w:pPr>
        <w:ind w:left="6174" w:hanging="283"/>
      </w:pPr>
      <w:rPr>
        <w:rFonts w:hAnsi="Arial Unicode MS"/>
        <w:caps w:val="0"/>
        <w:smallCaps w:val="0"/>
        <w:strike w:val="0"/>
        <w:dstrike w:val="0"/>
        <w:outline w:val="0"/>
        <w:emboss w:val="0"/>
        <w:imprint w:val="0"/>
        <w:spacing w:val="0"/>
        <w:w w:val="100"/>
        <w:kern w:val="0"/>
        <w:position w:val="0"/>
        <w:highlight w:val="none"/>
        <w:vertAlign w:val="baseline"/>
      </w:rPr>
    </w:lvl>
    <w:lvl w:ilvl="8" w:tplc="5A2A51C4">
      <w:start w:val="1"/>
      <w:numFmt w:val="lowerRoman"/>
      <w:lvlText w:val="%9."/>
      <w:lvlJc w:val="left"/>
      <w:pPr>
        <w:ind w:left="6894" w:hanging="217"/>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78" w15:restartNumberingAfterBreak="0">
    <w:nsid w:val="2BF802E7"/>
    <w:multiLevelType w:val="hybridMultilevel"/>
    <w:tmpl w:val="E56AB738"/>
    <w:numStyleLink w:val="Estiloimportado72"/>
  </w:abstractNum>
  <w:abstractNum w:abstractNumId="79" w15:restartNumberingAfterBreak="0">
    <w:nsid w:val="2C322722"/>
    <w:multiLevelType w:val="hybridMultilevel"/>
    <w:tmpl w:val="F306D68C"/>
    <w:styleLink w:val="Estiloimportado4"/>
    <w:lvl w:ilvl="0" w:tplc="61100F7E">
      <w:start w:val="1"/>
      <w:numFmt w:val="lowerLetter"/>
      <w:lvlText w:val="%1)"/>
      <w:lvlJc w:val="left"/>
      <w:pPr>
        <w:ind w:left="1418" w:hanging="283"/>
      </w:pPr>
      <w:rPr>
        <w:rFonts w:hAnsi="Arial Unicode MS"/>
        <w:caps w:val="0"/>
        <w:smallCaps w:val="0"/>
        <w:strike w:val="0"/>
        <w:dstrike w:val="0"/>
        <w:outline w:val="0"/>
        <w:emboss w:val="0"/>
        <w:imprint w:val="0"/>
        <w:spacing w:val="0"/>
        <w:w w:val="100"/>
        <w:kern w:val="0"/>
        <w:position w:val="0"/>
        <w:highlight w:val="none"/>
        <w:vertAlign w:val="baseline"/>
      </w:rPr>
    </w:lvl>
    <w:lvl w:ilvl="1" w:tplc="C2642428">
      <w:start w:val="1"/>
      <w:numFmt w:val="lowerLetter"/>
      <w:lvlText w:val="%2."/>
      <w:lvlJc w:val="left"/>
      <w:pPr>
        <w:tabs>
          <w:tab w:val="left" w:pos="1418"/>
        </w:tabs>
        <w:ind w:left="2138" w:hanging="283"/>
      </w:pPr>
      <w:rPr>
        <w:rFonts w:hAnsi="Arial Unicode MS"/>
        <w:caps w:val="0"/>
        <w:smallCaps w:val="0"/>
        <w:strike w:val="0"/>
        <w:dstrike w:val="0"/>
        <w:outline w:val="0"/>
        <w:emboss w:val="0"/>
        <w:imprint w:val="0"/>
        <w:spacing w:val="0"/>
        <w:w w:val="100"/>
        <w:kern w:val="0"/>
        <w:position w:val="0"/>
        <w:highlight w:val="none"/>
        <w:vertAlign w:val="baseline"/>
      </w:rPr>
    </w:lvl>
    <w:lvl w:ilvl="2" w:tplc="7854D0E8">
      <w:start w:val="1"/>
      <w:numFmt w:val="lowerRoman"/>
      <w:lvlText w:val="%3."/>
      <w:lvlJc w:val="left"/>
      <w:pPr>
        <w:tabs>
          <w:tab w:val="left" w:pos="1418"/>
        </w:tabs>
        <w:ind w:left="2858" w:hanging="217"/>
      </w:pPr>
      <w:rPr>
        <w:rFonts w:hAnsi="Arial Unicode MS"/>
        <w:caps w:val="0"/>
        <w:smallCaps w:val="0"/>
        <w:strike w:val="0"/>
        <w:dstrike w:val="0"/>
        <w:outline w:val="0"/>
        <w:emboss w:val="0"/>
        <w:imprint w:val="0"/>
        <w:spacing w:val="0"/>
        <w:w w:val="100"/>
        <w:kern w:val="0"/>
        <w:position w:val="0"/>
        <w:highlight w:val="none"/>
        <w:vertAlign w:val="baseline"/>
      </w:rPr>
    </w:lvl>
    <w:lvl w:ilvl="3" w:tplc="F1F87454">
      <w:start w:val="1"/>
      <w:numFmt w:val="decimal"/>
      <w:lvlText w:val="%4."/>
      <w:lvlJc w:val="left"/>
      <w:pPr>
        <w:tabs>
          <w:tab w:val="left" w:pos="1418"/>
        </w:tabs>
        <w:ind w:left="3578" w:hanging="283"/>
      </w:pPr>
      <w:rPr>
        <w:rFonts w:hAnsi="Arial Unicode MS"/>
        <w:caps w:val="0"/>
        <w:smallCaps w:val="0"/>
        <w:strike w:val="0"/>
        <w:dstrike w:val="0"/>
        <w:outline w:val="0"/>
        <w:emboss w:val="0"/>
        <w:imprint w:val="0"/>
        <w:spacing w:val="0"/>
        <w:w w:val="100"/>
        <w:kern w:val="0"/>
        <w:position w:val="0"/>
        <w:highlight w:val="none"/>
        <w:vertAlign w:val="baseline"/>
      </w:rPr>
    </w:lvl>
    <w:lvl w:ilvl="4" w:tplc="28500D30">
      <w:start w:val="1"/>
      <w:numFmt w:val="lowerLetter"/>
      <w:lvlText w:val="%5."/>
      <w:lvlJc w:val="left"/>
      <w:pPr>
        <w:tabs>
          <w:tab w:val="left" w:pos="1418"/>
        </w:tabs>
        <w:ind w:left="4298" w:hanging="283"/>
      </w:pPr>
      <w:rPr>
        <w:rFonts w:hAnsi="Arial Unicode MS"/>
        <w:caps w:val="0"/>
        <w:smallCaps w:val="0"/>
        <w:strike w:val="0"/>
        <w:dstrike w:val="0"/>
        <w:outline w:val="0"/>
        <w:emboss w:val="0"/>
        <w:imprint w:val="0"/>
        <w:spacing w:val="0"/>
        <w:w w:val="100"/>
        <w:kern w:val="0"/>
        <w:position w:val="0"/>
        <w:highlight w:val="none"/>
        <w:vertAlign w:val="baseline"/>
      </w:rPr>
    </w:lvl>
    <w:lvl w:ilvl="5" w:tplc="655AC100">
      <w:start w:val="1"/>
      <w:numFmt w:val="lowerRoman"/>
      <w:lvlText w:val="%6."/>
      <w:lvlJc w:val="left"/>
      <w:pPr>
        <w:tabs>
          <w:tab w:val="left" w:pos="1418"/>
        </w:tabs>
        <w:ind w:left="5018" w:hanging="217"/>
      </w:pPr>
      <w:rPr>
        <w:rFonts w:hAnsi="Arial Unicode MS"/>
        <w:caps w:val="0"/>
        <w:smallCaps w:val="0"/>
        <w:strike w:val="0"/>
        <w:dstrike w:val="0"/>
        <w:outline w:val="0"/>
        <w:emboss w:val="0"/>
        <w:imprint w:val="0"/>
        <w:spacing w:val="0"/>
        <w:w w:val="100"/>
        <w:kern w:val="0"/>
        <w:position w:val="0"/>
        <w:highlight w:val="none"/>
        <w:vertAlign w:val="baseline"/>
      </w:rPr>
    </w:lvl>
    <w:lvl w:ilvl="6" w:tplc="C24A1C54">
      <w:start w:val="1"/>
      <w:numFmt w:val="decimal"/>
      <w:lvlText w:val="%7."/>
      <w:lvlJc w:val="left"/>
      <w:pPr>
        <w:tabs>
          <w:tab w:val="left" w:pos="1418"/>
        </w:tabs>
        <w:ind w:left="5738" w:hanging="283"/>
      </w:pPr>
      <w:rPr>
        <w:rFonts w:hAnsi="Arial Unicode MS"/>
        <w:caps w:val="0"/>
        <w:smallCaps w:val="0"/>
        <w:strike w:val="0"/>
        <w:dstrike w:val="0"/>
        <w:outline w:val="0"/>
        <w:emboss w:val="0"/>
        <w:imprint w:val="0"/>
        <w:spacing w:val="0"/>
        <w:w w:val="100"/>
        <w:kern w:val="0"/>
        <w:position w:val="0"/>
        <w:highlight w:val="none"/>
        <w:vertAlign w:val="baseline"/>
      </w:rPr>
    </w:lvl>
    <w:lvl w:ilvl="7" w:tplc="24EE2BA8">
      <w:start w:val="1"/>
      <w:numFmt w:val="lowerLetter"/>
      <w:lvlText w:val="%8."/>
      <w:lvlJc w:val="left"/>
      <w:pPr>
        <w:tabs>
          <w:tab w:val="left" w:pos="1418"/>
        </w:tabs>
        <w:ind w:left="6458" w:hanging="283"/>
      </w:pPr>
      <w:rPr>
        <w:rFonts w:hAnsi="Arial Unicode MS"/>
        <w:caps w:val="0"/>
        <w:smallCaps w:val="0"/>
        <w:strike w:val="0"/>
        <w:dstrike w:val="0"/>
        <w:outline w:val="0"/>
        <w:emboss w:val="0"/>
        <w:imprint w:val="0"/>
        <w:spacing w:val="0"/>
        <w:w w:val="100"/>
        <w:kern w:val="0"/>
        <w:position w:val="0"/>
        <w:highlight w:val="none"/>
        <w:vertAlign w:val="baseline"/>
      </w:rPr>
    </w:lvl>
    <w:lvl w:ilvl="8" w:tplc="2AA43A4A">
      <w:start w:val="1"/>
      <w:numFmt w:val="lowerRoman"/>
      <w:lvlText w:val="%9."/>
      <w:lvlJc w:val="left"/>
      <w:pPr>
        <w:tabs>
          <w:tab w:val="left" w:pos="1418"/>
        </w:tabs>
        <w:ind w:left="7178" w:hanging="217"/>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80" w15:restartNumberingAfterBreak="0">
    <w:nsid w:val="2C601FC1"/>
    <w:multiLevelType w:val="hybridMultilevel"/>
    <w:tmpl w:val="22A446E8"/>
    <w:numStyleLink w:val="Estiloimportado83"/>
  </w:abstractNum>
  <w:abstractNum w:abstractNumId="81" w15:restartNumberingAfterBreak="0">
    <w:nsid w:val="2CAB4A22"/>
    <w:multiLevelType w:val="hybridMultilevel"/>
    <w:tmpl w:val="130AB6E2"/>
    <w:numStyleLink w:val="Estiloimportado110"/>
  </w:abstractNum>
  <w:abstractNum w:abstractNumId="82" w15:restartNumberingAfterBreak="0">
    <w:nsid w:val="2D444F46"/>
    <w:multiLevelType w:val="hybridMultilevel"/>
    <w:tmpl w:val="E8941E00"/>
    <w:styleLink w:val="Estiloimportado130"/>
    <w:lvl w:ilvl="0" w:tplc="26749B20">
      <w:start w:val="1"/>
      <w:numFmt w:val="lowerLetter"/>
      <w:lvlText w:val="%1)"/>
      <w:lvlJc w:val="left"/>
      <w:pPr>
        <w:ind w:left="1985" w:hanging="284"/>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 w:ilvl="1" w:tplc="9BDCB944">
      <w:start w:val="1"/>
      <w:numFmt w:val="lowerLetter"/>
      <w:lvlText w:val="%2."/>
      <w:lvlJc w:val="left"/>
      <w:pPr>
        <w:ind w:left="2705" w:hanging="284"/>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 w:ilvl="2" w:tplc="175ED214">
      <w:start w:val="1"/>
      <w:numFmt w:val="lowerRoman"/>
      <w:lvlText w:val="%3."/>
      <w:lvlJc w:val="left"/>
      <w:pPr>
        <w:ind w:left="3425" w:hanging="232"/>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 w:ilvl="3" w:tplc="E3AA7958">
      <w:start w:val="1"/>
      <w:numFmt w:val="decimal"/>
      <w:lvlText w:val="%4."/>
      <w:lvlJc w:val="left"/>
      <w:pPr>
        <w:ind w:left="4145" w:hanging="284"/>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 w:ilvl="4" w:tplc="B58C368A">
      <w:start w:val="1"/>
      <w:numFmt w:val="lowerLetter"/>
      <w:lvlText w:val="%5."/>
      <w:lvlJc w:val="left"/>
      <w:pPr>
        <w:ind w:left="4865" w:hanging="284"/>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 w:ilvl="5" w:tplc="C10215E0">
      <w:start w:val="1"/>
      <w:numFmt w:val="lowerRoman"/>
      <w:lvlText w:val="%6."/>
      <w:lvlJc w:val="left"/>
      <w:pPr>
        <w:ind w:left="5585" w:hanging="232"/>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 w:ilvl="6" w:tplc="A886B346">
      <w:start w:val="1"/>
      <w:numFmt w:val="decimal"/>
      <w:lvlText w:val="%7."/>
      <w:lvlJc w:val="left"/>
      <w:pPr>
        <w:ind w:left="6305" w:hanging="284"/>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 w:ilvl="7" w:tplc="F2BA5C26">
      <w:start w:val="1"/>
      <w:numFmt w:val="lowerLetter"/>
      <w:lvlText w:val="%8."/>
      <w:lvlJc w:val="left"/>
      <w:pPr>
        <w:ind w:left="7025" w:hanging="284"/>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 w:ilvl="8" w:tplc="AFD2A628">
      <w:start w:val="1"/>
      <w:numFmt w:val="lowerRoman"/>
      <w:lvlText w:val="%9."/>
      <w:lvlJc w:val="left"/>
      <w:pPr>
        <w:ind w:left="7745" w:hanging="232"/>
      </w:pPr>
      <w:rPr>
        <w:rFonts w:hAnsi="Arial Unicode MS"/>
        <w:b/>
        <w:bCs/>
        <w:caps w:val="0"/>
        <w:smallCaps w:val="0"/>
        <w:strike w:val="0"/>
        <w:dstrike w:val="0"/>
        <w:outline w:val="0"/>
        <w:emboss w:val="0"/>
        <w:imprint w:val="0"/>
        <w:color w:val="000000"/>
        <w:spacing w:val="0"/>
        <w:w w:val="100"/>
        <w:kern w:val="0"/>
        <w:position w:val="0"/>
        <w:highlight w:val="none"/>
        <w:vertAlign w:val="baseline"/>
      </w:rPr>
    </w:lvl>
  </w:abstractNum>
  <w:abstractNum w:abstractNumId="83" w15:restartNumberingAfterBreak="0">
    <w:nsid w:val="2D541FF1"/>
    <w:multiLevelType w:val="hybridMultilevel"/>
    <w:tmpl w:val="545CCFEA"/>
    <w:styleLink w:val="Estiloimportado18"/>
    <w:lvl w:ilvl="0" w:tplc="E3AE2666">
      <w:start w:val="1"/>
      <w:numFmt w:val="bullet"/>
      <w:lvlText w:val="·"/>
      <w:lvlJc w:val="left"/>
      <w:pPr>
        <w:ind w:left="1985" w:hanging="284"/>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9564A2A6">
      <w:start w:val="1"/>
      <w:numFmt w:val="bullet"/>
      <w:lvlText w:val="o"/>
      <w:lvlJc w:val="left"/>
      <w:pPr>
        <w:ind w:left="2705" w:hanging="28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2C180864">
      <w:start w:val="1"/>
      <w:numFmt w:val="bullet"/>
      <w:lvlText w:val="▪"/>
      <w:lvlJc w:val="left"/>
      <w:pPr>
        <w:ind w:left="3425" w:hanging="28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5D723410">
      <w:start w:val="1"/>
      <w:numFmt w:val="bullet"/>
      <w:lvlText w:val="·"/>
      <w:lvlJc w:val="left"/>
      <w:pPr>
        <w:ind w:left="4145" w:hanging="284"/>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981AA9D2">
      <w:start w:val="1"/>
      <w:numFmt w:val="bullet"/>
      <w:lvlText w:val="o"/>
      <w:lvlJc w:val="left"/>
      <w:pPr>
        <w:ind w:left="4865" w:hanging="28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4C34C6AE">
      <w:start w:val="1"/>
      <w:numFmt w:val="bullet"/>
      <w:lvlText w:val="▪"/>
      <w:lvlJc w:val="left"/>
      <w:pPr>
        <w:ind w:left="5585" w:hanging="28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BC92A2BE">
      <w:start w:val="1"/>
      <w:numFmt w:val="bullet"/>
      <w:lvlText w:val="·"/>
      <w:lvlJc w:val="left"/>
      <w:pPr>
        <w:ind w:left="6305" w:hanging="284"/>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DFCE74C4">
      <w:start w:val="1"/>
      <w:numFmt w:val="bullet"/>
      <w:lvlText w:val="o"/>
      <w:lvlJc w:val="left"/>
      <w:pPr>
        <w:ind w:left="7025" w:hanging="28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E7D67910">
      <w:start w:val="1"/>
      <w:numFmt w:val="bullet"/>
      <w:lvlText w:val="▪"/>
      <w:lvlJc w:val="left"/>
      <w:pPr>
        <w:ind w:left="7745" w:hanging="28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84" w15:restartNumberingAfterBreak="0">
    <w:nsid w:val="2DC478E5"/>
    <w:multiLevelType w:val="hybridMultilevel"/>
    <w:tmpl w:val="7700DF3E"/>
    <w:styleLink w:val="Estiloimportado45"/>
    <w:lvl w:ilvl="0" w:tplc="101694EA">
      <w:start w:val="1"/>
      <w:numFmt w:val="lowerLetter"/>
      <w:lvlText w:val="%1)"/>
      <w:lvlJc w:val="left"/>
      <w:pPr>
        <w:ind w:left="2268" w:hanging="283"/>
      </w:pPr>
      <w:rPr>
        <w:rFonts w:hAnsi="Arial Unicode MS"/>
        <w:caps w:val="0"/>
        <w:smallCaps w:val="0"/>
        <w:strike w:val="0"/>
        <w:dstrike w:val="0"/>
        <w:outline w:val="0"/>
        <w:emboss w:val="0"/>
        <w:imprint w:val="0"/>
        <w:spacing w:val="0"/>
        <w:w w:val="100"/>
        <w:kern w:val="0"/>
        <w:position w:val="0"/>
        <w:highlight w:val="none"/>
        <w:vertAlign w:val="baseline"/>
      </w:rPr>
    </w:lvl>
    <w:lvl w:ilvl="1" w:tplc="8332BC4C">
      <w:start w:val="1"/>
      <w:numFmt w:val="lowerLetter"/>
      <w:lvlText w:val="%2."/>
      <w:lvlJc w:val="left"/>
      <w:pPr>
        <w:ind w:left="2988" w:hanging="283"/>
      </w:pPr>
      <w:rPr>
        <w:rFonts w:hAnsi="Arial Unicode MS"/>
        <w:caps w:val="0"/>
        <w:smallCaps w:val="0"/>
        <w:strike w:val="0"/>
        <w:dstrike w:val="0"/>
        <w:outline w:val="0"/>
        <w:emboss w:val="0"/>
        <w:imprint w:val="0"/>
        <w:spacing w:val="0"/>
        <w:w w:val="100"/>
        <w:kern w:val="0"/>
        <w:position w:val="0"/>
        <w:highlight w:val="none"/>
        <w:vertAlign w:val="baseline"/>
      </w:rPr>
    </w:lvl>
    <w:lvl w:ilvl="2" w:tplc="52BA3C84">
      <w:start w:val="1"/>
      <w:numFmt w:val="lowerRoman"/>
      <w:lvlText w:val="%3."/>
      <w:lvlJc w:val="left"/>
      <w:pPr>
        <w:ind w:left="3708" w:hanging="217"/>
      </w:pPr>
      <w:rPr>
        <w:rFonts w:hAnsi="Arial Unicode MS"/>
        <w:caps w:val="0"/>
        <w:smallCaps w:val="0"/>
        <w:strike w:val="0"/>
        <w:dstrike w:val="0"/>
        <w:outline w:val="0"/>
        <w:emboss w:val="0"/>
        <w:imprint w:val="0"/>
        <w:spacing w:val="0"/>
        <w:w w:val="100"/>
        <w:kern w:val="0"/>
        <w:position w:val="0"/>
        <w:highlight w:val="none"/>
        <w:vertAlign w:val="baseline"/>
      </w:rPr>
    </w:lvl>
    <w:lvl w:ilvl="3" w:tplc="E5B6346A">
      <w:start w:val="1"/>
      <w:numFmt w:val="decimal"/>
      <w:lvlText w:val="%4."/>
      <w:lvlJc w:val="left"/>
      <w:pPr>
        <w:ind w:left="4428" w:hanging="283"/>
      </w:pPr>
      <w:rPr>
        <w:rFonts w:hAnsi="Arial Unicode MS"/>
        <w:caps w:val="0"/>
        <w:smallCaps w:val="0"/>
        <w:strike w:val="0"/>
        <w:dstrike w:val="0"/>
        <w:outline w:val="0"/>
        <w:emboss w:val="0"/>
        <w:imprint w:val="0"/>
        <w:spacing w:val="0"/>
        <w:w w:val="100"/>
        <w:kern w:val="0"/>
        <w:position w:val="0"/>
        <w:highlight w:val="none"/>
        <w:vertAlign w:val="baseline"/>
      </w:rPr>
    </w:lvl>
    <w:lvl w:ilvl="4" w:tplc="30405864">
      <w:start w:val="1"/>
      <w:numFmt w:val="lowerLetter"/>
      <w:lvlText w:val="%5."/>
      <w:lvlJc w:val="left"/>
      <w:pPr>
        <w:ind w:left="5148" w:hanging="283"/>
      </w:pPr>
      <w:rPr>
        <w:rFonts w:hAnsi="Arial Unicode MS"/>
        <w:caps w:val="0"/>
        <w:smallCaps w:val="0"/>
        <w:strike w:val="0"/>
        <w:dstrike w:val="0"/>
        <w:outline w:val="0"/>
        <w:emboss w:val="0"/>
        <w:imprint w:val="0"/>
        <w:spacing w:val="0"/>
        <w:w w:val="100"/>
        <w:kern w:val="0"/>
        <w:position w:val="0"/>
        <w:highlight w:val="none"/>
        <w:vertAlign w:val="baseline"/>
      </w:rPr>
    </w:lvl>
    <w:lvl w:ilvl="5" w:tplc="716EF65C">
      <w:start w:val="1"/>
      <w:numFmt w:val="lowerRoman"/>
      <w:lvlText w:val="%6."/>
      <w:lvlJc w:val="left"/>
      <w:pPr>
        <w:ind w:left="5868" w:hanging="217"/>
      </w:pPr>
      <w:rPr>
        <w:rFonts w:hAnsi="Arial Unicode MS"/>
        <w:caps w:val="0"/>
        <w:smallCaps w:val="0"/>
        <w:strike w:val="0"/>
        <w:dstrike w:val="0"/>
        <w:outline w:val="0"/>
        <w:emboss w:val="0"/>
        <w:imprint w:val="0"/>
        <w:spacing w:val="0"/>
        <w:w w:val="100"/>
        <w:kern w:val="0"/>
        <w:position w:val="0"/>
        <w:highlight w:val="none"/>
        <w:vertAlign w:val="baseline"/>
      </w:rPr>
    </w:lvl>
    <w:lvl w:ilvl="6" w:tplc="AC084EA2">
      <w:start w:val="1"/>
      <w:numFmt w:val="decimal"/>
      <w:lvlText w:val="%7."/>
      <w:lvlJc w:val="left"/>
      <w:pPr>
        <w:ind w:left="6588" w:hanging="283"/>
      </w:pPr>
      <w:rPr>
        <w:rFonts w:hAnsi="Arial Unicode MS"/>
        <w:caps w:val="0"/>
        <w:smallCaps w:val="0"/>
        <w:strike w:val="0"/>
        <w:dstrike w:val="0"/>
        <w:outline w:val="0"/>
        <w:emboss w:val="0"/>
        <w:imprint w:val="0"/>
        <w:spacing w:val="0"/>
        <w:w w:val="100"/>
        <w:kern w:val="0"/>
        <w:position w:val="0"/>
        <w:highlight w:val="none"/>
        <w:vertAlign w:val="baseline"/>
      </w:rPr>
    </w:lvl>
    <w:lvl w:ilvl="7" w:tplc="1C9CD5E4">
      <w:start w:val="1"/>
      <w:numFmt w:val="lowerLetter"/>
      <w:lvlText w:val="%8."/>
      <w:lvlJc w:val="left"/>
      <w:pPr>
        <w:ind w:left="7308" w:hanging="283"/>
      </w:pPr>
      <w:rPr>
        <w:rFonts w:hAnsi="Arial Unicode MS"/>
        <w:caps w:val="0"/>
        <w:smallCaps w:val="0"/>
        <w:strike w:val="0"/>
        <w:dstrike w:val="0"/>
        <w:outline w:val="0"/>
        <w:emboss w:val="0"/>
        <w:imprint w:val="0"/>
        <w:spacing w:val="0"/>
        <w:w w:val="100"/>
        <w:kern w:val="0"/>
        <w:position w:val="0"/>
        <w:highlight w:val="none"/>
        <w:vertAlign w:val="baseline"/>
      </w:rPr>
    </w:lvl>
    <w:lvl w:ilvl="8" w:tplc="04FA2822">
      <w:start w:val="1"/>
      <w:numFmt w:val="lowerRoman"/>
      <w:lvlText w:val="%9."/>
      <w:lvlJc w:val="left"/>
      <w:pPr>
        <w:ind w:left="8028" w:hanging="217"/>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85" w15:restartNumberingAfterBreak="0">
    <w:nsid w:val="2EAE774B"/>
    <w:multiLevelType w:val="hybridMultilevel"/>
    <w:tmpl w:val="82A8D61A"/>
    <w:lvl w:ilvl="0" w:tplc="2C343A06">
      <w:start w:val="1"/>
      <w:numFmt w:val="bullet"/>
      <w:lvlText w:val="-"/>
      <w:lvlJc w:val="left"/>
      <w:pPr>
        <w:ind w:left="463" w:hanging="147"/>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 w:ilvl="1" w:tplc="6E566B20">
      <w:start w:val="1"/>
      <w:numFmt w:val="bullet"/>
      <w:lvlText w:val="o"/>
      <w:lvlJc w:val="left"/>
      <w:pPr>
        <w:ind w:left="1183" w:hanging="147"/>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 w:ilvl="2" w:tplc="3FAACB2E">
      <w:start w:val="1"/>
      <w:numFmt w:val="bullet"/>
      <w:lvlText w:val="▪"/>
      <w:lvlJc w:val="left"/>
      <w:pPr>
        <w:ind w:left="1903" w:hanging="147"/>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 w:ilvl="3" w:tplc="20D60000">
      <w:start w:val="1"/>
      <w:numFmt w:val="bullet"/>
      <w:lvlText w:val="•"/>
      <w:lvlJc w:val="left"/>
      <w:pPr>
        <w:ind w:left="2623" w:hanging="147"/>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 w:ilvl="4" w:tplc="6994A9A6">
      <w:start w:val="1"/>
      <w:numFmt w:val="bullet"/>
      <w:lvlText w:val="o"/>
      <w:lvlJc w:val="left"/>
      <w:pPr>
        <w:ind w:left="3343" w:hanging="147"/>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 w:ilvl="5" w:tplc="AE986C00">
      <w:start w:val="1"/>
      <w:numFmt w:val="bullet"/>
      <w:lvlText w:val="▪"/>
      <w:lvlJc w:val="left"/>
      <w:pPr>
        <w:ind w:left="4063" w:hanging="147"/>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 w:ilvl="6" w:tplc="AAFAE104">
      <w:start w:val="1"/>
      <w:numFmt w:val="bullet"/>
      <w:lvlText w:val="•"/>
      <w:lvlJc w:val="left"/>
      <w:pPr>
        <w:ind w:left="4783" w:hanging="147"/>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 w:ilvl="7" w:tplc="0D140450">
      <w:start w:val="1"/>
      <w:numFmt w:val="bullet"/>
      <w:lvlText w:val="o"/>
      <w:lvlJc w:val="left"/>
      <w:pPr>
        <w:ind w:left="5503" w:hanging="147"/>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 w:ilvl="8" w:tplc="C58630DC">
      <w:start w:val="1"/>
      <w:numFmt w:val="bullet"/>
      <w:lvlText w:val="▪"/>
      <w:lvlJc w:val="left"/>
      <w:pPr>
        <w:ind w:left="6223" w:hanging="147"/>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86" w15:restartNumberingAfterBreak="0">
    <w:nsid w:val="2FAD37BF"/>
    <w:multiLevelType w:val="hybridMultilevel"/>
    <w:tmpl w:val="5A7A8BB6"/>
    <w:numStyleLink w:val="Estiloimportado33"/>
  </w:abstractNum>
  <w:abstractNum w:abstractNumId="87" w15:restartNumberingAfterBreak="0">
    <w:nsid w:val="30E92126"/>
    <w:multiLevelType w:val="hybridMultilevel"/>
    <w:tmpl w:val="E6CCDE22"/>
    <w:styleLink w:val="Estiloimportado29"/>
    <w:lvl w:ilvl="0" w:tplc="520CEA76">
      <w:start w:val="1"/>
      <w:numFmt w:val="bullet"/>
      <w:lvlText w:val="·"/>
      <w:lvlJc w:val="left"/>
      <w:pPr>
        <w:ind w:left="1701" w:hanging="283"/>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6E529BF0">
      <w:start w:val="1"/>
      <w:numFmt w:val="bullet"/>
      <w:lvlText w:val="o"/>
      <w:lvlJc w:val="left"/>
      <w:pPr>
        <w:ind w:left="2421" w:hanging="28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DD2ECA4C">
      <w:start w:val="1"/>
      <w:numFmt w:val="bullet"/>
      <w:lvlText w:val="▪"/>
      <w:lvlJc w:val="left"/>
      <w:pPr>
        <w:ind w:left="3141" w:hanging="28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7966E1CA">
      <w:start w:val="1"/>
      <w:numFmt w:val="bullet"/>
      <w:lvlText w:val="·"/>
      <w:lvlJc w:val="left"/>
      <w:pPr>
        <w:ind w:left="3861" w:hanging="283"/>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8BA259EE">
      <w:start w:val="1"/>
      <w:numFmt w:val="bullet"/>
      <w:lvlText w:val="o"/>
      <w:lvlJc w:val="left"/>
      <w:pPr>
        <w:ind w:left="4581" w:hanging="28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93FCD308">
      <w:start w:val="1"/>
      <w:numFmt w:val="bullet"/>
      <w:lvlText w:val="▪"/>
      <w:lvlJc w:val="left"/>
      <w:pPr>
        <w:ind w:left="5301" w:hanging="28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729C41C6">
      <w:start w:val="1"/>
      <w:numFmt w:val="bullet"/>
      <w:lvlText w:val="·"/>
      <w:lvlJc w:val="left"/>
      <w:pPr>
        <w:ind w:left="6021" w:hanging="283"/>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B7B2D536">
      <w:start w:val="1"/>
      <w:numFmt w:val="bullet"/>
      <w:lvlText w:val="o"/>
      <w:lvlJc w:val="left"/>
      <w:pPr>
        <w:ind w:left="6741" w:hanging="28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1AA470D0">
      <w:start w:val="1"/>
      <w:numFmt w:val="bullet"/>
      <w:lvlText w:val="▪"/>
      <w:lvlJc w:val="left"/>
      <w:pPr>
        <w:ind w:left="7461" w:hanging="28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88" w15:restartNumberingAfterBreak="0">
    <w:nsid w:val="31873A2D"/>
    <w:multiLevelType w:val="hybridMultilevel"/>
    <w:tmpl w:val="430A3E56"/>
    <w:styleLink w:val="Estiloimportado84"/>
    <w:lvl w:ilvl="0" w:tplc="B8CE2BE8">
      <w:start w:val="1"/>
      <w:numFmt w:val="decimal"/>
      <w:lvlText w:val="%1."/>
      <w:lvlJc w:val="left"/>
      <w:pPr>
        <w:tabs>
          <w:tab w:val="left" w:pos="142"/>
        </w:tabs>
        <w:ind w:left="720" w:hanging="360"/>
      </w:pPr>
      <w:rPr>
        <w:rFonts w:hAnsi="Arial Unicode MS"/>
        <w:caps w:val="0"/>
        <w:smallCaps w:val="0"/>
        <w:strike w:val="0"/>
        <w:dstrike w:val="0"/>
        <w:outline w:val="0"/>
        <w:emboss w:val="0"/>
        <w:imprint w:val="0"/>
        <w:spacing w:val="0"/>
        <w:w w:val="100"/>
        <w:kern w:val="0"/>
        <w:position w:val="0"/>
        <w:sz w:val="12"/>
        <w:szCs w:val="12"/>
        <w:highlight w:val="none"/>
        <w:vertAlign w:val="baseline"/>
      </w:rPr>
    </w:lvl>
    <w:lvl w:ilvl="1" w:tplc="BA2E0B00">
      <w:start w:val="1"/>
      <w:numFmt w:val="lowerLetter"/>
      <w:lvlText w:val="%2."/>
      <w:lvlJc w:val="left"/>
      <w:pPr>
        <w:tabs>
          <w:tab w:val="left" w:pos="142"/>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6FD6FFE0">
      <w:start w:val="1"/>
      <w:numFmt w:val="lowerRoman"/>
      <w:lvlText w:val="%3."/>
      <w:lvlJc w:val="left"/>
      <w:pPr>
        <w:tabs>
          <w:tab w:val="left" w:pos="142"/>
        </w:tabs>
        <w:ind w:left="2160" w:hanging="269"/>
      </w:pPr>
      <w:rPr>
        <w:rFonts w:hAnsi="Arial Unicode MS"/>
        <w:caps w:val="0"/>
        <w:smallCaps w:val="0"/>
        <w:strike w:val="0"/>
        <w:dstrike w:val="0"/>
        <w:outline w:val="0"/>
        <w:emboss w:val="0"/>
        <w:imprint w:val="0"/>
        <w:spacing w:val="0"/>
        <w:w w:val="100"/>
        <w:kern w:val="0"/>
        <w:position w:val="0"/>
        <w:highlight w:val="none"/>
        <w:vertAlign w:val="baseline"/>
      </w:rPr>
    </w:lvl>
    <w:lvl w:ilvl="3" w:tplc="BB94CCFE">
      <w:start w:val="1"/>
      <w:numFmt w:val="decimal"/>
      <w:lvlText w:val="%4."/>
      <w:lvlJc w:val="left"/>
      <w:pPr>
        <w:tabs>
          <w:tab w:val="left" w:pos="142"/>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A064C25A">
      <w:start w:val="1"/>
      <w:numFmt w:val="lowerLetter"/>
      <w:lvlText w:val="%5."/>
      <w:lvlJc w:val="left"/>
      <w:pPr>
        <w:tabs>
          <w:tab w:val="left" w:pos="142"/>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7D0ED5E">
      <w:start w:val="1"/>
      <w:numFmt w:val="lowerRoman"/>
      <w:lvlText w:val="%6."/>
      <w:lvlJc w:val="left"/>
      <w:pPr>
        <w:tabs>
          <w:tab w:val="left" w:pos="142"/>
        </w:tabs>
        <w:ind w:left="4320" w:hanging="269"/>
      </w:pPr>
      <w:rPr>
        <w:rFonts w:hAnsi="Arial Unicode MS"/>
        <w:caps w:val="0"/>
        <w:smallCaps w:val="0"/>
        <w:strike w:val="0"/>
        <w:dstrike w:val="0"/>
        <w:outline w:val="0"/>
        <w:emboss w:val="0"/>
        <w:imprint w:val="0"/>
        <w:spacing w:val="0"/>
        <w:w w:val="100"/>
        <w:kern w:val="0"/>
        <w:position w:val="0"/>
        <w:highlight w:val="none"/>
        <w:vertAlign w:val="baseline"/>
      </w:rPr>
    </w:lvl>
    <w:lvl w:ilvl="6" w:tplc="B85E825A">
      <w:start w:val="1"/>
      <w:numFmt w:val="decimal"/>
      <w:lvlText w:val="%7."/>
      <w:lvlJc w:val="left"/>
      <w:pPr>
        <w:tabs>
          <w:tab w:val="left" w:pos="142"/>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26E6B0C2">
      <w:start w:val="1"/>
      <w:numFmt w:val="lowerLetter"/>
      <w:lvlText w:val="%8."/>
      <w:lvlJc w:val="left"/>
      <w:pPr>
        <w:tabs>
          <w:tab w:val="left" w:pos="142"/>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772EBE7A">
      <w:start w:val="1"/>
      <w:numFmt w:val="lowerRoman"/>
      <w:lvlText w:val="%9."/>
      <w:lvlJc w:val="left"/>
      <w:pPr>
        <w:tabs>
          <w:tab w:val="left" w:pos="142"/>
        </w:tabs>
        <w:ind w:left="6480" w:hanging="269"/>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89" w15:restartNumberingAfterBreak="0">
    <w:nsid w:val="31F1233A"/>
    <w:multiLevelType w:val="hybridMultilevel"/>
    <w:tmpl w:val="21841BB8"/>
    <w:styleLink w:val="Estiloimportado150"/>
    <w:lvl w:ilvl="0" w:tplc="DF28BDD6">
      <w:start w:val="1"/>
      <w:numFmt w:val="decimal"/>
      <w:lvlText w:val="%1."/>
      <w:lvlJc w:val="left"/>
      <w:pPr>
        <w:ind w:left="2268" w:hanging="283"/>
      </w:pPr>
      <w:rPr>
        <w:rFonts w:hAnsi="Arial Unicode MS"/>
        <w:caps w:val="0"/>
        <w:smallCaps w:val="0"/>
        <w:strike w:val="0"/>
        <w:dstrike w:val="0"/>
        <w:outline w:val="0"/>
        <w:emboss w:val="0"/>
        <w:imprint w:val="0"/>
        <w:spacing w:val="0"/>
        <w:w w:val="100"/>
        <w:kern w:val="0"/>
        <w:position w:val="0"/>
        <w:highlight w:val="none"/>
        <w:vertAlign w:val="baseline"/>
      </w:rPr>
    </w:lvl>
    <w:lvl w:ilvl="1" w:tplc="5BFA034A">
      <w:start w:val="1"/>
      <w:numFmt w:val="lowerLetter"/>
      <w:lvlText w:val="%2."/>
      <w:lvlJc w:val="left"/>
      <w:pPr>
        <w:ind w:left="2988" w:hanging="283"/>
      </w:pPr>
      <w:rPr>
        <w:rFonts w:hAnsi="Arial Unicode MS"/>
        <w:caps w:val="0"/>
        <w:smallCaps w:val="0"/>
        <w:strike w:val="0"/>
        <w:dstrike w:val="0"/>
        <w:outline w:val="0"/>
        <w:emboss w:val="0"/>
        <w:imprint w:val="0"/>
        <w:spacing w:val="0"/>
        <w:w w:val="100"/>
        <w:kern w:val="0"/>
        <w:position w:val="0"/>
        <w:highlight w:val="none"/>
        <w:vertAlign w:val="baseline"/>
      </w:rPr>
    </w:lvl>
    <w:lvl w:ilvl="2" w:tplc="8540466A">
      <w:start w:val="1"/>
      <w:numFmt w:val="lowerRoman"/>
      <w:lvlText w:val="%3."/>
      <w:lvlJc w:val="left"/>
      <w:pPr>
        <w:ind w:left="3708" w:hanging="217"/>
      </w:pPr>
      <w:rPr>
        <w:rFonts w:hAnsi="Arial Unicode MS"/>
        <w:caps w:val="0"/>
        <w:smallCaps w:val="0"/>
        <w:strike w:val="0"/>
        <w:dstrike w:val="0"/>
        <w:outline w:val="0"/>
        <w:emboss w:val="0"/>
        <w:imprint w:val="0"/>
        <w:spacing w:val="0"/>
        <w:w w:val="100"/>
        <w:kern w:val="0"/>
        <w:position w:val="0"/>
        <w:highlight w:val="none"/>
        <w:vertAlign w:val="baseline"/>
      </w:rPr>
    </w:lvl>
    <w:lvl w:ilvl="3" w:tplc="E0A2319C">
      <w:start w:val="1"/>
      <w:numFmt w:val="decimal"/>
      <w:lvlText w:val="%4."/>
      <w:lvlJc w:val="left"/>
      <w:pPr>
        <w:ind w:left="4428" w:hanging="283"/>
      </w:pPr>
      <w:rPr>
        <w:rFonts w:hAnsi="Arial Unicode MS"/>
        <w:caps w:val="0"/>
        <w:smallCaps w:val="0"/>
        <w:strike w:val="0"/>
        <w:dstrike w:val="0"/>
        <w:outline w:val="0"/>
        <w:emboss w:val="0"/>
        <w:imprint w:val="0"/>
        <w:spacing w:val="0"/>
        <w:w w:val="100"/>
        <w:kern w:val="0"/>
        <w:position w:val="0"/>
        <w:highlight w:val="none"/>
        <w:vertAlign w:val="baseline"/>
      </w:rPr>
    </w:lvl>
    <w:lvl w:ilvl="4" w:tplc="857A402A">
      <w:start w:val="1"/>
      <w:numFmt w:val="lowerLetter"/>
      <w:lvlText w:val="%5."/>
      <w:lvlJc w:val="left"/>
      <w:pPr>
        <w:ind w:left="5148" w:hanging="283"/>
      </w:pPr>
      <w:rPr>
        <w:rFonts w:hAnsi="Arial Unicode MS"/>
        <w:caps w:val="0"/>
        <w:smallCaps w:val="0"/>
        <w:strike w:val="0"/>
        <w:dstrike w:val="0"/>
        <w:outline w:val="0"/>
        <w:emboss w:val="0"/>
        <w:imprint w:val="0"/>
        <w:spacing w:val="0"/>
        <w:w w:val="100"/>
        <w:kern w:val="0"/>
        <w:position w:val="0"/>
        <w:highlight w:val="none"/>
        <w:vertAlign w:val="baseline"/>
      </w:rPr>
    </w:lvl>
    <w:lvl w:ilvl="5" w:tplc="184440E6">
      <w:start w:val="1"/>
      <w:numFmt w:val="lowerRoman"/>
      <w:lvlText w:val="%6."/>
      <w:lvlJc w:val="left"/>
      <w:pPr>
        <w:ind w:left="5868" w:hanging="217"/>
      </w:pPr>
      <w:rPr>
        <w:rFonts w:hAnsi="Arial Unicode MS"/>
        <w:caps w:val="0"/>
        <w:smallCaps w:val="0"/>
        <w:strike w:val="0"/>
        <w:dstrike w:val="0"/>
        <w:outline w:val="0"/>
        <w:emboss w:val="0"/>
        <w:imprint w:val="0"/>
        <w:spacing w:val="0"/>
        <w:w w:val="100"/>
        <w:kern w:val="0"/>
        <w:position w:val="0"/>
        <w:highlight w:val="none"/>
        <w:vertAlign w:val="baseline"/>
      </w:rPr>
    </w:lvl>
    <w:lvl w:ilvl="6" w:tplc="1D8606FC">
      <w:start w:val="1"/>
      <w:numFmt w:val="decimal"/>
      <w:lvlText w:val="%7."/>
      <w:lvlJc w:val="left"/>
      <w:pPr>
        <w:ind w:left="6588" w:hanging="283"/>
      </w:pPr>
      <w:rPr>
        <w:rFonts w:hAnsi="Arial Unicode MS"/>
        <w:caps w:val="0"/>
        <w:smallCaps w:val="0"/>
        <w:strike w:val="0"/>
        <w:dstrike w:val="0"/>
        <w:outline w:val="0"/>
        <w:emboss w:val="0"/>
        <w:imprint w:val="0"/>
        <w:spacing w:val="0"/>
        <w:w w:val="100"/>
        <w:kern w:val="0"/>
        <w:position w:val="0"/>
        <w:highlight w:val="none"/>
        <w:vertAlign w:val="baseline"/>
      </w:rPr>
    </w:lvl>
    <w:lvl w:ilvl="7" w:tplc="6412991A">
      <w:start w:val="1"/>
      <w:numFmt w:val="lowerLetter"/>
      <w:lvlText w:val="%8."/>
      <w:lvlJc w:val="left"/>
      <w:pPr>
        <w:ind w:left="7308" w:hanging="283"/>
      </w:pPr>
      <w:rPr>
        <w:rFonts w:hAnsi="Arial Unicode MS"/>
        <w:caps w:val="0"/>
        <w:smallCaps w:val="0"/>
        <w:strike w:val="0"/>
        <w:dstrike w:val="0"/>
        <w:outline w:val="0"/>
        <w:emboss w:val="0"/>
        <w:imprint w:val="0"/>
        <w:spacing w:val="0"/>
        <w:w w:val="100"/>
        <w:kern w:val="0"/>
        <w:position w:val="0"/>
        <w:highlight w:val="none"/>
        <w:vertAlign w:val="baseline"/>
      </w:rPr>
    </w:lvl>
    <w:lvl w:ilvl="8" w:tplc="F8464F74">
      <w:start w:val="1"/>
      <w:numFmt w:val="lowerRoman"/>
      <w:lvlText w:val="%9."/>
      <w:lvlJc w:val="left"/>
      <w:pPr>
        <w:ind w:left="8028" w:hanging="217"/>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90" w15:restartNumberingAfterBreak="0">
    <w:nsid w:val="331D2B84"/>
    <w:multiLevelType w:val="hybridMultilevel"/>
    <w:tmpl w:val="9D100472"/>
    <w:numStyleLink w:val="Estiloimportado95"/>
  </w:abstractNum>
  <w:abstractNum w:abstractNumId="91" w15:restartNumberingAfterBreak="0">
    <w:nsid w:val="33230329"/>
    <w:multiLevelType w:val="hybridMultilevel"/>
    <w:tmpl w:val="B3A06E76"/>
    <w:styleLink w:val="Estiloimportado87"/>
    <w:lvl w:ilvl="0" w:tplc="3A1252F8">
      <w:start w:val="1"/>
      <w:numFmt w:val="decimal"/>
      <w:lvlText w:val="%1."/>
      <w:lvlJc w:val="left"/>
      <w:pPr>
        <w:tabs>
          <w:tab w:val="left" w:pos="142"/>
        </w:tabs>
        <w:ind w:left="720" w:hanging="360"/>
      </w:pPr>
      <w:rPr>
        <w:rFonts w:hAnsi="Arial Unicode MS"/>
        <w:caps w:val="0"/>
        <w:smallCaps w:val="0"/>
        <w:strike w:val="0"/>
        <w:dstrike w:val="0"/>
        <w:outline w:val="0"/>
        <w:emboss w:val="0"/>
        <w:imprint w:val="0"/>
        <w:spacing w:val="0"/>
        <w:w w:val="100"/>
        <w:kern w:val="0"/>
        <w:position w:val="0"/>
        <w:sz w:val="12"/>
        <w:szCs w:val="12"/>
        <w:highlight w:val="none"/>
        <w:vertAlign w:val="baseline"/>
      </w:rPr>
    </w:lvl>
    <w:lvl w:ilvl="1" w:tplc="8702C15E">
      <w:start w:val="1"/>
      <w:numFmt w:val="lowerLetter"/>
      <w:lvlText w:val="%2."/>
      <w:lvlJc w:val="left"/>
      <w:pPr>
        <w:tabs>
          <w:tab w:val="left" w:pos="142"/>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DCA098FC">
      <w:start w:val="1"/>
      <w:numFmt w:val="lowerRoman"/>
      <w:lvlText w:val="%3."/>
      <w:lvlJc w:val="left"/>
      <w:pPr>
        <w:tabs>
          <w:tab w:val="left" w:pos="142"/>
        </w:tabs>
        <w:ind w:left="2160" w:hanging="269"/>
      </w:pPr>
      <w:rPr>
        <w:rFonts w:hAnsi="Arial Unicode MS"/>
        <w:caps w:val="0"/>
        <w:smallCaps w:val="0"/>
        <w:strike w:val="0"/>
        <w:dstrike w:val="0"/>
        <w:outline w:val="0"/>
        <w:emboss w:val="0"/>
        <w:imprint w:val="0"/>
        <w:spacing w:val="0"/>
        <w:w w:val="100"/>
        <w:kern w:val="0"/>
        <w:position w:val="0"/>
        <w:highlight w:val="none"/>
        <w:vertAlign w:val="baseline"/>
      </w:rPr>
    </w:lvl>
    <w:lvl w:ilvl="3" w:tplc="792E7634">
      <w:start w:val="1"/>
      <w:numFmt w:val="decimal"/>
      <w:lvlText w:val="%4."/>
      <w:lvlJc w:val="left"/>
      <w:pPr>
        <w:tabs>
          <w:tab w:val="left" w:pos="142"/>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464682F2">
      <w:start w:val="1"/>
      <w:numFmt w:val="lowerLetter"/>
      <w:lvlText w:val="%5."/>
      <w:lvlJc w:val="left"/>
      <w:pPr>
        <w:tabs>
          <w:tab w:val="left" w:pos="142"/>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EE92FF0E">
      <w:start w:val="1"/>
      <w:numFmt w:val="lowerRoman"/>
      <w:lvlText w:val="%6."/>
      <w:lvlJc w:val="left"/>
      <w:pPr>
        <w:tabs>
          <w:tab w:val="left" w:pos="142"/>
        </w:tabs>
        <w:ind w:left="4320" w:hanging="269"/>
      </w:pPr>
      <w:rPr>
        <w:rFonts w:hAnsi="Arial Unicode MS"/>
        <w:caps w:val="0"/>
        <w:smallCaps w:val="0"/>
        <w:strike w:val="0"/>
        <w:dstrike w:val="0"/>
        <w:outline w:val="0"/>
        <w:emboss w:val="0"/>
        <w:imprint w:val="0"/>
        <w:spacing w:val="0"/>
        <w:w w:val="100"/>
        <w:kern w:val="0"/>
        <w:position w:val="0"/>
        <w:highlight w:val="none"/>
        <w:vertAlign w:val="baseline"/>
      </w:rPr>
    </w:lvl>
    <w:lvl w:ilvl="6" w:tplc="629A1B62">
      <w:start w:val="1"/>
      <w:numFmt w:val="decimal"/>
      <w:lvlText w:val="%7."/>
      <w:lvlJc w:val="left"/>
      <w:pPr>
        <w:tabs>
          <w:tab w:val="left" w:pos="142"/>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DCB82714">
      <w:start w:val="1"/>
      <w:numFmt w:val="lowerLetter"/>
      <w:lvlText w:val="%8."/>
      <w:lvlJc w:val="left"/>
      <w:pPr>
        <w:tabs>
          <w:tab w:val="left" w:pos="142"/>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B6766B5C">
      <w:start w:val="1"/>
      <w:numFmt w:val="lowerRoman"/>
      <w:lvlText w:val="%9."/>
      <w:lvlJc w:val="left"/>
      <w:pPr>
        <w:tabs>
          <w:tab w:val="left" w:pos="142"/>
        </w:tabs>
        <w:ind w:left="6480" w:hanging="269"/>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92" w15:restartNumberingAfterBreak="0">
    <w:nsid w:val="344319A2"/>
    <w:multiLevelType w:val="hybridMultilevel"/>
    <w:tmpl w:val="21A0569E"/>
    <w:numStyleLink w:val="Estiloimportado17"/>
  </w:abstractNum>
  <w:abstractNum w:abstractNumId="93" w15:restartNumberingAfterBreak="0">
    <w:nsid w:val="34E16AA6"/>
    <w:multiLevelType w:val="hybridMultilevel"/>
    <w:tmpl w:val="7A88185E"/>
    <w:numStyleLink w:val="Estiloimportado48"/>
  </w:abstractNum>
  <w:abstractNum w:abstractNumId="94" w15:restartNumberingAfterBreak="0">
    <w:nsid w:val="35263837"/>
    <w:multiLevelType w:val="hybridMultilevel"/>
    <w:tmpl w:val="8CC8411E"/>
    <w:styleLink w:val="Estiloimportado50"/>
    <w:lvl w:ilvl="0" w:tplc="A072AE76">
      <w:start w:val="1"/>
      <w:numFmt w:val="decimal"/>
      <w:lvlText w:val="%1."/>
      <w:lvlJc w:val="left"/>
      <w:pPr>
        <w:ind w:left="2268" w:hanging="283"/>
      </w:pPr>
      <w:rPr>
        <w:rFonts w:ascii="Verdana" w:eastAsia="Verdana" w:hAnsi="Verdana" w:cs="Verdana"/>
        <w:b/>
        <w:bCs/>
        <w:i w:val="0"/>
        <w:iCs w:val="0"/>
        <w:caps w:val="0"/>
        <w:smallCaps w:val="0"/>
        <w:strike w:val="0"/>
        <w:dstrike w:val="0"/>
        <w:outline w:val="0"/>
        <w:emboss w:val="0"/>
        <w:imprint w:val="0"/>
        <w:spacing w:val="0"/>
        <w:w w:val="100"/>
        <w:kern w:val="0"/>
        <w:position w:val="0"/>
        <w:sz w:val="18"/>
        <w:szCs w:val="18"/>
        <w:highlight w:val="none"/>
        <w:vertAlign w:val="baseline"/>
      </w:rPr>
    </w:lvl>
    <w:lvl w:ilvl="1" w:tplc="8F066B34">
      <w:start w:val="1"/>
      <w:numFmt w:val="lowerLetter"/>
      <w:lvlText w:val="%2."/>
      <w:lvlJc w:val="left"/>
      <w:pPr>
        <w:ind w:left="2988" w:hanging="283"/>
      </w:pPr>
      <w:rPr>
        <w:rFonts w:ascii="Verdana" w:eastAsia="Verdana" w:hAnsi="Verdana" w:cs="Verdana"/>
        <w:b/>
        <w:bCs/>
        <w:i w:val="0"/>
        <w:iCs w:val="0"/>
        <w:caps w:val="0"/>
        <w:smallCaps w:val="0"/>
        <w:strike w:val="0"/>
        <w:dstrike w:val="0"/>
        <w:outline w:val="0"/>
        <w:emboss w:val="0"/>
        <w:imprint w:val="0"/>
        <w:spacing w:val="0"/>
        <w:w w:val="100"/>
        <w:kern w:val="0"/>
        <w:position w:val="0"/>
        <w:highlight w:val="none"/>
        <w:vertAlign w:val="baseline"/>
      </w:rPr>
    </w:lvl>
    <w:lvl w:ilvl="2" w:tplc="1A44EB4A">
      <w:start w:val="1"/>
      <w:numFmt w:val="lowerRoman"/>
      <w:lvlText w:val="%3."/>
      <w:lvlJc w:val="left"/>
      <w:pPr>
        <w:ind w:left="3708" w:hanging="217"/>
      </w:pPr>
      <w:rPr>
        <w:rFonts w:ascii="Verdana" w:eastAsia="Verdana" w:hAnsi="Verdana" w:cs="Verdana"/>
        <w:b/>
        <w:bCs/>
        <w:i w:val="0"/>
        <w:iCs w:val="0"/>
        <w:caps w:val="0"/>
        <w:smallCaps w:val="0"/>
        <w:strike w:val="0"/>
        <w:dstrike w:val="0"/>
        <w:outline w:val="0"/>
        <w:emboss w:val="0"/>
        <w:imprint w:val="0"/>
        <w:spacing w:val="0"/>
        <w:w w:val="100"/>
        <w:kern w:val="0"/>
        <w:position w:val="0"/>
        <w:highlight w:val="none"/>
        <w:vertAlign w:val="baseline"/>
      </w:rPr>
    </w:lvl>
    <w:lvl w:ilvl="3" w:tplc="287C94E8">
      <w:start w:val="1"/>
      <w:numFmt w:val="decimal"/>
      <w:lvlText w:val="%4."/>
      <w:lvlJc w:val="left"/>
      <w:pPr>
        <w:ind w:left="4428" w:hanging="283"/>
      </w:pPr>
      <w:rPr>
        <w:rFonts w:ascii="Verdana" w:eastAsia="Verdana" w:hAnsi="Verdana" w:cs="Verdana"/>
        <w:b/>
        <w:bCs/>
        <w:i w:val="0"/>
        <w:iCs w:val="0"/>
        <w:caps w:val="0"/>
        <w:smallCaps w:val="0"/>
        <w:strike w:val="0"/>
        <w:dstrike w:val="0"/>
        <w:outline w:val="0"/>
        <w:emboss w:val="0"/>
        <w:imprint w:val="0"/>
        <w:spacing w:val="0"/>
        <w:w w:val="100"/>
        <w:kern w:val="0"/>
        <w:position w:val="0"/>
        <w:highlight w:val="none"/>
        <w:vertAlign w:val="baseline"/>
      </w:rPr>
    </w:lvl>
    <w:lvl w:ilvl="4" w:tplc="0EB80D36">
      <w:start w:val="1"/>
      <w:numFmt w:val="lowerLetter"/>
      <w:lvlText w:val="%5."/>
      <w:lvlJc w:val="left"/>
      <w:pPr>
        <w:ind w:left="5148" w:hanging="283"/>
      </w:pPr>
      <w:rPr>
        <w:rFonts w:ascii="Verdana" w:eastAsia="Verdana" w:hAnsi="Verdana" w:cs="Verdana"/>
        <w:b/>
        <w:bCs/>
        <w:i w:val="0"/>
        <w:iCs w:val="0"/>
        <w:caps w:val="0"/>
        <w:smallCaps w:val="0"/>
        <w:strike w:val="0"/>
        <w:dstrike w:val="0"/>
        <w:outline w:val="0"/>
        <w:emboss w:val="0"/>
        <w:imprint w:val="0"/>
        <w:spacing w:val="0"/>
        <w:w w:val="100"/>
        <w:kern w:val="0"/>
        <w:position w:val="0"/>
        <w:highlight w:val="none"/>
        <w:vertAlign w:val="baseline"/>
      </w:rPr>
    </w:lvl>
    <w:lvl w:ilvl="5" w:tplc="1CC07652">
      <w:start w:val="1"/>
      <w:numFmt w:val="lowerRoman"/>
      <w:lvlText w:val="%6."/>
      <w:lvlJc w:val="left"/>
      <w:pPr>
        <w:ind w:left="5868" w:hanging="217"/>
      </w:pPr>
      <w:rPr>
        <w:rFonts w:ascii="Verdana" w:eastAsia="Verdana" w:hAnsi="Verdana" w:cs="Verdana"/>
        <w:b/>
        <w:bCs/>
        <w:i w:val="0"/>
        <w:iCs w:val="0"/>
        <w:caps w:val="0"/>
        <w:smallCaps w:val="0"/>
        <w:strike w:val="0"/>
        <w:dstrike w:val="0"/>
        <w:outline w:val="0"/>
        <w:emboss w:val="0"/>
        <w:imprint w:val="0"/>
        <w:spacing w:val="0"/>
        <w:w w:val="100"/>
        <w:kern w:val="0"/>
        <w:position w:val="0"/>
        <w:highlight w:val="none"/>
        <w:vertAlign w:val="baseline"/>
      </w:rPr>
    </w:lvl>
    <w:lvl w:ilvl="6" w:tplc="CA80283C">
      <w:start w:val="1"/>
      <w:numFmt w:val="decimal"/>
      <w:lvlText w:val="%7."/>
      <w:lvlJc w:val="left"/>
      <w:pPr>
        <w:ind w:left="6588" w:hanging="283"/>
      </w:pPr>
      <w:rPr>
        <w:rFonts w:ascii="Verdana" w:eastAsia="Verdana" w:hAnsi="Verdana" w:cs="Verdana"/>
        <w:b/>
        <w:bCs/>
        <w:i w:val="0"/>
        <w:iCs w:val="0"/>
        <w:caps w:val="0"/>
        <w:smallCaps w:val="0"/>
        <w:strike w:val="0"/>
        <w:dstrike w:val="0"/>
        <w:outline w:val="0"/>
        <w:emboss w:val="0"/>
        <w:imprint w:val="0"/>
        <w:spacing w:val="0"/>
        <w:w w:val="100"/>
        <w:kern w:val="0"/>
        <w:position w:val="0"/>
        <w:highlight w:val="none"/>
        <w:vertAlign w:val="baseline"/>
      </w:rPr>
    </w:lvl>
    <w:lvl w:ilvl="7" w:tplc="CF6E3E0C">
      <w:start w:val="1"/>
      <w:numFmt w:val="lowerLetter"/>
      <w:lvlText w:val="%8."/>
      <w:lvlJc w:val="left"/>
      <w:pPr>
        <w:ind w:left="7308" w:hanging="283"/>
      </w:pPr>
      <w:rPr>
        <w:rFonts w:ascii="Verdana" w:eastAsia="Verdana" w:hAnsi="Verdana" w:cs="Verdana"/>
        <w:b/>
        <w:bCs/>
        <w:i w:val="0"/>
        <w:iCs w:val="0"/>
        <w:caps w:val="0"/>
        <w:smallCaps w:val="0"/>
        <w:strike w:val="0"/>
        <w:dstrike w:val="0"/>
        <w:outline w:val="0"/>
        <w:emboss w:val="0"/>
        <w:imprint w:val="0"/>
        <w:spacing w:val="0"/>
        <w:w w:val="100"/>
        <w:kern w:val="0"/>
        <w:position w:val="0"/>
        <w:highlight w:val="none"/>
        <w:vertAlign w:val="baseline"/>
      </w:rPr>
    </w:lvl>
    <w:lvl w:ilvl="8" w:tplc="D500FB28">
      <w:start w:val="1"/>
      <w:numFmt w:val="lowerRoman"/>
      <w:lvlText w:val="%9."/>
      <w:lvlJc w:val="left"/>
      <w:pPr>
        <w:ind w:left="8028" w:hanging="217"/>
      </w:pPr>
      <w:rPr>
        <w:rFonts w:ascii="Verdana" w:eastAsia="Verdana" w:hAnsi="Verdana" w:cs="Verdana"/>
        <w:b/>
        <w:bCs/>
        <w:i w:val="0"/>
        <w:iCs w:val="0"/>
        <w:caps w:val="0"/>
        <w:smallCaps w:val="0"/>
        <w:strike w:val="0"/>
        <w:dstrike w:val="0"/>
        <w:outline w:val="0"/>
        <w:emboss w:val="0"/>
        <w:imprint w:val="0"/>
        <w:spacing w:val="0"/>
        <w:w w:val="100"/>
        <w:kern w:val="0"/>
        <w:position w:val="0"/>
        <w:highlight w:val="none"/>
        <w:vertAlign w:val="baseline"/>
      </w:rPr>
    </w:lvl>
  </w:abstractNum>
  <w:abstractNum w:abstractNumId="95" w15:restartNumberingAfterBreak="0">
    <w:nsid w:val="355E1B3B"/>
    <w:multiLevelType w:val="hybridMultilevel"/>
    <w:tmpl w:val="A9F6BC0A"/>
    <w:styleLink w:val="Estiloimportado78"/>
    <w:lvl w:ilvl="0" w:tplc="638EC39C">
      <w:start w:val="1"/>
      <w:numFmt w:val="lowerLetter"/>
      <w:lvlText w:val="%1)"/>
      <w:lvlJc w:val="left"/>
      <w:pPr>
        <w:ind w:left="1320" w:hanging="360"/>
      </w:pPr>
      <w:rPr>
        <w:rFonts w:hAnsi="Arial Unicode MS"/>
        <w:caps w:val="0"/>
        <w:smallCaps w:val="0"/>
        <w:strike w:val="0"/>
        <w:dstrike w:val="0"/>
        <w:outline w:val="0"/>
        <w:emboss w:val="0"/>
        <w:imprint w:val="0"/>
        <w:spacing w:val="0"/>
        <w:w w:val="100"/>
        <w:kern w:val="0"/>
        <w:position w:val="0"/>
        <w:sz w:val="20"/>
        <w:szCs w:val="20"/>
        <w:highlight w:val="none"/>
        <w:vertAlign w:val="baseline"/>
      </w:rPr>
    </w:lvl>
    <w:lvl w:ilvl="1" w:tplc="BC687E9E">
      <w:start w:val="1"/>
      <w:numFmt w:val="lowerLetter"/>
      <w:lvlText w:val="%2."/>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0BFE836A">
      <w:start w:val="1"/>
      <w:numFmt w:val="lowerRoman"/>
      <w:lvlText w:val="%3."/>
      <w:lvlJc w:val="left"/>
      <w:pPr>
        <w:ind w:left="700" w:hanging="294"/>
      </w:pPr>
      <w:rPr>
        <w:rFonts w:hAnsi="Arial Unicode MS"/>
        <w:caps w:val="0"/>
        <w:smallCaps w:val="0"/>
        <w:strike w:val="0"/>
        <w:dstrike w:val="0"/>
        <w:outline w:val="0"/>
        <w:emboss w:val="0"/>
        <w:imprint w:val="0"/>
        <w:spacing w:val="0"/>
        <w:w w:val="100"/>
        <w:kern w:val="0"/>
        <w:position w:val="0"/>
        <w:highlight w:val="none"/>
        <w:vertAlign w:val="baseline"/>
      </w:rPr>
    </w:lvl>
    <w:lvl w:ilvl="3" w:tplc="205268A8">
      <w:start w:val="1"/>
      <w:numFmt w:val="decimal"/>
      <w:lvlText w:val="%4."/>
      <w:lvlJc w:val="left"/>
      <w:pPr>
        <w:ind w:left="14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5E42A338">
      <w:start w:val="1"/>
      <w:numFmt w:val="lowerLetter"/>
      <w:lvlText w:val="%5."/>
      <w:lvlJc w:val="left"/>
      <w:pPr>
        <w:ind w:left="21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12361332">
      <w:start w:val="1"/>
      <w:numFmt w:val="lowerRoman"/>
      <w:lvlText w:val="%6."/>
      <w:lvlJc w:val="left"/>
      <w:pPr>
        <w:ind w:left="2860" w:hanging="294"/>
      </w:pPr>
      <w:rPr>
        <w:rFonts w:hAnsi="Arial Unicode MS"/>
        <w:caps w:val="0"/>
        <w:smallCaps w:val="0"/>
        <w:strike w:val="0"/>
        <w:dstrike w:val="0"/>
        <w:outline w:val="0"/>
        <w:emboss w:val="0"/>
        <w:imprint w:val="0"/>
        <w:spacing w:val="0"/>
        <w:w w:val="100"/>
        <w:kern w:val="0"/>
        <w:position w:val="0"/>
        <w:highlight w:val="none"/>
        <w:vertAlign w:val="baseline"/>
      </w:rPr>
    </w:lvl>
    <w:lvl w:ilvl="6" w:tplc="E034C576">
      <w:start w:val="1"/>
      <w:numFmt w:val="decimal"/>
      <w:lvlText w:val="%7."/>
      <w:lvlJc w:val="left"/>
      <w:pPr>
        <w:ind w:left="35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C622B04A">
      <w:start w:val="1"/>
      <w:numFmt w:val="lowerLetter"/>
      <w:lvlText w:val="%8."/>
      <w:lvlJc w:val="left"/>
      <w:pPr>
        <w:ind w:left="43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F005416">
      <w:start w:val="1"/>
      <w:numFmt w:val="lowerRoman"/>
      <w:lvlText w:val="%9."/>
      <w:lvlJc w:val="left"/>
      <w:pPr>
        <w:ind w:left="5020" w:hanging="29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96" w15:restartNumberingAfterBreak="0">
    <w:nsid w:val="35B77CA2"/>
    <w:multiLevelType w:val="hybridMultilevel"/>
    <w:tmpl w:val="B6B0132C"/>
    <w:numStyleLink w:val="Estiloimportado6"/>
  </w:abstractNum>
  <w:abstractNum w:abstractNumId="97" w15:restartNumberingAfterBreak="0">
    <w:nsid w:val="35C74B7D"/>
    <w:multiLevelType w:val="hybridMultilevel"/>
    <w:tmpl w:val="6DB08BD8"/>
    <w:styleLink w:val="Estiloimportado52"/>
    <w:lvl w:ilvl="0" w:tplc="8A06A5D4">
      <w:start w:val="1"/>
      <w:numFmt w:val="bullet"/>
      <w:lvlText w:val="·"/>
      <w:lvlJc w:val="left"/>
      <w:pPr>
        <w:ind w:left="2268" w:hanging="283"/>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2EAAB466">
      <w:start w:val="1"/>
      <w:numFmt w:val="bullet"/>
      <w:lvlText w:val="o"/>
      <w:lvlJc w:val="left"/>
      <w:pPr>
        <w:ind w:left="2988" w:hanging="28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65062DFA">
      <w:start w:val="1"/>
      <w:numFmt w:val="bullet"/>
      <w:lvlText w:val="▪"/>
      <w:lvlJc w:val="left"/>
      <w:pPr>
        <w:ind w:left="3708" w:hanging="28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468C0002">
      <w:start w:val="1"/>
      <w:numFmt w:val="bullet"/>
      <w:lvlText w:val="·"/>
      <w:lvlJc w:val="left"/>
      <w:pPr>
        <w:ind w:left="4428" w:hanging="283"/>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9F529BBA">
      <w:start w:val="1"/>
      <w:numFmt w:val="bullet"/>
      <w:lvlText w:val="o"/>
      <w:lvlJc w:val="left"/>
      <w:pPr>
        <w:ind w:left="5148" w:hanging="28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B4080D60">
      <w:start w:val="1"/>
      <w:numFmt w:val="bullet"/>
      <w:lvlText w:val="▪"/>
      <w:lvlJc w:val="left"/>
      <w:pPr>
        <w:ind w:left="5868" w:hanging="28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657E1B38">
      <w:start w:val="1"/>
      <w:numFmt w:val="bullet"/>
      <w:lvlText w:val="·"/>
      <w:lvlJc w:val="left"/>
      <w:pPr>
        <w:ind w:left="6588" w:hanging="283"/>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A0FED942">
      <w:start w:val="1"/>
      <w:numFmt w:val="bullet"/>
      <w:lvlText w:val="o"/>
      <w:lvlJc w:val="left"/>
      <w:pPr>
        <w:ind w:left="7308" w:hanging="28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5E72CF36">
      <w:start w:val="1"/>
      <w:numFmt w:val="bullet"/>
      <w:lvlText w:val="▪"/>
      <w:lvlJc w:val="left"/>
      <w:pPr>
        <w:ind w:left="8028" w:hanging="28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98" w15:restartNumberingAfterBreak="0">
    <w:nsid w:val="36546C6D"/>
    <w:multiLevelType w:val="hybridMultilevel"/>
    <w:tmpl w:val="DCCE4426"/>
    <w:lvl w:ilvl="0" w:tplc="BC467DE6">
      <w:start w:val="1"/>
      <w:numFmt w:val="bullet"/>
      <w:lvlText w:val="-"/>
      <w:lvlJc w:val="left"/>
      <w:pPr>
        <w:ind w:left="720" w:hanging="360"/>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 w:ilvl="1" w:tplc="6130D190">
      <w:start w:val="1"/>
      <w:numFmt w:val="bullet"/>
      <w:lvlText w:val="o"/>
      <w:lvlJc w:val="left"/>
      <w:pPr>
        <w:ind w:left="1440" w:hanging="360"/>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 w:ilvl="2" w:tplc="1F56950A">
      <w:start w:val="1"/>
      <w:numFmt w:val="bullet"/>
      <w:lvlText w:val="▪"/>
      <w:lvlJc w:val="left"/>
      <w:pPr>
        <w:ind w:left="2160" w:hanging="360"/>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 w:ilvl="3" w:tplc="086E9F94">
      <w:start w:val="1"/>
      <w:numFmt w:val="bullet"/>
      <w:lvlText w:val="•"/>
      <w:lvlJc w:val="left"/>
      <w:pPr>
        <w:ind w:left="2880" w:hanging="360"/>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 w:ilvl="4" w:tplc="5B3A3044">
      <w:start w:val="1"/>
      <w:numFmt w:val="bullet"/>
      <w:lvlText w:val="o"/>
      <w:lvlJc w:val="left"/>
      <w:pPr>
        <w:ind w:left="3600" w:hanging="360"/>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 w:ilvl="5" w:tplc="0B620F32">
      <w:start w:val="1"/>
      <w:numFmt w:val="bullet"/>
      <w:lvlText w:val="▪"/>
      <w:lvlJc w:val="left"/>
      <w:pPr>
        <w:ind w:left="4320" w:hanging="360"/>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 w:ilvl="6" w:tplc="4A7007C4">
      <w:start w:val="1"/>
      <w:numFmt w:val="bullet"/>
      <w:lvlText w:val="•"/>
      <w:lvlJc w:val="left"/>
      <w:pPr>
        <w:ind w:left="5040" w:hanging="360"/>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 w:ilvl="7" w:tplc="5E102A16">
      <w:start w:val="1"/>
      <w:numFmt w:val="bullet"/>
      <w:lvlText w:val="o"/>
      <w:lvlJc w:val="left"/>
      <w:pPr>
        <w:ind w:left="5760" w:hanging="360"/>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 w:ilvl="8" w:tplc="EC7A933E">
      <w:start w:val="1"/>
      <w:numFmt w:val="bullet"/>
      <w:lvlText w:val="▪"/>
      <w:lvlJc w:val="left"/>
      <w:pPr>
        <w:ind w:left="6480" w:hanging="360"/>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99" w15:restartNumberingAfterBreak="0">
    <w:nsid w:val="3751655E"/>
    <w:multiLevelType w:val="hybridMultilevel"/>
    <w:tmpl w:val="17101AF6"/>
    <w:styleLink w:val="Estiloimportado75"/>
    <w:lvl w:ilvl="0" w:tplc="B8E6F5EC">
      <w:start w:val="1"/>
      <w:numFmt w:val="decimal"/>
      <w:lvlText w:val="%1."/>
      <w:lvlJc w:val="left"/>
      <w:pPr>
        <w:tabs>
          <w:tab w:val="left" w:pos="142"/>
        </w:tabs>
        <w:ind w:left="720" w:hanging="360"/>
      </w:pPr>
      <w:rPr>
        <w:rFonts w:hAnsi="Arial Unicode MS"/>
        <w:caps w:val="0"/>
        <w:smallCaps w:val="0"/>
        <w:strike w:val="0"/>
        <w:dstrike w:val="0"/>
        <w:outline w:val="0"/>
        <w:emboss w:val="0"/>
        <w:imprint w:val="0"/>
        <w:spacing w:val="0"/>
        <w:w w:val="100"/>
        <w:kern w:val="0"/>
        <w:position w:val="0"/>
        <w:sz w:val="12"/>
        <w:szCs w:val="12"/>
        <w:highlight w:val="none"/>
        <w:vertAlign w:val="baseline"/>
      </w:rPr>
    </w:lvl>
    <w:lvl w:ilvl="1" w:tplc="F3966532">
      <w:start w:val="1"/>
      <w:numFmt w:val="lowerLetter"/>
      <w:lvlText w:val="%2."/>
      <w:lvlJc w:val="left"/>
      <w:pPr>
        <w:tabs>
          <w:tab w:val="left" w:pos="142"/>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841470D6">
      <w:start w:val="1"/>
      <w:numFmt w:val="lowerRoman"/>
      <w:lvlText w:val="%3."/>
      <w:lvlJc w:val="left"/>
      <w:pPr>
        <w:tabs>
          <w:tab w:val="left" w:pos="142"/>
        </w:tabs>
        <w:ind w:left="2160" w:hanging="269"/>
      </w:pPr>
      <w:rPr>
        <w:rFonts w:hAnsi="Arial Unicode MS"/>
        <w:caps w:val="0"/>
        <w:smallCaps w:val="0"/>
        <w:strike w:val="0"/>
        <w:dstrike w:val="0"/>
        <w:outline w:val="0"/>
        <w:emboss w:val="0"/>
        <w:imprint w:val="0"/>
        <w:spacing w:val="0"/>
        <w:w w:val="100"/>
        <w:kern w:val="0"/>
        <w:position w:val="0"/>
        <w:highlight w:val="none"/>
        <w:vertAlign w:val="baseline"/>
      </w:rPr>
    </w:lvl>
    <w:lvl w:ilvl="3" w:tplc="5254FA20">
      <w:start w:val="1"/>
      <w:numFmt w:val="decimal"/>
      <w:lvlText w:val="%4."/>
      <w:lvlJc w:val="left"/>
      <w:pPr>
        <w:tabs>
          <w:tab w:val="left" w:pos="142"/>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2BB05BEA">
      <w:start w:val="1"/>
      <w:numFmt w:val="lowerLetter"/>
      <w:lvlText w:val="%5."/>
      <w:lvlJc w:val="left"/>
      <w:pPr>
        <w:tabs>
          <w:tab w:val="left" w:pos="142"/>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9034B122">
      <w:start w:val="1"/>
      <w:numFmt w:val="lowerRoman"/>
      <w:lvlText w:val="%6."/>
      <w:lvlJc w:val="left"/>
      <w:pPr>
        <w:tabs>
          <w:tab w:val="left" w:pos="142"/>
        </w:tabs>
        <w:ind w:left="4320" w:hanging="269"/>
      </w:pPr>
      <w:rPr>
        <w:rFonts w:hAnsi="Arial Unicode MS"/>
        <w:caps w:val="0"/>
        <w:smallCaps w:val="0"/>
        <w:strike w:val="0"/>
        <w:dstrike w:val="0"/>
        <w:outline w:val="0"/>
        <w:emboss w:val="0"/>
        <w:imprint w:val="0"/>
        <w:spacing w:val="0"/>
        <w:w w:val="100"/>
        <w:kern w:val="0"/>
        <w:position w:val="0"/>
        <w:highlight w:val="none"/>
        <w:vertAlign w:val="baseline"/>
      </w:rPr>
    </w:lvl>
    <w:lvl w:ilvl="6" w:tplc="EDD4A6BE">
      <w:start w:val="1"/>
      <w:numFmt w:val="decimal"/>
      <w:lvlText w:val="%7."/>
      <w:lvlJc w:val="left"/>
      <w:pPr>
        <w:tabs>
          <w:tab w:val="left" w:pos="142"/>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6074BD2C">
      <w:start w:val="1"/>
      <w:numFmt w:val="lowerLetter"/>
      <w:lvlText w:val="%8."/>
      <w:lvlJc w:val="left"/>
      <w:pPr>
        <w:tabs>
          <w:tab w:val="left" w:pos="142"/>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D7928758">
      <w:start w:val="1"/>
      <w:numFmt w:val="lowerRoman"/>
      <w:lvlText w:val="%9."/>
      <w:lvlJc w:val="left"/>
      <w:pPr>
        <w:tabs>
          <w:tab w:val="left" w:pos="142"/>
        </w:tabs>
        <w:ind w:left="6480" w:hanging="269"/>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00" w15:restartNumberingAfterBreak="0">
    <w:nsid w:val="375D37A2"/>
    <w:multiLevelType w:val="hybridMultilevel"/>
    <w:tmpl w:val="9262543E"/>
    <w:numStyleLink w:val="Estiloimportado69"/>
  </w:abstractNum>
  <w:abstractNum w:abstractNumId="101" w15:restartNumberingAfterBreak="0">
    <w:nsid w:val="37AC0329"/>
    <w:multiLevelType w:val="hybridMultilevel"/>
    <w:tmpl w:val="DEEEFF84"/>
    <w:numStyleLink w:val="Estiloimportado58"/>
  </w:abstractNum>
  <w:abstractNum w:abstractNumId="102" w15:restartNumberingAfterBreak="0">
    <w:nsid w:val="38334590"/>
    <w:multiLevelType w:val="hybridMultilevel"/>
    <w:tmpl w:val="DEEEFF84"/>
    <w:styleLink w:val="Estiloimportado58"/>
    <w:lvl w:ilvl="0" w:tplc="37D42510">
      <w:start w:val="1"/>
      <w:numFmt w:val="decimal"/>
      <w:lvlText w:val="%1)"/>
      <w:lvlJc w:val="left"/>
      <w:pPr>
        <w:ind w:left="1985" w:hanging="283"/>
      </w:pPr>
      <w:rPr>
        <w:rFonts w:ascii="Verdana" w:eastAsia="Verdana" w:hAnsi="Verdana" w:cs="Verdana"/>
        <w:b/>
        <w:bCs/>
        <w:i w:val="0"/>
        <w:iCs w:val="0"/>
        <w:caps w:val="0"/>
        <w:smallCaps w:val="0"/>
        <w:strike w:val="0"/>
        <w:dstrike w:val="0"/>
        <w:outline w:val="0"/>
        <w:emboss w:val="0"/>
        <w:imprint w:val="0"/>
        <w:spacing w:val="0"/>
        <w:w w:val="100"/>
        <w:kern w:val="0"/>
        <w:position w:val="0"/>
        <w:sz w:val="18"/>
        <w:szCs w:val="18"/>
        <w:highlight w:val="none"/>
        <w:vertAlign w:val="baseline"/>
      </w:rPr>
    </w:lvl>
    <w:lvl w:ilvl="1" w:tplc="25BAC3F2">
      <w:start w:val="1"/>
      <w:numFmt w:val="lowerLetter"/>
      <w:lvlText w:val="%2."/>
      <w:lvlJc w:val="left"/>
      <w:pPr>
        <w:ind w:left="2705" w:hanging="283"/>
      </w:pPr>
      <w:rPr>
        <w:rFonts w:ascii="Verdana" w:eastAsia="Verdana" w:hAnsi="Verdana" w:cs="Verdana"/>
        <w:b/>
        <w:bCs/>
        <w:i w:val="0"/>
        <w:iCs w:val="0"/>
        <w:caps w:val="0"/>
        <w:smallCaps w:val="0"/>
        <w:strike w:val="0"/>
        <w:dstrike w:val="0"/>
        <w:outline w:val="0"/>
        <w:emboss w:val="0"/>
        <w:imprint w:val="0"/>
        <w:spacing w:val="0"/>
        <w:w w:val="100"/>
        <w:kern w:val="0"/>
        <w:position w:val="0"/>
        <w:highlight w:val="none"/>
        <w:vertAlign w:val="baseline"/>
      </w:rPr>
    </w:lvl>
    <w:lvl w:ilvl="2" w:tplc="B872879E">
      <w:start w:val="1"/>
      <w:numFmt w:val="lowerRoman"/>
      <w:lvlText w:val="%3."/>
      <w:lvlJc w:val="left"/>
      <w:pPr>
        <w:ind w:left="3425" w:hanging="217"/>
      </w:pPr>
      <w:rPr>
        <w:rFonts w:ascii="Verdana" w:eastAsia="Verdana" w:hAnsi="Verdana" w:cs="Verdana"/>
        <w:b/>
        <w:bCs/>
        <w:i w:val="0"/>
        <w:iCs w:val="0"/>
        <w:caps w:val="0"/>
        <w:smallCaps w:val="0"/>
        <w:strike w:val="0"/>
        <w:dstrike w:val="0"/>
        <w:outline w:val="0"/>
        <w:emboss w:val="0"/>
        <w:imprint w:val="0"/>
        <w:spacing w:val="0"/>
        <w:w w:val="100"/>
        <w:kern w:val="0"/>
        <w:position w:val="0"/>
        <w:highlight w:val="none"/>
        <w:vertAlign w:val="baseline"/>
      </w:rPr>
    </w:lvl>
    <w:lvl w:ilvl="3" w:tplc="1778A0E2">
      <w:start w:val="1"/>
      <w:numFmt w:val="decimal"/>
      <w:lvlText w:val="%4."/>
      <w:lvlJc w:val="left"/>
      <w:pPr>
        <w:ind w:left="4145" w:hanging="283"/>
      </w:pPr>
      <w:rPr>
        <w:rFonts w:ascii="Verdana" w:eastAsia="Verdana" w:hAnsi="Verdana" w:cs="Verdana"/>
        <w:b/>
        <w:bCs/>
        <w:i w:val="0"/>
        <w:iCs w:val="0"/>
        <w:caps w:val="0"/>
        <w:smallCaps w:val="0"/>
        <w:strike w:val="0"/>
        <w:dstrike w:val="0"/>
        <w:outline w:val="0"/>
        <w:emboss w:val="0"/>
        <w:imprint w:val="0"/>
        <w:spacing w:val="0"/>
        <w:w w:val="100"/>
        <w:kern w:val="0"/>
        <w:position w:val="0"/>
        <w:highlight w:val="none"/>
        <w:vertAlign w:val="baseline"/>
      </w:rPr>
    </w:lvl>
    <w:lvl w:ilvl="4" w:tplc="A0B2387E">
      <w:start w:val="1"/>
      <w:numFmt w:val="lowerLetter"/>
      <w:lvlText w:val="%5."/>
      <w:lvlJc w:val="left"/>
      <w:pPr>
        <w:ind w:left="4865" w:hanging="283"/>
      </w:pPr>
      <w:rPr>
        <w:rFonts w:ascii="Verdana" w:eastAsia="Verdana" w:hAnsi="Verdana" w:cs="Verdana"/>
        <w:b/>
        <w:bCs/>
        <w:i w:val="0"/>
        <w:iCs w:val="0"/>
        <w:caps w:val="0"/>
        <w:smallCaps w:val="0"/>
        <w:strike w:val="0"/>
        <w:dstrike w:val="0"/>
        <w:outline w:val="0"/>
        <w:emboss w:val="0"/>
        <w:imprint w:val="0"/>
        <w:spacing w:val="0"/>
        <w:w w:val="100"/>
        <w:kern w:val="0"/>
        <w:position w:val="0"/>
        <w:highlight w:val="none"/>
        <w:vertAlign w:val="baseline"/>
      </w:rPr>
    </w:lvl>
    <w:lvl w:ilvl="5" w:tplc="A0600D84">
      <w:start w:val="1"/>
      <w:numFmt w:val="lowerRoman"/>
      <w:lvlText w:val="%6."/>
      <w:lvlJc w:val="left"/>
      <w:pPr>
        <w:ind w:left="5585" w:hanging="217"/>
      </w:pPr>
      <w:rPr>
        <w:rFonts w:ascii="Verdana" w:eastAsia="Verdana" w:hAnsi="Verdana" w:cs="Verdana"/>
        <w:b/>
        <w:bCs/>
        <w:i w:val="0"/>
        <w:iCs w:val="0"/>
        <w:caps w:val="0"/>
        <w:smallCaps w:val="0"/>
        <w:strike w:val="0"/>
        <w:dstrike w:val="0"/>
        <w:outline w:val="0"/>
        <w:emboss w:val="0"/>
        <w:imprint w:val="0"/>
        <w:spacing w:val="0"/>
        <w:w w:val="100"/>
        <w:kern w:val="0"/>
        <w:position w:val="0"/>
        <w:highlight w:val="none"/>
        <w:vertAlign w:val="baseline"/>
      </w:rPr>
    </w:lvl>
    <w:lvl w:ilvl="6" w:tplc="E5A0D9A8">
      <w:start w:val="1"/>
      <w:numFmt w:val="decimal"/>
      <w:lvlText w:val="%7."/>
      <w:lvlJc w:val="left"/>
      <w:pPr>
        <w:ind w:left="6305" w:hanging="283"/>
      </w:pPr>
      <w:rPr>
        <w:rFonts w:ascii="Verdana" w:eastAsia="Verdana" w:hAnsi="Verdana" w:cs="Verdana"/>
        <w:b/>
        <w:bCs/>
        <w:i w:val="0"/>
        <w:iCs w:val="0"/>
        <w:caps w:val="0"/>
        <w:smallCaps w:val="0"/>
        <w:strike w:val="0"/>
        <w:dstrike w:val="0"/>
        <w:outline w:val="0"/>
        <w:emboss w:val="0"/>
        <w:imprint w:val="0"/>
        <w:spacing w:val="0"/>
        <w:w w:val="100"/>
        <w:kern w:val="0"/>
        <w:position w:val="0"/>
        <w:highlight w:val="none"/>
        <w:vertAlign w:val="baseline"/>
      </w:rPr>
    </w:lvl>
    <w:lvl w:ilvl="7" w:tplc="7AEC1728">
      <w:start w:val="1"/>
      <w:numFmt w:val="lowerLetter"/>
      <w:lvlText w:val="%8."/>
      <w:lvlJc w:val="left"/>
      <w:pPr>
        <w:ind w:left="7025" w:hanging="283"/>
      </w:pPr>
      <w:rPr>
        <w:rFonts w:ascii="Verdana" w:eastAsia="Verdana" w:hAnsi="Verdana" w:cs="Verdana"/>
        <w:b/>
        <w:bCs/>
        <w:i w:val="0"/>
        <w:iCs w:val="0"/>
        <w:caps w:val="0"/>
        <w:smallCaps w:val="0"/>
        <w:strike w:val="0"/>
        <w:dstrike w:val="0"/>
        <w:outline w:val="0"/>
        <w:emboss w:val="0"/>
        <w:imprint w:val="0"/>
        <w:spacing w:val="0"/>
        <w:w w:val="100"/>
        <w:kern w:val="0"/>
        <w:position w:val="0"/>
        <w:highlight w:val="none"/>
        <w:vertAlign w:val="baseline"/>
      </w:rPr>
    </w:lvl>
    <w:lvl w:ilvl="8" w:tplc="A07C26A0">
      <w:start w:val="1"/>
      <w:numFmt w:val="lowerRoman"/>
      <w:lvlText w:val="%9."/>
      <w:lvlJc w:val="left"/>
      <w:pPr>
        <w:ind w:left="7745" w:hanging="217"/>
      </w:pPr>
      <w:rPr>
        <w:rFonts w:ascii="Verdana" w:eastAsia="Verdana" w:hAnsi="Verdana" w:cs="Verdana"/>
        <w:b/>
        <w:bCs/>
        <w:i w:val="0"/>
        <w:iCs w:val="0"/>
        <w:caps w:val="0"/>
        <w:smallCaps w:val="0"/>
        <w:strike w:val="0"/>
        <w:dstrike w:val="0"/>
        <w:outline w:val="0"/>
        <w:emboss w:val="0"/>
        <w:imprint w:val="0"/>
        <w:spacing w:val="0"/>
        <w:w w:val="100"/>
        <w:kern w:val="0"/>
        <w:position w:val="0"/>
        <w:highlight w:val="none"/>
        <w:vertAlign w:val="baseline"/>
      </w:rPr>
    </w:lvl>
  </w:abstractNum>
  <w:abstractNum w:abstractNumId="103" w15:restartNumberingAfterBreak="0">
    <w:nsid w:val="3891542B"/>
    <w:multiLevelType w:val="hybridMultilevel"/>
    <w:tmpl w:val="A9F6BC0A"/>
    <w:numStyleLink w:val="Estiloimportado78"/>
  </w:abstractNum>
  <w:abstractNum w:abstractNumId="104" w15:restartNumberingAfterBreak="0">
    <w:nsid w:val="38C63D27"/>
    <w:multiLevelType w:val="hybridMultilevel"/>
    <w:tmpl w:val="9B2A17A2"/>
    <w:styleLink w:val="Estiloimportado35"/>
    <w:lvl w:ilvl="0" w:tplc="19AC4B70">
      <w:start w:val="1"/>
      <w:numFmt w:val="lowerLetter"/>
      <w:lvlText w:val="%1)"/>
      <w:lvlJc w:val="left"/>
      <w:pPr>
        <w:ind w:left="1418" w:hanging="283"/>
      </w:pPr>
      <w:rPr>
        <w:rFonts w:hAnsi="Arial Unicode MS"/>
        <w:caps w:val="0"/>
        <w:smallCaps w:val="0"/>
        <w:strike w:val="0"/>
        <w:dstrike w:val="0"/>
        <w:outline w:val="0"/>
        <w:emboss w:val="0"/>
        <w:imprint w:val="0"/>
        <w:spacing w:val="0"/>
        <w:w w:val="100"/>
        <w:kern w:val="0"/>
        <w:position w:val="0"/>
        <w:highlight w:val="none"/>
        <w:vertAlign w:val="baseline"/>
      </w:rPr>
    </w:lvl>
    <w:lvl w:ilvl="1" w:tplc="9CD2AF22">
      <w:start w:val="1"/>
      <w:numFmt w:val="lowerLetter"/>
      <w:lvlText w:val="%2."/>
      <w:lvlJc w:val="left"/>
      <w:pPr>
        <w:ind w:left="2138" w:hanging="283"/>
      </w:pPr>
      <w:rPr>
        <w:rFonts w:hAnsi="Arial Unicode MS"/>
        <w:caps w:val="0"/>
        <w:smallCaps w:val="0"/>
        <w:strike w:val="0"/>
        <w:dstrike w:val="0"/>
        <w:outline w:val="0"/>
        <w:emboss w:val="0"/>
        <w:imprint w:val="0"/>
        <w:spacing w:val="0"/>
        <w:w w:val="100"/>
        <w:kern w:val="0"/>
        <w:position w:val="0"/>
        <w:highlight w:val="none"/>
        <w:vertAlign w:val="baseline"/>
      </w:rPr>
    </w:lvl>
    <w:lvl w:ilvl="2" w:tplc="50A6559A">
      <w:start w:val="1"/>
      <w:numFmt w:val="lowerRoman"/>
      <w:lvlText w:val="%3."/>
      <w:lvlJc w:val="left"/>
      <w:pPr>
        <w:ind w:left="2858" w:hanging="217"/>
      </w:pPr>
      <w:rPr>
        <w:rFonts w:hAnsi="Arial Unicode MS"/>
        <w:caps w:val="0"/>
        <w:smallCaps w:val="0"/>
        <w:strike w:val="0"/>
        <w:dstrike w:val="0"/>
        <w:outline w:val="0"/>
        <w:emboss w:val="0"/>
        <w:imprint w:val="0"/>
        <w:spacing w:val="0"/>
        <w:w w:val="100"/>
        <w:kern w:val="0"/>
        <w:position w:val="0"/>
        <w:highlight w:val="none"/>
        <w:vertAlign w:val="baseline"/>
      </w:rPr>
    </w:lvl>
    <w:lvl w:ilvl="3" w:tplc="74AC87AE">
      <w:start w:val="1"/>
      <w:numFmt w:val="decimal"/>
      <w:lvlText w:val="%4."/>
      <w:lvlJc w:val="left"/>
      <w:pPr>
        <w:ind w:left="3578" w:hanging="283"/>
      </w:pPr>
      <w:rPr>
        <w:rFonts w:hAnsi="Arial Unicode MS"/>
        <w:caps w:val="0"/>
        <w:smallCaps w:val="0"/>
        <w:strike w:val="0"/>
        <w:dstrike w:val="0"/>
        <w:outline w:val="0"/>
        <w:emboss w:val="0"/>
        <w:imprint w:val="0"/>
        <w:spacing w:val="0"/>
        <w:w w:val="100"/>
        <w:kern w:val="0"/>
        <w:position w:val="0"/>
        <w:highlight w:val="none"/>
        <w:vertAlign w:val="baseline"/>
      </w:rPr>
    </w:lvl>
    <w:lvl w:ilvl="4" w:tplc="8EE8D826">
      <w:start w:val="1"/>
      <w:numFmt w:val="lowerLetter"/>
      <w:lvlText w:val="%5."/>
      <w:lvlJc w:val="left"/>
      <w:pPr>
        <w:ind w:left="4298" w:hanging="283"/>
      </w:pPr>
      <w:rPr>
        <w:rFonts w:hAnsi="Arial Unicode MS"/>
        <w:caps w:val="0"/>
        <w:smallCaps w:val="0"/>
        <w:strike w:val="0"/>
        <w:dstrike w:val="0"/>
        <w:outline w:val="0"/>
        <w:emboss w:val="0"/>
        <w:imprint w:val="0"/>
        <w:spacing w:val="0"/>
        <w:w w:val="100"/>
        <w:kern w:val="0"/>
        <w:position w:val="0"/>
        <w:highlight w:val="none"/>
        <w:vertAlign w:val="baseline"/>
      </w:rPr>
    </w:lvl>
    <w:lvl w:ilvl="5" w:tplc="AF306AA6">
      <w:start w:val="1"/>
      <w:numFmt w:val="lowerRoman"/>
      <w:lvlText w:val="%6."/>
      <w:lvlJc w:val="left"/>
      <w:pPr>
        <w:ind w:left="5018" w:hanging="217"/>
      </w:pPr>
      <w:rPr>
        <w:rFonts w:hAnsi="Arial Unicode MS"/>
        <w:caps w:val="0"/>
        <w:smallCaps w:val="0"/>
        <w:strike w:val="0"/>
        <w:dstrike w:val="0"/>
        <w:outline w:val="0"/>
        <w:emboss w:val="0"/>
        <w:imprint w:val="0"/>
        <w:spacing w:val="0"/>
        <w:w w:val="100"/>
        <w:kern w:val="0"/>
        <w:position w:val="0"/>
        <w:highlight w:val="none"/>
        <w:vertAlign w:val="baseline"/>
      </w:rPr>
    </w:lvl>
    <w:lvl w:ilvl="6" w:tplc="BA3631C6">
      <w:start w:val="1"/>
      <w:numFmt w:val="decimal"/>
      <w:lvlText w:val="%7."/>
      <w:lvlJc w:val="left"/>
      <w:pPr>
        <w:ind w:left="5738" w:hanging="283"/>
      </w:pPr>
      <w:rPr>
        <w:rFonts w:hAnsi="Arial Unicode MS"/>
        <w:caps w:val="0"/>
        <w:smallCaps w:val="0"/>
        <w:strike w:val="0"/>
        <w:dstrike w:val="0"/>
        <w:outline w:val="0"/>
        <w:emboss w:val="0"/>
        <w:imprint w:val="0"/>
        <w:spacing w:val="0"/>
        <w:w w:val="100"/>
        <w:kern w:val="0"/>
        <w:position w:val="0"/>
        <w:highlight w:val="none"/>
        <w:vertAlign w:val="baseline"/>
      </w:rPr>
    </w:lvl>
    <w:lvl w:ilvl="7" w:tplc="C2FE0FC6">
      <w:start w:val="1"/>
      <w:numFmt w:val="lowerLetter"/>
      <w:lvlText w:val="%8."/>
      <w:lvlJc w:val="left"/>
      <w:pPr>
        <w:ind w:left="6458" w:hanging="283"/>
      </w:pPr>
      <w:rPr>
        <w:rFonts w:hAnsi="Arial Unicode MS"/>
        <w:caps w:val="0"/>
        <w:smallCaps w:val="0"/>
        <w:strike w:val="0"/>
        <w:dstrike w:val="0"/>
        <w:outline w:val="0"/>
        <w:emboss w:val="0"/>
        <w:imprint w:val="0"/>
        <w:spacing w:val="0"/>
        <w:w w:val="100"/>
        <w:kern w:val="0"/>
        <w:position w:val="0"/>
        <w:highlight w:val="none"/>
        <w:vertAlign w:val="baseline"/>
      </w:rPr>
    </w:lvl>
    <w:lvl w:ilvl="8" w:tplc="7DF82188">
      <w:start w:val="1"/>
      <w:numFmt w:val="lowerRoman"/>
      <w:lvlText w:val="%9."/>
      <w:lvlJc w:val="left"/>
      <w:pPr>
        <w:ind w:left="7178" w:hanging="217"/>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05" w15:restartNumberingAfterBreak="0">
    <w:nsid w:val="398A2A82"/>
    <w:multiLevelType w:val="hybridMultilevel"/>
    <w:tmpl w:val="5B4270E2"/>
    <w:numStyleLink w:val="Estiloimportado3"/>
  </w:abstractNum>
  <w:abstractNum w:abstractNumId="106" w15:restartNumberingAfterBreak="0">
    <w:nsid w:val="39C56DC7"/>
    <w:multiLevelType w:val="hybridMultilevel"/>
    <w:tmpl w:val="7A88185E"/>
    <w:styleLink w:val="Estiloimportado48"/>
    <w:lvl w:ilvl="0" w:tplc="25F81134">
      <w:start w:val="1"/>
      <w:numFmt w:val="decimal"/>
      <w:lvlText w:val="%1."/>
      <w:lvlJc w:val="left"/>
      <w:pPr>
        <w:ind w:left="1701" w:hanging="284"/>
      </w:pPr>
      <w:rPr>
        <w:rFonts w:ascii="Verdana" w:eastAsia="Verdana" w:hAnsi="Verdana" w:cs="Verdana"/>
        <w:b/>
        <w:bCs/>
        <w:i w:val="0"/>
        <w:iCs w:val="0"/>
        <w:caps w:val="0"/>
        <w:smallCaps w:val="0"/>
        <w:strike w:val="0"/>
        <w:dstrike w:val="0"/>
        <w:outline w:val="0"/>
        <w:emboss w:val="0"/>
        <w:imprint w:val="0"/>
        <w:spacing w:val="0"/>
        <w:w w:val="100"/>
        <w:kern w:val="0"/>
        <w:position w:val="0"/>
        <w:sz w:val="18"/>
        <w:szCs w:val="18"/>
        <w:highlight w:val="none"/>
        <w:vertAlign w:val="baseline"/>
      </w:rPr>
    </w:lvl>
    <w:lvl w:ilvl="1" w:tplc="7332D958">
      <w:start w:val="1"/>
      <w:numFmt w:val="lowerLetter"/>
      <w:lvlText w:val="%2."/>
      <w:lvlJc w:val="left"/>
      <w:pPr>
        <w:ind w:left="2421" w:hanging="284"/>
      </w:pPr>
      <w:rPr>
        <w:rFonts w:ascii="Verdana" w:eastAsia="Verdana" w:hAnsi="Verdana" w:cs="Verdana"/>
        <w:b/>
        <w:bCs/>
        <w:i w:val="0"/>
        <w:iCs w:val="0"/>
        <w:caps w:val="0"/>
        <w:smallCaps w:val="0"/>
        <w:strike w:val="0"/>
        <w:dstrike w:val="0"/>
        <w:outline w:val="0"/>
        <w:emboss w:val="0"/>
        <w:imprint w:val="0"/>
        <w:spacing w:val="0"/>
        <w:w w:val="100"/>
        <w:kern w:val="0"/>
        <w:position w:val="0"/>
        <w:highlight w:val="none"/>
        <w:vertAlign w:val="baseline"/>
      </w:rPr>
    </w:lvl>
    <w:lvl w:ilvl="2" w:tplc="AE84AD46">
      <w:start w:val="1"/>
      <w:numFmt w:val="lowerRoman"/>
      <w:lvlText w:val="%3."/>
      <w:lvlJc w:val="left"/>
      <w:pPr>
        <w:ind w:left="3141" w:hanging="218"/>
      </w:pPr>
      <w:rPr>
        <w:rFonts w:ascii="Verdana" w:eastAsia="Verdana" w:hAnsi="Verdana" w:cs="Verdana"/>
        <w:b/>
        <w:bCs/>
        <w:i w:val="0"/>
        <w:iCs w:val="0"/>
        <w:caps w:val="0"/>
        <w:smallCaps w:val="0"/>
        <w:strike w:val="0"/>
        <w:dstrike w:val="0"/>
        <w:outline w:val="0"/>
        <w:emboss w:val="0"/>
        <w:imprint w:val="0"/>
        <w:spacing w:val="0"/>
        <w:w w:val="100"/>
        <w:kern w:val="0"/>
        <w:position w:val="0"/>
        <w:highlight w:val="none"/>
        <w:vertAlign w:val="baseline"/>
      </w:rPr>
    </w:lvl>
    <w:lvl w:ilvl="3" w:tplc="FDF89742">
      <w:start w:val="1"/>
      <w:numFmt w:val="decimal"/>
      <w:lvlText w:val="%4."/>
      <w:lvlJc w:val="left"/>
      <w:pPr>
        <w:ind w:left="3861" w:hanging="284"/>
      </w:pPr>
      <w:rPr>
        <w:rFonts w:ascii="Verdana" w:eastAsia="Verdana" w:hAnsi="Verdana" w:cs="Verdana"/>
        <w:b/>
        <w:bCs/>
        <w:i w:val="0"/>
        <w:iCs w:val="0"/>
        <w:caps w:val="0"/>
        <w:smallCaps w:val="0"/>
        <w:strike w:val="0"/>
        <w:dstrike w:val="0"/>
        <w:outline w:val="0"/>
        <w:emboss w:val="0"/>
        <w:imprint w:val="0"/>
        <w:spacing w:val="0"/>
        <w:w w:val="100"/>
        <w:kern w:val="0"/>
        <w:position w:val="0"/>
        <w:highlight w:val="none"/>
        <w:vertAlign w:val="baseline"/>
      </w:rPr>
    </w:lvl>
    <w:lvl w:ilvl="4" w:tplc="6A6E86C2">
      <w:start w:val="1"/>
      <w:numFmt w:val="lowerLetter"/>
      <w:lvlText w:val="%5."/>
      <w:lvlJc w:val="left"/>
      <w:pPr>
        <w:ind w:left="4581" w:hanging="284"/>
      </w:pPr>
      <w:rPr>
        <w:rFonts w:ascii="Verdana" w:eastAsia="Verdana" w:hAnsi="Verdana" w:cs="Verdana"/>
        <w:b/>
        <w:bCs/>
        <w:i w:val="0"/>
        <w:iCs w:val="0"/>
        <w:caps w:val="0"/>
        <w:smallCaps w:val="0"/>
        <w:strike w:val="0"/>
        <w:dstrike w:val="0"/>
        <w:outline w:val="0"/>
        <w:emboss w:val="0"/>
        <w:imprint w:val="0"/>
        <w:spacing w:val="0"/>
        <w:w w:val="100"/>
        <w:kern w:val="0"/>
        <w:position w:val="0"/>
        <w:highlight w:val="none"/>
        <w:vertAlign w:val="baseline"/>
      </w:rPr>
    </w:lvl>
    <w:lvl w:ilvl="5" w:tplc="5C5E07DA">
      <w:start w:val="1"/>
      <w:numFmt w:val="lowerRoman"/>
      <w:lvlText w:val="%6."/>
      <w:lvlJc w:val="left"/>
      <w:pPr>
        <w:ind w:left="5301" w:hanging="218"/>
      </w:pPr>
      <w:rPr>
        <w:rFonts w:ascii="Verdana" w:eastAsia="Verdana" w:hAnsi="Verdana" w:cs="Verdana"/>
        <w:b/>
        <w:bCs/>
        <w:i w:val="0"/>
        <w:iCs w:val="0"/>
        <w:caps w:val="0"/>
        <w:smallCaps w:val="0"/>
        <w:strike w:val="0"/>
        <w:dstrike w:val="0"/>
        <w:outline w:val="0"/>
        <w:emboss w:val="0"/>
        <w:imprint w:val="0"/>
        <w:spacing w:val="0"/>
        <w:w w:val="100"/>
        <w:kern w:val="0"/>
        <w:position w:val="0"/>
        <w:highlight w:val="none"/>
        <w:vertAlign w:val="baseline"/>
      </w:rPr>
    </w:lvl>
    <w:lvl w:ilvl="6" w:tplc="858CCEF0">
      <w:start w:val="1"/>
      <w:numFmt w:val="decimal"/>
      <w:lvlText w:val="%7."/>
      <w:lvlJc w:val="left"/>
      <w:pPr>
        <w:ind w:left="6021" w:hanging="284"/>
      </w:pPr>
      <w:rPr>
        <w:rFonts w:ascii="Verdana" w:eastAsia="Verdana" w:hAnsi="Verdana" w:cs="Verdana"/>
        <w:b/>
        <w:bCs/>
        <w:i w:val="0"/>
        <w:iCs w:val="0"/>
        <w:caps w:val="0"/>
        <w:smallCaps w:val="0"/>
        <w:strike w:val="0"/>
        <w:dstrike w:val="0"/>
        <w:outline w:val="0"/>
        <w:emboss w:val="0"/>
        <w:imprint w:val="0"/>
        <w:spacing w:val="0"/>
        <w:w w:val="100"/>
        <w:kern w:val="0"/>
        <w:position w:val="0"/>
        <w:highlight w:val="none"/>
        <w:vertAlign w:val="baseline"/>
      </w:rPr>
    </w:lvl>
    <w:lvl w:ilvl="7" w:tplc="86CCD9C0">
      <w:start w:val="1"/>
      <w:numFmt w:val="lowerLetter"/>
      <w:lvlText w:val="%8."/>
      <w:lvlJc w:val="left"/>
      <w:pPr>
        <w:ind w:left="6741" w:hanging="284"/>
      </w:pPr>
      <w:rPr>
        <w:rFonts w:ascii="Verdana" w:eastAsia="Verdana" w:hAnsi="Verdana" w:cs="Verdana"/>
        <w:b/>
        <w:bCs/>
        <w:i w:val="0"/>
        <w:iCs w:val="0"/>
        <w:caps w:val="0"/>
        <w:smallCaps w:val="0"/>
        <w:strike w:val="0"/>
        <w:dstrike w:val="0"/>
        <w:outline w:val="0"/>
        <w:emboss w:val="0"/>
        <w:imprint w:val="0"/>
        <w:spacing w:val="0"/>
        <w:w w:val="100"/>
        <w:kern w:val="0"/>
        <w:position w:val="0"/>
        <w:highlight w:val="none"/>
        <w:vertAlign w:val="baseline"/>
      </w:rPr>
    </w:lvl>
    <w:lvl w:ilvl="8" w:tplc="52D87DD0">
      <w:start w:val="1"/>
      <w:numFmt w:val="lowerRoman"/>
      <w:lvlText w:val="%9."/>
      <w:lvlJc w:val="left"/>
      <w:pPr>
        <w:ind w:left="7461" w:hanging="218"/>
      </w:pPr>
      <w:rPr>
        <w:rFonts w:ascii="Verdana" w:eastAsia="Verdana" w:hAnsi="Verdana" w:cs="Verdana"/>
        <w:b/>
        <w:bCs/>
        <w:i w:val="0"/>
        <w:iCs w:val="0"/>
        <w:caps w:val="0"/>
        <w:smallCaps w:val="0"/>
        <w:strike w:val="0"/>
        <w:dstrike w:val="0"/>
        <w:outline w:val="0"/>
        <w:emboss w:val="0"/>
        <w:imprint w:val="0"/>
        <w:spacing w:val="0"/>
        <w:w w:val="100"/>
        <w:kern w:val="0"/>
        <w:position w:val="0"/>
        <w:highlight w:val="none"/>
        <w:vertAlign w:val="baseline"/>
      </w:rPr>
    </w:lvl>
  </w:abstractNum>
  <w:abstractNum w:abstractNumId="107" w15:restartNumberingAfterBreak="0">
    <w:nsid w:val="39C752E7"/>
    <w:multiLevelType w:val="hybridMultilevel"/>
    <w:tmpl w:val="E84AF828"/>
    <w:numStyleLink w:val="Estiloimportado1000"/>
  </w:abstractNum>
  <w:abstractNum w:abstractNumId="108" w15:restartNumberingAfterBreak="0">
    <w:nsid w:val="3AFB7BEE"/>
    <w:multiLevelType w:val="hybridMultilevel"/>
    <w:tmpl w:val="78502D22"/>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09" w15:restartNumberingAfterBreak="0">
    <w:nsid w:val="3CC47329"/>
    <w:multiLevelType w:val="hybridMultilevel"/>
    <w:tmpl w:val="6058ACEE"/>
    <w:styleLink w:val="Estiloimportado11"/>
    <w:lvl w:ilvl="0" w:tplc="A1327396">
      <w:start w:val="1"/>
      <w:numFmt w:val="bullet"/>
      <w:lvlText w:val="✓"/>
      <w:lvlJc w:val="left"/>
      <w:pPr>
        <w:ind w:left="3969"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tplc="CE0C5A66">
      <w:start w:val="1"/>
      <w:numFmt w:val="bullet"/>
      <w:lvlText w:val="o"/>
      <w:lvlJc w:val="left"/>
      <w:pPr>
        <w:ind w:left="4590" w:hanging="261"/>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2" w:tplc="53BA7C6C">
      <w:start w:val="1"/>
      <w:numFmt w:val="bullet"/>
      <w:lvlText w:val="▪"/>
      <w:lvlJc w:val="left"/>
      <w:pPr>
        <w:ind w:left="5409"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BFEC54AC">
      <w:start w:val="1"/>
      <w:numFmt w:val="bullet"/>
      <w:lvlText w:val="•"/>
      <w:lvlJc w:val="left"/>
      <w:pPr>
        <w:ind w:left="6120" w:hanging="351"/>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tplc="C106AB16">
      <w:start w:val="1"/>
      <w:numFmt w:val="bullet"/>
      <w:suff w:val="nothing"/>
      <w:lvlText w:val="o"/>
      <w:lvlJc w:val="left"/>
      <w:pPr>
        <w:ind w:left="6630" w:hanging="141"/>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5" w:tplc="E78A3ECE">
      <w:start w:val="1"/>
      <w:numFmt w:val="bullet"/>
      <w:lvlText w:val="▪"/>
      <w:lvlJc w:val="left"/>
      <w:pPr>
        <w:ind w:left="7569"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BBC89F08">
      <w:start w:val="1"/>
      <w:numFmt w:val="bullet"/>
      <w:lvlText w:val="•"/>
      <w:lvlJc w:val="left"/>
      <w:pPr>
        <w:ind w:left="8160" w:hanging="231"/>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tplc="6EC86CF6">
      <w:start w:val="1"/>
      <w:numFmt w:val="bullet"/>
      <w:lvlText w:val="o"/>
      <w:lvlJc w:val="left"/>
      <w:pPr>
        <w:ind w:left="9009" w:hanging="36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8" w:tplc="95043F28">
      <w:start w:val="1"/>
      <w:numFmt w:val="bullet"/>
      <w:lvlText w:val="▪"/>
      <w:lvlJc w:val="left"/>
      <w:pPr>
        <w:ind w:left="9690" w:hanging="321"/>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10" w15:restartNumberingAfterBreak="0">
    <w:nsid w:val="3CE147BA"/>
    <w:multiLevelType w:val="hybridMultilevel"/>
    <w:tmpl w:val="718EE5E4"/>
    <w:numStyleLink w:val="Estiloimportado9"/>
  </w:abstractNum>
  <w:abstractNum w:abstractNumId="111" w15:restartNumberingAfterBreak="0">
    <w:nsid w:val="3DB0505D"/>
    <w:multiLevelType w:val="hybridMultilevel"/>
    <w:tmpl w:val="52C4798E"/>
    <w:numStyleLink w:val="Estiloimportado1"/>
  </w:abstractNum>
  <w:abstractNum w:abstractNumId="112" w15:restartNumberingAfterBreak="0">
    <w:nsid w:val="3DEE2505"/>
    <w:multiLevelType w:val="hybridMultilevel"/>
    <w:tmpl w:val="5D34ECD0"/>
    <w:numStyleLink w:val="Estiloimportado43"/>
  </w:abstractNum>
  <w:abstractNum w:abstractNumId="113" w15:restartNumberingAfterBreak="0">
    <w:nsid w:val="3E4639E1"/>
    <w:multiLevelType w:val="hybridMultilevel"/>
    <w:tmpl w:val="EECA79A4"/>
    <w:numStyleLink w:val="Estiloimportado30"/>
  </w:abstractNum>
  <w:abstractNum w:abstractNumId="114" w15:restartNumberingAfterBreak="0">
    <w:nsid w:val="3E96385C"/>
    <w:multiLevelType w:val="hybridMultilevel"/>
    <w:tmpl w:val="4030CB46"/>
    <w:numStyleLink w:val="Estiloimportado32"/>
  </w:abstractNum>
  <w:abstractNum w:abstractNumId="115" w15:restartNumberingAfterBreak="0">
    <w:nsid w:val="3F8D4ECD"/>
    <w:multiLevelType w:val="hybridMultilevel"/>
    <w:tmpl w:val="9DB6EE8E"/>
    <w:styleLink w:val="Estiloimportado28"/>
    <w:lvl w:ilvl="0" w:tplc="72BAA8BA">
      <w:start w:val="1"/>
      <w:numFmt w:val="lowerLetter"/>
      <w:lvlText w:val="%1)"/>
      <w:lvlJc w:val="left"/>
      <w:pPr>
        <w:ind w:left="1418" w:hanging="284"/>
      </w:pPr>
      <w:rPr>
        <w:rFonts w:hAnsi="Arial Unicode MS"/>
        <w:caps w:val="0"/>
        <w:smallCaps w:val="0"/>
        <w:strike w:val="0"/>
        <w:dstrike w:val="0"/>
        <w:outline w:val="0"/>
        <w:emboss w:val="0"/>
        <w:imprint w:val="0"/>
        <w:spacing w:val="0"/>
        <w:w w:val="100"/>
        <w:kern w:val="0"/>
        <w:position w:val="0"/>
        <w:highlight w:val="none"/>
        <w:vertAlign w:val="baseline"/>
      </w:rPr>
    </w:lvl>
    <w:lvl w:ilvl="1" w:tplc="597C7948">
      <w:start w:val="1"/>
      <w:numFmt w:val="lowerLetter"/>
      <w:lvlText w:val="%2."/>
      <w:lvlJc w:val="left"/>
      <w:pPr>
        <w:ind w:left="2138" w:hanging="284"/>
      </w:pPr>
      <w:rPr>
        <w:rFonts w:hAnsi="Arial Unicode MS"/>
        <w:caps w:val="0"/>
        <w:smallCaps w:val="0"/>
        <w:strike w:val="0"/>
        <w:dstrike w:val="0"/>
        <w:outline w:val="0"/>
        <w:emboss w:val="0"/>
        <w:imprint w:val="0"/>
        <w:spacing w:val="0"/>
        <w:w w:val="100"/>
        <w:kern w:val="0"/>
        <w:position w:val="0"/>
        <w:highlight w:val="none"/>
        <w:vertAlign w:val="baseline"/>
      </w:rPr>
    </w:lvl>
    <w:lvl w:ilvl="2" w:tplc="42F05FA8">
      <w:start w:val="1"/>
      <w:numFmt w:val="lowerRoman"/>
      <w:lvlText w:val="%3."/>
      <w:lvlJc w:val="left"/>
      <w:pPr>
        <w:ind w:left="2858" w:hanging="218"/>
      </w:pPr>
      <w:rPr>
        <w:rFonts w:hAnsi="Arial Unicode MS"/>
        <w:caps w:val="0"/>
        <w:smallCaps w:val="0"/>
        <w:strike w:val="0"/>
        <w:dstrike w:val="0"/>
        <w:outline w:val="0"/>
        <w:emboss w:val="0"/>
        <w:imprint w:val="0"/>
        <w:spacing w:val="0"/>
        <w:w w:val="100"/>
        <w:kern w:val="0"/>
        <w:position w:val="0"/>
        <w:highlight w:val="none"/>
        <w:vertAlign w:val="baseline"/>
      </w:rPr>
    </w:lvl>
    <w:lvl w:ilvl="3" w:tplc="3E3ABFA0">
      <w:start w:val="1"/>
      <w:numFmt w:val="decimal"/>
      <w:lvlText w:val="%4."/>
      <w:lvlJc w:val="left"/>
      <w:pPr>
        <w:ind w:left="3578" w:hanging="284"/>
      </w:pPr>
      <w:rPr>
        <w:rFonts w:hAnsi="Arial Unicode MS"/>
        <w:caps w:val="0"/>
        <w:smallCaps w:val="0"/>
        <w:strike w:val="0"/>
        <w:dstrike w:val="0"/>
        <w:outline w:val="0"/>
        <w:emboss w:val="0"/>
        <w:imprint w:val="0"/>
        <w:spacing w:val="0"/>
        <w:w w:val="100"/>
        <w:kern w:val="0"/>
        <w:position w:val="0"/>
        <w:highlight w:val="none"/>
        <w:vertAlign w:val="baseline"/>
      </w:rPr>
    </w:lvl>
    <w:lvl w:ilvl="4" w:tplc="0AE20430">
      <w:start w:val="1"/>
      <w:numFmt w:val="lowerLetter"/>
      <w:lvlText w:val="%5."/>
      <w:lvlJc w:val="left"/>
      <w:pPr>
        <w:ind w:left="4298" w:hanging="284"/>
      </w:pPr>
      <w:rPr>
        <w:rFonts w:hAnsi="Arial Unicode MS"/>
        <w:caps w:val="0"/>
        <w:smallCaps w:val="0"/>
        <w:strike w:val="0"/>
        <w:dstrike w:val="0"/>
        <w:outline w:val="0"/>
        <w:emboss w:val="0"/>
        <w:imprint w:val="0"/>
        <w:spacing w:val="0"/>
        <w:w w:val="100"/>
        <w:kern w:val="0"/>
        <w:position w:val="0"/>
        <w:highlight w:val="none"/>
        <w:vertAlign w:val="baseline"/>
      </w:rPr>
    </w:lvl>
    <w:lvl w:ilvl="5" w:tplc="F9664528">
      <w:start w:val="1"/>
      <w:numFmt w:val="lowerRoman"/>
      <w:lvlText w:val="%6."/>
      <w:lvlJc w:val="left"/>
      <w:pPr>
        <w:ind w:left="5018" w:hanging="218"/>
      </w:pPr>
      <w:rPr>
        <w:rFonts w:hAnsi="Arial Unicode MS"/>
        <w:caps w:val="0"/>
        <w:smallCaps w:val="0"/>
        <w:strike w:val="0"/>
        <w:dstrike w:val="0"/>
        <w:outline w:val="0"/>
        <w:emboss w:val="0"/>
        <w:imprint w:val="0"/>
        <w:spacing w:val="0"/>
        <w:w w:val="100"/>
        <w:kern w:val="0"/>
        <w:position w:val="0"/>
        <w:highlight w:val="none"/>
        <w:vertAlign w:val="baseline"/>
      </w:rPr>
    </w:lvl>
    <w:lvl w:ilvl="6" w:tplc="7862D91C">
      <w:start w:val="1"/>
      <w:numFmt w:val="decimal"/>
      <w:lvlText w:val="%7."/>
      <w:lvlJc w:val="left"/>
      <w:pPr>
        <w:ind w:left="5738" w:hanging="284"/>
      </w:pPr>
      <w:rPr>
        <w:rFonts w:hAnsi="Arial Unicode MS"/>
        <w:caps w:val="0"/>
        <w:smallCaps w:val="0"/>
        <w:strike w:val="0"/>
        <w:dstrike w:val="0"/>
        <w:outline w:val="0"/>
        <w:emboss w:val="0"/>
        <w:imprint w:val="0"/>
        <w:spacing w:val="0"/>
        <w:w w:val="100"/>
        <w:kern w:val="0"/>
        <w:position w:val="0"/>
        <w:highlight w:val="none"/>
        <w:vertAlign w:val="baseline"/>
      </w:rPr>
    </w:lvl>
    <w:lvl w:ilvl="7" w:tplc="AFA61DFE">
      <w:start w:val="1"/>
      <w:numFmt w:val="lowerLetter"/>
      <w:lvlText w:val="%8."/>
      <w:lvlJc w:val="left"/>
      <w:pPr>
        <w:ind w:left="6458" w:hanging="284"/>
      </w:pPr>
      <w:rPr>
        <w:rFonts w:hAnsi="Arial Unicode MS"/>
        <w:caps w:val="0"/>
        <w:smallCaps w:val="0"/>
        <w:strike w:val="0"/>
        <w:dstrike w:val="0"/>
        <w:outline w:val="0"/>
        <w:emboss w:val="0"/>
        <w:imprint w:val="0"/>
        <w:spacing w:val="0"/>
        <w:w w:val="100"/>
        <w:kern w:val="0"/>
        <w:position w:val="0"/>
        <w:highlight w:val="none"/>
        <w:vertAlign w:val="baseline"/>
      </w:rPr>
    </w:lvl>
    <w:lvl w:ilvl="8" w:tplc="DC567BB8">
      <w:start w:val="1"/>
      <w:numFmt w:val="lowerRoman"/>
      <w:lvlText w:val="%9."/>
      <w:lvlJc w:val="left"/>
      <w:pPr>
        <w:ind w:left="7178" w:hanging="218"/>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16" w15:restartNumberingAfterBreak="0">
    <w:nsid w:val="3F8E5F5F"/>
    <w:multiLevelType w:val="hybridMultilevel"/>
    <w:tmpl w:val="25CC83B4"/>
    <w:styleLink w:val="Estiloimportado68"/>
    <w:lvl w:ilvl="0" w:tplc="13CAAFDC">
      <w:start w:val="1"/>
      <w:numFmt w:val="lowerLetter"/>
      <w:lvlText w:val="%1)"/>
      <w:lvlJc w:val="left"/>
      <w:pPr>
        <w:ind w:left="1000" w:hanging="300"/>
      </w:pPr>
      <w:rPr>
        <w:rFonts w:hAnsi="Arial Unicode MS"/>
        <w:caps w:val="0"/>
        <w:smallCaps w:val="0"/>
        <w:strike w:val="0"/>
        <w:dstrike w:val="0"/>
        <w:outline w:val="0"/>
        <w:emboss w:val="0"/>
        <w:imprint w:val="0"/>
        <w:spacing w:val="0"/>
        <w:w w:val="100"/>
        <w:kern w:val="0"/>
        <w:position w:val="0"/>
        <w:highlight w:val="none"/>
        <w:vertAlign w:val="baseline"/>
      </w:rPr>
    </w:lvl>
    <w:lvl w:ilvl="1" w:tplc="0DB42C06">
      <w:start w:val="1"/>
      <w:numFmt w:val="lowerLetter"/>
      <w:lvlText w:val="%2."/>
      <w:lvlJc w:val="left"/>
      <w:pPr>
        <w:ind w:left="1720" w:hanging="300"/>
      </w:pPr>
      <w:rPr>
        <w:rFonts w:hAnsi="Arial Unicode MS"/>
        <w:caps w:val="0"/>
        <w:smallCaps w:val="0"/>
        <w:strike w:val="0"/>
        <w:dstrike w:val="0"/>
        <w:outline w:val="0"/>
        <w:emboss w:val="0"/>
        <w:imprint w:val="0"/>
        <w:spacing w:val="0"/>
        <w:w w:val="100"/>
        <w:kern w:val="0"/>
        <w:position w:val="0"/>
        <w:highlight w:val="none"/>
        <w:vertAlign w:val="baseline"/>
      </w:rPr>
    </w:lvl>
    <w:lvl w:ilvl="2" w:tplc="31305EA8">
      <w:start w:val="1"/>
      <w:numFmt w:val="lowerRoman"/>
      <w:lvlText w:val="%3."/>
      <w:lvlJc w:val="left"/>
      <w:pPr>
        <w:ind w:left="2440" w:hanging="234"/>
      </w:pPr>
      <w:rPr>
        <w:rFonts w:hAnsi="Arial Unicode MS"/>
        <w:caps w:val="0"/>
        <w:smallCaps w:val="0"/>
        <w:strike w:val="0"/>
        <w:dstrike w:val="0"/>
        <w:outline w:val="0"/>
        <w:emboss w:val="0"/>
        <w:imprint w:val="0"/>
        <w:spacing w:val="0"/>
        <w:w w:val="100"/>
        <w:kern w:val="0"/>
        <w:position w:val="0"/>
        <w:highlight w:val="none"/>
        <w:vertAlign w:val="baseline"/>
      </w:rPr>
    </w:lvl>
    <w:lvl w:ilvl="3" w:tplc="C7D49B66">
      <w:start w:val="1"/>
      <w:numFmt w:val="decimal"/>
      <w:lvlText w:val="%4."/>
      <w:lvlJc w:val="left"/>
      <w:pPr>
        <w:ind w:left="3160" w:hanging="300"/>
      </w:pPr>
      <w:rPr>
        <w:rFonts w:hAnsi="Arial Unicode MS"/>
        <w:caps w:val="0"/>
        <w:smallCaps w:val="0"/>
        <w:strike w:val="0"/>
        <w:dstrike w:val="0"/>
        <w:outline w:val="0"/>
        <w:emboss w:val="0"/>
        <w:imprint w:val="0"/>
        <w:spacing w:val="0"/>
        <w:w w:val="100"/>
        <w:kern w:val="0"/>
        <w:position w:val="0"/>
        <w:highlight w:val="none"/>
        <w:vertAlign w:val="baseline"/>
      </w:rPr>
    </w:lvl>
    <w:lvl w:ilvl="4" w:tplc="1792983A">
      <w:start w:val="1"/>
      <w:numFmt w:val="lowerLetter"/>
      <w:lvlText w:val="%5."/>
      <w:lvlJc w:val="left"/>
      <w:pPr>
        <w:ind w:left="3880" w:hanging="300"/>
      </w:pPr>
      <w:rPr>
        <w:rFonts w:hAnsi="Arial Unicode MS"/>
        <w:caps w:val="0"/>
        <w:smallCaps w:val="0"/>
        <w:strike w:val="0"/>
        <w:dstrike w:val="0"/>
        <w:outline w:val="0"/>
        <w:emboss w:val="0"/>
        <w:imprint w:val="0"/>
        <w:spacing w:val="0"/>
        <w:w w:val="100"/>
        <w:kern w:val="0"/>
        <w:position w:val="0"/>
        <w:highlight w:val="none"/>
        <w:vertAlign w:val="baseline"/>
      </w:rPr>
    </w:lvl>
    <w:lvl w:ilvl="5" w:tplc="551C69AC">
      <w:start w:val="1"/>
      <w:numFmt w:val="lowerRoman"/>
      <w:lvlText w:val="%6."/>
      <w:lvlJc w:val="left"/>
      <w:pPr>
        <w:ind w:left="4600" w:hanging="234"/>
      </w:pPr>
      <w:rPr>
        <w:rFonts w:hAnsi="Arial Unicode MS"/>
        <w:caps w:val="0"/>
        <w:smallCaps w:val="0"/>
        <w:strike w:val="0"/>
        <w:dstrike w:val="0"/>
        <w:outline w:val="0"/>
        <w:emboss w:val="0"/>
        <w:imprint w:val="0"/>
        <w:spacing w:val="0"/>
        <w:w w:val="100"/>
        <w:kern w:val="0"/>
        <w:position w:val="0"/>
        <w:highlight w:val="none"/>
        <w:vertAlign w:val="baseline"/>
      </w:rPr>
    </w:lvl>
    <w:lvl w:ilvl="6" w:tplc="46F8203A">
      <w:start w:val="1"/>
      <w:numFmt w:val="decimal"/>
      <w:lvlText w:val="%7."/>
      <w:lvlJc w:val="left"/>
      <w:pPr>
        <w:ind w:left="5320" w:hanging="300"/>
      </w:pPr>
      <w:rPr>
        <w:rFonts w:hAnsi="Arial Unicode MS"/>
        <w:caps w:val="0"/>
        <w:smallCaps w:val="0"/>
        <w:strike w:val="0"/>
        <w:dstrike w:val="0"/>
        <w:outline w:val="0"/>
        <w:emboss w:val="0"/>
        <w:imprint w:val="0"/>
        <w:spacing w:val="0"/>
        <w:w w:val="100"/>
        <w:kern w:val="0"/>
        <w:position w:val="0"/>
        <w:highlight w:val="none"/>
        <w:vertAlign w:val="baseline"/>
      </w:rPr>
    </w:lvl>
    <w:lvl w:ilvl="7" w:tplc="ADE6FCDA">
      <w:start w:val="1"/>
      <w:numFmt w:val="lowerLetter"/>
      <w:lvlText w:val="%8."/>
      <w:lvlJc w:val="left"/>
      <w:pPr>
        <w:ind w:left="6040" w:hanging="300"/>
      </w:pPr>
      <w:rPr>
        <w:rFonts w:hAnsi="Arial Unicode MS"/>
        <w:caps w:val="0"/>
        <w:smallCaps w:val="0"/>
        <w:strike w:val="0"/>
        <w:dstrike w:val="0"/>
        <w:outline w:val="0"/>
        <w:emboss w:val="0"/>
        <w:imprint w:val="0"/>
        <w:spacing w:val="0"/>
        <w:w w:val="100"/>
        <w:kern w:val="0"/>
        <w:position w:val="0"/>
        <w:highlight w:val="none"/>
        <w:vertAlign w:val="baseline"/>
      </w:rPr>
    </w:lvl>
    <w:lvl w:ilvl="8" w:tplc="E5BE6BC2">
      <w:start w:val="1"/>
      <w:numFmt w:val="lowerRoman"/>
      <w:lvlText w:val="%9."/>
      <w:lvlJc w:val="left"/>
      <w:pPr>
        <w:ind w:left="6760" w:hanging="23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17" w15:restartNumberingAfterBreak="0">
    <w:nsid w:val="409D0450"/>
    <w:multiLevelType w:val="hybridMultilevel"/>
    <w:tmpl w:val="91C0EDB6"/>
    <w:numStyleLink w:val="Estiloimportado81"/>
  </w:abstractNum>
  <w:abstractNum w:abstractNumId="118" w15:restartNumberingAfterBreak="0">
    <w:nsid w:val="40DE4101"/>
    <w:multiLevelType w:val="hybridMultilevel"/>
    <w:tmpl w:val="00283592"/>
    <w:styleLink w:val="BOPV-1132"/>
    <w:lvl w:ilvl="0" w:tplc="7226BDF0">
      <w:start w:val="1"/>
      <w:numFmt w:val="lowerLetter"/>
      <w:lvlText w:val="%1)"/>
      <w:lvlJc w:val="left"/>
      <w:pPr>
        <w:ind w:left="1418" w:hanging="283"/>
      </w:pPr>
      <w:rPr>
        <w:rFonts w:ascii="Verdana" w:eastAsia="Verdana" w:hAnsi="Verdana" w:cs="Verdana"/>
        <w:b/>
        <w:bCs/>
        <w:i w:val="0"/>
        <w:iCs w:val="0"/>
        <w:caps w:val="0"/>
        <w:smallCaps w:val="0"/>
        <w:strike w:val="0"/>
        <w:dstrike w:val="0"/>
        <w:outline w:val="0"/>
        <w:emboss w:val="0"/>
        <w:imprint w:val="0"/>
        <w:color w:val="000000"/>
        <w:spacing w:val="0"/>
        <w:w w:val="100"/>
        <w:kern w:val="0"/>
        <w:position w:val="0"/>
        <w:highlight w:val="none"/>
        <w:vertAlign w:val="baseline"/>
      </w:rPr>
    </w:lvl>
    <w:lvl w:ilvl="1" w:tplc="4B16E17A">
      <w:start w:val="1"/>
      <w:numFmt w:val="lowerLetter"/>
      <w:lvlText w:val="%2."/>
      <w:lvlJc w:val="left"/>
      <w:pPr>
        <w:ind w:left="2275" w:hanging="283"/>
      </w:pPr>
      <w:rPr>
        <w:rFonts w:ascii="Verdana" w:eastAsia="Verdana" w:hAnsi="Verdana" w:cs="Verdana"/>
        <w:b/>
        <w:bCs/>
        <w:i w:val="0"/>
        <w:iCs w:val="0"/>
        <w:caps w:val="0"/>
        <w:smallCaps w:val="0"/>
        <w:strike w:val="0"/>
        <w:dstrike w:val="0"/>
        <w:outline w:val="0"/>
        <w:emboss w:val="0"/>
        <w:imprint w:val="0"/>
        <w:color w:val="000000"/>
        <w:spacing w:val="0"/>
        <w:w w:val="100"/>
        <w:kern w:val="0"/>
        <w:position w:val="0"/>
        <w:highlight w:val="none"/>
        <w:vertAlign w:val="baseline"/>
      </w:rPr>
    </w:lvl>
    <w:lvl w:ilvl="2" w:tplc="A53C8366">
      <w:start w:val="1"/>
      <w:numFmt w:val="lowerRoman"/>
      <w:lvlText w:val="%3."/>
      <w:lvlJc w:val="left"/>
      <w:pPr>
        <w:ind w:left="2995" w:hanging="217"/>
      </w:pPr>
      <w:rPr>
        <w:rFonts w:ascii="Verdana" w:eastAsia="Verdana" w:hAnsi="Verdana" w:cs="Verdana"/>
        <w:b/>
        <w:bCs/>
        <w:i w:val="0"/>
        <w:iCs w:val="0"/>
        <w:caps w:val="0"/>
        <w:smallCaps w:val="0"/>
        <w:strike w:val="0"/>
        <w:dstrike w:val="0"/>
        <w:outline w:val="0"/>
        <w:emboss w:val="0"/>
        <w:imprint w:val="0"/>
        <w:color w:val="000000"/>
        <w:spacing w:val="0"/>
        <w:w w:val="100"/>
        <w:kern w:val="0"/>
        <w:position w:val="0"/>
        <w:highlight w:val="none"/>
        <w:vertAlign w:val="baseline"/>
      </w:rPr>
    </w:lvl>
    <w:lvl w:ilvl="3" w:tplc="87CC3FEC">
      <w:start w:val="1"/>
      <w:numFmt w:val="decimal"/>
      <w:lvlText w:val="%4."/>
      <w:lvlJc w:val="left"/>
      <w:pPr>
        <w:ind w:left="3715" w:hanging="283"/>
      </w:pPr>
      <w:rPr>
        <w:rFonts w:ascii="Verdana" w:eastAsia="Verdana" w:hAnsi="Verdana" w:cs="Verdana"/>
        <w:b/>
        <w:bCs/>
        <w:i w:val="0"/>
        <w:iCs w:val="0"/>
        <w:caps w:val="0"/>
        <w:smallCaps w:val="0"/>
        <w:strike w:val="0"/>
        <w:dstrike w:val="0"/>
        <w:outline w:val="0"/>
        <w:emboss w:val="0"/>
        <w:imprint w:val="0"/>
        <w:color w:val="000000"/>
        <w:spacing w:val="0"/>
        <w:w w:val="100"/>
        <w:kern w:val="0"/>
        <w:position w:val="0"/>
        <w:highlight w:val="none"/>
        <w:vertAlign w:val="baseline"/>
      </w:rPr>
    </w:lvl>
    <w:lvl w:ilvl="4" w:tplc="9A763D80">
      <w:start w:val="1"/>
      <w:numFmt w:val="lowerLetter"/>
      <w:lvlText w:val="%5."/>
      <w:lvlJc w:val="left"/>
      <w:pPr>
        <w:ind w:left="4435" w:hanging="283"/>
      </w:pPr>
      <w:rPr>
        <w:rFonts w:ascii="Verdana" w:eastAsia="Verdana" w:hAnsi="Verdana" w:cs="Verdana"/>
        <w:b/>
        <w:bCs/>
        <w:i w:val="0"/>
        <w:iCs w:val="0"/>
        <w:caps w:val="0"/>
        <w:smallCaps w:val="0"/>
        <w:strike w:val="0"/>
        <w:dstrike w:val="0"/>
        <w:outline w:val="0"/>
        <w:emboss w:val="0"/>
        <w:imprint w:val="0"/>
        <w:color w:val="000000"/>
        <w:spacing w:val="0"/>
        <w:w w:val="100"/>
        <w:kern w:val="0"/>
        <w:position w:val="0"/>
        <w:highlight w:val="none"/>
        <w:vertAlign w:val="baseline"/>
      </w:rPr>
    </w:lvl>
    <w:lvl w:ilvl="5" w:tplc="E542A57A">
      <w:start w:val="1"/>
      <w:numFmt w:val="lowerRoman"/>
      <w:lvlText w:val="%6."/>
      <w:lvlJc w:val="left"/>
      <w:pPr>
        <w:ind w:left="5155" w:hanging="217"/>
      </w:pPr>
      <w:rPr>
        <w:rFonts w:ascii="Verdana" w:eastAsia="Verdana" w:hAnsi="Verdana" w:cs="Verdana"/>
        <w:b/>
        <w:bCs/>
        <w:i w:val="0"/>
        <w:iCs w:val="0"/>
        <w:caps w:val="0"/>
        <w:smallCaps w:val="0"/>
        <w:strike w:val="0"/>
        <w:dstrike w:val="0"/>
        <w:outline w:val="0"/>
        <w:emboss w:val="0"/>
        <w:imprint w:val="0"/>
        <w:color w:val="000000"/>
        <w:spacing w:val="0"/>
        <w:w w:val="100"/>
        <w:kern w:val="0"/>
        <w:position w:val="0"/>
        <w:highlight w:val="none"/>
        <w:vertAlign w:val="baseline"/>
      </w:rPr>
    </w:lvl>
    <w:lvl w:ilvl="6" w:tplc="BEF4461E">
      <w:start w:val="1"/>
      <w:numFmt w:val="decimal"/>
      <w:lvlText w:val="%7."/>
      <w:lvlJc w:val="left"/>
      <w:pPr>
        <w:ind w:left="5875" w:hanging="283"/>
      </w:pPr>
      <w:rPr>
        <w:rFonts w:ascii="Verdana" w:eastAsia="Verdana" w:hAnsi="Verdana" w:cs="Verdana"/>
        <w:b/>
        <w:bCs/>
        <w:i w:val="0"/>
        <w:iCs w:val="0"/>
        <w:caps w:val="0"/>
        <w:smallCaps w:val="0"/>
        <w:strike w:val="0"/>
        <w:dstrike w:val="0"/>
        <w:outline w:val="0"/>
        <w:emboss w:val="0"/>
        <w:imprint w:val="0"/>
        <w:color w:val="000000"/>
        <w:spacing w:val="0"/>
        <w:w w:val="100"/>
        <w:kern w:val="0"/>
        <w:position w:val="0"/>
        <w:highlight w:val="none"/>
        <w:vertAlign w:val="baseline"/>
      </w:rPr>
    </w:lvl>
    <w:lvl w:ilvl="7" w:tplc="6FB877E8">
      <w:start w:val="1"/>
      <w:numFmt w:val="lowerLetter"/>
      <w:lvlText w:val="%8."/>
      <w:lvlJc w:val="left"/>
      <w:pPr>
        <w:ind w:left="6595" w:hanging="283"/>
      </w:pPr>
      <w:rPr>
        <w:rFonts w:ascii="Verdana" w:eastAsia="Verdana" w:hAnsi="Verdana" w:cs="Verdana"/>
        <w:b/>
        <w:bCs/>
        <w:i w:val="0"/>
        <w:iCs w:val="0"/>
        <w:caps w:val="0"/>
        <w:smallCaps w:val="0"/>
        <w:strike w:val="0"/>
        <w:dstrike w:val="0"/>
        <w:outline w:val="0"/>
        <w:emboss w:val="0"/>
        <w:imprint w:val="0"/>
        <w:color w:val="000000"/>
        <w:spacing w:val="0"/>
        <w:w w:val="100"/>
        <w:kern w:val="0"/>
        <w:position w:val="0"/>
        <w:highlight w:val="none"/>
        <w:vertAlign w:val="baseline"/>
      </w:rPr>
    </w:lvl>
    <w:lvl w:ilvl="8" w:tplc="7076CC0A">
      <w:start w:val="1"/>
      <w:numFmt w:val="lowerRoman"/>
      <w:lvlText w:val="%9."/>
      <w:lvlJc w:val="left"/>
      <w:pPr>
        <w:ind w:left="7315" w:hanging="217"/>
      </w:pPr>
      <w:rPr>
        <w:rFonts w:ascii="Verdana" w:eastAsia="Verdana" w:hAnsi="Verdana" w:cs="Verdana"/>
        <w:b/>
        <w:bCs/>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119" w15:restartNumberingAfterBreak="0">
    <w:nsid w:val="40E55C55"/>
    <w:multiLevelType w:val="hybridMultilevel"/>
    <w:tmpl w:val="C5BC65E6"/>
    <w:styleLink w:val="Estiloimportado93"/>
    <w:lvl w:ilvl="0" w:tplc="9A6EE3CC">
      <w:start w:val="1"/>
      <w:numFmt w:val="lowerLetter"/>
      <w:lvlText w:val="%1)"/>
      <w:lvlJc w:val="left"/>
      <w:pPr>
        <w:ind w:left="851" w:hanging="284"/>
      </w:pPr>
      <w:rPr>
        <w:rFonts w:hAnsi="Arial Unicode MS"/>
        <w:caps w:val="0"/>
        <w:smallCaps w:val="0"/>
        <w:strike w:val="0"/>
        <w:dstrike w:val="0"/>
        <w:outline w:val="0"/>
        <w:emboss w:val="0"/>
        <w:imprint w:val="0"/>
        <w:spacing w:val="0"/>
        <w:w w:val="100"/>
        <w:kern w:val="0"/>
        <w:position w:val="0"/>
        <w:highlight w:val="none"/>
        <w:vertAlign w:val="baseline"/>
      </w:rPr>
    </w:lvl>
    <w:lvl w:ilvl="1" w:tplc="89283570">
      <w:start w:val="1"/>
      <w:numFmt w:val="lowerLetter"/>
      <w:lvlText w:val="%2."/>
      <w:lvlJc w:val="left"/>
      <w:pPr>
        <w:ind w:left="1571" w:hanging="284"/>
      </w:pPr>
      <w:rPr>
        <w:rFonts w:hAnsi="Arial Unicode MS"/>
        <w:caps w:val="0"/>
        <w:smallCaps w:val="0"/>
        <w:strike w:val="0"/>
        <w:dstrike w:val="0"/>
        <w:outline w:val="0"/>
        <w:emboss w:val="0"/>
        <w:imprint w:val="0"/>
        <w:spacing w:val="0"/>
        <w:w w:val="100"/>
        <w:kern w:val="0"/>
        <w:position w:val="0"/>
        <w:highlight w:val="none"/>
        <w:vertAlign w:val="baseline"/>
      </w:rPr>
    </w:lvl>
    <w:lvl w:ilvl="2" w:tplc="80CC7A8E">
      <w:start w:val="1"/>
      <w:numFmt w:val="lowerRoman"/>
      <w:lvlText w:val="%3."/>
      <w:lvlJc w:val="left"/>
      <w:pPr>
        <w:ind w:left="2291" w:hanging="218"/>
      </w:pPr>
      <w:rPr>
        <w:rFonts w:hAnsi="Arial Unicode MS"/>
        <w:caps w:val="0"/>
        <w:smallCaps w:val="0"/>
        <w:strike w:val="0"/>
        <w:dstrike w:val="0"/>
        <w:outline w:val="0"/>
        <w:emboss w:val="0"/>
        <w:imprint w:val="0"/>
        <w:spacing w:val="0"/>
        <w:w w:val="100"/>
        <w:kern w:val="0"/>
        <w:position w:val="0"/>
        <w:highlight w:val="none"/>
        <w:vertAlign w:val="baseline"/>
      </w:rPr>
    </w:lvl>
    <w:lvl w:ilvl="3" w:tplc="23F23CCC">
      <w:start w:val="1"/>
      <w:numFmt w:val="decimal"/>
      <w:lvlText w:val="%4."/>
      <w:lvlJc w:val="left"/>
      <w:pPr>
        <w:ind w:left="3011" w:hanging="284"/>
      </w:pPr>
      <w:rPr>
        <w:rFonts w:hAnsi="Arial Unicode MS"/>
        <w:caps w:val="0"/>
        <w:smallCaps w:val="0"/>
        <w:strike w:val="0"/>
        <w:dstrike w:val="0"/>
        <w:outline w:val="0"/>
        <w:emboss w:val="0"/>
        <w:imprint w:val="0"/>
        <w:spacing w:val="0"/>
        <w:w w:val="100"/>
        <w:kern w:val="0"/>
        <w:position w:val="0"/>
        <w:highlight w:val="none"/>
        <w:vertAlign w:val="baseline"/>
      </w:rPr>
    </w:lvl>
    <w:lvl w:ilvl="4" w:tplc="D66EFBDA">
      <w:start w:val="1"/>
      <w:numFmt w:val="lowerLetter"/>
      <w:lvlText w:val="%5."/>
      <w:lvlJc w:val="left"/>
      <w:pPr>
        <w:ind w:left="3731" w:hanging="284"/>
      </w:pPr>
      <w:rPr>
        <w:rFonts w:hAnsi="Arial Unicode MS"/>
        <w:caps w:val="0"/>
        <w:smallCaps w:val="0"/>
        <w:strike w:val="0"/>
        <w:dstrike w:val="0"/>
        <w:outline w:val="0"/>
        <w:emboss w:val="0"/>
        <w:imprint w:val="0"/>
        <w:spacing w:val="0"/>
        <w:w w:val="100"/>
        <w:kern w:val="0"/>
        <w:position w:val="0"/>
        <w:highlight w:val="none"/>
        <w:vertAlign w:val="baseline"/>
      </w:rPr>
    </w:lvl>
    <w:lvl w:ilvl="5" w:tplc="616013BC">
      <w:start w:val="1"/>
      <w:numFmt w:val="lowerRoman"/>
      <w:lvlText w:val="%6."/>
      <w:lvlJc w:val="left"/>
      <w:pPr>
        <w:ind w:left="4451" w:hanging="218"/>
      </w:pPr>
      <w:rPr>
        <w:rFonts w:hAnsi="Arial Unicode MS"/>
        <w:caps w:val="0"/>
        <w:smallCaps w:val="0"/>
        <w:strike w:val="0"/>
        <w:dstrike w:val="0"/>
        <w:outline w:val="0"/>
        <w:emboss w:val="0"/>
        <w:imprint w:val="0"/>
        <w:spacing w:val="0"/>
        <w:w w:val="100"/>
        <w:kern w:val="0"/>
        <w:position w:val="0"/>
        <w:highlight w:val="none"/>
        <w:vertAlign w:val="baseline"/>
      </w:rPr>
    </w:lvl>
    <w:lvl w:ilvl="6" w:tplc="7700B1D8">
      <w:start w:val="1"/>
      <w:numFmt w:val="decimal"/>
      <w:lvlText w:val="%7."/>
      <w:lvlJc w:val="left"/>
      <w:pPr>
        <w:ind w:left="5171" w:hanging="284"/>
      </w:pPr>
      <w:rPr>
        <w:rFonts w:hAnsi="Arial Unicode MS"/>
        <w:caps w:val="0"/>
        <w:smallCaps w:val="0"/>
        <w:strike w:val="0"/>
        <w:dstrike w:val="0"/>
        <w:outline w:val="0"/>
        <w:emboss w:val="0"/>
        <w:imprint w:val="0"/>
        <w:spacing w:val="0"/>
        <w:w w:val="100"/>
        <w:kern w:val="0"/>
        <w:position w:val="0"/>
        <w:highlight w:val="none"/>
        <w:vertAlign w:val="baseline"/>
      </w:rPr>
    </w:lvl>
    <w:lvl w:ilvl="7" w:tplc="4CB8A866">
      <w:start w:val="1"/>
      <w:numFmt w:val="lowerLetter"/>
      <w:lvlText w:val="%8."/>
      <w:lvlJc w:val="left"/>
      <w:pPr>
        <w:ind w:left="5891" w:hanging="284"/>
      </w:pPr>
      <w:rPr>
        <w:rFonts w:hAnsi="Arial Unicode MS"/>
        <w:caps w:val="0"/>
        <w:smallCaps w:val="0"/>
        <w:strike w:val="0"/>
        <w:dstrike w:val="0"/>
        <w:outline w:val="0"/>
        <w:emboss w:val="0"/>
        <w:imprint w:val="0"/>
        <w:spacing w:val="0"/>
        <w:w w:val="100"/>
        <w:kern w:val="0"/>
        <w:position w:val="0"/>
        <w:highlight w:val="none"/>
        <w:vertAlign w:val="baseline"/>
      </w:rPr>
    </w:lvl>
    <w:lvl w:ilvl="8" w:tplc="BC72DE20">
      <w:start w:val="1"/>
      <w:numFmt w:val="lowerRoman"/>
      <w:lvlText w:val="%9."/>
      <w:lvlJc w:val="left"/>
      <w:pPr>
        <w:ind w:left="6611" w:hanging="218"/>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20" w15:restartNumberingAfterBreak="0">
    <w:nsid w:val="418C4F44"/>
    <w:multiLevelType w:val="hybridMultilevel"/>
    <w:tmpl w:val="6D106CCA"/>
    <w:styleLink w:val="BOPV-11113"/>
    <w:lvl w:ilvl="0" w:tplc="E6F282E2">
      <w:start w:val="1"/>
      <w:numFmt w:val="decimal"/>
      <w:lvlText w:val="%1."/>
      <w:lvlJc w:val="left"/>
      <w:pPr>
        <w:tabs>
          <w:tab w:val="left" w:pos="142"/>
        </w:tabs>
        <w:ind w:left="720" w:hanging="360"/>
      </w:pPr>
      <w:rPr>
        <w:rFonts w:hAnsi="Arial Unicode MS"/>
        <w:caps w:val="0"/>
        <w:smallCaps w:val="0"/>
        <w:strike w:val="0"/>
        <w:dstrike w:val="0"/>
        <w:outline w:val="0"/>
        <w:emboss w:val="0"/>
        <w:imprint w:val="0"/>
        <w:spacing w:val="0"/>
        <w:w w:val="100"/>
        <w:kern w:val="0"/>
        <w:position w:val="0"/>
        <w:sz w:val="12"/>
        <w:szCs w:val="12"/>
        <w:highlight w:val="none"/>
        <w:vertAlign w:val="baseline"/>
      </w:rPr>
    </w:lvl>
    <w:lvl w:ilvl="1" w:tplc="9556A680">
      <w:start w:val="1"/>
      <w:numFmt w:val="lowerLetter"/>
      <w:lvlText w:val="%2."/>
      <w:lvlJc w:val="left"/>
      <w:pPr>
        <w:tabs>
          <w:tab w:val="left" w:pos="142"/>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EBAE94C">
      <w:start w:val="1"/>
      <w:numFmt w:val="lowerRoman"/>
      <w:lvlText w:val="%3."/>
      <w:lvlJc w:val="left"/>
      <w:pPr>
        <w:tabs>
          <w:tab w:val="left" w:pos="142"/>
        </w:tabs>
        <w:ind w:left="2160" w:hanging="269"/>
      </w:pPr>
      <w:rPr>
        <w:rFonts w:hAnsi="Arial Unicode MS"/>
        <w:caps w:val="0"/>
        <w:smallCaps w:val="0"/>
        <w:strike w:val="0"/>
        <w:dstrike w:val="0"/>
        <w:outline w:val="0"/>
        <w:emboss w:val="0"/>
        <w:imprint w:val="0"/>
        <w:spacing w:val="0"/>
        <w:w w:val="100"/>
        <w:kern w:val="0"/>
        <w:position w:val="0"/>
        <w:highlight w:val="none"/>
        <w:vertAlign w:val="baseline"/>
      </w:rPr>
    </w:lvl>
    <w:lvl w:ilvl="3" w:tplc="91725AFC">
      <w:start w:val="1"/>
      <w:numFmt w:val="decimal"/>
      <w:lvlText w:val="%4."/>
      <w:lvlJc w:val="left"/>
      <w:pPr>
        <w:tabs>
          <w:tab w:val="left" w:pos="142"/>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DA42A1F2">
      <w:start w:val="1"/>
      <w:numFmt w:val="lowerLetter"/>
      <w:lvlText w:val="%5."/>
      <w:lvlJc w:val="left"/>
      <w:pPr>
        <w:tabs>
          <w:tab w:val="left" w:pos="142"/>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451E216A">
      <w:start w:val="1"/>
      <w:numFmt w:val="lowerRoman"/>
      <w:lvlText w:val="%6."/>
      <w:lvlJc w:val="left"/>
      <w:pPr>
        <w:tabs>
          <w:tab w:val="left" w:pos="142"/>
        </w:tabs>
        <w:ind w:left="4320" w:hanging="269"/>
      </w:pPr>
      <w:rPr>
        <w:rFonts w:hAnsi="Arial Unicode MS"/>
        <w:caps w:val="0"/>
        <w:smallCaps w:val="0"/>
        <w:strike w:val="0"/>
        <w:dstrike w:val="0"/>
        <w:outline w:val="0"/>
        <w:emboss w:val="0"/>
        <w:imprint w:val="0"/>
        <w:spacing w:val="0"/>
        <w:w w:val="100"/>
        <w:kern w:val="0"/>
        <w:position w:val="0"/>
        <w:highlight w:val="none"/>
        <w:vertAlign w:val="baseline"/>
      </w:rPr>
    </w:lvl>
    <w:lvl w:ilvl="6" w:tplc="64B85D28">
      <w:start w:val="1"/>
      <w:numFmt w:val="decimal"/>
      <w:lvlText w:val="%7."/>
      <w:lvlJc w:val="left"/>
      <w:pPr>
        <w:tabs>
          <w:tab w:val="left" w:pos="142"/>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3662D0DA">
      <w:start w:val="1"/>
      <w:numFmt w:val="lowerLetter"/>
      <w:lvlText w:val="%8."/>
      <w:lvlJc w:val="left"/>
      <w:pPr>
        <w:tabs>
          <w:tab w:val="left" w:pos="142"/>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BDCE0F7C">
      <w:start w:val="1"/>
      <w:numFmt w:val="lowerRoman"/>
      <w:lvlText w:val="%9."/>
      <w:lvlJc w:val="left"/>
      <w:pPr>
        <w:tabs>
          <w:tab w:val="left" w:pos="142"/>
        </w:tabs>
        <w:ind w:left="6480" w:hanging="269"/>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21" w15:restartNumberingAfterBreak="0">
    <w:nsid w:val="41B75891"/>
    <w:multiLevelType w:val="hybridMultilevel"/>
    <w:tmpl w:val="9C10B678"/>
    <w:numStyleLink w:val="Estiloimportado64"/>
  </w:abstractNum>
  <w:abstractNum w:abstractNumId="122" w15:restartNumberingAfterBreak="0">
    <w:nsid w:val="42172E75"/>
    <w:multiLevelType w:val="hybridMultilevel"/>
    <w:tmpl w:val="342CE504"/>
    <w:numStyleLink w:val="Estiloimportado120"/>
  </w:abstractNum>
  <w:abstractNum w:abstractNumId="123" w15:restartNumberingAfterBreak="0">
    <w:nsid w:val="427410E1"/>
    <w:multiLevelType w:val="hybridMultilevel"/>
    <w:tmpl w:val="E8941E00"/>
    <w:numStyleLink w:val="Estiloimportado130"/>
  </w:abstractNum>
  <w:abstractNum w:abstractNumId="124" w15:restartNumberingAfterBreak="0">
    <w:nsid w:val="44E24876"/>
    <w:multiLevelType w:val="hybridMultilevel"/>
    <w:tmpl w:val="21A0569E"/>
    <w:styleLink w:val="Estiloimportado17"/>
    <w:lvl w:ilvl="0" w:tplc="7A78C028">
      <w:start w:val="1"/>
      <w:numFmt w:val="lowerLetter"/>
      <w:lvlText w:val="%1)"/>
      <w:lvlJc w:val="left"/>
      <w:pPr>
        <w:tabs>
          <w:tab w:val="left" w:pos="1797"/>
        </w:tabs>
        <w:ind w:left="1418" w:hanging="255"/>
      </w:pPr>
      <w:rPr>
        <w:rFonts w:hAnsi="Arial Unicode MS"/>
        <w:caps w:val="0"/>
        <w:smallCaps w:val="0"/>
        <w:strike w:val="0"/>
        <w:dstrike w:val="0"/>
        <w:outline w:val="0"/>
        <w:emboss w:val="0"/>
        <w:imprint w:val="0"/>
        <w:spacing w:val="0"/>
        <w:w w:val="100"/>
        <w:kern w:val="0"/>
        <w:position w:val="0"/>
        <w:sz w:val="18"/>
        <w:szCs w:val="18"/>
        <w:highlight w:val="none"/>
        <w:vertAlign w:val="baseline"/>
      </w:rPr>
    </w:lvl>
    <w:lvl w:ilvl="1" w:tplc="7A5821B8">
      <w:start w:val="1"/>
      <w:numFmt w:val="lowerLetter"/>
      <w:lvlText w:val="%2."/>
      <w:lvlJc w:val="left"/>
      <w:pPr>
        <w:tabs>
          <w:tab w:val="left" w:pos="1418"/>
          <w:tab w:val="left" w:pos="1797"/>
        </w:tabs>
        <w:ind w:left="2461" w:hanging="218"/>
      </w:pPr>
      <w:rPr>
        <w:rFonts w:hAnsi="Arial Unicode MS"/>
        <w:caps w:val="0"/>
        <w:smallCaps w:val="0"/>
        <w:strike w:val="0"/>
        <w:dstrike w:val="0"/>
        <w:outline w:val="0"/>
        <w:emboss w:val="0"/>
        <w:imprint w:val="0"/>
        <w:spacing w:val="0"/>
        <w:w w:val="100"/>
        <w:kern w:val="0"/>
        <w:position w:val="0"/>
        <w:highlight w:val="none"/>
        <w:vertAlign w:val="baseline"/>
      </w:rPr>
    </w:lvl>
    <w:lvl w:ilvl="2" w:tplc="FBBE65C0">
      <w:start w:val="1"/>
      <w:numFmt w:val="lowerRoman"/>
      <w:suff w:val="nothing"/>
      <w:lvlText w:val="%3."/>
      <w:lvlJc w:val="left"/>
      <w:pPr>
        <w:tabs>
          <w:tab w:val="left" w:pos="1418"/>
          <w:tab w:val="left" w:pos="1797"/>
        </w:tabs>
        <w:ind w:left="3181" w:hanging="152"/>
      </w:pPr>
      <w:rPr>
        <w:rFonts w:hAnsi="Arial Unicode MS"/>
        <w:caps w:val="0"/>
        <w:smallCaps w:val="0"/>
        <w:strike w:val="0"/>
        <w:dstrike w:val="0"/>
        <w:outline w:val="0"/>
        <w:emboss w:val="0"/>
        <w:imprint w:val="0"/>
        <w:spacing w:val="0"/>
        <w:w w:val="100"/>
        <w:kern w:val="0"/>
        <w:position w:val="0"/>
        <w:highlight w:val="none"/>
        <w:vertAlign w:val="baseline"/>
      </w:rPr>
    </w:lvl>
    <w:lvl w:ilvl="3" w:tplc="F844E946">
      <w:start w:val="1"/>
      <w:numFmt w:val="decimal"/>
      <w:lvlText w:val="%4."/>
      <w:lvlJc w:val="left"/>
      <w:pPr>
        <w:tabs>
          <w:tab w:val="left" w:pos="1418"/>
          <w:tab w:val="left" w:pos="1797"/>
        </w:tabs>
        <w:ind w:left="3901" w:hanging="218"/>
      </w:pPr>
      <w:rPr>
        <w:rFonts w:hAnsi="Arial Unicode MS"/>
        <w:caps w:val="0"/>
        <w:smallCaps w:val="0"/>
        <w:strike w:val="0"/>
        <w:dstrike w:val="0"/>
        <w:outline w:val="0"/>
        <w:emboss w:val="0"/>
        <w:imprint w:val="0"/>
        <w:spacing w:val="0"/>
        <w:w w:val="100"/>
        <w:kern w:val="0"/>
        <w:position w:val="0"/>
        <w:highlight w:val="none"/>
        <w:vertAlign w:val="baseline"/>
      </w:rPr>
    </w:lvl>
    <w:lvl w:ilvl="4" w:tplc="C69CDCCA">
      <w:start w:val="1"/>
      <w:numFmt w:val="lowerLetter"/>
      <w:lvlText w:val="%5."/>
      <w:lvlJc w:val="left"/>
      <w:pPr>
        <w:tabs>
          <w:tab w:val="left" w:pos="1418"/>
          <w:tab w:val="left" w:pos="1797"/>
        </w:tabs>
        <w:ind w:left="4621" w:hanging="218"/>
      </w:pPr>
      <w:rPr>
        <w:rFonts w:hAnsi="Arial Unicode MS"/>
        <w:caps w:val="0"/>
        <w:smallCaps w:val="0"/>
        <w:strike w:val="0"/>
        <w:dstrike w:val="0"/>
        <w:outline w:val="0"/>
        <w:emboss w:val="0"/>
        <w:imprint w:val="0"/>
        <w:spacing w:val="0"/>
        <w:w w:val="100"/>
        <w:kern w:val="0"/>
        <w:position w:val="0"/>
        <w:highlight w:val="none"/>
        <w:vertAlign w:val="baseline"/>
      </w:rPr>
    </w:lvl>
    <w:lvl w:ilvl="5" w:tplc="CFBE64DC">
      <w:start w:val="1"/>
      <w:numFmt w:val="lowerRoman"/>
      <w:suff w:val="nothing"/>
      <w:lvlText w:val="%6."/>
      <w:lvlJc w:val="left"/>
      <w:pPr>
        <w:tabs>
          <w:tab w:val="left" w:pos="1418"/>
          <w:tab w:val="left" w:pos="1797"/>
        </w:tabs>
        <w:ind w:left="5341" w:hanging="152"/>
      </w:pPr>
      <w:rPr>
        <w:rFonts w:hAnsi="Arial Unicode MS"/>
        <w:caps w:val="0"/>
        <w:smallCaps w:val="0"/>
        <w:strike w:val="0"/>
        <w:dstrike w:val="0"/>
        <w:outline w:val="0"/>
        <w:emboss w:val="0"/>
        <w:imprint w:val="0"/>
        <w:spacing w:val="0"/>
        <w:w w:val="100"/>
        <w:kern w:val="0"/>
        <w:position w:val="0"/>
        <w:highlight w:val="none"/>
        <w:vertAlign w:val="baseline"/>
      </w:rPr>
    </w:lvl>
    <w:lvl w:ilvl="6" w:tplc="ECA63E78">
      <w:start w:val="1"/>
      <w:numFmt w:val="decimal"/>
      <w:lvlText w:val="%7."/>
      <w:lvlJc w:val="left"/>
      <w:pPr>
        <w:tabs>
          <w:tab w:val="left" w:pos="1418"/>
          <w:tab w:val="left" w:pos="1797"/>
        </w:tabs>
        <w:ind w:left="6061" w:hanging="218"/>
      </w:pPr>
      <w:rPr>
        <w:rFonts w:hAnsi="Arial Unicode MS"/>
        <w:caps w:val="0"/>
        <w:smallCaps w:val="0"/>
        <w:strike w:val="0"/>
        <w:dstrike w:val="0"/>
        <w:outline w:val="0"/>
        <w:emboss w:val="0"/>
        <w:imprint w:val="0"/>
        <w:spacing w:val="0"/>
        <w:w w:val="100"/>
        <w:kern w:val="0"/>
        <w:position w:val="0"/>
        <w:highlight w:val="none"/>
        <w:vertAlign w:val="baseline"/>
      </w:rPr>
    </w:lvl>
    <w:lvl w:ilvl="7" w:tplc="D820F98E">
      <w:start w:val="1"/>
      <w:numFmt w:val="lowerLetter"/>
      <w:lvlText w:val="%8."/>
      <w:lvlJc w:val="left"/>
      <w:pPr>
        <w:tabs>
          <w:tab w:val="left" w:pos="1418"/>
          <w:tab w:val="left" w:pos="1797"/>
        </w:tabs>
        <w:ind w:left="6781" w:hanging="218"/>
      </w:pPr>
      <w:rPr>
        <w:rFonts w:hAnsi="Arial Unicode MS"/>
        <w:caps w:val="0"/>
        <w:smallCaps w:val="0"/>
        <w:strike w:val="0"/>
        <w:dstrike w:val="0"/>
        <w:outline w:val="0"/>
        <w:emboss w:val="0"/>
        <w:imprint w:val="0"/>
        <w:spacing w:val="0"/>
        <w:w w:val="100"/>
        <w:kern w:val="0"/>
        <w:position w:val="0"/>
        <w:highlight w:val="none"/>
        <w:vertAlign w:val="baseline"/>
      </w:rPr>
    </w:lvl>
    <w:lvl w:ilvl="8" w:tplc="5C9C1F22">
      <w:start w:val="1"/>
      <w:numFmt w:val="lowerRoman"/>
      <w:suff w:val="nothing"/>
      <w:lvlText w:val="%9."/>
      <w:lvlJc w:val="left"/>
      <w:pPr>
        <w:tabs>
          <w:tab w:val="left" w:pos="1418"/>
          <w:tab w:val="left" w:pos="1797"/>
        </w:tabs>
        <w:ind w:left="7501" w:hanging="15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25" w15:restartNumberingAfterBreak="0">
    <w:nsid w:val="453309B8"/>
    <w:multiLevelType w:val="hybridMultilevel"/>
    <w:tmpl w:val="C5A25E5C"/>
    <w:numStyleLink w:val="Estiloimportado27"/>
  </w:abstractNum>
  <w:abstractNum w:abstractNumId="126" w15:restartNumberingAfterBreak="0">
    <w:nsid w:val="46156748"/>
    <w:multiLevelType w:val="hybridMultilevel"/>
    <w:tmpl w:val="C77C88D8"/>
    <w:numStyleLink w:val="Estiloimportado44"/>
  </w:abstractNum>
  <w:abstractNum w:abstractNumId="127" w15:restartNumberingAfterBreak="0">
    <w:nsid w:val="478A3838"/>
    <w:multiLevelType w:val="hybridMultilevel"/>
    <w:tmpl w:val="04C8DC06"/>
    <w:styleLink w:val="Estiloimportado22"/>
    <w:lvl w:ilvl="0" w:tplc="91EA4830">
      <w:start w:val="1"/>
      <w:numFmt w:val="lowerLetter"/>
      <w:lvlText w:val="%1)"/>
      <w:lvlJc w:val="left"/>
      <w:pPr>
        <w:ind w:left="851" w:hanging="283"/>
      </w:pPr>
      <w:rPr>
        <w:rFonts w:hAnsi="Arial Unicode MS"/>
        <w:caps w:val="0"/>
        <w:smallCaps w:val="0"/>
        <w:strike w:val="0"/>
        <w:dstrike w:val="0"/>
        <w:outline w:val="0"/>
        <w:emboss w:val="0"/>
        <w:imprint w:val="0"/>
        <w:spacing w:val="0"/>
        <w:w w:val="100"/>
        <w:kern w:val="0"/>
        <w:position w:val="0"/>
        <w:highlight w:val="none"/>
        <w:vertAlign w:val="baseline"/>
      </w:rPr>
    </w:lvl>
    <w:lvl w:ilvl="1" w:tplc="EBBA04B2">
      <w:start w:val="1"/>
      <w:numFmt w:val="lowerLetter"/>
      <w:lvlText w:val="%2."/>
      <w:lvlJc w:val="left"/>
      <w:pPr>
        <w:ind w:left="1571" w:hanging="283"/>
      </w:pPr>
      <w:rPr>
        <w:rFonts w:hAnsi="Arial Unicode MS"/>
        <w:caps w:val="0"/>
        <w:smallCaps w:val="0"/>
        <w:strike w:val="0"/>
        <w:dstrike w:val="0"/>
        <w:outline w:val="0"/>
        <w:emboss w:val="0"/>
        <w:imprint w:val="0"/>
        <w:spacing w:val="0"/>
        <w:w w:val="100"/>
        <w:kern w:val="0"/>
        <w:position w:val="0"/>
        <w:highlight w:val="none"/>
        <w:vertAlign w:val="baseline"/>
      </w:rPr>
    </w:lvl>
    <w:lvl w:ilvl="2" w:tplc="908CC15E">
      <w:start w:val="1"/>
      <w:numFmt w:val="lowerRoman"/>
      <w:lvlText w:val="%3."/>
      <w:lvlJc w:val="left"/>
      <w:pPr>
        <w:ind w:left="2291" w:hanging="217"/>
      </w:pPr>
      <w:rPr>
        <w:rFonts w:hAnsi="Arial Unicode MS"/>
        <w:caps w:val="0"/>
        <w:smallCaps w:val="0"/>
        <w:strike w:val="0"/>
        <w:dstrike w:val="0"/>
        <w:outline w:val="0"/>
        <w:emboss w:val="0"/>
        <w:imprint w:val="0"/>
        <w:spacing w:val="0"/>
        <w:w w:val="100"/>
        <w:kern w:val="0"/>
        <w:position w:val="0"/>
        <w:highlight w:val="none"/>
        <w:vertAlign w:val="baseline"/>
      </w:rPr>
    </w:lvl>
    <w:lvl w:ilvl="3" w:tplc="D8AE31C0">
      <w:start w:val="1"/>
      <w:numFmt w:val="decimal"/>
      <w:lvlText w:val="%4."/>
      <w:lvlJc w:val="left"/>
      <w:pPr>
        <w:ind w:left="3011" w:hanging="283"/>
      </w:pPr>
      <w:rPr>
        <w:rFonts w:hAnsi="Arial Unicode MS"/>
        <w:caps w:val="0"/>
        <w:smallCaps w:val="0"/>
        <w:strike w:val="0"/>
        <w:dstrike w:val="0"/>
        <w:outline w:val="0"/>
        <w:emboss w:val="0"/>
        <w:imprint w:val="0"/>
        <w:spacing w:val="0"/>
        <w:w w:val="100"/>
        <w:kern w:val="0"/>
        <w:position w:val="0"/>
        <w:highlight w:val="none"/>
        <w:vertAlign w:val="baseline"/>
      </w:rPr>
    </w:lvl>
    <w:lvl w:ilvl="4" w:tplc="E2B869B4">
      <w:start w:val="1"/>
      <w:numFmt w:val="lowerLetter"/>
      <w:lvlText w:val="%5."/>
      <w:lvlJc w:val="left"/>
      <w:pPr>
        <w:ind w:left="3731" w:hanging="283"/>
      </w:pPr>
      <w:rPr>
        <w:rFonts w:hAnsi="Arial Unicode MS"/>
        <w:caps w:val="0"/>
        <w:smallCaps w:val="0"/>
        <w:strike w:val="0"/>
        <w:dstrike w:val="0"/>
        <w:outline w:val="0"/>
        <w:emboss w:val="0"/>
        <w:imprint w:val="0"/>
        <w:spacing w:val="0"/>
        <w:w w:val="100"/>
        <w:kern w:val="0"/>
        <w:position w:val="0"/>
        <w:highlight w:val="none"/>
        <w:vertAlign w:val="baseline"/>
      </w:rPr>
    </w:lvl>
    <w:lvl w:ilvl="5" w:tplc="7F8486D6">
      <w:start w:val="1"/>
      <w:numFmt w:val="lowerRoman"/>
      <w:lvlText w:val="%6."/>
      <w:lvlJc w:val="left"/>
      <w:pPr>
        <w:ind w:left="4451" w:hanging="217"/>
      </w:pPr>
      <w:rPr>
        <w:rFonts w:hAnsi="Arial Unicode MS"/>
        <w:caps w:val="0"/>
        <w:smallCaps w:val="0"/>
        <w:strike w:val="0"/>
        <w:dstrike w:val="0"/>
        <w:outline w:val="0"/>
        <w:emboss w:val="0"/>
        <w:imprint w:val="0"/>
        <w:spacing w:val="0"/>
        <w:w w:val="100"/>
        <w:kern w:val="0"/>
        <w:position w:val="0"/>
        <w:highlight w:val="none"/>
        <w:vertAlign w:val="baseline"/>
      </w:rPr>
    </w:lvl>
    <w:lvl w:ilvl="6" w:tplc="30AE1154">
      <w:start w:val="1"/>
      <w:numFmt w:val="decimal"/>
      <w:lvlText w:val="%7."/>
      <w:lvlJc w:val="left"/>
      <w:pPr>
        <w:ind w:left="5171" w:hanging="283"/>
      </w:pPr>
      <w:rPr>
        <w:rFonts w:hAnsi="Arial Unicode MS"/>
        <w:caps w:val="0"/>
        <w:smallCaps w:val="0"/>
        <w:strike w:val="0"/>
        <w:dstrike w:val="0"/>
        <w:outline w:val="0"/>
        <w:emboss w:val="0"/>
        <w:imprint w:val="0"/>
        <w:spacing w:val="0"/>
        <w:w w:val="100"/>
        <w:kern w:val="0"/>
        <w:position w:val="0"/>
        <w:highlight w:val="none"/>
        <w:vertAlign w:val="baseline"/>
      </w:rPr>
    </w:lvl>
    <w:lvl w:ilvl="7" w:tplc="193C7F9E">
      <w:start w:val="1"/>
      <w:numFmt w:val="lowerLetter"/>
      <w:lvlText w:val="%8."/>
      <w:lvlJc w:val="left"/>
      <w:pPr>
        <w:ind w:left="5891" w:hanging="283"/>
      </w:pPr>
      <w:rPr>
        <w:rFonts w:hAnsi="Arial Unicode MS"/>
        <w:caps w:val="0"/>
        <w:smallCaps w:val="0"/>
        <w:strike w:val="0"/>
        <w:dstrike w:val="0"/>
        <w:outline w:val="0"/>
        <w:emboss w:val="0"/>
        <w:imprint w:val="0"/>
        <w:spacing w:val="0"/>
        <w:w w:val="100"/>
        <w:kern w:val="0"/>
        <w:position w:val="0"/>
        <w:highlight w:val="none"/>
        <w:vertAlign w:val="baseline"/>
      </w:rPr>
    </w:lvl>
    <w:lvl w:ilvl="8" w:tplc="689A6B04">
      <w:start w:val="1"/>
      <w:numFmt w:val="lowerRoman"/>
      <w:lvlText w:val="%9."/>
      <w:lvlJc w:val="left"/>
      <w:pPr>
        <w:ind w:left="6611" w:hanging="217"/>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28" w15:restartNumberingAfterBreak="0">
    <w:nsid w:val="47D02D31"/>
    <w:multiLevelType w:val="hybridMultilevel"/>
    <w:tmpl w:val="E43A4A34"/>
    <w:styleLink w:val="Estiloimportado55"/>
    <w:lvl w:ilvl="0" w:tplc="0162751E">
      <w:start w:val="1"/>
      <w:numFmt w:val="bullet"/>
      <w:lvlText w:val="·"/>
      <w:lvlJc w:val="left"/>
      <w:pPr>
        <w:ind w:left="1418" w:hanging="284"/>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8AEAC774">
      <w:start w:val="1"/>
      <w:numFmt w:val="bullet"/>
      <w:lvlText w:val="o"/>
      <w:lvlJc w:val="left"/>
      <w:pPr>
        <w:ind w:left="2138" w:hanging="28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3EB4D6EE">
      <w:start w:val="1"/>
      <w:numFmt w:val="bullet"/>
      <w:lvlText w:val="▪"/>
      <w:lvlJc w:val="left"/>
      <w:pPr>
        <w:ind w:left="2858" w:hanging="28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FF1805FC">
      <w:start w:val="1"/>
      <w:numFmt w:val="bullet"/>
      <w:lvlText w:val="·"/>
      <w:lvlJc w:val="left"/>
      <w:pPr>
        <w:ind w:left="3578" w:hanging="284"/>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DE561906">
      <w:start w:val="1"/>
      <w:numFmt w:val="bullet"/>
      <w:lvlText w:val="o"/>
      <w:lvlJc w:val="left"/>
      <w:pPr>
        <w:ind w:left="4298" w:hanging="28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84B0C3B0">
      <w:start w:val="1"/>
      <w:numFmt w:val="bullet"/>
      <w:lvlText w:val="▪"/>
      <w:lvlJc w:val="left"/>
      <w:pPr>
        <w:ind w:left="5018" w:hanging="28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AD7A9DE8">
      <w:start w:val="1"/>
      <w:numFmt w:val="bullet"/>
      <w:lvlText w:val="·"/>
      <w:lvlJc w:val="left"/>
      <w:pPr>
        <w:ind w:left="5738" w:hanging="284"/>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5178C900">
      <w:start w:val="1"/>
      <w:numFmt w:val="bullet"/>
      <w:lvlText w:val="o"/>
      <w:lvlJc w:val="left"/>
      <w:pPr>
        <w:ind w:left="6458" w:hanging="28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8E90A14A">
      <w:start w:val="1"/>
      <w:numFmt w:val="bullet"/>
      <w:lvlText w:val="▪"/>
      <w:lvlJc w:val="left"/>
      <w:pPr>
        <w:ind w:left="7178" w:hanging="28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29" w15:restartNumberingAfterBreak="0">
    <w:nsid w:val="47ED11AA"/>
    <w:multiLevelType w:val="hybridMultilevel"/>
    <w:tmpl w:val="E4B81F6C"/>
    <w:lvl w:ilvl="0" w:tplc="0C0A0001">
      <w:start w:val="1"/>
      <w:numFmt w:val="bullet"/>
      <w:lvlText w:val=""/>
      <w:lvlJc w:val="left"/>
      <w:pPr>
        <w:ind w:left="1380" w:hanging="360"/>
      </w:pPr>
      <w:rPr>
        <w:rFonts w:ascii="Symbol" w:hAnsi="Symbol" w:hint="default"/>
      </w:rPr>
    </w:lvl>
    <w:lvl w:ilvl="1" w:tplc="0C0A0003">
      <w:start w:val="1"/>
      <w:numFmt w:val="bullet"/>
      <w:lvlText w:val="o"/>
      <w:lvlJc w:val="left"/>
      <w:pPr>
        <w:ind w:left="2100" w:hanging="360"/>
      </w:pPr>
      <w:rPr>
        <w:rFonts w:ascii="Courier New" w:hAnsi="Courier New" w:cs="Courier New" w:hint="default"/>
      </w:rPr>
    </w:lvl>
    <w:lvl w:ilvl="2" w:tplc="0C0A0005" w:tentative="1">
      <w:start w:val="1"/>
      <w:numFmt w:val="bullet"/>
      <w:lvlText w:val=""/>
      <w:lvlJc w:val="left"/>
      <w:pPr>
        <w:ind w:left="2820" w:hanging="360"/>
      </w:pPr>
      <w:rPr>
        <w:rFonts w:ascii="Wingdings" w:hAnsi="Wingdings" w:hint="default"/>
      </w:rPr>
    </w:lvl>
    <w:lvl w:ilvl="3" w:tplc="0C0A0001" w:tentative="1">
      <w:start w:val="1"/>
      <w:numFmt w:val="bullet"/>
      <w:lvlText w:val=""/>
      <w:lvlJc w:val="left"/>
      <w:pPr>
        <w:ind w:left="3540" w:hanging="360"/>
      </w:pPr>
      <w:rPr>
        <w:rFonts w:ascii="Symbol" w:hAnsi="Symbol" w:hint="default"/>
      </w:rPr>
    </w:lvl>
    <w:lvl w:ilvl="4" w:tplc="0C0A0003" w:tentative="1">
      <w:start w:val="1"/>
      <w:numFmt w:val="bullet"/>
      <w:lvlText w:val="o"/>
      <w:lvlJc w:val="left"/>
      <w:pPr>
        <w:ind w:left="4260" w:hanging="360"/>
      </w:pPr>
      <w:rPr>
        <w:rFonts w:ascii="Courier New" w:hAnsi="Courier New" w:cs="Courier New" w:hint="default"/>
      </w:rPr>
    </w:lvl>
    <w:lvl w:ilvl="5" w:tplc="0C0A0005" w:tentative="1">
      <w:start w:val="1"/>
      <w:numFmt w:val="bullet"/>
      <w:lvlText w:val=""/>
      <w:lvlJc w:val="left"/>
      <w:pPr>
        <w:ind w:left="4980" w:hanging="360"/>
      </w:pPr>
      <w:rPr>
        <w:rFonts w:ascii="Wingdings" w:hAnsi="Wingdings" w:hint="default"/>
      </w:rPr>
    </w:lvl>
    <w:lvl w:ilvl="6" w:tplc="0C0A0001" w:tentative="1">
      <w:start w:val="1"/>
      <w:numFmt w:val="bullet"/>
      <w:lvlText w:val=""/>
      <w:lvlJc w:val="left"/>
      <w:pPr>
        <w:ind w:left="5700" w:hanging="360"/>
      </w:pPr>
      <w:rPr>
        <w:rFonts w:ascii="Symbol" w:hAnsi="Symbol" w:hint="default"/>
      </w:rPr>
    </w:lvl>
    <w:lvl w:ilvl="7" w:tplc="0C0A0003" w:tentative="1">
      <w:start w:val="1"/>
      <w:numFmt w:val="bullet"/>
      <w:lvlText w:val="o"/>
      <w:lvlJc w:val="left"/>
      <w:pPr>
        <w:ind w:left="6420" w:hanging="360"/>
      </w:pPr>
      <w:rPr>
        <w:rFonts w:ascii="Courier New" w:hAnsi="Courier New" w:cs="Courier New" w:hint="default"/>
      </w:rPr>
    </w:lvl>
    <w:lvl w:ilvl="8" w:tplc="0C0A0005" w:tentative="1">
      <w:start w:val="1"/>
      <w:numFmt w:val="bullet"/>
      <w:lvlText w:val=""/>
      <w:lvlJc w:val="left"/>
      <w:pPr>
        <w:ind w:left="7140" w:hanging="360"/>
      </w:pPr>
      <w:rPr>
        <w:rFonts w:ascii="Wingdings" w:hAnsi="Wingdings" w:hint="default"/>
      </w:rPr>
    </w:lvl>
  </w:abstractNum>
  <w:abstractNum w:abstractNumId="130" w15:restartNumberingAfterBreak="0">
    <w:nsid w:val="489F5135"/>
    <w:multiLevelType w:val="hybridMultilevel"/>
    <w:tmpl w:val="55D8A3B6"/>
    <w:styleLink w:val="Estiloimportado67"/>
    <w:lvl w:ilvl="0" w:tplc="11C2A61E">
      <w:start w:val="1"/>
      <w:numFmt w:val="decimal"/>
      <w:lvlText w:val="%1."/>
      <w:lvlJc w:val="left"/>
      <w:pPr>
        <w:tabs>
          <w:tab w:val="left" w:pos="142"/>
        </w:tabs>
        <w:ind w:left="720" w:hanging="360"/>
      </w:pPr>
      <w:rPr>
        <w:rFonts w:hAnsi="Arial Unicode MS"/>
        <w:caps w:val="0"/>
        <w:smallCaps w:val="0"/>
        <w:strike w:val="0"/>
        <w:dstrike w:val="0"/>
        <w:outline w:val="0"/>
        <w:emboss w:val="0"/>
        <w:imprint w:val="0"/>
        <w:spacing w:val="0"/>
        <w:w w:val="100"/>
        <w:kern w:val="0"/>
        <w:position w:val="0"/>
        <w:sz w:val="12"/>
        <w:szCs w:val="12"/>
        <w:highlight w:val="none"/>
        <w:vertAlign w:val="baseline"/>
      </w:rPr>
    </w:lvl>
    <w:lvl w:ilvl="1" w:tplc="6304EA88">
      <w:start w:val="1"/>
      <w:numFmt w:val="lowerLetter"/>
      <w:lvlText w:val="%2."/>
      <w:lvlJc w:val="left"/>
      <w:pPr>
        <w:tabs>
          <w:tab w:val="left" w:pos="142"/>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EBACA302">
      <w:start w:val="1"/>
      <w:numFmt w:val="lowerRoman"/>
      <w:lvlText w:val="%3."/>
      <w:lvlJc w:val="left"/>
      <w:pPr>
        <w:tabs>
          <w:tab w:val="left" w:pos="142"/>
        </w:tabs>
        <w:ind w:left="2160" w:hanging="269"/>
      </w:pPr>
      <w:rPr>
        <w:rFonts w:hAnsi="Arial Unicode MS"/>
        <w:caps w:val="0"/>
        <w:smallCaps w:val="0"/>
        <w:strike w:val="0"/>
        <w:dstrike w:val="0"/>
        <w:outline w:val="0"/>
        <w:emboss w:val="0"/>
        <w:imprint w:val="0"/>
        <w:spacing w:val="0"/>
        <w:w w:val="100"/>
        <w:kern w:val="0"/>
        <w:position w:val="0"/>
        <w:highlight w:val="none"/>
        <w:vertAlign w:val="baseline"/>
      </w:rPr>
    </w:lvl>
    <w:lvl w:ilvl="3" w:tplc="16F04F4C">
      <w:start w:val="1"/>
      <w:numFmt w:val="decimal"/>
      <w:lvlText w:val="%4."/>
      <w:lvlJc w:val="left"/>
      <w:pPr>
        <w:tabs>
          <w:tab w:val="left" w:pos="142"/>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91086982">
      <w:start w:val="1"/>
      <w:numFmt w:val="lowerLetter"/>
      <w:lvlText w:val="%5."/>
      <w:lvlJc w:val="left"/>
      <w:pPr>
        <w:tabs>
          <w:tab w:val="left" w:pos="142"/>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2EF61A7C">
      <w:start w:val="1"/>
      <w:numFmt w:val="lowerRoman"/>
      <w:lvlText w:val="%6."/>
      <w:lvlJc w:val="left"/>
      <w:pPr>
        <w:tabs>
          <w:tab w:val="left" w:pos="142"/>
        </w:tabs>
        <w:ind w:left="4320" w:hanging="269"/>
      </w:pPr>
      <w:rPr>
        <w:rFonts w:hAnsi="Arial Unicode MS"/>
        <w:caps w:val="0"/>
        <w:smallCaps w:val="0"/>
        <w:strike w:val="0"/>
        <w:dstrike w:val="0"/>
        <w:outline w:val="0"/>
        <w:emboss w:val="0"/>
        <w:imprint w:val="0"/>
        <w:spacing w:val="0"/>
        <w:w w:val="100"/>
        <w:kern w:val="0"/>
        <w:position w:val="0"/>
        <w:highlight w:val="none"/>
        <w:vertAlign w:val="baseline"/>
      </w:rPr>
    </w:lvl>
    <w:lvl w:ilvl="6" w:tplc="59CC6B9A">
      <w:start w:val="1"/>
      <w:numFmt w:val="decimal"/>
      <w:lvlText w:val="%7."/>
      <w:lvlJc w:val="left"/>
      <w:pPr>
        <w:tabs>
          <w:tab w:val="left" w:pos="142"/>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927E6CF6">
      <w:start w:val="1"/>
      <w:numFmt w:val="lowerLetter"/>
      <w:lvlText w:val="%8."/>
      <w:lvlJc w:val="left"/>
      <w:pPr>
        <w:tabs>
          <w:tab w:val="left" w:pos="142"/>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27A08EC">
      <w:start w:val="1"/>
      <w:numFmt w:val="lowerRoman"/>
      <w:lvlText w:val="%9."/>
      <w:lvlJc w:val="left"/>
      <w:pPr>
        <w:tabs>
          <w:tab w:val="left" w:pos="142"/>
        </w:tabs>
        <w:ind w:left="6480" w:hanging="269"/>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31" w15:restartNumberingAfterBreak="0">
    <w:nsid w:val="49ED465C"/>
    <w:multiLevelType w:val="hybridMultilevel"/>
    <w:tmpl w:val="142A061A"/>
    <w:styleLink w:val="Estiloimportado900"/>
    <w:lvl w:ilvl="0" w:tplc="70D403CC">
      <w:start w:val="1"/>
      <w:numFmt w:val="decimal"/>
      <w:lvlText w:val="%1."/>
      <w:lvlJc w:val="left"/>
      <w:pPr>
        <w:tabs>
          <w:tab w:val="left" w:pos="142"/>
        </w:tabs>
        <w:ind w:left="720" w:hanging="360"/>
      </w:pPr>
      <w:rPr>
        <w:rFonts w:hAnsi="Arial Unicode MS"/>
        <w:caps w:val="0"/>
        <w:smallCaps w:val="0"/>
        <w:strike w:val="0"/>
        <w:dstrike w:val="0"/>
        <w:outline w:val="0"/>
        <w:emboss w:val="0"/>
        <w:imprint w:val="0"/>
        <w:spacing w:val="0"/>
        <w:w w:val="100"/>
        <w:kern w:val="0"/>
        <w:position w:val="0"/>
        <w:sz w:val="12"/>
        <w:szCs w:val="12"/>
        <w:highlight w:val="none"/>
        <w:vertAlign w:val="baseline"/>
      </w:rPr>
    </w:lvl>
    <w:lvl w:ilvl="1" w:tplc="1408BF8A">
      <w:start w:val="1"/>
      <w:numFmt w:val="lowerLetter"/>
      <w:lvlText w:val="%2."/>
      <w:lvlJc w:val="left"/>
      <w:pPr>
        <w:tabs>
          <w:tab w:val="left" w:pos="142"/>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B9A806D0">
      <w:start w:val="1"/>
      <w:numFmt w:val="lowerRoman"/>
      <w:lvlText w:val="%3."/>
      <w:lvlJc w:val="left"/>
      <w:pPr>
        <w:tabs>
          <w:tab w:val="left" w:pos="142"/>
        </w:tabs>
        <w:ind w:left="2160" w:hanging="269"/>
      </w:pPr>
      <w:rPr>
        <w:rFonts w:hAnsi="Arial Unicode MS"/>
        <w:caps w:val="0"/>
        <w:smallCaps w:val="0"/>
        <w:strike w:val="0"/>
        <w:dstrike w:val="0"/>
        <w:outline w:val="0"/>
        <w:emboss w:val="0"/>
        <w:imprint w:val="0"/>
        <w:spacing w:val="0"/>
        <w:w w:val="100"/>
        <w:kern w:val="0"/>
        <w:position w:val="0"/>
        <w:highlight w:val="none"/>
        <w:vertAlign w:val="baseline"/>
      </w:rPr>
    </w:lvl>
    <w:lvl w:ilvl="3" w:tplc="D9647CB2">
      <w:start w:val="1"/>
      <w:numFmt w:val="decimal"/>
      <w:lvlText w:val="%4."/>
      <w:lvlJc w:val="left"/>
      <w:pPr>
        <w:tabs>
          <w:tab w:val="left" w:pos="142"/>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459CF22A">
      <w:start w:val="1"/>
      <w:numFmt w:val="lowerLetter"/>
      <w:lvlText w:val="%5."/>
      <w:lvlJc w:val="left"/>
      <w:pPr>
        <w:tabs>
          <w:tab w:val="left" w:pos="142"/>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F38E2452">
      <w:start w:val="1"/>
      <w:numFmt w:val="lowerRoman"/>
      <w:lvlText w:val="%6."/>
      <w:lvlJc w:val="left"/>
      <w:pPr>
        <w:tabs>
          <w:tab w:val="left" w:pos="142"/>
        </w:tabs>
        <w:ind w:left="4320" w:hanging="269"/>
      </w:pPr>
      <w:rPr>
        <w:rFonts w:hAnsi="Arial Unicode MS"/>
        <w:caps w:val="0"/>
        <w:smallCaps w:val="0"/>
        <w:strike w:val="0"/>
        <w:dstrike w:val="0"/>
        <w:outline w:val="0"/>
        <w:emboss w:val="0"/>
        <w:imprint w:val="0"/>
        <w:spacing w:val="0"/>
        <w:w w:val="100"/>
        <w:kern w:val="0"/>
        <w:position w:val="0"/>
        <w:highlight w:val="none"/>
        <w:vertAlign w:val="baseline"/>
      </w:rPr>
    </w:lvl>
    <w:lvl w:ilvl="6" w:tplc="DBA60C38">
      <w:start w:val="1"/>
      <w:numFmt w:val="decimal"/>
      <w:lvlText w:val="%7."/>
      <w:lvlJc w:val="left"/>
      <w:pPr>
        <w:tabs>
          <w:tab w:val="left" w:pos="142"/>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32845156">
      <w:start w:val="1"/>
      <w:numFmt w:val="lowerLetter"/>
      <w:lvlText w:val="%8."/>
      <w:lvlJc w:val="left"/>
      <w:pPr>
        <w:tabs>
          <w:tab w:val="left" w:pos="142"/>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D3887F1E">
      <w:start w:val="1"/>
      <w:numFmt w:val="lowerRoman"/>
      <w:lvlText w:val="%9."/>
      <w:lvlJc w:val="left"/>
      <w:pPr>
        <w:tabs>
          <w:tab w:val="left" w:pos="142"/>
        </w:tabs>
        <w:ind w:left="6480" w:hanging="269"/>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32" w15:restartNumberingAfterBreak="0">
    <w:nsid w:val="49FD2A86"/>
    <w:multiLevelType w:val="hybridMultilevel"/>
    <w:tmpl w:val="117AC2DE"/>
    <w:styleLink w:val="Estiloimportado59"/>
    <w:lvl w:ilvl="0" w:tplc="78EC8FC2">
      <w:start w:val="1"/>
      <w:numFmt w:val="lowerLetter"/>
      <w:lvlText w:val="%1)"/>
      <w:lvlJc w:val="left"/>
      <w:pPr>
        <w:ind w:left="1985" w:hanging="284"/>
      </w:pPr>
      <w:rPr>
        <w:rFonts w:hAnsi="Arial Unicode MS"/>
        <w:caps w:val="0"/>
        <w:smallCaps w:val="0"/>
        <w:strike w:val="0"/>
        <w:dstrike w:val="0"/>
        <w:outline w:val="0"/>
        <w:emboss w:val="0"/>
        <w:imprint w:val="0"/>
        <w:spacing w:val="0"/>
        <w:w w:val="100"/>
        <w:kern w:val="0"/>
        <w:position w:val="0"/>
        <w:highlight w:val="none"/>
        <w:vertAlign w:val="baseline"/>
      </w:rPr>
    </w:lvl>
    <w:lvl w:ilvl="1" w:tplc="ACD4AD96">
      <w:start w:val="1"/>
      <w:numFmt w:val="lowerLetter"/>
      <w:lvlText w:val="%2."/>
      <w:lvlJc w:val="left"/>
      <w:pPr>
        <w:ind w:left="2705" w:hanging="284"/>
      </w:pPr>
      <w:rPr>
        <w:rFonts w:hAnsi="Arial Unicode MS"/>
        <w:caps w:val="0"/>
        <w:smallCaps w:val="0"/>
        <w:strike w:val="0"/>
        <w:dstrike w:val="0"/>
        <w:outline w:val="0"/>
        <w:emboss w:val="0"/>
        <w:imprint w:val="0"/>
        <w:spacing w:val="0"/>
        <w:w w:val="100"/>
        <w:kern w:val="0"/>
        <w:position w:val="0"/>
        <w:highlight w:val="none"/>
        <w:vertAlign w:val="baseline"/>
      </w:rPr>
    </w:lvl>
    <w:lvl w:ilvl="2" w:tplc="0510725C">
      <w:start w:val="1"/>
      <w:numFmt w:val="lowerRoman"/>
      <w:lvlText w:val="%3."/>
      <w:lvlJc w:val="left"/>
      <w:pPr>
        <w:ind w:left="3425" w:hanging="218"/>
      </w:pPr>
      <w:rPr>
        <w:rFonts w:hAnsi="Arial Unicode MS"/>
        <w:caps w:val="0"/>
        <w:smallCaps w:val="0"/>
        <w:strike w:val="0"/>
        <w:dstrike w:val="0"/>
        <w:outline w:val="0"/>
        <w:emboss w:val="0"/>
        <w:imprint w:val="0"/>
        <w:spacing w:val="0"/>
        <w:w w:val="100"/>
        <w:kern w:val="0"/>
        <w:position w:val="0"/>
        <w:highlight w:val="none"/>
        <w:vertAlign w:val="baseline"/>
      </w:rPr>
    </w:lvl>
    <w:lvl w:ilvl="3" w:tplc="AB86A21E">
      <w:start w:val="1"/>
      <w:numFmt w:val="decimal"/>
      <w:lvlText w:val="%4."/>
      <w:lvlJc w:val="left"/>
      <w:pPr>
        <w:ind w:left="4145" w:hanging="284"/>
      </w:pPr>
      <w:rPr>
        <w:rFonts w:hAnsi="Arial Unicode MS"/>
        <w:caps w:val="0"/>
        <w:smallCaps w:val="0"/>
        <w:strike w:val="0"/>
        <w:dstrike w:val="0"/>
        <w:outline w:val="0"/>
        <w:emboss w:val="0"/>
        <w:imprint w:val="0"/>
        <w:spacing w:val="0"/>
        <w:w w:val="100"/>
        <w:kern w:val="0"/>
        <w:position w:val="0"/>
        <w:highlight w:val="none"/>
        <w:vertAlign w:val="baseline"/>
      </w:rPr>
    </w:lvl>
    <w:lvl w:ilvl="4" w:tplc="D9F08A70">
      <w:start w:val="1"/>
      <w:numFmt w:val="lowerLetter"/>
      <w:lvlText w:val="%5."/>
      <w:lvlJc w:val="left"/>
      <w:pPr>
        <w:ind w:left="4865" w:hanging="284"/>
      </w:pPr>
      <w:rPr>
        <w:rFonts w:hAnsi="Arial Unicode MS"/>
        <w:caps w:val="0"/>
        <w:smallCaps w:val="0"/>
        <w:strike w:val="0"/>
        <w:dstrike w:val="0"/>
        <w:outline w:val="0"/>
        <w:emboss w:val="0"/>
        <w:imprint w:val="0"/>
        <w:spacing w:val="0"/>
        <w:w w:val="100"/>
        <w:kern w:val="0"/>
        <w:position w:val="0"/>
        <w:highlight w:val="none"/>
        <w:vertAlign w:val="baseline"/>
      </w:rPr>
    </w:lvl>
    <w:lvl w:ilvl="5" w:tplc="8E56FA66">
      <w:start w:val="1"/>
      <w:numFmt w:val="lowerRoman"/>
      <w:lvlText w:val="%6."/>
      <w:lvlJc w:val="left"/>
      <w:pPr>
        <w:ind w:left="5585" w:hanging="218"/>
      </w:pPr>
      <w:rPr>
        <w:rFonts w:hAnsi="Arial Unicode MS"/>
        <w:caps w:val="0"/>
        <w:smallCaps w:val="0"/>
        <w:strike w:val="0"/>
        <w:dstrike w:val="0"/>
        <w:outline w:val="0"/>
        <w:emboss w:val="0"/>
        <w:imprint w:val="0"/>
        <w:spacing w:val="0"/>
        <w:w w:val="100"/>
        <w:kern w:val="0"/>
        <w:position w:val="0"/>
        <w:highlight w:val="none"/>
        <w:vertAlign w:val="baseline"/>
      </w:rPr>
    </w:lvl>
    <w:lvl w:ilvl="6" w:tplc="B26EDB9A">
      <w:start w:val="1"/>
      <w:numFmt w:val="decimal"/>
      <w:lvlText w:val="%7."/>
      <w:lvlJc w:val="left"/>
      <w:pPr>
        <w:ind w:left="6305" w:hanging="284"/>
      </w:pPr>
      <w:rPr>
        <w:rFonts w:hAnsi="Arial Unicode MS"/>
        <w:caps w:val="0"/>
        <w:smallCaps w:val="0"/>
        <w:strike w:val="0"/>
        <w:dstrike w:val="0"/>
        <w:outline w:val="0"/>
        <w:emboss w:val="0"/>
        <w:imprint w:val="0"/>
        <w:spacing w:val="0"/>
        <w:w w:val="100"/>
        <w:kern w:val="0"/>
        <w:position w:val="0"/>
        <w:highlight w:val="none"/>
        <w:vertAlign w:val="baseline"/>
      </w:rPr>
    </w:lvl>
    <w:lvl w:ilvl="7" w:tplc="42A2B93C">
      <w:start w:val="1"/>
      <w:numFmt w:val="lowerLetter"/>
      <w:lvlText w:val="%8."/>
      <w:lvlJc w:val="left"/>
      <w:pPr>
        <w:ind w:left="7025" w:hanging="284"/>
      </w:pPr>
      <w:rPr>
        <w:rFonts w:hAnsi="Arial Unicode MS"/>
        <w:caps w:val="0"/>
        <w:smallCaps w:val="0"/>
        <w:strike w:val="0"/>
        <w:dstrike w:val="0"/>
        <w:outline w:val="0"/>
        <w:emboss w:val="0"/>
        <w:imprint w:val="0"/>
        <w:spacing w:val="0"/>
        <w:w w:val="100"/>
        <w:kern w:val="0"/>
        <w:position w:val="0"/>
        <w:highlight w:val="none"/>
        <w:vertAlign w:val="baseline"/>
      </w:rPr>
    </w:lvl>
    <w:lvl w:ilvl="8" w:tplc="D5E0B3DE">
      <w:start w:val="1"/>
      <w:numFmt w:val="lowerRoman"/>
      <w:lvlText w:val="%9."/>
      <w:lvlJc w:val="left"/>
      <w:pPr>
        <w:ind w:left="7745" w:hanging="218"/>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33" w15:restartNumberingAfterBreak="0">
    <w:nsid w:val="4B3B6789"/>
    <w:multiLevelType w:val="hybridMultilevel"/>
    <w:tmpl w:val="99FE189E"/>
    <w:styleLink w:val="Estiloimportado25"/>
    <w:lvl w:ilvl="0" w:tplc="BF023B1E">
      <w:start w:val="1"/>
      <w:numFmt w:val="lowerLetter"/>
      <w:lvlText w:val="%1)"/>
      <w:lvlJc w:val="left"/>
      <w:pPr>
        <w:ind w:left="1418" w:hanging="283"/>
      </w:pPr>
      <w:rPr>
        <w:rFonts w:hAnsi="Arial Unicode MS"/>
        <w:caps w:val="0"/>
        <w:smallCaps w:val="0"/>
        <w:strike w:val="0"/>
        <w:dstrike w:val="0"/>
        <w:outline w:val="0"/>
        <w:emboss w:val="0"/>
        <w:imprint w:val="0"/>
        <w:spacing w:val="0"/>
        <w:w w:val="100"/>
        <w:kern w:val="0"/>
        <w:position w:val="0"/>
        <w:highlight w:val="none"/>
        <w:vertAlign w:val="baseline"/>
      </w:rPr>
    </w:lvl>
    <w:lvl w:ilvl="1" w:tplc="4DD8E262">
      <w:start w:val="1"/>
      <w:numFmt w:val="lowerLetter"/>
      <w:lvlText w:val="%2."/>
      <w:lvlJc w:val="left"/>
      <w:pPr>
        <w:ind w:left="2138" w:hanging="283"/>
      </w:pPr>
      <w:rPr>
        <w:rFonts w:hAnsi="Arial Unicode MS"/>
        <w:caps w:val="0"/>
        <w:smallCaps w:val="0"/>
        <w:strike w:val="0"/>
        <w:dstrike w:val="0"/>
        <w:outline w:val="0"/>
        <w:emboss w:val="0"/>
        <w:imprint w:val="0"/>
        <w:spacing w:val="0"/>
        <w:w w:val="100"/>
        <w:kern w:val="0"/>
        <w:position w:val="0"/>
        <w:highlight w:val="none"/>
        <w:vertAlign w:val="baseline"/>
      </w:rPr>
    </w:lvl>
    <w:lvl w:ilvl="2" w:tplc="749C2A3A">
      <w:start w:val="1"/>
      <w:numFmt w:val="lowerRoman"/>
      <w:lvlText w:val="%3."/>
      <w:lvlJc w:val="left"/>
      <w:pPr>
        <w:ind w:left="2858" w:hanging="217"/>
      </w:pPr>
      <w:rPr>
        <w:rFonts w:hAnsi="Arial Unicode MS"/>
        <w:caps w:val="0"/>
        <w:smallCaps w:val="0"/>
        <w:strike w:val="0"/>
        <w:dstrike w:val="0"/>
        <w:outline w:val="0"/>
        <w:emboss w:val="0"/>
        <w:imprint w:val="0"/>
        <w:spacing w:val="0"/>
        <w:w w:val="100"/>
        <w:kern w:val="0"/>
        <w:position w:val="0"/>
        <w:highlight w:val="none"/>
        <w:vertAlign w:val="baseline"/>
      </w:rPr>
    </w:lvl>
    <w:lvl w:ilvl="3" w:tplc="411C2D90">
      <w:start w:val="1"/>
      <w:numFmt w:val="decimal"/>
      <w:lvlText w:val="%4."/>
      <w:lvlJc w:val="left"/>
      <w:pPr>
        <w:ind w:left="3578" w:hanging="283"/>
      </w:pPr>
      <w:rPr>
        <w:rFonts w:hAnsi="Arial Unicode MS"/>
        <w:caps w:val="0"/>
        <w:smallCaps w:val="0"/>
        <w:strike w:val="0"/>
        <w:dstrike w:val="0"/>
        <w:outline w:val="0"/>
        <w:emboss w:val="0"/>
        <w:imprint w:val="0"/>
        <w:spacing w:val="0"/>
        <w:w w:val="100"/>
        <w:kern w:val="0"/>
        <w:position w:val="0"/>
        <w:highlight w:val="none"/>
        <w:vertAlign w:val="baseline"/>
      </w:rPr>
    </w:lvl>
    <w:lvl w:ilvl="4" w:tplc="40B4CF14">
      <w:start w:val="1"/>
      <w:numFmt w:val="lowerLetter"/>
      <w:lvlText w:val="%5."/>
      <w:lvlJc w:val="left"/>
      <w:pPr>
        <w:ind w:left="4298" w:hanging="283"/>
      </w:pPr>
      <w:rPr>
        <w:rFonts w:hAnsi="Arial Unicode MS"/>
        <w:caps w:val="0"/>
        <w:smallCaps w:val="0"/>
        <w:strike w:val="0"/>
        <w:dstrike w:val="0"/>
        <w:outline w:val="0"/>
        <w:emboss w:val="0"/>
        <w:imprint w:val="0"/>
        <w:spacing w:val="0"/>
        <w:w w:val="100"/>
        <w:kern w:val="0"/>
        <w:position w:val="0"/>
        <w:highlight w:val="none"/>
        <w:vertAlign w:val="baseline"/>
      </w:rPr>
    </w:lvl>
    <w:lvl w:ilvl="5" w:tplc="E1A8864A">
      <w:start w:val="1"/>
      <w:numFmt w:val="lowerRoman"/>
      <w:lvlText w:val="%6."/>
      <w:lvlJc w:val="left"/>
      <w:pPr>
        <w:ind w:left="5018" w:hanging="217"/>
      </w:pPr>
      <w:rPr>
        <w:rFonts w:hAnsi="Arial Unicode MS"/>
        <w:caps w:val="0"/>
        <w:smallCaps w:val="0"/>
        <w:strike w:val="0"/>
        <w:dstrike w:val="0"/>
        <w:outline w:val="0"/>
        <w:emboss w:val="0"/>
        <w:imprint w:val="0"/>
        <w:spacing w:val="0"/>
        <w:w w:val="100"/>
        <w:kern w:val="0"/>
        <w:position w:val="0"/>
        <w:highlight w:val="none"/>
        <w:vertAlign w:val="baseline"/>
      </w:rPr>
    </w:lvl>
    <w:lvl w:ilvl="6" w:tplc="3D264B34">
      <w:start w:val="1"/>
      <w:numFmt w:val="decimal"/>
      <w:lvlText w:val="%7."/>
      <w:lvlJc w:val="left"/>
      <w:pPr>
        <w:ind w:left="5738" w:hanging="283"/>
      </w:pPr>
      <w:rPr>
        <w:rFonts w:hAnsi="Arial Unicode MS"/>
        <w:caps w:val="0"/>
        <w:smallCaps w:val="0"/>
        <w:strike w:val="0"/>
        <w:dstrike w:val="0"/>
        <w:outline w:val="0"/>
        <w:emboss w:val="0"/>
        <w:imprint w:val="0"/>
        <w:spacing w:val="0"/>
        <w:w w:val="100"/>
        <w:kern w:val="0"/>
        <w:position w:val="0"/>
        <w:highlight w:val="none"/>
        <w:vertAlign w:val="baseline"/>
      </w:rPr>
    </w:lvl>
    <w:lvl w:ilvl="7" w:tplc="94260952">
      <w:start w:val="1"/>
      <w:numFmt w:val="lowerLetter"/>
      <w:lvlText w:val="%8."/>
      <w:lvlJc w:val="left"/>
      <w:pPr>
        <w:ind w:left="6458" w:hanging="283"/>
      </w:pPr>
      <w:rPr>
        <w:rFonts w:hAnsi="Arial Unicode MS"/>
        <w:caps w:val="0"/>
        <w:smallCaps w:val="0"/>
        <w:strike w:val="0"/>
        <w:dstrike w:val="0"/>
        <w:outline w:val="0"/>
        <w:emboss w:val="0"/>
        <w:imprint w:val="0"/>
        <w:spacing w:val="0"/>
        <w:w w:val="100"/>
        <w:kern w:val="0"/>
        <w:position w:val="0"/>
        <w:highlight w:val="none"/>
        <w:vertAlign w:val="baseline"/>
      </w:rPr>
    </w:lvl>
    <w:lvl w:ilvl="8" w:tplc="CBC855D8">
      <w:start w:val="1"/>
      <w:numFmt w:val="lowerRoman"/>
      <w:lvlText w:val="%9."/>
      <w:lvlJc w:val="left"/>
      <w:pPr>
        <w:ind w:left="7178" w:hanging="217"/>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34" w15:restartNumberingAfterBreak="0">
    <w:nsid w:val="4B6939CF"/>
    <w:multiLevelType w:val="hybridMultilevel"/>
    <w:tmpl w:val="DACE8A34"/>
    <w:lvl w:ilvl="0" w:tplc="7AE0581C">
      <w:start w:val="1"/>
      <w:numFmt w:val="bullet"/>
      <w:lvlText w:val="-"/>
      <w:lvlJc w:val="left"/>
      <w:pPr>
        <w:ind w:left="143" w:hanging="142"/>
      </w:pPr>
      <w:rPr>
        <w:rFonts w:ascii="Tahoma" w:eastAsia="Tahoma" w:hAnsi="Tahoma" w:cs="Tahoma"/>
        <w:b w:val="0"/>
        <w:bCs w:val="0"/>
        <w:i w:val="0"/>
        <w:iCs w:val="0"/>
        <w:caps w:val="0"/>
        <w:smallCaps w:val="0"/>
        <w:strike w:val="0"/>
        <w:dstrike w:val="0"/>
        <w:outline w:val="0"/>
        <w:emboss w:val="0"/>
        <w:imprint w:val="0"/>
        <w:spacing w:val="0"/>
        <w:w w:val="100"/>
        <w:kern w:val="0"/>
        <w:position w:val="0"/>
        <w:highlight w:val="none"/>
        <w:vertAlign w:val="baseline"/>
      </w:rPr>
    </w:lvl>
    <w:lvl w:ilvl="1" w:tplc="ABA66E00">
      <w:start w:val="1"/>
      <w:numFmt w:val="bullet"/>
      <w:lvlText w:val="o"/>
      <w:lvlJc w:val="left"/>
      <w:pPr>
        <w:ind w:left="863" w:hanging="142"/>
      </w:pPr>
      <w:rPr>
        <w:rFonts w:ascii="Tahoma" w:eastAsia="Tahoma" w:hAnsi="Tahoma" w:cs="Tahoma"/>
        <w:b w:val="0"/>
        <w:bCs w:val="0"/>
        <w:i w:val="0"/>
        <w:iCs w:val="0"/>
        <w:caps w:val="0"/>
        <w:smallCaps w:val="0"/>
        <w:strike w:val="0"/>
        <w:dstrike w:val="0"/>
        <w:outline w:val="0"/>
        <w:emboss w:val="0"/>
        <w:imprint w:val="0"/>
        <w:spacing w:val="0"/>
        <w:w w:val="100"/>
        <w:kern w:val="0"/>
        <w:position w:val="0"/>
        <w:highlight w:val="none"/>
        <w:vertAlign w:val="baseline"/>
      </w:rPr>
    </w:lvl>
    <w:lvl w:ilvl="2" w:tplc="872658E8">
      <w:start w:val="1"/>
      <w:numFmt w:val="bullet"/>
      <w:lvlText w:val="▪"/>
      <w:lvlJc w:val="left"/>
      <w:pPr>
        <w:ind w:left="1583" w:hanging="142"/>
      </w:pPr>
      <w:rPr>
        <w:rFonts w:ascii="Tahoma" w:eastAsia="Tahoma" w:hAnsi="Tahoma" w:cs="Tahoma"/>
        <w:b w:val="0"/>
        <w:bCs w:val="0"/>
        <w:i w:val="0"/>
        <w:iCs w:val="0"/>
        <w:caps w:val="0"/>
        <w:smallCaps w:val="0"/>
        <w:strike w:val="0"/>
        <w:dstrike w:val="0"/>
        <w:outline w:val="0"/>
        <w:emboss w:val="0"/>
        <w:imprint w:val="0"/>
        <w:spacing w:val="0"/>
        <w:w w:val="100"/>
        <w:kern w:val="0"/>
        <w:position w:val="0"/>
        <w:highlight w:val="none"/>
        <w:vertAlign w:val="baseline"/>
      </w:rPr>
    </w:lvl>
    <w:lvl w:ilvl="3" w:tplc="1E063502">
      <w:start w:val="1"/>
      <w:numFmt w:val="bullet"/>
      <w:lvlText w:val="•"/>
      <w:lvlJc w:val="left"/>
      <w:pPr>
        <w:ind w:left="2303" w:hanging="142"/>
      </w:pPr>
      <w:rPr>
        <w:rFonts w:ascii="Tahoma" w:eastAsia="Tahoma" w:hAnsi="Tahoma" w:cs="Tahoma"/>
        <w:b w:val="0"/>
        <w:bCs w:val="0"/>
        <w:i w:val="0"/>
        <w:iCs w:val="0"/>
        <w:caps w:val="0"/>
        <w:smallCaps w:val="0"/>
        <w:strike w:val="0"/>
        <w:dstrike w:val="0"/>
        <w:outline w:val="0"/>
        <w:emboss w:val="0"/>
        <w:imprint w:val="0"/>
        <w:spacing w:val="0"/>
        <w:w w:val="100"/>
        <w:kern w:val="0"/>
        <w:position w:val="0"/>
        <w:highlight w:val="none"/>
        <w:vertAlign w:val="baseline"/>
      </w:rPr>
    </w:lvl>
    <w:lvl w:ilvl="4" w:tplc="021C57E8">
      <w:start w:val="1"/>
      <w:numFmt w:val="bullet"/>
      <w:lvlText w:val="o"/>
      <w:lvlJc w:val="left"/>
      <w:pPr>
        <w:ind w:left="3023" w:hanging="142"/>
      </w:pPr>
      <w:rPr>
        <w:rFonts w:ascii="Tahoma" w:eastAsia="Tahoma" w:hAnsi="Tahoma" w:cs="Tahoma"/>
        <w:b w:val="0"/>
        <w:bCs w:val="0"/>
        <w:i w:val="0"/>
        <w:iCs w:val="0"/>
        <w:caps w:val="0"/>
        <w:smallCaps w:val="0"/>
        <w:strike w:val="0"/>
        <w:dstrike w:val="0"/>
        <w:outline w:val="0"/>
        <w:emboss w:val="0"/>
        <w:imprint w:val="0"/>
        <w:spacing w:val="0"/>
        <w:w w:val="100"/>
        <w:kern w:val="0"/>
        <w:position w:val="0"/>
        <w:highlight w:val="none"/>
        <w:vertAlign w:val="baseline"/>
      </w:rPr>
    </w:lvl>
    <w:lvl w:ilvl="5" w:tplc="F6EEB832">
      <w:start w:val="1"/>
      <w:numFmt w:val="bullet"/>
      <w:lvlText w:val="▪"/>
      <w:lvlJc w:val="left"/>
      <w:pPr>
        <w:ind w:left="3743" w:hanging="142"/>
      </w:pPr>
      <w:rPr>
        <w:rFonts w:ascii="Tahoma" w:eastAsia="Tahoma" w:hAnsi="Tahoma" w:cs="Tahoma"/>
        <w:b w:val="0"/>
        <w:bCs w:val="0"/>
        <w:i w:val="0"/>
        <w:iCs w:val="0"/>
        <w:caps w:val="0"/>
        <w:smallCaps w:val="0"/>
        <w:strike w:val="0"/>
        <w:dstrike w:val="0"/>
        <w:outline w:val="0"/>
        <w:emboss w:val="0"/>
        <w:imprint w:val="0"/>
        <w:spacing w:val="0"/>
        <w:w w:val="100"/>
        <w:kern w:val="0"/>
        <w:position w:val="0"/>
        <w:highlight w:val="none"/>
        <w:vertAlign w:val="baseline"/>
      </w:rPr>
    </w:lvl>
    <w:lvl w:ilvl="6" w:tplc="F7342562">
      <w:start w:val="1"/>
      <w:numFmt w:val="bullet"/>
      <w:lvlText w:val="•"/>
      <w:lvlJc w:val="left"/>
      <w:pPr>
        <w:ind w:left="4463" w:hanging="142"/>
      </w:pPr>
      <w:rPr>
        <w:rFonts w:ascii="Tahoma" w:eastAsia="Tahoma" w:hAnsi="Tahoma" w:cs="Tahoma"/>
        <w:b w:val="0"/>
        <w:bCs w:val="0"/>
        <w:i w:val="0"/>
        <w:iCs w:val="0"/>
        <w:caps w:val="0"/>
        <w:smallCaps w:val="0"/>
        <w:strike w:val="0"/>
        <w:dstrike w:val="0"/>
        <w:outline w:val="0"/>
        <w:emboss w:val="0"/>
        <w:imprint w:val="0"/>
        <w:spacing w:val="0"/>
        <w:w w:val="100"/>
        <w:kern w:val="0"/>
        <w:position w:val="0"/>
        <w:highlight w:val="none"/>
        <w:vertAlign w:val="baseline"/>
      </w:rPr>
    </w:lvl>
    <w:lvl w:ilvl="7" w:tplc="6F1CE296">
      <w:start w:val="1"/>
      <w:numFmt w:val="bullet"/>
      <w:lvlText w:val="o"/>
      <w:lvlJc w:val="left"/>
      <w:pPr>
        <w:ind w:left="5183" w:hanging="142"/>
      </w:pPr>
      <w:rPr>
        <w:rFonts w:ascii="Tahoma" w:eastAsia="Tahoma" w:hAnsi="Tahoma" w:cs="Tahoma"/>
        <w:b w:val="0"/>
        <w:bCs w:val="0"/>
        <w:i w:val="0"/>
        <w:iCs w:val="0"/>
        <w:caps w:val="0"/>
        <w:smallCaps w:val="0"/>
        <w:strike w:val="0"/>
        <w:dstrike w:val="0"/>
        <w:outline w:val="0"/>
        <w:emboss w:val="0"/>
        <w:imprint w:val="0"/>
        <w:spacing w:val="0"/>
        <w:w w:val="100"/>
        <w:kern w:val="0"/>
        <w:position w:val="0"/>
        <w:highlight w:val="none"/>
        <w:vertAlign w:val="baseline"/>
      </w:rPr>
    </w:lvl>
    <w:lvl w:ilvl="8" w:tplc="4E78D938">
      <w:start w:val="1"/>
      <w:numFmt w:val="bullet"/>
      <w:lvlText w:val="▪"/>
      <w:lvlJc w:val="left"/>
      <w:pPr>
        <w:ind w:left="5903" w:hanging="142"/>
      </w:pPr>
      <w:rPr>
        <w:rFonts w:ascii="Tahoma" w:eastAsia="Tahoma" w:hAnsi="Tahoma" w:cs="Tahoma"/>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35" w15:restartNumberingAfterBreak="0">
    <w:nsid w:val="4C6467DD"/>
    <w:multiLevelType w:val="hybridMultilevel"/>
    <w:tmpl w:val="E43A4A34"/>
    <w:numStyleLink w:val="Estiloimportado55"/>
  </w:abstractNum>
  <w:abstractNum w:abstractNumId="136" w15:restartNumberingAfterBreak="0">
    <w:nsid w:val="4C966329"/>
    <w:multiLevelType w:val="hybridMultilevel"/>
    <w:tmpl w:val="C73C05F4"/>
    <w:styleLink w:val="Estiloimportado13"/>
    <w:lvl w:ilvl="0" w:tplc="BB96EE42">
      <w:start w:val="1"/>
      <w:numFmt w:val="bullet"/>
      <w:lvlText w:val="-"/>
      <w:lvlJc w:val="left"/>
      <w:pPr>
        <w:tabs>
          <w:tab w:val="left" w:pos="1400"/>
          <w:tab w:val="num" w:pos="1530"/>
        </w:tabs>
        <w:ind w:left="1718" w:hanging="360"/>
      </w:pPr>
      <w:rPr>
        <w:rFonts w:ascii="Georgia" w:eastAsia="Georgia" w:hAnsi="Georgia" w:cs="Georgia"/>
        <w:b w:val="0"/>
        <w:bCs w:val="0"/>
        <w:i w:val="0"/>
        <w:iCs w:val="0"/>
        <w:caps w:val="0"/>
        <w:smallCaps w:val="0"/>
        <w:strike w:val="0"/>
        <w:dstrike w:val="0"/>
        <w:outline w:val="0"/>
        <w:emboss w:val="0"/>
        <w:imprint w:val="0"/>
        <w:spacing w:val="0"/>
        <w:w w:val="100"/>
        <w:kern w:val="0"/>
        <w:position w:val="0"/>
        <w:highlight w:val="none"/>
        <w:vertAlign w:val="baseline"/>
      </w:rPr>
    </w:lvl>
    <w:lvl w:ilvl="1" w:tplc="E4981E64">
      <w:start w:val="1"/>
      <w:numFmt w:val="bullet"/>
      <w:lvlText w:val="o"/>
      <w:lvlJc w:val="left"/>
      <w:pPr>
        <w:tabs>
          <w:tab w:val="left" w:pos="1400"/>
          <w:tab w:val="num" w:pos="2438"/>
        </w:tabs>
        <w:ind w:left="2626" w:hanging="548"/>
      </w:pPr>
      <w:rPr>
        <w:rFonts w:ascii="Georgia" w:eastAsia="Georgia" w:hAnsi="Georgia" w:cs="Georgia"/>
        <w:b w:val="0"/>
        <w:bCs w:val="0"/>
        <w:i w:val="0"/>
        <w:iCs w:val="0"/>
        <w:caps w:val="0"/>
        <w:smallCaps w:val="0"/>
        <w:strike w:val="0"/>
        <w:dstrike w:val="0"/>
        <w:outline w:val="0"/>
        <w:emboss w:val="0"/>
        <w:imprint w:val="0"/>
        <w:spacing w:val="0"/>
        <w:w w:val="100"/>
        <w:kern w:val="0"/>
        <w:position w:val="0"/>
        <w:highlight w:val="none"/>
        <w:vertAlign w:val="baseline"/>
      </w:rPr>
    </w:lvl>
    <w:lvl w:ilvl="2" w:tplc="438CBD9C">
      <w:start w:val="1"/>
      <w:numFmt w:val="bullet"/>
      <w:lvlText w:val="▪"/>
      <w:lvlJc w:val="left"/>
      <w:pPr>
        <w:tabs>
          <w:tab w:val="left" w:pos="1400"/>
          <w:tab w:val="num" w:pos="3060"/>
        </w:tabs>
        <w:ind w:left="3248" w:hanging="450"/>
      </w:pPr>
      <w:rPr>
        <w:rFonts w:ascii="Georgia" w:eastAsia="Georgia" w:hAnsi="Georgia" w:cs="Georgia"/>
        <w:b w:val="0"/>
        <w:bCs w:val="0"/>
        <w:i w:val="0"/>
        <w:iCs w:val="0"/>
        <w:caps w:val="0"/>
        <w:smallCaps w:val="0"/>
        <w:strike w:val="0"/>
        <w:dstrike w:val="0"/>
        <w:outline w:val="0"/>
        <w:emboss w:val="0"/>
        <w:imprint w:val="0"/>
        <w:spacing w:val="0"/>
        <w:w w:val="100"/>
        <w:kern w:val="0"/>
        <w:position w:val="0"/>
        <w:highlight w:val="none"/>
        <w:vertAlign w:val="baseline"/>
      </w:rPr>
    </w:lvl>
    <w:lvl w:ilvl="3" w:tplc="970E92DE">
      <w:start w:val="1"/>
      <w:numFmt w:val="bullet"/>
      <w:lvlText w:val="•"/>
      <w:lvlJc w:val="left"/>
      <w:pPr>
        <w:tabs>
          <w:tab w:val="left" w:pos="1400"/>
          <w:tab w:val="num" w:pos="3878"/>
        </w:tabs>
        <w:ind w:left="4066" w:hanging="548"/>
      </w:pPr>
      <w:rPr>
        <w:rFonts w:ascii="Georgia" w:eastAsia="Georgia" w:hAnsi="Georgia" w:cs="Georgia"/>
        <w:b w:val="0"/>
        <w:bCs w:val="0"/>
        <w:i w:val="0"/>
        <w:iCs w:val="0"/>
        <w:caps w:val="0"/>
        <w:smallCaps w:val="0"/>
        <w:strike w:val="0"/>
        <w:dstrike w:val="0"/>
        <w:outline w:val="0"/>
        <w:emboss w:val="0"/>
        <w:imprint w:val="0"/>
        <w:spacing w:val="0"/>
        <w:w w:val="100"/>
        <w:kern w:val="0"/>
        <w:position w:val="0"/>
        <w:highlight w:val="none"/>
        <w:vertAlign w:val="baseline"/>
      </w:rPr>
    </w:lvl>
    <w:lvl w:ilvl="4" w:tplc="B98CE784">
      <w:start w:val="1"/>
      <w:numFmt w:val="bullet"/>
      <w:lvlText w:val="o"/>
      <w:lvlJc w:val="left"/>
      <w:pPr>
        <w:tabs>
          <w:tab w:val="left" w:pos="1400"/>
          <w:tab w:val="num" w:pos="4590"/>
        </w:tabs>
        <w:ind w:left="4778" w:hanging="540"/>
      </w:pPr>
      <w:rPr>
        <w:rFonts w:ascii="Georgia" w:eastAsia="Georgia" w:hAnsi="Georgia" w:cs="Georgia"/>
        <w:b w:val="0"/>
        <w:bCs w:val="0"/>
        <w:i w:val="0"/>
        <w:iCs w:val="0"/>
        <w:caps w:val="0"/>
        <w:smallCaps w:val="0"/>
        <w:strike w:val="0"/>
        <w:dstrike w:val="0"/>
        <w:outline w:val="0"/>
        <w:emboss w:val="0"/>
        <w:imprint w:val="0"/>
        <w:spacing w:val="0"/>
        <w:w w:val="100"/>
        <w:kern w:val="0"/>
        <w:position w:val="0"/>
        <w:highlight w:val="none"/>
        <w:vertAlign w:val="baseline"/>
      </w:rPr>
    </w:lvl>
    <w:lvl w:ilvl="5" w:tplc="56265432">
      <w:start w:val="1"/>
      <w:numFmt w:val="bullet"/>
      <w:lvlText w:val="▪"/>
      <w:lvlJc w:val="left"/>
      <w:pPr>
        <w:tabs>
          <w:tab w:val="left" w:pos="1400"/>
          <w:tab w:val="num" w:pos="5100"/>
        </w:tabs>
        <w:ind w:left="5288" w:hanging="330"/>
      </w:pPr>
      <w:rPr>
        <w:rFonts w:ascii="Georgia" w:eastAsia="Georgia" w:hAnsi="Georgia" w:cs="Georgia"/>
        <w:b w:val="0"/>
        <w:bCs w:val="0"/>
        <w:i w:val="0"/>
        <w:iCs w:val="0"/>
        <w:caps w:val="0"/>
        <w:smallCaps w:val="0"/>
        <w:strike w:val="0"/>
        <w:dstrike w:val="0"/>
        <w:outline w:val="0"/>
        <w:emboss w:val="0"/>
        <w:imprint w:val="0"/>
        <w:spacing w:val="0"/>
        <w:w w:val="100"/>
        <w:kern w:val="0"/>
        <w:position w:val="0"/>
        <w:highlight w:val="none"/>
        <w:vertAlign w:val="baseline"/>
      </w:rPr>
    </w:lvl>
    <w:lvl w:ilvl="6" w:tplc="6068CD72">
      <w:start w:val="1"/>
      <w:numFmt w:val="bullet"/>
      <w:lvlText w:val="•"/>
      <w:lvlJc w:val="left"/>
      <w:pPr>
        <w:tabs>
          <w:tab w:val="left" w:pos="1400"/>
          <w:tab w:val="num" w:pos="6038"/>
        </w:tabs>
        <w:ind w:left="6226" w:hanging="548"/>
      </w:pPr>
      <w:rPr>
        <w:rFonts w:ascii="Georgia" w:eastAsia="Georgia" w:hAnsi="Georgia" w:cs="Georgia"/>
        <w:b w:val="0"/>
        <w:bCs w:val="0"/>
        <w:i w:val="0"/>
        <w:iCs w:val="0"/>
        <w:caps w:val="0"/>
        <w:smallCaps w:val="0"/>
        <w:strike w:val="0"/>
        <w:dstrike w:val="0"/>
        <w:outline w:val="0"/>
        <w:emboss w:val="0"/>
        <w:imprint w:val="0"/>
        <w:spacing w:val="0"/>
        <w:w w:val="100"/>
        <w:kern w:val="0"/>
        <w:position w:val="0"/>
        <w:highlight w:val="none"/>
        <w:vertAlign w:val="baseline"/>
      </w:rPr>
    </w:lvl>
    <w:lvl w:ilvl="7" w:tplc="3CDE95BA">
      <w:start w:val="1"/>
      <w:numFmt w:val="bullet"/>
      <w:lvlText w:val="o"/>
      <w:lvlJc w:val="left"/>
      <w:pPr>
        <w:tabs>
          <w:tab w:val="left" w:pos="1400"/>
          <w:tab w:val="num" w:pos="6630"/>
        </w:tabs>
        <w:ind w:left="6818" w:hanging="420"/>
      </w:pPr>
      <w:rPr>
        <w:rFonts w:ascii="Georgia" w:eastAsia="Georgia" w:hAnsi="Georgia" w:cs="Georgia"/>
        <w:b w:val="0"/>
        <w:bCs w:val="0"/>
        <w:i w:val="0"/>
        <w:iCs w:val="0"/>
        <w:caps w:val="0"/>
        <w:smallCaps w:val="0"/>
        <w:strike w:val="0"/>
        <w:dstrike w:val="0"/>
        <w:outline w:val="0"/>
        <w:emboss w:val="0"/>
        <w:imprint w:val="0"/>
        <w:spacing w:val="0"/>
        <w:w w:val="100"/>
        <w:kern w:val="0"/>
        <w:position w:val="0"/>
        <w:highlight w:val="none"/>
        <w:vertAlign w:val="baseline"/>
      </w:rPr>
    </w:lvl>
    <w:lvl w:ilvl="8" w:tplc="AA002C68">
      <w:start w:val="1"/>
      <w:numFmt w:val="bullet"/>
      <w:lvlText w:val="▪"/>
      <w:lvlJc w:val="left"/>
      <w:pPr>
        <w:tabs>
          <w:tab w:val="left" w:pos="1400"/>
          <w:tab w:val="num" w:pos="7478"/>
        </w:tabs>
        <w:ind w:left="7666" w:hanging="548"/>
      </w:pPr>
      <w:rPr>
        <w:rFonts w:ascii="Georgia" w:eastAsia="Georgia" w:hAnsi="Georgia" w:cs="Georgia"/>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37" w15:restartNumberingAfterBreak="0">
    <w:nsid w:val="4D4D4C46"/>
    <w:multiLevelType w:val="hybridMultilevel"/>
    <w:tmpl w:val="82103A74"/>
    <w:numStyleLink w:val="Estiloimportado62"/>
  </w:abstractNum>
  <w:abstractNum w:abstractNumId="138" w15:restartNumberingAfterBreak="0">
    <w:nsid w:val="4D7D051B"/>
    <w:multiLevelType w:val="hybridMultilevel"/>
    <w:tmpl w:val="30D23F5A"/>
    <w:styleLink w:val="Estiloimportado86"/>
    <w:lvl w:ilvl="0" w:tplc="C7D6107E">
      <w:start w:val="1"/>
      <w:numFmt w:val="upperRoman"/>
      <w:lvlText w:val="%1."/>
      <w:lvlJc w:val="left"/>
      <w:pPr>
        <w:tabs>
          <w:tab w:val="left" w:pos="360"/>
        </w:tabs>
        <w:ind w:left="1300" w:hanging="600"/>
      </w:pPr>
      <w:rPr>
        <w:rFonts w:ascii="Verdana" w:eastAsia="Verdana" w:hAnsi="Verdana" w:cs="Verdana"/>
        <w:b/>
        <w:bCs/>
        <w:i w:val="0"/>
        <w:iCs w:val="0"/>
        <w:caps w:val="0"/>
        <w:smallCaps w:val="0"/>
        <w:strike w:val="0"/>
        <w:dstrike w:val="0"/>
        <w:outline w:val="0"/>
        <w:emboss w:val="0"/>
        <w:imprint w:val="0"/>
        <w:spacing w:val="0"/>
        <w:w w:val="100"/>
        <w:kern w:val="0"/>
        <w:position w:val="0"/>
        <w:sz w:val="20"/>
        <w:szCs w:val="20"/>
        <w:highlight w:val="none"/>
        <w:vertAlign w:val="baseline"/>
      </w:rPr>
    </w:lvl>
    <w:lvl w:ilvl="1" w:tplc="3760BB9E">
      <w:start w:val="1"/>
      <w:numFmt w:val="lowerLetter"/>
      <w:lvlText w:val="%2."/>
      <w:lvlJc w:val="left"/>
      <w:pPr>
        <w:tabs>
          <w:tab w:val="left" w:pos="360"/>
        </w:tabs>
        <w:ind w:left="955" w:hanging="600"/>
      </w:pPr>
      <w:rPr>
        <w:rFonts w:ascii="Verdana" w:eastAsia="Verdana" w:hAnsi="Verdana" w:cs="Verdana"/>
        <w:b/>
        <w:bCs/>
        <w:i w:val="0"/>
        <w:iCs w:val="0"/>
        <w:caps w:val="0"/>
        <w:smallCaps w:val="0"/>
        <w:strike w:val="0"/>
        <w:dstrike w:val="0"/>
        <w:outline w:val="0"/>
        <w:emboss w:val="0"/>
        <w:imprint w:val="0"/>
        <w:spacing w:val="0"/>
        <w:w w:val="100"/>
        <w:kern w:val="0"/>
        <w:position w:val="0"/>
        <w:highlight w:val="none"/>
        <w:vertAlign w:val="baseline"/>
      </w:rPr>
    </w:lvl>
    <w:lvl w:ilvl="2" w:tplc="1EA88860">
      <w:start w:val="1"/>
      <w:numFmt w:val="lowerRoman"/>
      <w:lvlText w:val="%3."/>
      <w:lvlJc w:val="left"/>
      <w:pPr>
        <w:tabs>
          <w:tab w:val="left" w:pos="360"/>
        </w:tabs>
        <w:ind w:left="1675" w:hanging="534"/>
      </w:pPr>
      <w:rPr>
        <w:rFonts w:ascii="Verdana" w:eastAsia="Verdana" w:hAnsi="Verdana" w:cs="Verdana"/>
        <w:b/>
        <w:bCs/>
        <w:i w:val="0"/>
        <w:iCs w:val="0"/>
        <w:caps w:val="0"/>
        <w:smallCaps w:val="0"/>
        <w:strike w:val="0"/>
        <w:dstrike w:val="0"/>
        <w:outline w:val="0"/>
        <w:emboss w:val="0"/>
        <w:imprint w:val="0"/>
        <w:spacing w:val="0"/>
        <w:w w:val="100"/>
        <w:kern w:val="0"/>
        <w:position w:val="0"/>
        <w:highlight w:val="none"/>
        <w:vertAlign w:val="baseline"/>
      </w:rPr>
    </w:lvl>
    <w:lvl w:ilvl="3" w:tplc="48ECDD60">
      <w:start w:val="1"/>
      <w:numFmt w:val="decimal"/>
      <w:lvlText w:val="%4."/>
      <w:lvlJc w:val="left"/>
      <w:pPr>
        <w:tabs>
          <w:tab w:val="left" w:pos="360"/>
        </w:tabs>
        <w:ind w:left="2395" w:hanging="600"/>
      </w:pPr>
      <w:rPr>
        <w:rFonts w:ascii="Verdana" w:eastAsia="Verdana" w:hAnsi="Verdana" w:cs="Verdana"/>
        <w:b/>
        <w:bCs/>
        <w:i w:val="0"/>
        <w:iCs w:val="0"/>
        <w:caps w:val="0"/>
        <w:smallCaps w:val="0"/>
        <w:strike w:val="0"/>
        <w:dstrike w:val="0"/>
        <w:outline w:val="0"/>
        <w:emboss w:val="0"/>
        <w:imprint w:val="0"/>
        <w:spacing w:val="0"/>
        <w:w w:val="100"/>
        <w:kern w:val="0"/>
        <w:position w:val="0"/>
        <w:highlight w:val="none"/>
        <w:vertAlign w:val="baseline"/>
      </w:rPr>
    </w:lvl>
    <w:lvl w:ilvl="4" w:tplc="61E4F71A">
      <w:start w:val="1"/>
      <w:numFmt w:val="lowerLetter"/>
      <w:lvlText w:val="%5."/>
      <w:lvlJc w:val="left"/>
      <w:pPr>
        <w:tabs>
          <w:tab w:val="left" w:pos="360"/>
        </w:tabs>
        <w:ind w:left="3115" w:hanging="600"/>
      </w:pPr>
      <w:rPr>
        <w:rFonts w:ascii="Verdana" w:eastAsia="Verdana" w:hAnsi="Verdana" w:cs="Verdana"/>
        <w:b/>
        <w:bCs/>
        <w:i w:val="0"/>
        <w:iCs w:val="0"/>
        <w:caps w:val="0"/>
        <w:smallCaps w:val="0"/>
        <w:strike w:val="0"/>
        <w:dstrike w:val="0"/>
        <w:outline w:val="0"/>
        <w:emboss w:val="0"/>
        <w:imprint w:val="0"/>
        <w:spacing w:val="0"/>
        <w:w w:val="100"/>
        <w:kern w:val="0"/>
        <w:position w:val="0"/>
        <w:highlight w:val="none"/>
        <w:vertAlign w:val="baseline"/>
      </w:rPr>
    </w:lvl>
    <w:lvl w:ilvl="5" w:tplc="2DAEE6C0">
      <w:start w:val="1"/>
      <w:numFmt w:val="lowerRoman"/>
      <w:lvlText w:val="%6."/>
      <w:lvlJc w:val="left"/>
      <w:pPr>
        <w:tabs>
          <w:tab w:val="left" w:pos="360"/>
        </w:tabs>
        <w:ind w:left="3835" w:hanging="534"/>
      </w:pPr>
      <w:rPr>
        <w:rFonts w:ascii="Verdana" w:eastAsia="Verdana" w:hAnsi="Verdana" w:cs="Verdana"/>
        <w:b/>
        <w:bCs/>
        <w:i w:val="0"/>
        <w:iCs w:val="0"/>
        <w:caps w:val="0"/>
        <w:smallCaps w:val="0"/>
        <w:strike w:val="0"/>
        <w:dstrike w:val="0"/>
        <w:outline w:val="0"/>
        <w:emboss w:val="0"/>
        <w:imprint w:val="0"/>
        <w:spacing w:val="0"/>
        <w:w w:val="100"/>
        <w:kern w:val="0"/>
        <w:position w:val="0"/>
        <w:highlight w:val="none"/>
        <w:vertAlign w:val="baseline"/>
      </w:rPr>
    </w:lvl>
    <w:lvl w:ilvl="6" w:tplc="F6F852F6">
      <w:start w:val="1"/>
      <w:numFmt w:val="decimal"/>
      <w:lvlText w:val="%7."/>
      <w:lvlJc w:val="left"/>
      <w:pPr>
        <w:tabs>
          <w:tab w:val="left" w:pos="360"/>
        </w:tabs>
        <w:ind w:left="4555" w:hanging="600"/>
      </w:pPr>
      <w:rPr>
        <w:rFonts w:ascii="Verdana" w:eastAsia="Verdana" w:hAnsi="Verdana" w:cs="Verdana"/>
        <w:b/>
        <w:bCs/>
        <w:i w:val="0"/>
        <w:iCs w:val="0"/>
        <w:caps w:val="0"/>
        <w:smallCaps w:val="0"/>
        <w:strike w:val="0"/>
        <w:dstrike w:val="0"/>
        <w:outline w:val="0"/>
        <w:emboss w:val="0"/>
        <w:imprint w:val="0"/>
        <w:spacing w:val="0"/>
        <w:w w:val="100"/>
        <w:kern w:val="0"/>
        <w:position w:val="0"/>
        <w:highlight w:val="none"/>
        <w:vertAlign w:val="baseline"/>
      </w:rPr>
    </w:lvl>
    <w:lvl w:ilvl="7" w:tplc="FD52DB7A">
      <w:start w:val="1"/>
      <w:numFmt w:val="lowerLetter"/>
      <w:lvlText w:val="%8."/>
      <w:lvlJc w:val="left"/>
      <w:pPr>
        <w:tabs>
          <w:tab w:val="left" w:pos="360"/>
        </w:tabs>
        <w:ind w:left="5275" w:hanging="600"/>
      </w:pPr>
      <w:rPr>
        <w:rFonts w:ascii="Verdana" w:eastAsia="Verdana" w:hAnsi="Verdana" w:cs="Verdana"/>
        <w:b/>
        <w:bCs/>
        <w:i w:val="0"/>
        <w:iCs w:val="0"/>
        <w:caps w:val="0"/>
        <w:smallCaps w:val="0"/>
        <w:strike w:val="0"/>
        <w:dstrike w:val="0"/>
        <w:outline w:val="0"/>
        <w:emboss w:val="0"/>
        <w:imprint w:val="0"/>
        <w:spacing w:val="0"/>
        <w:w w:val="100"/>
        <w:kern w:val="0"/>
        <w:position w:val="0"/>
        <w:highlight w:val="none"/>
        <w:vertAlign w:val="baseline"/>
      </w:rPr>
    </w:lvl>
    <w:lvl w:ilvl="8" w:tplc="8C2CE0D6">
      <w:start w:val="1"/>
      <w:numFmt w:val="lowerRoman"/>
      <w:lvlText w:val="%9."/>
      <w:lvlJc w:val="left"/>
      <w:pPr>
        <w:tabs>
          <w:tab w:val="left" w:pos="360"/>
        </w:tabs>
        <w:ind w:left="5995" w:hanging="534"/>
      </w:pPr>
      <w:rPr>
        <w:rFonts w:ascii="Verdana" w:eastAsia="Verdana" w:hAnsi="Verdana" w:cs="Verdana"/>
        <w:b/>
        <w:bCs/>
        <w:i w:val="0"/>
        <w:iCs w:val="0"/>
        <w:caps w:val="0"/>
        <w:smallCaps w:val="0"/>
        <w:strike w:val="0"/>
        <w:dstrike w:val="0"/>
        <w:outline w:val="0"/>
        <w:emboss w:val="0"/>
        <w:imprint w:val="0"/>
        <w:spacing w:val="0"/>
        <w:w w:val="100"/>
        <w:kern w:val="0"/>
        <w:position w:val="0"/>
        <w:highlight w:val="none"/>
        <w:vertAlign w:val="baseline"/>
      </w:rPr>
    </w:lvl>
  </w:abstractNum>
  <w:abstractNum w:abstractNumId="139" w15:restartNumberingAfterBreak="0">
    <w:nsid w:val="50D6556B"/>
    <w:multiLevelType w:val="hybridMultilevel"/>
    <w:tmpl w:val="4030CB46"/>
    <w:styleLink w:val="Estiloimportado32"/>
    <w:lvl w:ilvl="0" w:tplc="CB8EA8AA">
      <w:start w:val="1"/>
      <w:numFmt w:val="lowerLetter"/>
      <w:lvlText w:val="%1)"/>
      <w:lvlJc w:val="left"/>
      <w:pPr>
        <w:ind w:left="1418" w:hanging="284"/>
      </w:pPr>
      <w:rPr>
        <w:rFonts w:hAnsi="Arial Unicode MS"/>
        <w:caps w:val="0"/>
        <w:smallCaps w:val="0"/>
        <w:strike w:val="0"/>
        <w:dstrike w:val="0"/>
        <w:outline w:val="0"/>
        <w:emboss w:val="0"/>
        <w:imprint w:val="0"/>
        <w:spacing w:val="0"/>
        <w:w w:val="100"/>
        <w:kern w:val="0"/>
        <w:position w:val="0"/>
        <w:highlight w:val="none"/>
        <w:vertAlign w:val="baseline"/>
      </w:rPr>
    </w:lvl>
    <w:lvl w:ilvl="1" w:tplc="3200B716">
      <w:start w:val="1"/>
      <w:numFmt w:val="lowerLetter"/>
      <w:lvlText w:val="%2."/>
      <w:lvlJc w:val="left"/>
      <w:pPr>
        <w:ind w:left="2138" w:hanging="284"/>
      </w:pPr>
      <w:rPr>
        <w:rFonts w:hAnsi="Arial Unicode MS"/>
        <w:caps w:val="0"/>
        <w:smallCaps w:val="0"/>
        <w:strike w:val="0"/>
        <w:dstrike w:val="0"/>
        <w:outline w:val="0"/>
        <w:emboss w:val="0"/>
        <w:imprint w:val="0"/>
        <w:spacing w:val="0"/>
        <w:w w:val="100"/>
        <w:kern w:val="0"/>
        <w:position w:val="0"/>
        <w:highlight w:val="none"/>
        <w:vertAlign w:val="baseline"/>
      </w:rPr>
    </w:lvl>
    <w:lvl w:ilvl="2" w:tplc="62608790">
      <w:start w:val="1"/>
      <w:numFmt w:val="lowerRoman"/>
      <w:lvlText w:val="%3."/>
      <w:lvlJc w:val="left"/>
      <w:pPr>
        <w:ind w:left="2858" w:hanging="218"/>
      </w:pPr>
      <w:rPr>
        <w:rFonts w:hAnsi="Arial Unicode MS"/>
        <w:caps w:val="0"/>
        <w:smallCaps w:val="0"/>
        <w:strike w:val="0"/>
        <w:dstrike w:val="0"/>
        <w:outline w:val="0"/>
        <w:emboss w:val="0"/>
        <w:imprint w:val="0"/>
        <w:spacing w:val="0"/>
        <w:w w:val="100"/>
        <w:kern w:val="0"/>
        <w:position w:val="0"/>
        <w:highlight w:val="none"/>
        <w:vertAlign w:val="baseline"/>
      </w:rPr>
    </w:lvl>
    <w:lvl w:ilvl="3" w:tplc="FE349AEA">
      <w:start w:val="1"/>
      <w:numFmt w:val="decimal"/>
      <w:lvlText w:val="%4."/>
      <w:lvlJc w:val="left"/>
      <w:pPr>
        <w:ind w:left="3578" w:hanging="284"/>
      </w:pPr>
      <w:rPr>
        <w:rFonts w:hAnsi="Arial Unicode MS"/>
        <w:caps w:val="0"/>
        <w:smallCaps w:val="0"/>
        <w:strike w:val="0"/>
        <w:dstrike w:val="0"/>
        <w:outline w:val="0"/>
        <w:emboss w:val="0"/>
        <w:imprint w:val="0"/>
        <w:spacing w:val="0"/>
        <w:w w:val="100"/>
        <w:kern w:val="0"/>
        <w:position w:val="0"/>
        <w:highlight w:val="none"/>
        <w:vertAlign w:val="baseline"/>
      </w:rPr>
    </w:lvl>
    <w:lvl w:ilvl="4" w:tplc="6D26E4B0">
      <w:start w:val="1"/>
      <w:numFmt w:val="lowerLetter"/>
      <w:lvlText w:val="%5."/>
      <w:lvlJc w:val="left"/>
      <w:pPr>
        <w:ind w:left="4298" w:hanging="284"/>
      </w:pPr>
      <w:rPr>
        <w:rFonts w:hAnsi="Arial Unicode MS"/>
        <w:caps w:val="0"/>
        <w:smallCaps w:val="0"/>
        <w:strike w:val="0"/>
        <w:dstrike w:val="0"/>
        <w:outline w:val="0"/>
        <w:emboss w:val="0"/>
        <w:imprint w:val="0"/>
        <w:spacing w:val="0"/>
        <w:w w:val="100"/>
        <w:kern w:val="0"/>
        <w:position w:val="0"/>
        <w:highlight w:val="none"/>
        <w:vertAlign w:val="baseline"/>
      </w:rPr>
    </w:lvl>
    <w:lvl w:ilvl="5" w:tplc="DE225196">
      <w:start w:val="1"/>
      <w:numFmt w:val="lowerRoman"/>
      <w:lvlText w:val="%6."/>
      <w:lvlJc w:val="left"/>
      <w:pPr>
        <w:ind w:left="5018" w:hanging="218"/>
      </w:pPr>
      <w:rPr>
        <w:rFonts w:hAnsi="Arial Unicode MS"/>
        <w:caps w:val="0"/>
        <w:smallCaps w:val="0"/>
        <w:strike w:val="0"/>
        <w:dstrike w:val="0"/>
        <w:outline w:val="0"/>
        <w:emboss w:val="0"/>
        <w:imprint w:val="0"/>
        <w:spacing w:val="0"/>
        <w:w w:val="100"/>
        <w:kern w:val="0"/>
        <w:position w:val="0"/>
        <w:highlight w:val="none"/>
        <w:vertAlign w:val="baseline"/>
      </w:rPr>
    </w:lvl>
    <w:lvl w:ilvl="6" w:tplc="6898F240">
      <w:start w:val="1"/>
      <w:numFmt w:val="decimal"/>
      <w:lvlText w:val="%7."/>
      <w:lvlJc w:val="left"/>
      <w:pPr>
        <w:ind w:left="5738" w:hanging="284"/>
      </w:pPr>
      <w:rPr>
        <w:rFonts w:hAnsi="Arial Unicode MS"/>
        <w:caps w:val="0"/>
        <w:smallCaps w:val="0"/>
        <w:strike w:val="0"/>
        <w:dstrike w:val="0"/>
        <w:outline w:val="0"/>
        <w:emboss w:val="0"/>
        <w:imprint w:val="0"/>
        <w:spacing w:val="0"/>
        <w:w w:val="100"/>
        <w:kern w:val="0"/>
        <w:position w:val="0"/>
        <w:highlight w:val="none"/>
        <w:vertAlign w:val="baseline"/>
      </w:rPr>
    </w:lvl>
    <w:lvl w:ilvl="7" w:tplc="41361F76">
      <w:start w:val="1"/>
      <w:numFmt w:val="lowerLetter"/>
      <w:lvlText w:val="%8."/>
      <w:lvlJc w:val="left"/>
      <w:pPr>
        <w:ind w:left="6458" w:hanging="284"/>
      </w:pPr>
      <w:rPr>
        <w:rFonts w:hAnsi="Arial Unicode MS"/>
        <w:caps w:val="0"/>
        <w:smallCaps w:val="0"/>
        <w:strike w:val="0"/>
        <w:dstrike w:val="0"/>
        <w:outline w:val="0"/>
        <w:emboss w:val="0"/>
        <w:imprint w:val="0"/>
        <w:spacing w:val="0"/>
        <w:w w:val="100"/>
        <w:kern w:val="0"/>
        <w:position w:val="0"/>
        <w:highlight w:val="none"/>
        <w:vertAlign w:val="baseline"/>
      </w:rPr>
    </w:lvl>
    <w:lvl w:ilvl="8" w:tplc="75B4E3DE">
      <w:start w:val="1"/>
      <w:numFmt w:val="lowerRoman"/>
      <w:lvlText w:val="%9."/>
      <w:lvlJc w:val="left"/>
      <w:pPr>
        <w:ind w:left="7178" w:hanging="218"/>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40" w15:restartNumberingAfterBreak="0">
    <w:nsid w:val="52A258C8"/>
    <w:multiLevelType w:val="hybridMultilevel"/>
    <w:tmpl w:val="6DB08BD8"/>
    <w:numStyleLink w:val="Estiloimportado52"/>
  </w:abstractNum>
  <w:abstractNum w:abstractNumId="141" w15:restartNumberingAfterBreak="0">
    <w:nsid w:val="539A144A"/>
    <w:multiLevelType w:val="hybridMultilevel"/>
    <w:tmpl w:val="342CE504"/>
    <w:styleLink w:val="Estiloimportado120"/>
    <w:lvl w:ilvl="0" w:tplc="7DA22BD0">
      <w:start w:val="1"/>
      <w:numFmt w:val="lowerLetter"/>
      <w:suff w:val="nothing"/>
      <w:lvlText w:val="%1)"/>
      <w:lvlJc w:val="left"/>
      <w:pPr>
        <w:tabs>
          <w:tab w:val="left" w:pos="1797"/>
          <w:tab w:val="left" w:pos="2410"/>
        </w:tabs>
        <w:ind w:left="2552" w:hanging="283"/>
      </w:pPr>
      <w:rPr>
        <w:rFonts w:hAnsi="Arial Unicode MS"/>
        <w:caps w:val="0"/>
        <w:smallCaps w:val="0"/>
        <w:strike w:val="0"/>
        <w:dstrike w:val="0"/>
        <w:outline w:val="0"/>
        <w:emboss w:val="0"/>
        <w:imprint w:val="0"/>
        <w:spacing w:val="0"/>
        <w:w w:val="100"/>
        <w:kern w:val="0"/>
        <w:position w:val="0"/>
        <w:sz w:val="18"/>
        <w:szCs w:val="18"/>
        <w:highlight w:val="none"/>
        <w:vertAlign w:val="baseline"/>
      </w:rPr>
    </w:lvl>
    <w:lvl w:ilvl="1" w:tplc="4260CF28">
      <w:start w:val="1"/>
      <w:numFmt w:val="lowerLetter"/>
      <w:lvlText w:val="%2."/>
      <w:lvlJc w:val="left"/>
      <w:pPr>
        <w:tabs>
          <w:tab w:val="left" w:pos="1797"/>
          <w:tab w:val="left" w:pos="2410"/>
          <w:tab w:val="num" w:pos="3595"/>
        </w:tabs>
        <w:ind w:left="3737" w:hanging="388"/>
      </w:pPr>
      <w:rPr>
        <w:rFonts w:hAnsi="Arial Unicode MS"/>
        <w:caps w:val="0"/>
        <w:smallCaps w:val="0"/>
        <w:strike w:val="0"/>
        <w:dstrike w:val="0"/>
        <w:outline w:val="0"/>
        <w:emboss w:val="0"/>
        <w:imprint w:val="0"/>
        <w:spacing w:val="0"/>
        <w:w w:val="100"/>
        <w:kern w:val="0"/>
        <w:position w:val="0"/>
        <w:highlight w:val="none"/>
        <w:vertAlign w:val="baseline"/>
      </w:rPr>
    </w:lvl>
    <w:lvl w:ilvl="2" w:tplc="B7384D7E">
      <w:start w:val="1"/>
      <w:numFmt w:val="lowerRoman"/>
      <w:suff w:val="nothing"/>
      <w:lvlText w:val="%3."/>
      <w:lvlJc w:val="left"/>
      <w:pPr>
        <w:tabs>
          <w:tab w:val="left" w:pos="1797"/>
          <w:tab w:val="left" w:pos="2410"/>
        </w:tabs>
        <w:ind w:left="4457" w:hanging="322"/>
      </w:pPr>
      <w:rPr>
        <w:rFonts w:hAnsi="Arial Unicode MS"/>
        <w:caps w:val="0"/>
        <w:smallCaps w:val="0"/>
        <w:strike w:val="0"/>
        <w:dstrike w:val="0"/>
        <w:outline w:val="0"/>
        <w:emboss w:val="0"/>
        <w:imprint w:val="0"/>
        <w:spacing w:val="0"/>
        <w:w w:val="100"/>
        <w:kern w:val="0"/>
        <w:position w:val="0"/>
        <w:highlight w:val="none"/>
        <w:vertAlign w:val="baseline"/>
      </w:rPr>
    </w:lvl>
    <w:lvl w:ilvl="3" w:tplc="3836C748">
      <w:start w:val="1"/>
      <w:numFmt w:val="decimal"/>
      <w:lvlText w:val="%4."/>
      <w:lvlJc w:val="left"/>
      <w:pPr>
        <w:tabs>
          <w:tab w:val="left" w:pos="1797"/>
          <w:tab w:val="left" w:pos="2410"/>
          <w:tab w:val="num" w:pos="5035"/>
        </w:tabs>
        <w:ind w:left="5177" w:hanging="388"/>
      </w:pPr>
      <w:rPr>
        <w:rFonts w:hAnsi="Arial Unicode MS"/>
        <w:caps w:val="0"/>
        <w:smallCaps w:val="0"/>
        <w:strike w:val="0"/>
        <w:dstrike w:val="0"/>
        <w:outline w:val="0"/>
        <w:emboss w:val="0"/>
        <w:imprint w:val="0"/>
        <w:spacing w:val="0"/>
        <w:w w:val="100"/>
        <w:kern w:val="0"/>
        <w:position w:val="0"/>
        <w:highlight w:val="none"/>
        <w:vertAlign w:val="baseline"/>
      </w:rPr>
    </w:lvl>
    <w:lvl w:ilvl="4" w:tplc="9F5C3CE2">
      <w:start w:val="1"/>
      <w:numFmt w:val="lowerLetter"/>
      <w:lvlText w:val="%5."/>
      <w:lvlJc w:val="left"/>
      <w:pPr>
        <w:tabs>
          <w:tab w:val="left" w:pos="1797"/>
          <w:tab w:val="left" w:pos="2410"/>
          <w:tab w:val="num" w:pos="5755"/>
        </w:tabs>
        <w:ind w:left="5897" w:hanging="388"/>
      </w:pPr>
      <w:rPr>
        <w:rFonts w:hAnsi="Arial Unicode MS"/>
        <w:caps w:val="0"/>
        <w:smallCaps w:val="0"/>
        <w:strike w:val="0"/>
        <w:dstrike w:val="0"/>
        <w:outline w:val="0"/>
        <w:emboss w:val="0"/>
        <w:imprint w:val="0"/>
        <w:spacing w:val="0"/>
        <w:w w:val="100"/>
        <w:kern w:val="0"/>
        <w:position w:val="0"/>
        <w:highlight w:val="none"/>
        <w:vertAlign w:val="baseline"/>
      </w:rPr>
    </w:lvl>
    <w:lvl w:ilvl="5" w:tplc="24EAAA02">
      <w:start w:val="1"/>
      <w:numFmt w:val="lowerRoman"/>
      <w:suff w:val="nothing"/>
      <w:lvlText w:val="%6."/>
      <w:lvlJc w:val="left"/>
      <w:pPr>
        <w:tabs>
          <w:tab w:val="left" w:pos="1797"/>
          <w:tab w:val="left" w:pos="2410"/>
        </w:tabs>
        <w:ind w:left="6617" w:hanging="322"/>
      </w:pPr>
      <w:rPr>
        <w:rFonts w:hAnsi="Arial Unicode MS"/>
        <w:caps w:val="0"/>
        <w:smallCaps w:val="0"/>
        <w:strike w:val="0"/>
        <w:dstrike w:val="0"/>
        <w:outline w:val="0"/>
        <w:emboss w:val="0"/>
        <w:imprint w:val="0"/>
        <w:spacing w:val="0"/>
        <w:w w:val="100"/>
        <w:kern w:val="0"/>
        <w:position w:val="0"/>
        <w:highlight w:val="none"/>
        <w:vertAlign w:val="baseline"/>
      </w:rPr>
    </w:lvl>
    <w:lvl w:ilvl="6" w:tplc="84D2D028">
      <w:start w:val="1"/>
      <w:numFmt w:val="decimal"/>
      <w:lvlText w:val="%7."/>
      <w:lvlJc w:val="left"/>
      <w:pPr>
        <w:tabs>
          <w:tab w:val="left" w:pos="1797"/>
          <w:tab w:val="left" w:pos="2410"/>
          <w:tab w:val="num" w:pos="7195"/>
        </w:tabs>
        <w:ind w:left="7337" w:hanging="388"/>
      </w:pPr>
      <w:rPr>
        <w:rFonts w:hAnsi="Arial Unicode MS"/>
        <w:caps w:val="0"/>
        <w:smallCaps w:val="0"/>
        <w:strike w:val="0"/>
        <w:dstrike w:val="0"/>
        <w:outline w:val="0"/>
        <w:emboss w:val="0"/>
        <w:imprint w:val="0"/>
        <w:spacing w:val="0"/>
        <w:w w:val="100"/>
        <w:kern w:val="0"/>
        <w:position w:val="0"/>
        <w:highlight w:val="none"/>
        <w:vertAlign w:val="baseline"/>
      </w:rPr>
    </w:lvl>
    <w:lvl w:ilvl="7" w:tplc="045C8A70">
      <w:start w:val="1"/>
      <w:numFmt w:val="lowerLetter"/>
      <w:lvlText w:val="%8."/>
      <w:lvlJc w:val="left"/>
      <w:pPr>
        <w:tabs>
          <w:tab w:val="left" w:pos="1797"/>
          <w:tab w:val="left" w:pos="2410"/>
          <w:tab w:val="num" w:pos="7915"/>
        </w:tabs>
        <w:ind w:left="8057" w:hanging="388"/>
      </w:pPr>
      <w:rPr>
        <w:rFonts w:hAnsi="Arial Unicode MS"/>
        <w:caps w:val="0"/>
        <w:smallCaps w:val="0"/>
        <w:strike w:val="0"/>
        <w:dstrike w:val="0"/>
        <w:outline w:val="0"/>
        <w:emboss w:val="0"/>
        <w:imprint w:val="0"/>
        <w:spacing w:val="0"/>
        <w:w w:val="100"/>
        <w:kern w:val="0"/>
        <w:position w:val="0"/>
        <w:highlight w:val="none"/>
        <w:vertAlign w:val="baseline"/>
      </w:rPr>
    </w:lvl>
    <w:lvl w:ilvl="8" w:tplc="5C849DD6">
      <w:start w:val="1"/>
      <w:numFmt w:val="lowerRoman"/>
      <w:suff w:val="nothing"/>
      <w:lvlText w:val="%9."/>
      <w:lvlJc w:val="left"/>
      <w:pPr>
        <w:tabs>
          <w:tab w:val="left" w:pos="1797"/>
          <w:tab w:val="left" w:pos="2410"/>
        </w:tabs>
        <w:ind w:left="8777" w:hanging="32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42" w15:restartNumberingAfterBreak="0">
    <w:nsid w:val="542A27AD"/>
    <w:multiLevelType w:val="hybridMultilevel"/>
    <w:tmpl w:val="813C6F94"/>
    <w:styleLink w:val="Estiloimportado90"/>
    <w:lvl w:ilvl="0" w:tplc="E016664C">
      <w:start w:val="1"/>
      <w:numFmt w:val="decimal"/>
      <w:lvlText w:val="%1."/>
      <w:lvlJc w:val="left"/>
      <w:pPr>
        <w:ind w:left="1701" w:hanging="567"/>
      </w:pPr>
      <w:rPr>
        <w:rFonts w:hAnsi="Arial Unicode MS"/>
        <w:caps w:val="0"/>
        <w:smallCaps w:val="0"/>
        <w:strike w:val="0"/>
        <w:dstrike w:val="0"/>
        <w:outline w:val="0"/>
        <w:emboss w:val="0"/>
        <w:imprint w:val="0"/>
        <w:spacing w:val="0"/>
        <w:w w:val="100"/>
        <w:kern w:val="0"/>
        <w:position w:val="0"/>
        <w:highlight w:val="none"/>
        <w:vertAlign w:val="baseline"/>
      </w:rPr>
    </w:lvl>
    <w:lvl w:ilvl="1" w:tplc="E4202916">
      <w:start w:val="1"/>
      <w:numFmt w:val="lowerLetter"/>
      <w:lvlText w:val="%2."/>
      <w:lvlJc w:val="left"/>
      <w:pPr>
        <w:ind w:left="2421" w:hanging="567"/>
      </w:pPr>
      <w:rPr>
        <w:rFonts w:hAnsi="Arial Unicode MS"/>
        <w:caps w:val="0"/>
        <w:smallCaps w:val="0"/>
        <w:strike w:val="0"/>
        <w:dstrike w:val="0"/>
        <w:outline w:val="0"/>
        <w:emboss w:val="0"/>
        <w:imprint w:val="0"/>
        <w:spacing w:val="0"/>
        <w:w w:val="100"/>
        <w:kern w:val="0"/>
        <w:position w:val="0"/>
        <w:highlight w:val="none"/>
        <w:vertAlign w:val="baseline"/>
      </w:rPr>
    </w:lvl>
    <w:lvl w:ilvl="2" w:tplc="9656D524">
      <w:start w:val="1"/>
      <w:numFmt w:val="lowerRoman"/>
      <w:lvlText w:val="%3."/>
      <w:lvlJc w:val="left"/>
      <w:pPr>
        <w:ind w:left="3141" w:hanging="501"/>
      </w:pPr>
      <w:rPr>
        <w:rFonts w:hAnsi="Arial Unicode MS"/>
        <w:caps w:val="0"/>
        <w:smallCaps w:val="0"/>
        <w:strike w:val="0"/>
        <w:dstrike w:val="0"/>
        <w:outline w:val="0"/>
        <w:emboss w:val="0"/>
        <w:imprint w:val="0"/>
        <w:spacing w:val="0"/>
        <w:w w:val="100"/>
        <w:kern w:val="0"/>
        <w:position w:val="0"/>
        <w:highlight w:val="none"/>
        <w:vertAlign w:val="baseline"/>
      </w:rPr>
    </w:lvl>
    <w:lvl w:ilvl="3" w:tplc="7924F432">
      <w:start w:val="1"/>
      <w:numFmt w:val="decimal"/>
      <w:lvlText w:val="%4."/>
      <w:lvlJc w:val="left"/>
      <w:pPr>
        <w:ind w:left="3861" w:hanging="567"/>
      </w:pPr>
      <w:rPr>
        <w:rFonts w:hAnsi="Arial Unicode MS"/>
        <w:caps w:val="0"/>
        <w:smallCaps w:val="0"/>
        <w:strike w:val="0"/>
        <w:dstrike w:val="0"/>
        <w:outline w:val="0"/>
        <w:emboss w:val="0"/>
        <w:imprint w:val="0"/>
        <w:spacing w:val="0"/>
        <w:w w:val="100"/>
        <w:kern w:val="0"/>
        <w:position w:val="0"/>
        <w:highlight w:val="none"/>
        <w:vertAlign w:val="baseline"/>
      </w:rPr>
    </w:lvl>
    <w:lvl w:ilvl="4" w:tplc="BD5CF6E4">
      <w:start w:val="1"/>
      <w:numFmt w:val="lowerLetter"/>
      <w:lvlText w:val="%5."/>
      <w:lvlJc w:val="left"/>
      <w:pPr>
        <w:ind w:left="4581" w:hanging="567"/>
      </w:pPr>
      <w:rPr>
        <w:rFonts w:hAnsi="Arial Unicode MS"/>
        <w:caps w:val="0"/>
        <w:smallCaps w:val="0"/>
        <w:strike w:val="0"/>
        <w:dstrike w:val="0"/>
        <w:outline w:val="0"/>
        <w:emboss w:val="0"/>
        <w:imprint w:val="0"/>
        <w:spacing w:val="0"/>
        <w:w w:val="100"/>
        <w:kern w:val="0"/>
        <w:position w:val="0"/>
        <w:highlight w:val="none"/>
        <w:vertAlign w:val="baseline"/>
      </w:rPr>
    </w:lvl>
    <w:lvl w:ilvl="5" w:tplc="2FC2B12A">
      <w:start w:val="1"/>
      <w:numFmt w:val="lowerRoman"/>
      <w:lvlText w:val="%6."/>
      <w:lvlJc w:val="left"/>
      <w:pPr>
        <w:ind w:left="5301" w:hanging="501"/>
      </w:pPr>
      <w:rPr>
        <w:rFonts w:hAnsi="Arial Unicode MS"/>
        <w:caps w:val="0"/>
        <w:smallCaps w:val="0"/>
        <w:strike w:val="0"/>
        <w:dstrike w:val="0"/>
        <w:outline w:val="0"/>
        <w:emboss w:val="0"/>
        <w:imprint w:val="0"/>
        <w:spacing w:val="0"/>
        <w:w w:val="100"/>
        <w:kern w:val="0"/>
        <w:position w:val="0"/>
        <w:highlight w:val="none"/>
        <w:vertAlign w:val="baseline"/>
      </w:rPr>
    </w:lvl>
    <w:lvl w:ilvl="6" w:tplc="1A36EFE0">
      <w:start w:val="1"/>
      <w:numFmt w:val="decimal"/>
      <w:lvlText w:val="%7."/>
      <w:lvlJc w:val="left"/>
      <w:pPr>
        <w:ind w:left="6021" w:hanging="567"/>
      </w:pPr>
      <w:rPr>
        <w:rFonts w:hAnsi="Arial Unicode MS"/>
        <w:caps w:val="0"/>
        <w:smallCaps w:val="0"/>
        <w:strike w:val="0"/>
        <w:dstrike w:val="0"/>
        <w:outline w:val="0"/>
        <w:emboss w:val="0"/>
        <w:imprint w:val="0"/>
        <w:spacing w:val="0"/>
        <w:w w:val="100"/>
        <w:kern w:val="0"/>
        <w:position w:val="0"/>
        <w:highlight w:val="none"/>
        <w:vertAlign w:val="baseline"/>
      </w:rPr>
    </w:lvl>
    <w:lvl w:ilvl="7" w:tplc="0AF00C7E">
      <w:start w:val="1"/>
      <w:numFmt w:val="lowerLetter"/>
      <w:lvlText w:val="%8."/>
      <w:lvlJc w:val="left"/>
      <w:pPr>
        <w:ind w:left="6741" w:hanging="567"/>
      </w:pPr>
      <w:rPr>
        <w:rFonts w:hAnsi="Arial Unicode MS"/>
        <w:caps w:val="0"/>
        <w:smallCaps w:val="0"/>
        <w:strike w:val="0"/>
        <w:dstrike w:val="0"/>
        <w:outline w:val="0"/>
        <w:emboss w:val="0"/>
        <w:imprint w:val="0"/>
        <w:spacing w:val="0"/>
        <w:w w:val="100"/>
        <w:kern w:val="0"/>
        <w:position w:val="0"/>
        <w:highlight w:val="none"/>
        <w:vertAlign w:val="baseline"/>
      </w:rPr>
    </w:lvl>
    <w:lvl w:ilvl="8" w:tplc="B99053A2">
      <w:start w:val="1"/>
      <w:numFmt w:val="lowerRoman"/>
      <w:lvlText w:val="%9."/>
      <w:lvlJc w:val="left"/>
      <w:pPr>
        <w:ind w:left="7461" w:hanging="501"/>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43" w15:restartNumberingAfterBreak="0">
    <w:nsid w:val="543547FC"/>
    <w:multiLevelType w:val="hybridMultilevel"/>
    <w:tmpl w:val="12BC2F6C"/>
    <w:numStyleLink w:val="Estiloimportado57"/>
  </w:abstractNum>
  <w:abstractNum w:abstractNumId="144" w15:restartNumberingAfterBreak="0">
    <w:nsid w:val="544C268A"/>
    <w:multiLevelType w:val="hybridMultilevel"/>
    <w:tmpl w:val="482C4D90"/>
    <w:styleLink w:val="Estiloimportado37"/>
    <w:lvl w:ilvl="0" w:tplc="1E201F8C">
      <w:start w:val="1"/>
      <w:numFmt w:val="lowerLetter"/>
      <w:lvlText w:val="%1)"/>
      <w:lvlJc w:val="left"/>
      <w:pPr>
        <w:ind w:left="1134" w:hanging="283"/>
      </w:pPr>
      <w:rPr>
        <w:rFonts w:hAnsi="Arial Unicode MS"/>
        <w:caps w:val="0"/>
        <w:smallCaps w:val="0"/>
        <w:strike w:val="0"/>
        <w:dstrike w:val="0"/>
        <w:outline w:val="0"/>
        <w:emboss w:val="0"/>
        <w:imprint w:val="0"/>
        <w:spacing w:val="0"/>
        <w:w w:val="100"/>
        <w:kern w:val="0"/>
        <w:position w:val="0"/>
        <w:highlight w:val="none"/>
        <w:vertAlign w:val="baseline"/>
      </w:rPr>
    </w:lvl>
    <w:lvl w:ilvl="1" w:tplc="C6763E04">
      <w:start w:val="1"/>
      <w:numFmt w:val="lowerLetter"/>
      <w:lvlText w:val="%2."/>
      <w:lvlJc w:val="left"/>
      <w:pPr>
        <w:ind w:left="1854" w:hanging="283"/>
      </w:pPr>
      <w:rPr>
        <w:rFonts w:hAnsi="Arial Unicode MS"/>
        <w:caps w:val="0"/>
        <w:smallCaps w:val="0"/>
        <w:strike w:val="0"/>
        <w:dstrike w:val="0"/>
        <w:outline w:val="0"/>
        <w:emboss w:val="0"/>
        <w:imprint w:val="0"/>
        <w:spacing w:val="0"/>
        <w:w w:val="100"/>
        <w:kern w:val="0"/>
        <w:position w:val="0"/>
        <w:highlight w:val="none"/>
        <w:vertAlign w:val="baseline"/>
      </w:rPr>
    </w:lvl>
    <w:lvl w:ilvl="2" w:tplc="8ACEA654">
      <w:start w:val="1"/>
      <w:numFmt w:val="lowerRoman"/>
      <w:lvlText w:val="%3."/>
      <w:lvlJc w:val="left"/>
      <w:pPr>
        <w:ind w:left="2574" w:hanging="217"/>
      </w:pPr>
      <w:rPr>
        <w:rFonts w:hAnsi="Arial Unicode MS"/>
        <w:caps w:val="0"/>
        <w:smallCaps w:val="0"/>
        <w:strike w:val="0"/>
        <w:dstrike w:val="0"/>
        <w:outline w:val="0"/>
        <w:emboss w:val="0"/>
        <w:imprint w:val="0"/>
        <w:spacing w:val="0"/>
        <w:w w:val="100"/>
        <w:kern w:val="0"/>
        <w:position w:val="0"/>
        <w:highlight w:val="none"/>
        <w:vertAlign w:val="baseline"/>
      </w:rPr>
    </w:lvl>
    <w:lvl w:ilvl="3" w:tplc="8B9C7232">
      <w:start w:val="1"/>
      <w:numFmt w:val="decimal"/>
      <w:lvlText w:val="%4."/>
      <w:lvlJc w:val="left"/>
      <w:pPr>
        <w:ind w:left="3294" w:hanging="283"/>
      </w:pPr>
      <w:rPr>
        <w:rFonts w:hAnsi="Arial Unicode MS"/>
        <w:caps w:val="0"/>
        <w:smallCaps w:val="0"/>
        <w:strike w:val="0"/>
        <w:dstrike w:val="0"/>
        <w:outline w:val="0"/>
        <w:emboss w:val="0"/>
        <w:imprint w:val="0"/>
        <w:spacing w:val="0"/>
        <w:w w:val="100"/>
        <w:kern w:val="0"/>
        <w:position w:val="0"/>
        <w:highlight w:val="none"/>
        <w:vertAlign w:val="baseline"/>
      </w:rPr>
    </w:lvl>
    <w:lvl w:ilvl="4" w:tplc="682E0D0C">
      <w:start w:val="1"/>
      <w:numFmt w:val="lowerLetter"/>
      <w:lvlText w:val="%5."/>
      <w:lvlJc w:val="left"/>
      <w:pPr>
        <w:ind w:left="4014" w:hanging="283"/>
      </w:pPr>
      <w:rPr>
        <w:rFonts w:hAnsi="Arial Unicode MS"/>
        <w:caps w:val="0"/>
        <w:smallCaps w:val="0"/>
        <w:strike w:val="0"/>
        <w:dstrike w:val="0"/>
        <w:outline w:val="0"/>
        <w:emboss w:val="0"/>
        <w:imprint w:val="0"/>
        <w:spacing w:val="0"/>
        <w:w w:val="100"/>
        <w:kern w:val="0"/>
        <w:position w:val="0"/>
        <w:highlight w:val="none"/>
        <w:vertAlign w:val="baseline"/>
      </w:rPr>
    </w:lvl>
    <w:lvl w:ilvl="5" w:tplc="D040C044">
      <w:start w:val="1"/>
      <w:numFmt w:val="lowerRoman"/>
      <w:lvlText w:val="%6."/>
      <w:lvlJc w:val="left"/>
      <w:pPr>
        <w:ind w:left="4734" w:hanging="217"/>
      </w:pPr>
      <w:rPr>
        <w:rFonts w:hAnsi="Arial Unicode MS"/>
        <w:caps w:val="0"/>
        <w:smallCaps w:val="0"/>
        <w:strike w:val="0"/>
        <w:dstrike w:val="0"/>
        <w:outline w:val="0"/>
        <w:emboss w:val="0"/>
        <w:imprint w:val="0"/>
        <w:spacing w:val="0"/>
        <w:w w:val="100"/>
        <w:kern w:val="0"/>
        <w:position w:val="0"/>
        <w:highlight w:val="none"/>
        <w:vertAlign w:val="baseline"/>
      </w:rPr>
    </w:lvl>
    <w:lvl w:ilvl="6" w:tplc="9AF642B2">
      <w:start w:val="1"/>
      <w:numFmt w:val="decimal"/>
      <w:lvlText w:val="%7."/>
      <w:lvlJc w:val="left"/>
      <w:pPr>
        <w:ind w:left="5454" w:hanging="283"/>
      </w:pPr>
      <w:rPr>
        <w:rFonts w:hAnsi="Arial Unicode MS"/>
        <w:caps w:val="0"/>
        <w:smallCaps w:val="0"/>
        <w:strike w:val="0"/>
        <w:dstrike w:val="0"/>
        <w:outline w:val="0"/>
        <w:emboss w:val="0"/>
        <w:imprint w:val="0"/>
        <w:spacing w:val="0"/>
        <w:w w:val="100"/>
        <w:kern w:val="0"/>
        <w:position w:val="0"/>
        <w:highlight w:val="none"/>
        <w:vertAlign w:val="baseline"/>
      </w:rPr>
    </w:lvl>
    <w:lvl w:ilvl="7" w:tplc="20D28E2E">
      <w:start w:val="1"/>
      <w:numFmt w:val="lowerLetter"/>
      <w:lvlText w:val="%8."/>
      <w:lvlJc w:val="left"/>
      <w:pPr>
        <w:ind w:left="6174" w:hanging="283"/>
      </w:pPr>
      <w:rPr>
        <w:rFonts w:hAnsi="Arial Unicode MS"/>
        <w:caps w:val="0"/>
        <w:smallCaps w:val="0"/>
        <w:strike w:val="0"/>
        <w:dstrike w:val="0"/>
        <w:outline w:val="0"/>
        <w:emboss w:val="0"/>
        <w:imprint w:val="0"/>
        <w:spacing w:val="0"/>
        <w:w w:val="100"/>
        <w:kern w:val="0"/>
        <w:position w:val="0"/>
        <w:highlight w:val="none"/>
        <w:vertAlign w:val="baseline"/>
      </w:rPr>
    </w:lvl>
    <w:lvl w:ilvl="8" w:tplc="26641A98">
      <w:start w:val="1"/>
      <w:numFmt w:val="lowerRoman"/>
      <w:lvlText w:val="%9."/>
      <w:lvlJc w:val="left"/>
      <w:pPr>
        <w:ind w:left="6894" w:hanging="217"/>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45" w15:restartNumberingAfterBreak="0">
    <w:nsid w:val="55625FA5"/>
    <w:multiLevelType w:val="hybridMultilevel"/>
    <w:tmpl w:val="FABA65CE"/>
    <w:numStyleLink w:val="Estiloimportado26"/>
  </w:abstractNum>
  <w:abstractNum w:abstractNumId="146" w15:restartNumberingAfterBreak="0">
    <w:nsid w:val="55917513"/>
    <w:multiLevelType w:val="hybridMultilevel"/>
    <w:tmpl w:val="55867EAE"/>
    <w:styleLink w:val="Estiloimportado89"/>
    <w:lvl w:ilvl="0" w:tplc="7220AD36">
      <w:start w:val="1"/>
      <w:numFmt w:val="bullet"/>
      <w:lvlText w:val="-"/>
      <w:lvlJc w:val="left"/>
      <w:pPr>
        <w:ind w:left="2127" w:hanging="400"/>
      </w:pPr>
      <w:rPr>
        <w:rFonts w:ascii="Tahoma" w:eastAsia="Tahoma" w:hAnsi="Tahoma" w:cs="Tahoma"/>
        <w:b w:val="0"/>
        <w:bCs w:val="0"/>
        <w:i w:val="0"/>
        <w:iCs w:val="0"/>
        <w:caps w:val="0"/>
        <w:smallCaps w:val="0"/>
        <w:strike w:val="0"/>
        <w:dstrike w:val="0"/>
        <w:outline w:val="0"/>
        <w:emboss w:val="0"/>
        <w:imprint w:val="0"/>
        <w:spacing w:val="0"/>
        <w:w w:val="100"/>
        <w:kern w:val="0"/>
        <w:position w:val="0"/>
        <w:highlight w:val="none"/>
        <w:vertAlign w:val="baseline"/>
      </w:rPr>
    </w:lvl>
    <w:lvl w:ilvl="1" w:tplc="904638E4">
      <w:start w:val="1"/>
      <w:numFmt w:val="bullet"/>
      <w:lvlText w:val="o"/>
      <w:lvlJc w:val="left"/>
      <w:pPr>
        <w:ind w:left="2847" w:hanging="400"/>
      </w:pPr>
      <w:rPr>
        <w:rFonts w:ascii="Tahoma" w:eastAsia="Tahoma" w:hAnsi="Tahoma" w:cs="Tahoma"/>
        <w:b w:val="0"/>
        <w:bCs w:val="0"/>
        <w:i w:val="0"/>
        <w:iCs w:val="0"/>
        <w:caps w:val="0"/>
        <w:smallCaps w:val="0"/>
        <w:strike w:val="0"/>
        <w:dstrike w:val="0"/>
        <w:outline w:val="0"/>
        <w:emboss w:val="0"/>
        <w:imprint w:val="0"/>
        <w:spacing w:val="0"/>
        <w:w w:val="100"/>
        <w:kern w:val="0"/>
        <w:position w:val="0"/>
        <w:highlight w:val="none"/>
        <w:vertAlign w:val="baseline"/>
      </w:rPr>
    </w:lvl>
    <w:lvl w:ilvl="2" w:tplc="FB44E814">
      <w:start w:val="1"/>
      <w:numFmt w:val="bullet"/>
      <w:lvlText w:val="▪"/>
      <w:lvlJc w:val="left"/>
      <w:pPr>
        <w:ind w:left="3567" w:hanging="400"/>
      </w:pPr>
      <w:rPr>
        <w:rFonts w:ascii="Tahoma" w:eastAsia="Tahoma" w:hAnsi="Tahoma" w:cs="Tahoma"/>
        <w:b w:val="0"/>
        <w:bCs w:val="0"/>
        <w:i w:val="0"/>
        <w:iCs w:val="0"/>
        <w:caps w:val="0"/>
        <w:smallCaps w:val="0"/>
        <w:strike w:val="0"/>
        <w:dstrike w:val="0"/>
        <w:outline w:val="0"/>
        <w:emboss w:val="0"/>
        <w:imprint w:val="0"/>
        <w:spacing w:val="0"/>
        <w:w w:val="100"/>
        <w:kern w:val="0"/>
        <w:position w:val="0"/>
        <w:highlight w:val="none"/>
        <w:vertAlign w:val="baseline"/>
      </w:rPr>
    </w:lvl>
    <w:lvl w:ilvl="3" w:tplc="ED6C0F00">
      <w:start w:val="1"/>
      <w:numFmt w:val="bullet"/>
      <w:lvlText w:val="•"/>
      <w:lvlJc w:val="left"/>
      <w:pPr>
        <w:ind w:left="4287" w:hanging="400"/>
      </w:pPr>
      <w:rPr>
        <w:rFonts w:ascii="Tahoma" w:eastAsia="Tahoma" w:hAnsi="Tahoma" w:cs="Tahoma"/>
        <w:b w:val="0"/>
        <w:bCs w:val="0"/>
        <w:i w:val="0"/>
        <w:iCs w:val="0"/>
        <w:caps w:val="0"/>
        <w:smallCaps w:val="0"/>
        <w:strike w:val="0"/>
        <w:dstrike w:val="0"/>
        <w:outline w:val="0"/>
        <w:emboss w:val="0"/>
        <w:imprint w:val="0"/>
        <w:spacing w:val="0"/>
        <w:w w:val="100"/>
        <w:kern w:val="0"/>
        <w:position w:val="0"/>
        <w:highlight w:val="none"/>
        <w:vertAlign w:val="baseline"/>
      </w:rPr>
    </w:lvl>
    <w:lvl w:ilvl="4" w:tplc="B538C1E0">
      <w:start w:val="1"/>
      <w:numFmt w:val="bullet"/>
      <w:lvlText w:val="o"/>
      <w:lvlJc w:val="left"/>
      <w:pPr>
        <w:ind w:left="5007" w:hanging="400"/>
      </w:pPr>
      <w:rPr>
        <w:rFonts w:ascii="Tahoma" w:eastAsia="Tahoma" w:hAnsi="Tahoma" w:cs="Tahoma"/>
        <w:b w:val="0"/>
        <w:bCs w:val="0"/>
        <w:i w:val="0"/>
        <w:iCs w:val="0"/>
        <w:caps w:val="0"/>
        <w:smallCaps w:val="0"/>
        <w:strike w:val="0"/>
        <w:dstrike w:val="0"/>
        <w:outline w:val="0"/>
        <w:emboss w:val="0"/>
        <w:imprint w:val="0"/>
        <w:spacing w:val="0"/>
        <w:w w:val="100"/>
        <w:kern w:val="0"/>
        <w:position w:val="0"/>
        <w:highlight w:val="none"/>
        <w:vertAlign w:val="baseline"/>
      </w:rPr>
    </w:lvl>
    <w:lvl w:ilvl="5" w:tplc="3440E4A4">
      <w:start w:val="1"/>
      <w:numFmt w:val="bullet"/>
      <w:lvlText w:val="▪"/>
      <w:lvlJc w:val="left"/>
      <w:pPr>
        <w:ind w:left="5727" w:hanging="400"/>
      </w:pPr>
      <w:rPr>
        <w:rFonts w:ascii="Tahoma" w:eastAsia="Tahoma" w:hAnsi="Tahoma" w:cs="Tahoma"/>
        <w:b w:val="0"/>
        <w:bCs w:val="0"/>
        <w:i w:val="0"/>
        <w:iCs w:val="0"/>
        <w:caps w:val="0"/>
        <w:smallCaps w:val="0"/>
        <w:strike w:val="0"/>
        <w:dstrike w:val="0"/>
        <w:outline w:val="0"/>
        <w:emboss w:val="0"/>
        <w:imprint w:val="0"/>
        <w:spacing w:val="0"/>
        <w:w w:val="100"/>
        <w:kern w:val="0"/>
        <w:position w:val="0"/>
        <w:highlight w:val="none"/>
        <w:vertAlign w:val="baseline"/>
      </w:rPr>
    </w:lvl>
    <w:lvl w:ilvl="6" w:tplc="295E52B6">
      <w:start w:val="1"/>
      <w:numFmt w:val="bullet"/>
      <w:lvlText w:val="•"/>
      <w:lvlJc w:val="left"/>
      <w:pPr>
        <w:ind w:left="6447" w:hanging="400"/>
      </w:pPr>
      <w:rPr>
        <w:rFonts w:ascii="Tahoma" w:eastAsia="Tahoma" w:hAnsi="Tahoma" w:cs="Tahoma"/>
        <w:b w:val="0"/>
        <w:bCs w:val="0"/>
        <w:i w:val="0"/>
        <w:iCs w:val="0"/>
        <w:caps w:val="0"/>
        <w:smallCaps w:val="0"/>
        <w:strike w:val="0"/>
        <w:dstrike w:val="0"/>
        <w:outline w:val="0"/>
        <w:emboss w:val="0"/>
        <w:imprint w:val="0"/>
        <w:spacing w:val="0"/>
        <w:w w:val="100"/>
        <w:kern w:val="0"/>
        <w:position w:val="0"/>
        <w:highlight w:val="none"/>
        <w:vertAlign w:val="baseline"/>
      </w:rPr>
    </w:lvl>
    <w:lvl w:ilvl="7" w:tplc="AB06BA68">
      <w:start w:val="1"/>
      <w:numFmt w:val="bullet"/>
      <w:lvlText w:val="o"/>
      <w:lvlJc w:val="left"/>
      <w:pPr>
        <w:ind w:left="7167" w:hanging="400"/>
      </w:pPr>
      <w:rPr>
        <w:rFonts w:ascii="Tahoma" w:eastAsia="Tahoma" w:hAnsi="Tahoma" w:cs="Tahoma"/>
        <w:b w:val="0"/>
        <w:bCs w:val="0"/>
        <w:i w:val="0"/>
        <w:iCs w:val="0"/>
        <w:caps w:val="0"/>
        <w:smallCaps w:val="0"/>
        <w:strike w:val="0"/>
        <w:dstrike w:val="0"/>
        <w:outline w:val="0"/>
        <w:emboss w:val="0"/>
        <w:imprint w:val="0"/>
        <w:spacing w:val="0"/>
        <w:w w:val="100"/>
        <w:kern w:val="0"/>
        <w:position w:val="0"/>
        <w:highlight w:val="none"/>
        <w:vertAlign w:val="baseline"/>
      </w:rPr>
    </w:lvl>
    <w:lvl w:ilvl="8" w:tplc="D96ECF00">
      <w:start w:val="1"/>
      <w:numFmt w:val="bullet"/>
      <w:lvlText w:val="▪"/>
      <w:lvlJc w:val="left"/>
      <w:pPr>
        <w:ind w:left="7887" w:hanging="400"/>
      </w:pPr>
      <w:rPr>
        <w:rFonts w:ascii="Tahoma" w:eastAsia="Tahoma" w:hAnsi="Tahoma" w:cs="Tahoma"/>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47" w15:restartNumberingAfterBreak="0">
    <w:nsid w:val="56CD32D9"/>
    <w:multiLevelType w:val="hybridMultilevel"/>
    <w:tmpl w:val="A13E3A74"/>
    <w:numStyleLink w:val="Estiloimportado16"/>
  </w:abstractNum>
  <w:abstractNum w:abstractNumId="148" w15:restartNumberingAfterBreak="0">
    <w:nsid w:val="56F2406F"/>
    <w:multiLevelType w:val="hybridMultilevel"/>
    <w:tmpl w:val="C5DC2766"/>
    <w:numStyleLink w:val="Estiloimportado8"/>
  </w:abstractNum>
  <w:abstractNum w:abstractNumId="149" w15:restartNumberingAfterBreak="0">
    <w:nsid w:val="586602D5"/>
    <w:multiLevelType w:val="hybridMultilevel"/>
    <w:tmpl w:val="C5A25E5C"/>
    <w:styleLink w:val="Estiloimportado27"/>
    <w:lvl w:ilvl="0" w:tplc="71A43A26">
      <w:start w:val="1"/>
      <w:numFmt w:val="lowerLetter"/>
      <w:lvlText w:val="%1)"/>
      <w:lvlJc w:val="left"/>
      <w:pPr>
        <w:ind w:left="851" w:hanging="283"/>
      </w:pPr>
      <w:rPr>
        <w:rFonts w:hAnsi="Arial Unicode MS"/>
        <w:caps w:val="0"/>
        <w:smallCaps w:val="0"/>
        <w:strike w:val="0"/>
        <w:dstrike w:val="0"/>
        <w:outline w:val="0"/>
        <w:emboss w:val="0"/>
        <w:imprint w:val="0"/>
        <w:spacing w:val="0"/>
        <w:w w:val="100"/>
        <w:kern w:val="0"/>
        <w:position w:val="0"/>
        <w:highlight w:val="none"/>
        <w:vertAlign w:val="baseline"/>
      </w:rPr>
    </w:lvl>
    <w:lvl w:ilvl="1" w:tplc="207C9152">
      <w:start w:val="1"/>
      <w:numFmt w:val="lowerLetter"/>
      <w:lvlText w:val="%2."/>
      <w:lvlJc w:val="left"/>
      <w:pPr>
        <w:ind w:left="1571" w:hanging="283"/>
      </w:pPr>
      <w:rPr>
        <w:rFonts w:hAnsi="Arial Unicode MS"/>
        <w:caps w:val="0"/>
        <w:smallCaps w:val="0"/>
        <w:strike w:val="0"/>
        <w:dstrike w:val="0"/>
        <w:outline w:val="0"/>
        <w:emboss w:val="0"/>
        <w:imprint w:val="0"/>
        <w:spacing w:val="0"/>
        <w:w w:val="100"/>
        <w:kern w:val="0"/>
        <w:position w:val="0"/>
        <w:highlight w:val="none"/>
        <w:vertAlign w:val="baseline"/>
      </w:rPr>
    </w:lvl>
    <w:lvl w:ilvl="2" w:tplc="7C9C146A">
      <w:start w:val="1"/>
      <w:numFmt w:val="lowerRoman"/>
      <w:lvlText w:val="%3."/>
      <w:lvlJc w:val="left"/>
      <w:pPr>
        <w:ind w:left="2291" w:hanging="217"/>
      </w:pPr>
      <w:rPr>
        <w:rFonts w:hAnsi="Arial Unicode MS"/>
        <w:caps w:val="0"/>
        <w:smallCaps w:val="0"/>
        <w:strike w:val="0"/>
        <w:dstrike w:val="0"/>
        <w:outline w:val="0"/>
        <w:emboss w:val="0"/>
        <w:imprint w:val="0"/>
        <w:spacing w:val="0"/>
        <w:w w:val="100"/>
        <w:kern w:val="0"/>
        <w:position w:val="0"/>
        <w:highlight w:val="none"/>
        <w:vertAlign w:val="baseline"/>
      </w:rPr>
    </w:lvl>
    <w:lvl w:ilvl="3" w:tplc="A956D92A">
      <w:start w:val="1"/>
      <w:numFmt w:val="decimal"/>
      <w:lvlText w:val="%4."/>
      <w:lvlJc w:val="left"/>
      <w:pPr>
        <w:ind w:left="3011" w:hanging="283"/>
      </w:pPr>
      <w:rPr>
        <w:rFonts w:hAnsi="Arial Unicode MS"/>
        <w:caps w:val="0"/>
        <w:smallCaps w:val="0"/>
        <w:strike w:val="0"/>
        <w:dstrike w:val="0"/>
        <w:outline w:val="0"/>
        <w:emboss w:val="0"/>
        <w:imprint w:val="0"/>
        <w:spacing w:val="0"/>
        <w:w w:val="100"/>
        <w:kern w:val="0"/>
        <w:position w:val="0"/>
        <w:highlight w:val="none"/>
        <w:vertAlign w:val="baseline"/>
      </w:rPr>
    </w:lvl>
    <w:lvl w:ilvl="4" w:tplc="BB9A86E4">
      <w:start w:val="1"/>
      <w:numFmt w:val="lowerLetter"/>
      <w:lvlText w:val="%5."/>
      <w:lvlJc w:val="left"/>
      <w:pPr>
        <w:ind w:left="3731" w:hanging="283"/>
      </w:pPr>
      <w:rPr>
        <w:rFonts w:hAnsi="Arial Unicode MS"/>
        <w:caps w:val="0"/>
        <w:smallCaps w:val="0"/>
        <w:strike w:val="0"/>
        <w:dstrike w:val="0"/>
        <w:outline w:val="0"/>
        <w:emboss w:val="0"/>
        <w:imprint w:val="0"/>
        <w:spacing w:val="0"/>
        <w:w w:val="100"/>
        <w:kern w:val="0"/>
        <w:position w:val="0"/>
        <w:highlight w:val="none"/>
        <w:vertAlign w:val="baseline"/>
      </w:rPr>
    </w:lvl>
    <w:lvl w:ilvl="5" w:tplc="6A1E7016">
      <w:start w:val="1"/>
      <w:numFmt w:val="lowerRoman"/>
      <w:lvlText w:val="%6."/>
      <w:lvlJc w:val="left"/>
      <w:pPr>
        <w:ind w:left="4451" w:hanging="217"/>
      </w:pPr>
      <w:rPr>
        <w:rFonts w:hAnsi="Arial Unicode MS"/>
        <w:caps w:val="0"/>
        <w:smallCaps w:val="0"/>
        <w:strike w:val="0"/>
        <w:dstrike w:val="0"/>
        <w:outline w:val="0"/>
        <w:emboss w:val="0"/>
        <w:imprint w:val="0"/>
        <w:spacing w:val="0"/>
        <w:w w:val="100"/>
        <w:kern w:val="0"/>
        <w:position w:val="0"/>
        <w:highlight w:val="none"/>
        <w:vertAlign w:val="baseline"/>
      </w:rPr>
    </w:lvl>
    <w:lvl w:ilvl="6" w:tplc="89445650">
      <w:start w:val="1"/>
      <w:numFmt w:val="decimal"/>
      <w:lvlText w:val="%7."/>
      <w:lvlJc w:val="left"/>
      <w:pPr>
        <w:ind w:left="5171" w:hanging="283"/>
      </w:pPr>
      <w:rPr>
        <w:rFonts w:hAnsi="Arial Unicode MS"/>
        <w:caps w:val="0"/>
        <w:smallCaps w:val="0"/>
        <w:strike w:val="0"/>
        <w:dstrike w:val="0"/>
        <w:outline w:val="0"/>
        <w:emboss w:val="0"/>
        <w:imprint w:val="0"/>
        <w:spacing w:val="0"/>
        <w:w w:val="100"/>
        <w:kern w:val="0"/>
        <w:position w:val="0"/>
        <w:highlight w:val="none"/>
        <w:vertAlign w:val="baseline"/>
      </w:rPr>
    </w:lvl>
    <w:lvl w:ilvl="7" w:tplc="8DFEE4EC">
      <w:start w:val="1"/>
      <w:numFmt w:val="lowerLetter"/>
      <w:lvlText w:val="%8."/>
      <w:lvlJc w:val="left"/>
      <w:pPr>
        <w:ind w:left="5891" w:hanging="283"/>
      </w:pPr>
      <w:rPr>
        <w:rFonts w:hAnsi="Arial Unicode MS"/>
        <w:caps w:val="0"/>
        <w:smallCaps w:val="0"/>
        <w:strike w:val="0"/>
        <w:dstrike w:val="0"/>
        <w:outline w:val="0"/>
        <w:emboss w:val="0"/>
        <w:imprint w:val="0"/>
        <w:spacing w:val="0"/>
        <w:w w:val="100"/>
        <w:kern w:val="0"/>
        <w:position w:val="0"/>
        <w:highlight w:val="none"/>
        <w:vertAlign w:val="baseline"/>
      </w:rPr>
    </w:lvl>
    <w:lvl w:ilvl="8" w:tplc="DD42E81C">
      <w:start w:val="1"/>
      <w:numFmt w:val="lowerRoman"/>
      <w:lvlText w:val="%9."/>
      <w:lvlJc w:val="left"/>
      <w:pPr>
        <w:ind w:left="6611" w:hanging="217"/>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50" w15:restartNumberingAfterBreak="0">
    <w:nsid w:val="59321222"/>
    <w:multiLevelType w:val="hybridMultilevel"/>
    <w:tmpl w:val="BBE85C2C"/>
    <w:styleLink w:val="Estiloimportado21"/>
    <w:lvl w:ilvl="0" w:tplc="9EB4DC76">
      <w:start w:val="1"/>
      <w:numFmt w:val="bullet"/>
      <w:lvlText w:val="·"/>
      <w:lvlJc w:val="left"/>
      <w:pPr>
        <w:ind w:left="1985" w:hanging="284"/>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5148C63C">
      <w:start w:val="1"/>
      <w:numFmt w:val="bullet"/>
      <w:lvlText w:val="o"/>
      <w:lvlJc w:val="left"/>
      <w:pPr>
        <w:ind w:left="2705" w:hanging="28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8A927DFE">
      <w:start w:val="1"/>
      <w:numFmt w:val="bullet"/>
      <w:lvlText w:val="▪"/>
      <w:lvlJc w:val="left"/>
      <w:pPr>
        <w:ind w:left="3425" w:hanging="28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ED06BDC6">
      <w:start w:val="1"/>
      <w:numFmt w:val="bullet"/>
      <w:lvlText w:val="·"/>
      <w:lvlJc w:val="left"/>
      <w:pPr>
        <w:ind w:left="4145" w:hanging="284"/>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DE840D3A">
      <w:start w:val="1"/>
      <w:numFmt w:val="bullet"/>
      <w:lvlText w:val="o"/>
      <w:lvlJc w:val="left"/>
      <w:pPr>
        <w:ind w:left="4865" w:hanging="28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B43039F2">
      <w:start w:val="1"/>
      <w:numFmt w:val="bullet"/>
      <w:lvlText w:val="▪"/>
      <w:lvlJc w:val="left"/>
      <w:pPr>
        <w:ind w:left="5585" w:hanging="28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5F48C73E">
      <w:start w:val="1"/>
      <w:numFmt w:val="bullet"/>
      <w:lvlText w:val="·"/>
      <w:lvlJc w:val="left"/>
      <w:pPr>
        <w:ind w:left="6305" w:hanging="284"/>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22A6B6E6">
      <w:start w:val="1"/>
      <w:numFmt w:val="bullet"/>
      <w:lvlText w:val="o"/>
      <w:lvlJc w:val="left"/>
      <w:pPr>
        <w:ind w:left="7025" w:hanging="28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250C9F46">
      <w:start w:val="1"/>
      <w:numFmt w:val="bullet"/>
      <w:lvlText w:val="▪"/>
      <w:lvlJc w:val="left"/>
      <w:pPr>
        <w:ind w:left="7745" w:hanging="28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51" w15:restartNumberingAfterBreak="0">
    <w:nsid w:val="5A176B2F"/>
    <w:multiLevelType w:val="hybridMultilevel"/>
    <w:tmpl w:val="5B4270E2"/>
    <w:styleLink w:val="Estiloimportado3"/>
    <w:lvl w:ilvl="0" w:tplc="F63E6DA2">
      <w:start w:val="1"/>
      <w:numFmt w:val="bullet"/>
      <w:lvlText w:val="·"/>
      <w:lvlJc w:val="left"/>
      <w:pPr>
        <w:tabs>
          <w:tab w:val="left" w:pos="1390"/>
        </w:tabs>
        <w:ind w:left="1134" w:hanging="283"/>
      </w:pPr>
      <w:rPr>
        <w:rFonts w:ascii="Symbol" w:eastAsia="Symbol" w:hAnsi="Symbol" w:cs="Symbol"/>
        <w:b w:val="0"/>
        <w:bCs w:val="0"/>
        <w:i w:val="0"/>
        <w:iCs w:val="0"/>
        <w:caps w:val="0"/>
        <w:smallCaps w:val="0"/>
        <w:strike w:val="0"/>
        <w:dstrike w:val="0"/>
        <w:outline w:val="0"/>
        <w:emboss w:val="0"/>
        <w:imprint w:val="0"/>
        <w:spacing w:val="0"/>
        <w:w w:val="100"/>
        <w:kern w:val="0"/>
        <w:position w:val="0"/>
        <w:sz w:val="18"/>
        <w:szCs w:val="18"/>
        <w:highlight w:val="none"/>
        <w:vertAlign w:val="baseline"/>
      </w:rPr>
    </w:lvl>
    <w:lvl w:ilvl="1" w:tplc="6442CE88">
      <w:start w:val="1"/>
      <w:numFmt w:val="bullet"/>
      <w:lvlText w:val="·"/>
      <w:lvlJc w:val="left"/>
      <w:pPr>
        <w:tabs>
          <w:tab w:val="left" w:pos="1390"/>
        </w:tabs>
        <w:ind w:left="1003" w:hanging="283"/>
      </w:pPr>
      <w:rPr>
        <w:rFonts w:ascii="Symbol" w:eastAsia="Symbol" w:hAnsi="Symbol" w:cs="Symbol"/>
        <w:b w:val="0"/>
        <w:bCs w:val="0"/>
        <w:i w:val="0"/>
        <w:iCs w:val="0"/>
        <w:caps w:val="0"/>
        <w:smallCaps w:val="0"/>
        <w:strike w:val="0"/>
        <w:dstrike w:val="0"/>
        <w:outline w:val="0"/>
        <w:emboss w:val="0"/>
        <w:imprint w:val="0"/>
        <w:spacing w:val="0"/>
        <w:w w:val="100"/>
        <w:kern w:val="0"/>
        <w:position w:val="0"/>
        <w:sz w:val="18"/>
        <w:szCs w:val="18"/>
        <w:highlight w:val="none"/>
        <w:vertAlign w:val="baseline"/>
      </w:rPr>
    </w:lvl>
    <w:lvl w:ilvl="2" w:tplc="BD701ED2">
      <w:start w:val="1"/>
      <w:numFmt w:val="bullet"/>
      <w:lvlText w:val="·"/>
      <w:lvlJc w:val="left"/>
      <w:pPr>
        <w:tabs>
          <w:tab w:val="left" w:pos="1390"/>
        </w:tabs>
        <w:ind w:left="1723" w:hanging="283"/>
      </w:pPr>
      <w:rPr>
        <w:rFonts w:ascii="Symbol" w:eastAsia="Symbol" w:hAnsi="Symbol" w:cs="Symbol"/>
        <w:b w:val="0"/>
        <w:bCs w:val="0"/>
        <w:i w:val="0"/>
        <w:iCs w:val="0"/>
        <w:caps w:val="0"/>
        <w:smallCaps w:val="0"/>
        <w:strike w:val="0"/>
        <w:dstrike w:val="0"/>
        <w:outline w:val="0"/>
        <w:emboss w:val="0"/>
        <w:imprint w:val="0"/>
        <w:spacing w:val="0"/>
        <w:w w:val="100"/>
        <w:kern w:val="0"/>
        <w:position w:val="0"/>
        <w:sz w:val="18"/>
        <w:szCs w:val="18"/>
        <w:highlight w:val="none"/>
        <w:vertAlign w:val="baseline"/>
      </w:rPr>
    </w:lvl>
    <w:lvl w:ilvl="3" w:tplc="A9A4A160">
      <w:start w:val="1"/>
      <w:numFmt w:val="bullet"/>
      <w:lvlText w:val="·"/>
      <w:lvlJc w:val="left"/>
      <w:pPr>
        <w:tabs>
          <w:tab w:val="left" w:pos="1390"/>
        </w:tabs>
        <w:ind w:left="2443" w:hanging="283"/>
      </w:pPr>
      <w:rPr>
        <w:rFonts w:ascii="Symbol" w:eastAsia="Symbol" w:hAnsi="Symbol" w:cs="Symbol"/>
        <w:b w:val="0"/>
        <w:bCs w:val="0"/>
        <w:i w:val="0"/>
        <w:iCs w:val="0"/>
        <w:caps w:val="0"/>
        <w:smallCaps w:val="0"/>
        <w:strike w:val="0"/>
        <w:dstrike w:val="0"/>
        <w:outline w:val="0"/>
        <w:emboss w:val="0"/>
        <w:imprint w:val="0"/>
        <w:spacing w:val="0"/>
        <w:w w:val="100"/>
        <w:kern w:val="0"/>
        <w:position w:val="0"/>
        <w:sz w:val="18"/>
        <w:szCs w:val="18"/>
        <w:highlight w:val="none"/>
        <w:vertAlign w:val="baseline"/>
      </w:rPr>
    </w:lvl>
    <w:lvl w:ilvl="4" w:tplc="687A8362">
      <w:start w:val="1"/>
      <w:numFmt w:val="bullet"/>
      <w:lvlText w:val="·"/>
      <w:lvlJc w:val="left"/>
      <w:pPr>
        <w:tabs>
          <w:tab w:val="left" w:pos="1390"/>
        </w:tabs>
        <w:ind w:left="3163" w:hanging="283"/>
      </w:pPr>
      <w:rPr>
        <w:rFonts w:ascii="Symbol" w:eastAsia="Symbol" w:hAnsi="Symbol" w:cs="Symbol"/>
        <w:b w:val="0"/>
        <w:bCs w:val="0"/>
        <w:i w:val="0"/>
        <w:iCs w:val="0"/>
        <w:caps w:val="0"/>
        <w:smallCaps w:val="0"/>
        <w:strike w:val="0"/>
        <w:dstrike w:val="0"/>
        <w:outline w:val="0"/>
        <w:emboss w:val="0"/>
        <w:imprint w:val="0"/>
        <w:spacing w:val="0"/>
        <w:w w:val="100"/>
        <w:kern w:val="0"/>
        <w:position w:val="0"/>
        <w:sz w:val="18"/>
        <w:szCs w:val="18"/>
        <w:highlight w:val="none"/>
        <w:vertAlign w:val="baseline"/>
      </w:rPr>
    </w:lvl>
    <w:lvl w:ilvl="5" w:tplc="DB201104">
      <w:start w:val="1"/>
      <w:numFmt w:val="bullet"/>
      <w:lvlText w:val="·"/>
      <w:lvlJc w:val="left"/>
      <w:pPr>
        <w:tabs>
          <w:tab w:val="left" w:pos="1390"/>
        </w:tabs>
        <w:ind w:left="3883" w:hanging="283"/>
      </w:pPr>
      <w:rPr>
        <w:rFonts w:ascii="Symbol" w:eastAsia="Symbol" w:hAnsi="Symbol" w:cs="Symbol"/>
        <w:b w:val="0"/>
        <w:bCs w:val="0"/>
        <w:i w:val="0"/>
        <w:iCs w:val="0"/>
        <w:caps w:val="0"/>
        <w:smallCaps w:val="0"/>
        <w:strike w:val="0"/>
        <w:dstrike w:val="0"/>
        <w:outline w:val="0"/>
        <w:emboss w:val="0"/>
        <w:imprint w:val="0"/>
        <w:spacing w:val="0"/>
        <w:w w:val="100"/>
        <w:kern w:val="0"/>
        <w:position w:val="0"/>
        <w:sz w:val="18"/>
        <w:szCs w:val="18"/>
        <w:highlight w:val="none"/>
        <w:vertAlign w:val="baseline"/>
      </w:rPr>
    </w:lvl>
    <w:lvl w:ilvl="6" w:tplc="2A64B884">
      <w:start w:val="1"/>
      <w:numFmt w:val="bullet"/>
      <w:lvlText w:val="·"/>
      <w:lvlJc w:val="left"/>
      <w:pPr>
        <w:tabs>
          <w:tab w:val="left" w:pos="1390"/>
        </w:tabs>
        <w:ind w:left="4603" w:hanging="283"/>
      </w:pPr>
      <w:rPr>
        <w:rFonts w:ascii="Symbol" w:eastAsia="Symbol" w:hAnsi="Symbol" w:cs="Symbol"/>
        <w:b w:val="0"/>
        <w:bCs w:val="0"/>
        <w:i w:val="0"/>
        <w:iCs w:val="0"/>
        <w:caps w:val="0"/>
        <w:smallCaps w:val="0"/>
        <w:strike w:val="0"/>
        <w:dstrike w:val="0"/>
        <w:outline w:val="0"/>
        <w:emboss w:val="0"/>
        <w:imprint w:val="0"/>
        <w:spacing w:val="0"/>
        <w:w w:val="100"/>
        <w:kern w:val="0"/>
        <w:position w:val="0"/>
        <w:sz w:val="18"/>
        <w:szCs w:val="18"/>
        <w:highlight w:val="none"/>
        <w:vertAlign w:val="baseline"/>
      </w:rPr>
    </w:lvl>
    <w:lvl w:ilvl="7" w:tplc="55E84012">
      <w:start w:val="1"/>
      <w:numFmt w:val="bullet"/>
      <w:lvlText w:val="·"/>
      <w:lvlJc w:val="left"/>
      <w:pPr>
        <w:tabs>
          <w:tab w:val="left" w:pos="1390"/>
        </w:tabs>
        <w:ind w:left="5323" w:hanging="283"/>
      </w:pPr>
      <w:rPr>
        <w:rFonts w:ascii="Symbol" w:eastAsia="Symbol" w:hAnsi="Symbol" w:cs="Symbol"/>
        <w:b w:val="0"/>
        <w:bCs w:val="0"/>
        <w:i w:val="0"/>
        <w:iCs w:val="0"/>
        <w:caps w:val="0"/>
        <w:smallCaps w:val="0"/>
        <w:strike w:val="0"/>
        <w:dstrike w:val="0"/>
        <w:outline w:val="0"/>
        <w:emboss w:val="0"/>
        <w:imprint w:val="0"/>
        <w:spacing w:val="0"/>
        <w:w w:val="100"/>
        <w:kern w:val="0"/>
        <w:position w:val="0"/>
        <w:sz w:val="18"/>
        <w:szCs w:val="18"/>
        <w:highlight w:val="none"/>
        <w:vertAlign w:val="baseline"/>
      </w:rPr>
    </w:lvl>
    <w:lvl w:ilvl="8" w:tplc="83806094">
      <w:start w:val="1"/>
      <w:numFmt w:val="bullet"/>
      <w:lvlText w:val="·"/>
      <w:lvlJc w:val="left"/>
      <w:pPr>
        <w:tabs>
          <w:tab w:val="left" w:pos="1390"/>
        </w:tabs>
        <w:ind w:left="6043" w:hanging="283"/>
      </w:pPr>
      <w:rPr>
        <w:rFonts w:ascii="Symbol" w:eastAsia="Symbol" w:hAnsi="Symbol" w:cs="Symbol"/>
        <w:b w:val="0"/>
        <w:bCs w:val="0"/>
        <w:i w:val="0"/>
        <w:iCs w:val="0"/>
        <w:caps w:val="0"/>
        <w:smallCaps w:val="0"/>
        <w:strike w:val="0"/>
        <w:dstrike w:val="0"/>
        <w:outline w:val="0"/>
        <w:emboss w:val="0"/>
        <w:imprint w:val="0"/>
        <w:spacing w:val="0"/>
        <w:w w:val="100"/>
        <w:kern w:val="0"/>
        <w:position w:val="0"/>
        <w:sz w:val="18"/>
        <w:szCs w:val="18"/>
        <w:highlight w:val="none"/>
        <w:vertAlign w:val="baseline"/>
      </w:rPr>
    </w:lvl>
  </w:abstractNum>
  <w:abstractNum w:abstractNumId="152" w15:restartNumberingAfterBreak="0">
    <w:nsid w:val="5B1F742F"/>
    <w:multiLevelType w:val="hybridMultilevel"/>
    <w:tmpl w:val="130AB6E2"/>
    <w:styleLink w:val="Estiloimportado110"/>
    <w:lvl w:ilvl="0" w:tplc="699012CA">
      <w:start w:val="1"/>
      <w:numFmt w:val="lowerLetter"/>
      <w:lvlText w:val="%1)"/>
      <w:lvlJc w:val="left"/>
      <w:pPr>
        <w:tabs>
          <w:tab w:val="left" w:pos="2387"/>
        </w:tabs>
        <w:ind w:left="2268" w:hanging="284"/>
      </w:pPr>
      <w:rPr>
        <w:rFonts w:ascii="Verdana" w:eastAsia="Verdana" w:hAnsi="Verdana" w:cs="Verdana"/>
        <w:b/>
        <w:bCs/>
        <w:i w:val="0"/>
        <w:iCs w:val="0"/>
        <w:caps w:val="0"/>
        <w:smallCaps w:val="0"/>
        <w:strike w:val="0"/>
        <w:dstrike w:val="0"/>
        <w:outline w:val="0"/>
        <w:emboss w:val="0"/>
        <w:imprint w:val="0"/>
        <w:spacing w:val="0"/>
        <w:w w:val="100"/>
        <w:kern w:val="0"/>
        <w:position w:val="0"/>
        <w:sz w:val="18"/>
        <w:szCs w:val="18"/>
        <w:highlight w:val="none"/>
        <w:vertAlign w:val="baseline"/>
      </w:rPr>
    </w:lvl>
    <w:lvl w:ilvl="1" w:tplc="553442DC">
      <w:start w:val="1"/>
      <w:numFmt w:val="lowerLetter"/>
      <w:lvlText w:val="%2."/>
      <w:lvlJc w:val="left"/>
      <w:pPr>
        <w:ind w:left="2404" w:hanging="267"/>
      </w:pPr>
      <w:rPr>
        <w:rFonts w:ascii="Verdana" w:eastAsia="Verdana" w:hAnsi="Verdana" w:cs="Verdana"/>
        <w:b/>
        <w:bCs/>
        <w:i w:val="0"/>
        <w:iCs w:val="0"/>
        <w:caps w:val="0"/>
        <w:smallCaps w:val="0"/>
        <w:strike w:val="0"/>
        <w:dstrike w:val="0"/>
        <w:outline w:val="0"/>
        <w:emboss w:val="0"/>
        <w:imprint w:val="0"/>
        <w:spacing w:val="0"/>
        <w:w w:val="100"/>
        <w:kern w:val="0"/>
        <w:position w:val="0"/>
        <w:highlight w:val="none"/>
        <w:vertAlign w:val="baseline"/>
      </w:rPr>
    </w:lvl>
    <w:lvl w:ilvl="2" w:tplc="61C094C6">
      <w:start w:val="1"/>
      <w:numFmt w:val="lowerRoman"/>
      <w:suff w:val="nothing"/>
      <w:lvlText w:val="%3."/>
      <w:lvlJc w:val="left"/>
      <w:pPr>
        <w:tabs>
          <w:tab w:val="left" w:pos="2387"/>
        </w:tabs>
        <w:ind w:left="3124" w:hanging="201"/>
      </w:pPr>
      <w:rPr>
        <w:rFonts w:ascii="Verdana" w:eastAsia="Verdana" w:hAnsi="Verdana" w:cs="Verdana"/>
        <w:b/>
        <w:bCs/>
        <w:i w:val="0"/>
        <w:iCs w:val="0"/>
        <w:caps w:val="0"/>
        <w:smallCaps w:val="0"/>
        <w:strike w:val="0"/>
        <w:dstrike w:val="0"/>
        <w:outline w:val="0"/>
        <w:emboss w:val="0"/>
        <w:imprint w:val="0"/>
        <w:spacing w:val="0"/>
        <w:w w:val="100"/>
        <w:kern w:val="0"/>
        <w:position w:val="0"/>
        <w:highlight w:val="none"/>
        <w:vertAlign w:val="baseline"/>
      </w:rPr>
    </w:lvl>
    <w:lvl w:ilvl="3" w:tplc="090A26D2">
      <w:start w:val="1"/>
      <w:numFmt w:val="decimal"/>
      <w:lvlText w:val="%4."/>
      <w:lvlJc w:val="left"/>
      <w:pPr>
        <w:tabs>
          <w:tab w:val="left" w:pos="2387"/>
        </w:tabs>
        <w:ind w:left="3844" w:hanging="267"/>
      </w:pPr>
      <w:rPr>
        <w:rFonts w:ascii="Verdana" w:eastAsia="Verdana" w:hAnsi="Verdana" w:cs="Verdana"/>
        <w:b/>
        <w:bCs/>
        <w:i w:val="0"/>
        <w:iCs w:val="0"/>
        <w:caps w:val="0"/>
        <w:smallCaps w:val="0"/>
        <w:strike w:val="0"/>
        <w:dstrike w:val="0"/>
        <w:outline w:val="0"/>
        <w:emboss w:val="0"/>
        <w:imprint w:val="0"/>
        <w:spacing w:val="0"/>
        <w:w w:val="100"/>
        <w:kern w:val="0"/>
        <w:position w:val="0"/>
        <w:highlight w:val="none"/>
        <w:vertAlign w:val="baseline"/>
      </w:rPr>
    </w:lvl>
    <w:lvl w:ilvl="4" w:tplc="C5D63286">
      <w:start w:val="1"/>
      <w:numFmt w:val="lowerLetter"/>
      <w:lvlText w:val="%5."/>
      <w:lvlJc w:val="left"/>
      <w:pPr>
        <w:tabs>
          <w:tab w:val="left" w:pos="2387"/>
        </w:tabs>
        <w:ind w:left="4564" w:hanging="267"/>
      </w:pPr>
      <w:rPr>
        <w:rFonts w:ascii="Verdana" w:eastAsia="Verdana" w:hAnsi="Verdana" w:cs="Verdana"/>
        <w:b/>
        <w:bCs/>
        <w:i w:val="0"/>
        <w:iCs w:val="0"/>
        <w:caps w:val="0"/>
        <w:smallCaps w:val="0"/>
        <w:strike w:val="0"/>
        <w:dstrike w:val="0"/>
        <w:outline w:val="0"/>
        <w:emboss w:val="0"/>
        <w:imprint w:val="0"/>
        <w:spacing w:val="0"/>
        <w:w w:val="100"/>
        <w:kern w:val="0"/>
        <w:position w:val="0"/>
        <w:highlight w:val="none"/>
        <w:vertAlign w:val="baseline"/>
      </w:rPr>
    </w:lvl>
    <w:lvl w:ilvl="5" w:tplc="CC1C068A">
      <w:start w:val="1"/>
      <w:numFmt w:val="lowerRoman"/>
      <w:suff w:val="nothing"/>
      <w:lvlText w:val="%6."/>
      <w:lvlJc w:val="left"/>
      <w:pPr>
        <w:tabs>
          <w:tab w:val="left" w:pos="2387"/>
        </w:tabs>
        <w:ind w:left="5284" w:hanging="201"/>
      </w:pPr>
      <w:rPr>
        <w:rFonts w:ascii="Verdana" w:eastAsia="Verdana" w:hAnsi="Verdana" w:cs="Verdana"/>
        <w:b/>
        <w:bCs/>
        <w:i w:val="0"/>
        <w:iCs w:val="0"/>
        <w:caps w:val="0"/>
        <w:smallCaps w:val="0"/>
        <w:strike w:val="0"/>
        <w:dstrike w:val="0"/>
        <w:outline w:val="0"/>
        <w:emboss w:val="0"/>
        <w:imprint w:val="0"/>
        <w:spacing w:val="0"/>
        <w:w w:val="100"/>
        <w:kern w:val="0"/>
        <w:position w:val="0"/>
        <w:highlight w:val="none"/>
        <w:vertAlign w:val="baseline"/>
      </w:rPr>
    </w:lvl>
    <w:lvl w:ilvl="6" w:tplc="55E20FAE">
      <w:start w:val="1"/>
      <w:numFmt w:val="decimal"/>
      <w:lvlText w:val="%7."/>
      <w:lvlJc w:val="left"/>
      <w:pPr>
        <w:tabs>
          <w:tab w:val="left" w:pos="2387"/>
        </w:tabs>
        <w:ind w:left="6004" w:hanging="267"/>
      </w:pPr>
      <w:rPr>
        <w:rFonts w:ascii="Verdana" w:eastAsia="Verdana" w:hAnsi="Verdana" w:cs="Verdana"/>
        <w:b/>
        <w:bCs/>
        <w:i w:val="0"/>
        <w:iCs w:val="0"/>
        <w:caps w:val="0"/>
        <w:smallCaps w:val="0"/>
        <w:strike w:val="0"/>
        <w:dstrike w:val="0"/>
        <w:outline w:val="0"/>
        <w:emboss w:val="0"/>
        <w:imprint w:val="0"/>
        <w:spacing w:val="0"/>
        <w:w w:val="100"/>
        <w:kern w:val="0"/>
        <w:position w:val="0"/>
        <w:highlight w:val="none"/>
        <w:vertAlign w:val="baseline"/>
      </w:rPr>
    </w:lvl>
    <w:lvl w:ilvl="7" w:tplc="F5C05DB4">
      <w:start w:val="1"/>
      <w:numFmt w:val="lowerLetter"/>
      <w:lvlText w:val="%8."/>
      <w:lvlJc w:val="left"/>
      <w:pPr>
        <w:tabs>
          <w:tab w:val="left" w:pos="2387"/>
        </w:tabs>
        <w:ind w:left="6724" w:hanging="267"/>
      </w:pPr>
      <w:rPr>
        <w:rFonts w:ascii="Verdana" w:eastAsia="Verdana" w:hAnsi="Verdana" w:cs="Verdana"/>
        <w:b/>
        <w:bCs/>
        <w:i w:val="0"/>
        <w:iCs w:val="0"/>
        <w:caps w:val="0"/>
        <w:smallCaps w:val="0"/>
        <w:strike w:val="0"/>
        <w:dstrike w:val="0"/>
        <w:outline w:val="0"/>
        <w:emboss w:val="0"/>
        <w:imprint w:val="0"/>
        <w:spacing w:val="0"/>
        <w:w w:val="100"/>
        <w:kern w:val="0"/>
        <w:position w:val="0"/>
        <w:highlight w:val="none"/>
        <w:vertAlign w:val="baseline"/>
      </w:rPr>
    </w:lvl>
    <w:lvl w:ilvl="8" w:tplc="18724528">
      <w:start w:val="1"/>
      <w:numFmt w:val="lowerRoman"/>
      <w:suff w:val="nothing"/>
      <w:lvlText w:val="%9."/>
      <w:lvlJc w:val="left"/>
      <w:pPr>
        <w:tabs>
          <w:tab w:val="left" w:pos="2387"/>
        </w:tabs>
        <w:ind w:left="7444" w:hanging="201"/>
      </w:pPr>
      <w:rPr>
        <w:rFonts w:ascii="Verdana" w:eastAsia="Verdana" w:hAnsi="Verdana" w:cs="Verdana"/>
        <w:b/>
        <w:bCs/>
        <w:i w:val="0"/>
        <w:iCs w:val="0"/>
        <w:caps w:val="0"/>
        <w:smallCaps w:val="0"/>
        <w:strike w:val="0"/>
        <w:dstrike w:val="0"/>
        <w:outline w:val="0"/>
        <w:emboss w:val="0"/>
        <w:imprint w:val="0"/>
        <w:spacing w:val="0"/>
        <w:w w:val="100"/>
        <w:kern w:val="0"/>
        <w:position w:val="0"/>
        <w:highlight w:val="none"/>
        <w:vertAlign w:val="baseline"/>
      </w:rPr>
    </w:lvl>
  </w:abstractNum>
  <w:abstractNum w:abstractNumId="153" w15:restartNumberingAfterBreak="0">
    <w:nsid w:val="5B354A36"/>
    <w:multiLevelType w:val="hybridMultilevel"/>
    <w:tmpl w:val="ED72E39E"/>
    <w:numStyleLink w:val="Estiloimportado76"/>
  </w:abstractNum>
  <w:abstractNum w:abstractNumId="154" w15:restartNumberingAfterBreak="0">
    <w:nsid w:val="5BD42D3E"/>
    <w:multiLevelType w:val="hybridMultilevel"/>
    <w:tmpl w:val="C76E5F60"/>
    <w:numStyleLink w:val="Estiloimportado19"/>
  </w:abstractNum>
  <w:abstractNum w:abstractNumId="155" w15:restartNumberingAfterBreak="0">
    <w:nsid w:val="5C980B3D"/>
    <w:multiLevelType w:val="hybridMultilevel"/>
    <w:tmpl w:val="9C10B678"/>
    <w:styleLink w:val="Estiloimportado64"/>
    <w:lvl w:ilvl="0" w:tplc="90801238">
      <w:start w:val="1"/>
      <w:numFmt w:val="decimal"/>
      <w:lvlText w:val="%1."/>
      <w:lvlJc w:val="left"/>
      <w:pPr>
        <w:tabs>
          <w:tab w:val="left" w:pos="142"/>
        </w:tabs>
        <w:ind w:left="720" w:hanging="360"/>
      </w:pPr>
      <w:rPr>
        <w:rFonts w:hAnsi="Arial Unicode MS"/>
        <w:caps w:val="0"/>
        <w:smallCaps w:val="0"/>
        <w:strike w:val="0"/>
        <w:dstrike w:val="0"/>
        <w:outline w:val="0"/>
        <w:emboss w:val="0"/>
        <w:imprint w:val="0"/>
        <w:spacing w:val="0"/>
        <w:w w:val="100"/>
        <w:kern w:val="0"/>
        <w:position w:val="0"/>
        <w:sz w:val="12"/>
        <w:szCs w:val="12"/>
        <w:highlight w:val="none"/>
        <w:vertAlign w:val="baseline"/>
      </w:rPr>
    </w:lvl>
    <w:lvl w:ilvl="1" w:tplc="2E1691C6">
      <w:start w:val="1"/>
      <w:numFmt w:val="lowerLetter"/>
      <w:lvlText w:val="%2."/>
      <w:lvlJc w:val="left"/>
      <w:pPr>
        <w:tabs>
          <w:tab w:val="left" w:pos="142"/>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EC68CFC4">
      <w:start w:val="1"/>
      <w:numFmt w:val="lowerRoman"/>
      <w:lvlText w:val="%3."/>
      <w:lvlJc w:val="left"/>
      <w:pPr>
        <w:tabs>
          <w:tab w:val="left" w:pos="142"/>
        </w:tabs>
        <w:ind w:left="2160" w:hanging="269"/>
      </w:pPr>
      <w:rPr>
        <w:rFonts w:hAnsi="Arial Unicode MS"/>
        <w:caps w:val="0"/>
        <w:smallCaps w:val="0"/>
        <w:strike w:val="0"/>
        <w:dstrike w:val="0"/>
        <w:outline w:val="0"/>
        <w:emboss w:val="0"/>
        <w:imprint w:val="0"/>
        <w:spacing w:val="0"/>
        <w:w w:val="100"/>
        <w:kern w:val="0"/>
        <w:position w:val="0"/>
        <w:highlight w:val="none"/>
        <w:vertAlign w:val="baseline"/>
      </w:rPr>
    </w:lvl>
    <w:lvl w:ilvl="3" w:tplc="208280F2">
      <w:start w:val="1"/>
      <w:numFmt w:val="decimal"/>
      <w:lvlText w:val="%4."/>
      <w:lvlJc w:val="left"/>
      <w:pPr>
        <w:tabs>
          <w:tab w:val="left" w:pos="142"/>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4AEA4DAA">
      <w:start w:val="1"/>
      <w:numFmt w:val="lowerLetter"/>
      <w:lvlText w:val="%5."/>
      <w:lvlJc w:val="left"/>
      <w:pPr>
        <w:tabs>
          <w:tab w:val="left" w:pos="142"/>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EAC0768E">
      <w:start w:val="1"/>
      <w:numFmt w:val="lowerRoman"/>
      <w:lvlText w:val="%6."/>
      <w:lvlJc w:val="left"/>
      <w:pPr>
        <w:tabs>
          <w:tab w:val="left" w:pos="142"/>
        </w:tabs>
        <w:ind w:left="4320" w:hanging="269"/>
      </w:pPr>
      <w:rPr>
        <w:rFonts w:hAnsi="Arial Unicode MS"/>
        <w:caps w:val="0"/>
        <w:smallCaps w:val="0"/>
        <w:strike w:val="0"/>
        <w:dstrike w:val="0"/>
        <w:outline w:val="0"/>
        <w:emboss w:val="0"/>
        <w:imprint w:val="0"/>
        <w:spacing w:val="0"/>
        <w:w w:val="100"/>
        <w:kern w:val="0"/>
        <w:position w:val="0"/>
        <w:highlight w:val="none"/>
        <w:vertAlign w:val="baseline"/>
      </w:rPr>
    </w:lvl>
    <w:lvl w:ilvl="6" w:tplc="C37CDDA8">
      <w:start w:val="1"/>
      <w:numFmt w:val="decimal"/>
      <w:lvlText w:val="%7."/>
      <w:lvlJc w:val="left"/>
      <w:pPr>
        <w:tabs>
          <w:tab w:val="left" w:pos="142"/>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2E943854">
      <w:start w:val="1"/>
      <w:numFmt w:val="lowerLetter"/>
      <w:lvlText w:val="%8."/>
      <w:lvlJc w:val="left"/>
      <w:pPr>
        <w:tabs>
          <w:tab w:val="left" w:pos="142"/>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5CEE94B2">
      <w:start w:val="1"/>
      <w:numFmt w:val="lowerRoman"/>
      <w:lvlText w:val="%9."/>
      <w:lvlJc w:val="left"/>
      <w:pPr>
        <w:tabs>
          <w:tab w:val="left" w:pos="142"/>
        </w:tabs>
        <w:ind w:left="6480" w:hanging="269"/>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56" w15:restartNumberingAfterBreak="0">
    <w:nsid w:val="5FAC0554"/>
    <w:multiLevelType w:val="hybridMultilevel"/>
    <w:tmpl w:val="759A0C26"/>
    <w:numStyleLink w:val="Estiloimportado73"/>
  </w:abstractNum>
  <w:abstractNum w:abstractNumId="157" w15:restartNumberingAfterBreak="0">
    <w:nsid w:val="5FBB56DF"/>
    <w:multiLevelType w:val="hybridMultilevel"/>
    <w:tmpl w:val="99B2BFB2"/>
    <w:numStyleLink w:val="Estiloimportado38"/>
  </w:abstractNum>
  <w:abstractNum w:abstractNumId="158" w15:restartNumberingAfterBreak="0">
    <w:nsid w:val="5FF20BAC"/>
    <w:multiLevelType w:val="hybridMultilevel"/>
    <w:tmpl w:val="D44845BE"/>
    <w:styleLink w:val="Estiloimportado15"/>
    <w:lvl w:ilvl="0" w:tplc="19AC1F72">
      <w:start w:val="1"/>
      <w:numFmt w:val="bullet"/>
      <w:lvlText w:val="·"/>
      <w:lvlJc w:val="left"/>
      <w:pPr>
        <w:ind w:left="993" w:hanging="284"/>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D6D43B2E">
      <w:start w:val="1"/>
      <w:numFmt w:val="bullet"/>
      <w:lvlText w:val="·"/>
      <w:lvlJc w:val="left"/>
      <w:pPr>
        <w:tabs>
          <w:tab w:val="left" w:pos="600"/>
          <w:tab w:val="left" w:pos="1000"/>
          <w:tab w:val="num" w:pos="1530"/>
        </w:tabs>
        <w:ind w:left="1789"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2" w:tplc="B9B4DAAA">
      <w:start w:val="1"/>
      <w:numFmt w:val="bullet"/>
      <w:lvlText w:val="▪"/>
      <w:lvlJc w:val="left"/>
      <w:pPr>
        <w:tabs>
          <w:tab w:val="left" w:pos="600"/>
          <w:tab w:val="left" w:pos="1000"/>
          <w:tab w:val="num" w:pos="2509"/>
        </w:tabs>
        <w:ind w:left="2768" w:hanging="619"/>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367ED6C4">
      <w:start w:val="1"/>
      <w:numFmt w:val="bullet"/>
      <w:lvlText w:val="·"/>
      <w:lvlJc w:val="left"/>
      <w:pPr>
        <w:tabs>
          <w:tab w:val="left" w:pos="600"/>
          <w:tab w:val="left" w:pos="1000"/>
          <w:tab w:val="num" w:pos="3060"/>
        </w:tabs>
        <w:ind w:left="3319" w:hanging="45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BFEC684E">
      <w:start w:val="1"/>
      <w:numFmt w:val="bullet"/>
      <w:lvlText w:val="o"/>
      <w:lvlJc w:val="left"/>
      <w:pPr>
        <w:tabs>
          <w:tab w:val="left" w:pos="600"/>
          <w:tab w:val="left" w:pos="1000"/>
          <w:tab w:val="num" w:pos="3949"/>
        </w:tabs>
        <w:ind w:left="4208" w:hanging="619"/>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F5320EA6">
      <w:start w:val="1"/>
      <w:numFmt w:val="bullet"/>
      <w:lvlText w:val="▪"/>
      <w:lvlJc w:val="left"/>
      <w:pPr>
        <w:tabs>
          <w:tab w:val="left" w:pos="600"/>
          <w:tab w:val="left" w:pos="1000"/>
          <w:tab w:val="num" w:pos="4590"/>
        </w:tabs>
        <w:ind w:left="4849" w:hanging="54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4A228374">
      <w:start w:val="1"/>
      <w:numFmt w:val="bullet"/>
      <w:lvlText w:val="·"/>
      <w:lvlJc w:val="left"/>
      <w:pPr>
        <w:tabs>
          <w:tab w:val="left" w:pos="600"/>
          <w:tab w:val="left" w:pos="1000"/>
          <w:tab w:val="num" w:pos="5389"/>
        </w:tabs>
        <w:ind w:left="5648" w:hanging="619"/>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825C9144">
      <w:start w:val="1"/>
      <w:numFmt w:val="bullet"/>
      <w:lvlText w:val="o"/>
      <w:lvlJc w:val="left"/>
      <w:pPr>
        <w:tabs>
          <w:tab w:val="left" w:pos="600"/>
          <w:tab w:val="left" w:pos="1000"/>
          <w:tab w:val="num" w:pos="6109"/>
        </w:tabs>
        <w:ind w:left="6368" w:hanging="619"/>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759A0EE6">
      <w:start w:val="1"/>
      <w:numFmt w:val="bullet"/>
      <w:lvlText w:val="▪"/>
      <w:lvlJc w:val="left"/>
      <w:pPr>
        <w:tabs>
          <w:tab w:val="left" w:pos="600"/>
          <w:tab w:val="left" w:pos="1000"/>
          <w:tab w:val="num" w:pos="6630"/>
        </w:tabs>
        <w:ind w:left="6889"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59" w15:restartNumberingAfterBreak="0">
    <w:nsid w:val="607B1B23"/>
    <w:multiLevelType w:val="hybridMultilevel"/>
    <w:tmpl w:val="55D8A3B6"/>
    <w:numStyleLink w:val="Estiloimportado67"/>
  </w:abstractNum>
  <w:abstractNum w:abstractNumId="160" w15:restartNumberingAfterBreak="0">
    <w:nsid w:val="610E2691"/>
    <w:multiLevelType w:val="hybridMultilevel"/>
    <w:tmpl w:val="B808987E"/>
    <w:lvl w:ilvl="0" w:tplc="3FC02132">
      <w:start w:val="1"/>
      <w:numFmt w:val="decimal"/>
      <w:lvlText w:val="%1."/>
      <w:lvlJc w:val="left"/>
      <w:pPr>
        <w:ind w:left="720" w:hanging="360"/>
      </w:pPr>
      <w:rPr>
        <w:b/>
        <w:sz w:val="12"/>
        <w:szCs w:val="12"/>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61" w15:restartNumberingAfterBreak="0">
    <w:nsid w:val="61541A9F"/>
    <w:multiLevelType w:val="hybridMultilevel"/>
    <w:tmpl w:val="1870E77A"/>
    <w:styleLink w:val="Estiloimportado56"/>
    <w:lvl w:ilvl="0" w:tplc="E6A88256">
      <w:start w:val="1"/>
      <w:numFmt w:val="lowerLetter"/>
      <w:lvlText w:val="%1)"/>
      <w:lvlJc w:val="left"/>
      <w:pPr>
        <w:ind w:left="1418" w:hanging="283"/>
      </w:pPr>
      <w:rPr>
        <w:rFonts w:hAnsi="Arial Unicode MS"/>
        <w:caps w:val="0"/>
        <w:smallCaps w:val="0"/>
        <w:strike w:val="0"/>
        <w:dstrike w:val="0"/>
        <w:outline w:val="0"/>
        <w:emboss w:val="0"/>
        <w:imprint w:val="0"/>
        <w:spacing w:val="0"/>
        <w:w w:val="100"/>
        <w:kern w:val="0"/>
        <w:position w:val="0"/>
        <w:highlight w:val="none"/>
        <w:vertAlign w:val="baseline"/>
      </w:rPr>
    </w:lvl>
    <w:lvl w:ilvl="1" w:tplc="8E3045B0">
      <w:start w:val="1"/>
      <w:numFmt w:val="lowerLetter"/>
      <w:lvlText w:val="%2."/>
      <w:lvlJc w:val="left"/>
      <w:pPr>
        <w:ind w:left="2138" w:hanging="283"/>
      </w:pPr>
      <w:rPr>
        <w:rFonts w:hAnsi="Arial Unicode MS"/>
        <w:caps w:val="0"/>
        <w:smallCaps w:val="0"/>
        <w:strike w:val="0"/>
        <w:dstrike w:val="0"/>
        <w:outline w:val="0"/>
        <w:emboss w:val="0"/>
        <w:imprint w:val="0"/>
        <w:spacing w:val="0"/>
        <w:w w:val="100"/>
        <w:kern w:val="0"/>
        <w:position w:val="0"/>
        <w:highlight w:val="none"/>
        <w:vertAlign w:val="baseline"/>
      </w:rPr>
    </w:lvl>
    <w:lvl w:ilvl="2" w:tplc="BD8426D2">
      <w:start w:val="1"/>
      <w:numFmt w:val="lowerRoman"/>
      <w:lvlText w:val="%3."/>
      <w:lvlJc w:val="left"/>
      <w:pPr>
        <w:ind w:left="2858" w:hanging="217"/>
      </w:pPr>
      <w:rPr>
        <w:rFonts w:hAnsi="Arial Unicode MS"/>
        <w:caps w:val="0"/>
        <w:smallCaps w:val="0"/>
        <w:strike w:val="0"/>
        <w:dstrike w:val="0"/>
        <w:outline w:val="0"/>
        <w:emboss w:val="0"/>
        <w:imprint w:val="0"/>
        <w:spacing w:val="0"/>
        <w:w w:val="100"/>
        <w:kern w:val="0"/>
        <w:position w:val="0"/>
        <w:highlight w:val="none"/>
        <w:vertAlign w:val="baseline"/>
      </w:rPr>
    </w:lvl>
    <w:lvl w:ilvl="3" w:tplc="936ACF94">
      <w:start w:val="1"/>
      <w:numFmt w:val="decimal"/>
      <w:lvlText w:val="%4."/>
      <w:lvlJc w:val="left"/>
      <w:pPr>
        <w:ind w:left="3578" w:hanging="283"/>
      </w:pPr>
      <w:rPr>
        <w:rFonts w:hAnsi="Arial Unicode MS"/>
        <w:caps w:val="0"/>
        <w:smallCaps w:val="0"/>
        <w:strike w:val="0"/>
        <w:dstrike w:val="0"/>
        <w:outline w:val="0"/>
        <w:emboss w:val="0"/>
        <w:imprint w:val="0"/>
        <w:spacing w:val="0"/>
        <w:w w:val="100"/>
        <w:kern w:val="0"/>
        <w:position w:val="0"/>
        <w:highlight w:val="none"/>
        <w:vertAlign w:val="baseline"/>
      </w:rPr>
    </w:lvl>
    <w:lvl w:ilvl="4" w:tplc="FB06CD70">
      <w:start w:val="1"/>
      <w:numFmt w:val="lowerLetter"/>
      <w:lvlText w:val="%5."/>
      <w:lvlJc w:val="left"/>
      <w:pPr>
        <w:ind w:left="4298" w:hanging="283"/>
      </w:pPr>
      <w:rPr>
        <w:rFonts w:hAnsi="Arial Unicode MS"/>
        <w:caps w:val="0"/>
        <w:smallCaps w:val="0"/>
        <w:strike w:val="0"/>
        <w:dstrike w:val="0"/>
        <w:outline w:val="0"/>
        <w:emboss w:val="0"/>
        <w:imprint w:val="0"/>
        <w:spacing w:val="0"/>
        <w:w w:val="100"/>
        <w:kern w:val="0"/>
        <w:position w:val="0"/>
        <w:highlight w:val="none"/>
        <w:vertAlign w:val="baseline"/>
      </w:rPr>
    </w:lvl>
    <w:lvl w:ilvl="5" w:tplc="D1ECC436">
      <w:start w:val="1"/>
      <w:numFmt w:val="lowerRoman"/>
      <w:lvlText w:val="%6."/>
      <w:lvlJc w:val="left"/>
      <w:pPr>
        <w:ind w:left="5018" w:hanging="217"/>
      </w:pPr>
      <w:rPr>
        <w:rFonts w:hAnsi="Arial Unicode MS"/>
        <w:caps w:val="0"/>
        <w:smallCaps w:val="0"/>
        <w:strike w:val="0"/>
        <w:dstrike w:val="0"/>
        <w:outline w:val="0"/>
        <w:emboss w:val="0"/>
        <w:imprint w:val="0"/>
        <w:spacing w:val="0"/>
        <w:w w:val="100"/>
        <w:kern w:val="0"/>
        <w:position w:val="0"/>
        <w:highlight w:val="none"/>
        <w:vertAlign w:val="baseline"/>
      </w:rPr>
    </w:lvl>
    <w:lvl w:ilvl="6" w:tplc="BE428AE4">
      <w:start w:val="1"/>
      <w:numFmt w:val="decimal"/>
      <w:lvlText w:val="%7."/>
      <w:lvlJc w:val="left"/>
      <w:pPr>
        <w:ind w:left="5738" w:hanging="283"/>
      </w:pPr>
      <w:rPr>
        <w:rFonts w:hAnsi="Arial Unicode MS"/>
        <w:caps w:val="0"/>
        <w:smallCaps w:val="0"/>
        <w:strike w:val="0"/>
        <w:dstrike w:val="0"/>
        <w:outline w:val="0"/>
        <w:emboss w:val="0"/>
        <w:imprint w:val="0"/>
        <w:spacing w:val="0"/>
        <w:w w:val="100"/>
        <w:kern w:val="0"/>
        <w:position w:val="0"/>
        <w:highlight w:val="none"/>
        <w:vertAlign w:val="baseline"/>
      </w:rPr>
    </w:lvl>
    <w:lvl w:ilvl="7" w:tplc="BA561950">
      <w:start w:val="1"/>
      <w:numFmt w:val="lowerLetter"/>
      <w:lvlText w:val="%8."/>
      <w:lvlJc w:val="left"/>
      <w:pPr>
        <w:ind w:left="6458" w:hanging="283"/>
      </w:pPr>
      <w:rPr>
        <w:rFonts w:hAnsi="Arial Unicode MS"/>
        <w:caps w:val="0"/>
        <w:smallCaps w:val="0"/>
        <w:strike w:val="0"/>
        <w:dstrike w:val="0"/>
        <w:outline w:val="0"/>
        <w:emboss w:val="0"/>
        <w:imprint w:val="0"/>
        <w:spacing w:val="0"/>
        <w:w w:val="100"/>
        <w:kern w:val="0"/>
        <w:position w:val="0"/>
        <w:highlight w:val="none"/>
        <w:vertAlign w:val="baseline"/>
      </w:rPr>
    </w:lvl>
    <w:lvl w:ilvl="8" w:tplc="6556EE82">
      <w:start w:val="1"/>
      <w:numFmt w:val="lowerRoman"/>
      <w:lvlText w:val="%9."/>
      <w:lvlJc w:val="left"/>
      <w:pPr>
        <w:ind w:left="7178" w:hanging="217"/>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62" w15:restartNumberingAfterBreak="0">
    <w:nsid w:val="61DF618A"/>
    <w:multiLevelType w:val="hybridMultilevel"/>
    <w:tmpl w:val="5D34ECD0"/>
    <w:styleLink w:val="Estiloimportado43"/>
    <w:lvl w:ilvl="0" w:tplc="6700E08A">
      <w:start w:val="1"/>
      <w:numFmt w:val="decimal"/>
      <w:lvlText w:val="%1)"/>
      <w:lvlJc w:val="left"/>
      <w:pPr>
        <w:ind w:left="2552" w:hanging="284"/>
      </w:pPr>
      <w:rPr>
        <w:rFonts w:ascii="Verdana" w:eastAsia="Verdana" w:hAnsi="Verdana" w:cs="Verdana"/>
        <w:b/>
        <w:bCs/>
        <w:i w:val="0"/>
        <w:iCs w:val="0"/>
        <w:caps w:val="0"/>
        <w:smallCaps w:val="0"/>
        <w:strike w:val="0"/>
        <w:dstrike w:val="0"/>
        <w:outline w:val="0"/>
        <w:emboss w:val="0"/>
        <w:imprint w:val="0"/>
        <w:spacing w:val="0"/>
        <w:w w:val="100"/>
        <w:kern w:val="0"/>
        <w:position w:val="0"/>
        <w:sz w:val="18"/>
        <w:szCs w:val="18"/>
        <w:highlight w:val="none"/>
        <w:vertAlign w:val="baseline"/>
      </w:rPr>
    </w:lvl>
    <w:lvl w:ilvl="1" w:tplc="9254252E">
      <w:start w:val="1"/>
      <w:numFmt w:val="lowerLetter"/>
      <w:lvlText w:val="%2."/>
      <w:lvlJc w:val="left"/>
      <w:pPr>
        <w:ind w:left="3272" w:hanging="284"/>
      </w:pPr>
      <w:rPr>
        <w:rFonts w:ascii="Verdana" w:eastAsia="Verdana" w:hAnsi="Verdana" w:cs="Verdana"/>
        <w:b/>
        <w:bCs/>
        <w:i w:val="0"/>
        <w:iCs w:val="0"/>
        <w:caps w:val="0"/>
        <w:smallCaps w:val="0"/>
        <w:strike w:val="0"/>
        <w:dstrike w:val="0"/>
        <w:outline w:val="0"/>
        <w:emboss w:val="0"/>
        <w:imprint w:val="0"/>
        <w:spacing w:val="0"/>
        <w:w w:val="100"/>
        <w:kern w:val="0"/>
        <w:position w:val="0"/>
        <w:highlight w:val="none"/>
        <w:vertAlign w:val="baseline"/>
      </w:rPr>
    </w:lvl>
    <w:lvl w:ilvl="2" w:tplc="BF50D704">
      <w:start w:val="1"/>
      <w:numFmt w:val="lowerRoman"/>
      <w:lvlText w:val="%3."/>
      <w:lvlJc w:val="left"/>
      <w:pPr>
        <w:ind w:left="3992" w:hanging="218"/>
      </w:pPr>
      <w:rPr>
        <w:rFonts w:ascii="Verdana" w:eastAsia="Verdana" w:hAnsi="Verdana" w:cs="Verdana"/>
        <w:b/>
        <w:bCs/>
        <w:i w:val="0"/>
        <w:iCs w:val="0"/>
        <w:caps w:val="0"/>
        <w:smallCaps w:val="0"/>
        <w:strike w:val="0"/>
        <w:dstrike w:val="0"/>
        <w:outline w:val="0"/>
        <w:emboss w:val="0"/>
        <w:imprint w:val="0"/>
        <w:spacing w:val="0"/>
        <w:w w:val="100"/>
        <w:kern w:val="0"/>
        <w:position w:val="0"/>
        <w:highlight w:val="none"/>
        <w:vertAlign w:val="baseline"/>
      </w:rPr>
    </w:lvl>
    <w:lvl w:ilvl="3" w:tplc="38A22AD2">
      <w:start w:val="1"/>
      <w:numFmt w:val="decimal"/>
      <w:lvlText w:val="%4."/>
      <w:lvlJc w:val="left"/>
      <w:pPr>
        <w:ind w:left="4712" w:hanging="284"/>
      </w:pPr>
      <w:rPr>
        <w:rFonts w:ascii="Verdana" w:eastAsia="Verdana" w:hAnsi="Verdana" w:cs="Verdana"/>
        <w:b/>
        <w:bCs/>
        <w:i w:val="0"/>
        <w:iCs w:val="0"/>
        <w:caps w:val="0"/>
        <w:smallCaps w:val="0"/>
        <w:strike w:val="0"/>
        <w:dstrike w:val="0"/>
        <w:outline w:val="0"/>
        <w:emboss w:val="0"/>
        <w:imprint w:val="0"/>
        <w:spacing w:val="0"/>
        <w:w w:val="100"/>
        <w:kern w:val="0"/>
        <w:position w:val="0"/>
        <w:highlight w:val="none"/>
        <w:vertAlign w:val="baseline"/>
      </w:rPr>
    </w:lvl>
    <w:lvl w:ilvl="4" w:tplc="139A7690">
      <w:start w:val="1"/>
      <w:numFmt w:val="lowerLetter"/>
      <w:lvlText w:val="%5."/>
      <w:lvlJc w:val="left"/>
      <w:pPr>
        <w:ind w:left="5432" w:hanging="284"/>
      </w:pPr>
      <w:rPr>
        <w:rFonts w:ascii="Verdana" w:eastAsia="Verdana" w:hAnsi="Verdana" w:cs="Verdana"/>
        <w:b/>
        <w:bCs/>
        <w:i w:val="0"/>
        <w:iCs w:val="0"/>
        <w:caps w:val="0"/>
        <w:smallCaps w:val="0"/>
        <w:strike w:val="0"/>
        <w:dstrike w:val="0"/>
        <w:outline w:val="0"/>
        <w:emboss w:val="0"/>
        <w:imprint w:val="0"/>
        <w:spacing w:val="0"/>
        <w:w w:val="100"/>
        <w:kern w:val="0"/>
        <w:position w:val="0"/>
        <w:highlight w:val="none"/>
        <w:vertAlign w:val="baseline"/>
      </w:rPr>
    </w:lvl>
    <w:lvl w:ilvl="5" w:tplc="FDCE4D62">
      <w:start w:val="1"/>
      <w:numFmt w:val="lowerRoman"/>
      <w:lvlText w:val="%6."/>
      <w:lvlJc w:val="left"/>
      <w:pPr>
        <w:ind w:left="6152" w:hanging="218"/>
      </w:pPr>
      <w:rPr>
        <w:rFonts w:ascii="Verdana" w:eastAsia="Verdana" w:hAnsi="Verdana" w:cs="Verdana"/>
        <w:b/>
        <w:bCs/>
        <w:i w:val="0"/>
        <w:iCs w:val="0"/>
        <w:caps w:val="0"/>
        <w:smallCaps w:val="0"/>
        <w:strike w:val="0"/>
        <w:dstrike w:val="0"/>
        <w:outline w:val="0"/>
        <w:emboss w:val="0"/>
        <w:imprint w:val="0"/>
        <w:spacing w:val="0"/>
        <w:w w:val="100"/>
        <w:kern w:val="0"/>
        <w:position w:val="0"/>
        <w:highlight w:val="none"/>
        <w:vertAlign w:val="baseline"/>
      </w:rPr>
    </w:lvl>
    <w:lvl w:ilvl="6" w:tplc="0A920450">
      <w:start w:val="1"/>
      <w:numFmt w:val="decimal"/>
      <w:lvlText w:val="%7."/>
      <w:lvlJc w:val="left"/>
      <w:pPr>
        <w:ind w:left="6872" w:hanging="284"/>
      </w:pPr>
      <w:rPr>
        <w:rFonts w:ascii="Verdana" w:eastAsia="Verdana" w:hAnsi="Verdana" w:cs="Verdana"/>
        <w:b/>
        <w:bCs/>
        <w:i w:val="0"/>
        <w:iCs w:val="0"/>
        <w:caps w:val="0"/>
        <w:smallCaps w:val="0"/>
        <w:strike w:val="0"/>
        <w:dstrike w:val="0"/>
        <w:outline w:val="0"/>
        <w:emboss w:val="0"/>
        <w:imprint w:val="0"/>
        <w:spacing w:val="0"/>
        <w:w w:val="100"/>
        <w:kern w:val="0"/>
        <w:position w:val="0"/>
        <w:highlight w:val="none"/>
        <w:vertAlign w:val="baseline"/>
      </w:rPr>
    </w:lvl>
    <w:lvl w:ilvl="7" w:tplc="F0A80AA0">
      <w:start w:val="1"/>
      <w:numFmt w:val="lowerLetter"/>
      <w:lvlText w:val="%8."/>
      <w:lvlJc w:val="left"/>
      <w:pPr>
        <w:ind w:left="7592" w:hanging="284"/>
      </w:pPr>
      <w:rPr>
        <w:rFonts w:ascii="Verdana" w:eastAsia="Verdana" w:hAnsi="Verdana" w:cs="Verdana"/>
        <w:b/>
        <w:bCs/>
        <w:i w:val="0"/>
        <w:iCs w:val="0"/>
        <w:caps w:val="0"/>
        <w:smallCaps w:val="0"/>
        <w:strike w:val="0"/>
        <w:dstrike w:val="0"/>
        <w:outline w:val="0"/>
        <w:emboss w:val="0"/>
        <w:imprint w:val="0"/>
        <w:spacing w:val="0"/>
        <w:w w:val="100"/>
        <w:kern w:val="0"/>
        <w:position w:val="0"/>
        <w:highlight w:val="none"/>
        <w:vertAlign w:val="baseline"/>
      </w:rPr>
    </w:lvl>
    <w:lvl w:ilvl="8" w:tplc="0AC2FA86">
      <w:start w:val="1"/>
      <w:numFmt w:val="lowerRoman"/>
      <w:lvlText w:val="%9."/>
      <w:lvlJc w:val="left"/>
      <w:pPr>
        <w:ind w:left="8312" w:hanging="218"/>
      </w:pPr>
      <w:rPr>
        <w:rFonts w:ascii="Verdana" w:eastAsia="Verdana" w:hAnsi="Verdana" w:cs="Verdana"/>
        <w:b/>
        <w:bCs/>
        <w:i w:val="0"/>
        <w:iCs w:val="0"/>
        <w:caps w:val="0"/>
        <w:smallCaps w:val="0"/>
        <w:strike w:val="0"/>
        <w:dstrike w:val="0"/>
        <w:outline w:val="0"/>
        <w:emboss w:val="0"/>
        <w:imprint w:val="0"/>
        <w:spacing w:val="0"/>
        <w:w w:val="100"/>
        <w:kern w:val="0"/>
        <w:position w:val="0"/>
        <w:highlight w:val="none"/>
        <w:vertAlign w:val="baseline"/>
      </w:rPr>
    </w:lvl>
  </w:abstractNum>
  <w:abstractNum w:abstractNumId="163" w15:restartNumberingAfterBreak="0">
    <w:nsid w:val="61F7136F"/>
    <w:multiLevelType w:val="hybridMultilevel"/>
    <w:tmpl w:val="759A0C26"/>
    <w:styleLink w:val="Estiloimportado73"/>
    <w:lvl w:ilvl="0" w:tplc="5D8C2576">
      <w:start w:val="1"/>
      <w:numFmt w:val="decimal"/>
      <w:lvlText w:val="%1."/>
      <w:lvlJc w:val="left"/>
      <w:pPr>
        <w:tabs>
          <w:tab w:val="left" w:pos="142"/>
        </w:tabs>
        <w:ind w:left="720" w:hanging="360"/>
      </w:pPr>
      <w:rPr>
        <w:rFonts w:hAnsi="Arial Unicode MS"/>
        <w:caps w:val="0"/>
        <w:smallCaps w:val="0"/>
        <w:strike w:val="0"/>
        <w:dstrike w:val="0"/>
        <w:outline w:val="0"/>
        <w:emboss w:val="0"/>
        <w:imprint w:val="0"/>
        <w:spacing w:val="0"/>
        <w:w w:val="100"/>
        <w:kern w:val="0"/>
        <w:position w:val="0"/>
        <w:sz w:val="12"/>
        <w:szCs w:val="12"/>
        <w:highlight w:val="none"/>
        <w:vertAlign w:val="baseline"/>
      </w:rPr>
    </w:lvl>
    <w:lvl w:ilvl="1" w:tplc="92C63150">
      <w:start w:val="1"/>
      <w:numFmt w:val="lowerLetter"/>
      <w:lvlText w:val="%2."/>
      <w:lvlJc w:val="left"/>
      <w:pPr>
        <w:tabs>
          <w:tab w:val="left" w:pos="142"/>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13F05102">
      <w:start w:val="1"/>
      <w:numFmt w:val="lowerRoman"/>
      <w:lvlText w:val="%3."/>
      <w:lvlJc w:val="left"/>
      <w:pPr>
        <w:tabs>
          <w:tab w:val="left" w:pos="142"/>
        </w:tabs>
        <w:ind w:left="2160" w:hanging="269"/>
      </w:pPr>
      <w:rPr>
        <w:rFonts w:hAnsi="Arial Unicode MS"/>
        <w:caps w:val="0"/>
        <w:smallCaps w:val="0"/>
        <w:strike w:val="0"/>
        <w:dstrike w:val="0"/>
        <w:outline w:val="0"/>
        <w:emboss w:val="0"/>
        <w:imprint w:val="0"/>
        <w:spacing w:val="0"/>
        <w:w w:val="100"/>
        <w:kern w:val="0"/>
        <w:position w:val="0"/>
        <w:highlight w:val="none"/>
        <w:vertAlign w:val="baseline"/>
      </w:rPr>
    </w:lvl>
    <w:lvl w:ilvl="3" w:tplc="46580C26">
      <w:start w:val="1"/>
      <w:numFmt w:val="decimal"/>
      <w:lvlText w:val="%4."/>
      <w:lvlJc w:val="left"/>
      <w:pPr>
        <w:tabs>
          <w:tab w:val="left" w:pos="142"/>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81983C92">
      <w:start w:val="1"/>
      <w:numFmt w:val="lowerLetter"/>
      <w:lvlText w:val="%5."/>
      <w:lvlJc w:val="left"/>
      <w:pPr>
        <w:tabs>
          <w:tab w:val="left" w:pos="142"/>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21F07D60">
      <w:start w:val="1"/>
      <w:numFmt w:val="lowerRoman"/>
      <w:lvlText w:val="%6."/>
      <w:lvlJc w:val="left"/>
      <w:pPr>
        <w:tabs>
          <w:tab w:val="left" w:pos="142"/>
        </w:tabs>
        <w:ind w:left="4320" w:hanging="269"/>
      </w:pPr>
      <w:rPr>
        <w:rFonts w:hAnsi="Arial Unicode MS"/>
        <w:caps w:val="0"/>
        <w:smallCaps w:val="0"/>
        <w:strike w:val="0"/>
        <w:dstrike w:val="0"/>
        <w:outline w:val="0"/>
        <w:emboss w:val="0"/>
        <w:imprint w:val="0"/>
        <w:spacing w:val="0"/>
        <w:w w:val="100"/>
        <w:kern w:val="0"/>
        <w:position w:val="0"/>
        <w:highlight w:val="none"/>
        <w:vertAlign w:val="baseline"/>
      </w:rPr>
    </w:lvl>
    <w:lvl w:ilvl="6" w:tplc="40C2D48C">
      <w:start w:val="1"/>
      <w:numFmt w:val="decimal"/>
      <w:lvlText w:val="%7."/>
      <w:lvlJc w:val="left"/>
      <w:pPr>
        <w:tabs>
          <w:tab w:val="left" w:pos="142"/>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F8463EA">
      <w:start w:val="1"/>
      <w:numFmt w:val="lowerLetter"/>
      <w:lvlText w:val="%8."/>
      <w:lvlJc w:val="left"/>
      <w:pPr>
        <w:tabs>
          <w:tab w:val="left" w:pos="142"/>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95BCE7C6">
      <w:start w:val="1"/>
      <w:numFmt w:val="lowerRoman"/>
      <w:lvlText w:val="%9."/>
      <w:lvlJc w:val="left"/>
      <w:pPr>
        <w:tabs>
          <w:tab w:val="left" w:pos="142"/>
        </w:tabs>
        <w:ind w:left="6480" w:hanging="269"/>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64" w15:restartNumberingAfterBreak="0">
    <w:nsid w:val="622867B9"/>
    <w:multiLevelType w:val="hybridMultilevel"/>
    <w:tmpl w:val="ED72E39E"/>
    <w:styleLink w:val="Estiloimportado76"/>
    <w:lvl w:ilvl="0" w:tplc="D4F0A590">
      <w:start w:val="1"/>
      <w:numFmt w:val="decimal"/>
      <w:lvlText w:val="%1."/>
      <w:lvlJc w:val="left"/>
      <w:pPr>
        <w:tabs>
          <w:tab w:val="left" w:pos="142"/>
        </w:tabs>
        <w:ind w:left="720" w:hanging="360"/>
      </w:pPr>
      <w:rPr>
        <w:rFonts w:hAnsi="Arial Unicode MS"/>
        <w:caps w:val="0"/>
        <w:smallCaps w:val="0"/>
        <w:strike w:val="0"/>
        <w:dstrike w:val="0"/>
        <w:outline w:val="0"/>
        <w:emboss w:val="0"/>
        <w:imprint w:val="0"/>
        <w:spacing w:val="0"/>
        <w:w w:val="100"/>
        <w:kern w:val="0"/>
        <w:position w:val="0"/>
        <w:sz w:val="12"/>
        <w:szCs w:val="12"/>
        <w:highlight w:val="none"/>
        <w:vertAlign w:val="baseline"/>
      </w:rPr>
    </w:lvl>
    <w:lvl w:ilvl="1" w:tplc="176291AE">
      <w:start w:val="1"/>
      <w:numFmt w:val="lowerLetter"/>
      <w:lvlText w:val="%2."/>
      <w:lvlJc w:val="left"/>
      <w:pPr>
        <w:tabs>
          <w:tab w:val="left" w:pos="142"/>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695457F4">
      <w:start w:val="1"/>
      <w:numFmt w:val="lowerRoman"/>
      <w:lvlText w:val="%3."/>
      <w:lvlJc w:val="left"/>
      <w:pPr>
        <w:tabs>
          <w:tab w:val="left" w:pos="142"/>
        </w:tabs>
        <w:ind w:left="2160" w:hanging="269"/>
      </w:pPr>
      <w:rPr>
        <w:rFonts w:hAnsi="Arial Unicode MS"/>
        <w:caps w:val="0"/>
        <w:smallCaps w:val="0"/>
        <w:strike w:val="0"/>
        <w:dstrike w:val="0"/>
        <w:outline w:val="0"/>
        <w:emboss w:val="0"/>
        <w:imprint w:val="0"/>
        <w:spacing w:val="0"/>
        <w:w w:val="100"/>
        <w:kern w:val="0"/>
        <w:position w:val="0"/>
        <w:highlight w:val="none"/>
        <w:vertAlign w:val="baseline"/>
      </w:rPr>
    </w:lvl>
    <w:lvl w:ilvl="3" w:tplc="B4CC73B2">
      <w:start w:val="1"/>
      <w:numFmt w:val="decimal"/>
      <w:lvlText w:val="%4."/>
      <w:lvlJc w:val="left"/>
      <w:pPr>
        <w:tabs>
          <w:tab w:val="left" w:pos="142"/>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D5C21DE2">
      <w:start w:val="1"/>
      <w:numFmt w:val="lowerLetter"/>
      <w:lvlText w:val="%5."/>
      <w:lvlJc w:val="left"/>
      <w:pPr>
        <w:tabs>
          <w:tab w:val="left" w:pos="142"/>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B3983B56">
      <w:start w:val="1"/>
      <w:numFmt w:val="lowerRoman"/>
      <w:lvlText w:val="%6."/>
      <w:lvlJc w:val="left"/>
      <w:pPr>
        <w:tabs>
          <w:tab w:val="left" w:pos="142"/>
        </w:tabs>
        <w:ind w:left="4320" w:hanging="269"/>
      </w:pPr>
      <w:rPr>
        <w:rFonts w:hAnsi="Arial Unicode MS"/>
        <w:caps w:val="0"/>
        <w:smallCaps w:val="0"/>
        <w:strike w:val="0"/>
        <w:dstrike w:val="0"/>
        <w:outline w:val="0"/>
        <w:emboss w:val="0"/>
        <w:imprint w:val="0"/>
        <w:spacing w:val="0"/>
        <w:w w:val="100"/>
        <w:kern w:val="0"/>
        <w:position w:val="0"/>
        <w:highlight w:val="none"/>
        <w:vertAlign w:val="baseline"/>
      </w:rPr>
    </w:lvl>
    <w:lvl w:ilvl="6" w:tplc="BBF0986C">
      <w:start w:val="1"/>
      <w:numFmt w:val="decimal"/>
      <w:lvlText w:val="%7."/>
      <w:lvlJc w:val="left"/>
      <w:pPr>
        <w:tabs>
          <w:tab w:val="left" w:pos="142"/>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F182C4F0">
      <w:start w:val="1"/>
      <w:numFmt w:val="lowerLetter"/>
      <w:lvlText w:val="%8."/>
      <w:lvlJc w:val="left"/>
      <w:pPr>
        <w:tabs>
          <w:tab w:val="left" w:pos="142"/>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BE344072">
      <w:start w:val="1"/>
      <w:numFmt w:val="lowerRoman"/>
      <w:lvlText w:val="%9."/>
      <w:lvlJc w:val="left"/>
      <w:pPr>
        <w:tabs>
          <w:tab w:val="left" w:pos="142"/>
        </w:tabs>
        <w:ind w:left="6480" w:hanging="269"/>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65" w15:restartNumberingAfterBreak="0">
    <w:nsid w:val="63B61C4F"/>
    <w:multiLevelType w:val="hybridMultilevel"/>
    <w:tmpl w:val="142A061A"/>
    <w:numStyleLink w:val="Estiloimportado900"/>
  </w:abstractNum>
  <w:abstractNum w:abstractNumId="166" w15:restartNumberingAfterBreak="0">
    <w:nsid w:val="641C5688"/>
    <w:multiLevelType w:val="hybridMultilevel"/>
    <w:tmpl w:val="F08CBAFC"/>
    <w:styleLink w:val="Estiloimportado12"/>
    <w:lvl w:ilvl="0" w:tplc="F2320A9A">
      <w:start w:val="1"/>
      <w:numFmt w:val="bullet"/>
      <w:lvlText w:val="·"/>
      <w:lvlJc w:val="left"/>
      <w:pPr>
        <w:ind w:left="1418"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39A00146">
      <w:start w:val="1"/>
      <w:numFmt w:val="bullet"/>
      <w:lvlText w:val="o"/>
      <w:lvlJc w:val="left"/>
      <w:pPr>
        <w:ind w:left="2040" w:hanging="262"/>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519E730E">
      <w:start w:val="1"/>
      <w:numFmt w:val="bullet"/>
      <w:lvlText w:val="▪"/>
      <w:lvlJc w:val="left"/>
      <w:pPr>
        <w:ind w:left="2858"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7B56FC82">
      <w:start w:val="1"/>
      <w:numFmt w:val="bullet"/>
      <w:lvlText w:val="·"/>
      <w:lvlJc w:val="left"/>
      <w:pPr>
        <w:ind w:left="3570" w:hanging="352"/>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C6B004B4">
      <w:start w:val="1"/>
      <w:numFmt w:val="bullet"/>
      <w:lvlText w:val="o"/>
      <w:lvlJc w:val="left"/>
      <w:pPr>
        <w:ind w:left="4080" w:hanging="142"/>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A4F4C724">
      <w:start w:val="1"/>
      <w:numFmt w:val="bullet"/>
      <w:lvlText w:val="▪"/>
      <w:lvlJc w:val="left"/>
      <w:pPr>
        <w:ind w:left="5018"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49021E6C">
      <w:start w:val="1"/>
      <w:numFmt w:val="bullet"/>
      <w:lvlText w:val="·"/>
      <w:lvlJc w:val="left"/>
      <w:pPr>
        <w:ind w:left="5610" w:hanging="232"/>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72C0B44E">
      <w:start w:val="1"/>
      <w:numFmt w:val="bullet"/>
      <w:lvlText w:val="o"/>
      <w:lvlJc w:val="left"/>
      <w:pPr>
        <w:ind w:left="6458"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A69E68AC">
      <w:start w:val="1"/>
      <w:numFmt w:val="bullet"/>
      <w:lvlText w:val="▪"/>
      <w:lvlJc w:val="left"/>
      <w:pPr>
        <w:ind w:left="7140" w:hanging="322"/>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67" w15:restartNumberingAfterBreak="0">
    <w:nsid w:val="64F84F6F"/>
    <w:multiLevelType w:val="hybridMultilevel"/>
    <w:tmpl w:val="2020B1E8"/>
    <w:numStyleLink w:val="Estiloimportado24"/>
  </w:abstractNum>
  <w:abstractNum w:abstractNumId="168" w15:restartNumberingAfterBreak="0">
    <w:nsid w:val="655E0AC0"/>
    <w:multiLevelType w:val="hybridMultilevel"/>
    <w:tmpl w:val="25CC83B4"/>
    <w:numStyleLink w:val="Estiloimportado68"/>
  </w:abstractNum>
  <w:abstractNum w:abstractNumId="169" w15:restartNumberingAfterBreak="0">
    <w:nsid w:val="657A4C55"/>
    <w:multiLevelType w:val="hybridMultilevel"/>
    <w:tmpl w:val="2020B1E8"/>
    <w:styleLink w:val="Estiloimportado24"/>
    <w:lvl w:ilvl="0" w:tplc="B14AEBFE">
      <w:start w:val="1"/>
      <w:numFmt w:val="bullet"/>
      <w:lvlText w:val="·"/>
      <w:lvlJc w:val="left"/>
      <w:pPr>
        <w:ind w:left="1418" w:hanging="282"/>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25E8BDBE">
      <w:start w:val="1"/>
      <w:numFmt w:val="bullet"/>
      <w:lvlText w:val="o"/>
      <w:lvlJc w:val="left"/>
      <w:pPr>
        <w:ind w:left="1003" w:hanging="282"/>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9FE23B64">
      <w:start w:val="1"/>
      <w:numFmt w:val="bullet"/>
      <w:lvlText w:val="▪"/>
      <w:lvlJc w:val="left"/>
      <w:pPr>
        <w:ind w:left="1723" w:hanging="282"/>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C54202C2">
      <w:start w:val="1"/>
      <w:numFmt w:val="bullet"/>
      <w:lvlText w:val="·"/>
      <w:lvlJc w:val="left"/>
      <w:pPr>
        <w:ind w:left="2443" w:hanging="282"/>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1D800D30">
      <w:start w:val="1"/>
      <w:numFmt w:val="bullet"/>
      <w:lvlText w:val="o"/>
      <w:lvlJc w:val="left"/>
      <w:pPr>
        <w:ind w:left="3163" w:hanging="282"/>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6D0E20C2">
      <w:start w:val="1"/>
      <w:numFmt w:val="bullet"/>
      <w:lvlText w:val="▪"/>
      <w:lvlJc w:val="left"/>
      <w:pPr>
        <w:ind w:left="3883" w:hanging="282"/>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2C0E9604">
      <w:start w:val="1"/>
      <w:numFmt w:val="bullet"/>
      <w:lvlText w:val="·"/>
      <w:lvlJc w:val="left"/>
      <w:pPr>
        <w:ind w:left="4603" w:hanging="282"/>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A47804F2">
      <w:start w:val="1"/>
      <w:numFmt w:val="bullet"/>
      <w:lvlText w:val="o"/>
      <w:lvlJc w:val="left"/>
      <w:pPr>
        <w:ind w:left="5323" w:hanging="282"/>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30885108">
      <w:start w:val="1"/>
      <w:numFmt w:val="bullet"/>
      <w:lvlText w:val="▪"/>
      <w:lvlJc w:val="left"/>
      <w:pPr>
        <w:ind w:left="6043" w:hanging="282"/>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170" w15:restartNumberingAfterBreak="0">
    <w:nsid w:val="664352C0"/>
    <w:multiLevelType w:val="hybridMultilevel"/>
    <w:tmpl w:val="6BECDD58"/>
    <w:numStyleLink w:val="Estiloimportado66"/>
  </w:abstractNum>
  <w:abstractNum w:abstractNumId="171" w15:restartNumberingAfterBreak="0">
    <w:nsid w:val="66895767"/>
    <w:multiLevelType w:val="hybridMultilevel"/>
    <w:tmpl w:val="C76E5F60"/>
    <w:styleLink w:val="Estiloimportado19"/>
    <w:lvl w:ilvl="0" w:tplc="623C1940">
      <w:start w:val="1"/>
      <w:numFmt w:val="bullet"/>
      <w:lvlText w:val="·"/>
      <w:lvlJc w:val="left"/>
      <w:pPr>
        <w:ind w:left="1701" w:hanging="283"/>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32483AC0">
      <w:start w:val="1"/>
      <w:numFmt w:val="bullet"/>
      <w:lvlText w:val="o"/>
      <w:lvlJc w:val="left"/>
      <w:pPr>
        <w:ind w:left="2421" w:hanging="28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2774035C">
      <w:start w:val="1"/>
      <w:numFmt w:val="bullet"/>
      <w:lvlText w:val="▪"/>
      <w:lvlJc w:val="left"/>
      <w:pPr>
        <w:ind w:left="3141" w:hanging="28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4350AF80">
      <w:start w:val="1"/>
      <w:numFmt w:val="bullet"/>
      <w:lvlText w:val="·"/>
      <w:lvlJc w:val="left"/>
      <w:pPr>
        <w:ind w:left="3861" w:hanging="283"/>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3C04C274">
      <w:start w:val="1"/>
      <w:numFmt w:val="bullet"/>
      <w:lvlText w:val="o"/>
      <w:lvlJc w:val="left"/>
      <w:pPr>
        <w:ind w:left="4581" w:hanging="28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5148CA64">
      <w:start w:val="1"/>
      <w:numFmt w:val="bullet"/>
      <w:lvlText w:val="▪"/>
      <w:lvlJc w:val="left"/>
      <w:pPr>
        <w:ind w:left="5301" w:hanging="28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D49AA0D2">
      <w:start w:val="1"/>
      <w:numFmt w:val="bullet"/>
      <w:lvlText w:val="·"/>
      <w:lvlJc w:val="left"/>
      <w:pPr>
        <w:ind w:left="6021" w:hanging="283"/>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4550A560">
      <w:start w:val="1"/>
      <w:numFmt w:val="bullet"/>
      <w:lvlText w:val="o"/>
      <w:lvlJc w:val="left"/>
      <w:pPr>
        <w:ind w:left="6741" w:hanging="28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E60E2880">
      <w:start w:val="1"/>
      <w:numFmt w:val="bullet"/>
      <w:lvlText w:val="▪"/>
      <w:lvlJc w:val="left"/>
      <w:pPr>
        <w:ind w:left="7461" w:hanging="28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72" w15:restartNumberingAfterBreak="0">
    <w:nsid w:val="6691098B"/>
    <w:multiLevelType w:val="hybridMultilevel"/>
    <w:tmpl w:val="9654A952"/>
    <w:styleLink w:val="Estiloimportado7"/>
    <w:lvl w:ilvl="0" w:tplc="5F3624CC">
      <w:start w:val="1"/>
      <w:numFmt w:val="lowerLetter"/>
      <w:lvlText w:val="%1)"/>
      <w:lvlJc w:val="left"/>
      <w:pPr>
        <w:tabs>
          <w:tab w:val="left" w:pos="1247"/>
        </w:tabs>
        <w:ind w:left="1418" w:hanging="283"/>
      </w:pPr>
      <w:rPr>
        <w:rFonts w:ascii="Verdana" w:eastAsia="Verdana" w:hAnsi="Verdana" w:cs="Verdana"/>
        <w:b/>
        <w:bCs/>
        <w:i w:val="0"/>
        <w:iCs w:val="0"/>
        <w:caps w:val="0"/>
        <w:smallCaps w:val="0"/>
        <w:strike w:val="0"/>
        <w:dstrike w:val="0"/>
        <w:outline w:val="0"/>
        <w:emboss w:val="0"/>
        <w:imprint w:val="0"/>
        <w:spacing w:val="0"/>
        <w:w w:val="100"/>
        <w:kern w:val="0"/>
        <w:position w:val="0"/>
        <w:highlight w:val="none"/>
        <w:vertAlign w:val="baseline"/>
      </w:rPr>
    </w:lvl>
    <w:lvl w:ilvl="1" w:tplc="EA9C159C">
      <w:start w:val="1"/>
      <w:numFmt w:val="lowerLetter"/>
      <w:lvlText w:val="%2."/>
      <w:lvlJc w:val="left"/>
      <w:pPr>
        <w:tabs>
          <w:tab w:val="left" w:pos="1247"/>
        </w:tabs>
        <w:ind w:left="2121" w:hanging="266"/>
      </w:pPr>
      <w:rPr>
        <w:rFonts w:ascii="Verdana" w:eastAsia="Verdana" w:hAnsi="Verdana" w:cs="Verdana"/>
        <w:b/>
        <w:bCs/>
        <w:i w:val="0"/>
        <w:iCs w:val="0"/>
        <w:caps w:val="0"/>
        <w:smallCaps w:val="0"/>
        <w:strike w:val="0"/>
        <w:dstrike w:val="0"/>
        <w:outline w:val="0"/>
        <w:emboss w:val="0"/>
        <w:imprint w:val="0"/>
        <w:spacing w:val="0"/>
        <w:w w:val="100"/>
        <w:kern w:val="0"/>
        <w:position w:val="0"/>
        <w:highlight w:val="none"/>
        <w:vertAlign w:val="baseline"/>
      </w:rPr>
    </w:lvl>
    <w:lvl w:ilvl="2" w:tplc="7E5E3FF6">
      <w:start w:val="1"/>
      <w:numFmt w:val="lowerRoman"/>
      <w:suff w:val="nothing"/>
      <w:lvlText w:val="%3."/>
      <w:lvlJc w:val="left"/>
      <w:pPr>
        <w:tabs>
          <w:tab w:val="left" w:pos="1247"/>
        </w:tabs>
        <w:ind w:left="2841" w:hanging="200"/>
      </w:pPr>
      <w:rPr>
        <w:rFonts w:ascii="Verdana" w:eastAsia="Verdana" w:hAnsi="Verdana" w:cs="Verdana"/>
        <w:b/>
        <w:bCs/>
        <w:i w:val="0"/>
        <w:iCs w:val="0"/>
        <w:caps w:val="0"/>
        <w:smallCaps w:val="0"/>
        <w:strike w:val="0"/>
        <w:dstrike w:val="0"/>
        <w:outline w:val="0"/>
        <w:emboss w:val="0"/>
        <w:imprint w:val="0"/>
        <w:spacing w:val="0"/>
        <w:w w:val="100"/>
        <w:kern w:val="0"/>
        <w:position w:val="0"/>
        <w:highlight w:val="none"/>
        <w:vertAlign w:val="baseline"/>
      </w:rPr>
    </w:lvl>
    <w:lvl w:ilvl="3" w:tplc="55A89486">
      <w:start w:val="1"/>
      <w:numFmt w:val="decimal"/>
      <w:lvlText w:val="%4."/>
      <w:lvlJc w:val="left"/>
      <w:pPr>
        <w:tabs>
          <w:tab w:val="left" w:pos="1247"/>
        </w:tabs>
        <w:ind w:left="3561" w:hanging="266"/>
      </w:pPr>
      <w:rPr>
        <w:rFonts w:ascii="Verdana" w:eastAsia="Verdana" w:hAnsi="Verdana" w:cs="Verdana"/>
        <w:b/>
        <w:bCs/>
        <w:i w:val="0"/>
        <w:iCs w:val="0"/>
        <w:caps w:val="0"/>
        <w:smallCaps w:val="0"/>
        <w:strike w:val="0"/>
        <w:dstrike w:val="0"/>
        <w:outline w:val="0"/>
        <w:emboss w:val="0"/>
        <w:imprint w:val="0"/>
        <w:spacing w:val="0"/>
        <w:w w:val="100"/>
        <w:kern w:val="0"/>
        <w:position w:val="0"/>
        <w:highlight w:val="none"/>
        <w:vertAlign w:val="baseline"/>
      </w:rPr>
    </w:lvl>
    <w:lvl w:ilvl="4" w:tplc="4A6C8CB6">
      <w:start w:val="1"/>
      <w:numFmt w:val="lowerLetter"/>
      <w:lvlText w:val="%5."/>
      <w:lvlJc w:val="left"/>
      <w:pPr>
        <w:tabs>
          <w:tab w:val="left" w:pos="1247"/>
        </w:tabs>
        <w:ind w:left="4281" w:hanging="266"/>
      </w:pPr>
      <w:rPr>
        <w:rFonts w:ascii="Verdana" w:eastAsia="Verdana" w:hAnsi="Verdana" w:cs="Verdana"/>
        <w:b/>
        <w:bCs/>
        <w:i w:val="0"/>
        <w:iCs w:val="0"/>
        <w:caps w:val="0"/>
        <w:smallCaps w:val="0"/>
        <w:strike w:val="0"/>
        <w:dstrike w:val="0"/>
        <w:outline w:val="0"/>
        <w:emboss w:val="0"/>
        <w:imprint w:val="0"/>
        <w:spacing w:val="0"/>
        <w:w w:val="100"/>
        <w:kern w:val="0"/>
        <w:position w:val="0"/>
        <w:highlight w:val="none"/>
        <w:vertAlign w:val="baseline"/>
      </w:rPr>
    </w:lvl>
    <w:lvl w:ilvl="5" w:tplc="A9128D5C">
      <w:start w:val="1"/>
      <w:numFmt w:val="lowerRoman"/>
      <w:suff w:val="nothing"/>
      <w:lvlText w:val="%6."/>
      <w:lvlJc w:val="left"/>
      <w:pPr>
        <w:tabs>
          <w:tab w:val="left" w:pos="1247"/>
        </w:tabs>
        <w:ind w:left="5001" w:hanging="200"/>
      </w:pPr>
      <w:rPr>
        <w:rFonts w:ascii="Verdana" w:eastAsia="Verdana" w:hAnsi="Verdana" w:cs="Verdana"/>
        <w:b/>
        <w:bCs/>
        <w:i w:val="0"/>
        <w:iCs w:val="0"/>
        <w:caps w:val="0"/>
        <w:smallCaps w:val="0"/>
        <w:strike w:val="0"/>
        <w:dstrike w:val="0"/>
        <w:outline w:val="0"/>
        <w:emboss w:val="0"/>
        <w:imprint w:val="0"/>
        <w:spacing w:val="0"/>
        <w:w w:val="100"/>
        <w:kern w:val="0"/>
        <w:position w:val="0"/>
        <w:highlight w:val="none"/>
        <w:vertAlign w:val="baseline"/>
      </w:rPr>
    </w:lvl>
    <w:lvl w:ilvl="6" w:tplc="7A08E4EC">
      <w:start w:val="1"/>
      <w:numFmt w:val="decimal"/>
      <w:lvlText w:val="%7."/>
      <w:lvlJc w:val="left"/>
      <w:pPr>
        <w:tabs>
          <w:tab w:val="left" w:pos="1247"/>
        </w:tabs>
        <w:ind w:left="5721" w:hanging="266"/>
      </w:pPr>
      <w:rPr>
        <w:rFonts w:ascii="Verdana" w:eastAsia="Verdana" w:hAnsi="Verdana" w:cs="Verdana"/>
        <w:b/>
        <w:bCs/>
        <w:i w:val="0"/>
        <w:iCs w:val="0"/>
        <w:caps w:val="0"/>
        <w:smallCaps w:val="0"/>
        <w:strike w:val="0"/>
        <w:dstrike w:val="0"/>
        <w:outline w:val="0"/>
        <w:emboss w:val="0"/>
        <w:imprint w:val="0"/>
        <w:spacing w:val="0"/>
        <w:w w:val="100"/>
        <w:kern w:val="0"/>
        <w:position w:val="0"/>
        <w:highlight w:val="none"/>
        <w:vertAlign w:val="baseline"/>
      </w:rPr>
    </w:lvl>
    <w:lvl w:ilvl="7" w:tplc="B0A670A8">
      <w:start w:val="1"/>
      <w:numFmt w:val="lowerLetter"/>
      <w:lvlText w:val="%8."/>
      <w:lvlJc w:val="left"/>
      <w:pPr>
        <w:tabs>
          <w:tab w:val="left" w:pos="1247"/>
        </w:tabs>
        <w:ind w:left="6441" w:hanging="266"/>
      </w:pPr>
      <w:rPr>
        <w:rFonts w:ascii="Verdana" w:eastAsia="Verdana" w:hAnsi="Verdana" w:cs="Verdana"/>
        <w:b/>
        <w:bCs/>
        <w:i w:val="0"/>
        <w:iCs w:val="0"/>
        <w:caps w:val="0"/>
        <w:smallCaps w:val="0"/>
        <w:strike w:val="0"/>
        <w:dstrike w:val="0"/>
        <w:outline w:val="0"/>
        <w:emboss w:val="0"/>
        <w:imprint w:val="0"/>
        <w:spacing w:val="0"/>
        <w:w w:val="100"/>
        <w:kern w:val="0"/>
        <w:position w:val="0"/>
        <w:highlight w:val="none"/>
        <w:vertAlign w:val="baseline"/>
      </w:rPr>
    </w:lvl>
    <w:lvl w:ilvl="8" w:tplc="3566D79A">
      <w:start w:val="1"/>
      <w:numFmt w:val="lowerRoman"/>
      <w:suff w:val="nothing"/>
      <w:lvlText w:val="%9."/>
      <w:lvlJc w:val="left"/>
      <w:pPr>
        <w:tabs>
          <w:tab w:val="left" w:pos="1247"/>
        </w:tabs>
        <w:ind w:left="7161" w:hanging="200"/>
      </w:pPr>
      <w:rPr>
        <w:rFonts w:ascii="Verdana" w:eastAsia="Verdana" w:hAnsi="Verdana" w:cs="Verdana"/>
        <w:b/>
        <w:bCs/>
        <w:i w:val="0"/>
        <w:iCs w:val="0"/>
        <w:caps w:val="0"/>
        <w:smallCaps w:val="0"/>
        <w:strike w:val="0"/>
        <w:dstrike w:val="0"/>
        <w:outline w:val="0"/>
        <w:emboss w:val="0"/>
        <w:imprint w:val="0"/>
        <w:spacing w:val="0"/>
        <w:w w:val="100"/>
        <w:kern w:val="0"/>
        <w:position w:val="0"/>
        <w:highlight w:val="none"/>
        <w:vertAlign w:val="baseline"/>
      </w:rPr>
    </w:lvl>
  </w:abstractNum>
  <w:abstractNum w:abstractNumId="173" w15:restartNumberingAfterBreak="0">
    <w:nsid w:val="66C31840"/>
    <w:multiLevelType w:val="hybridMultilevel"/>
    <w:tmpl w:val="FABA65CE"/>
    <w:styleLink w:val="Estiloimportado26"/>
    <w:lvl w:ilvl="0" w:tplc="0C6264F0">
      <w:start w:val="1"/>
      <w:numFmt w:val="bullet"/>
      <w:lvlText w:val="·"/>
      <w:lvlJc w:val="left"/>
      <w:pPr>
        <w:ind w:left="1418" w:hanging="284"/>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CF9082C0">
      <w:start w:val="1"/>
      <w:numFmt w:val="bullet"/>
      <w:lvlText w:val="o"/>
      <w:lvlJc w:val="left"/>
      <w:pPr>
        <w:ind w:left="2138" w:hanging="28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8B7C96D0">
      <w:start w:val="1"/>
      <w:numFmt w:val="bullet"/>
      <w:lvlText w:val="▪"/>
      <w:lvlJc w:val="left"/>
      <w:pPr>
        <w:ind w:left="2858" w:hanging="28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3FD421D2">
      <w:start w:val="1"/>
      <w:numFmt w:val="bullet"/>
      <w:lvlText w:val="·"/>
      <w:lvlJc w:val="left"/>
      <w:pPr>
        <w:ind w:left="3578" w:hanging="284"/>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D69CCAEC">
      <w:start w:val="1"/>
      <w:numFmt w:val="bullet"/>
      <w:lvlText w:val="o"/>
      <w:lvlJc w:val="left"/>
      <w:pPr>
        <w:ind w:left="4298" w:hanging="28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55A612B6">
      <w:start w:val="1"/>
      <w:numFmt w:val="bullet"/>
      <w:lvlText w:val="▪"/>
      <w:lvlJc w:val="left"/>
      <w:pPr>
        <w:ind w:left="5018" w:hanging="28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244CBDA2">
      <w:start w:val="1"/>
      <w:numFmt w:val="bullet"/>
      <w:lvlText w:val="·"/>
      <w:lvlJc w:val="left"/>
      <w:pPr>
        <w:ind w:left="5738" w:hanging="284"/>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6CBCDD14">
      <w:start w:val="1"/>
      <w:numFmt w:val="bullet"/>
      <w:lvlText w:val="o"/>
      <w:lvlJc w:val="left"/>
      <w:pPr>
        <w:ind w:left="6458" w:hanging="28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D94A7128">
      <w:start w:val="1"/>
      <w:numFmt w:val="bullet"/>
      <w:lvlText w:val="▪"/>
      <w:lvlJc w:val="left"/>
      <w:pPr>
        <w:ind w:left="7178" w:hanging="28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74" w15:restartNumberingAfterBreak="0">
    <w:nsid w:val="681B0F92"/>
    <w:multiLevelType w:val="hybridMultilevel"/>
    <w:tmpl w:val="F11C747E"/>
    <w:lvl w:ilvl="0" w:tplc="042D0001">
      <w:start w:val="1"/>
      <w:numFmt w:val="bullet"/>
      <w:lvlText w:val=""/>
      <w:lvlJc w:val="left"/>
      <w:pPr>
        <w:ind w:left="1380" w:hanging="360"/>
      </w:pPr>
      <w:rPr>
        <w:rFonts w:ascii="Symbol" w:hAnsi="Symbol" w:hint="default"/>
      </w:rPr>
    </w:lvl>
    <w:lvl w:ilvl="1" w:tplc="042D0003" w:tentative="1">
      <w:start w:val="1"/>
      <w:numFmt w:val="bullet"/>
      <w:lvlText w:val="o"/>
      <w:lvlJc w:val="left"/>
      <w:pPr>
        <w:ind w:left="2100" w:hanging="360"/>
      </w:pPr>
      <w:rPr>
        <w:rFonts w:ascii="Courier New" w:hAnsi="Courier New" w:cs="Courier New" w:hint="default"/>
      </w:rPr>
    </w:lvl>
    <w:lvl w:ilvl="2" w:tplc="042D0005" w:tentative="1">
      <w:start w:val="1"/>
      <w:numFmt w:val="bullet"/>
      <w:lvlText w:val=""/>
      <w:lvlJc w:val="left"/>
      <w:pPr>
        <w:ind w:left="2820" w:hanging="360"/>
      </w:pPr>
      <w:rPr>
        <w:rFonts w:ascii="Wingdings" w:hAnsi="Wingdings" w:hint="default"/>
      </w:rPr>
    </w:lvl>
    <w:lvl w:ilvl="3" w:tplc="042D0001" w:tentative="1">
      <w:start w:val="1"/>
      <w:numFmt w:val="bullet"/>
      <w:lvlText w:val=""/>
      <w:lvlJc w:val="left"/>
      <w:pPr>
        <w:ind w:left="3540" w:hanging="360"/>
      </w:pPr>
      <w:rPr>
        <w:rFonts w:ascii="Symbol" w:hAnsi="Symbol" w:hint="default"/>
      </w:rPr>
    </w:lvl>
    <w:lvl w:ilvl="4" w:tplc="042D0003" w:tentative="1">
      <w:start w:val="1"/>
      <w:numFmt w:val="bullet"/>
      <w:lvlText w:val="o"/>
      <w:lvlJc w:val="left"/>
      <w:pPr>
        <w:ind w:left="4260" w:hanging="360"/>
      </w:pPr>
      <w:rPr>
        <w:rFonts w:ascii="Courier New" w:hAnsi="Courier New" w:cs="Courier New" w:hint="default"/>
      </w:rPr>
    </w:lvl>
    <w:lvl w:ilvl="5" w:tplc="042D0005" w:tentative="1">
      <w:start w:val="1"/>
      <w:numFmt w:val="bullet"/>
      <w:lvlText w:val=""/>
      <w:lvlJc w:val="left"/>
      <w:pPr>
        <w:ind w:left="4980" w:hanging="360"/>
      </w:pPr>
      <w:rPr>
        <w:rFonts w:ascii="Wingdings" w:hAnsi="Wingdings" w:hint="default"/>
      </w:rPr>
    </w:lvl>
    <w:lvl w:ilvl="6" w:tplc="042D0001" w:tentative="1">
      <w:start w:val="1"/>
      <w:numFmt w:val="bullet"/>
      <w:lvlText w:val=""/>
      <w:lvlJc w:val="left"/>
      <w:pPr>
        <w:ind w:left="5700" w:hanging="360"/>
      </w:pPr>
      <w:rPr>
        <w:rFonts w:ascii="Symbol" w:hAnsi="Symbol" w:hint="default"/>
      </w:rPr>
    </w:lvl>
    <w:lvl w:ilvl="7" w:tplc="042D0003" w:tentative="1">
      <w:start w:val="1"/>
      <w:numFmt w:val="bullet"/>
      <w:lvlText w:val="o"/>
      <w:lvlJc w:val="left"/>
      <w:pPr>
        <w:ind w:left="6420" w:hanging="360"/>
      </w:pPr>
      <w:rPr>
        <w:rFonts w:ascii="Courier New" w:hAnsi="Courier New" w:cs="Courier New" w:hint="default"/>
      </w:rPr>
    </w:lvl>
    <w:lvl w:ilvl="8" w:tplc="042D0005" w:tentative="1">
      <w:start w:val="1"/>
      <w:numFmt w:val="bullet"/>
      <w:lvlText w:val=""/>
      <w:lvlJc w:val="left"/>
      <w:pPr>
        <w:ind w:left="7140" w:hanging="360"/>
      </w:pPr>
      <w:rPr>
        <w:rFonts w:ascii="Wingdings" w:hAnsi="Wingdings" w:hint="default"/>
      </w:rPr>
    </w:lvl>
  </w:abstractNum>
  <w:abstractNum w:abstractNumId="175" w15:restartNumberingAfterBreak="0">
    <w:nsid w:val="685F4330"/>
    <w:multiLevelType w:val="hybridMultilevel"/>
    <w:tmpl w:val="9C142464"/>
    <w:numStyleLink w:val="Estiloimportado36"/>
  </w:abstractNum>
  <w:abstractNum w:abstractNumId="176" w15:restartNumberingAfterBreak="0">
    <w:nsid w:val="689E556B"/>
    <w:multiLevelType w:val="hybridMultilevel"/>
    <w:tmpl w:val="27DC6988"/>
    <w:lvl w:ilvl="0" w:tplc="7994A14C">
      <w:start w:val="1"/>
      <w:numFmt w:val="bullet"/>
      <w:lvlText w:val="-"/>
      <w:lvlJc w:val="left"/>
      <w:pPr>
        <w:ind w:left="4188" w:hanging="360"/>
      </w:pPr>
      <w:rPr>
        <w:rFonts w:ascii="Simplified Arabic Fixed" w:hAnsi="Simplified Arabic Fixed" w:cs="Times New Roman" w:hint="default"/>
      </w:rPr>
    </w:lvl>
    <w:lvl w:ilvl="1" w:tplc="0C0A0003">
      <w:start w:val="1"/>
      <w:numFmt w:val="bullet"/>
      <w:lvlText w:val="o"/>
      <w:lvlJc w:val="left"/>
      <w:pPr>
        <w:ind w:left="4559" w:hanging="360"/>
      </w:pPr>
      <w:rPr>
        <w:rFonts w:ascii="Courier New" w:hAnsi="Courier New" w:cs="Courier New" w:hint="default"/>
      </w:rPr>
    </w:lvl>
    <w:lvl w:ilvl="2" w:tplc="0C0A0005">
      <w:start w:val="1"/>
      <w:numFmt w:val="bullet"/>
      <w:lvlText w:val=""/>
      <w:lvlJc w:val="left"/>
      <w:pPr>
        <w:ind w:left="5279" w:hanging="360"/>
      </w:pPr>
      <w:rPr>
        <w:rFonts w:ascii="Wingdings" w:hAnsi="Wingdings" w:hint="default"/>
      </w:rPr>
    </w:lvl>
    <w:lvl w:ilvl="3" w:tplc="0C0A0001">
      <w:start w:val="1"/>
      <w:numFmt w:val="bullet"/>
      <w:lvlText w:val=""/>
      <w:lvlJc w:val="left"/>
      <w:pPr>
        <w:ind w:left="5999" w:hanging="360"/>
      </w:pPr>
      <w:rPr>
        <w:rFonts w:ascii="Symbol" w:hAnsi="Symbol" w:hint="default"/>
      </w:rPr>
    </w:lvl>
    <w:lvl w:ilvl="4" w:tplc="0C0A0003">
      <w:start w:val="1"/>
      <w:numFmt w:val="bullet"/>
      <w:lvlText w:val="o"/>
      <w:lvlJc w:val="left"/>
      <w:pPr>
        <w:ind w:left="6719" w:hanging="360"/>
      </w:pPr>
      <w:rPr>
        <w:rFonts w:ascii="Courier New" w:hAnsi="Courier New" w:cs="Courier New" w:hint="default"/>
      </w:rPr>
    </w:lvl>
    <w:lvl w:ilvl="5" w:tplc="0C0A0005">
      <w:start w:val="1"/>
      <w:numFmt w:val="bullet"/>
      <w:lvlText w:val=""/>
      <w:lvlJc w:val="left"/>
      <w:pPr>
        <w:ind w:left="7439" w:hanging="360"/>
      </w:pPr>
      <w:rPr>
        <w:rFonts w:ascii="Wingdings" w:hAnsi="Wingdings" w:hint="default"/>
      </w:rPr>
    </w:lvl>
    <w:lvl w:ilvl="6" w:tplc="0C0A0001">
      <w:start w:val="1"/>
      <w:numFmt w:val="bullet"/>
      <w:lvlText w:val=""/>
      <w:lvlJc w:val="left"/>
      <w:pPr>
        <w:ind w:left="8159" w:hanging="360"/>
      </w:pPr>
      <w:rPr>
        <w:rFonts w:ascii="Symbol" w:hAnsi="Symbol" w:hint="default"/>
      </w:rPr>
    </w:lvl>
    <w:lvl w:ilvl="7" w:tplc="0C0A0003">
      <w:start w:val="1"/>
      <w:numFmt w:val="bullet"/>
      <w:lvlText w:val="o"/>
      <w:lvlJc w:val="left"/>
      <w:pPr>
        <w:ind w:left="8879" w:hanging="360"/>
      </w:pPr>
      <w:rPr>
        <w:rFonts w:ascii="Courier New" w:hAnsi="Courier New" w:cs="Courier New" w:hint="default"/>
      </w:rPr>
    </w:lvl>
    <w:lvl w:ilvl="8" w:tplc="0C0A0005">
      <w:start w:val="1"/>
      <w:numFmt w:val="bullet"/>
      <w:lvlText w:val=""/>
      <w:lvlJc w:val="left"/>
      <w:pPr>
        <w:ind w:left="9599" w:hanging="360"/>
      </w:pPr>
      <w:rPr>
        <w:rFonts w:ascii="Wingdings" w:hAnsi="Wingdings" w:hint="default"/>
      </w:rPr>
    </w:lvl>
  </w:abstractNum>
  <w:abstractNum w:abstractNumId="177" w15:restartNumberingAfterBreak="0">
    <w:nsid w:val="69441939"/>
    <w:multiLevelType w:val="hybridMultilevel"/>
    <w:tmpl w:val="BA34F35A"/>
    <w:styleLink w:val="Estiloimportado91"/>
    <w:lvl w:ilvl="0" w:tplc="76062B8A">
      <w:start w:val="1"/>
      <w:numFmt w:val="decimal"/>
      <w:lvlText w:val="%1."/>
      <w:lvlJc w:val="left"/>
      <w:pPr>
        <w:tabs>
          <w:tab w:val="left" w:pos="142"/>
        </w:tabs>
        <w:ind w:left="720" w:hanging="360"/>
      </w:pPr>
      <w:rPr>
        <w:rFonts w:hAnsi="Arial Unicode MS"/>
        <w:caps w:val="0"/>
        <w:smallCaps w:val="0"/>
        <w:strike w:val="0"/>
        <w:dstrike w:val="0"/>
        <w:outline w:val="0"/>
        <w:emboss w:val="0"/>
        <w:imprint w:val="0"/>
        <w:spacing w:val="0"/>
        <w:w w:val="100"/>
        <w:kern w:val="0"/>
        <w:position w:val="0"/>
        <w:sz w:val="12"/>
        <w:szCs w:val="12"/>
        <w:highlight w:val="none"/>
        <w:vertAlign w:val="baseline"/>
      </w:rPr>
    </w:lvl>
    <w:lvl w:ilvl="1" w:tplc="9C6AF628">
      <w:start w:val="1"/>
      <w:numFmt w:val="lowerLetter"/>
      <w:lvlText w:val="%2."/>
      <w:lvlJc w:val="left"/>
      <w:pPr>
        <w:tabs>
          <w:tab w:val="left" w:pos="142"/>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1C8056A">
      <w:start w:val="1"/>
      <w:numFmt w:val="lowerRoman"/>
      <w:lvlText w:val="%3."/>
      <w:lvlJc w:val="left"/>
      <w:pPr>
        <w:tabs>
          <w:tab w:val="left" w:pos="142"/>
        </w:tabs>
        <w:ind w:left="2160" w:hanging="269"/>
      </w:pPr>
      <w:rPr>
        <w:rFonts w:hAnsi="Arial Unicode MS"/>
        <w:caps w:val="0"/>
        <w:smallCaps w:val="0"/>
        <w:strike w:val="0"/>
        <w:dstrike w:val="0"/>
        <w:outline w:val="0"/>
        <w:emboss w:val="0"/>
        <w:imprint w:val="0"/>
        <w:spacing w:val="0"/>
        <w:w w:val="100"/>
        <w:kern w:val="0"/>
        <w:position w:val="0"/>
        <w:highlight w:val="none"/>
        <w:vertAlign w:val="baseline"/>
      </w:rPr>
    </w:lvl>
    <w:lvl w:ilvl="3" w:tplc="0AE683DA">
      <w:start w:val="1"/>
      <w:numFmt w:val="decimal"/>
      <w:lvlText w:val="%4."/>
      <w:lvlJc w:val="left"/>
      <w:pPr>
        <w:tabs>
          <w:tab w:val="left" w:pos="142"/>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C2E8D628">
      <w:start w:val="1"/>
      <w:numFmt w:val="lowerLetter"/>
      <w:lvlText w:val="%5."/>
      <w:lvlJc w:val="left"/>
      <w:pPr>
        <w:tabs>
          <w:tab w:val="left" w:pos="142"/>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4CAA85DE">
      <w:start w:val="1"/>
      <w:numFmt w:val="lowerRoman"/>
      <w:lvlText w:val="%6."/>
      <w:lvlJc w:val="left"/>
      <w:pPr>
        <w:tabs>
          <w:tab w:val="left" w:pos="142"/>
        </w:tabs>
        <w:ind w:left="4320" w:hanging="269"/>
      </w:pPr>
      <w:rPr>
        <w:rFonts w:hAnsi="Arial Unicode MS"/>
        <w:caps w:val="0"/>
        <w:smallCaps w:val="0"/>
        <w:strike w:val="0"/>
        <w:dstrike w:val="0"/>
        <w:outline w:val="0"/>
        <w:emboss w:val="0"/>
        <w:imprint w:val="0"/>
        <w:spacing w:val="0"/>
        <w:w w:val="100"/>
        <w:kern w:val="0"/>
        <w:position w:val="0"/>
        <w:highlight w:val="none"/>
        <w:vertAlign w:val="baseline"/>
      </w:rPr>
    </w:lvl>
    <w:lvl w:ilvl="6" w:tplc="F6F83AE2">
      <w:start w:val="1"/>
      <w:numFmt w:val="decimal"/>
      <w:lvlText w:val="%7."/>
      <w:lvlJc w:val="left"/>
      <w:pPr>
        <w:tabs>
          <w:tab w:val="left" w:pos="142"/>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5DF613FA">
      <w:start w:val="1"/>
      <w:numFmt w:val="lowerLetter"/>
      <w:lvlText w:val="%8."/>
      <w:lvlJc w:val="left"/>
      <w:pPr>
        <w:tabs>
          <w:tab w:val="left" w:pos="142"/>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C882D4B0">
      <w:start w:val="1"/>
      <w:numFmt w:val="lowerRoman"/>
      <w:lvlText w:val="%9."/>
      <w:lvlJc w:val="left"/>
      <w:pPr>
        <w:tabs>
          <w:tab w:val="left" w:pos="142"/>
        </w:tabs>
        <w:ind w:left="6480" w:hanging="269"/>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78" w15:restartNumberingAfterBreak="0">
    <w:nsid w:val="694721C7"/>
    <w:multiLevelType w:val="hybridMultilevel"/>
    <w:tmpl w:val="926A91B8"/>
    <w:numStyleLink w:val="Estiloimportado2"/>
  </w:abstractNum>
  <w:abstractNum w:abstractNumId="179" w15:restartNumberingAfterBreak="0">
    <w:nsid w:val="69565095"/>
    <w:multiLevelType w:val="hybridMultilevel"/>
    <w:tmpl w:val="7700DF3E"/>
    <w:numStyleLink w:val="Estiloimportado45"/>
  </w:abstractNum>
  <w:abstractNum w:abstractNumId="180" w15:restartNumberingAfterBreak="0">
    <w:nsid w:val="69A956E8"/>
    <w:multiLevelType w:val="hybridMultilevel"/>
    <w:tmpl w:val="718EE5E4"/>
    <w:styleLink w:val="Estiloimportado9"/>
    <w:lvl w:ilvl="0" w:tplc="E5C8A930">
      <w:start w:val="1"/>
      <w:numFmt w:val="bullet"/>
      <w:lvlText w:val="-"/>
      <w:lvlJc w:val="left"/>
      <w:pPr>
        <w:tabs>
          <w:tab w:val="num" w:pos="3060"/>
        </w:tabs>
        <w:ind w:left="3119"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17A2EE7E">
      <w:start w:val="1"/>
      <w:numFmt w:val="bullet"/>
      <w:lvlText w:val="o"/>
      <w:lvlJc w:val="left"/>
      <w:pPr>
        <w:tabs>
          <w:tab w:val="num" w:pos="3490"/>
        </w:tabs>
        <w:ind w:left="3549" w:hanging="419"/>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F4924F4A">
      <w:start w:val="1"/>
      <w:numFmt w:val="bullet"/>
      <w:lvlText w:val="▪"/>
      <w:lvlJc w:val="left"/>
      <w:pPr>
        <w:tabs>
          <w:tab w:val="num" w:pos="4080"/>
        </w:tabs>
        <w:ind w:left="4139" w:hanging="289"/>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18B08834">
      <w:start w:val="1"/>
      <w:numFmt w:val="bullet"/>
      <w:lvlText w:val="•"/>
      <w:lvlJc w:val="left"/>
      <w:pPr>
        <w:tabs>
          <w:tab w:val="num" w:pos="4930"/>
        </w:tabs>
        <w:ind w:left="4989" w:hanging="419"/>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B26C4CC6">
      <w:start w:val="1"/>
      <w:numFmt w:val="bullet"/>
      <w:lvlText w:val="o"/>
      <w:lvlJc w:val="left"/>
      <w:pPr>
        <w:tabs>
          <w:tab w:val="num" w:pos="5610"/>
        </w:tabs>
        <w:ind w:left="5669" w:hanging="379"/>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AC1E7BB6">
      <w:start w:val="1"/>
      <w:numFmt w:val="bullet"/>
      <w:lvlText w:val="▪"/>
      <w:lvlJc w:val="left"/>
      <w:pPr>
        <w:tabs>
          <w:tab w:val="num" w:pos="6370"/>
        </w:tabs>
        <w:ind w:left="6429" w:hanging="419"/>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7AAEC236">
      <w:start w:val="1"/>
      <w:numFmt w:val="bullet"/>
      <w:lvlText w:val="•"/>
      <w:lvlJc w:val="left"/>
      <w:pPr>
        <w:tabs>
          <w:tab w:val="num" w:pos="7090"/>
        </w:tabs>
        <w:ind w:left="7149" w:hanging="419"/>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1F209494">
      <w:start w:val="1"/>
      <w:numFmt w:val="bullet"/>
      <w:lvlText w:val="o"/>
      <w:lvlJc w:val="left"/>
      <w:pPr>
        <w:tabs>
          <w:tab w:val="num" w:pos="7650"/>
        </w:tabs>
        <w:ind w:left="7709" w:hanging="259"/>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5844AB96">
      <w:start w:val="1"/>
      <w:numFmt w:val="bullet"/>
      <w:lvlText w:val="▪"/>
      <w:lvlJc w:val="left"/>
      <w:pPr>
        <w:tabs>
          <w:tab w:val="num" w:pos="8530"/>
        </w:tabs>
        <w:ind w:left="8589" w:hanging="419"/>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81" w15:restartNumberingAfterBreak="0">
    <w:nsid w:val="6A83009E"/>
    <w:multiLevelType w:val="hybridMultilevel"/>
    <w:tmpl w:val="C5DC2766"/>
    <w:styleLink w:val="Estiloimportado8"/>
    <w:lvl w:ilvl="0" w:tplc="C65A1206">
      <w:start w:val="1"/>
      <w:numFmt w:val="lowerRoman"/>
      <w:lvlText w:val="%1."/>
      <w:lvlJc w:val="left"/>
      <w:pPr>
        <w:tabs>
          <w:tab w:val="num" w:pos="238"/>
          <w:tab w:val="left" w:pos="600"/>
          <w:tab w:val="left" w:pos="851"/>
        </w:tabs>
        <w:ind w:left="416" w:hanging="416"/>
      </w:pPr>
      <w:rPr>
        <w:rFonts w:hAnsi="Arial Unicode MS"/>
        <w:caps w:val="0"/>
        <w:smallCaps w:val="0"/>
        <w:strike w:val="0"/>
        <w:dstrike w:val="0"/>
        <w:outline w:val="0"/>
        <w:emboss w:val="0"/>
        <w:imprint w:val="0"/>
        <w:spacing w:val="0"/>
        <w:w w:val="100"/>
        <w:kern w:val="0"/>
        <w:position w:val="0"/>
        <w:highlight w:val="none"/>
        <w:vertAlign w:val="baseline"/>
      </w:rPr>
    </w:lvl>
    <w:lvl w:ilvl="1" w:tplc="B5842266">
      <w:start w:val="1"/>
      <w:numFmt w:val="lowerRoman"/>
      <w:lvlText w:val="%2."/>
      <w:lvlJc w:val="left"/>
      <w:pPr>
        <w:tabs>
          <w:tab w:val="left" w:pos="600"/>
          <w:tab w:val="left" w:pos="851"/>
          <w:tab w:val="num" w:pos="1185"/>
        </w:tabs>
        <w:ind w:left="1363" w:hanging="416"/>
      </w:pPr>
      <w:rPr>
        <w:rFonts w:hAnsi="Arial Unicode MS"/>
        <w:caps w:val="0"/>
        <w:smallCaps w:val="0"/>
        <w:strike w:val="0"/>
        <w:dstrike w:val="0"/>
        <w:outline w:val="0"/>
        <w:emboss w:val="0"/>
        <w:imprint w:val="0"/>
        <w:spacing w:val="0"/>
        <w:w w:val="100"/>
        <w:kern w:val="0"/>
        <w:position w:val="0"/>
        <w:highlight w:val="none"/>
        <w:vertAlign w:val="baseline"/>
      </w:rPr>
    </w:lvl>
    <w:lvl w:ilvl="2" w:tplc="0DE09724">
      <w:start w:val="1"/>
      <w:numFmt w:val="bullet"/>
      <w:lvlText w:val="·"/>
      <w:lvlJc w:val="left"/>
      <w:pPr>
        <w:tabs>
          <w:tab w:val="left" w:pos="600"/>
          <w:tab w:val="left" w:pos="851"/>
          <w:tab w:val="num" w:pos="1740"/>
        </w:tabs>
        <w:ind w:left="1918"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3" w:tplc="B65A3EA4">
      <w:start w:val="1"/>
      <w:numFmt w:val="bullet"/>
      <w:lvlText w:val="·"/>
      <w:lvlJc w:val="left"/>
      <w:pPr>
        <w:tabs>
          <w:tab w:val="left" w:pos="600"/>
          <w:tab w:val="left" w:pos="851"/>
          <w:tab w:val="num" w:pos="2550"/>
        </w:tabs>
        <w:ind w:left="2728" w:hanging="45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67F21A8C">
      <w:start w:val="1"/>
      <w:numFmt w:val="bullet"/>
      <w:lvlText w:val="o"/>
      <w:lvlJc w:val="left"/>
      <w:pPr>
        <w:tabs>
          <w:tab w:val="left" w:pos="600"/>
          <w:tab w:val="left" w:pos="851"/>
          <w:tab w:val="num" w:pos="3358"/>
        </w:tabs>
        <w:ind w:left="3536" w:hanging="538"/>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D9F8B9F2">
      <w:start w:val="1"/>
      <w:numFmt w:val="bullet"/>
      <w:lvlText w:val="▪"/>
      <w:lvlJc w:val="left"/>
      <w:pPr>
        <w:tabs>
          <w:tab w:val="left" w:pos="600"/>
          <w:tab w:val="left" w:pos="851"/>
          <w:tab w:val="num" w:pos="4078"/>
        </w:tabs>
        <w:ind w:left="4256" w:hanging="538"/>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F38E3E36">
      <w:start w:val="1"/>
      <w:numFmt w:val="bullet"/>
      <w:lvlText w:val="·"/>
      <w:lvlJc w:val="left"/>
      <w:pPr>
        <w:tabs>
          <w:tab w:val="left" w:pos="600"/>
          <w:tab w:val="left" w:pos="851"/>
          <w:tab w:val="num" w:pos="4590"/>
        </w:tabs>
        <w:ind w:left="4768" w:hanging="33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317A86A8">
      <w:start w:val="1"/>
      <w:numFmt w:val="bullet"/>
      <w:lvlText w:val="o"/>
      <w:lvlJc w:val="left"/>
      <w:pPr>
        <w:tabs>
          <w:tab w:val="left" w:pos="600"/>
          <w:tab w:val="left" w:pos="851"/>
          <w:tab w:val="num" w:pos="5518"/>
        </w:tabs>
        <w:ind w:left="5696" w:hanging="538"/>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3FF877F4">
      <w:start w:val="1"/>
      <w:numFmt w:val="bullet"/>
      <w:lvlText w:val="▪"/>
      <w:lvlJc w:val="left"/>
      <w:pPr>
        <w:tabs>
          <w:tab w:val="left" w:pos="600"/>
          <w:tab w:val="left" w:pos="851"/>
          <w:tab w:val="num" w:pos="6120"/>
        </w:tabs>
        <w:ind w:left="6298"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82" w15:restartNumberingAfterBreak="0">
    <w:nsid w:val="6B101E7D"/>
    <w:multiLevelType w:val="hybridMultilevel"/>
    <w:tmpl w:val="91C0EDB6"/>
    <w:styleLink w:val="Estiloimportado81"/>
    <w:lvl w:ilvl="0" w:tplc="FCD4F8FC">
      <w:start w:val="1"/>
      <w:numFmt w:val="decimal"/>
      <w:lvlText w:val="%1."/>
      <w:lvlJc w:val="left"/>
      <w:pPr>
        <w:tabs>
          <w:tab w:val="left" w:pos="142"/>
        </w:tabs>
        <w:ind w:left="720" w:hanging="360"/>
      </w:pPr>
      <w:rPr>
        <w:rFonts w:hAnsi="Arial Unicode MS"/>
        <w:caps w:val="0"/>
        <w:smallCaps w:val="0"/>
        <w:strike w:val="0"/>
        <w:dstrike w:val="0"/>
        <w:outline w:val="0"/>
        <w:emboss w:val="0"/>
        <w:imprint w:val="0"/>
        <w:spacing w:val="0"/>
        <w:w w:val="100"/>
        <w:kern w:val="0"/>
        <w:position w:val="0"/>
        <w:sz w:val="12"/>
        <w:szCs w:val="12"/>
        <w:highlight w:val="none"/>
        <w:vertAlign w:val="baseline"/>
      </w:rPr>
    </w:lvl>
    <w:lvl w:ilvl="1" w:tplc="6A000458">
      <w:start w:val="1"/>
      <w:numFmt w:val="lowerLetter"/>
      <w:lvlText w:val="%2."/>
      <w:lvlJc w:val="left"/>
      <w:pPr>
        <w:tabs>
          <w:tab w:val="left" w:pos="142"/>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1C94D340">
      <w:start w:val="1"/>
      <w:numFmt w:val="lowerRoman"/>
      <w:lvlText w:val="%3."/>
      <w:lvlJc w:val="left"/>
      <w:pPr>
        <w:tabs>
          <w:tab w:val="left" w:pos="142"/>
        </w:tabs>
        <w:ind w:left="2160" w:hanging="269"/>
      </w:pPr>
      <w:rPr>
        <w:rFonts w:hAnsi="Arial Unicode MS"/>
        <w:caps w:val="0"/>
        <w:smallCaps w:val="0"/>
        <w:strike w:val="0"/>
        <w:dstrike w:val="0"/>
        <w:outline w:val="0"/>
        <w:emboss w:val="0"/>
        <w:imprint w:val="0"/>
        <w:spacing w:val="0"/>
        <w:w w:val="100"/>
        <w:kern w:val="0"/>
        <w:position w:val="0"/>
        <w:highlight w:val="none"/>
        <w:vertAlign w:val="baseline"/>
      </w:rPr>
    </w:lvl>
    <w:lvl w:ilvl="3" w:tplc="C6BA817C">
      <w:start w:val="1"/>
      <w:numFmt w:val="decimal"/>
      <w:lvlText w:val="%4."/>
      <w:lvlJc w:val="left"/>
      <w:pPr>
        <w:tabs>
          <w:tab w:val="left" w:pos="142"/>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D916C6F8">
      <w:start w:val="1"/>
      <w:numFmt w:val="lowerLetter"/>
      <w:lvlText w:val="%5."/>
      <w:lvlJc w:val="left"/>
      <w:pPr>
        <w:tabs>
          <w:tab w:val="left" w:pos="142"/>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97F4E120">
      <w:start w:val="1"/>
      <w:numFmt w:val="lowerRoman"/>
      <w:lvlText w:val="%6."/>
      <w:lvlJc w:val="left"/>
      <w:pPr>
        <w:tabs>
          <w:tab w:val="left" w:pos="142"/>
        </w:tabs>
        <w:ind w:left="4320" w:hanging="269"/>
      </w:pPr>
      <w:rPr>
        <w:rFonts w:hAnsi="Arial Unicode MS"/>
        <w:caps w:val="0"/>
        <w:smallCaps w:val="0"/>
        <w:strike w:val="0"/>
        <w:dstrike w:val="0"/>
        <w:outline w:val="0"/>
        <w:emboss w:val="0"/>
        <w:imprint w:val="0"/>
        <w:spacing w:val="0"/>
        <w:w w:val="100"/>
        <w:kern w:val="0"/>
        <w:position w:val="0"/>
        <w:highlight w:val="none"/>
        <w:vertAlign w:val="baseline"/>
      </w:rPr>
    </w:lvl>
    <w:lvl w:ilvl="6" w:tplc="10723A2A">
      <w:start w:val="1"/>
      <w:numFmt w:val="decimal"/>
      <w:lvlText w:val="%7."/>
      <w:lvlJc w:val="left"/>
      <w:pPr>
        <w:tabs>
          <w:tab w:val="left" w:pos="142"/>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CDDC1794">
      <w:start w:val="1"/>
      <w:numFmt w:val="lowerLetter"/>
      <w:lvlText w:val="%8."/>
      <w:lvlJc w:val="left"/>
      <w:pPr>
        <w:tabs>
          <w:tab w:val="left" w:pos="142"/>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F4CA6B12">
      <w:start w:val="1"/>
      <w:numFmt w:val="lowerRoman"/>
      <w:lvlText w:val="%9."/>
      <w:lvlJc w:val="left"/>
      <w:pPr>
        <w:tabs>
          <w:tab w:val="left" w:pos="142"/>
        </w:tabs>
        <w:ind w:left="6480" w:hanging="269"/>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83" w15:restartNumberingAfterBreak="0">
    <w:nsid w:val="6B2960B2"/>
    <w:multiLevelType w:val="hybridMultilevel"/>
    <w:tmpl w:val="8CC8411E"/>
    <w:numStyleLink w:val="Estiloimportado50"/>
  </w:abstractNum>
  <w:abstractNum w:abstractNumId="184" w15:restartNumberingAfterBreak="0">
    <w:nsid w:val="6B8F13A4"/>
    <w:multiLevelType w:val="hybridMultilevel"/>
    <w:tmpl w:val="CC5A2DBE"/>
    <w:lvl w:ilvl="0" w:tplc="6E7622C2">
      <w:start w:val="1"/>
      <w:numFmt w:val="upperRoman"/>
      <w:lvlText w:val="%1."/>
      <w:lvlJc w:val="left"/>
      <w:pPr>
        <w:tabs>
          <w:tab w:val="left" w:pos="360"/>
        </w:tabs>
        <w:ind w:left="1418" w:hanging="425"/>
      </w:pPr>
      <w:rPr>
        <w:rFonts w:ascii="Verdana" w:eastAsia="Verdana" w:hAnsi="Verdana" w:cs="Verdana"/>
        <w:b/>
        <w:bCs/>
        <w:i w:val="0"/>
        <w:iCs w:val="0"/>
        <w:caps w:val="0"/>
        <w:smallCaps w:val="0"/>
        <w:strike w:val="0"/>
        <w:dstrike w:val="0"/>
        <w:outline w:val="0"/>
        <w:shadow w:val="0"/>
        <w:emboss w:val="0"/>
        <w:imprint w:val="0"/>
        <w:color w:val="000000"/>
        <w:spacing w:val="0"/>
        <w:w w:val="100"/>
        <w:kern w:val="0"/>
        <w:position w:val="0"/>
        <w:sz w:val="20"/>
        <w:szCs w:val="20"/>
        <w:highlight w:val="none"/>
        <w:u w:val="none"/>
        <w:effect w:val="none"/>
        <w:vertAlign w:val="baseline"/>
      </w:rPr>
    </w:lvl>
    <w:lvl w:ilvl="1" w:tplc="BD9C92EA">
      <w:start w:val="1"/>
      <w:numFmt w:val="lowerLetter"/>
      <w:lvlText w:val="%2."/>
      <w:lvlJc w:val="left"/>
      <w:pPr>
        <w:tabs>
          <w:tab w:val="left" w:pos="360"/>
        </w:tabs>
        <w:ind w:left="1073" w:hanging="425"/>
      </w:pPr>
      <w:rPr>
        <w:rFonts w:ascii="Verdana" w:eastAsia="Verdana" w:hAnsi="Verdana" w:cs="Verdana"/>
        <w:b/>
        <w:bCs/>
        <w:i w:val="0"/>
        <w:iCs w:val="0"/>
        <w:caps w:val="0"/>
        <w:smallCaps w:val="0"/>
        <w:strike w:val="0"/>
        <w:dstrike w:val="0"/>
        <w:outline w:val="0"/>
        <w:shadow w:val="0"/>
        <w:emboss w:val="0"/>
        <w:imprint w:val="0"/>
        <w:color w:val="000000"/>
        <w:spacing w:val="0"/>
        <w:w w:val="100"/>
        <w:kern w:val="0"/>
        <w:position w:val="0"/>
        <w:highlight w:val="none"/>
        <w:u w:val="none"/>
        <w:effect w:val="none"/>
        <w:vertAlign w:val="baseline"/>
      </w:rPr>
    </w:lvl>
    <w:lvl w:ilvl="2" w:tplc="84CADB80">
      <w:start w:val="1"/>
      <w:numFmt w:val="lowerRoman"/>
      <w:lvlText w:val="%3."/>
      <w:lvlJc w:val="left"/>
      <w:pPr>
        <w:tabs>
          <w:tab w:val="left" w:pos="360"/>
        </w:tabs>
        <w:ind w:left="1793" w:hanging="343"/>
      </w:pPr>
      <w:rPr>
        <w:rFonts w:ascii="Verdana" w:eastAsia="Verdana" w:hAnsi="Verdana" w:cs="Verdana"/>
        <w:b/>
        <w:bCs/>
        <w:i w:val="0"/>
        <w:iCs w:val="0"/>
        <w:caps w:val="0"/>
        <w:smallCaps w:val="0"/>
        <w:strike w:val="0"/>
        <w:dstrike w:val="0"/>
        <w:outline w:val="0"/>
        <w:shadow w:val="0"/>
        <w:emboss w:val="0"/>
        <w:imprint w:val="0"/>
        <w:color w:val="000000"/>
        <w:spacing w:val="0"/>
        <w:w w:val="100"/>
        <w:kern w:val="0"/>
        <w:position w:val="0"/>
        <w:highlight w:val="none"/>
        <w:u w:val="none"/>
        <w:effect w:val="none"/>
        <w:vertAlign w:val="baseline"/>
      </w:rPr>
    </w:lvl>
    <w:lvl w:ilvl="3" w:tplc="5B16B198">
      <w:start w:val="1"/>
      <w:numFmt w:val="decimal"/>
      <w:lvlText w:val="%4."/>
      <w:lvlJc w:val="left"/>
      <w:pPr>
        <w:tabs>
          <w:tab w:val="left" w:pos="360"/>
        </w:tabs>
        <w:ind w:left="2513" w:hanging="425"/>
      </w:pPr>
      <w:rPr>
        <w:rFonts w:ascii="Verdana" w:eastAsia="Verdana" w:hAnsi="Verdana" w:cs="Verdana"/>
        <w:b/>
        <w:bCs/>
        <w:i w:val="0"/>
        <w:iCs w:val="0"/>
        <w:caps w:val="0"/>
        <w:smallCaps w:val="0"/>
        <w:strike w:val="0"/>
        <w:dstrike w:val="0"/>
        <w:outline w:val="0"/>
        <w:shadow w:val="0"/>
        <w:emboss w:val="0"/>
        <w:imprint w:val="0"/>
        <w:color w:val="000000"/>
        <w:spacing w:val="0"/>
        <w:w w:val="100"/>
        <w:kern w:val="0"/>
        <w:position w:val="0"/>
        <w:highlight w:val="none"/>
        <w:u w:val="none"/>
        <w:effect w:val="none"/>
        <w:vertAlign w:val="baseline"/>
      </w:rPr>
    </w:lvl>
    <w:lvl w:ilvl="4" w:tplc="81C4A9EC">
      <w:start w:val="1"/>
      <w:numFmt w:val="lowerLetter"/>
      <w:lvlText w:val="%5."/>
      <w:lvlJc w:val="left"/>
      <w:pPr>
        <w:tabs>
          <w:tab w:val="left" w:pos="360"/>
        </w:tabs>
        <w:ind w:left="3233" w:hanging="425"/>
      </w:pPr>
      <w:rPr>
        <w:rFonts w:ascii="Verdana" w:eastAsia="Verdana" w:hAnsi="Verdana" w:cs="Verdana"/>
        <w:b/>
        <w:bCs/>
        <w:i w:val="0"/>
        <w:iCs w:val="0"/>
        <w:caps w:val="0"/>
        <w:smallCaps w:val="0"/>
        <w:strike w:val="0"/>
        <w:dstrike w:val="0"/>
        <w:outline w:val="0"/>
        <w:shadow w:val="0"/>
        <w:emboss w:val="0"/>
        <w:imprint w:val="0"/>
        <w:color w:val="000000"/>
        <w:spacing w:val="0"/>
        <w:w w:val="100"/>
        <w:kern w:val="0"/>
        <w:position w:val="0"/>
        <w:highlight w:val="none"/>
        <w:u w:val="none"/>
        <w:effect w:val="none"/>
        <w:vertAlign w:val="baseline"/>
      </w:rPr>
    </w:lvl>
    <w:lvl w:ilvl="5" w:tplc="4D10C382">
      <w:start w:val="1"/>
      <w:numFmt w:val="lowerRoman"/>
      <w:lvlText w:val="%6."/>
      <w:lvlJc w:val="left"/>
      <w:pPr>
        <w:tabs>
          <w:tab w:val="left" w:pos="360"/>
        </w:tabs>
        <w:ind w:left="3953" w:hanging="343"/>
      </w:pPr>
      <w:rPr>
        <w:rFonts w:ascii="Verdana" w:eastAsia="Verdana" w:hAnsi="Verdana" w:cs="Verdana"/>
        <w:b/>
        <w:bCs/>
        <w:i w:val="0"/>
        <w:iCs w:val="0"/>
        <w:caps w:val="0"/>
        <w:smallCaps w:val="0"/>
        <w:strike w:val="0"/>
        <w:dstrike w:val="0"/>
        <w:outline w:val="0"/>
        <w:shadow w:val="0"/>
        <w:emboss w:val="0"/>
        <w:imprint w:val="0"/>
        <w:color w:val="000000"/>
        <w:spacing w:val="0"/>
        <w:w w:val="100"/>
        <w:kern w:val="0"/>
        <w:position w:val="0"/>
        <w:highlight w:val="none"/>
        <w:u w:val="none"/>
        <w:effect w:val="none"/>
        <w:vertAlign w:val="baseline"/>
      </w:rPr>
    </w:lvl>
    <w:lvl w:ilvl="6" w:tplc="FA2E4A10">
      <w:start w:val="1"/>
      <w:numFmt w:val="decimal"/>
      <w:lvlText w:val="%7."/>
      <w:lvlJc w:val="left"/>
      <w:pPr>
        <w:tabs>
          <w:tab w:val="left" w:pos="360"/>
        </w:tabs>
        <w:ind w:left="4673" w:hanging="425"/>
      </w:pPr>
      <w:rPr>
        <w:rFonts w:ascii="Verdana" w:eastAsia="Verdana" w:hAnsi="Verdana" w:cs="Verdana"/>
        <w:b/>
        <w:bCs/>
        <w:i w:val="0"/>
        <w:iCs w:val="0"/>
        <w:caps w:val="0"/>
        <w:smallCaps w:val="0"/>
        <w:strike w:val="0"/>
        <w:dstrike w:val="0"/>
        <w:outline w:val="0"/>
        <w:shadow w:val="0"/>
        <w:emboss w:val="0"/>
        <w:imprint w:val="0"/>
        <w:color w:val="000000"/>
        <w:spacing w:val="0"/>
        <w:w w:val="100"/>
        <w:kern w:val="0"/>
        <w:position w:val="0"/>
        <w:highlight w:val="none"/>
        <w:u w:val="none"/>
        <w:effect w:val="none"/>
        <w:vertAlign w:val="baseline"/>
      </w:rPr>
    </w:lvl>
    <w:lvl w:ilvl="7" w:tplc="DAC2043E">
      <w:start w:val="1"/>
      <w:numFmt w:val="lowerLetter"/>
      <w:lvlText w:val="%8."/>
      <w:lvlJc w:val="left"/>
      <w:pPr>
        <w:tabs>
          <w:tab w:val="left" w:pos="360"/>
        </w:tabs>
        <w:ind w:left="5393" w:hanging="425"/>
      </w:pPr>
      <w:rPr>
        <w:rFonts w:ascii="Verdana" w:eastAsia="Verdana" w:hAnsi="Verdana" w:cs="Verdana"/>
        <w:b/>
        <w:bCs/>
        <w:i w:val="0"/>
        <w:iCs w:val="0"/>
        <w:caps w:val="0"/>
        <w:smallCaps w:val="0"/>
        <w:strike w:val="0"/>
        <w:dstrike w:val="0"/>
        <w:outline w:val="0"/>
        <w:shadow w:val="0"/>
        <w:emboss w:val="0"/>
        <w:imprint w:val="0"/>
        <w:color w:val="000000"/>
        <w:spacing w:val="0"/>
        <w:w w:val="100"/>
        <w:kern w:val="0"/>
        <w:position w:val="0"/>
        <w:highlight w:val="none"/>
        <w:u w:val="none"/>
        <w:effect w:val="none"/>
        <w:vertAlign w:val="baseline"/>
      </w:rPr>
    </w:lvl>
    <w:lvl w:ilvl="8" w:tplc="F782EBA0">
      <w:start w:val="1"/>
      <w:numFmt w:val="lowerRoman"/>
      <w:lvlText w:val="%9."/>
      <w:lvlJc w:val="left"/>
      <w:pPr>
        <w:tabs>
          <w:tab w:val="left" w:pos="360"/>
        </w:tabs>
        <w:ind w:left="6113" w:hanging="343"/>
      </w:pPr>
      <w:rPr>
        <w:rFonts w:ascii="Verdana" w:eastAsia="Verdana" w:hAnsi="Verdana" w:cs="Verdana"/>
        <w:b/>
        <w:bCs/>
        <w:i w:val="0"/>
        <w:iCs w:val="0"/>
        <w:caps w:val="0"/>
        <w:smallCaps w:val="0"/>
        <w:strike w:val="0"/>
        <w:dstrike w:val="0"/>
        <w:outline w:val="0"/>
        <w:shadow w:val="0"/>
        <w:emboss w:val="0"/>
        <w:imprint w:val="0"/>
        <w:color w:val="000000"/>
        <w:spacing w:val="0"/>
        <w:w w:val="100"/>
        <w:kern w:val="0"/>
        <w:position w:val="0"/>
        <w:highlight w:val="none"/>
        <w:u w:val="none"/>
        <w:effect w:val="none"/>
        <w:vertAlign w:val="baseline"/>
      </w:rPr>
    </w:lvl>
  </w:abstractNum>
  <w:abstractNum w:abstractNumId="185" w15:restartNumberingAfterBreak="0">
    <w:nsid w:val="6BDD416B"/>
    <w:multiLevelType w:val="hybridMultilevel"/>
    <w:tmpl w:val="6C06932E"/>
    <w:numStyleLink w:val="Estiloimportado80"/>
  </w:abstractNum>
  <w:abstractNum w:abstractNumId="186" w15:restartNumberingAfterBreak="0">
    <w:nsid w:val="6C6C3229"/>
    <w:multiLevelType w:val="hybridMultilevel"/>
    <w:tmpl w:val="545CCFEA"/>
    <w:numStyleLink w:val="Estiloimportado18"/>
  </w:abstractNum>
  <w:abstractNum w:abstractNumId="187" w15:restartNumberingAfterBreak="0">
    <w:nsid w:val="6E5751FB"/>
    <w:multiLevelType w:val="hybridMultilevel"/>
    <w:tmpl w:val="CEE6C65E"/>
    <w:numStyleLink w:val="Estiloimportado77"/>
  </w:abstractNum>
  <w:abstractNum w:abstractNumId="188" w15:restartNumberingAfterBreak="0">
    <w:nsid w:val="6E5F0D03"/>
    <w:multiLevelType w:val="hybridMultilevel"/>
    <w:tmpl w:val="16C4A8BA"/>
    <w:numStyleLink w:val="Estiloimportado600"/>
  </w:abstractNum>
  <w:abstractNum w:abstractNumId="189" w15:restartNumberingAfterBreak="0">
    <w:nsid w:val="6E7B2920"/>
    <w:multiLevelType w:val="hybridMultilevel"/>
    <w:tmpl w:val="DDAA4FEE"/>
    <w:styleLink w:val="Estiloimportado46"/>
    <w:lvl w:ilvl="0" w:tplc="DC265180">
      <w:start w:val="1"/>
      <w:numFmt w:val="lowerLetter"/>
      <w:lvlText w:val="%1)"/>
      <w:lvlJc w:val="left"/>
      <w:pPr>
        <w:ind w:left="1134" w:hanging="284"/>
      </w:pPr>
      <w:rPr>
        <w:rFonts w:hAnsi="Arial Unicode MS"/>
        <w:caps w:val="0"/>
        <w:smallCaps w:val="0"/>
        <w:strike w:val="0"/>
        <w:dstrike w:val="0"/>
        <w:outline w:val="0"/>
        <w:emboss w:val="0"/>
        <w:imprint w:val="0"/>
        <w:spacing w:val="0"/>
        <w:w w:val="100"/>
        <w:kern w:val="0"/>
        <w:position w:val="0"/>
        <w:highlight w:val="none"/>
        <w:vertAlign w:val="baseline"/>
      </w:rPr>
    </w:lvl>
    <w:lvl w:ilvl="1" w:tplc="FCF25F34">
      <w:start w:val="1"/>
      <w:numFmt w:val="lowerLetter"/>
      <w:lvlText w:val="%2."/>
      <w:lvlJc w:val="left"/>
      <w:pPr>
        <w:ind w:left="1854" w:hanging="284"/>
      </w:pPr>
      <w:rPr>
        <w:rFonts w:hAnsi="Arial Unicode MS"/>
        <w:caps w:val="0"/>
        <w:smallCaps w:val="0"/>
        <w:strike w:val="0"/>
        <w:dstrike w:val="0"/>
        <w:outline w:val="0"/>
        <w:emboss w:val="0"/>
        <w:imprint w:val="0"/>
        <w:spacing w:val="0"/>
        <w:w w:val="100"/>
        <w:kern w:val="0"/>
        <w:position w:val="0"/>
        <w:highlight w:val="none"/>
        <w:vertAlign w:val="baseline"/>
      </w:rPr>
    </w:lvl>
    <w:lvl w:ilvl="2" w:tplc="E6865068">
      <w:start w:val="1"/>
      <w:numFmt w:val="lowerRoman"/>
      <w:lvlText w:val="%3."/>
      <w:lvlJc w:val="left"/>
      <w:pPr>
        <w:ind w:left="2574" w:hanging="218"/>
      </w:pPr>
      <w:rPr>
        <w:rFonts w:hAnsi="Arial Unicode MS"/>
        <w:caps w:val="0"/>
        <w:smallCaps w:val="0"/>
        <w:strike w:val="0"/>
        <w:dstrike w:val="0"/>
        <w:outline w:val="0"/>
        <w:emboss w:val="0"/>
        <w:imprint w:val="0"/>
        <w:spacing w:val="0"/>
        <w:w w:val="100"/>
        <w:kern w:val="0"/>
        <w:position w:val="0"/>
        <w:highlight w:val="none"/>
        <w:vertAlign w:val="baseline"/>
      </w:rPr>
    </w:lvl>
    <w:lvl w:ilvl="3" w:tplc="0F3258A8">
      <w:start w:val="1"/>
      <w:numFmt w:val="decimal"/>
      <w:lvlText w:val="%4."/>
      <w:lvlJc w:val="left"/>
      <w:pPr>
        <w:ind w:left="3294" w:hanging="284"/>
      </w:pPr>
      <w:rPr>
        <w:rFonts w:hAnsi="Arial Unicode MS"/>
        <w:caps w:val="0"/>
        <w:smallCaps w:val="0"/>
        <w:strike w:val="0"/>
        <w:dstrike w:val="0"/>
        <w:outline w:val="0"/>
        <w:emboss w:val="0"/>
        <w:imprint w:val="0"/>
        <w:spacing w:val="0"/>
        <w:w w:val="100"/>
        <w:kern w:val="0"/>
        <w:position w:val="0"/>
        <w:highlight w:val="none"/>
        <w:vertAlign w:val="baseline"/>
      </w:rPr>
    </w:lvl>
    <w:lvl w:ilvl="4" w:tplc="8E1C3F62">
      <w:start w:val="1"/>
      <w:numFmt w:val="lowerLetter"/>
      <w:lvlText w:val="%5."/>
      <w:lvlJc w:val="left"/>
      <w:pPr>
        <w:ind w:left="4014" w:hanging="284"/>
      </w:pPr>
      <w:rPr>
        <w:rFonts w:hAnsi="Arial Unicode MS"/>
        <w:caps w:val="0"/>
        <w:smallCaps w:val="0"/>
        <w:strike w:val="0"/>
        <w:dstrike w:val="0"/>
        <w:outline w:val="0"/>
        <w:emboss w:val="0"/>
        <w:imprint w:val="0"/>
        <w:spacing w:val="0"/>
        <w:w w:val="100"/>
        <w:kern w:val="0"/>
        <w:position w:val="0"/>
        <w:highlight w:val="none"/>
        <w:vertAlign w:val="baseline"/>
      </w:rPr>
    </w:lvl>
    <w:lvl w:ilvl="5" w:tplc="DE145332">
      <w:start w:val="1"/>
      <w:numFmt w:val="lowerRoman"/>
      <w:lvlText w:val="%6."/>
      <w:lvlJc w:val="left"/>
      <w:pPr>
        <w:ind w:left="4734" w:hanging="218"/>
      </w:pPr>
      <w:rPr>
        <w:rFonts w:hAnsi="Arial Unicode MS"/>
        <w:caps w:val="0"/>
        <w:smallCaps w:val="0"/>
        <w:strike w:val="0"/>
        <w:dstrike w:val="0"/>
        <w:outline w:val="0"/>
        <w:emboss w:val="0"/>
        <w:imprint w:val="0"/>
        <w:spacing w:val="0"/>
        <w:w w:val="100"/>
        <w:kern w:val="0"/>
        <w:position w:val="0"/>
        <w:highlight w:val="none"/>
        <w:vertAlign w:val="baseline"/>
      </w:rPr>
    </w:lvl>
    <w:lvl w:ilvl="6" w:tplc="08D674AA">
      <w:start w:val="1"/>
      <w:numFmt w:val="decimal"/>
      <w:lvlText w:val="%7."/>
      <w:lvlJc w:val="left"/>
      <w:pPr>
        <w:ind w:left="5454" w:hanging="284"/>
      </w:pPr>
      <w:rPr>
        <w:rFonts w:hAnsi="Arial Unicode MS"/>
        <w:caps w:val="0"/>
        <w:smallCaps w:val="0"/>
        <w:strike w:val="0"/>
        <w:dstrike w:val="0"/>
        <w:outline w:val="0"/>
        <w:emboss w:val="0"/>
        <w:imprint w:val="0"/>
        <w:spacing w:val="0"/>
        <w:w w:val="100"/>
        <w:kern w:val="0"/>
        <w:position w:val="0"/>
        <w:highlight w:val="none"/>
        <w:vertAlign w:val="baseline"/>
      </w:rPr>
    </w:lvl>
    <w:lvl w:ilvl="7" w:tplc="13D67C02">
      <w:start w:val="1"/>
      <w:numFmt w:val="lowerLetter"/>
      <w:lvlText w:val="%8."/>
      <w:lvlJc w:val="left"/>
      <w:pPr>
        <w:ind w:left="6174" w:hanging="284"/>
      </w:pPr>
      <w:rPr>
        <w:rFonts w:hAnsi="Arial Unicode MS"/>
        <w:caps w:val="0"/>
        <w:smallCaps w:val="0"/>
        <w:strike w:val="0"/>
        <w:dstrike w:val="0"/>
        <w:outline w:val="0"/>
        <w:emboss w:val="0"/>
        <w:imprint w:val="0"/>
        <w:spacing w:val="0"/>
        <w:w w:val="100"/>
        <w:kern w:val="0"/>
        <w:position w:val="0"/>
        <w:highlight w:val="none"/>
        <w:vertAlign w:val="baseline"/>
      </w:rPr>
    </w:lvl>
    <w:lvl w:ilvl="8" w:tplc="D7CE8B42">
      <w:start w:val="1"/>
      <w:numFmt w:val="lowerRoman"/>
      <w:lvlText w:val="%9."/>
      <w:lvlJc w:val="left"/>
      <w:pPr>
        <w:ind w:left="6894" w:hanging="218"/>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90" w15:restartNumberingAfterBreak="0">
    <w:nsid w:val="6EA741B9"/>
    <w:multiLevelType w:val="hybridMultilevel"/>
    <w:tmpl w:val="FB6A9F0E"/>
    <w:numStyleLink w:val="Estiloimportado60"/>
  </w:abstractNum>
  <w:abstractNum w:abstractNumId="191" w15:restartNumberingAfterBreak="0">
    <w:nsid w:val="6F8F1178"/>
    <w:multiLevelType w:val="hybridMultilevel"/>
    <w:tmpl w:val="C77C88D8"/>
    <w:styleLink w:val="Estiloimportado44"/>
    <w:lvl w:ilvl="0" w:tplc="3858FBE4">
      <w:start w:val="1"/>
      <w:numFmt w:val="decimal"/>
      <w:lvlText w:val="%1)"/>
      <w:lvlJc w:val="left"/>
      <w:pPr>
        <w:ind w:left="1985" w:hanging="284"/>
      </w:pPr>
      <w:rPr>
        <w:rFonts w:ascii="Verdana" w:eastAsia="Verdana" w:hAnsi="Verdana" w:cs="Verdana"/>
        <w:b/>
        <w:bCs/>
        <w:i w:val="0"/>
        <w:iCs w:val="0"/>
        <w:caps w:val="0"/>
        <w:smallCaps w:val="0"/>
        <w:strike w:val="0"/>
        <w:dstrike w:val="0"/>
        <w:outline w:val="0"/>
        <w:emboss w:val="0"/>
        <w:imprint w:val="0"/>
        <w:spacing w:val="0"/>
        <w:w w:val="100"/>
        <w:kern w:val="0"/>
        <w:position w:val="0"/>
        <w:sz w:val="18"/>
        <w:szCs w:val="18"/>
        <w:highlight w:val="none"/>
        <w:vertAlign w:val="baseline"/>
      </w:rPr>
    </w:lvl>
    <w:lvl w:ilvl="1" w:tplc="0D20EA54">
      <w:start w:val="1"/>
      <w:numFmt w:val="lowerLetter"/>
      <w:lvlText w:val="%2."/>
      <w:lvlJc w:val="left"/>
      <w:pPr>
        <w:ind w:left="2705" w:hanging="284"/>
      </w:pPr>
      <w:rPr>
        <w:rFonts w:ascii="Verdana" w:eastAsia="Verdana" w:hAnsi="Verdana" w:cs="Verdana"/>
        <w:b/>
        <w:bCs/>
        <w:i w:val="0"/>
        <w:iCs w:val="0"/>
        <w:caps w:val="0"/>
        <w:smallCaps w:val="0"/>
        <w:strike w:val="0"/>
        <w:dstrike w:val="0"/>
        <w:outline w:val="0"/>
        <w:emboss w:val="0"/>
        <w:imprint w:val="0"/>
        <w:spacing w:val="0"/>
        <w:w w:val="100"/>
        <w:kern w:val="0"/>
        <w:position w:val="0"/>
        <w:highlight w:val="none"/>
        <w:vertAlign w:val="baseline"/>
      </w:rPr>
    </w:lvl>
    <w:lvl w:ilvl="2" w:tplc="2C0293BA">
      <w:start w:val="1"/>
      <w:numFmt w:val="lowerRoman"/>
      <w:lvlText w:val="%3."/>
      <w:lvlJc w:val="left"/>
      <w:pPr>
        <w:ind w:left="3425" w:hanging="218"/>
      </w:pPr>
      <w:rPr>
        <w:rFonts w:ascii="Verdana" w:eastAsia="Verdana" w:hAnsi="Verdana" w:cs="Verdana"/>
        <w:b/>
        <w:bCs/>
        <w:i w:val="0"/>
        <w:iCs w:val="0"/>
        <w:caps w:val="0"/>
        <w:smallCaps w:val="0"/>
        <w:strike w:val="0"/>
        <w:dstrike w:val="0"/>
        <w:outline w:val="0"/>
        <w:emboss w:val="0"/>
        <w:imprint w:val="0"/>
        <w:spacing w:val="0"/>
        <w:w w:val="100"/>
        <w:kern w:val="0"/>
        <w:position w:val="0"/>
        <w:highlight w:val="none"/>
        <w:vertAlign w:val="baseline"/>
      </w:rPr>
    </w:lvl>
    <w:lvl w:ilvl="3" w:tplc="ED6A8154">
      <w:start w:val="1"/>
      <w:numFmt w:val="decimal"/>
      <w:lvlText w:val="%4."/>
      <w:lvlJc w:val="left"/>
      <w:pPr>
        <w:ind w:left="4145" w:hanging="284"/>
      </w:pPr>
      <w:rPr>
        <w:rFonts w:ascii="Verdana" w:eastAsia="Verdana" w:hAnsi="Verdana" w:cs="Verdana"/>
        <w:b/>
        <w:bCs/>
        <w:i w:val="0"/>
        <w:iCs w:val="0"/>
        <w:caps w:val="0"/>
        <w:smallCaps w:val="0"/>
        <w:strike w:val="0"/>
        <w:dstrike w:val="0"/>
        <w:outline w:val="0"/>
        <w:emboss w:val="0"/>
        <w:imprint w:val="0"/>
        <w:spacing w:val="0"/>
        <w:w w:val="100"/>
        <w:kern w:val="0"/>
        <w:position w:val="0"/>
        <w:highlight w:val="none"/>
        <w:vertAlign w:val="baseline"/>
      </w:rPr>
    </w:lvl>
    <w:lvl w:ilvl="4" w:tplc="D81C4104">
      <w:start w:val="1"/>
      <w:numFmt w:val="lowerLetter"/>
      <w:lvlText w:val="%5."/>
      <w:lvlJc w:val="left"/>
      <w:pPr>
        <w:ind w:left="4865" w:hanging="284"/>
      </w:pPr>
      <w:rPr>
        <w:rFonts w:ascii="Verdana" w:eastAsia="Verdana" w:hAnsi="Verdana" w:cs="Verdana"/>
        <w:b/>
        <w:bCs/>
        <w:i w:val="0"/>
        <w:iCs w:val="0"/>
        <w:caps w:val="0"/>
        <w:smallCaps w:val="0"/>
        <w:strike w:val="0"/>
        <w:dstrike w:val="0"/>
        <w:outline w:val="0"/>
        <w:emboss w:val="0"/>
        <w:imprint w:val="0"/>
        <w:spacing w:val="0"/>
        <w:w w:val="100"/>
        <w:kern w:val="0"/>
        <w:position w:val="0"/>
        <w:highlight w:val="none"/>
        <w:vertAlign w:val="baseline"/>
      </w:rPr>
    </w:lvl>
    <w:lvl w:ilvl="5" w:tplc="82AECF44">
      <w:start w:val="1"/>
      <w:numFmt w:val="lowerRoman"/>
      <w:lvlText w:val="%6."/>
      <w:lvlJc w:val="left"/>
      <w:pPr>
        <w:ind w:left="5585" w:hanging="218"/>
      </w:pPr>
      <w:rPr>
        <w:rFonts w:ascii="Verdana" w:eastAsia="Verdana" w:hAnsi="Verdana" w:cs="Verdana"/>
        <w:b/>
        <w:bCs/>
        <w:i w:val="0"/>
        <w:iCs w:val="0"/>
        <w:caps w:val="0"/>
        <w:smallCaps w:val="0"/>
        <w:strike w:val="0"/>
        <w:dstrike w:val="0"/>
        <w:outline w:val="0"/>
        <w:emboss w:val="0"/>
        <w:imprint w:val="0"/>
        <w:spacing w:val="0"/>
        <w:w w:val="100"/>
        <w:kern w:val="0"/>
        <w:position w:val="0"/>
        <w:highlight w:val="none"/>
        <w:vertAlign w:val="baseline"/>
      </w:rPr>
    </w:lvl>
    <w:lvl w:ilvl="6" w:tplc="DDBAD822">
      <w:start w:val="1"/>
      <w:numFmt w:val="decimal"/>
      <w:lvlText w:val="%7."/>
      <w:lvlJc w:val="left"/>
      <w:pPr>
        <w:ind w:left="6305" w:hanging="284"/>
      </w:pPr>
      <w:rPr>
        <w:rFonts w:ascii="Verdana" w:eastAsia="Verdana" w:hAnsi="Verdana" w:cs="Verdana"/>
        <w:b/>
        <w:bCs/>
        <w:i w:val="0"/>
        <w:iCs w:val="0"/>
        <w:caps w:val="0"/>
        <w:smallCaps w:val="0"/>
        <w:strike w:val="0"/>
        <w:dstrike w:val="0"/>
        <w:outline w:val="0"/>
        <w:emboss w:val="0"/>
        <w:imprint w:val="0"/>
        <w:spacing w:val="0"/>
        <w:w w:val="100"/>
        <w:kern w:val="0"/>
        <w:position w:val="0"/>
        <w:highlight w:val="none"/>
        <w:vertAlign w:val="baseline"/>
      </w:rPr>
    </w:lvl>
    <w:lvl w:ilvl="7" w:tplc="52A0367A">
      <w:start w:val="1"/>
      <w:numFmt w:val="lowerLetter"/>
      <w:lvlText w:val="%8."/>
      <w:lvlJc w:val="left"/>
      <w:pPr>
        <w:ind w:left="7025" w:hanging="284"/>
      </w:pPr>
      <w:rPr>
        <w:rFonts w:ascii="Verdana" w:eastAsia="Verdana" w:hAnsi="Verdana" w:cs="Verdana"/>
        <w:b/>
        <w:bCs/>
        <w:i w:val="0"/>
        <w:iCs w:val="0"/>
        <w:caps w:val="0"/>
        <w:smallCaps w:val="0"/>
        <w:strike w:val="0"/>
        <w:dstrike w:val="0"/>
        <w:outline w:val="0"/>
        <w:emboss w:val="0"/>
        <w:imprint w:val="0"/>
        <w:spacing w:val="0"/>
        <w:w w:val="100"/>
        <w:kern w:val="0"/>
        <w:position w:val="0"/>
        <w:highlight w:val="none"/>
        <w:vertAlign w:val="baseline"/>
      </w:rPr>
    </w:lvl>
    <w:lvl w:ilvl="8" w:tplc="6548057C">
      <w:start w:val="1"/>
      <w:numFmt w:val="lowerRoman"/>
      <w:lvlText w:val="%9."/>
      <w:lvlJc w:val="left"/>
      <w:pPr>
        <w:ind w:left="7745" w:hanging="218"/>
      </w:pPr>
      <w:rPr>
        <w:rFonts w:ascii="Verdana" w:eastAsia="Verdana" w:hAnsi="Verdana" w:cs="Verdana"/>
        <w:b/>
        <w:bCs/>
        <w:i w:val="0"/>
        <w:iCs w:val="0"/>
        <w:caps w:val="0"/>
        <w:smallCaps w:val="0"/>
        <w:strike w:val="0"/>
        <w:dstrike w:val="0"/>
        <w:outline w:val="0"/>
        <w:emboss w:val="0"/>
        <w:imprint w:val="0"/>
        <w:spacing w:val="0"/>
        <w:w w:val="100"/>
        <w:kern w:val="0"/>
        <w:position w:val="0"/>
        <w:highlight w:val="none"/>
        <w:vertAlign w:val="baseline"/>
      </w:rPr>
    </w:lvl>
  </w:abstractNum>
  <w:abstractNum w:abstractNumId="192" w15:restartNumberingAfterBreak="0">
    <w:nsid w:val="6FE45A13"/>
    <w:multiLevelType w:val="hybridMultilevel"/>
    <w:tmpl w:val="FFCAB4E8"/>
    <w:numStyleLink w:val="Estiloimportado61"/>
  </w:abstractNum>
  <w:abstractNum w:abstractNumId="193" w15:restartNumberingAfterBreak="0">
    <w:nsid w:val="703453C9"/>
    <w:multiLevelType w:val="hybridMultilevel"/>
    <w:tmpl w:val="25323C68"/>
    <w:styleLink w:val="Estiloimportado41"/>
    <w:lvl w:ilvl="0" w:tplc="F3C0CADE">
      <w:start w:val="1"/>
      <w:numFmt w:val="lowerLetter"/>
      <w:lvlText w:val="%1)"/>
      <w:lvlJc w:val="left"/>
      <w:pPr>
        <w:ind w:left="1985" w:hanging="284"/>
      </w:pPr>
      <w:rPr>
        <w:rFonts w:hAnsi="Arial Unicode MS"/>
        <w:b/>
        <w:bCs/>
        <w:caps w:val="0"/>
        <w:smallCaps w:val="0"/>
        <w:strike w:val="0"/>
        <w:dstrike w:val="0"/>
        <w:outline w:val="0"/>
        <w:emboss w:val="0"/>
        <w:imprint w:val="0"/>
        <w:spacing w:val="0"/>
        <w:w w:val="100"/>
        <w:kern w:val="0"/>
        <w:position w:val="0"/>
        <w:highlight w:val="none"/>
        <w:vertAlign w:val="baseline"/>
      </w:rPr>
    </w:lvl>
    <w:lvl w:ilvl="1" w:tplc="42541CDE">
      <w:start w:val="1"/>
      <w:numFmt w:val="lowerLetter"/>
      <w:lvlText w:val="%2."/>
      <w:lvlJc w:val="left"/>
      <w:pPr>
        <w:ind w:left="2705" w:hanging="284"/>
      </w:pPr>
      <w:rPr>
        <w:rFonts w:hAnsi="Arial Unicode MS"/>
        <w:b/>
        <w:bCs/>
        <w:caps w:val="0"/>
        <w:smallCaps w:val="0"/>
        <w:strike w:val="0"/>
        <w:dstrike w:val="0"/>
        <w:outline w:val="0"/>
        <w:emboss w:val="0"/>
        <w:imprint w:val="0"/>
        <w:spacing w:val="0"/>
        <w:w w:val="100"/>
        <w:kern w:val="0"/>
        <w:position w:val="0"/>
        <w:highlight w:val="none"/>
        <w:vertAlign w:val="baseline"/>
      </w:rPr>
    </w:lvl>
    <w:lvl w:ilvl="2" w:tplc="E2B2683E">
      <w:start w:val="1"/>
      <w:numFmt w:val="lowerRoman"/>
      <w:lvlText w:val="%3."/>
      <w:lvlJc w:val="left"/>
      <w:pPr>
        <w:ind w:left="3425" w:hanging="232"/>
      </w:pPr>
      <w:rPr>
        <w:rFonts w:hAnsi="Arial Unicode MS"/>
        <w:b/>
        <w:bCs/>
        <w:caps w:val="0"/>
        <w:smallCaps w:val="0"/>
        <w:strike w:val="0"/>
        <w:dstrike w:val="0"/>
        <w:outline w:val="0"/>
        <w:emboss w:val="0"/>
        <w:imprint w:val="0"/>
        <w:spacing w:val="0"/>
        <w:w w:val="100"/>
        <w:kern w:val="0"/>
        <w:position w:val="0"/>
        <w:highlight w:val="none"/>
        <w:vertAlign w:val="baseline"/>
      </w:rPr>
    </w:lvl>
    <w:lvl w:ilvl="3" w:tplc="8C5C4A7E">
      <w:start w:val="1"/>
      <w:numFmt w:val="decimal"/>
      <w:lvlText w:val="%4."/>
      <w:lvlJc w:val="left"/>
      <w:pPr>
        <w:ind w:left="4145" w:hanging="284"/>
      </w:pPr>
      <w:rPr>
        <w:rFonts w:hAnsi="Arial Unicode MS"/>
        <w:b/>
        <w:bCs/>
        <w:caps w:val="0"/>
        <w:smallCaps w:val="0"/>
        <w:strike w:val="0"/>
        <w:dstrike w:val="0"/>
        <w:outline w:val="0"/>
        <w:emboss w:val="0"/>
        <w:imprint w:val="0"/>
        <w:spacing w:val="0"/>
        <w:w w:val="100"/>
        <w:kern w:val="0"/>
        <w:position w:val="0"/>
        <w:highlight w:val="none"/>
        <w:vertAlign w:val="baseline"/>
      </w:rPr>
    </w:lvl>
    <w:lvl w:ilvl="4" w:tplc="326CD68C">
      <w:start w:val="1"/>
      <w:numFmt w:val="lowerLetter"/>
      <w:lvlText w:val="%5."/>
      <w:lvlJc w:val="left"/>
      <w:pPr>
        <w:ind w:left="4865" w:hanging="284"/>
      </w:pPr>
      <w:rPr>
        <w:rFonts w:hAnsi="Arial Unicode MS"/>
        <w:b/>
        <w:bCs/>
        <w:caps w:val="0"/>
        <w:smallCaps w:val="0"/>
        <w:strike w:val="0"/>
        <w:dstrike w:val="0"/>
        <w:outline w:val="0"/>
        <w:emboss w:val="0"/>
        <w:imprint w:val="0"/>
        <w:spacing w:val="0"/>
        <w:w w:val="100"/>
        <w:kern w:val="0"/>
        <w:position w:val="0"/>
        <w:highlight w:val="none"/>
        <w:vertAlign w:val="baseline"/>
      </w:rPr>
    </w:lvl>
    <w:lvl w:ilvl="5" w:tplc="3C32BDDE">
      <w:start w:val="1"/>
      <w:numFmt w:val="lowerRoman"/>
      <w:lvlText w:val="%6."/>
      <w:lvlJc w:val="left"/>
      <w:pPr>
        <w:ind w:left="5585" w:hanging="232"/>
      </w:pPr>
      <w:rPr>
        <w:rFonts w:hAnsi="Arial Unicode MS"/>
        <w:b/>
        <w:bCs/>
        <w:caps w:val="0"/>
        <w:smallCaps w:val="0"/>
        <w:strike w:val="0"/>
        <w:dstrike w:val="0"/>
        <w:outline w:val="0"/>
        <w:emboss w:val="0"/>
        <w:imprint w:val="0"/>
        <w:spacing w:val="0"/>
        <w:w w:val="100"/>
        <w:kern w:val="0"/>
        <w:position w:val="0"/>
        <w:highlight w:val="none"/>
        <w:vertAlign w:val="baseline"/>
      </w:rPr>
    </w:lvl>
    <w:lvl w:ilvl="6" w:tplc="99B43684">
      <w:start w:val="1"/>
      <w:numFmt w:val="decimal"/>
      <w:lvlText w:val="%7."/>
      <w:lvlJc w:val="left"/>
      <w:pPr>
        <w:ind w:left="6305" w:hanging="284"/>
      </w:pPr>
      <w:rPr>
        <w:rFonts w:hAnsi="Arial Unicode MS"/>
        <w:b/>
        <w:bCs/>
        <w:caps w:val="0"/>
        <w:smallCaps w:val="0"/>
        <w:strike w:val="0"/>
        <w:dstrike w:val="0"/>
        <w:outline w:val="0"/>
        <w:emboss w:val="0"/>
        <w:imprint w:val="0"/>
        <w:spacing w:val="0"/>
        <w:w w:val="100"/>
        <w:kern w:val="0"/>
        <w:position w:val="0"/>
        <w:highlight w:val="none"/>
        <w:vertAlign w:val="baseline"/>
      </w:rPr>
    </w:lvl>
    <w:lvl w:ilvl="7" w:tplc="C9BCD55E">
      <w:start w:val="1"/>
      <w:numFmt w:val="lowerLetter"/>
      <w:lvlText w:val="%8."/>
      <w:lvlJc w:val="left"/>
      <w:pPr>
        <w:ind w:left="7025" w:hanging="284"/>
      </w:pPr>
      <w:rPr>
        <w:rFonts w:hAnsi="Arial Unicode MS"/>
        <w:b/>
        <w:bCs/>
        <w:caps w:val="0"/>
        <w:smallCaps w:val="0"/>
        <w:strike w:val="0"/>
        <w:dstrike w:val="0"/>
        <w:outline w:val="0"/>
        <w:emboss w:val="0"/>
        <w:imprint w:val="0"/>
        <w:spacing w:val="0"/>
        <w:w w:val="100"/>
        <w:kern w:val="0"/>
        <w:position w:val="0"/>
        <w:highlight w:val="none"/>
        <w:vertAlign w:val="baseline"/>
      </w:rPr>
    </w:lvl>
    <w:lvl w:ilvl="8" w:tplc="297CC01A">
      <w:start w:val="1"/>
      <w:numFmt w:val="lowerRoman"/>
      <w:lvlText w:val="%9."/>
      <w:lvlJc w:val="left"/>
      <w:pPr>
        <w:ind w:left="7745" w:hanging="232"/>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194" w15:restartNumberingAfterBreak="0">
    <w:nsid w:val="717F763B"/>
    <w:multiLevelType w:val="hybridMultilevel"/>
    <w:tmpl w:val="BAB8C3AC"/>
    <w:numStyleLink w:val="Estiloimportado85"/>
  </w:abstractNum>
  <w:abstractNum w:abstractNumId="195" w15:restartNumberingAfterBreak="0">
    <w:nsid w:val="719F1F0A"/>
    <w:multiLevelType w:val="hybridMultilevel"/>
    <w:tmpl w:val="E6CCDE22"/>
    <w:numStyleLink w:val="Estiloimportado29"/>
  </w:abstractNum>
  <w:abstractNum w:abstractNumId="196" w15:restartNumberingAfterBreak="0">
    <w:nsid w:val="72474B8A"/>
    <w:multiLevelType w:val="hybridMultilevel"/>
    <w:tmpl w:val="6BECDD58"/>
    <w:styleLink w:val="Estiloimportado66"/>
    <w:lvl w:ilvl="0" w:tplc="11182524">
      <w:start w:val="1"/>
      <w:numFmt w:val="low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2898A6A4">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7AE4007E">
      <w:start w:val="1"/>
      <w:numFmt w:val="lowerRoman"/>
      <w:lvlText w:val="%3."/>
      <w:lvlJc w:val="left"/>
      <w:pPr>
        <w:ind w:left="2160" w:hanging="294"/>
      </w:pPr>
      <w:rPr>
        <w:rFonts w:hAnsi="Arial Unicode MS"/>
        <w:caps w:val="0"/>
        <w:smallCaps w:val="0"/>
        <w:strike w:val="0"/>
        <w:dstrike w:val="0"/>
        <w:outline w:val="0"/>
        <w:emboss w:val="0"/>
        <w:imprint w:val="0"/>
        <w:spacing w:val="0"/>
        <w:w w:val="100"/>
        <w:kern w:val="0"/>
        <w:position w:val="0"/>
        <w:highlight w:val="none"/>
        <w:vertAlign w:val="baseline"/>
      </w:rPr>
    </w:lvl>
    <w:lvl w:ilvl="3" w:tplc="1DE66086">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8EC8294A">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800CC582">
      <w:start w:val="1"/>
      <w:numFmt w:val="lowerRoman"/>
      <w:lvlText w:val="%6."/>
      <w:lvlJc w:val="left"/>
      <w:pPr>
        <w:ind w:left="4320" w:hanging="294"/>
      </w:pPr>
      <w:rPr>
        <w:rFonts w:hAnsi="Arial Unicode MS"/>
        <w:caps w:val="0"/>
        <w:smallCaps w:val="0"/>
        <w:strike w:val="0"/>
        <w:dstrike w:val="0"/>
        <w:outline w:val="0"/>
        <w:emboss w:val="0"/>
        <w:imprint w:val="0"/>
        <w:spacing w:val="0"/>
        <w:w w:val="100"/>
        <w:kern w:val="0"/>
        <w:position w:val="0"/>
        <w:highlight w:val="none"/>
        <w:vertAlign w:val="baseline"/>
      </w:rPr>
    </w:lvl>
    <w:lvl w:ilvl="6" w:tplc="9F1A2448">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557255BA">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2EBC6CE4">
      <w:start w:val="1"/>
      <w:numFmt w:val="lowerRoman"/>
      <w:lvlText w:val="%9."/>
      <w:lvlJc w:val="left"/>
      <w:pPr>
        <w:ind w:left="6480" w:hanging="29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97"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98" w15:restartNumberingAfterBreak="0">
    <w:nsid w:val="73183D9A"/>
    <w:multiLevelType w:val="hybridMultilevel"/>
    <w:tmpl w:val="E84AF828"/>
    <w:styleLink w:val="Estiloimportado1000"/>
    <w:lvl w:ilvl="0" w:tplc="B4EEBFE4">
      <w:start w:val="1"/>
      <w:numFmt w:val="bullet"/>
      <w:lvlText w:val="-"/>
      <w:lvlJc w:val="left"/>
      <w:pPr>
        <w:ind w:left="720" w:hanging="360"/>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 w:ilvl="1" w:tplc="016835C2">
      <w:start w:val="1"/>
      <w:numFmt w:val="bullet"/>
      <w:lvlText w:val="o"/>
      <w:lvlJc w:val="left"/>
      <w:pPr>
        <w:ind w:left="1440" w:hanging="360"/>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 w:ilvl="2" w:tplc="B6EAD0B6">
      <w:start w:val="1"/>
      <w:numFmt w:val="bullet"/>
      <w:lvlText w:val="▪"/>
      <w:lvlJc w:val="left"/>
      <w:pPr>
        <w:ind w:left="2160" w:hanging="360"/>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 w:ilvl="3" w:tplc="6550209A">
      <w:start w:val="1"/>
      <w:numFmt w:val="bullet"/>
      <w:lvlText w:val="•"/>
      <w:lvlJc w:val="left"/>
      <w:pPr>
        <w:ind w:left="2880" w:hanging="360"/>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 w:ilvl="4" w:tplc="F3D6F5DA">
      <w:start w:val="1"/>
      <w:numFmt w:val="bullet"/>
      <w:lvlText w:val="o"/>
      <w:lvlJc w:val="left"/>
      <w:pPr>
        <w:ind w:left="3600" w:hanging="360"/>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 w:ilvl="5" w:tplc="5540EA1A">
      <w:start w:val="1"/>
      <w:numFmt w:val="bullet"/>
      <w:lvlText w:val="▪"/>
      <w:lvlJc w:val="left"/>
      <w:pPr>
        <w:ind w:left="4320" w:hanging="360"/>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 w:ilvl="6" w:tplc="8E9EABE8">
      <w:start w:val="1"/>
      <w:numFmt w:val="bullet"/>
      <w:lvlText w:val="•"/>
      <w:lvlJc w:val="left"/>
      <w:pPr>
        <w:ind w:left="5040" w:hanging="360"/>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 w:ilvl="7" w:tplc="54C8E4FC">
      <w:start w:val="1"/>
      <w:numFmt w:val="bullet"/>
      <w:lvlText w:val="o"/>
      <w:lvlJc w:val="left"/>
      <w:pPr>
        <w:ind w:left="5760" w:hanging="360"/>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 w:ilvl="8" w:tplc="5CC21224">
      <w:start w:val="1"/>
      <w:numFmt w:val="bullet"/>
      <w:lvlText w:val="▪"/>
      <w:lvlJc w:val="left"/>
      <w:pPr>
        <w:ind w:left="6480" w:hanging="360"/>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99" w15:restartNumberingAfterBreak="0">
    <w:nsid w:val="7348658E"/>
    <w:multiLevelType w:val="hybridMultilevel"/>
    <w:tmpl w:val="798C768A"/>
    <w:styleLink w:val="Estiloimportado47"/>
    <w:lvl w:ilvl="0" w:tplc="02F25020">
      <w:start w:val="1"/>
      <w:numFmt w:val="decimal"/>
      <w:lvlText w:val="%1."/>
      <w:lvlJc w:val="left"/>
      <w:pPr>
        <w:ind w:left="1985" w:hanging="284"/>
      </w:pPr>
      <w:rPr>
        <w:rFonts w:ascii="Verdana" w:eastAsia="Verdana" w:hAnsi="Verdana" w:cs="Verdana"/>
        <w:b/>
        <w:bCs/>
        <w:i w:val="0"/>
        <w:iCs w:val="0"/>
        <w:caps w:val="0"/>
        <w:smallCaps w:val="0"/>
        <w:strike w:val="0"/>
        <w:dstrike w:val="0"/>
        <w:outline w:val="0"/>
        <w:emboss w:val="0"/>
        <w:imprint w:val="0"/>
        <w:spacing w:val="0"/>
        <w:w w:val="100"/>
        <w:kern w:val="0"/>
        <w:position w:val="0"/>
        <w:sz w:val="18"/>
        <w:szCs w:val="18"/>
        <w:highlight w:val="none"/>
        <w:vertAlign w:val="baseline"/>
      </w:rPr>
    </w:lvl>
    <w:lvl w:ilvl="1" w:tplc="4FF60FDC">
      <w:start w:val="1"/>
      <w:numFmt w:val="lowerLetter"/>
      <w:lvlText w:val="%2."/>
      <w:lvlJc w:val="left"/>
      <w:pPr>
        <w:ind w:left="2705" w:hanging="284"/>
      </w:pPr>
      <w:rPr>
        <w:rFonts w:ascii="Verdana" w:eastAsia="Verdana" w:hAnsi="Verdana" w:cs="Verdana"/>
        <w:b/>
        <w:bCs/>
        <w:i w:val="0"/>
        <w:iCs w:val="0"/>
        <w:caps w:val="0"/>
        <w:smallCaps w:val="0"/>
        <w:strike w:val="0"/>
        <w:dstrike w:val="0"/>
        <w:outline w:val="0"/>
        <w:emboss w:val="0"/>
        <w:imprint w:val="0"/>
        <w:spacing w:val="0"/>
        <w:w w:val="100"/>
        <w:kern w:val="0"/>
        <w:position w:val="0"/>
        <w:highlight w:val="none"/>
        <w:vertAlign w:val="baseline"/>
      </w:rPr>
    </w:lvl>
    <w:lvl w:ilvl="2" w:tplc="D8E0A2BC">
      <w:start w:val="1"/>
      <w:numFmt w:val="lowerRoman"/>
      <w:lvlText w:val="%3."/>
      <w:lvlJc w:val="left"/>
      <w:pPr>
        <w:ind w:left="3425" w:hanging="218"/>
      </w:pPr>
      <w:rPr>
        <w:rFonts w:ascii="Verdana" w:eastAsia="Verdana" w:hAnsi="Verdana" w:cs="Verdana"/>
        <w:b/>
        <w:bCs/>
        <w:i w:val="0"/>
        <w:iCs w:val="0"/>
        <w:caps w:val="0"/>
        <w:smallCaps w:val="0"/>
        <w:strike w:val="0"/>
        <w:dstrike w:val="0"/>
        <w:outline w:val="0"/>
        <w:emboss w:val="0"/>
        <w:imprint w:val="0"/>
        <w:spacing w:val="0"/>
        <w:w w:val="100"/>
        <w:kern w:val="0"/>
        <w:position w:val="0"/>
        <w:highlight w:val="none"/>
        <w:vertAlign w:val="baseline"/>
      </w:rPr>
    </w:lvl>
    <w:lvl w:ilvl="3" w:tplc="8D186500">
      <w:start w:val="1"/>
      <w:numFmt w:val="decimal"/>
      <w:lvlText w:val="%4."/>
      <w:lvlJc w:val="left"/>
      <w:pPr>
        <w:ind w:left="4145" w:hanging="284"/>
      </w:pPr>
      <w:rPr>
        <w:rFonts w:ascii="Verdana" w:eastAsia="Verdana" w:hAnsi="Verdana" w:cs="Verdana"/>
        <w:b/>
        <w:bCs/>
        <w:i w:val="0"/>
        <w:iCs w:val="0"/>
        <w:caps w:val="0"/>
        <w:smallCaps w:val="0"/>
        <w:strike w:val="0"/>
        <w:dstrike w:val="0"/>
        <w:outline w:val="0"/>
        <w:emboss w:val="0"/>
        <w:imprint w:val="0"/>
        <w:spacing w:val="0"/>
        <w:w w:val="100"/>
        <w:kern w:val="0"/>
        <w:position w:val="0"/>
        <w:highlight w:val="none"/>
        <w:vertAlign w:val="baseline"/>
      </w:rPr>
    </w:lvl>
    <w:lvl w:ilvl="4" w:tplc="44026CA8">
      <w:start w:val="1"/>
      <w:numFmt w:val="lowerLetter"/>
      <w:lvlText w:val="%5."/>
      <w:lvlJc w:val="left"/>
      <w:pPr>
        <w:ind w:left="4865" w:hanging="284"/>
      </w:pPr>
      <w:rPr>
        <w:rFonts w:ascii="Verdana" w:eastAsia="Verdana" w:hAnsi="Verdana" w:cs="Verdana"/>
        <w:b/>
        <w:bCs/>
        <w:i w:val="0"/>
        <w:iCs w:val="0"/>
        <w:caps w:val="0"/>
        <w:smallCaps w:val="0"/>
        <w:strike w:val="0"/>
        <w:dstrike w:val="0"/>
        <w:outline w:val="0"/>
        <w:emboss w:val="0"/>
        <w:imprint w:val="0"/>
        <w:spacing w:val="0"/>
        <w:w w:val="100"/>
        <w:kern w:val="0"/>
        <w:position w:val="0"/>
        <w:highlight w:val="none"/>
        <w:vertAlign w:val="baseline"/>
      </w:rPr>
    </w:lvl>
    <w:lvl w:ilvl="5" w:tplc="F4B68FD4">
      <w:start w:val="1"/>
      <w:numFmt w:val="lowerRoman"/>
      <w:lvlText w:val="%6."/>
      <w:lvlJc w:val="left"/>
      <w:pPr>
        <w:ind w:left="5585" w:hanging="218"/>
      </w:pPr>
      <w:rPr>
        <w:rFonts w:ascii="Verdana" w:eastAsia="Verdana" w:hAnsi="Verdana" w:cs="Verdana"/>
        <w:b/>
        <w:bCs/>
        <w:i w:val="0"/>
        <w:iCs w:val="0"/>
        <w:caps w:val="0"/>
        <w:smallCaps w:val="0"/>
        <w:strike w:val="0"/>
        <w:dstrike w:val="0"/>
        <w:outline w:val="0"/>
        <w:emboss w:val="0"/>
        <w:imprint w:val="0"/>
        <w:spacing w:val="0"/>
        <w:w w:val="100"/>
        <w:kern w:val="0"/>
        <w:position w:val="0"/>
        <w:highlight w:val="none"/>
        <w:vertAlign w:val="baseline"/>
      </w:rPr>
    </w:lvl>
    <w:lvl w:ilvl="6" w:tplc="64FA4D4A">
      <w:start w:val="1"/>
      <w:numFmt w:val="decimal"/>
      <w:lvlText w:val="%7."/>
      <w:lvlJc w:val="left"/>
      <w:pPr>
        <w:ind w:left="6305" w:hanging="284"/>
      </w:pPr>
      <w:rPr>
        <w:rFonts w:ascii="Verdana" w:eastAsia="Verdana" w:hAnsi="Verdana" w:cs="Verdana"/>
        <w:b/>
        <w:bCs/>
        <w:i w:val="0"/>
        <w:iCs w:val="0"/>
        <w:caps w:val="0"/>
        <w:smallCaps w:val="0"/>
        <w:strike w:val="0"/>
        <w:dstrike w:val="0"/>
        <w:outline w:val="0"/>
        <w:emboss w:val="0"/>
        <w:imprint w:val="0"/>
        <w:spacing w:val="0"/>
        <w:w w:val="100"/>
        <w:kern w:val="0"/>
        <w:position w:val="0"/>
        <w:highlight w:val="none"/>
        <w:vertAlign w:val="baseline"/>
      </w:rPr>
    </w:lvl>
    <w:lvl w:ilvl="7" w:tplc="9A88E7FE">
      <w:start w:val="1"/>
      <w:numFmt w:val="lowerLetter"/>
      <w:lvlText w:val="%8."/>
      <w:lvlJc w:val="left"/>
      <w:pPr>
        <w:ind w:left="7025" w:hanging="284"/>
      </w:pPr>
      <w:rPr>
        <w:rFonts w:ascii="Verdana" w:eastAsia="Verdana" w:hAnsi="Verdana" w:cs="Verdana"/>
        <w:b/>
        <w:bCs/>
        <w:i w:val="0"/>
        <w:iCs w:val="0"/>
        <w:caps w:val="0"/>
        <w:smallCaps w:val="0"/>
        <w:strike w:val="0"/>
        <w:dstrike w:val="0"/>
        <w:outline w:val="0"/>
        <w:emboss w:val="0"/>
        <w:imprint w:val="0"/>
        <w:spacing w:val="0"/>
        <w:w w:val="100"/>
        <w:kern w:val="0"/>
        <w:position w:val="0"/>
        <w:highlight w:val="none"/>
        <w:vertAlign w:val="baseline"/>
      </w:rPr>
    </w:lvl>
    <w:lvl w:ilvl="8" w:tplc="7F52CCDA">
      <w:start w:val="1"/>
      <w:numFmt w:val="lowerRoman"/>
      <w:lvlText w:val="%9."/>
      <w:lvlJc w:val="left"/>
      <w:pPr>
        <w:ind w:left="7745" w:hanging="218"/>
      </w:pPr>
      <w:rPr>
        <w:rFonts w:ascii="Verdana" w:eastAsia="Verdana" w:hAnsi="Verdana" w:cs="Verdana"/>
        <w:b/>
        <w:bCs/>
        <w:i w:val="0"/>
        <w:iCs w:val="0"/>
        <w:caps w:val="0"/>
        <w:smallCaps w:val="0"/>
        <w:strike w:val="0"/>
        <w:dstrike w:val="0"/>
        <w:outline w:val="0"/>
        <w:emboss w:val="0"/>
        <w:imprint w:val="0"/>
        <w:spacing w:val="0"/>
        <w:w w:val="100"/>
        <w:kern w:val="0"/>
        <w:position w:val="0"/>
        <w:highlight w:val="none"/>
        <w:vertAlign w:val="baseline"/>
      </w:rPr>
    </w:lvl>
  </w:abstractNum>
  <w:abstractNum w:abstractNumId="200" w15:restartNumberingAfterBreak="0">
    <w:nsid w:val="74232C98"/>
    <w:multiLevelType w:val="hybridMultilevel"/>
    <w:tmpl w:val="22A446E8"/>
    <w:styleLink w:val="Estiloimportado83"/>
    <w:lvl w:ilvl="0" w:tplc="7E72496A">
      <w:start w:val="1"/>
      <w:numFmt w:val="bullet"/>
      <w:lvlText w:val="·"/>
      <w:lvlJc w:val="left"/>
      <w:pPr>
        <w:ind w:left="2436" w:hanging="735"/>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BBE01B02">
      <w:start w:val="1"/>
      <w:numFmt w:val="bullet"/>
      <w:lvlText w:val="o"/>
      <w:lvlJc w:val="left"/>
      <w:pPr>
        <w:tabs>
          <w:tab w:val="left" w:pos="4137"/>
        </w:tabs>
        <w:ind w:left="2399" w:hanging="698"/>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92B0D384">
      <w:start w:val="1"/>
      <w:numFmt w:val="bullet"/>
      <w:lvlText w:val="▪"/>
      <w:lvlJc w:val="left"/>
      <w:pPr>
        <w:ind w:left="2585" w:hanging="698"/>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F12010A4">
      <w:start w:val="1"/>
      <w:numFmt w:val="bullet"/>
      <w:lvlText w:val="·"/>
      <w:lvlJc w:val="left"/>
      <w:pPr>
        <w:ind w:left="3305" w:hanging="698"/>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A706096C">
      <w:start w:val="1"/>
      <w:numFmt w:val="bullet"/>
      <w:lvlText w:val="o"/>
      <w:lvlJc w:val="left"/>
      <w:pPr>
        <w:ind w:left="4025" w:hanging="698"/>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B3ECD40C">
      <w:start w:val="1"/>
      <w:numFmt w:val="bullet"/>
      <w:lvlText w:val="▪"/>
      <w:lvlJc w:val="left"/>
      <w:pPr>
        <w:tabs>
          <w:tab w:val="left" w:pos="4137"/>
        </w:tabs>
        <w:ind w:left="4745" w:hanging="698"/>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689E1076">
      <w:start w:val="1"/>
      <w:numFmt w:val="bullet"/>
      <w:lvlText w:val="·"/>
      <w:lvlJc w:val="left"/>
      <w:pPr>
        <w:tabs>
          <w:tab w:val="left" w:pos="4137"/>
        </w:tabs>
        <w:ind w:left="5465" w:hanging="698"/>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D6749EE4">
      <w:start w:val="1"/>
      <w:numFmt w:val="bullet"/>
      <w:lvlText w:val="o"/>
      <w:lvlJc w:val="left"/>
      <w:pPr>
        <w:tabs>
          <w:tab w:val="left" w:pos="4137"/>
        </w:tabs>
        <w:ind w:left="6185" w:hanging="698"/>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42A4F76A">
      <w:start w:val="1"/>
      <w:numFmt w:val="bullet"/>
      <w:lvlText w:val="▪"/>
      <w:lvlJc w:val="left"/>
      <w:pPr>
        <w:tabs>
          <w:tab w:val="left" w:pos="4137"/>
        </w:tabs>
        <w:ind w:left="6905" w:hanging="698"/>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01" w15:restartNumberingAfterBreak="0">
    <w:nsid w:val="74496116"/>
    <w:multiLevelType w:val="hybridMultilevel"/>
    <w:tmpl w:val="798C768A"/>
    <w:numStyleLink w:val="Estiloimportado47"/>
  </w:abstractNum>
  <w:abstractNum w:abstractNumId="202" w15:restartNumberingAfterBreak="0">
    <w:nsid w:val="74540315"/>
    <w:multiLevelType w:val="hybridMultilevel"/>
    <w:tmpl w:val="D0B64AC6"/>
    <w:styleLink w:val="Estiloimportado82"/>
    <w:lvl w:ilvl="0" w:tplc="F850D9A0">
      <w:start w:val="1"/>
      <w:numFmt w:val="upperRoman"/>
      <w:lvlText w:val="%1."/>
      <w:lvlJc w:val="left"/>
      <w:pPr>
        <w:tabs>
          <w:tab w:val="left" w:pos="360"/>
        </w:tabs>
        <w:ind w:left="1418" w:hanging="567"/>
      </w:pPr>
      <w:rPr>
        <w:rFonts w:ascii="Verdana" w:eastAsia="Verdana" w:hAnsi="Verdana" w:cs="Verdana"/>
        <w:b/>
        <w:bCs/>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tplc="5F2A6944">
      <w:start w:val="1"/>
      <w:numFmt w:val="lowerLetter"/>
      <w:lvlText w:val="%2."/>
      <w:lvlJc w:val="left"/>
      <w:pPr>
        <w:tabs>
          <w:tab w:val="left" w:pos="360"/>
          <w:tab w:val="left" w:pos="1418"/>
        </w:tabs>
        <w:ind w:left="1073" w:hanging="567"/>
      </w:pPr>
      <w:rPr>
        <w:rFonts w:ascii="Verdana" w:eastAsia="Verdana" w:hAnsi="Verdana" w:cs="Verdana"/>
        <w:b/>
        <w:bCs/>
        <w:i w:val="0"/>
        <w:iCs w:val="0"/>
        <w:caps w:val="0"/>
        <w:smallCaps w:val="0"/>
        <w:strike w:val="0"/>
        <w:dstrike w:val="0"/>
        <w:outline w:val="0"/>
        <w:emboss w:val="0"/>
        <w:imprint w:val="0"/>
        <w:color w:val="000000"/>
        <w:spacing w:val="0"/>
        <w:w w:val="100"/>
        <w:kern w:val="0"/>
        <w:position w:val="0"/>
        <w:highlight w:val="none"/>
        <w:vertAlign w:val="baseline"/>
      </w:rPr>
    </w:lvl>
    <w:lvl w:ilvl="2" w:tplc="AD2E4C88">
      <w:start w:val="1"/>
      <w:numFmt w:val="lowerRoman"/>
      <w:suff w:val="nothing"/>
      <w:lvlText w:val="%3."/>
      <w:lvlJc w:val="left"/>
      <w:pPr>
        <w:tabs>
          <w:tab w:val="left" w:pos="360"/>
          <w:tab w:val="left" w:pos="1418"/>
        </w:tabs>
        <w:ind w:left="1418" w:hanging="126"/>
      </w:pPr>
      <w:rPr>
        <w:rFonts w:ascii="Verdana" w:eastAsia="Verdana" w:hAnsi="Verdana" w:cs="Verdana"/>
        <w:b/>
        <w:bCs/>
        <w:i w:val="0"/>
        <w:iCs w:val="0"/>
        <w:caps w:val="0"/>
        <w:smallCaps w:val="0"/>
        <w:strike w:val="0"/>
        <w:dstrike w:val="0"/>
        <w:outline w:val="0"/>
        <w:emboss w:val="0"/>
        <w:imprint w:val="0"/>
        <w:color w:val="000000"/>
        <w:spacing w:val="0"/>
        <w:w w:val="100"/>
        <w:kern w:val="0"/>
        <w:position w:val="0"/>
        <w:highlight w:val="none"/>
        <w:vertAlign w:val="baseline"/>
      </w:rPr>
    </w:lvl>
    <w:lvl w:ilvl="3" w:tplc="834A508E">
      <w:start w:val="1"/>
      <w:numFmt w:val="decimal"/>
      <w:lvlText w:val="%4."/>
      <w:lvlJc w:val="left"/>
      <w:pPr>
        <w:tabs>
          <w:tab w:val="left" w:pos="360"/>
          <w:tab w:val="left" w:pos="1418"/>
        </w:tabs>
        <w:ind w:left="2513" w:hanging="567"/>
      </w:pPr>
      <w:rPr>
        <w:rFonts w:ascii="Verdana" w:eastAsia="Verdana" w:hAnsi="Verdana" w:cs="Verdana"/>
        <w:b/>
        <w:bCs/>
        <w:i w:val="0"/>
        <w:iCs w:val="0"/>
        <w:caps w:val="0"/>
        <w:smallCaps w:val="0"/>
        <w:strike w:val="0"/>
        <w:dstrike w:val="0"/>
        <w:outline w:val="0"/>
        <w:emboss w:val="0"/>
        <w:imprint w:val="0"/>
        <w:color w:val="000000"/>
        <w:spacing w:val="0"/>
        <w:w w:val="100"/>
        <w:kern w:val="0"/>
        <w:position w:val="0"/>
        <w:highlight w:val="none"/>
        <w:vertAlign w:val="baseline"/>
      </w:rPr>
    </w:lvl>
    <w:lvl w:ilvl="4" w:tplc="D520DD60">
      <w:start w:val="1"/>
      <w:numFmt w:val="lowerLetter"/>
      <w:lvlText w:val="%5."/>
      <w:lvlJc w:val="left"/>
      <w:pPr>
        <w:tabs>
          <w:tab w:val="left" w:pos="360"/>
          <w:tab w:val="left" w:pos="1418"/>
        </w:tabs>
        <w:ind w:left="3233" w:hanging="567"/>
      </w:pPr>
      <w:rPr>
        <w:rFonts w:ascii="Verdana" w:eastAsia="Verdana" w:hAnsi="Verdana" w:cs="Verdana"/>
        <w:b/>
        <w:bCs/>
        <w:i w:val="0"/>
        <w:iCs w:val="0"/>
        <w:caps w:val="0"/>
        <w:smallCaps w:val="0"/>
        <w:strike w:val="0"/>
        <w:dstrike w:val="0"/>
        <w:outline w:val="0"/>
        <w:emboss w:val="0"/>
        <w:imprint w:val="0"/>
        <w:color w:val="000000"/>
        <w:spacing w:val="0"/>
        <w:w w:val="100"/>
        <w:kern w:val="0"/>
        <w:position w:val="0"/>
        <w:highlight w:val="none"/>
        <w:vertAlign w:val="baseline"/>
      </w:rPr>
    </w:lvl>
    <w:lvl w:ilvl="5" w:tplc="6682F766">
      <w:start w:val="1"/>
      <w:numFmt w:val="lowerRoman"/>
      <w:lvlText w:val="%6."/>
      <w:lvlJc w:val="left"/>
      <w:pPr>
        <w:tabs>
          <w:tab w:val="left" w:pos="360"/>
          <w:tab w:val="left" w:pos="1418"/>
        </w:tabs>
        <w:ind w:left="3953" w:hanging="501"/>
      </w:pPr>
      <w:rPr>
        <w:rFonts w:ascii="Verdana" w:eastAsia="Verdana" w:hAnsi="Verdana" w:cs="Verdana"/>
        <w:b/>
        <w:bCs/>
        <w:i w:val="0"/>
        <w:iCs w:val="0"/>
        <w:caps w:val="0"/>
        <w:smallCaps w:val="0"/>
        <w:strike w:val="0"/>
        <w:dstrike w:val="0"/>
        <w:outline w:val="0"/>
        <w:emboss w:val="0"/>
        <w:imprint w:val="0"/>
        <w:color w:val="000000"/>
        <w:spacing w:val="0"/>
        <w:w w:val="100"/>
        <w:kern w:val="0"/>
        <w:position w:val="0"/>
        <w:highlight w:val="none"/>
        <w:vertAlign w:val="baseline"/>
      </w:rPr>
    </w:lvl>
    <w:lvl w:ilvl="6" w:tplc="BBFE9340">
      <w:start w:val="1"/>
      <w:numFmt w:val="decimal"/>
      <w:lvlText w:val="%7."/>
      <w:lvlJc w:val="left"/>
      <w:pPr>
        <w:tabs>
          <w:tab w:val="left" w:pos="360"/>
          <w:tab w:val="left" w:pos="1418"/>
        </w:tabs>
        <w:ind w:left="4673" w:hanging="567"/>
      </w:pPr>
      <w:rPr>
        <w:rFonts w:ascii="Verdana" w:eastAsia="Verdana" w:hAnsi="Verdana" w:cs="Verdana"/>
        <w:b/>
        <w:bCs/>
        <w:i w:val="0"/>
        <w:iCs w:val="0"/>
        <w:caps w:val="0"/>
        <w:smallCaps w:val="0"/>
        <w:strike w:val="0"/>
        <w:dstrike w:val="0"/>
        <w:outline w:val="0"/>
        <w:emboss w:val="0"/>
        <w:imprint w:val="0"/>
        <w:color w:val="000000"/>
        <w:spacing w:val="0"/>
        <w:w w:val="100"/>
        <w:kern w:val="0"/>
        <w:position w:val="0"/>
        <w:highlight w:val="none"/>
        <w:vertAlign w:val="baseline"/>
      </w:rPr>
    </w:lvl>
    <w:lvl w:ilvl="7" w:tplc="72860D5A">
      <w:start w:val="1"/>
      <w:numFmt w:val="lowerLetter"/>
      <w:lvlText w:val="%8."/>
      <w:lvlJc w:val="left"/>
      <w:pPr>
        <w:tabs>
          <w:tab w:val="left" w:pos="360"/>
          <w:tab w:val="left" w:pos="1418"/>
        </w:tabs>
        <w:ind w:left="5393" w:hanging="567"/>
      </w:pPr>
      <w:rPr>
        <w:rFonts w:ascii="Verdana" w:eastAsia="Verdana" w:hAnsi="Verdana" w:cs="Verdana"/>
        <w:b/>
        <w:bCs/>
        <w:i w:val="0"/>
        <w:iCs w:val="0"/>
        <w:caps w:val="0"/>
        <w:smallCaps w:val="0"/>
        <w:strike w:val="0"/>
        <w:dstrike w:val="0"/>
        <w:outline w:val="0"/>
        <w:emboss w:val="0"/>
        <w:imprint w:val="0"/>
        <w:color w:val="000000"/>
        <w:spacing w:val="0"/>
        <w:w w:val="100"/>
        <w:kern w:val="0"/>
        <w:position w:val="0"/>
        <w:highlight w:val="none"/>
        <w:vertAlign w:val="baseline"/>
      </w:rPr>
    </w:lvl>
    <w:lvl w:ilvl="8" w:tplc="80DE3694">
      <w:start w:val="1"/>
      <w:numFmt w:val="lowerRoman"/>
      <w:lvlText w:val="%9."/>
      <w:lvlJc w:val="left"/>
      <w:pPr>
        <w:tabs>
          <w:tab w:val="left" w:pos="360"/>
          <w:tab w:val="left" w:pos="1418"/>
        </w:tabs>
        <w:ind w:left="6113" w:hanging="501"/>
      </w:pPr>
      <w:rPr>
        <w:rFonts w:ascii="Verdana" w:eastAsia="Verdana" w:hAnsi="Verdana" w:cs="Verdana"/>
        <w:b/>
        <w:bCs/>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203" w15:restartNumberingAfterBreak="0">
    <w:nsid w:val="754058E4"/>
    <w:multiLevelType w:val="hybridMultilevel"/>
    <w:tmpl w:val="D3FE56E2"/>
    <w:styleLink w:val="Estiloimportado49"/>
    <w:lvl w:ilvl="0" w:tplc="6CECFB8E">
      <w:start w:val="1"/>
      <w:numFmt w:val="bullet"/>
      <w:lvlText w:val="·"/>
      <w:lvlJc w:val="left"/>
      <w:pPr>
        <w:ind w:left="1985" w:hanging="284"/>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443ABA8E">
      <w:start w:val="1"/>
      <w:numFmt w:val="bullet"/>
      <w:lvlText w:val="o"/>
      <w:lvlJc w:val="left"/>
      <w:pPr>
        <w:ind w:left="2705" w:hanging="28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4B38FBFE">
      <w:start w:val="1"/>
      <w:numFmt w:val="bullet"/>
      <w:lvlText w:val="▪"/>
      <w:lvlJc w:val="left"/>
      <w:pPr>
        <w:ind w:left="3425" w:hanging="28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055265DE">
      <w:start w:val="1"/>
      <w:numFmt w:val="bullet"/>
      <w:lvlText w:val="·"/>
      <w:lvlJc w:val="left"/>
      <w:pPr>
        <w:ind w:left="4145" w:hanging="284"/>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561E0ECC">
      <w:start w:val="1"/>
      <w:numFmt w:val="bullet"/>
      <w:lvlText w:val="o"/>
      <w:lvlJc w:val="left"/>
      <w:pPr>
        <w:ind w:left="4865" w:hanging="28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0E869EE4">
      <w:start w:val="1"/>
      <w:numFmt w:val="bullet"/>
      <w:lvlText w:val="▪"/>
      <w:lvlJc w:val="left"/>
      <w:pPr>
        <w:ind w:left="5585" w:hanging="28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1FF6A8B8">
      <w:start w:val="1"/>
      <w:numFmt w:val="bullet"/>
      <w:lvlText w:val="·"/>
      <w:lvlJc w:val="left"/>
      <w:pPr>
        <w:ind w:left="6305" w:hanging="284"/>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4962910C">
      <w:start w:val="1"/>
      <w:numFmt w:val="bullet"/>
      <w:lvlText w:val="o"/>
      <w:lvlJc w:val="left"/>
      <w:pPr>
        <w:ind w:left="7025" w:hanging="28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ED521854">
      <w:start w:val="1"/>
      <w:numFmt w:val="bullet"/>
      <w:lvlText w:val="▪"/>
      <w:lvlJc w:val="left"/>
      <w:pPr>
        <w:ind w:left="7745" w:hanging="28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04" w15:restartNumberingAfterBreak="0">
    <w:nsid w:val="758E087C"/>
    <w:multiLevelType w:val="hybridMultilevel"/>
    <w:tmpl w:val="6D106CCA"/>
    <w:numStyleLink w:val="BOPV-11113"/>
  </w:abstractNum>
  <w:abstractNum w:abstractNumId="205" w15:restartNumberingAfterBreak="0">
    <w:nsid w:val="764A3465"/>
    <w:multiLevelType w:val="hybridMultilevel"/>
    <w:tmpl w:val="04C8DC06"/>
    <w:numStyleLink w:val="Estiloimportado22"/>
  </w:abstractNum>
  <w:abstractNum w:abstractNumId="206" w15:restartNumberingAfterBreak="0">
    <w:nsid w:val="76590A90"/>
    <w:multiLevelType w:val="hybridMultilevel"/>
    <w:tmpl w:val="EB2C8F40"/>
    <w:styleLink w:val="Estiloimportado71"/>
    <w:lvl w:ilvl="0" w:tplc="203E6984">
      <w:start w:val="1"/>
      <w:numFmt w:val="decimal"/>
      <w:lvlText w:val="%1."/>
      <w:lvlJc w:val="left"/>
      <w:pPr>
        <w:tabs>
          <w:tab w:val="left" w:pos="870"/>
          <w:tab w:val="num" w:pos="1530"/>
        </w:tabs>
        <w:ind w:left="1134" w:hanging="33"/>
      </w:pPr>
      <w:rPr>
        <w:rFonts w:ascii="Verdana" w:eastAsia="Verdana" w:hAnsi="Verdana" w:cs="Verdana"/>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tplc="5196762E">
      <w:start w:val="1"/>
      <w:numFmt w:val="lowerLetter"/>
      <w:lvlText w:val="%2."/>
      <w:lvlJc w:val="left"/>
      <w:pPr>
        <w:tabs>
          <w:tab w:val="num" w:pos="773"/>
          <w:tab w:val="left" w:pos="870"/>
        </w:tabs>
        <w:ind w:left="377" w:firstLine="19"/>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 w:ilvl="2" w:tplc="39667EE0">
      <w:start w:val="1"/>
      <w:numFmt w:val="lowerRoman"/>
      <w:lvlText w:val="%3."/>
      <w:lvlJc w:val="left"/>
      <w:pPr>
        <w:ind w:left="886" w:hanging="215"/>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 w:ilvl="3" w:tplc="E40EB2B6">
      <w:start w:val="1"/>
      <w:numFmt w:val="decimal"/>
      <w:lvlText w:val="%4."/>
      <w:lvlJc w:val="left"/>
      <w:pPr>
        <w:tabs>
          <w:tab w:val="left" w:pos="870"/>
          <w:tab w:val="num" w:pos="2002"/>
        </w:tabs>
        <w:ind w:left="1606" w:hanging="71"/>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 w:ilvl="4" w:tplc="A51C9C46">
      <w:start w:val="1"/>
      <w:numFmt w:val="lowerLetter"/>
      <w:lvlText w:val="%5."/>
      <w:lvlJc w:val="left"/>
      <w:pPr>
        <w:tabs>
          <w:tab w:val="left" w:pos="870"/>
          <w:tab w:val="num" w:pos="2722"/>
        </w:tabs>
        <w:ind w:left="2326" w:firstLine="139"/>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 w:ilvl="5" w:tplc="AB74FBD4">
      <w:start w:val="1"/>
      <w:numFmt w:val="lowerRoman"/>
      <w:lvlText w:val="%6."/>
      <w:lvlJc w:val="left"/>
      <w:pPr>
        <w:tabs>
          <w:tab w:val="left" w:pos="870"/>
          <w:tab w:val="num" w:pos="3442"/>
        </w:tabs>
        <w:ind w:left="3046" w:hanging="95"/>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 w:ilvl="6" w:tplc="7E4EFF5E">
      <w:start w:val="1"/>
      <w:numFmt w:val="decimal"/>
      <w:lvlText w:val="%7."/>
      <w:lvlJc w:val="left"/>
      <w:pPr>
        <w:tabs>
          <w:tab w:val="left" w:pos="870"/>
          <w:tab w:val="num" w:pos="4162"/>
        </w:tabs>
        <w:ind w:left="3766" w:firstLine="49"/>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 w:ilvl="7" w:tplc="5C56E2D2">
      <w:start w:val="1"/>
      <w:numFmt w:val="lowerLetter"/>
      <w:suff w:val="nothing"/>
      <w:lvlText w:val="%8."/>
      <w:lvlJc w:val="left"/>
      <w:pPr>
        <w:tabs>
          <w:tab w:val="left" w:pos="870"/>
        </w:tabs>
        <w:ind w:left="4486" w:firstLine="259"/>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 w:ilvl="8" w:tplc="404CF6FA">
      <w:start w:val="1"/>
      <w:numFmt w:val="lowerRoman"/>
      <w:lvlText w:val="%9."/>
      <w:lvlJc w:val="left"/>
      <w:pPr>
        <w:tabs>
          <w:tab w:val="left" w:pos="870"/>
          <w:tab w:val="num" w:pos="5602"/>
        </w:tabs>
        <w:ind w:left="5206" w:firstLine="25"/>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07" w15:restartNumberingAfterBreak="0">
    <w:nsid w:val="768B0D0B"/>
    <w:multiLevelType w:val="hybridMultilevel"/>
    <w:tmpl w:val="16C4A8BA"/>
    <w:styleLink w:val="Estiloimportado600"/>
    <w:lvl w:ilvl="0" w:tplc="76F2823C">
      <w:start w:val="1"/>
      <w:numFmt w:val="lowerLetter"/>
      <w:lvlText w:val="%1)"/>
      <w:lvlJc w:val="left"/>
      <w:pPr>
        <w:ind w:left="851" w:hanging="284"/>
      </w:pPr>
      <w:rPr>
        <w:rFonts w:hAnsi="Arial Unicode MS"/>
        <w:caps w:val="0"/>
        <w:smallCaps w:val="0"/>
        <w:strike w:val="0"/>
        <w:dstrike w:val="0"/>
        <w:outline w:val="0"/>
        <w:emboss w:val="0"/>
        <w:imprint w:val="0"/>
        <w:spacing w:val="0"/>
        <w:w w:val="100"/>
        <w:kern w:val="0"/>
        <w:position w:val="0"/>
        <w:highlight w:val="none"/>
        <w:vertAlign w:val="baseline"/>
      </w:rPr>
    </w:lvl>
    <w:lvl w:ilvl="1" w:tplc="DE40CE00">
      <w:start w:val="1"/>
      <w:numFmt w:val="lowerLetter"/>
      <w:lvlText w:val="%2."/>
      <w:lvlJc w:val="left"/>
      <w:pPr>
        <w:tabs>
          <w:tab w:val="left" w:pos="851"/>
        </w:tabs>
        <w:ind w:left="284" w:hanging="284"/>
      </w:pPr>
      <w:rPr>
        <w:rFonts w:hAnsi="Arial Unicode MS"/>
        <w:caps w:val="0"/>
        <w:smallCaps w:val="0"/>
        <w:strike w:val="0"/>
        <w:dstrike w:val="0"/>
        <w:outline w:val="0"/>
        <w:emboss w:val="0"/>
        <w:imprint w:val="0"/>
        <w:spacing w:val="0"/>
        <w:w w:val="100"/>
        <w:kern w:val="0"/>
        <w:position w:val="0"/>
        <w:highlight w:val="none"/>
        <w:vertAlign w:val="baseline"/>
      </w:rPr>
    </w:lvl>
    <w:lvl w:ilvl="2" w:tplc="81DA2714">
      <w:start w:val="1"/>
      <w:numFmt w:val="lowerRoman"/>
      <w:lvlText w:val="%3."/>
      <w:lvlJc w:val="left"/>
      <w:pPr>
        <w:tabs>
          <w:tab w:val="left" w:pos="851"/>
        </w:tabs>
        <w:ind w:left="218" w:hanging="218"/>
      </w:pPr>
      <w:rPr>
        <w:rFonts w:hAnsi="Arial Unicode MS"/>
        <w:caps w:val="0"/>
        <w:smallCaps w:val="0"/>
        <w:strike w:val="0"/>
        <w:dstrike w:val="0"/>
        <w:outline w:val="0"/>
        <w:emboss w:val="0"/>
        <w:imprint w:val="0"/>
        <w:spacing w:val="0"/>
        <w:w w:val="100"/>
        <w:kern w:val="0"/>
        <w:position w:val="0"/>
        <w:highlight w:val="none"/>
        <w:vertAlign w:val="baseline"/>
      </w:rPr>
    </w:lvl>
    <w:lvl w:ilvl="3" w:tplc="B13E36AC">
      <w:start w:val="1"/>
      <w:numFmt w:val="decimal"/>
      <w:lvlText w:val="%4."/>
      <w:lvlJc w:val="left"/>
      <w:pPr>
        <w:tabs>
          <w:tab w:val="left" w:pos="851"/>
        </w:tabs>
        <w:ind w:left="284" w:hanging="284"/>
      </w:pPr>
      <w:rPr>
        <w:rFonts w:hAnsi="Arial Unicode MS"/>
        <w:caps w:val="0"/>
        <w:smallCaps w:val="0"/>
        <w:strike w:val="0"/>
        <w:dstrike w:val="0"/>
        <w:outline w:val="0"/>
        <w:emboss w:val="0"/>
        <w:imprint w:val="0"/>
        <w:spacing w:val="0"/>
        <w:w w:val="100"/>
        <w:kern w:val="0"/>
        <w:position w:val="0"/>
        <w:highlight w:val="none"/>
        <w:vertAlign w:val="baseline"/>
      </w:rPr>
    </w:lvl>
    <w:lvl w:ilvl="4" w:tplc="C0A641B2">
      <w:start w:val="1"/>
      <w:numFmt w:val="lowerLetter"/>
      <w:lvlText w:val="%5."/>
      <w:lvlJc w:val="left"/>
      <w:pPr>
        <w:tabs>
          <w:tab w:val="left" w:pos="851"/>
        </w:tabs>
        <w:ind w:left="284" w:hanging="284"/>
      </w:pPr>
      <w:rPr>
        <w:rFonts w:hAnsi="Arial Unicode MS"/>
        <w:caps w:val="0"/>
        <w:smallCaps w:val="0"/>
        <w:strike w:val="0"/>
        <w:dstrike w:val="0"/>
        <w:outline w:val="0"/>
        <w:emboss w:val="0"/>
        <w:imprint w:val="0"/>
        <w:spacing w:val="0"/>
        <w:w w:val="100"/>
        <w:kern w:val="0"/>
        <w:position w:val="0"/>
        <w:highlight w:val="none"/>
        <w:vertAlign w:val="baseline"/>
      </w:rPr>
    </w:lvl>
    <w:lvl w:ilvl="5" w:tplc="B1A23EBC">
      <w:start w:val="1"/>
      <w:numFmt w:val="lowerRoman"/>
      <w:lvlText w:val="%6."/>
      <w:lvlJc w:val="left"/>
      <w:pPr>
        <w:tabs>
          <w:tab w:val="left" w:pos="851"/>
        </w:tabs>
        <w:ind w:left="983" w:hanging="218"/>
      </w:pPr>
      <w:rPr>
        <w:rFonts w:hAnsi="Arial Unicode MS"/>
        <w:caps w:val="0"/>
        <w:smallCaps w:val="0"/>
        <w:strike w:val="0"/>
        <w:dstrike w:val="0"/>
        <w:outline w:val="0"/>
        <w:emboss w:val="0"/>
        <w:imprint w:val="0"/>
        <w:spacing w:val="0"/>
        <w:w w:val="100"/>
        <w:kern w:val="0"/>
        <w:position w:val="0"/>
        <w:highlight w:val="none"/>
        <w:vertAlign w:val="baseline"/>
      </w:rPr>
    </w:lvl>
    <w:lvl w:ilvl="6" w:tplc="450A24C6">
      <w:start w:val="1"/>
      <w:numFmt w:val="decimal"/>
      <w:lvlText w:val="%7."/>
      <w:lvlJc w:val="left"/>
      <w:pPr>
        <w:tabs>
          <w:tab w:val="left" w:pos="851"/>
        </w:tabs>
        <w:ind w:left="1703" w:hanging="284"/>
      </w:pPr>
      <w:rPr>
        <w:rFonts w:hAnsi="Arial Unicode MS"/>
        <w:caps w:val="0"/>
        <w:smallCaps w:val="0"/>
        <w:strike w:val="0"/>
        <w:dstrike w:val="0"/>
        <w:outline w:val="0"/>
        <w:emboss w:val="0"/>
        <w:imprint w:val="0"/>
        <w:spacing w:val="0"/>
        <w:w w:val="100"/>
        <w:kern w:val="0"/>
        <w:position w:val="0"/>
        <w:highlight w:val="none"/>
        <w:vertAlign w:val="baseline"/>
      </w:rPr>
    </w:lvl>
    <w:lvl w:ilvl="7" w:tplc="2782F4D0">
      <w:start w:val="1"/>
      <w:numFmt w:val="lowerLetter"/>
      <w:lvlText w:val="%8."/>
      <w:lvlJc w:val="left"/>
      <w:pPr>
        <w:tabs>
          <w:tab w:val="left" w:pos="851"/>
        </w:tabs>
        <w:ind w:left="2423" w:hanging="284"/>
      </w:pPr>
      <w:rPr>
        <w:rFonts w:hAnsi="Arial Unicode MS"/>
        <w:caps w:val="0"/>
        <w:smallCaps w:val="0"/>
        <w:strike w:val="0"/>
        <w:dstrike w:val="0"/>
        <w:outline w:val="0"/>
        <w:emboss w:val="0"/>
        <w:imprint w:val="0"/>
        <w:spacing w:val="0"/>
        <w:w w:val="100"/>
        <w:kern w:val="0"/>
        <w:position w:val="0"/>
        <w:highlight w:val="none"/>
        <w:vertAlign w:val="baseline"/>
      </w:rPr>
    </w:lvl>
    <w:lvl w:ilvl="8" w:tplc="58CC014C">
      <w:start w:val="1"/>
      <w:numFmt w:val="lowerRoman"/>
      <w:lvlText w:val="%9."/>
      <w:lvlJc w:val="left"/>
      <w:pPr>
        <w:tabs>
          <w:tab w:val="left" w:pos="851"/>
        </w:tabs>
        <w:ind w:left="3143" w:hanging="218"/>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08" w15:restartNumberingAfterBreak="0">
    <w:nsid w:val="76FE2E73"/>
    <w:multiLevelType w:val="hybridMultilevel"/>
    <w:tmpl w:val="049086BE"/>
    <w:numStyleLink w:val="Estiloimportado100"/>
  </w:abstractNum>
  <w:abstractNum w:abstractNumId="209" w15:restartNumberingAfterBreak="0">
    <w:nsid w:val="77AC6022"/>
    <w:multiLevelType w:val="hybridMultilevel"/>
    <w:tmpl w:val="F6AA62EE"/>
    <w:numStyleLink w:val="Estiloimportado53"/>
  </w:abstractNum>
  <w:abstractNum w:abstractNumId="210" w15:restartNumberingAfterBreak="0">
    <w:nsid w:val="78465EE9"/>
    <w:multiLevelType w:val="hybridMultilevel"/>
    <w:tmpl w:val="CEE6C65E"/>
    <w:styleLink w:val="Estiloimportado77"/>
    <w:lvl w:ilvl="0" w:tplc="B20E5A84">
      <w:start w:val="1"/>
      <w:numFmt w:val="decimal"/>
      <w:lvlText w:val="%1."/>
      <w:lvlJc w:val="left"/>
      <w:pPr>
        <w:tabs>
          <w:tab w:val="left" w:pos="142"/>
        </w:tabs>
        <w:ind w:left="720" w:hanging="360"/>
      </w:pPr>
      <w:rPr>
        <w:rFonts w:hAnsi="Arial Unicode MS"/>
        <w:caps w:val="0"/>
        <w:smallCaps w:val="0"/>
        <w:strike w:val="0"/>
        <w:dstrike w:val="0"/>
        <w:outline w:val="0"/>
        <w:emboss w:val="0"/>
        <w:imprint w:val="0"/>
        <w:spacing w:val="0"/>
        <w:w w:val="100"/>
        <w:kern w:val="0"/>
        <w:position w:val="0"/>
        <w:sz w:val="12"/>
        <w:szCs w:val="12"/>
        <w:highlight w:val="none"/>
        <w:vertAlign w:val="baseline"/>
      </w:rPr>
    </w:lvl>
    <w:lvl w:ilvl="1" w:tplc="FF760E5E">
      <w:start w:val="1"/>
      <w:numFmt w:val="lowerLetter"/>
      <w:lvlText w:val="%2."/>
      <w:lvlJc w:val="left"/>
      <w:pPr>
        <w:tabs>
          <w:tab w:val="left" w:pos="142"/>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67DAB12C">
      <w:start w:val="1"/>
      <w:numFmt w:val="lowerRoman"/>
      <w:lvlText w:val="%3."/>
      <w:lvlJc w:val="left"/>
      <w:pPr>
        <w:tabs>
          <w:tab w:val="left" w:pos="142"/>
        </w:tabs>
        <w:ind w:left="2160" w:hanging="269"/>
      </w:pPr>
      <w:rPr>
        <w:rFonts w:hAnsi="Arial Unicode MS"/>
        <w:caps w:val="0"/>
        <w:smallCaps w:val="0"/>
        <w:strike w:val="0"/>
        <w:dstrike w:val="0"/>
        <w:outline w:val="0"/>
        <w:emboss w:val="0"/>
        <w:imprint w:val="0"/>
        <w:spacing w:val="0"/>
        <w:w w:val="100"/>
        <w:kern w:val="0"/>
        <w:position w:val="0"/>
        <w:highlight w:val="none"/>
        <w:vertAlign w:val="baseline"/>
      </w:rPr>
    </w:lvl>
    <w:lvl w:ilvl="3" w:tplc="58D67D00">
      <w:start w:val="1"/>
      <w:numFmt w:val="decimal"/>
      <w:lvlText w:val="%4."/>
      <w:lvlJc w:val="left"/>
      <w:pPr>
        <w:tabs>
          <w:tab w:val="left" w:pos="142"/>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D656563A">
      <w:start w:val="1"/>
      <w:numFmt w:val="lowerLetter"/>
      <w:lvlText w:val="%5."/>
      <w:lvlJc w:val="left"/>
      <w:pPr>
        <w:tabs>
          <w:tab w:val="left" w:pos="142"/>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495A872A">
      <w:start w:val="1"/>
      <w:numFmt w:val="lowerRoman"/>
      <w:lvlText w:val="%6."/>
      <w:lvlJc w:val="left"/>
      <w:pPr>
        <w:tabs>
          <w:tab w:val="left" w:pos="142"/>
        </w:tabs>
        <w:ind w:left="4320" w:hanging="269"/>
      </w:pPr>
      <w:rPr>
        <w:rFonts w:hAnsi="Arial Unicode MS"/>
        <w:caps w:val="0"/>
        <w:smallCaps w:val="0"/>
        <w:strike w:val="0"/>
        <w:dstrike w:val="0"/>
        <w:outline w:val="0"/>
        <w:emboss w:val="0"/>
        <w:imprint w:val="0"/>
        <w:spacing w:val="0"/>
        <w:w w:val="100"/>
        <w:kern w:val="0"/>
        <w:position w:val="0"/>
        <w:highlight w:val="none"/>
        <w:vertAlign w:val="baseline"/>
      </w:rPr>
    </w:lvl>
    <w:lvl w:ilvl="6" w:tplc="C55C08E6">
      <w:start w:val="1"/>
      <w:numFmt w:val="decimal"/>
      <w:lvlText w:val="%7."/>
      <w:lvlJc w:val="left"/>
      <w:pPr>
        <w:tabs>
          <w:tab w:val="left" w:pos="142"/>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D27ED3AC">
      <w:start w:val="1"/>
      <w:numFmt w:val="lowerLetter"/>
      <w:lvlText w:val="%8."/>
      <w:lvlJc w:val="left"/>
      <w:pPr>
        <w:tabs>
          <w:tab w:val="left" w:pos="142"/>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01BE4758">
      <w:start w:val="1"/>
      <w:numFmt w:val="lowerRoman"/>
      <w:lvlText w:val="%9."/>
      <w:lvlJc w:val="left"/>
      <w:pPr>
        <w:tabs>
          <w:tab w:val="left" w:pos="142"/>
        </w:tabs>
        <w:ind w:left="6480" w:hanging="269"/>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11" w15:restartNumberingAfterBreak="0">
    <w:nsid w:val="78A64D8D"/>
    <w:multiLevelType w:val="hybridMultilevel"/>
    <w:tmpl w:val="B81822C4"/>
    <w:styleLink w:val="Estiloimportado74"/>
    <w:lvl w:ilvl="0" w:tplc="4350D1AE">
      <w:start w:val="1"/>
      <w:numFmt w:val="upperRoman"/>
      <w:lvlText w:val="%1."/>
      <w:lvlJc w:val="left"/>
      <w:pPr>
        <w:tabs>
          <w:tab w:val="left" w:pos="360"/>
        </w:tabs>
        <w:ind w:left="1134" w:hanging="534"/>
      </w:pPr>
      <w:rPr>
        <w:rFonts w:ascii="Verdana" w:eastAsia="Verdana" w:hAnsi="Verdana" w:cs="Verdana"/>
        <w:b/>
        <w:bCs/>
        <w:i w:val="0"/>
        <w:iCs w:val="0"/>
        <w:caps w:val="0"/>
        <w:smallCaps w:val="0"/>
        <w:strike w:val="0"/>
        <w:dstrike w:val="0"/>
        <w:outline w:val="0"/>
        <w:emboss w:val="0"/>
        <w:imprint w:val="0"/>
        <w:spacing w:val="0"/>
        <w:w w:val="100"/>
        <w:kern w:val="0"/>
        <w:position w:val="0"/>
        <w:sz w:val="20"/>
        <w:szCs w:val="20"/>
        <w:highlight w:val="none"/>
        <w:vertAlign w:val="baseline"/>
      </w:rPr>
    </w:lvl>
    <w:lvl w:ilvl="1" w:tplc="B31482F2">
      <w:start w:val="1"/>
      <w:numFmt w:val="lowerLetter"/>
      <w:lvlText w:val="%2."/>
      <w:lvlJc w:val="left"/>
      <w:pPr>
        <w:tabs>
          <w:tab w:val="left" w:pos="360"/>
        </w:tabs>
        <w:ind w:left="789" w:hanging="534"/>
      </w:pPr>
      <w:rPr>
        <w:rFonts w:ascii="Verdana" w:eastAsia="Verdana" w:hAnsi="Verdana" w:cs="Verdana"/>
        <w:b/>
        <w:bCs/>
        <w:i w:val="0"/>
        <w:iCs w:val="0"/>
        <w:caps w:val="0"/>
        <w:smallCaps w:val="0"/>
        <w:strike w:val="0"/>
        <w:dstrike w:val="0"/>
        <w:outline w:val="0"/>
        <w:emboss w:val="0"/>
        <w:imprint w:val="0"/>
        <w:spacing w:val="0"/>
        <w:w w:val="100"/>
        <w:kern w:val="0"/>
        <w:position w:val="0"/>
        <w:highlight w:val="none"/>
        <w:vertAlign w:val="baseline"/>
      </w:rPr>
    </w:lvl>
    <w:lvl w:ilvl="2" w:tplc="F7840BBA">
      <w:start w:val="1"/>
      <w:numFmt w:val="lowerRoman"/>
      <w:lvlText w:val="%3."/>
      <w:lvlJc w:val="left"/>
      <w:pPr>
        <w:tabs>
          <w:tab w:val="left" w:pos="360"/>
        </w:tabs>
        <w:ind w:left="1509" w:hanging="468"/>
      </w:pPr>
      <w:rPr>
        <w:rFonts w:ascii="Verdana" w:eastAsia="Verdana" w:hAnsi="Verdana" w:cs="Verdana"/>
        <w:b/>
        <w:bCs/>
        <w:i w:val="0"/>
        <w:iCs w:val="0"/>
        <w:caps w:val="0"/>
        <w:smallCaps w:val="0"/>
        <w:strike w:val="0"/>
        <w:dstrike w:val="0"/>
        <w:outline w:val="0"/>
        <w:emboss w:val="0"/>
        <w:imprint w:val="0"/>
        <w:spacing w:val="0"/>
        <w:w w:val="100"/>
        <w:kern w:val="0"/>
        <w:position w:val="0"/>
        <w:highlight w:val="none"/>
        <w:vertAlign w:val="baseline"/>
      </w:rPr>
    </w:lvl>
    <w:lvl w:ilvl="3" w:tplc="59FC973A">
      <w:start w:val="1"/>
      <w:numFmt w:val="decimal"/>
      <w:lvlText w:val="%4."/>
      <w:lvlJc w:val="left"/>
      <w:pPr>
        <w:tabs>
          <w:tab w:val="left" w:pos="360"/>
        </w:tabs>
        <w:ind w:left="2229" w:hanging="534"/>
      </w:pPr>
      <w:rPr>
        <w:rFonts w:ascii="Verdana" w:eastAsia="Verdana" w:hAnsi="Verdana" w:cs="Verdana"/>
        <w:b/>
        <w:bCs/>
        <w:i w:val="0"/>
        <w:iCs w:val="0"/>
        <w:caps w:val="0"/>
        <w:smallCaps w:val="0"/>
        <w:strike w:val="0"/>
        <w:dstrike w:val="0"/>
        <w:outline w:val="0"/>
        <w:emboss w:val="0"/>
        <w:imprint w:val="0"/>
        <w:spacing w:val="0"/>
        <w:w w:val="100"/>
        <w:kern w:val="0"/>
        <w:position w:val="0"/>
        <w:highlight w:val="none"/>
        <w:vertAlign w:val="baseline"/>
      </w:rPr>
    </w:lvl>
    <w:lvl w:ilvl="4" w:tplc="3162EB70">
      <w:start w:val="1"/>
      <w:numFmt w:val="lowerLetter"/>
      <w:lvlText w:val="%5."/>
      <w:lvlJc w:val="left"/>
      <w:pPr>
        <w:tabs>
          <w:tab w:val="left" w:pos="360"/>
        </w:tabs>
        <w:ind w:left="2949" w:hanging="534"/>
      </w:pPr>
      <w:rPr>
        <w:rFonts w:ascii="Verdana" w:eastAsia="Verdana" w:hAnsi="Verdana" w:cs="Verdana"/>
        <w:b/>
        <w:bCs/>
        <w:i w:val="0"/>
        <w:iCs w:val="0"/>
        <w:caps w:val="0"/>
        <w:smallCaps w:val="0"/>
        <w:strike w:val="0"/>
        <w:dstrike w:val="0"/>
        <w:outline w:val="0"/>
        <w:emboss w:val="0"/>
        <w:imprint w:val="0"/>
        <w:spacing w:val="0"/>
        <w:w w:val="100"/>
        <w:kern w:val="0"/>
        <w:position w:val="0"/>
        <w:highlight w:val="none"/>
        <w:vertAlign w:val="baseline"/>
      </w:rPr>
    </w:lvl>
    <w:lvl w:ilvl="5" w:tplc="ADD0AE78">
      <w:start w:val="1"/>
      <w:numFmt w:val="lowerRoman"/>
      <w:lvlText w:val="%6."/>
      <w:lvlJc w:val="left"/>
      <w:pPr>
        <w:tabs>
          <w:tab w:val="left" w:pos="360"/>
        </w:tabs>
        <w:ind w:left="3669" w:hanging="468"/>
      </w:pPr>
      <w:rPr>
        <w:rFonts w:ascii="Verdana" w:eastAsia="Verdana" w:hAnsi="Verdana" w:cs="Verdana"/>
        <w:b/>
        <w:bCs/>
        <w:i w:val="0"/>
        <w:iCs w:val="0"/>
        <w:caps w:val="0"/>
        <w:smallCaps w:val="0"/>
        <w:strike w:val="0"/>
        <w:dstrike w:val="0"/>
        <w:outline w:val="0"/>
        <w:emboss w:val="0"/>
        <w:imprint w:val="0"/>
        <w:spacing w:val="0"/>
        <w:w w:val="100"/>
        <w:kern w:val="0"/>
        <w:position w:val="0"/>
        <w:highlight w:val="none"/>
        <w:vertAlign w:val="baseline"/>
      </w:rPr>
    </w:lvl>
    <w:lvl w:ilvl="6" w:tplc="E5582596">
      <w:start w:val="1"/>
      <w:numFmt w:val="decimal"/>
      <w:lvlText w:val="%7."/>
      <w:lvlJc w:val="left"/>
      <w:pPr>
        <w:tabs>
          <w:tab w:val="left" w:pos="360"/>
        </w:tabs>
        <w:ind w:left="4389" w:hanging="534"/>
      </w:pPr>
      <w:rPr>
        <w:rFonts w:ascii="Verdana" w:eastAsia="Verdana" w:hAnsi="Verdana" w:cs="Verdana"/>
        <w:b/>
        <w:bCs/>
        <w:i w:val="0"/>
        <w:iCs w:val="0"/>
        <w:caps w:val="0"/>
        <w:smallCaps w:val="0"/>
        <w:strike w:val="0"/>
        <w:dstrike w:val="0"/>
        <w:outline w:val="0"/>
        <w:emboss w:val="0"/>
        <w:imprint w:val="0"/>
        <w:spacing w:val="0"/>
        <w:w w:val="100"/>
        <w:kern w:val="0"/>
        <w:position w:val="0"/>
        <w:highlight w:val="none"/>
        <w:vertAlign w:val="baseline"/>
      </w:rPr>
    </w:lvl>
    <w:lvl w:ilvl="7" w:tplc="3C62E3DC">
      <w:start w:val="1"/>
      <w:numFmt w:val="lowerLetter"/>
      <w:lvlText w:val="%8."/>
      <w:lvlJc w:val="left"/>
      <w:pPr>
        <w:tabs>
          <w:tab w:val="left" w:pos="360"/>
        </w:tabs>
        <w:ind w:left="5109" w:hanging="534"/>
      </w:pPr>
      <w:rPr>
        <w:rFonts w:ascii="Verdana" w:eastAsia="Verdana" w:hAnsi="Verdana" w:cs="Verdana"/>
        <w:b/>
        <w:bCs/>
        <w:i w:val="0"/>
        <w:iCs w:val="0"/>
        <w:caps w:val="0"/>
        <w:smallCaps w:val="0"/>
        <w:strike w:val="0"/>
        <w:dstrike w:val="0"/>
        <w:outline w:val="0"/>
        <w:emboss w:val="0"/>
        <w:imprint w:val="0"/>
        <w:spacing w:val="0"/>
        <w:w w:val="100"/>
        <w:kern w:val="0"/>
        <w:position w:val="0"/>
        <w:highlight w:val="none"/>
        <w:vertAlign w:val="baseline"/>
      </w:rPr>
    </w:lvl>
    <w:lvl w:ilvl="8" w:tplc="2ED89718">
      <w:start w:val="1"/>
      <w:numFmt w:val="lowerRoman"/>
      <w:lvlText w:val="%9."/>
      <w:lvlJc w:val="left"/>
      <w:pPr>
        <w:tabs>
          <w:tab w:val="left" w:pos="360"/>
        </w:tabs>
        <w:ind w:left="5829" w:hanging="468"/>
      </w:pPr>
      <w:rPr>
        <w:rFonts w:ascii="Verdana" w:eastAsia="Verdana" w:hAnsi="Verdana" w:cs="Verdana"/>
        <w:b/>
        <w:bCs/>
        <w:i w:val="0"/>
        <w:iCs w:val="0"/>
        <w:caps w:val="0"/>
        <w:smallCaps w:val="0"/>
        <w:strike w:val="0"/>
        <w:dstrike w:val="0"/>
        <w:outline w:val="0"/>
        <w:emboss w:val="0"/>
        <w:imprint w:val="0"/>
        <w:spacing w:val="0"/>
        <w:w w:val="100"/>
        <w:kern w:val="0"/>
        <w:position w:val="0"/>
        <w:highlight w:val="none"/>
        <w:vertAlign w:val="baseline"/>
      </w:rPr>
    </w:lvl>
  </w:abstractNum>
  <w:abstractNum w:abstractNumId="212" w15:restartNumberingAfterBreak="0">
    <w:nsid w:val="791F5E8A"/>
    <w:multiLevelType w:val="hybridMultilevel"/>
    <w:tmpl w:val="312CE588"/>
    <w:styleLink w:val="Estiloimportado31"/>
    <w:lvl w:ilvl="0" w:tplc="444EE2D2">
      <w:start w:val="1"/>
      <w:numFmt w:val="bullet"/>
      <w:lvlText w:val="·"/>
      <w:lvlJc w:val="left"/>
      <w:pPr>
        <w:ind w:left="1701" w:hanging="284"/>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1DC6BF10">
      <w:start w:val="1"/>
      <w:numFmt w:val="bullet"/>
      <w:lvlText w:val="o"/>
      <w:lvlJc w:val="left"/>
      <w:pPr>
        <w:ind w:left="2421" w:hanging="28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80EA3130">
      <w:start w:val="1"/>
      <w:numFmt w:val="bullet"/>
      <w:lvlText w:val="▪"/>
      <w:lvlJc w:val="left"/>
      <w:pPr>
        <w:ind w:left="3141" w:hanging="28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711A705A">
      <w:start w:val="1"/>
      <w:numFmt w:val="bullet"/>
      <w:lvlText w:val="·"/>
      <w:lvlJc w:val="left"/>
      <w:pPr>
        <w:ind w:left="3861" w:hanging="284"/>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AC3296F6">
      <w:start w:val="1"/>
      <w:numFmt w:val="bullet"/>
      <w:lvlText w:val="o"/>
      <w:lvlJc w:val="left"/>
      <w:pPr>
        <w:ind w:left="4581" w:hanging="28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EDA68250">
      <w:start w:val="1"/>
      <w:numFmt w:val="bullet"/>
      <w:lvlText w:val="▪"/>
      <w:lvlJc w:val="left"/>
      <w:pPr>
        <w:ind w:left="5301" w:hanging="28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C1DC938E">
      <w:start w:val="1"/>
      <w:numFmt w:val="bullet"/>
      <w:lvlText w:val="·"/>
      <w:lvlJc w:val="left"/>
      <w:pPr>
        <w:ind w:left="6021" w:hanging="284"/>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5526F46E">
      <w:start w:val="1"/>
      <w:numFmt w:val="bullet"/>
      <w:lvlText w:val="o"/>
      <w:lvlJc w:val="left"/>
      <w:pPr>
        <w:ind w:left="6741" w:hanging="28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D706AF7A">
      <w:start w:val="1"/>
      <w:numFmt w:val="bullet"/>
      <w:lvlText w:val="▪"/>
      <w:lvlJc w:val="left"/>
      <w:pPr>
        <w:ind w:left="7461" w:hanging="28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13" w15:restartNumberingAfterBreak="0">
    <w:nsid w:val="79B319BA"/>
    <w:multiLevelType w:val="hybridMultilevel"/>
    <w:tmpl w:val="CC5A2DBE"/>
    <w:numStyleLink w:val="Estiloimportado800"/>
  </w:abstractNum>
  <w:abstractNum w:abstractNumId="214" w15:restartNumberingAfterBreak="0">
    <w:nsid w:val="7A030B13"/>
    <w:multiLevelType w:val="hybridMultilevel"/>
    <w:tmpl w:val="05CCBE20"/>
    <w:lvl w:ilvl="0" w:tplc="42C29594">
      <w:start w:val="1"/>
      <w:numFmt w:val="bullet"/>
      <w:lvlText w:val="-"/>
      <w:lvlJc w:val="left"/>
      <w:pPr>
        <w:ind w:left="143" w:hanging="142"/>
      </w:pPr>
      <w:rPr>
        <w:rFonts w:ascii="Tahoma" w:eastAsia="Tahoma" w:hAnsi="Tahoma" w:cs="Tahoma"/>
        <w:b w:val="0"/>
        <w:bCs w:val="0"/>
        <w:i w:val="0"/>
        <w:iCs w:val="0"/>
        <w:caps w:val="0"/>
        <w:smallCaps w:val="0"/>
        <w:strike w:val="0"/>
        <w:dstrike w:val="0"/>
        <w:outline w:val="0"/>
        <w:emboss w:val="0"/>
        <w:imprint w:val="0"/>
        <w:spacing w:val="0"/>
        <w:w w:val="100"/>
        <w:kern w:val="0"/>
        <w:position w:val="0"/>
        <w:highlight w:val="none"/>
        <w:vertAlign w:val="baseline"/>
      </w:rPr>
    </w:lvl>
    <w:lvl w:ilvl="1" w:tplc="F53EFD2E">
      <w:start w:val="1"/>
      <w:numFmt w:val="bullet"/>
      <w:lvlText w:val="o"/>
      <w:lvlJc w:val="left"/>
      <w:pPr>
        <w:ind w:left="863" w:hanging="142"/>
      </w:pPr>
      <w:rPr>
        <w:rFonts w:ascii="Tahoma" w:eastAsia="Tahoma" w:hAnsi="Tahoma" w:cs="Tahoma"/>
        <w:b w:val="0"/>
        <w:bCs w:val="0"/>
        <w:i w:val="0"/>
        <w:iCs w:val="0"/>
        <w:caps w:val="0"/>
        <w:smallCaps w:val="0"/>
        <w:strike w:val="0"/>
        <w:dstrike w:val="0"/>
        <w:outline w:val="0"/>
        <w:emboss w:val="0"/>
        <w:imprint w:val="0"/>
        <w:spacing w:val="0"/>
        <w:w w:val="100"/>
        <w:kern w:val="0"/>
        <w:position w:val="0"/>
        <w:highlight w:val="none"/>
        <w:vertAlign w:val="baseline"/>
      </w:rPr>
    </w:lvl>
    <w:lvl w:ilvl="2" w:tplc="6312345C">
      <w:start w:val="1"/>
      <w:numFmt w:val="bullet"/>
      <w:lvlText w:val="▪"/>
      <w:lvlJc w:val="left"/>
      <w:pPr>
        <w:ind w:left="1583" w:hanging="142"/>
      </w:pPr>
      <w:rPr>
        <w:rFonts w:ascii="Tahoma" w:eastAsia="Tahoma" w:hAnsi="Tahoma" w:cs="Tahoma"/>
        <w:b w:val="0"/>
        <w:bCs w:val="0"/>
        <w:i w:val="0"/>
        <w:iCs w:val="0"/>
        <w:caps w:val="0"/>
        <w:smallCaps w:val="0"/>
        <w:strike w:val="0"/>
        <w:dstrike w:val="0"/>
        <w:outline w:val="0"/>
        <w:emboss w:val="0"/>
        <w:imprint w:val="0"/>
        <w:spacing w:val="0"/>
        <w:w w:val="100"/>
        <w:kern w:val="0"/>
        <w:position w:val="0"/>
        <w:highlight w:val="none"/>
        <w:vertAlign w:val="baseline"/>
      </w:rPr>
    </w:lvl>
    <w:lvl w:ilvl="3" w:tplc="01F0AF86">
      <w:start w:val="1"/>
      <w:numFmt w:val="bullet"/>
      <w:lvlText w:val="•"/>
      <w:lvlJc w:val="left"/>
      <w:pPr>
        <w:ind w:left="2303" w:hanging="142"/>
      </w:pPr>
      <w:rPr>
        <w:rFonts w:ascii="Tahoma" w:eastAsia="Tahoma" w:hAnsi="Tahoma" w:cs="Tahoma"/>
        <w:b w:val="0"/>
        <w:bCs w:val="0"/>
        <w:i w:val="0"/>
        <w:iCs w:val="0"/>
        <w:caps w:val="0"/>
        <w:smallCaps w:val="0"/>
        <w:strike w:val="0"/>
        <w:dstrike w:val="0"/>
        <w:outline w:val="0"/>
        <w:emboss w:val="0"/>
        <w:imprint w:val="0"/>
        <w:spacing w:val="0"/>
        <w:w w:val="100"/>
        <w:kern w:val="0"/>
        <w:position w:val="0"/>
        <w:highlight w:val="none"/>
        <w:vertAlign w:val="baseline"/>
      </w:rPr>
    </w:lvl>
    <w:lvl w:ilvl="4" w:tplc="4560052C">
      <w:start w:val="1"/>
      <w:numFmt w:val="bullet"/>
      <w:lvlText w:val="o"/>
      <w:lvlJc w:val="left"/>
      <w:pPr>
        <w:ind w:left="3023" w:hanging="142"/>
      </w:pPr>
      <w:rPr>
        <w:rFonts w:ascii="Tahoma" w:eastAsia="Tahoma" w:hAnsi="Tahoma" w:cs="Tahoma"/>
        <w:b w:val="0"/>
        <w:bCs w:val="0"/>
        <w:i w:val="0"/>
        <w:iCs w:val="0"/>
        <w:caps w:val="0"/>
        <w:smallCaps w:val="0"/>
        <w:strike w:val="0"/>
        <w:dstrike w:val="0"/>
        <w:outline w:val="0"/>
        <w:emboss w:val="0"/>
        <w:imprint w:val="0"/>
        <w:spacing w:val="0"/>
        <w:w w:val="100"/>
        <w:kern w:val="0"/>
        <w:position w:val="0"/>
        <w:highlight w:val="none"/>
        <w:vertAlign w:val="baseline"/>
      </w:rPr>
    </w:lvl>
    <w:lvl w:ilvl="5" w:tplc="C7FCCCC4">
      <w:start w:val="1"/>
      <w:numFmt w:val="bullet"/>
      <w:lvlText w:val="▪"/>
      <w:lvlJc w:val="left"/>
      <w:pPr>
        <w:ind w:left="3743" w:hanging="142"/>
      </w:pPr>
      <w:rPr>
        <w:rFonts w:ascii="Tahoma" w:eastAsia="Tahoma" w:hAnsi="Tahoma" w:cs="Tahoma"/>
        <w:b w:val="0"/>
        <w:bCs w:val="0"/>
        <w:i w:val="0"/>
        <w:iCs w:val="0"/>
        <w:caps w:val="0"/>
        <w:smallCaps w:val="0"/>
        <w:strike w:val="0"/>
        <w:dstrike w:val="0"/>
        <w:outline w:val="0"/>
        <w:emboss w:val="0"/>
        <w:imprint w:val="0"/>
        <w:spacing w:val="0"/>
        <w:w w:val="100"/>
        <w:kern w:val="0"/>
        <w:position w:val="0"/>
        <w:highlight w:val="none"/>
        <w:vertAlign w:val="baseline"/>
      </w:rPr>
    </w:lvl>
    <w:lvl w:ilvl="6" w:tplc="34E49968">
      <w:start w:val="1"/>
      <w:numFmt w:val="bullet"/>
      <w:lvlText w:val="•"/>
      <w:lvlJc w:val="left"/>
      <w:pPr>
        <w:ind w:left="4463" w:hanging="142"/>
      </w:pPr>
      <w:rPr>
        <w:rFonts w:ascii="Tahoma" w:eastAsia="Tahoma" w:hAnsi="Tahoma" w:cs="Tahoma"/>
        <w:b w:val="0"/>
        <w:bCs w:val="0"/>
        <w:i w:val="0"/>
        <w:iCs w:val="0"/>
        <w:caps w:val="0"/>
        <w:smallCaps w:val="0"/>
        <w:strike w:val="0"/>
        <w:dstrike w:val="0"/>
        <w:outline w:val="0"/>
        <w:emboss w:val="0"/>
        <w:imprint w:val="0"/>
        <w:spacing w:val="0"/>
        <w:w w:val="100"/>
        <w:kern w:val="0"/>
        <w:position w:val="0"/>
        <w:highlight w:val="none"/>
        <w:vertAlign w:val="baseline"/>
      </w:rPr>
    </w:lvl>
    <w:lvl w:ilvl="7" w:tplc="A5CC0F88">
      <w:start w:val="1"/>
      <w:numFmt w:val="bullet"/>
      <w:lvlText w:val="o"/>
      <w:lvlJc w:val="left"/>
      <w:pPr>
        <w:ind w:left="5183" w:hanging="142"/>
      </w:pPr>
      <w:rPr>
        <w:rFonts w:ascii="Tahoma" w:eastAsia="Tahoma" w:hAnsi="Tahoma" w:cs="Tahoma"/>
        <w:b w:val="0"/>
        <w:bCs w:val="0"/>
        <w:i w:val="0"/>
        <w:iCs w:val="0"/>
        <w:caps w:val="0"/>
        <w:smallCaps w:val="0"/>
        <w:strike w:val="0"/>
        <w:dstrike w:val="0"/>
        <w:outline w:val="0"/>
        <w:emboss w:val="0"/>
        <w:imprint w:val="0"/>
        <w:spacing w:val="0"/>
        <w:w w:val="100"/>
        <w:kern w:val="0"/>
        <w:position w:val="0"/>
        <w:highlight w:val="none"/>
        <w:vertAlign w:val="baseline"/>
      </w:rPr>
    </w:lvl>
    <w:lvl w:ilvl="8" w:tplc="3408A5B8">
      <w:start w:val="1"/>
      <w:numFmt w:val="bullet"/>
      <w:lvlText w:val="▪"/>
      <w:lvlJc w:val="left"/>
      <w:pPr>
        <w:ind w:left="5903" w:hanging="142"/>
      </w:pPr>
      <w:rPr>
        <w:rFonts w:ascii="Tahoma" w:eastAsia="Tahoma" w:hAnsi="Tahoma" w:cs="Tahoma"/>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15" w15:restartNumberingAfterBreak="0">
    <w:nsid w:val="7B181EDA"/>
    <w:multiLevelType w:val="hybridMultilevel"/>
    <w:tmpl w:val="B3346146"/>
    <w:styleLink w:val="Estiloimportado96"/>
    <w:lvl w:ilvl="0" w:tplc="42D42BBE">
      <w:start w:val="1"/>
      <w:numFmt w:val="decimal"/>
      <w:lvlText w:val="%1."/>
      <w:lvlJc w:val="left"/>
      <w:pPr>
        <w:ind w:left="1418" w:hanging="284"/>
      </w:pPr>
      <w:rPr>
        <w:rFonts w:hAnsi="Arial Unicode MS"/>
        <w:caps w:val="0"/>
        <w:smallCaps w:val="0"/>
        <w:strike w:val="0"/>
        <w:dstrike w:val="0"/>
        <w:outline w:val="0"/>
        <w:emboss w:val="0"/>
        <w:imprint w:val="0"/>
        <w:spacing w:val="0"/>
        <w:w w:val="100"/>
        <w:kern w:val="0"/>
        <w:position w:val="0"/>
        <w:highlight w:val="none"/>
        <w:vertAlign w:val="baseline"/>
      </w:rPr>
    </w:lvl>
    <w:lvl w:ilvl="1" w:tplc="746E203C">
      <w:start w:val="1"/>
      <w:numFmt w:val="lowerLetter"/>
      <w:lvlText w:val="%2."/>
      <w:lvlJc w:val="left"/>
      <w:pPr>
        <w:ind w:left="2138" w:hanging="284"/>
      </w:pPr>
      <w:rPr>
        <w:rFonts w:hAnsi="Arial Unicode MS"/>
        <w:caps w:val="0"/>
        <w:smallCaps w:val="0"/>
        <w:strike w:val="0"/>
        <w:dstrike w:val="0"/>
        <w:outline w:val="0"/>
        <w:emboss w:val="0"/>
        <w:imprint w:val="0"/>
        <w:spacing w:val="0"/>
        <w:w w:val="100"/>
        <w:kern w:val="0"/>
        <w:position w:val="0"/>
        <w:highlight w:val="none"/>
        <w:vertAlign w:val="baseline"/>
      </w:rPr>
    </w:lvl>
    <w:lvl w:ilvl="2" w:tplc="181E9B4E">
      <w:start w:val="1"/>
      <w:numFmt w:val="lowerRoman"/>
      <w:lvlText w:val="%3."/>
      <w:lvlJc w:val="left"/>
      <w:pPr>
        <w:ind w:left="2858" w:hanging="218"/>
      </w:pPr>
      <w:rPr>
        <w:rFonts w:hAnsi="Arial Unicode MS"/>
        <w:caps w:val="0"/>
        <w:smallCaps w:val="0"/>
        <w:strike w:val="0"/>
        <w:dstrike w:val="0"/>
        <w:outline w:val="0"/>
        <w:emboss w:val="0"/>
        <w:imprint w:val="0"/>
        <w:spacing w:val="0"/>
        <w:w w:val="100"/>
        <w:kern w:val="0"/>
        <w:position w:val="0"/>
        <w:highlight w:val="none"/>
        <w:vertAlign w:val="baseline"/>
      </w:rPr>
    </w:lvl>
    <w:lvl w:ilvl="3" w:tplc="A3242268">
      <w:start w:val="1"/>
      <w:numFmt w:val="decimal"/>
      <w:lvlText w:val="%4."/>
      <w:lvlJc w:val="left"/>
      <w:pPr>
        <w:ind w:left="3578" w:hanging="284"/>
      </w:pPr>
      <w:rPr>
        <w:rFonts w:hAnsi="Arial Unicode MS"/>
        <w:caps w:val="0"/>
        <w:smallCaps w:val="0"/>
        <w:strike w:val="0"/>
        <w:dstrike w:val="0"/>
        <w:outline w:val="0"/>
        <w:emboss w:val="0"/>
        <w:imprint w:val="0"/>
        <w:spacing w:val="0"/>
        <w:w w:val="100"/>
        <w:kern w:val="0"/>
        <w:position w:val="0"/>
        <w:highlight w:val="none"/>
        <w:vertAlign w:val="baseline"/>
      </w:rPr>
    </w:lvl>
    <w:lvl w:ilvl="4" w:tplc="432E8B58">
      <w:start w:val="1"/>
      <w:numFmt w:val="lowerLetter"/>
      <w:lvlText w:val="%5."/>
      <w:lvlJc w:val="left"/>
      <w:pPr>
        <w:ind w:left="4298" w:hanging="284"/>
      </w:pPr>
      <w:rPr>
        <w:rFonts w:hAnsi="Arial Unicode MS"/>
        <w:caps w:val="0"/>
        <w:smallCaps w:val="0"/>
        <w:strike w:val="0"/>
        <w:dstrike w:val="0"/>
        <w:outline w:val="0"/>
        <w:emboss w:val="0"/>
        <w:imprint w:val="0"/>
        <w:spacing w:val="0"/>
        <w:w w:val="100"/>
        <w:kern w:val="0"/>
        <w:position w:val="0"/>
        <w:highlight w:val="none"/>
        <w:vertAlign w:val="baseline"/>
      </w:rPr>
    </w:lvl>
    <w:lvl w:ilvl="5" w:tplc="4942F9B2">
      <w:start w:val="1"/>
      <w:numFmt w:val="lowerRoman"/>
      <w:lvlText w:val="%6."/>
      <w:lvlJc w:val="left"/>
      <w:pPr>
        <w:ind w:left="5018" w:hanging="218"/>
      </w:pPr>
      <w:rPr>
        <w:rFonts w:hAnsi="Arial Unicode MS"/>
        <w:caps w:val="0"/>
        <w:smallCaps w:val="0"/>
        <w:strike w:val="0"/>
        <w:dstrike w:val="0"/>
        <w:outline w:val="0"/>
        <w:emboss w:val="0"/>
        <w:imprint w:val="0"/>
        <w:spacing w:val="0"/>
        <w:w w:val="100"/>
        <w:kern w:val="0"/>
        <w:position w:val="0"/>
        <w:highlight w:val="none"/>
        <w:vertAlign w:val="baseline"/>
      </w:rPr>
    </w:lvl>
    <w:lvl w:ilvl="6" w:tplc="EA50B18E">
      <w:start w:val="1"/>
      <w:numFmt w:val="decimal"/>
      <w:lvlText w:val="%7."/>
      <w:lvlJc w:val="left"/>
      <w:pPr>
        <w:ind w:left="5738" w:hanging="284"/>
      </w:pPr>
      <w:rPr>
        <w:rFonts w:hAnsi="Arial Unicode MS"/>
        <w:caps w:val="0"/>
        <w:smallCaps w:val="0"/>
        <w:strike w:val="0"/>
        <w:dstrike w:val="0"/>
        <w:outline w:val="0"/>
        <w:emboss w:val="0"/>
        <w:imprint w:val="0"/>
        <w:spacing w:val="0"/>
        <w:w w:val="100"/>
        <w:kern w:val="0"/>
        <w:position w:val="0"/>
        <w:highlight w:val="none"/>
        <w:vertAlign w:val="baseline"/>
      </w:rPr>
    </w:lvl>
    <w:lvl w:ilvl="7" w:tplc="0B7E4582">
      <w:start w:val="1"/>
      <w:numFmt w:val="lowerLetter"/>
      <w:lvlText w:val="%8."/>
      <w:lvlJc w:val="left"/>
      <w:pPr>
        <w:ind w:left="6458" w:hanging="284"/>
      </w:pPr>
      <w:rPr>
        <w:rFonts w:hAnsi="Arial Unicode MS"/>
        <w:caps w:val="0"/>
        <w:smallCaps w:val="0"/>
        <w:strike w:val="0"/>
        <w:dstrike w:val="0"/>
        <w:outline w:val="0"/>
        <w:emboss w:val="0"/>
        <w:imprint w:val="0"/>
        <w:spacing w:val="0"/>
        <w:w w:val="100"/>
        <w:kern w:val="0"/>
        <w:position w:val="0"/>
        <w:highlight w:val="none"/>
        <w:vertAlign w:val="baseline"/>
      </w:rPr>
    </w:lvl>
    <w:lvl w:ilvl="8" w:tplc="F6B0817E">
      <w:start w:val="1"/>
      <w:numFmt w:val="lowerRoman"/>
      <w:lvlText w:val="%9."/>
      <w:lvlJc w:val="left"/>
      <w:pPr>
        <w:ind w:left="7178" w:hanging="218"/>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16" w15:restartNumberingAfterBreak="0">
    <w:nsid w:val="7B1C3F17"/>
    <w:multiLevelType w:val="hybridMultilevel"/>
    <w:tmpl w:val="D912269A"/>
    <w:numStyleLink w:val="Estiloimportado51"/>
  </w:abstractNum>
  <w:abstractNum w:abstractNumId="217" w15:restartNumberingAfterBreak="0">
    <w:nsid w:val="7B471D81"/>
    <w:multiLevelType w:val="hybridMultilevel"/>
    <w:tmpl w:val="47E0ED24"/>
    <w:numStyleLink w:val="Estiloimportado14"/>
  </w:abstractNum>
  <w:abstractNum w:abstractNumId="218" w15:restartNumberingAfterBreak="0">
    <w:nsid w:val="7B7B0343"/>
    <w:multiLevelType w:val="hybridMultilevel"/>
    <w:tmpl w:val="BAB8C3AC"/>
    <w:styleLink w:val="Estiloimportado85"/>
    <w:lvl w:ilvl="0" w:tplc="154A31AE">
      <w:start w:val="1"/>
      <w:numFmt w:val="decimal"/>
      <w:lvlText w:val="%1."/>
      <w:lvlJc w:val="left"/>
      <w:pPr>
        <w:tabs>
          <w:tab w:val="left" w:pos="142"/>
        </w:tabs>
        <w:ind w:left="720" w:hanging="360"/>
      </w:pPr>
      <w:rPr>
        <w:rFonts w:hAnsi="Arial Unicode MS"/>
        <w:caps w:val="0"/>
        <w:smallCaps w:val="0"/>
        <w:strike w:val="0"/>
        <w:dstrike w:val="0"/>
        <w:outline w:val="0"/>
        <w:emboss w:val="0"/>
        <w:imprint w:val="0"/>
        <w:spacing w:val="0"/>
        <w:w w:val="100"/>
        <w:kern w:val="0"/>
        <w:position w:val="0"/>
        <w:sz w:val="12"/>
        <w:szCs w:val="12"/>
        <w:highlight w:val="none"/>
        <w:vertAlign w:val="baseline"/>
      </w:rPr>
    </w:lvl>
    <w:lvl w:ilvl="1" w:tplc="5716629E">
      <w:start w:val="1"/>
      <w:numFmt w:val="lowerLetter"/>
      <w:lvlText w:val="%2."/>
      <w:lvlJc w:val="left"/>
      <w:pPr>
        <w:tabs>
          <w:tab w:val="left" w:pos="142"/>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C61E1D82">
      <w:start w:val="1"/>
      <w:numFmt w:val="lowerRoman"/>
      <w:lvlText w:val="%3."/>
      <w:lvlJc w:val="left"/>
      <w:pPr>
        <w:tabs>
          <w:tab w:val="left" w:pos="142"/>
        </w:tabs>
        <w:ind w:left="2160" w:hanging="269"/>
      </w:pPr>
      <w:rPr>
        <w:rFonts w:hAnsi="Arial Unicode MS"/>
        <w:caps w:val="0"/>
        <w:smallCaps w:val="0"/>
        <w:strike w:val="0"/>
        <w:dstrike w:val="0"/>
        <w:outline w:val="0"/>
        <w:emboss w:val="0"/>
        <w:imprint w:val="0"/>
        <w:spacing w:val="0"/>
        <w:w w:val="100"/>
        <w:kern w:val="0"/>
        <w:position w:val="0"/>
        <w:highlight w:val="none"/>
        <w:vertAlign w:val="baseline"/>
      </w:rPr>
    </w:lvl>
    <w:lvl w:ilvl="3" w:tplc="68C608D0">
      <w:start w:val="1"/>
      <w:numFmt w:val="decimal"/>
      <w:lvlText w:val="%4."/>
      <w:lvlJc w:val="left"/>
      <w:pPr>
        <w:tabs>
          <w:tab w:val="left" w:pos="142"/>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4E8A5EE6">
      <w:start w:val="1"/>
      <w:numFmt w:val="lowerLetter"/>
      <w:lvlText w:val="%5."/>
      <w:lvlJc w:val="left"/>
      <w:pPr>
        <w:tabs>
          <w:tab w:val="left" w:pos="142"/>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2B420956">
      <w:start w:val="1"/>
      <w:numFmt w:val="lowerRoman"/>
      <w:lvlText w:val="%6."/>
      <w:lvlJc w:val="left"/>
      <w:pPr>
        <w:tabs>
          <w:tab w:val="left" w:pos="142"/>
        </w:tabs>
        <w:ind w:left="4320" w:hanging="269"/>
      </w:pPr>
      <w:rPr>
        <w:rFonts w:hAnsi="Arial Unicode MS"/>
        <w:caps w:val="0"/>
        <w:smallCaps w:val="0"/>
        <w:strike w:val="0"/>
        <w:dstrike w:val="0"/>
        <w:outline w:val="0"/>
        <w:emboss w:val="0"/>
        <w:imprint w:val="0"/>
        <w:spacing w:val="0"/>
        <w:w w:val="100"/>
        <w:kern w:val="0"/>
        <w:position w:val="0"/>
        <w:highlight w:val="none"/>
        <w:vertAlign w:val="baseline"/>
      </w:rPr>
    </w:lvl>
    <w:lvl w:ilvl="6" w:tplc="78F4B43A">
      <w:start w:val="1"/>
      <w:numFmt w:val="decimal"/>
      <w:lvlText w:val="%7."/>
      <w:lvlJc w:val="left"/>
      <w:pPr>
        <w:tabs>
          <w:tab w:val="left" w:pos="142"/>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A708844">
      <w:start w:val="1"/>
      <w:numFmt w:val="lowerLetter"/>
      <w:lvlText w:val="%8."/>
      <w:lvlJc w:val="left"/>
      <w:pPr>
        <w:tabs>
          <w:tab w:val="left" w:pos="142"/>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0C2E842C">
      <w:start w:val="1"/>
      <w:numFmt w:val="lowerRoman"/>
      <w:lvlText w:val="%9."/>
      <w:lvlJc w:val="left"/>
      <w:pPr>
        <w:tabs>
          <w:tab w:val="left" w:pos="142"/>
        </w:tabs>
        <w:ind w:left="6480" w:hanging="269"/>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19" w15:restartNumberingAfterBreak="0">
    <w:nsid w:val="7D9341F4"/>
    <w:multiLevelType w:val="hybridMultilevel"/>
    <w:tmpl w:val="D44845BE"/>
    <w:numStyleLink w:val="Estiloimportado15"/>
  </w:abstractNum>
  <w:abstractNum w:abstractNumId="220" w15:restartNumberingAfterBreak="0">
    <w:nsid w:val="7E346370"/>
    <w:multiLevelType w:val="hybridMultilevel"/>
    <w:tmpl w:val="3852F120"/>
    <w:styleLink w:val="Estiloimportado92"/>
    <w:lvl w:ilvl="0" w:tplc="E13C5D98">
      <w:start w:val="1"/>
      <w:numFmt w:val="decimal"/>
      <w:lvlText w:val="%1."/>
      <w:lvlJc w:val="left"/>
      <w:pPr>
        <w:ind w:left="284" w:hanging="284"/>
      </w:pPr>
      <w:rPr>
        <w:rFonts w:hAnsi="Arial Unicode MS"/>
        <w:caps w:val="0"/>
        <w:smallCaps w:val="0"/>
        <w:strike w:val="0"/>
        <w:dstrike w:val="0"/>
        <w:outline w:val="0"/>
        <w:emboss w:val="0"/>
        <w:imprint w:val="0"/>
        <w:spacing w:val="0"/>
        <w:w w:val="100"/>
        <w:kern w:val="0"/>
        <w:position w:val="0"/>
        <w:highlight w:val="none"/>
        <w:vertAlign w:val="baseline"/>
      </w:rPr>
    </w:lvl>
    <w:lvl w:ilvl="1" w:tplc="FA961578">
      <w:start w:val="1"/>
      <w:numFmt w:val="decimal"/>
      <w:lvlText w:val="%2."/>
      <w:lvlJc w:val="left"/>
      <w:pPr>
        <w:ind w:left="1004" w:hanging="251"/>
      </w:pPr>
      <w:rPr>
        <w:rFonts w:hAnsi="Arial Unicode MS"/>
        <w:caps w:val="0"/>
        <w:smallCaps w:val="0"/>
        <w:strike w:val="0"/>
        <w:dstrike w:val="0"/>
        <w:outline w:val="0"/>
        <w:emboss w:val="0"/>
        <w:imprint w:val="0"/>
        <w:spacing w:val="0"/>
        <w:w w:val="100"/>
        <w:kern w:val="0"/>
        <w:position w:val="0"/>
        <w:highlight w:val="none"/>
        <w:vertAlign w:val="baseline"/>
      </w:rPr>
    </w:lvl>
    <w:lvl w:ilvl="2" w:tplc="DE3641B8">
      <w:start w:val="1"/>
      <w:numFmt w:val="lowerRoman"/>
      <w:lvlText w:val="%3."/>
      <w:lvlJc w:val="left"/>
      <w:pPr>
        <w:ind w:left="1724" w:hanging="218"/>
      </w:pPr>
      <w:rPr>
        <w:rFonts w:hAnsi="Arial Unicode MS"/>
        <w:caps w:val="0"/>
        <w:smallCaps w:val="0"/>
        <w:strike w:val="0"/>
        <w:dstrike w:val="0"/>
        <w:outline w:val="0"/>
        <w:emboss w:val="0"/>
        <w:imprint w:val="0"/>
        <w:spacing w:val="0"/>
        <w:w w:val="100"/>
        <w:kern w:val="0"/>
        <w:position w:val="0"/>
        <w:highlight w:val="none"/>
        <w:vertAlign w:val="baseline"/>
      </w:rPr>
    </w:lvl>
    <w:lvl w:ilvl="3" w:tplc="C526D986">
      <w:start w:val="1"/>
      <w:numFmt w:val="decimal"/>
      <w:lvlText w:val="%4."/>
      <w:lvlJc w:val="left"/>
      <w:pPr>
        <w:ind w:left="2444" w:hanging="284"/>
      </w:pPr>
      <w:rPr>
        <w:rFonts w:hAnsi="Arial Unicode MS"/>
        <w:caps w:val="0"/>
        <w:smallCaps w:val="0"/>
        <w:strike w:val="0"/>
        <w:dstrike w:val="0"/>
        <w:outline w:val="0"/>
        <w:emboss w:val="0"/>
        <w:imprint w:val="0"/>
        <w:spacing w:val="0"/>
        <w:w w:val="100"/>
        <w:kern w:val="0"/>
        <w:position w:val="0"/>
        <w:highlight w:val="none"/>
        <w:vertAlign w:val="baseline"/>
      </w:rPr>
    </w:lvl>
    <w:lvl w:ilvl="4" w:tplc="8FD0BAF6">
      <w:start w:val="1"/>
      <w:numFmt w:val="lowerLetter"/>
      <w:lvlText w:val="%5."/>
      <w:lvlJc w:val="left"/>
      <w:pPr>
        <w:ind w:left="3164" w:hanging="284"/>
      </w:pPr>
      <w:rPr>
        <w:rFonts w:hAnsi="Arial Unicode MS"/>
        <w:caps w:val="0"/>
        <w:smallCaps w:val="0"/>
        <w:strike w:val="0"/>
        <w:dstrike w:val="0"/>
        <w:outline w:val="0"/>
        <w:emboss w:val="0"/>
        <w:imprint w:val="0"/>
        <w:spacing w:val="0"/>
        <w:w w:val="100"/>
        <w:kern w:val="0"/>
        <w:position w:val="0"/>
        <w:highlight w:val="none"/>
        <w:vertAlign w:val="baseline"/>
      </w:rPr>
    </w:lvl>
    <w:lvl w:ilvl="5" w:tplc="085C0A7A">
      <w:start w:val="1"/>
      <w:numFmt w:val="lowerRoman"/>
      <w:lvlText w:val="%6."/>
      <w:lvlJc w:val="left"/>
      <w:pPr>
        <w:ind w:left="3884" w:hanging="218"/>
      </w:pPr>
      <w:rPr>
        <w:rFonts w:hAnsi="Arial Unicode MS"/>
        <w:caps w:val="0"/>
        <w:smallCaps w:val="0"/>
        <w:strike w:val="0"/>
        <w:dstrike w:val="0"/>
        <w:outline w:val="0"/>
        <w:emboss w:val="0"/>
        <w:imprint w:val="0"/>
        <w:spacing w:val="0"/>
        <w:w w:val="100"/>
        <w:kern w:val="0"/>
        <w:position w:val="0"/>
        <w:highlight w:val="none"/>
        <w:vertAlign w:val="baseline"/>
      </w:rPr>
    </w:lvl>
    <w:lvl w:ilvl="6" w:tplc="247AB288">
      <w:start w:val="1"/>
      <w:numFmt w:val="decimal"/>
      <w:lvlText w:val="%7."/>
      <w:lvlJc w:val="left"/>
      <w:pPr>
        <w:ind w:left="4604" w:hanging="284"/>
      </w:pPr>
      <w:rPr>
        <w:rFonts w:hAnsi="Arial Unicode MS"/>
        <w:caps w:val="0"/>
        <w:smallCaps w:val="0"/>
        <w:strike w:val="0"/>
        <w:dstrike w:val="0"/>
        <w:outline w:val="0"/>
        <w:emboss w:val="0"/>
        <w:imprint w:val="0"/>
        <w:spacing w:val="0"/>
        <w:w w:val="100"/>
        <w:kern w:val="0"/>
        <w:position w:val="0"/>
        <w:highlight w:val="none"/>
        <w:vertAlign w:val="baseline"/>
      </w:rPr>
    </w:lvl>
    <w:lvl w:ilvl="7" w:tplc="790A0C62">
      <w:start w:val="1"/>
      <w:numFmt w:val="lowerLetter"/>
      <w:lvlText w:val="%8."/>
      <w:lvlJc w:val="left"/>
      <w:pPr>
        <w:ind w:left="5324" w:hanging="284"/>
      </w:pPr>
      <w:rPr>
        <w:rFonts w:hAnsi="Arial Unicode MS"/>
        <w:caps w:val="0"/>
        <w:smallCaps w:val="0"/>
        <w:strike w:val="0"/>
        <w:dstrike w:val="0"/>
        <w:outline w:val="0"/>
        <w:emboss w:val="0"/>
        <w:imprint w:val="0"/>
        <w:spacing w:val="0"/>
        <w:w w:val="100"/>
        <w:kern w:val="0"/>
        <w:position w:val="0"/>
        <w:highlight w:val="none"/>
        <w:vertAlign w:val="baseline"/>
      </w:rPr>
    </w:lvl>
    <w:lvl w:ilvl="8" w:tplc="61A6ADD4">
      <w:start w:val="1"/>
      <w:numFmt w:val="lowerRoman"/>
      <w:lvlText w:val="%9."/>
      <w:lvlJc w:val="left"/>
      <w:pPr>
        <w:ind w:left="6044" w:hanging="218"/>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21" w15:restartNumberingAfterBreak="0">
    <w:nsid w:val="7EA9694F"/>
    <w:multiLevelType w:val="hybridMultilevel"/>
    <w:tmpl w:val="926A91B8"/>
    <w:styleLink w:val="Estiloimportado2"/>
    <w:lvl w:ilvl="0" w:tplc="BD6EA9A4">
      <w:start w:val="1"/>
      <w:numFmt w:val="bullet"/>
      <w:lvlText w:val="·"/>
      <w:lvlJc w:val="left"/>
      <w:pPr>
        <w:ind w:left="851" w:hanging="284"/>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8DA6B268">
      <w:start w:val="1"/>
      <w:numFmt w:val="bullet"/>
      <w:lvlText w:val="o"/>
      <w:lvlJc w:val="left"/>
      <w:pPr>
        <w:ind w:left="1571" w:hanging="28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D0EA40C6">
      <w:start w:val="1"/>
      <w:numFmt w:val="bullet"/>
      <w:lvlText w:val="▪"/>
      <w:lvlJc w:val="left"/>
      <w:pPr>
        <w:ind w:left="2291" w:hanging="28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56D80948">
      <w:start w:val="1"/>
      <w:numFmt w:val="bullet"/>
      <w:lvlText w:val="·"/>
      <w:lvlJc w:val="left"/>
      <w:pPr>
        <w:ind w:left="3011" w:hanging="284"/>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510ED54A">
      <w:start w:val="1"/>
      <w:numFmt w:val="bullet"/>
      <w:lvlText w:val="o"/>
      <w:lvlJc w:val="left"/>
      <w:pPr>
        <w:ind w:left="3731" w:hanging="28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FE2A18C4">
      <w:start w:val="1"/>
      <w:numFmt w:val="bullet"/>
      <w:lvlText w:val="▪"/>
      <w:lvlJc w:val="left"/>
      <w:pPr>
        <w:ind w:left="4451" w:hanging="28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91B41C0E">
      <w:start w:val="1"/>
      <w:numFmt w:val="bullet"/>
      <w:lvlText w:val="·"/>
      <w:lvlJc w:val="left"/>
      <w:pPr>
        <w:ind w:left="5171" w:hanging="284"/>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A8C051B6">
      <w:start w:val="1"/>
      <w:numFmt w:val="bullet"/>
      <w:lvlText w:val="o"/>
      <w:lvlJc w:val="left"/>
      <w:pPr>
        <w:ind w:left="5891" w:hanging="28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3E1E52AE">
      <w:start w:val="1"/>
      <w:numFmt w:val="bullet"/>
      <w:lvlText w:val="▪"/>
      <w:lvlJc w:val="left"/>
      <w:pPr>
        <w:ind w:left="6611" w:hanging="28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22" w15:restartNumberingAfterBreak="0">
    <w:nsid w:val="7ED20634"/>
    <w:multiLevelType w:val="hybridMultilevel"/>
    <w:tmpl w:val="52C4798E"/>
    <w:styleLink w:val="Estiloimportado1"/>
    <w:lvl w:ilvl="0" w:tplc="D5300FB6">
      <w:start w:val="1"/>
      <w:numFmt w:val="bullet"/>
      <w:lvlText w:val="·"/>
      <w:lvlJc w:val="left"/>
      <w:pPr>
        <w:ind w:left="1134" w:hanging="284"/>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221257DC">
      <w:start w:val="1"/>
      <w:numFmt w:val="bullet"/>
      <w:lvlText w:val="o"/>
      <w:lvlJc w:val="left"/>
      <w:pPr>
        <w:ind w:left="1854" w:hanging="284"/>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E65282EA">
      <w:start w:val="1"/>
      <w:numFmt w:val="bullet"/>
      <w:lvlText w:val="▪"/>
      <w:lvlJc w:val="left"/>
      <w:pPr>
        <w:ind w:left="2574" w:hanging="284"/>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CDA8425C">
      <w:start w:val="1"/>
      <w:numFmt w:val="bullet"/>
      <w:lvlText w:val="·"/>
      <w:lvlJc w:val="left"/>
      <w:pPr>
        <w:ind w:left="3294" w:hanging="284"/>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47168DDC">
      <w:start w:val="1"/>
      <w:numFmt w:val="bullet"/>
      <w:lvlText w:val="o"/>
      <w:lvlJc w:val="left"/>
      <w:pPr>
        <w:ind w:left="4014" w:hanging="284"/>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C4F21768">
      <w:start w:val="1"/>
      <w:numFmt w:val="bullet"/>
      <w:lvlText w:val="▪"/>
      <w:lvlJc w:val="left"/>
      <w:pPr>
        <w:ind w:left="4734" w:hanging="284"/>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6646F23E">
      <w:start w:val="1"/>
      <w:numFmt w:val="bullet"/>
      <w:lvlText w:val="·"/>
      <w:lvlJc w:val="left"/>
      <w:pPr>
        <w:ind w:left="5454" w:hanging="284"/>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BA7CB256">
      <w:start w:val="1"/>
      <w:numFmt w:val="bullet"/>
      <w:lvlText w:val="o"/>
      <w:lvlJc w:val="left"/>
      <w:pPr>
        <w:ind w:left="6174" w:hanging="284"/>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3BFCC090">
      <w:start w:val="1"/>
      <w:numFmt w:val="bullet"/>
      <w:lvlText w:val="▪"/>
      <w:lvlJc w:val="left"/>
      <w:pPr>
        <w:ind w:left="6894" w:hanging="284"/>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223" w15:restartNumberingAfterBreak="0">
    <w:nsid w:val="7F193908"/>
    <w:multiLevelType w:val="hybridMultilevel"/>
    <w:tmpl w:val="336E7EC8"/>
    <w:numStyleLink w:val="Estiloimportado23"/>
  </w:abstractNum>
  <w:abstractNum w:abstractNumId="224" w15:restartNumberingAfterBreak="0">
    <w:nsid w:val="7F5A65B2"/>
    <w:multiLevelType w:val="hybridMultilevel"/>
    <w:tmpl w:val="D0B64AC6"/>
    <w:numStyleLink w:val="Estiloimportado82"/>
  </w:abstractNum>
  <w:abstractNum w:abstractNumId="225" w15:restartNumberingAfterBreak="0">
    <w:nsid w:val="7F6B0362"/>
    <w:multiLevelType w:val="hybridMultilevel"/>
    <w:tmpl w:val="17101AF6"/>
    <w:numStyleLink w:val="Estiloimportado75"/>
  </w:abstractNum>
  <w:abstractNum w:abstractNumId="226" w15:restartNumberingAfterBreak="0">
    <w:nsid w:val="7F860AFB"/>
    <w:multiLevelType w:val="hybridMultilevel"/>
    <w:tmpl w:val="FFCAB4E8"/>
    <w:styleLink w:val="Estiloimportado61"/>
    <w:lvl w:ilvl="0" w:tplc="CA687A2E">
      <w:start w:val="1"/>
      <w:numFmt w:val="lowerLetter"/>
      <w:lvlText w:val="%1)"/>
      <w:lvlJc w:val="left"/>
      <w:pPr>
        <w:ind w:left="1418" w:hanging="284"/>
      </w:pPr>
      <w:rPr>
        <w:rFonts w:hAnsi="Arial Unicode MS"/>
        <w:caps w:val="0"/>
        <w:smallCaps w:val="0"/>
        <w:strike w:val="0"/>
        <w:dstrike w:val="0"/>
        <w:outline w:val="0"/>
        <w:emboss w:val="0"/>
        <w:imprint w:val="0"/>
        <w:spacing w:val="0"/>
        <w:w w:val="100"/>
        <w:kern w:val="0"/>
        <w:position w:val="0"/>
        <w:highlight w:val="none"/>
        <w:vertAlign w:val="baseline"/>
      </w:rPr>
    </w:lvl>
    <w:lvl w:ilvl="1" w:tplc="97B6B378">
      <w:start w:val="1"/>
      <w:numFmt w:val="lowerLetter"/>
      <w:lvlText w:val="%2."/>
      <w:lvlJc w:val="left"/>
      <w:pPr>
        <w:ind w:left="2138" w:hanging="284"/>
      </w:pPr>
      <w:rPr>
        <w:rFonts w:hAnsi="Arial Unicode MS"/>
        <w:caps w:val="0"/>
        <w:smallCaps w:val="0"/>
        <w:strike w:val="0"/>
        <w:dstrike w:val="0"/>
        <w:outline w:val="0"/>
        <w:emboss w:val="0"/>
        <w:imprint w:val="0"/>
        <w:spacing w:val="0"/>
        <w:w w:val="100"/>
        <w:kern w:val="0"/>
        <w:position w:val="0"/>
        <w:highlight w:val="none"/>
        <w:vertAlign w:val="baseline"/>
      </w:rPr>
    </w:lvl>
    <w:lvl w:ilvl="2" w:tplc="79B22268">
      <w:start w:val="1"/>
      <w:numFmt w:val="lowerRoman"/>
      <w:lvlText w:val="%3."/>
      <w:lvlJc w:val="left"/>
      <w:pPr>
        <w:ind w:left="2858" w:hanging="218"/>
      </w:pPr>
      <w:rPr>
        <w:rFonts w:hAnsi="Arial Unicode MS"/>
        <w:caps w:val="0"/>
        <w:smallCaps w:val="0"/>
        <w:strike w:val="0"/>
        <w:dstrike w:val="0"/>
        <w:outline w:val="0"/>
        <w:emboss w:val="0"/>
        <w:imprint w:val="0"/>
        <w:spacing w:val="0"/>
        <w:w w:val="100"/>
        <w:kern w:val="0"/>
        <w:position w:val="0"/>
        <w:highlight w:val="none"/>
        <w:vertAlign w:val="baseline"/>
      </w:rPr>
    </w:lvl>
    <w:lvl w:ilvl="3" w:tplc="319A2F36">
      <w:start w:val="1"/>
      <w:numFmt w:val="decimal"/>
      <w:lvlText w:val="%4."/>
      <w:lvlJc w:val="left"/>
      <w:pPr>
        <w:ind w:left="3578" w:hanging="284"/>
      </w:pPr>
      <w:rPr>
        <w:rFonts w:hAnsi="Arial Unicode MS"/>
        <w:caps w:val="0"/>
        <w:smallCaps w:val="0"/>
        <w:strike w:val="0"/>
        <w:dstrike w:val="0"/>
        <w:outline w:val="0"/>
        <w:emboss w:val="0"/>
        <w:imprint w:val="0"/>
        <w:spacing w:val="0"/>
        <w:w w:val="100"/>
        <w:kern w:val="0"/>
        <w:position w:val="0"/>
        <w:highlight w:val="none"/>
        <w:vertAlign w:val="baseline"/>
      </w:rPr>
    </w:lvl>
    <w:lvl w:ilvl="4" w:tplc="79BE112A">
      <w:start w:val="1"/>
      <w:numFmt w:val="lowerLetter"/>
      <w:lvlText w:val="%5."/>
      <w:lvlJc w:val="left"/>
      <w:pPr>
        <w:ind w:left="4298" w:hanging="284"/>
      </w:pPr>
      <w:rPr>
        <w:rFonts w:hAnsi="Arial Unicode MS"/>
        <w:caps w:val="0"/>
        <w:smallCaps w:val="0"/>
        <w:strike w:val="0"/>
        <w:dstrike w:val="0"/>
        <w:outline w:val="0"/>
        <w:emboss w:val="0"/>
        <w:imprint w:val="0"/>
        <w:spacing w:val="0"/>
        <w:w w:val="100"/>
        <w:kern w:val="0"/>
        <w:position w:val="0"/>
        <w:highlight w:val="none"/>
        <w:vertAlign w:val="baseline"/>
      </w:rPr>
    </w:lvl>
    <w:lvl w:ilvl="5" w:tplc="EB7ECEC8">
      <w:start w:val="1"/>
      <w:numFmt w:val="lowerRoman"/>
      <w:lvlText w:val="%6."/>
      <w:lvlJc w:val="left"/>
      <w:pPr>
        <w:ind w:left="5018" w:hanging="218"/>
      </w:pPr>
      <w:rPr>
        <w:rFonts w:hAnsi="Arial Unicode MS"/>
        <w:caps w:val="0"/>
        <w:smallCaps w:val="0"/>
        <w:strike w:val="0"/>
        <w:dstrike w:val="0"/>
        <w:outline w:val="0"/>
        <w:emboss w:val="0"/>
        <w:imprint w:val="0"/>
        <w:spacing w:val="0"/>
        <w:w w:val="100"/>
        <w:kern w:val="0"/>
        <w:position w:val="0"/>
        <w:highlight w:val="none"/>
        <w:vertAlign w:val="baseline"/>
      </w:rPr>
    </w:lvl>
    <w:lvl w:ilvl="6" w:tplc="75AEF45E">
      <w:start w:val="1"/>
      <w:numFmt w:val="decimal"/>
      <w:lvlText w:val="%7."/>
      <w:lvlJc w:val="left"/>
      <w:pPr>
        <w:ind w:left="5738" w:hanging="284"/>
      </w:pPr>
      <w:rPr>
        <w:rFonts w:hAnsi="Arial Unicode MS"/>
        <w:caps w:val="0"/>
        <w:smallCaps w:val="0"/>
        <w:strike w:val="0"/>
        <w:dstrike w:val="0"/>
        <w:outline w:val="0"/>
        <w:emboss w:val="0"/>
        <w:imprint w:val="0"/>
        <w:spacing w:val="0"/>
        <w:w w:val="100"/>
        <w:kern w:val="0"/>
        <w:position w:val="0"/>
        <w:highlight w:val="none"/>
        <w:vertAlign w:val="baseline"/>
      </w:rPr>
    </w:lvl>
    <w:lvl w:ilvl="7" w:tplc="6D54A9FE">
      <w:start w:val="1"/>
      <w:numFmt w:val="lowerLetter"/>
      <w:lvlText w:val="%8."/>
      <w:lvlJc w:val="left"/>
      <w:pPr>
        <w:ind w:left="6458" w:hanging="284"/>
      </w:pPr>
      <w:rPr>
        <w:rFonts w:hAnsi="Arial Unicode MS"/>
        <w:caps w:val="0"/>
        <w:smallCaps w:val="0"/>
        <w:strike w:val="0"/>
        <w:dstrike w:val="0"/>
        <w:outline w:val="0"/>
        <w:emboss w:val="0"/>
        <w:imprint w:val="0"/>
        <w:spacing w:val="0"/>
        <w:w w:val="100"/>
        <w:kern w:val="0"/>
        <w:position w:val="0"/>
        <w:highlight w:val="none"/>
        <w:vertAlign w:val="baseline"/>
      </w:rPr>
    </w:lvl>
    <w:lvl w:ilvl="8" w:tplc="02D4DA48">
      <w:start w:val="1"/>
      <w:numFmt w:val="lowerRoman"/>
      <w:lvlText w:val="%9."/>
      <w:lvlJc w:val="left"/>
      <w:pPr>
        <w:ind w:left="7178" w:hanging="218"/>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27" w15:restartNumberingAfterBreak="0">
    <w:nsid w:val="7FCC046A"/>
    <w:multiLevelType w:val="hybridMultilevel"/>
    <w:tmpl w:val="093EE1B4"/>
    <w:styleLink w:val="Estiloimportado94"/>
    <w:lvl w:ilvl="0" w:tplc="7C424E7A">
      <w:start w:val="1"/>
      <w:numFmt w:val="decimal"/>
      <w:lvlText w:val="%1."/>
      <w:lvlJc w:val="left"/>
      <w:pPr>
        <w:ind w:left="1418" w:hanging="284"/>
      </w:pPr>
      <w:rPr>
        <w:rFonts w:hAnsi="Arial Unicode MS"/>
        <w:caps w:val="0"/>
        <w:smallCaps w:val="0"/>
        <w:strike w:val="0"/>
        <w:dstrike w:val="0"/>
        <w:outline w:val="0"/>
        <w:emboss w:val="0"/>
        <w:imprint w:val="0"/>
        <w:spacing w:val="0"/>
        <w:w w:val="100"/>
        <w:kern w:val="0"/>
        <w:position w:val="0"/>
        <w:highlight w:val="none"/>
        <w:vertAlign w:val="baseline"/>
      </w:rPr>
    </w:lvl>
    <w:lvl w:ilvl="1" w:tplc="F60E323E">
      <w:start w:val="1"/>
      <w:numFmt w:val="lowerLetter"/>
      <w:lvlText w:val="%2."/>
      <w:lvlJc w:val="left"/>
      <w:pPr>
        <w:ind w:left="2138" w:hanging="284"/>
      </w:pPr>
      <w:rPr>
        <w:rFonts w:hAnsi="Arial Unicode MS"/>
        <w:caps w:val="0"/>
        <w:smallCaps w:val="0"/>
        <w:strike w:val="0"/>
        <w:dstrike w:val="0"/>
        <w:outline w:val="0"/>
        <w:emboss w:val="0"/>
        <w:imprint w:val="0"/>
        <w:spacing w:val="0"/>
        <w:w w:val="100"/>
        <w:kern w:val="0"/>
        <w:position w:val="0"/>
        <w:highlight w:val="none"/>
        <w:vertAlign w:val="baseline"/>
      </w:rPr>
    </w:lvl>
    <w:lvl w:ilvl="2" w:tplc="EAAA24A6">
      <w:start w:val="1"/>
      <w:numFmt w:val="lowerRoman"/>
      <w:lvlText w:val="%3."/>
      <w:lvlJc w:val="left"/>
      <w:pPr>
        <w:ind w:left="2858" w:hanging="218"/>
      </w:pPr>
      <w:rPr>
        <w:rFonts w:hAnsi="Arial Unicode MS"/>
        <w:caps w:val="0"/>
        <w:smallCaps w:val="0"/>
        <w:strike w:val="0"/>
        <w:dstrike w:val="0"/>
        <w:outline w:val="0"/>
        <w:emboss w:val="0"/>
        <w:imprint w:val="0"/>
        <w:spacing w:val="0"/>
        <w:w w:val="100"/>
        <w:kern w:val="0"/>
        <w:position w:val="0"/>
        <w:highlight w:val="none"/>
        <w:vertAlign w:val="baseline"/>
      </w:rPr>
    </w:lvl>
    <w:lvl w:ilvl="3" w:tplc="41304B96">
      <w:start w:val="1"/>
      <w:numFmt w:val="decimal"/>
      <w:lvlText w:val="%4."/>
      <w:lvlJc w:val="left"/>
      <w:pPr>
        <w:ind w:left="3578" w:hanging="284"/>
      </w:pPr>
      <w:rPr>
        <w:rFonts w:hAnsi="Arial Unicode MS"/>
        <w:caps w:val="0"/>
        <w:smallCaps w:val="0"/>
        <w:strike w:val="0"/>
        <w:dstrike w:val="0"/>
        <w:outline w:val="0"/>
        <w:emboss w:val="0"/>
        <w:imprint w:val="0"/>
        <w:spacing w:val="0"/>
        <w:w w:val="100"/>
        <w:kern w:val="0"/>
        <w:position w:val="0"/>
        <w:highlight w:val="none"/>
        <w:vertAlign w:val="baseline"/>
      </w:rPr>
    </w:lvl>
    <w:lvl w:ilvl="4" w:tplc="3D400C90">
      <w:start w:val="1"/>
      <w:numFmt w:val="lowerLetter"/>
      <w:lvlText w:val="%5."/>
      <w:lvlJc w:val="left"/>
      <w:pPr>
        <w:ind w:left="4298" w:hanging="284"/>
      </w:pPr>
      <w:rPr>
        <w:rFonts w:hAnsi="Arial Unicode MS"/>
        <w:caps w:val="0"/>
        <w:smallCaps w:val="0"/>
        <w:strike w:val="0"/>
        <w:dstrike w:val="0"/>
        <w:outline w:val="0"/>
        <w:emboss w:val="0"/>
        <w:imprint w:val="0"/>
        <w:spacing w:val="0"/>
        <w:w w:val="100"/>
        <w:kern w:val="0"/>
        <w:position w:val="0"/>
        <w:highlight w:val="none"/>
        <w:vertAlign w:val="baseline"/>
      </w:rPr>
    </w:lvl>
    <w:lvl w:ilvl="5" w:tplc="4A728778">
      <w:start w:val="1"/>
      <w:numFmt w:val="lowerRoman"/>
      <w:lvlText w:val="%6."/>
      <w:lvlJc w:val="left"/>
      <w:pPr>
        <w:ind w:left="5018" w:hanging="218"/>
      </w:pPr>
      <w:rPr>
        <w:rFonts w:hAnsi="Arial Unicode MS"/>
        <w:caps w:val="0"/>
        <w:smallCaps w:val="0"/>
        <w:strike w:val="0"/>
        <w:dstrike w:val="0"/>
        <w:outline w:val="0"/>
        <w:emboss w:val="0"/>
        <w:imprint w:val="0"/>
        <w:spacing w:val="0"/>
        <w:w w:val="100"/>
        <w:kern w:val="0"/>
        <w:position w:val="0"/>
        <w:highlight w:val="none"/>
        <w:vertAlign w:val="baseline"/>
      </w:rPr>
    </w:lvl>
    <w:lvl w:ilvl="6" w:tplc="79FA01C0">
      <w:start w:val="1"/>
      <w:numFmt w:val="decimal"/>
      <w:lvlText w:val="%7."/>
      <w:lvlJc w:val="left"/>
      <w:pPr>
        <w:ind w:left="5738" w:hanging="284"/>
      </w:pPr>
      <w:rPr>
        <w:rFonts w:hAnsi="Arial Unicode MS"/>
        <w:caps w:val="0"/>
        <w:smallCaps w:val="0"/>
        <w:strike w:val="0"/>
        <w:dstrike w:val="0"/>
        <w:outline w:val="0"/>
        <w:emboss w:val="0"/>
        <w:imprint w:val="0"/>
        <w:spacing w:val="0"/>
        <w:w w:val="100"/>
        <w:kern w:val="0"/>
        <w:position w:val="0"/>
        <w:highlight w:val="none"/>
        <w:vertAlign w:val="baseline"/>
      </w:rPr>
    </w:lvl>
    <w:lvl w:ilvl="7" w:tplc="A58EA4AC">
      <w:start w:val="1"/>
      <w:numFmt w:val="lowerLetter"/>
      <w:lvlText w:val="%8."/>
      <w:lvlJc w:val="left"/>
      <w:pPr>
        <w:ind w:left="6458" w:hanging="284"/>
      </w:pPr>
      <w:rPr>
        <w:rFonts w:hAnsi="Arial Unicode MS"/>
        <w:caps w:val="0"/>
        <w:smallCaps w:val="0"/>
        <w:strike w:val="0"/>
        <w:dstrike w:val="0"/>
        <w:outline w:val="0"/>
        <w:emboss w:val="0"/>
        <w:imprint w:val="0"/>
        <w:spacing w:val="0"/>
        <w:w w:val="100"/>
        <w:kern w:val="0"/>
        <w:position w:val="0"/>
        <w:highlight w:val="none"/>
        <w:vertAlign w:val="baseline"/>
      </w:rPr>
    </w:lvl>
    <w:lvl w:ilvl="8" w:tplc="09848AC0">
      <w:start w:val="1"/>
      <w:numFmt w:val="lowerRoman"/>
      <w:lvlText w:val="%9."/>
      <w:lvlJc w:val="left"/>
      <w:pPr>
        <w:ind w:left="7178" w:hanging="218"/>
      </w:pPr>
      <w:rPr>
        <w:rFonts w:hAnsi="Arial Unicode MS"/>
        <w:caps w:val="0"/>
        <w:smallCaps w:val="0"/>
        <w:strike w:val="0"/>
        <w:dstrike w:val="0"/>
        <w:outline w:val="0"/>
        <w:emboss w:val="0"/>
        <w:imprint w:val="0"/>
        <w:spacing w:val="0"/>
        <w:w w:val="100"/>
        <w:kern w:val="0"/>
        <w:position w:val="0"/>
        <w:highlight w:val="none"/>
        <w:vertAlign w:val="baseline"/>
      </w:rPr>
    </w:lvl>
  </w:abstractNum>
  <w:num w:numId="1" w16cid:durableId="2108575912">
    <w:abstractNumId w:val="222"/>
  </w:num>
  <w:num w:numId="2" w16cid:durableId="1275988214">
    <w:abstractNumId w:val="111"/>
  </w:num>
  <w:num w:numId="3" w16cid:durableId="1133526692">
    <w:abstractNumId w:val="221"/>
  </w:num>
  <w:num w:numId="4" w16cid:durableId="5638168">
    <w:abstractNumId w:val="178"/>
  </w:num>
  <w:num w:numId="5" w16cid:durableId="533692135">
    <w:abstractNumId w:val="178"/>
    <w:lvlOverride w:ilvl="0">
      <w:lvl w:ilvl="0" w:tplc="23B2EC48">
        <w:start w:val="1"/>
        <w:numFmt w:val="bullet"/>
        <w:lvlText w:val="·"/>
        <w:lvlJc w:val="left"/>
        <w:pPr>
          <w:tabs>
            <w:tab w:val="left" w:pos="600"/>
          </w:tabs>
          <w:ind w:left="1815"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2DF8F9CE">
        <w:start w:val="1"/>
        <w:numFmt w:val="bullet"/>
        <w:lvlText w:val="o"/>
        <w:lvlJc w:val="left"/>
        <w:pPr>
          <w:tabs>
            <w:tab w:val="left" w:pos="600"/>
          </w:tabs>
          <w:ind w:left="2535"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0A408228">
        <w:start w:val="1"/>
        <w:numFmt w:val="bullet"/>
        <w:lvlText w:val="▪"/>
        <w:lvlJc w:val="left"/>
        <w:pPr>
          <w:tabs>
            <w:tab w:val="left" w:pos="600"/>
          </w:tabs>
          <w:ind w:left="3060" w:hanging="165"/>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9A3A3244">
        <w:start w:val="1"/>
        <w:numFmt w:val="bullet"/>
        <w:lvlText w:val="·"/>
        <w:lvlJc w:val="left"/>
        <w:pPr>
          <w:tabs>
            <w:tab w:val="left" w:pos="600"/>
          </w:tabs>
          <w:ind w:left="3975"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EB4E9802">
        <w:start w:val="1"/>
        <w:numFmt w:val="bullet"/>
        <w:lvlText w:val="o"/>
        <w:lvlJc w:val="left"/>
        <w:pPr>
          <w:tabs>
            <w:tab w:val="left" w:pos="600"/>
          </w:tabs>
          <w:ind w:left="4590" w:hanging="255"/>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16EE2B06">
        <w:start w:val="1"/>
        <w:numFmt w:val="bullet"/>
        <w:lvlText w:val="▪"/>
        <w:lvlJc w:val="left"/>
        <w:pPr>
          <w:tabs>
            <w:tab w:val="left" w:pos="600"/>
          </w:tabs>
          <w:ind w:left="5415"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1246878A">
        <w:start w:val="1"/>
        <w:numFmt w:val="bullet"/>
        <w:lvlText w:val="·"/>
        <w:lvlJc w:val="left"/>
        <w:pPr>
          <w:tabs>
            <w:tab w:val="left" w:pos="600"/>
          </w:tabs>
          <w:ind w:left="6120" w:hanging="345"/>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280472EE">
        <w:start w:val="1"/>
        <w:numFmt w:val="bullet"/>
        <w:lvlText w:val="o"/>
        <w:lvlJc w:val="left"/>
        <w:pPr>
          <w:tabs>
            <w:tab w:val="left" w:pos="600"/>
          </w:tabs>
          <w:ind w:left="6630" w:hanging="135"/>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94701DF4">
        <w:start w:val="1"/>
        <w:numFmt w:val="bullet"/>
        <w:lvlText w:val="▪"/>
        <w:lvlJc w:val="left"/>
        <w:pPr>
          <w:tabs>
            <w:tab w:val="left" w:pos="600"/>
          </w:tabs>
          <w:ind w:left="7575"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6" w16cid:durableId="1638149045">
    <w:abstractNumId w:val="23"/>
  </w:num>
  <w:num w:numId="7" w16cid:durableId="1950774883">
    <w:abstractNumId w:val="70"/>
    <w:lvlOverride w:ilvl="0">
      <w:lvl w:ilvl="0" w:tplc="06009C94">
        <w:start w:val="1"/>
        <w:numFmt w:val="lowerLetter"/>
        <w:lvlText w:val="%1)"/>
        <w:lvlJc w:val="left"/>
        <w:pPr>
          <w:ind w:left="851" w:hanging="284"/>
        </w:pPr>
        <w:rPr>
          <w:rFonts w:hAnsi="Arial Unicode MS"/>
          <w:b/>
          <w:bCs/>
          <w:caps w:val="0"/>
          <w:smallCaps w:val="0"/>
          <w:strike w:val="0"/>
          <w:dstrike w:val="0"/>
          <w:outline w:val="0"/>
          <w:emboss w:val="0"/>
          <w:imprint w:val="0"/>
          <w:color w:val="auto"/>
          <w:spacing w:val="0"/>
          <w:w w:val="100"/>
          <w:kern w:val="0"/>
          <w:position w:val="0"/>
          <w:highlight w:val="none"/>
          <w:vertAlign w:val="baseline"/>
        </w:rPr>
      </w:lvl>
    </w:lvlOverride>
  </w:num>
  <w:num w:numId="8" w16cid:durableId="783575627">
    <w:abstractNumId w:val="70"/>
    <w:lvlOverride w:ilvl="0">
      <w:lvl w:ilvl="0" w:tplc="06009C94">
        <w:start w:val="1"/>
        <w:numFmt w:val="lowerLetter"/>
        <w:lvlText w:val="%1)"/>
        <w:lvlJc w:val="left"/>
        <w:pPr>
          <w:ind w:left="851"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4D922D44">
        <w:start w:val="1"/>
        <w:numFmt w:val="lowerLetter"/>
        <w:lvlText w:val="%2."/>
        <w:lvlJc w:val="left"/>
        <w:pPr>
          <w:ind w:left="1571"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F0A0E6C8">
        <w:start w:val="1"/>
        <w:numFmt w:val="lowerRoman"/>
        <w:lvlText w:val="%3."/>
        <w:lvlJc w:val="left"/>
        <w:pPr>
          <w:ind w:left="2291" w:hanging="21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1A101D04">
        <w:start w:val="1"/>
        <w:numFmt w:val="decimal"/>
        <w:lvlText w:val="%4."/>
        <w:lvlJc w:val="left"/>
        <w:pPr>
          <w:ind w:left="3011"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8F1E1DDE">
        <w:start w:val="1"/>
        <w:numFmt w:val="lowerLetter"/>
        <w:lvlText w:val="%5."/>
        <w:lvlJc w:val="left"/>
        <w:pPr>
          <w:ind w:left="3731"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3C248DC2">
        <w:start w:val="1"/>
        <w:numFmt w:val="lowerRoman"/>
        <w:lvlText w:val="%6."/>
        <w:lvlJc w:val="left"/>
        <w:pPr>
          <w:ind w:left="4451" w:hanging="21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EBE2D398">
        <w:start w:val="1"/>
        <w:numFmt w:val="decimal"/>
        <w:lvlText w:val="%7."/>
        <w:lvlJc w:val="left"/>
        <w:pPr>
          <w:ind w:left="5171"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13A625F4">
        <w:start w:val="1"/>
        <w:numFmt w:val="lowerLetter"/>
        <w:lvlText w:val="%8."/>
        <w:lvlJc w:val="left"/>
        <w:pPr>
          <w:ind w:left="5891"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5F70B5E2">
        <w:start w:val="1"/>
        <w:numFmt w:val="lowerRoman"/>
        <w:lvlText w:val="%9."/>
        <w:lvlJc w:val="left"/>
        <w:pPr>
          <w:ind w:left="6611" w:hanging="218"/>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9" w16cid:durableId="1934195829">
    <w:abstractNumId w:val="151"/>
  </w:num>
  <w:num w:numId="10" w16cid:durableId="1306161461">
    <w:abstractNumId w:val="105"/>
  </w:num>
  <w:num w:numId="11" w16cid:durableId="1428884251">
    <w:abstractNumId w:val="105"/>
    <w:lvlOverride w:ilvl="0">
      <w:lvl w:ilvl="0" w:tplc="F3F0DCB6">
        <w:start w:val="1"/>
        <w:numFmt w:val="bullet"/>
        <w:lvlText w:val="·"/>
        <w:lvlJc w:val="left"/>
        <w:pPr>
          <w:tabs>
            <w:tab w:val="left" w:pos="1135"/>
            <w:tab w:val="left" w:pos="1390"/>
          </w:tabs>
          <w:ind w:left="1134" w:hanging="283"/>
        </w:pPr>
        <w:rPr>
          <w:rFonts w:ascii="Symbol" w:eastAsia="Symbol" w:hAnsi="Symbol" w:cs="Symbol"/>
          <w:b w:val="0"/>
          <w:bCs w:val="0"/>
          <w:i w:val="0"/>
          <w:iCs w:val="0"/>
          <w:caps w:val="0"/>
          <w:smallCaps w:val="0"/>
          <w:strike w:val="0"/>
          <w:dstrike w:val="0"/>
          <w:outline w:val="0"/>
          <w:emboss w:val="0"/>
          <w:imprint w:val="0"/>
          <w:spacing w:val="0"/>
          <w:w w:val="100"/>
          <w:kern w:val="0"/>
          <w:position w:val="0"/>
          <w:sz w:val="18"/>
          <w:szCs w:val="18"/>
          <w:highlight w:val="none"/>
          <w:vertAlign w:val="baseline"/>
        </w:rPr>
      </w:lvl>
    </w:lvlOverride>
    <w:lvlOverride w:ilvl="1">
      <w:lvl w:ilvl="1" w:tplc="D82494FA">
        <w:start w:val="1"/>
        <w:numFmt w:val="bullet"/>
        <w:lvlText w:val="·"/>
        <w:lvlJc w:val="left"/>
        <w:pPr>
          <w:tabs>
            <w:tab w:val="left" w:pos="1135"/>
            <w:tab w:val="left" w:pos="1390"/>
          </w:tabs>
          <w:ind w:left="1003" w:hanging="283"/>
        </w:pPr>
        <w:rPr>
          <w:rFonts w:ascii="Symbol" w:eastAsia="Symbol" w:hAnsi="Symbol" w:cs="Symbol"/>
          <w:b w:val="0"/>
          <w:bCs w:val="0"/>
          <w:i w:val="0"/>
          <w:iCs w:val="0"/>
          <w:caps w:val="0"/>
          <w:smallCaps w:val="0"/>
          <w:strike w:val="0"/>
          <w:dstrike w:val="0"/>
          <w:outline w:val="0"/>
          <w:emboss w:val="0"/>
          <w:imprint w:val="0"/>
          <w:spacing w:val="0"/>
          <w:w w:val="100"/>
          <w:kern w:val="0"/>
          <w:position w:val="0"/>
          <w:sz w:val="18"/>
          <w:szCs w:val="18"/>
          <w:highlight w:val="none"/>
          <w:vertAlign w:val="baseline"/>
        </w:rPr>
      </w:lvl>
    </w:lvlOverride>
    <w:lvlOverride w:ilvl="2">
      <w:lvl w:ilvl="2" w:tplc="B0EE091A">
        <w:start w:val="1"/>
        <w:numFmt w:val="bullet"/>
        <w:lvlText w:val="·"/>
        <w:lvlJc w:val="left"/>
        <w:pPr>
          <w:tabs>
            <w:tab w:val="left" w:pos="1135"/>
            <w:tab w:val="left" w:pos="1390"/>
          </w:tabs>
          <w:ind w:left="1723" w:hanging="283"/>
        </w:pPr>
        <w:rPr>
          <w:rFonts w:ascii="Symbol" w:eastAsia="Symbol" w:hAnsi="Symbol" w:cs="Symbol"/>
          <w:b w:val="0"/>
          <w:bCs w:val="0"/>
          <w:i w:val="0"/>
          <w:iCs w:val="0"/>
          <w:caps w:val="0"/>
          <w:smallCaps w:val="0"/>
          <w:strike w:val="0"/>
          <w:dstrike w:val="0"/>
          <w:outline w:val="0"/>
          <w:emboss w:val="0"/>
          <w:imprint w:val="0"/>
          <w:spacing w:val="0"/>
          <w:w w:val="100"/>
          <w:kern w:val="0"/>
          <w:position w:val="0"/>
          <w:sz w:val="18"/>
          <w:szCs w:val="18"/>
          <w:highlight w:val="none"/>
          <w:vertAlign w:val="baseline"/>
        </w:rPr>
      </w:lvl>
    </w:lvlOverride>
    <w:lvlOverride w:ilvl="3">
      <w:lvl w:ilvl="3" w:tplc="AE2094E6">
        <w:start w:val="1"/>
        <w:numFmt w:val="bullet"/>
        <w:lvlText w:val="·"/>
        <w:lvlJc w:val="left"/>
        <w:pPr>
          <w:tabs>
            <w:tab w:val="left" w:pos="1135"/>
            <w:tab w:val="left" w:pos="1390"/>
          </w:tabs>
          <w:ind w:left="2443" w:hanging="283"/>
        </w:pPr>
        <w:rPr>
          <w:rFonts w:ascii="Symbol" w:eastAsia="Symbol" w:hAnsi="Symbol" w:cs="Symbol"/>
          <w:b w:val="0"/>
          <w:bCs w:val="0"/>
          <w:i w:val="0"/>
          <w:iCs w:val="0"/>
          <w:caps w:val="0"/>
          <w:smallCaps w:val="0"/>
          <w:strike w:val="0"/>
          <w:dstrike w:val="0"/>
          <w:outline w:val="0"/>
          <w:emboss w:val="0"/>
          <w:imprint w:val="0"/>
          <w:spacing w:val="0"/>
          <w:w w:val="100"/>
          <w:kern w:val="0"/>
          <w:position w:val="0"/>
          <w:sz w:val="18"/>
          <w:szCs w:val="18"/>
          <w:highlight w:val="none"/>
          <w:vertAlign w:val="baseline"/>
        </w:rPr>
      </w:lvl>
    </w:lvlOverride>
    <w:lvlOverride w:ilvl="4">
      <w:lvl w:ilvl="4" w:tplc="B56C7288">
        <w:start w:val="1"/>
        <w:numFmt w:val="bullet"/>
        <w:lvlText w:val="·"/>
        <w:lvlJc w:val="left"/>
        <w:pPr>
          <w:tabs>
            <w:tab w:val="left" w:pos="1135"/>
            <w:tab w:val="left" w:pos="1390"/>
          </w:tabs>
          <w:ind w:left="3163" w:hanging="283"/>
        </w:pPr>
        <w:rPr>
          <w:rFonts w:ascii="Symbol" w:eastAsia="Symbol" w:hAnsi="Symbol" w:cs="Symbol"/>
          <w:b w:val="0"/>
          <w:bCs w:val="0"/>
          <w:i w:val="0"/>
          <w:iCs w:val="0"/>
          <w:caps w:val="0"/>
          <w:smallCaps w:val="0"/>
          <w:strike w:val="0"/>
          <w:dstrike w:val="0"/>
          <w:outline w:val="0"/>
          <w:emboss w:val="0"/>
          <w:imprint w:val="0"/>
          <w:spacing w:val="0"/>
          <w:w w:val="100"/>
          <w:kern w:val="0"/>
          <w:position w:val="0"/>
          <w:sz w:val="18"/>
          <w:szCs w:val="18"/>
          <w:highlight w:val="none"/>
          <w:vertAlign w:val="baseline"/>
        </w:rPr>
      </w:lvl>
    </w:lvlOverride>
    <w:lvlOverride w:ilvl="5">
      <w:lvl w:ilvl="5" w:tplc="43E6206E">
        <w:start w:val="1"/>
        <w:numFmt w:val="bullet"/>
        <w:lvlText w:val="·"/>
        <w:lvlJc w:val="left"/>
        <w:pPr>
          <w:tabs>
            <w:tab w:val="left" w:pos="1135"/>
            <w:tab w:val="left" w:pos="1390"/>
          </w:tabs>
          <w:ind w:left="3883" w:hanging="283"/>
        </w:pPr>
        <w:rPr>
          <w:rFonts w:ascii="Symbol" w:eastAsia="Symbol" w:hAnsi="Symbol" w:cs="Symbol"/>
          <w:b w:val="0"/>
          <w:bCs w:val="0"/>
          <w:i w:val="0"/>
          <w:iCs w:val="0"/>
          <w:caps w:val="0"/>
          <w:smallCaps w:val="0"/>
          <w:strike w:val="0"/>
          <w:dstrike w:val="0"/>
          <w:outline w:val="0"/>
          <w:emboss w:val="0"/>
          <w:imprint w:val="0"/>
          <w:spacing w:val="0"/>
          <w:w w:val="100"/>
          <w:kern w:val="0"/>
          <w:position w:val="0"/>
          <w:sz w:val="18"/>
          <w:szCs w:val="18"/>
          <w:highlight w:val="none"/>
          <w:vertAlign w:val="baseline"/>
        </w:rPr>
      </w:lvl>
    </w:lvlOverride>
    <w:lvlOverride w:ilvl="6">
      <w:lvl w:ilvl="6" w:tplc="76E0CB8C">
        <w:start w:val="1"/>
        <w:numFmt w:val="bullet"/>
        <w:lvlText w:val="·"/>
        <w:lvlJc w:val="left"/>
        <w:pPr>
          <w:tabs>
            <w:tab w:val="left" w:pos="1135"/>
            <w:tab w:val="left" w:pos="1390"/>
          </w:tabs>
          <w:ind w:left="4603" w:hanging="283"/>
        </w:pPr>
        <w:rPr>
          <w:rFonts w:ascii="Symbol" w:eastAsia="Symbol" w:hAnsi="Symbol" w:cs="Symbol"/>
          <w:b w:val="0"/>
          <w:bCs w:val="0"/>
          <w:i w:val="0"/>
          <w:iCs w:val="0"/>
          <w:caps w:val="0"/>
          <w:smallCaps w:val="0"/>
          <w:strike w:val="0"/>
          <w:dstrike w:val="0"/>
          <w:outline w:val="0"/>
          <w:emboss w:val="0"/>
          <w:imprint w:val="0"/>
          <w:spacing w:val="0"/>
          <w:w w:val="100"/>
          <w:kern w:val="0"/>
          <w:position w:val="0"/>
          <w:sz w:val="18"/>
          <w:szCs w:val="18"/>
          <w:highlight w:val="none"/>
          <w:vertAlign w:val="baseline"/>
        </w:rPr>
      </w:lvl>
    </w:lvlOverride>
    <w:lvlOverride w:ilvl="7">
      <w:lvl w:ilvl="7" w:tplc="6BF85FA6">
        <w:start w:val="1"/>
        <w:numFmt w:val="bullet"/>
        <w:lvlText w:val="·"/>
        <w:lvlJc w:val="left"/>
        <w:pPr>
          <w:tabs>
            <w:tab w:val="left" w:pos="1135"/>
            <w:tab w:val="left" w:pos="1390"/>
          </w:tabs>
          <w:ind w:left="5323" w:hanging="283"/>
        </w:pPr>
        <w:rPr>
          <w:rFonts w:ascii="Symbol" w:eastAsia="Symbol" w:hAnsi="Symbol" w:cs="Symbol"/>
          <w:b w:val="0"/>
          <w:bCs w:val="0"/>
          <w:i w:val="0"/>
          <w:iCs w:val="0"/>
          <w:caps w:val="0"/>
          <w:smallCaps w:val="0"/>
          <w:strike w:val="0"/>
          <w:dstrike w:val="0"/>
          <w:outline w:val="0"/>
          <w:emboss w:val="0"/>
          <w:imprint w:val="0"/>
          <w:spacing w:val="0"/>
          <w:w w:val="100"/>
          <w:kern w:val="0"/>
          <w:position w:val="0"/>
          <w:sz w:val="18"/>
          <w:szCs w:val="18"/>
          <w:highlight w:val="none"/>
          <w:vertAlign w:val="baseline"/>
        </w:rPr>
      </w:lvl>
    </w:lvlOverride>
    <w:lvlOverride w:ilvl="8">
      <w:lvl w:ilvl="8" w:tplc="CBF85DC8">
        <w:start w:val="1"/>
        <w:numFmt w:val="bullet"/>
        <w:lvlText w:val="·"/>
        <w:lvlJc w:val="left"/>
        <w:pPr>
          <w:tabs>
            <w:tab w:val="left" w:pos="1135"/>
            <w:tab w:val="left" w:pos="1390"/>
          </w:tabs>
          <w:ind w:left="6043" w:hanging="283"/>
        </w:pPr>
        <w:rPr>
          <w:rFonts w:ascii="Symbol" w:eastAsia="Symbol" w:hAnsi="Symbol" w:cs="Symbol"/>
          <w:b w:val="0"/>
          <w:bCs w:val="0"/>
          <w:i w:val="0"/>
          <w:iCs w:val="0"/>
          <w:caps w:val="0"/>
          <w:smallCaps w:val="0"/>
          <w:strike w:val="0"/>
          <w:dstrike w:val="0"/>
          <w:outline w:val="0"/>
          <w:emboss w:val="0"/>
          <w:imprint w:val="0"/>
          <w:spacing w:val="0"/>
          <w:w w:val="100"/>
          <w:kern w:val="0"/>
          <w:position w:val="0"/>
          <w:sz w:val="18"/>
          <w:szCs w:val="18"/>
          <w:highlight w:val="none"/>
          <w:vertAlign w:val="baseline"/>
        </w:rPr>
      </w:lvl>
    </w:lvlOverride>
  </w:num>
  <w:num w:numId="12" w16cid:durableId="1412773213">
    <w:abstractNumId w:val="105"/>
    <w:lvlOverride w:ilvl="0">
      <w:lvl w:ilvl="0" w:tplc="F3F0DCB6">
        <w:start w:val="1"/>
        <w:numFmt w:val="bullet"/>
        <w:lvlText w:val="·"/>
        <w:lvlJc w:val="left"/>
        <w:pPr>
          <w:tabs>
            <w:tab w:val="left" w:pos="1390"/>
          </w:tabs>
          <w:ind w:left="1134" w:hanging="283"/>
        </w:pPr>
        <w:rPr>
          <w:rFonts w:ascii="Symbol" w:eastAsia="Symbol" w:hAnsi="Symbol" w:cs="Symbol"/>
          <w:b w:val="0"/>
          <w:bCs w:val="0"/>
          <w:i w:val="0"/>
          <w:iCs w:val="0"/>
          <w:caps w:val="0"/>
          <w:smallCaps w:val="0"/>
          <w:strike w:val="0"/>
          <w:dstrike w:val="0"/>
          <w:outline w:val="0"/>
          <w:emboss w:val="0"/>
          <w:imprint w:val="0"/>
          <w:spacing w:val="0"/>
          <w:w w:val="100"/>
          <w:kern w:val="0"/>
          <w:position w:val="0"/>
          <w:sz w:val="18"/>
          <w:szCs w:val="18"/>
          <w:highlight w:val="none"/>
          <w:vertAlign w:val="baseline"/>
        </w:rPr>
      </w:lvl>
    </w:lvlOverride>
    <w:lvlOverride w:ilvl="1">
      <w:lvl w:ilvl="1" w:tplc="D82494FA">
        <w:start w:val="1"/>
        <w:numFmt w:val="bullet"/>
        <w:lvlText w:val="·"/>
        <w:lvlJc w:val="left"/>
        <w:pPr>
          <w:tabs>
            <w:tab w:val="left" w:pos="1390"/>
          </w:tabs>
          <w:ind w:left="1003" w:hanging="283"/>
        </w:pPr>
        <w:rPr>
          <w:rFonts w:ascii="Symbol" w:eastAsia="Symbol" w:hAnsi="Symbol" w:cs="Symbol"/>
          <w:b w:val="0"/>
          <w:bCs w:val="0"/>
          <w:i w:val="0"/>
          <w:iCs w:val="0"/>
          <w:caps w:val="0"/>
          <w:smallCaps w:val="0"/>
          <w:strike w:val="0"/>
          <w:dstrike w:val="0"/>
          <w:outline w:val="0"/>
          <w:emboss w:val="0"/>
          <w:imprint w:val="0"/>
          <w:spacing w:val="0"/>
          <w:w w:val="100"/>
          <w:kern w:val="0"/>
          <w:position w:val="0"/>
          <w:sz w:val="18"/>
          <w:szCs w:val="18"/>
          <w:highlight w:val="none"/>
          <w:vertAlign w:val="baseline"/>
        </w:rPr>
      </w:lvl>
    </w:lvlOverride>
    <w:lvlOverride w:ilvl="2">
      <w:lvl w:ilvl="2" w:tplc="B0EE091A">
        <w:start w:val="1"/>
        <w:numFmt w:val="bullet"/>
        <w:lvlText w:val="·"/>
        <w:lvlJc w:val="left"/>
        <w:pPr>
          <w:tabs>
            <w:tab w:val="left" w:pos="1390"/>
          </w:tabs>
          <w:ind w:left="1723" w:hanging="283"/>
        </w:pPr>
        <w:rPr>
          <w:rFonts w:ascii="Symbol" w:eastAsia="Symbol" w:hAnsi="Symbol" w:cs="Symbol"/>
          <w:b w:val="0"/>
          <w:bCs w:val="0"/>
          <w:i w:val="0"/>
          <w:iCs w:val="0"/>
          <w:caps w:val="0"/>
          <w:smallCaps w:val="0"/>
          <w:strike w:val="0"/>
          <w:dstrike w:val="0"/>
          <w:outline w:val="0"/>
          <w:emboss w:val="0"/>
          <w:imprint w:val="0"/>
          <w:spacing w:val="0"/>
          <w:w w:val="100"/>
          <w:kern w:val="0"/>
          <w:position w:val="0"/>
          <w:sz w:val="18"/>
          <w:szCs w:val="18"/>
          <w:highlight w:val="none"/>
          <w:vertAlign w:val="baseline"/>
        </w:rPr>
      </w:lvl>
    </w:lvlOverride>
    <w:lvlOverride w:ilvl="3">
      <w:lvl w:ilvl="3" w:tplc="AE2094E6">
        <w:start w:val="1"/>
        <w:numFmt w:val="bullet"/>
        <w:lvlText w:val="·"/>
        <w:lvlJc w:val="left"/>
        <w:pPr>
          <w:tabs>
            <w:tab w:val="left" w:pos="1390"/>
          </w:tabs>
          <w:ind w:left="2443" w:hanging="283"/>
        </w:pPr>
        <w:rPr>
          <w:rFonts w:ascii="Symbol" w:eastAsia="Symbol" w:hAnsi="Symbol" w:cs="Symbol"/>
          <w:b w:val="0"/>
          <w:bCs w:val="0"/>
          <w:i w:val="0"/>
          <w:iCs w:val="0"/>
          <w:caps w:val="0"/>
          <w:smallCaps w:val="0"/>
          <w:strike w:val="0"/>
          <w:dstrike w:val="0"/>
          <w:outline w:val="0"/>
          <w:emboss w:val="0"/>
          <w:imprint w:val="0"/>
          <w:spacing w:val="0"/>
          <w:w w:val="100"/>
          <w:kern w:val="0"/>
          <w:position w:val="0"/>
          <w:sz w:val="18"/>
          <w:szCs w:val="18"/>
          <w:highlight w:val="none"/>
          <w:vertAlign w:val="baseline"/>
        </w:rPr>
      </w:lvl>
    </w:lvlOverride>
    <w:lvlOverride w:ilvl="4">
      <w:lvl w:ilvl="4" w:tplc="B56C7288">
        <w:start w:val="1"/>
        <w:numFmt w:val="bullet"/>
        <w:lvlText w:val="·"/>
        <w:lvlJc w:val="left"/>
        <w:pPr>
          <w:tabs>
            <w:tab w:val="left" w:pos="1390"/>
          </w:tabs>
          <w:ind w:left="3163" w:hanging="283"/>
        </w:pPr>
        <w:rPr>
          <w:rFonts w:ascii="Symbol" w:eastAsia="Symbol" w:hAnsi="Symbol" w:cs="Symbol"/>
          <w:b w:val="0"/>
          <w:bCs w:val="0"/>
          <w:i w:val="0"/>
          <w:iCs w:val="0"/>
          <w:caps w:val="0"/>
          <w:smallCaps w:val="0"/>
          <w:strike w:val="0"/>
          <w:dstrike w:val="0"/>
          <w:outline w:val="0"/>
          <w:emboss w:val="0"/>
          <w:imprint w:val="0"/>
          <w:spacing w:val="0"/>
          <w:w w:val="100"/>
          <w:kern w:val="0"/>
          <w:position w:val="0"/>
          <w:sz w:val="18"/>
          <w:szCs w:val="18"/>
          <w:highlight w:val="none"/>
          <w:vertAlign w:val="baseline"/>
        </w:rPr>
      </w:lvl>
    </w:lvlOverride>
    <w:lvlOverride w:ilvl="5">
      <w:lvl w:ilvl="5" w:tplc="43E6206E">
        <w:start w:val="1"/>
        <w:numFmt w:val="bullet"/>
        <w:lvlText w:val="·"/>
        <w:lvlJc w:val="left"/>
        <w:pPr>
          <w:tabs>
            <w:tab w:val="left" w:pos="1390"/>
          </w:tabs>
          <w:ind w:left="3883" w:hanging="283"/>
        </w:pPr>
        <w:rPr>
          <w:rFonts w:ascii="Symbol" w:eastAsia="Symbol" w:hAnsi="Symbol" w:cs="Symbol"/>
          <w:b w:val="0"/>
          <w:bCs w:val="0"/>
          <w:i w:val="0"/>
          <w:iCs w:val="0"/>
          <w:caps w:val="0"/>
          <w:smallCaps w:val="0"/>
          <w:strike w:val="0"/>
          <w:dstrike w:val="0"/>
          <w:outline w:val="0"/>
          <w:emboss w:val="0"/>
          <w:imprint w:val="0"/>
          <w:spacing w:val="0"/>
          <w:w w:val="100"/>
          <w:kern w:val="0"/>
          <w:position w:val="0"/>
          <w:sz w:val="18"/>
          <w:szCs w:val="18"/>
          <w:highlight w:val="none"/>
          <w:vertAlign w:val="baseline"/>
        </w:rPr>
      </w:lvl>
    </w:lvlOverride>
    <w:lvlOverride w:ilvl="6">
      <w:lvl w:ilvl="6" w:tplc="76E0CB8C">
        <w:start w:val="1"/>
        <w:numFmt w:val="bullet"/>
        <w:lvlText w:val="·"/>
        <w:lvlJc w:val="left"/>
        <w:pPr>
          <w:tabs>
            <w:tab w:val="left" w:pos="1390"/>
          </w:tabs>
          <w:ind w:left="4603" w:hanging="283"/>
        </w:pPr>
        <w:rPr>
          <w:rFonts w:ascii="Symbol" w:eastAsia="Symbol" w:hAnsi="Symbol" w:cs="Symbol"/>
          <w:b w:val="0"/>
          <w:bCs w:val="0"/>
          <w:i w:val="0"/>
          <w:iCs w:val="0"/>
          <w:caps w:val="0"/>
          <w:smallCaps w:val="0"/>
          <w:strike w:val="0"/>
          <w:dstrike w:val="0"/>
          <w:outline w:val="0"/>
          <w:emboss w:val="0"/>
          <w:imprint w:val="0"/>
          <w:spacing w:val="0"/>
          <w:w w:val="100"/>
          <w:kern w:val="0"/>
          <w:position w:val="0"/>
          <w:sz w:val="18"/>
          <w:szCs w:val="18"/>
          <w:highlight w:val="none"/>
          <w:vertAlign w:val="baseline"/>
        </w:rPr>
      </w:lvl>
    </w:lvlOverride>
    <w:lvlOverride w:ilvl="7">
      <w:lvl w:ilvl="7" w:tplc="6BF85FA6">
        <w:start w:val="1"/>
        <w:numFmt w:val="bullet"/>
        <w:lvlText w:val="·"/>
        <w:lvlJc w:val="left"/>
        <w:pPr>
          <w:tabs>
            <w:tab w:val="left" w:pos="1390"/>
          </w:tabs>
          <w:ind w:left="5323" w:hanging="283"/>
        </w:pPr>
        <w:rPr>
          <w:rFonts w:ascii="Symbol" w:eastAsia="Symbol" w:hAnsi="Symbol" w:cs="Symbol"/>
          <w:b w:val="0"/>
          <w:bCs w:val="0"/>
          <w:i w:val="0"/>
          <w:iCs w:val="0"/>
          <w:caps w:val="0"/>
          <w:smallCaps w:val="0"/>
          <w:strike w:val="0"/>
          <w:dstrike w:val="0"/>
          <w:outline w:val="0"/>
          <w:emboss w:val="0"/>
          <w:imprint w:val="0"/>
          <w:spacing w:val="0"/>
          <w:w w:val="100"/>
          <w:kern w:val="0"/>
          <w:position w:val="0"/>
          <w:sz w:val="18"/>
          <w:szCs w:val="18"/>
          <w:highlight w:val="none"/>
          <w:vertAlign w:val="baseline"/>
        </w:rPr>
      </w:lvl>
    </w:lvlOverride>
    <w:lvlOverride w:ilvl="8">
      <w:lvl w:ilvl="8" w:tplc="CBF85DC8">
        <w:start w:val="1"/>
        <w:numFmt w:val="bullet"/>
        <w:lvlText w:val="·"/>
        <w:lvlJc w:val="left"/>
        <w:pPr>
          <w:tabs>
            <w:tab w:val="left" w:pos="1390"/>
          </w:tabs>
          <w:ind w:left="6043" w:hanging="283"/>
        </w:pPr>
        <w:rPr>
          <w:rFonts w:ascii="Symbol" w:eastAsia="Symbol" w:hAnsi="Symbol" w:cs="Symbol"/>
          <w:b w:val="0"/>
          <w:bCs w:val="0"/>
          <w:i w:val="0"/>
          <w:iCs w:val="0"/>
          <w:caps w:val="0"/>
          <w:smallCaps w:val="0"/>
          <w:strike w:val="0"/>
          <w:dstrike w:val="0"/>
          <w:outline w:val="0"/>
          <w:emboss w:val="0"/>
          <w:imprint w:val="0"/>
          <w:spacing w:val="0"/>
          <w:w w:val="100"/>
          <w:kern w:val="0"/>
          <w:position w:val="0"/>
          <w:sz w:val="18"/>
          <w:szCs w:val="18"/>
          <w:highlight w:val="none"/>
          <w:vertAlign w:val="baseline"/>
        </w:rPr>
      </w:lvl>
    </w:lvlOverride>
  </w:num>
  <w:num w:numId="13" w16cid:durableId="504175356">
    <w:abstractNumId w:val="61"/>
  </w:num>
  <w:num w:numId="14" w16cid:durableId="392706349">
    <w:abstractNumId w:val="96"/>
  </w:num>
  <w:num w:numId="15" w16cid:durableId="1052077016">
    <w:abstractNumId w:val="96"/>
    <w:lvlOverride w:ilvl="0">
      <w:lvl w:ilvl="0" w:tplc="A15242CA">
        <w:start w:val="1"/>
        <w:numFmt w:val="bullet"/>
        <w:lvlText w:val="-"/>
        <w:lvlJc w:val="left"/>
        <w:pPr>
          <w:tabs>
            <w:tab w:val="left" w:pos="993"/>
            <w:tab w:val="left" w:pos="1300"/>
          </w:tabs>
          <w:ind w:left="1880" w:hanging="179"/>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sz w:val="24"/>
          <w:szCs w:val="24"/>
          <w:highlight w:val="none"/>
          <w:vertAlign w:val="baseline"/>
        </w:rPr>
      </w:lvl>
    </w:lvlOverride>
    <w:lvlOverride w:ilvl="1">
      <w:lvl w:ilvl="1" w:tplc="C3CABBAC">
        <w:start w:val="1"/>
        <w:numFmt w:val="bullet"/>
        <w:lvlText w:val="o"/>
        <w:lvlJc w:val="left"/>
        <w:pPr>
          <w:tabs>
            <w:tab w:val="left" w:pos="993"/>
            <w:tab w:val="left" w:pos="1300"/>
          </w:tabs>
          <w:ind w:left="345" w:hanging="345"/>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sz w:val="24"/>
          <w:szCs w:val="24"/>
          <w:highlight w:val="none"/>
          <w:vertAlign w:val="baseline"/>
        </w:rPr>
      </w:lvl>
    </w:lvlOverride>
    <w:lvlOverride w:ilvl="2">
      <w:lvl w:ilvl="2" w:tplc="49384264">
        <w:start w:val="1"/>
        <w:numFmt w:val="bullet"/>
        <w:lvlText w:val="▪"/>
        <w:lvlJc w:val="left"/>
        <w:pPr>
          <w:tabs>
            <w:tab w:val="left" w:pos="993"/>
            <w:tab w:val="left" w:pos="1300"/>
          </w:tabs>
          <w:ind w:left="733" w:hanging="69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sz w:val="24"/>
          <w:szCs w:val="24"/>
          <w:highlight w:val="none"/>
          <w:vertAlign w:val="baseline"/>
        </w:rPr>
      </w:lvl>
    </w:lvlOverride>
    <w:lvlOverride w:ilvl="3">
      <w:lvl w:ilvl="3" w:tplc="847CF90E">
        <w:start w:val="1"/>
        <w:numFmt w:val="bullet"/>
        <w:lvlText w:val="•"/>
        <w:lvlJc w:val="left"/>
        <w:pPr>
          <w:tabs>
            <w:tab w:val="left" w:pos="993"/>
          </w:tabs>
          <w:ind w:left="1335" w:hanging="168"/>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sz w:val="24"/>
          <w:szCs w:val="24"/>
          <w:highlight w:val="none"/>
          <w:vertAlign w:val="baseline"/>
        </w:rPr>
      </w:lvl>
    </w:lvlOverride>
    <w:lvlOverride w:ilvl="4">
      <w:lvl w:ilvl="4" w:tplc="49D26F2E">
        <w:start w:val="1"/>
        <w:numFmt w:val="bullet"/>
        <w:lvlText w:val="o"/>
        <w:lvlJc w:val="left"/>
        <w:pPr>
          <w:tabs>
            <w:tab w:val="left" w:pos="993"/>
            <w:tab w:val="left" w:pos="1300"/>
          </w:tabs>
          <w:ind w:left="2069" w:hanging="193"/>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sz w:val="24"/>
          <w:szCs w:val="24"/>
          <w:highlight w:val="none"/>
          <w:vertAlign w:val="baseline"/>
        </w:rPr>
      </w:lvl>
    </w:lvlOverride>
    <w:lvlOverride w:ilvl="5">
      <w:lvl w:ilvl="5" w:tplc="B9FC7066">
        <w:start w:val="1"/>
        <w:numFmt w:val="bullet"/>
        <w:lvlText w:val="▪"/>
        <w:lvlJc w:val="left"/>
        <w:pPr>
          <w:tabs>
            <w:tab w:val="left" w:pos="993"/>
            <w:tab w:val="left" w:pos="1300"/>
          </w:tabs>
          <w:ind w:left="2868" w:hanging="572"/>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sz w:val="24"/>
          <w:szCs w:val="24"/>
          <w:highlight w:val="none"/>
          <w:vertAlign w:val="baseline"/>
        </w:rPr>
      </w:lvl>
    </w:lvlOverride>
    <w:lvlOverride w:ilvl="6">
      <w:lvl w:ilvl="6" w:tplc="9338588A">
        <w:start w:val="1"/>
        <w:numFmt w:val="bullet"/>
        <w:lvlText w:val="•"/>
        <w:lvlJc w:val="left"/>
        <w:pPr>
          <w:tabs>
            <w:tab w:val="left" w:pos="993"/>
            <w:tab w:val="left" w:pos="1300"/>
          </w:tabs>
          <w:ind w:left="3506" w:hanging="179"/>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sz w:val="24"/>
          <w:szCs w:val="24"/>
          <w:highlight w:val="none"/>
          <w:vertAlign w:val="baseline"/>
        </w:rPr>
      </w:lvl>
    </w:lvlOverride>
    <w:lvlOverride w:ilvl="7">
      <w:lvl w:ilvl="7" w:tplc="011ABCA4">
        <w:start w:val="1"/>
        <w:numFmt w:val="bullet"/>
        <w:lvlText w:val="o"/>
        <w:lvlJc w:val="left"/>
        <w:pPr>
          <w:tabs>
            <w:tab w:val="left" w:pos="993"/>
            <w:tab w:val="left" w:pos="1300"/>
          </w:tabs>
          <w:ind w:left="4332" w:hanging="686"/>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sz w:val="24"/>
          <w:szCs w:val="24"/>
          <w:highlight w:val="none"/>
          <w:vertAlign w:val="baseline"/>
        </w:rPr>
      </w:lvl>
    </w:lvlOverride>
    <w:lvlOverride w:ilvl="8">
      <w:lvl w:ilvl="8" w:tplc="745A204A">
        <w:start w:val="1"/>
        <w:numFmt w:val="bullet"/>
        <w:lvlText w:val="▪"/>
        <w:lvlJc w:val="left"/>
        <w:pPr>
          <w:tabs>
            <w:tab w:val="left" w:pos="993"/>
            <w:tab w:val="left" w:pos="1300"/>
          </w:tabs>
          <w:ind w:left="4997" w:hanging="421"/>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sz w:val="24"/>
          <w:szCs w:val="24"/>
          <w:highlight w:val="none"/>
          <w:vertAlign w:val="baseline"/>
        </w:rPr>
      </w:lvl>
    </w:lvlOverride>
  </w:num>
  <w:num w:numId="16" w16cid:durableId="682702923">
    <w:abstractNumId w:val="79"/>
  </w:num>
  <w:num w:numId="17" w16cid:durableId="726026903">
    <w:abstractNumId w:val="181"/>
  </w:num>
  <w:num w:numId="18" w16cid:durableId="1687058794">
    <w:abstractNumId w:val="148"/>
  </w:num>
  <w:num w:numId="19" w16cid:durableId="1500119882">
    <w:abstractNumId w:val="0"/>
  </w:num>
  <w:num w:numId="20" w16cid:durableId="19554704">
    <w:abstractNumId w:val="66"/>
  </w:num>
  <w:num w:numId="21" w16cid:durableId="1865244442">
    <w:abstractNumId w:val="180"/>
  </w:num>
  <w:num w:numId="22" w16cid:durableId="1587759846">
    <w:abstractNumId w:val="110"/>
  </w:num>
  <w:num w:numId="23" w16cid:durableId="93526304">
    <w:abstractNumId w:val="33"/>
  </w:num>
  <w:num w:numId="24" w16cid:durableId="254361716">
    <w:abstractNumId w:val="109"/>
  </w:num>
  <w:num w:numId="25" w16cid:durableId="1076317267">
    <w:abstractNumId w:val="166"/>
  </w:num>
  <w:num w:numId="26" w16cid:durableId="2075657246">
    <w:abstractNumId w:val="136"/>
  </w:num>
  <w:num w:numId="27" w16cid:durableId="512065357">
    <w:abstractNumId w:val="111"/>
    <w:lvlOverride w:ilvl="0">
      <w:lvl w:ilvl="0" w:tplc="5DDA0138">
        <w:start w:val="1"/>
        <w:numFmt w:val="bullet"/>
        <w:lvlText w:val="·"/>
        <w:lvlJc w:val="left"/>
        <w:pPr>
          <w:ind w:left="1418" w:hanging="284"/>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1">
      <w:lvl w:ilvl="1" w:tplc="3BC2F332">
        <w:start w:val="1"/>
        <w:numFmt w:val="bullet"/>
        <w:lvlText w:val="o"/>
        <w:lvlJc w:val="left"/>
        <w:pPr>
          <w:ind w:left="2138" w:hanging="284"/>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2">
      <w:lvl w:ilvl="2" w:tplc="6818E4A2">
        <w:start w:val="1"/>
        <w:numFmt w:val="bullet"/>
        <w:lvlText w:val="▪"/>
        <w:lvlJc w:val="left"/>
        <w:pPr>
          <w:ind w:left="2858" w:hanging="284"/>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lvl w:ilvl="3" w:tplc="A2504FD8">
        <w:start w:val="1"/>
        <w:numFmt w:val="bullet"/>
        <w:lvlText w:val="·"/>
        <w:lvlJc w:val="left"/>
        <w:pPr>
          <w:ind w:left="3578" w:hanging="284"/>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lvl w:ilvl="4" w:tplc="A566ED5A">
        <w:start w:val="1"/>
        <w:numFmt w:val="bullet"/>
        <w:lvlText w:val="o"/>
        <w:lvlJc w:val="left"/>
        <w:pPr>
          <w:ind w:left="4298" w:hanging="284"/>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lvl w:ilvl="5" w:tplc="4F920952">
        <w:start w:val="1"/>
        <w:numFmt w:val="bullet"/>
        <w:lvlText w:val="▪"/>
        <w:lvlJc w:val="left"/>
        <w:pPr>
          <w:ind w:left="5018" w:hanging="284"/>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lvl w:ilvl="6" w:tplc="FADC61CE">
        <w:start w:val="1"/>
        <w:numFmt w:val="bullet"/>
        <w:lvlText w:val="·"/>
        <w:lvlJc w:val="left"/>
        <w:pPr>
          <w:ind w:left="5738" w:hanging="284"/>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lvl w:ilvl="7" w:tplc="941A449A">
        <w:start w:val="1"/>
        <w:numFmt w:val="bullet"/>
        <w:lvlText w:val="o"/>
        <w:lvlJc w:val="left"/>
        <w:pPr>
          <w:ind w:left="6458" w:hanging="284"/>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lvl w:ilvl="8" w:tplc="55226B3E">
        <w:start w:val="1"/>
        <w:numFmt w:val="bullet"/>
        <w:lvlText w:val="▪"/>
        <w:lvlJc w:val="left"/>
        <w:pPr>
          <w:ind w:left="7178" w:hanging="284"/>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 w:numId="28" w16cid:durableId="1055784996">
    <w:abstractNumId w:val="158"/>
  </w:num>
  <w:num w:numId="29" w16cid:durableId="2109694732">
    <w:abstractNumId w:val="219"/>
  </w:num>
  <w:num w:numId="30" w16cid:durableId="39549632">
    <w:abstractNumId w:val="207"/>
  </w:num>
  <w:num w:numId="31" w16cid:durableId="1976132465">
    <w:abstractNumId w:val="188"/>
  </w:num>
  <w:num w:numId="32" w16cid:durableId="1449466110">
    <w:abstractNumId w:val="172"/>
  </w:num>
  <w:num w:numId="33" w16cid:durableId="424768589">
    <w:abstractNumId w:val="13"/>
  </w:num>
  <w:num w:numId="34" w16cid:durableId="240530416">
    <w:abstractNumId w:val="38"/>
  </w:num>
  <w:num w:numId="35" w16cid:durableId="1519000865">
    <w:abstractNumId w:val="185"/>
  </w:num>
  <w:num w:numId="36" w16cid:durableId="1603220136">
    <w:abstractNumId w:val="118"/>
  </w:num>
  <w:num w:numId="37" w16cid:durableId="1848596579">
    <w:abstractNumId w:val="73"/>
  </w:num>
  <w:num w:numId="38" w16cid:durableId="525753552">
    <w:abstractNumId w:val="3"/>
  </w:num>
  <w:num w:numId="39" w16cid:durableId="415327724">
    <w:abstractNumId w:val="75"/>
  </w:num>
  <w:num w:numId="40" w16cid:durableId="35399890">
    <w:abstractNumId w:val="142"/>
  </w:num>
  <w:num w:numId="41" w16cid:durableId="1671636351">
    <w:abstractNumId w:val="64"/>
  </w:num>
  <w:num w:numId="42" w16cid:durableId="881136628">
    <w:abstractNumId w:val="30"/>
  </w:num>
  <w:num w:numId="43" w16cid:durableId="597103203">
    <w:abstractNumId w:val="208"/>
  </w:num>
  <w:num w:numId="44" w16cid:durableId="412045405">
    <w:abstractNumId w:val="152"/>
  </w:num>
  <w:num w:numId="45" w16cid:durableId="705562583">
    <w:abstractNumId w:val="81"/>
  </w:num>
  <w:num w:numId="46" w16cid:durableId="581913914">
    <w:abstractNumId w:val="105"/>
    <w:lvlOverride w:ilvl="0">
      <w:lvl w:ilvl="0" w:tplc="F3F0DCB6">
        <w:start w:val="1"/>
        <w:numFmt w:val="bullet"/>
        <w:lvlText w:val="·"/>
        <w:lvlJc w:val="left"/>
        <w:pPr>
          <w:tabs>
            <w:tab w:val="left" w:pos="1390"/>
          </w:tabs>
          <w:ind w:left="2835" w:hanging="283"/>
        </w:pPr>
        <w:rPr>
          <w:rFonts w:ascii="Symbol" w:eastAsia="Symbol" w:hAnsi="Symbol" w:cs="Symbol"/>
          <w:b w:val="0"/>
          <w:bCs w:val="0"/>
          <w:i w:val="0"/>
          <w:iCs w:val="0"/>
          <w:caps w:val="0"/>
          <w:smallCaps w:val="0"/>
          <w:strike w:val="0"/>
          <w:dstrike w:val="0"/>
          <w:outline w:val="0"/>
          <w:emboss w:val="0"/>
          <w:imprint w:val="0"/>
          <w:spacing w:val="0"/>
          <w:w w:val="100"/>
          <w:kern w:val="0"/>
          <w:position w:val="0"/>
          <w:sz w:val="18"/>
          <w:szCs w:val="18"/>
          <w:highlight w:val="none"/>
          <w:vertAlign w:val="baseline"/>
        </w:rPr>
      </w:lvl>
    </w:lvlOverride>
    <w:lvlOverride w:ilvl="1">
      <w:lvl w:ilvl="1" w:tplc="D82494FA">
        <w:start w:val="1"/>
        <w:numFmt w:val="bullet"/>
        <w:lvlText w:val="·"/>
        <w:lvlJc w:val="left"/>
        <w:pPr>
          <w:tabs>
            <w:tab w:val="left" w:pos="1390"/>
          </w:tabs>
          <w:ind w:left="1003" w:hanging="283"/>
        </w:pPr>
        <w:rPr>
          <w:rFonts w:ascii="Symbol" w:eastAsia="Symbol" w:hAnsi="Symbol" w:cs="Symbol"/>
          <w:b w:val="0"/>
          <w:bCs w:val="0"/>
          <w:i w:val="0"/>
          <w:iCs w:val="0"/>
          <w:caps w:val="0"/>
          <w:smallCaps w:val="0"/>
          <w:strike w:val="0"/>
          <w:dstrike w:val="0"/>
          <w:outline w:val="0"/>
          <w:emboss w:val="0"/>
          <w:imprint w:val="0"/>
          <w:spacing w:val="0"/>
          <w:w w:val="100"/>
          <w:kern w:val="0"/>
          <w:position w:val="0"/>
          <w:sz w:val="18"/>
          <w:szCs w:val="18"/>
          <w:highlight w:val="none"/>
          <w:vertAlign w:val="baseline"/>
        </w:rPr>
      </w:lvl>
    </w:lvlOverride>
    <w:lvlOverride w:ilvl="2">
      <w:lvl w:ilvl="2" w:tplc="B0EE091A">
        <w:start w:val="1"/>
        <w:numFmt w:val="bullet"/>
        <w:lvlText w:val="·"/>
        <w:lvlJc w:val="left"/>
        <w:pPr>
          <w:tabs>
            <w:tab w:val="left" w:pos="1390"/>
          </w:tabs>
          <w:ind w:left="1723" w:hanging="283"/>
        </w:pPr>
        <w:rPr>
          <w:rFonts w:ascii="Symbol" w:eastAsia="Symbol" w:hAnsi="Symbol" w:cs="Symbol"/>
          <w:b w:val="0"/>
          <w:bCs w:val="0"/>
          <w:i w:val="0"/>
          <w:iCs w:val="0"/>
          <w:caps w:val="0"/>
          <w:smallCaps w:val="0"/>
          <w:strike w:val="0"/>
          <w:dstrike w:val="0"/>
          <w:outline w:val="0"/>
          <w:emboss w:val="0"/>
          <w:imprint w:val="0"/>
          <w:spacing w:val="0"/>
          <w:w w:val="100"/>
          <w:kern w:val="0"/>
          <w:position w:val="0"/>
          <w:sz w:val="18"/>
          <w:szCs w:val="18"/>
          <w:highlight w:val="none"/>
          <w:vertAlign w:val="baseline"/>
        </w:rPr>
      </w:lvl>
    </w:lvlOverride>
    <w:lvlOverride w:ilvl="3">
      <w:lvl w:ilvl="3" w:tplc="AE2094E6">
        <w:start w:val="1"/>
        <w:numFmt w:val="bullet"/>
        <w:lvlText w:val="·"/>
        <w:lvlJc w:val="left"/>
        <w:pPr>
          <w:tabs>
            <w:tab w:val="left" w:pos="1390"/>
          </w:tabs>
          <w:ind w:left="2443" w:hanging="283"/>
        </w:pPr>
        <w:rPr>
          <w:rFonts w:ascii="Symbol" w:eastAsia="Symbol" w:hAnsi="Symbol" w:cs="Symbol"/>
          <w:b w:val="0"/>
          <w:bCs w:val="0"/>
          <w:i w:val="0"/>
          <w:iCs w:val="0"/>
          <w:caps w:val="0"/>
          <w:smallCaps w:val="0"/>
          <w:strike w:val="0"/>
          <w:dstrike w:val="0"/>
          <w:outline w:val="0"/>
          <w:emboss w:val="0"/>
          <w:imprint w:val="0"/>
          <w:spacing w:val="0"/>
          <w:w w:val="100"/>
          <w:kern w:val="0"/>
          <w:position w:val="0"/>
          <w:sz w:val="18"/>
          <w:szCs w:val="18"/>
          <w:highlight w:val="none"/>
          <w:vertAlign w:val="baseline"/>
        </w:rPr>
      </w:lvl>
    </w:lvlOverride>
    <w:lvlOverride w:ilvl="4">
      <w:lvl w:ilvl="4" w:tplc="B56C7288">
        <w:start w:val="1"/>
        <w:numFmt w:val="bullet"/>
        <w:lvlText w:val="·"/>
        <w:lvlJc w:val="left"/>
        <w:pPr>
          <w:tabs>
            <w:tab w:val="left" w:pos="1390"/>
          </w:tabs>
          <w:ind w:left="3163" w:hanging="283"/>
        </w:pPr>
        <w:rPr>
          <w:rFonts w:ascii="Symbol" w:eastAsia="Symbol" w:hAnsi="Symbol" w:cs="Symbol"/>
          <w:b w:val="0"/>
          <w:bCs w:val="0"/>
          <w:i w:val="0"/>
          <w:iCs w:val="0"/>
          <w:caps w:val="0"/>
          <w:smallCaps w:val="0"/>
          <w:strike w:val="0"/>
          <w:dstrike w:val="0"/>
          <w:outline w:val="0"/>
          <w:emboss w:val="0"/>
          <w:imprint w:val="0"/>
          <w:spacing w:val="0"/>
          <w:w w:val="100"/>
          <w:kern w:val="0"/>
          <w:position w:val="0"/>
          <w:sz w:val="18"/>
          <w:szCs w:val="18"/>
          <w:highlight w:val="none"/>
          <w:vertAlign w:val="baseline"/>
        </w:rPr>
      </w:lvl>
    </w:lvlOverride>
    <w:lvlOverride w:ilvl="5">
      <w:lvl w:ilvl="5" w:tplc="43E6206E">
        <w:start w:val="1"/>
        <w:numFmt w:val="bullet"/>
        <w:lvlText w:val="·"/>
        <w:lvlJc w:val="left"/>
        <w:pPr>
          <w:tabs>
            <w:tab w:val="left" w:pos="1390"/>
          </w:tabs>
          <w:ind w:left="3883" w:hanging="283"/>
        </w:pPr>
        <w:rPr>
          <w:rFonts w:ascii="Symbol" w:eastAsia="Symbol" w:hAnsi="Symbol" w:cs="Symbol"/>
          <w:b w:val="0"/>
          <w:bCs w:val="0"/>
          <w:i w:val="0"/>
          <w:iCs w:val="0"/>
          <w:caps w:val="0"/>
          <w:smallCaps w:val="0"/>
          <w:strike w:val="0"/>
          <w:dstrike w:val="0"/>
          <w:outline w:val="0"/>
          <w:emboss w:val="0"/>
          <w:imprint w:val="0"/>
          <w:spacing w:val="0"/>
          <w:w w:val="100"/>
          <w:kern w:val="0"/>
          <w:position w:val="0"/>
          <w:sz w:val="18"/>
          <w:szCs w:val="18"/>
          <w:highlight w:val="none"/>
          <w:vertAlign w:val="baseline"/>
        </w:rPr>
      </w:lvl>
    </w:lvlOverride>
    <w:lvlOverride w:ilvl="6">
      <w:lvl w:ilvl="6" w:tplc="76E0CB8C">
        <w:start w:val="1"/>
        <w:numFmt w:val="bullet"/>
        <w:lvlText w:val="·"/>
        <w:lvlJc w:val="left"/>
        <w:pPr>
          <w:tabs>
            <w:tab w:val="left" w:pos="1390"/>
          </w:tabs>
          <w:ind w:left="4603" w:hanging="283"/>
        </w:pPr>
        <w:rPr>
          <w:rFonts w:ascii="Symbol" w:eastAsia="Symbol" w:hAnsi="Symbol" w:cs="Symbol"/>
          <w:b w:val="0"/>
          <w:bCs w:val="0"/>
          <w:i w:val="0"/>
          <w:iCs w:val="0"/>
          <w:caps w:val="0"/>
          <w:smallCaps w:val="0"/>
          <w:strike w:val="0"/>
          <w:dstrike w:val="0"/>
          <w:outline w:val="0"/>
          <w:emboss w:val="0"/>
          <w:imprint w:val="0"/>
          <w:spacing w:val="0"/>
          <w:w w:val="100"/>
          <w:kern w:val="0"/>
          <w:position w:val="0"/>
          <w:sz w:val="18"/>
          <w:szCs w:val="18"/>
          <w:highlight w:val="none"/>
          <w:vertAlign w:val="baseline"/>
        </w:rPr>
      </w:lvl>
    </w:lvlOverride>
    <w:lvlOverride w:ilvl="7">
      <w:lvl w:ilvl="7" w:tplc="6BF85FA6">
        <w:start w:val="1"/>
        <w:numFmt w:val="bullet"/>
        <w:lvlText w:val="·"/>
        <w:lvlJc w:val="left"/>
        <w:pPr>
          <w:tabs>
            <w:tab w:val="left" w:pos="1390"/>
          </w:tabs>
          <w:ind w:left="5323" w:hanging="283"/>
        </w:pPr>
        <w:rPr>
          <w:rFonts w:ascii="Symbol" w:eastAsia="Symbol" w:hAnsi="Symbol" w:cs="Symbol"/>
          <w:b w:val="0"/>
          <w:bCs w:val="0"/>
          <w:i w:val="0"/>
          <w:iCs w:val="0"/>
          <w:caps w:val="0"/>
          <w:smallCaps w:val="0"/>
          <w:strike w:val="0"/>
          <w:dstrike w:val="0"/>
          <w:outline w:val="0"/>
          <w:emboss w:val="0"/>
          <w:imprint w:val="0"/>
          <w:spacing w:val="0"/>
          <w:w w:val="100"/>
          <w:kern w:val="0"/>
          <w:position w:val="0"/>
          <w:sz w:val="18"/>
          <w:szCs w:val="18"/>
          <w:highlight w:val="none"/>
          <w:vertAlign w:val="baseline"/>
        </w:rPr>
      </w:lvl>
    </w:lvlOverride>
    <w:lvlOverride w:ilvl="8">
      <w:lvl w:ilvl="8" w:tplc="CBF85DC8">
        <w:start w:val="1"/>
        <w:numFmt w:val="bullet"/>
        <w:lvlText w:val="·"/>
        <w:lvlJc w:val="left"/>
        <w:pPr>
          <w:tabs>
            <w:tab w:val="left" w:pos="1390"/>
          </w:tabs>
          <w:ind w:left="6043" w:hanging="283"/>
        </w:pPr>
        <w:rPr>
          <w:rFonts w:ascii="Symbol" w:eastAsia="Symbol" w:hAnsi="Symbol" w:cs="Symbol"/>
          <w:b w:val="0"/>
          <w:bCs w:val="0"/>
          <w:i w:val="0"/>
          <w:iCs w:val="0"/>
          <w:caps w:val="0"/>
          <w:smallCaps w:val="0"/>
          <w:strike w:val="0"/>
          <w:dstrike w:val="0"/>
          <w:outline w:val="0"/>
          <w:emboss w:val="0"/>
          <w:imprint w:val="0"/>
          <w:spacing w:val="0"/>
          <w:w w:val="100"/>
          <w:kern w:val="0"/>
          <w:position w:val="0"/>
          <w:sz w:val="18"/>
          <w:szCs w:val="18"/>
          <w:highlight w:val="none"/>
          <w:vertAlign w:val="baseline"/>
        </w:rPr>
      </w:lvl>
    </w:lvlOverride>
  </w:num>
  <w:num w:numId="47" w16cid:durableId="1840121590">
    <w:abstractNumId w:val="81"/>
    <w:lvlOverride w:ilvl="0">
      <w:startOverride w:val="2"/>
    </w:lvlOverride>
  </w:num>
  <w:num w:numId="48" w16cid:durableId="2060199726">
    <w:abstractNumId w:val="141"/>
  </w:num>
  <w:num w:numId="49" w16cid:durableId="451441104">
    <w:abstractNumId w:val="122"/>
  </w:num>
  <w:num w:numId="50" w16cid:durableId="31729349">
    <w:abstractNumId w:val="208"/>
    <w:lvlOverride w:ilvl="0">
      <w:startOverride w:val="2"/>
      <w:lvl w:ilvl="0" w:tplc="CE984D6C">
        <w:start w:val="2"/>
        <w:numFmt w:val="decimal"/>
        <w:lvlText w:val="%1."/>
        <w:lvlJc w:val="left"/>
        <w:pPr>
          <w:tabs>
            <w:tab w:val="left" w:pos="1000"/>
            <w:tab w:val="left" w:pos="1740"/>
          </w:tabs>
          <w:ind w:left="1985" w:hanging="283"/>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870A0CCA">
        <w:start w:val="1"/>
        <w:numFmt w:val="decimal"/>
        <w:lvlText w:val="%2."/>
        <w:lvlJc w:val="left"/>
        <w:pPr>
          <w:tabs>
            <w:tab w:val="left" w:pos="1000"/>
            <w:tab w:val="left" w:pos="1740"/>
          </w:tabs>
          <w:ind w:left="2705" w:hanging="257"/>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FB408BB6">
        <w:start w:val="1"/>
        <w:numFmt w:val="lowerRoman"/>
        <w:lvlText w:val="%3."/>
        <w:lvlJc w:val="left"/>
        <w:pPr>
          <w:tabs>
            <w:tab w:val="left" w:pos="1000"/>
            <w:tab w:val="left" w:pos="1740"/>
          </w:tabs>
          <w:ind w:left="3425" w:hanging="231"/>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70B0AC2A">
        <w:start w:val="1"/>
        <w:numFmt w:val="decimal"/>
        <w:lvlText w:val="%4."/>
        <w:lvlJc w:val="left"/>
        <w:pPr>
          <w:tabs>
            <w:tab w:val="left" w:pos="1000"/>
            <w:tab w:val="left" w:pos="1740"/>
          </w:tabs>
          <w:ind w:left="4145" w:hanging="283"/>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36E410CC">
        <w:start w:val="1"/>
        <w:numFmt w:val="lowerLetter"/>
        <w:lvlText w:val="%5."/>
        <w:lvlJc w:val="left"/>
        <w:pPr>
          <w:tabs>
            <w:tab w:val="left" w:pos="1000"/>
            <w:tab w:val="left" w:pos="1740"/>
          </w:tabs>
          <w:ind w:left="4865" w:hanging="283"/>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A9F6B106">
        <w:start w:val="1"/>
        <w:numFmt w:val="lowerRoman"/>
        <w:lvlText w:val="%6."/>
        <w:lvlJc w:val="left"/>
        <w:pPr>
          <w:tabs>
            <w:tab w:val="left" w:pos="1000"/>
            <w:tab w:val="left" w:pos="1740"/>
          </w:tabs>
          <w:ind w:left="5585" w:hanging="231"/>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ACBAF0D4">
        <w:start w:val="1"/>
        <w:numFmt w:val="decimal"/>
        <w:lvlText w:val="%7."/>
        <w:lvlJc w:val="left"/>
        <w:pPr>
          <w:tabs>
            <w:tab w:val="left" w:pos="1000"/>
            <w:tab w:val="left" w:pos="1740"/>
          </w:tabs>
          <w:ind w:left="6305" w:hanging="283"/>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ADE25A62">
        <w:start w:val="1"/>
        <w:numFmt w:val="lowerLetter"/>
        <w:lvlText w:val="%8."/>
        <w:lvlJc w:val="left"/>
        <w:pPr>
          <w:tabs>
            <w:tab w:val="left" w:pos="1000"/>
            <w:tab w:val="left" w:pos="1740"/>
          </w:tabs>
          <w:ind w:left="7025" w:hanging="283"/>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E062A13E">
        <w:start w:val="1"/>
        <w:numFmt w:val="lowerRoman"/>
        <w:lvlText w:val="%9."/>
        <w:lvlJc w:val="left"/>
        <w:pPr>
          <w:tabs>
            <w:tab w:val="left" w:pos="1000"/>
            <w:tab w:val="left" w:pos="1740"/>
          </w:tabs>
          <w:ind w:left="7745" w:hanging="231"/>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51" w16cid:durableId="120265242">
    <w:abstractNumId w:val="208"/>
    <w:lvlOverride w:ilvl="0">
      <w:lvl w:ilvl="0" w:tplc="CE984D6C">
        <w:start w:val="1"/>
        <w:numFmt w:val="decimal"/>
        <w:lvlText w:val="%1."/>
        <w:lvlJc w:val="left"/>
        <w:pPr>
          <w:tabs>
            <w:tab w:val="left" w:pos="1000"/>
            <w:tab w:val="left" w:pos="1740"/>
          </w:tabs>
          <w:ind w:left="1985"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870A0CCA">
        <w:start w:val="1"/>
        <w:numFmt w:val="decimal"/>
        <w:lvlText w:val="%2."/>
        <w:lvlJc w:val="left"/>
        <w:pPr>
          <w:tabs>
            <w:tab w:val="left" w:pos="1000"/>
            <w:tab w:val="left" w:pos="1740"/>
          </w:tabs>
          <w:ind w:left="2705" w:hanging="25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FB408BB6">
        <w:start w:val="1"/>
        <w:numFmt w:val="lowerRoman"/>
        <w:lvlText w:val="%3."/>
        <w:lvlJc w:val="left"/>
        <w:pPr>
          <w:tabs>
            <w:tab w:val="left" w:pos="1000"/>
            <w:tab w:val="left" w:pos="1740"/>
          </w:tabs>
          <w:ind w:left="3425" w:hanging="21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70B0AC2A">
        <w:start w:val="1"/>
        <w:numFmt w:val="decimal"/>
        <w:lvlText w:val="%4."/>
        <w:lvlJc w:val="left"/>
        <w:pPr>
          <w:tabs>
            <w:tab w:val="left" w:pos="1000"/>
            <w:tab w:val="left" w:pos="1740"/>
          </w:tabs>
          <w:ind w:left="4145"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36E410CC">
        <w:start w:val="1"/>
        <w:numFmt w:val="lowerLetter"/>
        <w:lvlText w:val="%5."/>
        <w:lvlJc w:val="left"/>
        <w:pPr>
          <w:tabs>
            <w:tab w:val="left" w:pos="1000"/>
            <w:tab w:val="left" w:pos="1740"/>
          </w:tabs>
          <w:ind w:left="4865"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A9F6B106">
        <w:start w:val="1"/>
        <w:numFmt w:val="lowerRoman"/>
        <w:lvlText w:val="%6."/>
        <w:lvlJc w:val="left"/>
        <w:pPr>
          <w:tabs>
            <w:tab w:val="left" w:pos="1000"/>
            <w:tab w:val="left" w:pos="1740"/>
          </w:tabs>
          <w:ind w:left="5585" w:hanging="21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ACBAF0D4">
        <w:start w:val="1"/>
        <w:numFmt w:val="decimal"/>
        <w:lvlText w:val="%7."/>
        <w:lvlJc w:val="left"/>
        <w:pPr>
          <w:tabs>
            <w:tab w:val="left" w:pos="1000"/>
            <w:tab w:val="left" w:pos="1740"/>
          </w:tabs>
          <w:ind w:left="6305"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ADE25A62">
        <w:start w:val="1"/>
        <w:numFmt w:val="lowerLetter"/>
        <w:lvlText w:val="%8."/>
        <w:lvlJc w:val="left"/>
        <w:pPr>
          <w:tabs>
            <w:tab w:val="left" w:pos="1000"/>
            <w:tab w:val="left" w:pos="1740"/>
          </w:tabs>
          <w:ind w:left="7025"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E062A13E">
        <w:start w:val="1"/>
        <w:numFmt w:val="lowerRoman"/>
        <w:lvlText w:val="%9."/>
        <w:lvlJc w:val="left"/>
        <w:pPr>
          <w:tabs>
            <w:tab w:val="left" w:pos="1000"/>
            <w:tab w:val="left" w:pos="1740"/>
          </w:tabs>
          <w:ind w:left="7745" w:hanging="217"/>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52" w16cid:durableId="1148934659">
    <w:abstractNumId w:val="82"/>
  </w:num>
  <w:num w:numId="53" w16cid:durableId="977030147">
    <w:abstractNumId w:val="123"/>
  </w:num>
  <w:num w:numId="54" w16cid:durableId="652954566">
    <w:abstractNumId w:val="123"/>
    <w:lvlOverride w:ilvl="0">
      <w:lvl w:ilvl="0" w:tplc="59C06E1A">
        <w:start w:val="1"/>
        <w:numFmt w:val="lowerLetter"/>
        <w:lvlText w:val="%1)"/>
        <w:lvlJc w:val="left"/>
        <w:pPr>
          <w:ind w:left="1985" w:hanging="284"/>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1">
      <w:lvl w:ilvl="1" w:tplc="61BCD3C0">
        <w:start w:val="1"/>
        <w:numFmt w:val="lowerLetter"/>
        <w:lvlText w:val="%2."/>
        <w:lvlJc w:val="left"/>
        <w:pPr>
          <w:ind w:left="2705" w:hanging="284"/>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2">
      <w:lvl w:ilvl="2" w:tplc="11A4418C">
        <w:start w:val="1"/>
        <w:numFmt w:val="lowerRoman"/>
        <w:lvlText w:val="%3."/>
        <w:lvlJc w:val="left"/>
        <w:pPr>
          <w:ind w:left="3425" w:hanging="218"/>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3">
      <w:lvl w:ilvl="3" w:tplc="17EC00F0">
        <w:start w:val="1"/>
        <w:numFmt w:val="decimal"/>
        <w:lvlText w:val="%4."/>
        <w:lvlJc w:val="left"/>
        <w:pPr>
          <w:ind w:left="4145" w:hanging="284"/>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4">
      <w:lvl w:ilvl="4" w:tplc="46D4C1E2">
        <w:start w:val="1"/>
        <w:numFmt w:val="lowerLetter"/>
        <w:lvlText w:val="%5."/>
        <w:lvlJc w:val="left"/>
        <w:pPr>
          <w:ind w:left="4865" w:hanging="284"/>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5">
      <w:lvl w:ilvl="5" w:tplc="8E34D4E4">
        <w:start w:val="1"/>
        <w:numFmt w:val="lowerRoman"/>
        <w:lvlText w:val="%6."/>
        <w:lvlJc w:val="left"/>
        <w:pPr>
          <w:ind w:left="5585" w:hanging="218"/>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6">
      <w:lvl w:ilvl="6" w:tplc="AAB20CE8">
        <w:start w:val="1"/>
        <w:numFmt w:val="decimal"/>
        <w:lvlText w:val="%7."/>
        <w:lvlJc w:val="left"/>
        <w:pPr>
          <w:ind w:left="6305" w:hanging="284"/>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7">
      <w:lvl w:ilvl="7" w:tplc="86DC32B0">
        <w:start w:val="1"/>
        <w:numFmt w:val="lowerLetter"/>
        <w:lvlText w:val="%8."/>
        <w:lvlJc w:val="left"/>
        <w:pPr>
          <w:ind w:left="7025" w:hanging="284"/>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8">
      <w:lvl w:ilvl="8" w:tplc="156041D0">
        <w:start w:val="1"/>
        <w:numFmt w:val="lowerRoman"/>
        <w:lvlText w:val="%9."/>
        <w:lvlJc w:val="left"/>
        <w:pPr>
          <w:ind w:left="7745" w:hanging="218"/>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num>
  <w:num w:numId="55" w16cid:durableId="136269464">
    <w:abstractNumId w:val="10"/>
  </w:num>
  <w:num w:numId="56" w16cid:durableId="1627543317">
    <w:abstractNumId w:val="217"/>
  </w:num>
  <w:num w:numId="57" w16cid:durableId="564881421">
    <w:abstractNumId w:val="89"/>
  </w:num>
  <w:num w:numId="58" w16cid:durableId="1506050000">
    <w:abstractNumId w:val="24"/>
  </w:num>
  <w:num w:numId="59" w16cid:durableId="1306004558">
    <w:abstractNumId w:val="59"/>
  </w:num>
  <w:num w:numId="60" w16cid:durableId="29384002">
    <w:abstractNumId w:val="147"/>
  </w:num>
  <w:num w:numId="61" w16cid:durableId="634481985">
    <w:abstractNumId w:val="124"/>
  </w:num>
  <w:num w:numId="62" w16cid:durableId="1962806815">
    <w:abstractNumId w:val="92"/>
  </w:num>
  <w:num w:numId="63" w16cid:durableId="814637686">
    <w:abstractNumId w:val="83"/>
  </w:num>
  <w:num w:numId="64" w16cid:durableId="1921324545">
    <w:abstractNumId w:val="186"/>
  </w:num>
  <w:num w:numId="65" w16cid:durableId="205875124">
    <w:abstractNumId w:val="171"/>
  </w:num>
  <w:num w:numId="66" w16cid:durableId="1746562171">
    <w:abstractNumId w:val="154"/>
  </w:num>
  <w:num w:numId="67" w16cid:durableId="1133209506">
    <w:abstractNumId w:val="63"/>
  </w:num>
  <w:num w:numId="68" w16cid:durableId="1117338646">
    <w:abstractNumId w:val="53"/>
  </w:num>
  <w:num w:numId="69" w16cid:durableId="1689520296">
    <w:abstractNumId w:val="150"/>
  </w:num>
  <w:num w:numId="70" w16cid:durableId="534856298">
    <w:abstractNumId w:val="7"/>
  </w:num>
  <w:num w:numId="71" w16cid:durableId="463083013">
    <w:abstractNumId w:val="127"/>
  </w:num>
  <w:num w:numId="72" w16cid:durableId="460926318">
    <w:abstractNumId w:val="205"/>
  </w:num>
  <w:num w:numId="73" w16cid:durableId="923028575">
    <w:abstractNumId w:val="28"/>
  </w:num>
  <w:num w:numId="74" w16cid:durableId="803934967">
    <w:abstractNumId w:val="223"/>
  </w:num>
  <w:num w:numId="75" w16cid:durableId="72818103">
    <w:abstractNumId w:val="169"/>
  </w:num>
  <w:num w:numId="76" w16cid:durableId="1680423481">
    <w:abstractNumId w:val="167"/>
  </w:num>
  <w:num w:numId="77" w16cid:durableId="1091466998">
    <w:abstractNumId w:val="133"/>
  </w:num>
  <w:num w:numId="78" w16cid:durableId="1809859943">
    <w:abstractNumId w:val="27"/>
  </w:num>
  <w:num w:numId="79" w16cid:durableId="283579345">
    <w:abstractNumId w:val="173"/>
  </w:num>
  <w:num w:numId="80" w16cid:durableId="597099742">
    <w:abstractNumId w:val="145"/>
  </w:num>
  <w:num w:numId="81" w16cid:durableId="1294601922">
    <w:abstractNumId w:val="149"/>
  </w:num>
  <w:num w:numId="82" w16cid:durableId="315693703">
    <w:abstractNumId w:val="125"/>
  </w:num>
  <w:num w:numId="83" w16cid:durableId="1111626842">
    <w:abstractNumId w:val="125"/>
    <w:lvlOverride w:ilvl="0">
      <w:lvl w:ilvl="0" w:tplc="89DE72A0">
        <w:start w:val="1"/>
        <w:numFmt w:val="lowerLetter"/>
        <w:lvlText w:val="%1)"/>
        <w:lvlJc w:val="left"/>
        <w:pPr>
          <w:ind w:left="851" w:hanging="42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02224932">
        <w:start w:val="1"/>
        <w:numFmt w:val="lowerLetter"/>
        <w:lvlText w:val="%2."/>
        <w:lvlJc w:val="left"/>
        <w:pPr>
          <w:ind w:left="1571" w:hanging="42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4FCCB742">
        <w:start w:val="1"/>
        <w:numFmt w:val="lowerRoman"/>
        <w:lvlText w:val="%3."/>
        <w:lvlJc w:val="left"/>
        <w:pPr>
          <w:ind w:left="2291" w:hanging="35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EE2CC448">
        <w:start w:val="1"/>
        <w:numFmt w:val="decimal"/>
        <w:lvlText w:val="%4."/>
        <w:lvlJc w:val="left"/>
        <w:pPr>
          <w:ind w:left="3011" w:hanging="42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7A8253E8">
        <w:start w:val="1"/>
        <w:numFmt w:val="lowerLetter"/>
        <w:lvlText w:val="%5."/>
        <w:lvlJc w:val="left"/>
        <w:pPr>
          <w:ind w:left="3731" w:hanging="42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5344E9DA">
        <w:start w:val="1"/>
        <w:numFmt w:val="lowerRoman"/>
        <w:lvlText w:val="%6."/>
        <w:lvlJc w:val="left"/>
        <w:pPr>
          <w:ind w:left="4451" w:hanging="35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11506E44">
        <w:start w:val="1"/>
        <w:numFmt w:val="decimal"/>
        <w:lvlText w:val="%7."/>
        <w:lvlJc w:val="left"/>
        <w:pPr>
          <w:ind w:left="5171" w:hanging="42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7E309C06">
        <w:start w:val="1"/>
        <w:numFmt w:val="lowerLetter"/>
        <w:lvlText w:val="%8."/>
        <w:lvlJc w:val="left"/>
        <w:pPr>
          <w:ind w:left="5891" w:hanging="42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4110687A">
        <w:start w:val="1"/>
        <w:numFmt w:val="lowerRoman"/>
        <w:lvlText w:val="%9."/>
        <w:lvlJc w:val="left"/>
        <w:pPr>
          <w:ind w:left="6611" w:hanging="359"/>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84" w16cid:durableId="1530951976">
    <w:abstractNumId w:val="115"/>
  </w:num>
  <w:num w:numId="85" w16cid:durableId="1758212348">
    <w:abstractNumId w:val="57"/>
  </w:num>
  <w:num w:numId="86" w16cid:durableId="133572608">
    <w:abstractNumId w:val="87"/>
  </w:num>
  <w:num w:numId="87" w16cid:durableId="873150483">
    <w:abstractNumId w:val="195"/>
  </w:num>
  <w:num w:numId="88" w16cid:durableId="1348287896">
    <w:abstractNumId w:val="57"/>
    <w:lvlOverride w:ilvl="0">
      <w:startOverride w:val="2"/>
    </w:lvlOverride>
  </w:num>
  <w:num w:numId="89" w16cid:durableId="815806638">
    <w:abstractNumId w:val="19"/>
  </w:num>
  <w:num w:numId="90" w16cid:durableId="2017271115">
    <w:abstractNumId w:val="113"/>
  </w:num>
  <w:num w:numId="91" w16cid:durableId="1430930542">
    <w:abstractNumId w:val="212"/>
  </w:num>
  <w:num w:numId="92" w16cid:durableId="358705294">
    <w:abstractNumId w:val="58"/>
  </w:num>
  <w:num w:numId="93" w16cid:durableId="785199664">
    <w:abstractNumId w:val="113"/>
    <w:lvlOverride w:ilvl="0">
      <w:startOverride w:val="6"/>
    </w:lvlOverride>
  </w:num>
  <w:num w:numId="94" w16cid:durableId="202443328">
    <w:abstractNumId w:val="139"/>
  </w:num>
  <w:num w:numId="95" w16cid:durableId="2107379628">
    <w:abstractNumId w:val="114"/>
  </w:num>
  <w:num w:numId="96" w16cid:durableId="489101359">
    <w:abstractNumId w:val="20"/>
  </w:num>
  <w:num w:numId="97" w16cid:durableId="1064335495">
    <w:abstractNumId w:val="86"/>
  </w:num>
  <w:num w:numId="98" w16cid:durableId="101847876">
    <w:abstractNumId w:val="55"/>
  </w:num>
  <w:num w:numId="99" w16cid:durableId="1355302142">
    <w:abstractNumId w:val="65"/>
  </w:num>
  <w:num w:numId="100" w16cid:durableId="1182164699">
    <w:abstractNumId w:val="104"/>
  </w:num>
  <w:num w:numId="101" w16cid:durableId="831409676">
    <w:abstractNumId w:val="29"/>
  </w:num>
  <w:num w:numId="102" w16cid:durableId="1506507423">
    <w:abstractNumId w:val="37"/>
  </w:num>
  <w:num w:numId="103" w16cid:durableId="892615949">
    <w:abstractNumId w:val="175"/>
  </w:num>
  <w:num w:numId="104" w16cid:durableId="978920245">
    <w:abstractNumId w:val="144"/>
  </w:num>
  <w:num w:numId="105" w16cid:durableId="254022957">
    <w:abstractNumId w:val="54"/>
  </w:num>
  <w:num w:numId="106" w16cid:durableId="1273132240">
    <w:abstractNumId w:val="77"/>
  </w:num>
  <w:num w:numId="107" w16cid:durableId="172964077">
    <w:abstractNumId w:val="157"/>
  </w:num>
  <w:num w:numId="108" w16cid:durableId="17240326">
    <w:abstractNumId w:val="16"/>
  </w:num>
  <w:num w:numId="109" w16cid:durableId="412120690">
    <w:abstractNumId w:val="36"/>
  </w:num>
  <w:num w:numId="110" w16cid:durableId="750853676">
    <w:abstractNumId w:val="17"/>
  </w:num>
  <w:num w:numId="111" w16cid:durableId="2098280854">
    <w:abstractNumId w:val="74"/>
  </w:num>
  <w:num w:numId="112" w16cid:durableId="1996840603">
    <w:abstractNumId w:val="193"/>
  </w:num>
  <w:num w:numId="113" w16cid:durableId="1599212660">
    <w:abstractNumId w:val="12"/>
  </w:num>
  <w:num w:numId="114" w16cid:durableId="1691907411">
    <w:abstractNumId w:val="6"/>
  </w:num>
  <w:num w:numId="115" w16cid:durableId="1688823337">
    <w:abstractNumId w:val="76"/>
  </w:num>
  <w:num w:numId="116" w16cid:durableId="1485272562">
    <w:abstractNumId w:val="12"/>
    <w:lvlOverride w:ilvl="0">
      <w:startOverride w:val="2"/>
    </w:lvlOverride>
  </w:num>
  <w:num w:numId="117" w16cid:durableId="1983536559">
    <w:abstractNumId w:val="162"/>
  </w:num>
  <w:num w:numId="118" w16cid:durableId="681323222">
    <w:abstractNumId w:val="112"/>
  </w:num>
  <w:num w:numId="119" w16cid:durableId="2052997900">
    <w:abstractNumId w:val="191"/>
  </w:num>
  <w:num w:numId="120" w16cid:durableId="950403671">
    <w:abstractNumId w:val="126"/>
  </w:num>
  <w:num w:numId="121" w16cid:durableId="618533123">
    <w:abstractNumId w:val="84"/>
  </w:num>
  <w:num w:numId="122" w16cid:durableId="1605262279">
    <w:abstractNumId w:val="179"/>
  </w:num>
  <w:num w:numId="123" w16cid:durableId="58678679">
    <w:abstractNumId w:val="126"/>
    <w:lvlOverride w:ilvl="0">
      <w:startOverride w:val="4"/>
    </w:lvlOverride>
  </w:num>
  <w:num w:numId="124" w16cid:durableId="466165330">
    <w:abstractNumId w:val="189"/>
  </w:num>
  <w:num w:numId="125" w16cid:durableId="1721130658">
    <w:abstractNumId w:val="42"/>
  </w:num>
  <w:num w:numId="126" w16cid:durableId="1840727661">
    <w:abstractNumId w:val="199"/>
  </w:num>
  <w:num w:numId="127" w16cid:durableId="1722821020">
    <w:abstractNumId w:val="201"/>
  </w:num>
  <w:num w:numId="128" w16cid:durableId="1738624564">
    <w:abstractNumId w:val="106"/>
  </w:num>
  <w:num w:numId="129" w16cid:durableId="2046173545">
    <w:abstractNumId w:val="93"/>
  </w:num>
  <w:num w:numId="130" w16cid:durableId="1996109687">
    <w:abstractNumId w:val="203"/>
  </w:num>
  <w:num w:numId="131" w16cid:durableId="98985692">
    <w:abstractNumId w:val="8"/>
  </w:num>
  <w:num w:numId="132" w16cid:durableId="1275749980">
    <w:abstractNumId w:val="93"/>
    <w:lvlOverride w:ilvl="0">
      <w:startOverride w:val="2"/>
    </w:lvlOverride>
  </w:num>
  <w:num w:numId="133" w16cid:durableId="181095490">
    <w:abstractNumId w:val="93"/>
    <w:lvlOverride w:ilvl="0">
      <w:lvl w:ilvl="0" w:tplc="A96C47E2">
        <w:start w:val="1"/>
        <w:numFmt w:val="decimal"/>
        <w:lvlText w:val="%1."/>
        <w:lvlJc w:val="left"/>
        <w:pPr>
          <w:ind w:left="1701" w:hanging="282"/>
        </w:pPr>
        <w:rPr>
          <w:rFonts w:ascii="Verdana" w:eastAsia="Verdana" w:hAnsi="Verdana" w:cs="Verdana"/>
          <w:b/>
          <w:bCs/>
          <w:i w:val="0"/>
          <w:iCs w:val="0"/>
          <w:caps w:val="0"/>
          <w:smallCaps w:val="0"/>
          <w:strike w:val="0"/>
          <w:dstrike w:val="0"/>
          <w:outline w:val="0"/>
          <w:emboss w:val="0"/>
          <w:imprint w:val="0"/>
          <w:spacing w:val="0"/>
          <w:w w:val="100"/>
          <w:kern w:val="0"/>
          <w:position w:val="0"/>
          <w:sz w:val="18"/>
          <w:szCs w:val="18"/>
          <w:highlight w:val="none"/>
          <w:vertAlign w:val="baseline"/>
        </w:rPr>
      </w:lvl>
    </w:lvlOverride>
    <w:lvlOverride w:ilvl="1">
      <w:lvl w:ilvl="1" w:tplc="247AE3B6">
        <w:start w:val="1"/>
        <w:numFmt w:val="lowerLetter"/>
        <w:lvlText w:val="%2."/>
        <w:lvlJc w:val="left"/>
        <w:pPr>
          <w:ind w:left="2421" w:hanging="282"/>
        </w:pPr>
        <w:rPr>
          <w:rFonts w:ascii="Verdana" w:eastAsia="Verdana" w:hAnsi="Verdana" w:cs="Verdana"/>
          <w:b/>
          <w:bCs/>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7A22F492">
        <w:start w:val="1"/>
        <w:numFmt w:val="lowerRoman"/>
        <w:lvlText w:val="%3."/>
        <w:lvlJc w:val="left"/>
        <w:pPr>
          <w:ind w:left="3141" w:hanging="216"/>
        </w:pPr>
        <w:rPr>
          <w:rFonts w:ascii="Verdana" w:eastAsia="Verdana" w:hAnsi="Verdana" w:cs="Verdana"/>
          <w:b/>
          <w:bCs/>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386ABD90">
        <w:start w:val="1"/>
        <w:numFmt w:val="decimal"/>
        <w:lvlText w:val="%4."/>
        <w:lvlJc w:val="left"/>
        <w:pPr>
          <w:ind w:left="3861" w:hanging="282"/>
        </w:pPr>
        <w:rPr>
          <w:rFonts w:ascii="Verdana" w:eastAsia="Verdana" w:hAnsi="Verdana" w:cs="Verdana"/>
          <w:b/>
          <w:bCs/>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CD5A7B40">
        <w:start w:val="1"/>
        <w:numFmt w:val="lowerLetter"/>
        <w:lvlText w:val="%5."/>
        <w:lvlJc w:val="left"/>
        <w:pPr>
          <w:ind w:left="4581" w:hanging="282"/>
        </w:pPr>
        <w:rPr>
          <w:rFonts w:ascii="Verdana" w:eastAsia="Verdana" w:hAnsi="Verdana" w:cs="Verdana"/>
          <w:b/>
          <w:bCs/>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DF7E7B8C">
        <w:start w:val="1"/>
        <w:numFmt w:val="lowerRoman"/>
        <w:lvlText w:val="%6."/>
        <w:lvlJc w:val="left"/>
        <w:pPr>
          <w:ind w:left="5301" w:hanging="216"/>
        </w:pPr>
        <w:rPr>
          <w:rFonts w:ascii="Verdana" w:eastAsia="Verdana" w:hAnsi="Verdana" w:cs="Verdana"/>
          <w:b/>
          <w:bCs/>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4DDC5ACC">
        <w:start w:val="1"/>
        <w:numFmt w:val="decimal"/>
        <w:lvlText w:val="%7."/>
        <w:lvlJc w:val="left"/>
        <w:pPr>
          <w:ind w:left="6021" w:hanging="282"/>
        </w:pPr>
        <w:rPr>
          <w:rFonts w:ascii="Verdana" w:eastAsia="Verdana" w:hAnsi="Verdana" w:cs="Verdana"/>
          <w:b/>
          <w:bCs/>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96C0C0CC">
        <w:start w:val="1"/>
        <w:numFmt w:val="lowerLetter"/>
        <w:lvlText w:val="%8."/>
        <w:lvlJc w:val="left"/>
        <w:pPr>
          <w:ind w:left="6741" w:hanging="282"/>
        </w:pPr>
        <w:rPr>
          <w:rFonts w:ascii="Verdana" w:eastAsia="Verdana" w:hAnsi="Verdana" w:cs="Verdana"/>
          <w:b/>
          <w:bCs/>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E4B81B04">
        <w:start w:val="1"/>
        <w:numFmt w:val="lowerRoman"/>
        <w:lvlText w:val="%9."/>
        <w:lvlJc w:val="left"/>
        <w:pPr>
          <w:ind w:left="7461" w:hanging="216"/>
        </w:pPr>
        <w:rPr>
          <w:rFonts w:ascii="Verdana" w:eastAsia="Verdana" w:hAnsi="Verdana" w:cs="Verdana"/>
          <w:b/>
          <w:bCs/>
          <w:i w:val="0"/>
          <w:iCs w:val="0"/>
          <w:caps w:val="0"/>
          <w:smallCaps w:val="0"/>
          <w:strike w:val="0"/>
          <w:dstrike w:val="0"/>
          <w:outline w:val="0"/>
          <w:emboss w:val="0"/>
          <w:imprint w:val="0"/>
          <w:spacing w:val="0"/>
          <w:w w:val="100"/>
          <w:kern w:val="0"/>
          <w:position w:val="0"/>
          <w:highlight w:val="none"/>
          <w:vertAlign w:val="baseline"/>
        </w:rPr>
      </w:lvl>
    </w:lvlOverride>
  </w:num>
  <w:num w:numId="134" w16cid:durableId="1847135203">
    <w:abstractNumId w:val="94"/>
  </w:num>
  <w:num w:numId="135" w16cid:durableId="1886867647">
    <w:abstractNumId w:val="183"/>
  </w:num>
  <w:num w:numId="136" w16cid:durableId="515969302">
    <w:abstractNumId w:val="68"/>
  </w:num>
  <w:num w:numId="137" w16cid:durableId="718626045">
    <w:abstractNumId w:val="216"/>
  </w:num>
  <w:num w:numId="138" w16cid:durableId="1029795397">
    <w:abstractNumId w:val="97"/>
  </w:num>
  <w:num w:numId="139" w16cid:durableId="523053222">
    <w:abstractNumId w:val="140"/>
  </w:num>
  <w:num w:numId="140" w16cid:durableId="147332425">
    <w:abstractNumId w:val="216"/>
    <w:lvlOverride w:ilvl="0">
      <w:startOverride w:val="2"/>
    </w:lvlOverride>
  </w:num>
  <w:num w:numId="141" w16cid:durableId="467675407">
    <w:abstractNumId w:val="69"/>
  </w:num>
  <w:num w:numId="142" w16cid:durableId="64886584">
    <w:abstractNumId w:val="209"/>
  </w:num>
  <w:num w:numId="143" w16cid:durableId="2122871432">
    <w:abstractNumId w:val="4"/>
  </w:num>
  <w:num w:numId="144" w16cid:durableId="1813211394">
    <w:abstractNumId w:val="41"/>
  </w:num>
  <w:num w:numId="145" w16cid:durableId="259686192">
    <w:abstractNumId w:val="209"/>
    <w:lvlOverride w:ilvl="0">
      <w:startOverride w:val="2"/>
    </w:lvlOverride>
  </w:num>
  <w:num w:numId="146" w16cid:durableId="13918842">
    <w:abstractNumId w:val="128"/>
  </w:num>
  <w:num w:numId="147" w16cid:durableId="389810440">
    <w:abstractNumId w:val="135"/>
  </w:num>
  <w:num w:numId="148" w16cid:durableId="2034912574">
    <w:abstractNumId w:val="161"/>
  </w:num>
  <w:num w:numId="149" w16cid:durableId="1442728396">
    <w:abstractNumId w:val="9"/>
  </w:num>
  <w:num w:numId="150" w16cid:durableId="1533154709">
    <w:abstractNumId w:val="14"/>
  </w:num>
  <w:num w:numId="151" w16cid:durableId="1951082940">
    <w:abstractNumId w:val="143"/>
  </w:num>
  <w:num w:numId="152" w16cid:durableId="1364478081">
    <w:abstractNumId w:val="102"/>
  </w:num>
  <w:num w:numId="153" w16cid:durableId="51316143">
    <w:abstractNumId w:val="101"/>
  </w:num>
  <w:num w:numId="154" w16cid:durableId="2067482430">
    <w:abstractNumId w:val="132"/>
  </w:num>
  <w:num w:numId="155" w16cid:durableId="693922761">
    <w:abstractNumId w:val="49"/>
  </w:num>
  <w:num w:numId="156" w16cid:durableId="1632247751">
    <w:abstractNumId w:val="35"/>
  </w:num>
  <w:num w:numId="157" w16cid:durableId="1802529665">
    <w:abstractNumId w:val="190"/>
  </w:num>
  <w:num w:numId="158" w16cid:durableId="1967007514">
    <w:abstractNumId w:val="226"/>
  </w:num>
  <w:num w:numId="159" w16cid:durableId="1832872036">
    <w:abstractNumId w:val="192"/>
  </w:num>
  <w:num w:numId="160" w16cid:durableId="345863650">
    <w:abstractNumId w:val="1"/>
  </w:num>
  <w:num w:numId="161" w16cid:durableId="445080068">
    <w:abstractNumId w:val="137"/>
  </w:num>
  <w:num w:numId="162" w16cid:durableId="376660017">
    <w:abstractNumId w:val="137"/>
    <w:lvlOverride w:ilvl="0">
      <w:lvl w:ilvl="0" w:tplc="EBB2A6CC">
        <w:start w:val="1"/>
        <w:numFmt w:val="upperRoman"/>
        <w:lvlText w:val="%1."/>
        <w:lvlJc w:val="left"/>
        <w:pPr>
          <w:tabs>
            <w:tab w:val="num" w:pos="765"/>
          </w:tabs>
          <w:ind w:left="1275" w:hanging="1275"/>
        </w:pPr>
        <w:rPr>
          <w:rFonts w:ascii="Verdana" w:eastAsia="Verdana" w:hAnsi="Verdana" w:cs="Verdana"/>
          <w:b/>
          <w:bCs/>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675CD16E">
        <w:start w:val="1"/>
        <w:numFmt w:val="lowerLetter"/>
        <w:lvlText w:val="%2."/>
        <w:lvlJc w:val="left"/>
        <w:pPr>
          <w:tabs>
            <w:tab w:val="num" w:pos="645"/>
          </w:tabs>
          <w:ind w:left="1155" w:hanging="1155"/>
        </w:pPr>
        <w:rPr>
          <w:rFonts w:ascii="Verdana" w:eastAsia="Verdana" w:hAnsi="Verdana" w:cs="Verdana"/>
          <w:b/>
          <w:bCs/>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0948482E">
        <w:start w:val="1"/>
        <w:numFmt w:val="lowerRoman"/>
        <w:suff w:val="nothing"/>
        <w:lvlText w:val="%3."/>
        <w:lvlJc w:val="left"/>
        <w:pPr>
          <w:ind w:left="741" w:hanging="741"/>
        </w:pPr>
        <w:rPr>
          <w:rFonts w:ascii="Verdana" w:eastAsia="Verdana" w:hAnsi="Verdana" w:cs="Verdana"/>
          <w:b/>
          <w:bCs/>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75CEFB14">
        <w:start w:val="1"/>
        <w:numFmt w:val="decimal"/>
        <w:lvlText w:val="%4."/>
        <w:lvlJc w:val="left"/>
        <w:pPr>
          <w:tabs>
            <w:tab w:val="num" w:pos="780"/>
          </w:tabs>
          <w:ind w:left="1290" w:hanging="1290"/>
        </w:pPr>
        <w:rPr>
          <w:rFonts w:ascii="Verdana" w:eastAsia="Verdana" w:hAnsi="Verdana" w:cs="Verdana"/>
          <w:b/>
          <w:bCs/>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C580344E">
        <w:start w:val="1"/>
        <w:numFmt w:val="lowerLetter"/>
        <w:lvlText w:val="%5."/>
        <w:lvlJc w:val="left"/>
        <w:pPr>
          <w:tabs>
            <w:tab w:val="num" w:pos="1015"/>
          </w:tabs>
          <w:ind w:left="1525" w:hanging="975"/>
        </w:pPr>
        <w:rPr>
          <w:rFonts w:ascii="Verdana" w:eastAsia="Verdana" w:hAnsi="Verdana" w:cs="Verdana"/>
          <w:b/>
          <w:bCs/>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22E04A84">
        <w:start w:val="1"/>
        <w:numFmt w:val="lowerRoman"/>
        <w:lvlText w:val="%6."/>
        <w:lvlJc w:val="left"/>
        <w:pPr>
          <w:tabs>
            <w:tab w:val="num" w:pos="1852"/>
          </w:tabs>
          <w:ind w:left="2362" w:hanging="1326"/>
        </w:pPr>
        <w:rPr>
          <w:rFonts w:ascii="Verdana" w:eastAsia="Verdana" w:hAnsi="Verdana" w:cs="Verdana"/>
          <w:b/>
          <w:bCs/>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1D3E5CB4">
        <w:start w:val="1"/>
        <w:numFmt w:val="decimal"/>
        <w:lvlText w:val="%7."/>
        <w:lvlJc w:val="left"/>
        <w:pPr>
          <w:tabs>
            <w:tab w:val="num" w:pos="2500"/>
          </w:tabs>
          <w:ind w:left="3010" w:hanging="1110"/>
        </w:pPr>
        <w:rPr>
          <w:rFonts w:ascii="Verdana" w:eastAsia="Verdana" w:hAnsi="Verdana" w:cs="Verdana"/>
          <w:b/>
          <w:bCs/>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DE82AD54">
        <w:start w:val="1"/>
        <w:numFmt w:val="lowerLetter"/>
        <w:lvlText w:val="%8."/>
        <w:lvlJc w:val="left"/>
        <w:pPr>
          <w:tabs>
            <w:tab w:val="num" w:pos="3115"/>
          </w:tabs>
          <w:ind w:left="3625" w:hanging="795"/>
        </w:pPr>
        <w:rPr>
          <w:rFonts w:ascii="Verdana" w:eastAsia="Verdana" w:hAnsi="Verdana" w:cs="Verdana"/>
          <w:b/>
          <w:bCs/>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EFAC2AF0">
        <w:start w:val="1"/>
        <w:numFmt w:val="lowerRoman"/>
        <w:lvlText w:val="%9."/>
        <w:lvlJc w:val="left"/>
        <w:pPr>
          <w:tabs>
            <w:tab w:val="num" w:pos="3952"/>
          </w:tabs>
          <w:ind w:left="4462" w:hanging="1146"/>
        </w:pPr>
        <w:rPr>
          <w:rFonts w:ascii="Verdana" w:eastAsia="Verdana" w:hAnsi="Verdana" w:cs="Verdana"/>
          <w:b/>
          <w:bCs/>
          <w:i w:val="0"/>
          <w:iCs w:val="0"/>
          <w:caps w:val="0"/>
          <w:smallCaps w:val="0"/>
          <w:strike w:val="0"/>
          <w:dstrike w:val="0"/>
          <w:outline w:val="0"/>
          <w:emboss w:val="0"/>
          <w:imprint w:val="0"/>
          <w:spacing w:val="0"/>
          <w:w w:val="100"/>
          <w:kern w:val="0"/>
          <w:position w:val="0"/>
          <w:highlight w:val="none"/>
          <w:vertAlign w:val="baseline"/>
        </w:rPr>
      </w:lvl>
    </w:lvlOverride>
  </w:num>
  <w:num w:numId="163" w16cid:durableId="338116562">
    <w:abstractNumId w:val="137"/>
    <w:lvlOverride w:ilvl="0">
      <w:startOverride w:val="2"/>
      <w:lvl w:ilvl="0" w:tplc="EBB2A6CC">
        <w:start w:val="2"/>
        <w:numFmt w:val="upperRoman"/>
        <w:lvlText w:val="%1."/>
        <w:lvlJc w:val="left"/>
        <w:pPr>
          <w:ind w:left="426" w:hanging="409"/>
        </w:pPr>
        <w:rPr>
          <w:rFonts w:ascii="Verdana" w:eastAsia="Verdana" w:hAnsi="Verdana" w:cs="Verdana"/>
          <w:b/>
          <w:bCs/>
          <w:i w:val="0"/>
          <w:iCs w:val="0"/>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675CD16E">
        <w:start w:val="1"/>
        <w:numFmt w:val="lowerLetter"/>
        <w:lvlText w:val="%2."/>
        <w:lvlJc w:val="left"/>
        <w:pPr>
          <w:ind w:left="413" w:hanging="413"/>
        </w:pPr>
        <w:rPr>
          <w:rFonts w:ascii="Verdana" w:eastAsia="Verdana" w:hAnsi="Verdana" w:cs="Verdana"/>
          <w:b/>
          <w:bCs/>
          <w:i w:val="0"/>
          <w:iCs w:val="0"/>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0948482E">
        <w:start w:val="1"/>
        <w:numFmt w:val="lowerRoman"/>
        <w:suff w:val="nothing"/>
        <w:lvlText w:val="%3."/>
        <w:lvlJc w:val="left"/>
        <w:pPr>
          <w:ind w:left="137" w:hanging="137"/>
        </w:pPr>
        <w:rPr>
          <w:rFonts w:ascii="Verdana" w:eastAsia="Verdana" w:hAnsi="Verdana" w:cs="Verdana"/>
          <w:b/>
          <w:bCs/>
          <w:i w:val="0"/>
          <w:iCs w:val="0"/>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75CEFB14">
        <w:start w:val="1"/>
        <w:numFmt w:val="decimal"/>
        <w:lvlText w:val="%4."/>
        <w:lvlJc w:val="left"/>
        <w:pPr>
          <w:ind w:left="566" w:hanging="503"/>
        </w:pPr>
        <w:rPr>
          <w:rFonts w:ascii="Verdana" w:eastAsia="Verdana" w:hAnsi="Verdana" w:cs="Verdana"/>
          <w:b/>
          <w:bCs/>
          <w:i w:val="0"/>
          <w:iCs w:val="0"/>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C580344E">
        <w:start w:val="1"/>
        <w:numFmt w:val="lowerLetter"/>
        <w:lvlText w:val="%5."/>
        <w:lvlJc w:val="left"/>
        <w:pPr>
          <w:ind w:left="1286" w:hanging="293"/>
        </w:pPr>
        <w:rPr>
          <w:rFonts w:ascii="Verdana" w:eastAsia="Verdana" w:hAnsi="Verdana" w:cs="Verdana"/>
          <w:b/>
          <w:bCs/>
          <w:i w:val="0"/>
          <w:iCs w:val="0"/>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22E04A84">
        <w:start w:val="1"/>
        <w:numFmt w:val="lowerRoman"/>
        <w:lvlText w:val="%6."/>
        <w:lvlJc w:val="left"/>
        <w:pPr>
          <w:ind w:left="2006" w:hanging="527"/>
        </w:pPr>
        <w:rPr>
          <w:rFonts w:ascii="Verdana" w:eastAsia="Verdana" w:hAnsi="Verdana" w:cs="Verdana"/>
          <w:b/>
          <w:bCs/>
          <w:i w:val="0"/>
          <w:iCs w:val="0"/>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1D3E5CB4">
        <w:start w:val="1"/>
        <w:numFmt w:val="decimal"/>
        <w:lvlText w:val="%7."/>
        <w:lvlJc w:val="left"/>
        <w:pPr>
          <w:ind w:left="2726" w:hanging="383"/>
        </w:pPr>
        <w:rPr>
          <w:rFonts w:ascii="Verdana" w:eastAsia="Verdana" w:hAnsi="Verdana" w:cs="Verdana"/>
          <w:b/>
          <w:bCs/>
          <w:i w:val="0"/>
          <w:iCs w:val="0"/>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DE82AD54">
        <w:start w:val="1"/>
        <w:numFmt w:val="lowerLetter"/>
        <w:suff w:val="nothing"/>
        <w:lvlText w:val="%8."/>
        <w:lvlJc w:val="left"/>
        <w:pPr>
          <w:ind w:left="3446" w:hanging="173"/>
        </w:pPr>
        <w:rPr>
          <w:rFonts w:ascii="Verdana" w:eastAsia="Verdana" w:hAnsi="Verdana" w:cs="Verdana"/>
          <w:b/>
          <w:bCs/>
          <w:i w:val="0"/>
          <w:iCs w:val="0"/>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EFAC2AF0">
        <w:start w:val="1"/>
        <w:numFmt w:val="lowerRoman"/>
        <w:lvlText w:val="%9."/>
        <w:lvlJc w:val="left"/>
        <w:pPr>
          <w:ind w:left="4166" w:hanging="407"/>
        </w:pPr>
        <w:rPr>
          <w:rFonts w:ascii="Verdana" w:eastAsia="Verdana" w:hAnsi="Verdana" w:cs="Verdana"/>
          <w:b/>
          <w:bCs/>
          <w:i w:val="0"/>
          <w:iCs w:val="0"/>
          <w:caps w:val="0"/>
          <w:smallCaps w:val="0"/>
          <w:strike w:val="0"/>
          <w:dstrike w:val="0"/>
          <w:outline w:val="0"/>
          <w:emboss w:val="0"/>
          <w:imprint w:val="0"/>
          <w:spacing w:val="0"/>
          <w:w w:val="100"/>
          <w:kern w:val="0"/>
          <w:position w:val="0"/>
          <w:highlight w:val="none"/>
          <w:vertAlign w:val="baseline"/>
        </w:rPr>
      </w:lvl>
    </w:lvlOverride>
  </w:num>
  <w:num w:numId="164" w16cid:durableId="329524839">
    <w:abstractNumId w:val="137"/>
    <w:lvlOverride w:ilvl="0">
      <w:startOverride w:val="3"/>
      <w:lvl w:ilvl="0" w:tplc="EBB2A6CC">
        <w:start w:val="3"/>
        <w:numFmt w:val="upperRoman"/>
        <w:lvlText w:val="%1."/>
        <w:lvlJc w:val="left"/>
        <w:pPr>
          <w:ind w:left="425" w:hanging="425"/>
        </w:pPr>
        <w:rPr>
          <w:rFonts w:ascii="Verdana" w:eastAsia="Verdana" w:hAnsi="Verdana" w:cs="Verdana"/>
          <w:b/>
          <w:bCs/>
          <w:i w:val="0"/>
          <w:iCs w:val="0"/>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675CD16E">
        <w:start w:val="1"/>
        <w:numFmt w:val="lowerLetter"/>
        <w:lvlText w:val="%2."/>
        <w:lvlJc w:val="left"/>
        <w:pPr>
          <w:ind w:left="430" w:hanging="430"/>
        </w:pPr>
        <w:rPr>
          <w:rFonts w:ascii="Verdana" w:eastAsia="Verdana" w:hAnsi="Verdana" w:cs="Verdana"/>
          <w:b/>
          <w:bCs/>
          <w:i w:val="0"/>
          <w:iCs w:val="0"/>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0948482E">
        <w:start w:val="1"/>
        <w:numFmt w:val="lowerRoman"/>
        <w:suff w:val="nothing"/>
        <w:lvlText w:val="%3."/>
        <w:lvlJc w:val="left"/>
        <w:pPr>
          <w:ind w:left="154" w:hanging="154"/>
        </w:pPr>
        <w:rPr>
          <w:rFonts w:ascii="Verdana" w:eastAsia="Verdana" w:hAnsi="Verdana" w:cs="Verdana"/>
          <w:b/>
          <w:bCs/>
          <w:i w:val="0"/>
          <w:iCs w:val="0"/>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75CEFB14">
        <w:start w:val="1"/>
        <w:numFmt w:val="decimal"/>
        <w:lvlText w:val="%4."/>
        <w:lvlJc w:val="left"/>
        <w:pPr>
          <w:ind w:left="565" w:hanging="520"/>
        </w:pPr>
        <w:rPr>
          <w:rFonts w:ascii="Verdana" w:eastAsia="Verdana" w:hAnsi="Verdana" w:cs="Verdana"/>
          <w:b/>
          <w:bCs/>
          <w:i w:val="0"/>
          <w:iCs w:val="0"/>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C580344E">
        <w:start w:val="1"/>
        <w:numFmt w:val="lowerLetter"/>
        <w:lvlText w:val="%5."/>
        <w:lvlJc w:val="left"/>
        <w:pPr>
          <w:ind w:left="1285" w:hanging="310"/>
        </w:pPr>
        <w:rPr>
          <w:rFonts w:ascii="Verdana" w:eastAsia="Verdana" w:hAnsi="Verdana" w:cs="Verdana"/>
          <w:b/>
          <w:bCs/>
          <w:i w:val="0"/>
          <w:iCs w:val="0"/>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22E04A84">
        <w:start w:val="1"/>
        <w:numFmt w:val="lowerRoman"/>
        <w:lvlText w:val="%6."/>
        <w:lvlJc w:val="left"/>
        <w:pPr>
          <w:ind w:left="2005" w:hanging="544"/>
        </w:pPr>
        <w:rPr>
          <w:rFonts w:ascii="Verdana" w:eastAsia="Verdana" w:hAnsi="Verdana" w:cs="Verdana"/>
          <w:b/>
          <w:bCs/>
          <w:i w:val="0"/>
          <w:iCs w:val="0"/>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1D3E5CB4">
        <w:start w:val="1"/>
        <w:numFmt w:val="decimal"/>
        <w:lvlText w:val="%7."/>
        <w:lvlJc w:val="left"/>
        <w:pPr>
          <w:ind w:left="2725" w:hanging="400"/>
        </w:pPr>
        <w:rPr>
          <w:rFonts w:ascii="Verdana" w:eastAsia="Verdana" w:hAnsi="Verdana" w:cs="Verdana"/>
          <w:b/>
          <w:bCs/>
          <w:i w:val="0"/>
          <w:iCs w:val="0"/>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DE82AD54">
        <w:start w:val="1"/>
        <w:numFmt w:val="lowerLetter"/>
        <w:lvlText w:val="%8."/>
        <w:lvlJc w:val="left"/>
        <w:pPr>
          <w:ind w:left="3445" w:hanging="190"/>
        </w:pPr>
        <w:rPr>
          <w:rFonts w:ascii="Verdana" w:eastAsia="Verdana" w:hAnsi="Verdana" w:cs="Verdana"/>
          <w:b/>
          <w:bCs/>
          <w:i w:val="0"/>
          <w:iCs w:val="0"/>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EFAC2AF0">
        <w:start w:val="1"/>
        <w:numFmt w:val="lowerRoman"/>
        <w:lvlText w:val="%9."/>
        <w:lvlJc w:val="left"/>
        <w:pPr>
          <w:ind w:left="4165" w:hanging="424"/>
        </w:pPr>
        <w:rPr>
          <w:rFonts w:ascii="Verdana" w:eastAsia="Verdana" w:hAnsi="Verdana" w:cs="Verdana"/>
          <w:b/>
          <w:bCs/>
          <w:i w:val="0"/>
          <w:iCs w:val="0"/>
          <w:caps w:val="0"/>
          <w:smallCaps w:val="0"/>
          <w:strike w:val="0"/>
          <w:dstrike w:val="0"/>
          <w:outline w:val="0"/>
          <w:emboss w:val="0"/>
          <w:imprint w:val="0"/>
          <w:spacing w:val="0"/>
          <w:w w:val="100"/>
          <w:kern w:val="0"/>
          <w:position w:val="0"/>
          <w:highlight w:val="none"/>
          <w:vertAlign w:val="baseline"/>
        </w:rPr>
      </w:lvl>
    </w:lvlOverride>
  </w:num>
  <w:num w:numId="165" w16cid:durableId="827592124">
    <w:abstractNumId w:val="137"/>
    <w:lvlOverride w:ilvl="0">
      <w:startOverride w:val="4"/>
      <w:lvl w:ilvl="0" w:tplc="EBB2A6CC">
        <w:start w:val="4"/>
        <w:numFmt w:val="upperRoman"/>
        <w:lvlText w:val="%1."/>
        <w:lvlJc w:val="left"/>
        <w:pPr>
          <w:ind w:left="426" w:hanging="426"/>
        </w:pPr>
        <w:rPr>
          <w:rFonts w:ascii="Verdana" w:eastAsia="Verdana" w:hAnsi="Verdana" w:cs="Verdana"/>
          <w:b/>
          <w:bCs/>
          <w:i w:val="0"/>
          <w:iCs w:val="0"/>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675CD16E">
        <w:start w:val="1"/>
        <w:numFmt w:val="lowerLetter"/>
        <w:lvlText w:val="%2."/>
        <w:lvlJc w:val="left"/>
        <w:pPr>
          <w:ind w:left="430" w:hanging="430"/>
        </w:pPr>
        <w:rPr>
          <w:rFonts w:ascii="Verdana" w:eastAsia="Verdana" w:hAnsi="Verdana" w:cs="Verdana"/>
          <w:b/>
          <w:bCs/>
          <w:i w:val="0"/>
          <w:iCs w:val="0"/>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0948482E">
        <w:start w:val="1"/>
        <w:numFmt w:val="lowerRoman"/>
        <w:suff w:val="nothing"/>
        <w:lvlText w:val="%3."/>
        <w:lvlJc w:val="left"/>
        <w:pPr>
          <w:ind w:left="154" w:hanging="154"/>
        </w:pPr>
        <w:rPr>
          <w:rFonts w:ascii="Verdana" w:eastAsia="Verdana" w:hAnsi="Verdana" w:cs="Verdana"/>
          <w:b/>
          <w:bCs/>
          <w:i w:val="0"/>
          <w:iCs w:val="0"/>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75CEFB14">
        <w:start w:val="1"/>
        <w:numFmt w:val="decimal"/>
        <w:lvlText w:val="%4."/>
        <w:lvlJc w:val="left"/>
        <w:pPr>
          <w:ind w:left="566" w:hanging="520"/>
        </w:pPr>
        <w:rPr>
          <w:rFonts w:ascii="Verdana" w:eastAsia="Verdana" w:hAnsi="Verdana" w:cs="Verdana"/>
          <w:b/>
          <w:bCs/>
          <w:i w:val="0"/>
          <w:iCs w:val="0"/>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C580344E">
        <w:start w:val="1"/>
        <w:numFmt w:val="lowerLetter"/>
        <w:lvlText w:val="%5."/>
        <w:lvlJc w:val="left"/>
        <w:pPr>
          <w:ind w:left="1286" w:hanging="310"/>
        </w:pPr>
        <w:rPr>
          <w:rFonts w:ascii="Verdana" w:eastAsia="Verdana" w:hAnsi="Verdana" w:cs="Verdana"/>
          <w:b/>
          <w:bCs/>
          <w:i w:val="0"/>
          <w:iCs w:val="0"/>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22E04A84">
        <w:start w:val="1"/>
        <w:numFmt w:val="lowerRoman"/>
        <w:lvlText w:val="%6."/>
        <w:lvlJc w:val="left"/>
        <w:pPr>
          <w:ind w:left="2006" w:hanging="544"/>
        </w:pPr>
        <w:rPr>
          <w:rFonts w:ascii="Verdana" w:eastAsia="Verdana" w:hAnsi="Verdana" w:cs="Verdana"/>
          <w:b/>
          <w:bCs/>
          <w:i w:val="0"/>
          <w:iCs w:val="0"/>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1D3E5CB4">
        <w:start w:val="1"/>
        <w:numFmt w:val="decimal"/>
        <w:lvlText w:val="%7."/>
        <w:lvlJc w:val="left"/>
        <w:pPr>
          <w:ind w:left="2726" w:hanging="400"/>
        </w:pPr>
        <w:rPr>
          <w:rFonts w:ascii="Verdana" w:eastAsia="Verdana" w:hAnsi="Verdana" w:cs="Verdana"/>
          <w:b/>
          <w:bCs/>
          <w:i w:val="0"/>
          <w:iCs w:val="0"/>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DE82AD54">
        <w:start w:val="1"/>
        <w:numFmt w:val="lowerLetter"/>
        <w:lvlText w:val="%8."/>
        <w:lvlJc w:val="left"/>
        <w:pPr>
          <w:ind w:left="3446" w:hanging="190"/>
        </w:pPr>
        <w:rPr>
          <w:rFonts w:ascii="Verdana" w:eastAsia="Verdana" w:hAnsi="Verdana" w:cs="Verdana"/>
          <w:b/>
          <w:bCs/>
          <w:i w:val="0"/>
          <w:iCs w:val="0"/>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EFAC2AF0">
        <w:start w:val="1"/>
        <w:numFmt w:val="lowerRoman"/>
        <w:lvlText w:val="%9."/>
        <w:lvlJc w:val="left"/>
        <w:pPr>
          <w:ind w:left="4166" w:hanging="424"/>
        </w:pPr>
        <w:rPr>
          <w:rFonts w:ascii="Verdana" w:eastAsia="Verdana" w:hAnsi="Verdana" w:cs="Verdana"/>
          <w:b/>
          <w:bCs/>
          <w:i w:val="0"/>
          <w:iCs w:val="0"/>
          <w:caps w:val="0"/>
          <w:smallCaps w:val="0"/>
          <w:strike w:val="0"/>
          <w:dstrike w:val="0"/>
          <w:outline w:val="0"/>
          <w:emboss w:val="0"/>
          <w:imprint w:val="0"/>
          <w:spacing w:val="0"/>
          <w:w w:val="100"/>
          <w:kern w:val="0"/>
          <w:position w:val="0"/>
          <w:highlight w:val="none"/>
          <w:vertAlign w:val="baseline"/>
        </w:rPr>
      </w:lvl>
    </w:lvlOverride>
  </w:num>
  <w:num w:numId="166" w16cid:durableId="1265577060">
    <w:abstractNumId w:val="137"/>
    <w:lvlOverride w:ilvl="0">
      <w:startOverride w:val="5"/>
      <w:lvl w:ilvl="0" w:tplc="EBB2A6CC">
        <w:start w:val="5"/>
        <w:numFmt w:val="upperRoman"/>
        <w:lvlText w:val="%1."/>
        <w:lvlJc w:val="left"/>
        <w:pPr>
          <w:ind w:left="426" w:hanging="426"/>
        </w:pPr>
        <w:rPr>
          <w:rFonts w:ascii="Verdana" w:eastAsia="Verdana" w:hAnsi="Verdana" w:cs="Verdana"/>
          <w:b/>
          <w:bCs/>
          <w:i w:val="0"/>
          <w:iCs w:val="0"/>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675CD16E">
        <w:start w:val="1"/>
        <w:numFmt w:val="lowerLetter"/>
        <w:lvlText w:val="%2."/>
        <w:lvlJc w:val="left"/>
        <w:pPr>
          <w:ind w:left="1366" w:hanging="1366"/>
        </w:pPr>
        <w:rPr>
          <w:rFonts w:ascii="Verdana" w:eastAsia="Verdana" w:hAnsi="Verdana" w:cs="Verdana"/>
          <w:b/>
          <w:bCs/>
          <w:i w:val="0"/>
          <w:iCs w:val="0"/>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0948482E">
        <w:start w:val="1"/>
        <w:numFmt w:val="lowerRoman"/>
        <w:lvlText w:val="%3."/>
        <w:lvlJc w:val="left"/>
        <w:pPr>
          <w:ind w:left="580" w:hanging="580"/>
        </w:pPr>
        <w:rPr>
          <w:rFonts w:ascii="Verdana" w:eastAsia="Verdana" w:hAnsi="Verdana" w:cs="Verdana"/>
          <w:b/>
          <w:bCs/>
          <w:i w:val="0"/>
          <w:iCs w:val="0"/>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75CEFB14">
        <w:start w:val="1"/>
        <w:numFmt w:val="decimal"/>
        <w:lvlText w:val="%4."/>
        <w:lvlJc w:val="left"/>
        <w:pPr>
          <w:ind w:left="566" w:hanging="520"/>
        </w:pPr>
        <w:rPr>
          <w:rFonts w:ascii="Verdana" w:eastAsia="Verdana" w:hAnsi="Verdana" w:cs="Verdana"/>
          <w:b/>
          <w:bCs/>
          <w:i w:val="0"/>
          <w:iCs w:val="0"/>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C580344E">
        <w:start w:val="1"/>
        <w:numFmt w:val="lowerLetter"/>
        <w:lvlText w:val="%5."/>
        <w:lvlJc w:val="left"/>
        <w:pPr>
          <w:tabs>
            <w:tab w:val="left" w:pos="426"/>
          </w:tabs>
          <w:ind w:left="1286" w:hanging="310"/>
        </w:pPr>
        <w:rPr>
          <w:rFonts w:ascii="Verdana" w:eastAsia="Verdana" w:hAnsi="Verdana" w:cs="Verdana"/>
          <w:b/>
          <w:bCs/>
          <w:i w:val="0"/>
          <w:iCs w:val="0"/>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22E04A84">
        <w:start w:val="1"/>
        <w:numFmt w:val="lowerRoman"/>
        <w:lvlText w:val="%6."/>
        <w:lvlJc w:val="left"/>
        <w:pPr>
          <w:tabs>
            <w:tab w:val="left" w:pos="426"/>
          </w:tabs>
          <w:ind w:left="2006" w:hanging="544"/>
        </w:pPr>
        <w:rPr>
          <w:rFonts w:ascii="Verdana" w:eastAsia="Verdana" w:hAnsi="Verdana" w:cs="Verdana"/>
          <w:b/>
          <w:bCs/>
          <w:i w:val="0"/>
          <w:iCs w:val="0"/>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1D3E5CB4">
        <w:start w:val="1"/>
        <w:numFmt w:val="decimal"/>
        <w:lvlText w:val="%7."/>
        <w:lvlJc w:val="left"/>
        <w:pPr>
          <w:tabs>
            <w:tab w:val="left" w:pos="426"/>
          </w:tabs>
          <w:ind w:left="2726" w:hanging="400"/>
        </w:pPr>
        <w:rPr>
          <w:rFonts w:ascii="Verdana" w:eastAsia="Verdana" w:hAnsi="Verdana" w:cs="Verdana"/>
          <w:b/>
          <w:bCs/>
          <w:i w:val="0"/>
          <w:iCs w:val="0"/>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DE82AD54">
        <w:start w:val="1"/>
        <w:numFmt w:val="lowerLetter"/>
        <w:lvlText w:val="%8."/>
        <w:lvlJc w:val="left"/>
        <w:pPr>
          <w:tabs>
            <w:tab w:val="left" w:pos="426"/>
          </w:tabs>
          <w:ind w:left="3446" w:hanging="190"/>
        </w:pPr>
        <w:rPr>
          <w:rFonts w:ascii="Verdana" w:eastAsia="Verdana" w:hAnsi="Verdana" w:cs="Verdana"/>
          <w:b/>
          <w:bCs/>
          <w:i w:val="0"/>
          <w:iCs w:val="0"/>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EFAC2AF0">
        <w:start w:val="1"/>
        <w:numFmt w:val="lowerRoman"/>
        <w:lvlText w:val="%9."/>
        <w:lvlJc w:val="left"/>
        <w:pPr>
          <w:tabs>
            <w:tab w:val="left" w:pos="426"/>
          </w:tabs>
          <w:ind w:left="4166" w:hanging="424"/>
        </w:pPr>
        <w:rPr>
          <w:rFonts w:ascii="Verdana" w:eastAsia="Verdana" w:hAnsi="Verdana" w:cs="Verdana"/>
          <w:b/>
          <w:bCs/>
          <w:i w:val="0"/>
          <w:iCs w:val="0"/>
          <w:caps w:val="0"/>
          <w:smallCaps w:val="0"/>
          <w:strike w:val="0"/>
          <w:dstrike w:val="0"/>
          <w:outline w:val="0"/>
          <w:emboss w:val="0"/>
          <w:imprint w:val="0"/>
          <w:spacing w:val="0"/>
          <w:w w:val="100"/>
          <w:kern w:val="0"/>
          <w:position w:val="0"/>
          <w:highlight w:val="none"/>
          <w:vertAlign w:val="baseline"/>
        </w:rPr>
      </w:lvl>
    </w:lvlOverride>
  </w:num>
  <w:num w:numId="167" w16cid:durableId="1205025807">
    <w:abstractNumId w:val="137"/>
    <w:lvlOverride w:ilvl="0">
      <w:lvl w:ilvl="0" w:tplc="EBB2A6CC">
        <w:start w:val="1"/>
        <w:numFmt w:val="upperRoman"/>
        <w:lvlText w:val="%1."/>
        <w:lvlJc w:val="left"/>
        <w:pPr>
          <w:tabs>
            <w:tab w:val="num" w:pos="639"/>
          </w:tabs>
          <w:ind w:left="1149" w:hanging="1149"/>
        </w:pPr>
        <w:rPr>
          <w:rFonts w:ascii="Verdana" w:eastAsia="Verdana" w:hAnsi="Verdana" w:cs="Verdana"/>
          <w:b/>
          <w:bCs/>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675CD16E">
        <w:start w:val="1"/>
        <w:numFmt w:val="lowerLetter"/>
        <w:lvlText w:val="%2."/>
        <w:lvlJc w:val="left"/>
        <w:pPr>
          <w:tabs>
            <w:tab w:val="num" w:pos="2049"/>
          </w:tabs>
          <w:ind w:left="2559" w:hanging="2559"/>
        </w:pPr>
        <w:rPr>
          <w:rFonts w:ascii="Verdana" w:eastAsia="Verdana" w:hAnsi="Verdana" w:cs="Verdana"/>
          <w:b/>
          <w:bCs/>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0948482E">
        <w:start w:val="1"/>
        <w:numFmt w:val="lowerRoman"/>
        <w:lvlText w:val="%3."/>
        <w:lvlJc w:val="left"/>
        <w:pPr>
          <w:tabs>
            <w:tab w:val="num" w:pos="870"/>
          </w:tabs>
          <w:ind w:left="1380" w:hanging="1380"/>
        </w:pPr>
        <w:rPr>
          <w:rFonts w:ascii="Verdana" w:eastAsia="Verdana" w:hAnsi="Verdana" w:cs="Verdana"/>
          <w:b/>
          <w:bCs/>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75CEFB14">
        <w:start w:val="1"/>
        <w:numFmt w:val="decimal"/>
        <w:lvlText w:val="%4."/>
        <w:lvlJc w:val="left"/>
        <w:pPr>
          <w:tabs>
            <w:tab w:val="num" w:pos="826"/>
          </w:tabs>
          <w:ind w:left="1336" w:hanging="1290"/>
        </w:pPr>
        <w:rPr>
          <w:rFonts w:ascii="Verdana" w:eastAsia="Verdana" w:hAnsi="Verdana" w:cs="Verdana"/>
          <w:b/>
          <w:bCs/>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C580344E">
        <w:start w:val="1"/>
        <w:numFmt w:val="lowerLetter"/>
        <w:lvlText w:val="%5."/>
        <w:lvlJc w:val="left"/>
        <w:pPr>
          <w:tabs>
            <w:tab w:val="left" w:pos="426"/>
            <w:tab w:val="num" w:pos="1441"/>
          </w:tabs>
          <w:ind w:left="1951" w:hanging="975"/>
        </w:pPr>
        <w:rPr>
          <w:rFonts w:ascii="Verdana" w:eastAsia="Verdana" w:hAnsi="Verdana" w:cs="Verdana"/>
          <w:b/>
          <w:bCs/>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22E04A84">
        <w:start w:val="1"/>
        <w:numFmt w:val="lowerRoman"/>
        <w:lvlText w:val="%6."/>
        <w:lvlJc w:val="left"/>
        <w:pPr>
          <w:tabs>
            <w:tab w:val="left" w:pos="426"/>
            <w:tab w:val="num" w:pos="2278"/>
          </w:tabs>
          <w:ind w:left="2788" w:hanging="1326"/>
        </w:pPr>
        <w:rPr>
          <w:rFonts w:ascii="Verdana" w:eastAsia="Verdana" w:hAnsi="Verdana" w:cs="Verdana"/>
          <w:b/>
          <w:bCs/>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1D3E5CB4">
        <w:start w:val="1"/>
        <w:numFmt w:val="decimal"/>
        <w:lvlText w:val="%7."/>
        <w:lvlJc w:val="left"/>
        <w:pPr>
          <w:tabs>
            <w:tab w:val="left" w:pos="426"/>
            <w:tab w:val="num" w:pos="2926"/>
          </w:tabs>
          <w:ind w:left="3436" w:hanging="1110"/>
        </w:pPr>
        <w:rPr>
          <w:rFonts w:ascii="Verdana" w:eastAsia="Verdana" w:hAnsi="Verdana" w:cs="Verdana"/>
          <w:b/>
          <w:bCs/>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DE82AD54">
        <w:start w:val="1"/>
        <w:numFmt w:val="lowerLetter"/>
        <w:lvlText w:val="%8."/>
        <w:lvlJc w:val="left"/>
        <w:pPr>
          <w:tabs>
            <w:tab w:val="left" w:pos="426"/>
            <w:tab w:val="num" w:pos="3541"/>
          </w:tabs>
          <w:ind w:left="4051" w:hanging="795"/>
        </w:pPr>
        <w:rPr>
          <w:rFonts w:ascii="Verdana" w:eastAsia="Verdana" w:hAnsi="Verdana" w:cs="Verdana"/>
          <w:b/>
          <w:bCs/>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EFAC2AF0">
        <w:start w:val="1"/>
        <w:numFmt w:val="lowerRoman"/>
        <w:lvlText w:val="%9."/>
        <w:lvlJc w:val="left"/>
        <w:pPr>
          <w:tabs>
            <w:tab w:val="left" w:pos="426"/>
            <w:tab w:val="num" w:pos="4378"/>
          </w:tabs>
          <w:ind w:left="4888" w:hanging="1146"/>
        </w:pPr>
        <w:rPr>
          <w:rFonts w:ascii="Verdana" w:eastAsia="Verdana" w:hAnsi="Verdana" w:cs="Verdana"/>
          <w:b/>
          <w:bCs/>
          <w:i w:val="0"/>
          <w:iCs w:val="0"/>
          <w:caps w:val="0"/>
          <w:smallCaps w:val="0"/>
          <w:strike w:val="0"/>
          <w:dstrike w:val="0"/>
          <w:outline w:val="0"/>
          <w:emboss w:val="0"/>
          <w:imprint w:val="0"/>
          <w:spacing w:val="0"/>
          <w:w w:val="100"/>
          <w:kern w:val="0"/>
          <w:position w:val="0"/>
          <w:highlight w:val="none"/>
          <w:vertAlign w:val="baseline"/>
        </w:rPr>
      </w:lvl>
    </w:lvlOverride>
  </w:num>
  <w:num w:numId="168" w16cid:durableId="1920284256">
    <w:abstractNumId w:val="137"/>
    <w:lvlOverride w:ilvl="0">
      <w:startOverride w:val="6"/>
      <w:lvl w:ilvl="0" w:tplc="EBB2A6CC">
        <w:start w:val="6"/>
        <w:numFmt w:val="upperRoman"/>
        <w:lvlText w:val="%1."/>
        <w:lvlJc w:val="left"/>
        <w:pPr>
          <w:ind w:left="426" w:hanging="426"/>
        </w:pPr>
        <w:rPr>
          <w:rFonts w:ascii="Verdana" w:eastAsia="Verdana" w:hAnsi="Verdana" w:cs="Verdana"/>
          <w:b/>
          <w:bCs/>
          <w:i w:val="0"/>
          <w:iCs w:val="0"/>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675CD16E">
        <w:start w:val="1"/>
        <w:numFmt w:val="lowerLetter"/>
        <w:lvlText w:val="%2."/>
        <w:lvlJc w:val="left"/>
        <w:pPr>
          <w:ind w:left="1366" w:hanging="1366"/>
        </w:pPr>
        <w:rPr>
          <w:rFonts w:ascii="Verdana" w:eastAsia="Verdana" w:hAnsi="Verdana" w:cs="Verdana"/>
          <w:b/>
          <w:bCs/>
          <w:i w:val="0"/>
          <w:iCs w:val="0"/>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0948482E">
        <w:start w:val="1"/>
        <w:numFmt w:val="lowerRoman"/>
        <w:lvlText w:val="%3."/>
        <w:lvlJc w:val="left"/>
        <w:pPr>
          <w:ind w:left="580" w:hanging="580"/>
        </w:pPr>
        <w:rPr>
          <w:rFonts w:ascii="Verdana" w:eastAsia="Verdana" w:hAnsi="Verdana" w:cs="Verdana"/>
          <w:b/>
          <w:bCs/>
          <w:i w:val="0"/>
          <w:iCs w:val="0"/>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75CEFB14">
        <w:start w:val="1"/>
        <w:numFmt w:val="decimal"/>
        <w:lvlText w:val="%4."/>
        <w:lvlJc w:val="left"/>
        <w:pPr>
          <w:ind w:left="566" w:hanging="520"/>
        </w:pPr>
        <w:rPr>
          <w:rFonts w:ascii="Verdana" w:eastAsia="Verdana" w:hAnsi="Verdana" w:cs="Verdana"/>
          <w:b/>
          <w:bCs/>
          <w:i w:val="0"/>
          <w:iCs w:val="0"/>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C580344E">
        <w:start w:val="1"/>
        <w:numFmt w:val="lowerLetter"/>
        <w:lvlText w:val="%5."/>
        <w:lvlJc w:val="left"/>
        <w:pPr>
          <w:ind w:left="1286" w:hanging="310"/>
        </w:pPr>
        <w:rPr>
          <w:rFonts w:ascii="Verdana" w:eastAsia="Verdana" w:hAnsi="Verdana" w:cs="Verdana"/>
          <w:b/>
          <w:bCs/>
          <w:i w:val="0"/>
          <w:iCs w:val="0"/>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22E04A84">
        <w:start w:val="1"/>
        <w:numFmt w:val="lowerRoman"/>
        <w:lvlText w:val="%6."/>
        <w:lvlJc w:val="left"/>
        <w:pPr>
          <w:ind w:left="2006" w:hanging="544"/>
        </w:pPr>
        <w:rPr>
          <w:rFonts w:ascii="Verdana" w:eastAsia="Verdana" w:hAnsi="Verdana" w:cs="Verdana"/>
          <w:b/>
          <w:bCs/>
          <w:i w:val="0"/>
          <w:iCs w:val="0"/>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1D3E5CB4">
        <w:start w:val="1"/>
        <w:numFmt w:val="decimal"/>
        <w:lvlText w:val="%7."/>
        <w:lvlJc w:val="left"/>
        <w:pPr>
          <w:ind w:left="2726" w:hanging="400"/>
        </w:pPr>
        <w:rPr>
          <w:rFonts w:ascii="Verdana" w:eastAsia="Verdana" w:hAnsi="Verdana" w:cs="Verdana"/>
          <w:b/>
          <w:bCs/>
          <w:i w:val="0"/>
          <w:iCs w:val="0"/>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DE82AD54">
        <w:start w:val="1"/>
        <w:numFmt w:val="lowerLetter"/>
        <w:lvlText w:val="%8."/>
        <w:lvlJc w:val="left"/>
        <w:pPr>
          <w:ind w:left="3446" w:hanging="190"/>
        </w:pPr>
        <w:rPr>
          <w:rFonts w:ascii="Verdana" w:eastAsia="Verdana" w:hAnsi="Verdana" w:cs="Verdana"/>
          <w:b/>
          <w:bCs/>
          <w:i w:val="0"/>
          <w:iCs w:val="0"/>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EFAC2AF0">
        <w:start w:val="1"/>
        <w:numFmt w:val="lowerRoman"/>
        <w:lvlText w:val="%9."/>
        <w:lvlJc w:val="left"/>
        <w:pPr>
          <w:ind w:left="4166" w:hanging="424"/>
        </w:pPr>
        <w:rPr>
          <w:rFonts w:ascii="Verdana" w:eastAsia="Verdana" w:hAnsi="Verdana" w:cs="Verdana"/>
          <w:b/>
          <w:bCs/>
          <w:i w:val="0"/>
          <w:iCs w:val="0"/>
          <w:caps w:val="0"/>
          <w:smallCaps w:val="0"/>
          <w:strike w:val="0"/>
          <w:dstrike w:val="0"/>
          <w:outline w:val="0"/>
          <w:emboss w:val="0"/>
          <w:imprint w:val="0"/>
          <w:spacing w:val="0"/>
          <w:w w:val="100"/>
          <w:kern w:val="0"/>
          <w:position w:val="0"/>
          <w:highlight w:val="none"/>
          <w:vertAlign w:val="baseline"/>
        </w:rPr>
      </w:lvl>
    </w:lvlOverride>
  </w:num>
  <w:num w:numId="169" w16cid:durableId="244152440">
    <w:abstractNumId w:val="137"/>
    <w:lvlOverride w:ilvl="0">
      <w:startOverride w:val="7"/>
      <w:lvl w:ilvl="0" w:tplc="EBB2A6CC">
        <w:start w:val="7"/>
        <w:numFmt w:val="upperRoman"/>
        <w:lvlText w:val="%1."/>
        <w:lvlJc w:val="left"/>
        <w:pPr>
          <w:ind w:left="426" w:hanging="426"/>
        </w:pPr>
        <w:rPr>
          <w:rFonts w:ascii="Verdana" w:eastAsia="Verdana" w:hAnsi="Verdana" w:cs="Verdana"/>
          <w:b/>
          <w:bCs/>
          <w:i w:val="0"/>
          <w:iCs w:val="0"/>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675CD16E">
        <w:start w:val="1"/>
        <w:numFmt w:val="lowerLetter"/>
        <w:lvlText w:val="%2."/>
        <w:lvlJc w:val="left"/>
        <w:pPr>
          <w:ind w:left="1366" w:hanging="1366"/>
        </w:pPr>
        <w:rPr>
          <w:rFonts w:ascii="Verdana" w:eastAsia="Verdana" w:hAnsi="Verdana" w:cs="Verdana"/>
          <w:b/>
          <w:bCs/>
          <w:i w:val="0"/>
          <w:iCs w:val="0"/>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0948482E">
        <w:start w:val="1"/>
        <w:numFmt w:val="lowerRoman"/>
        <w:lvlText w:val="%3."/>
        <w:lvlJc w:val="left"/>
        <w:pPr>
          <w:ind w:left="580" w:hanging="580"/>
        </w:pPr>
        <w:rPr>
          <w:rFonts w:ascii="Verdana" w:eastAsia="Verdana" w:hAnsi="Verdana" w:cs="Verdana"/>
          <w:b/>
          <w:bCs/>
          <w:i w:val="0"/>
          <w:iCs w:val="0"/>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75CEFB14">
        <w:start w:val="1"/>
        <w:numFmt w:val="decimal"/>
        <w:lvlText w:val="%4."/>
        <w:lvlJc w:val="left"/>
        <w:pPr>
          <w:ind w:left="566" w:hanging="520"/>
        </w:pPr>
        <w:rPr>
          <w:rFonts w:ascii="Verdana" w:eastAsia="Verdana" w:hAnsi="Verdana" w:cs="Verdana"/>
          <w:b/>
          <w:bCs/>
          <w:i w:val="0"/>
          <w:iCs w:val="0"/>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C580344E">
        <w:start w:val="1"/>
        <w:numFmt w:val="lowerLetter"/>
        <w:lvlText w:val="%5."/>
        <w:lvlJc w:val="left"/>
        <w:pPr>
          <w:ind w:left="1286" w:hanging="310"/>
        </w:pPr>
        <w:rPr>
          <w:rFonts w:ascii="Verdana" w:eastAsia="Verdana" w:hAnsi="Verdana" w:cs="Verdana"/>
          <w:b/>
          <w:bCs/>
          <w:i w:val="0"/>
          <w:iCs w:val="0"/>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22E04A84">
        <w:start w:val="1"/>
        <w:numFmt w:val="lowerRoman"/>
        <w:lvlText w:val="%6."/>
        <w:lvlJc w:val="left"/>
        <w:pPr>
          <w:ind w:left="2006" w:hanging="544"/>
        </w:pPr>
        <w:rPr>
          <w:rFonts w:ascii="Verdana" w:eastAsia="Verdana" w:hAnsi="Verdana" w:cs="Verdana"/>
          <w:b/>
          <w:bCs/>
          <w:i w:val="0"/>
          <w:iCs w:val="0"/>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1D3E5CB4">
        <w:start w:val="1"/>
        <w:numFmt w:val="decimal"/>
        <w:lvlText w:val="%7."/>
        <w:lvlJc w:val="left"/>
        <w:pPr>
          <w:ind w:left="2726" w:hanging="400"/>
        </w:pPr>
        <w:rPr>
          <w:rFonts w:ascii="Verdana" w:eastAsia="Verdana" w:hAnsi="Verdana" w:cs="Verdana"/>
          <w:b/>
          <w:bCs/>
          <w:i w:val="0"/>
          <w:iCs w:val="0"/>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DE82AD54">
        <w:start w:val="1"/>
        <w:numFmt w:val="lowerLetter"/>
        <w:lvlText w:val="%8."/>
        <w:lvlJc w:val="left"/>
        <w:pPr>
          <w:ind w:left="3446" w:hanging="190"/>
        </w:pPr>
        <w:rPr>
          <w:rFonts w:ascii="Verdana" w:eastAsia="Verdana" w:hAnsi="Verdana" w:cs="Verdana"/>
          <w:b/>
          <w:bCs/>
          <w:i w:val="0"/>
          <w:iCs w:val="0"/>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EFAC2AF0">
        <w:start w:val="1"/>
        <w:numFmt w:val="lowerRoman"/>
        <w:lvlText w:val="%9."/>
        <w:lvlJc w:val="left"/>
        <w:pPr>
          <w:ind w:left="4166" w:hanging="424"/>
        </w:pPr>
        <w:rPr>
          <w:rFonts w:ascii="Verdana" w:eastAsia="Verdana" w:hAnsi="Verdana" w:cs="Verdana"/>
          <w:b/>
          <w:bCs/>
          <w:i w:val="0"/>
          <w:iCs w:val="0"/>
          <w:caps w:val="0"/>
          <w:smallCaps w:val="0"/>
          <w:strike w:val="0"/>
          <w:dstrike w:val="0"/>
          <w:outline w:val="0"/>
          <w:emboss w:val="0"/>
          <w:imprint w:val="0"/>
          <w:spacing w:val="0"/>
          <w:w w:val="100"/>
          <w:kern w:val="0"/>
          <w:position w:val="0"/>
          <w:highlight w:val="none"/>
          <w:vertAlign w:val="baseline"/>
        </w:rPr>
      </w:lvl>
    </w:lvlOverride>
  </w:num>
  <w:num w:numId="170" w16cid:durableId="586765736">
    <w:abstractNumId w:val="155"/>
  </w:num>
  <w:num w:numId="171" w16cid:durableId="962931047">
    <w:abstractNumId w:val="121"/>
  </w:num>
  <w:num w:numId="172" w16cid:durableId="98766495">
    <w:abstractNumId w:val="120"/>
  </w:num>
  <w:num w:numId="173" w16cid:durableId="1739203007">
    <w:abstractNumId w:val="204"/>
  </w:num>
  <w:num w:numId="174" w16cid:durableId="1449350361">
    <w:abstractNumId w:val="98"/>
  </w:num>
  <w:num w:numId="175" w16cid:durableId="1016885849">
    <w:abstractNumId w:val="98"/>
    <w:lvlOverride w:ilvl="0">
      <w:lvl w:ilvl="0" w:tplc="BC467DE6">
        <w:start w:val="1"/>
        <w:numFmt w:val="bullet"/>
        <w:lvlText w:val="-"/>
        <w:lvlJc w:val="left"/>
        <w:pPr>
          <w:ind w:left="733" w:hanging="373"/>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6130D190">
        <w:start w:val="1"/>
        <w:numFmt w:val="bullet"/>
        <w:lvlText w:val="o"/>
        <w:lvlJc w:val="left"/>
        <w:pPr>
          <w:ind w:left="1453" w:hanging="373"/>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1F56950A">
        <w:start w:val="1"/>
        <w:numFmt w:val="bullet"/>
        <w:lvlText w:val="▪"/>
        <w:lvlJc w:val="left"/>
        <w:pPr>
          <w:ind w:left="2173" w:hanging="373"/>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086E9F94">
        <w:start w:val="1"/>
        <w:numFmt w:val="bullet"/>
        <w:lvlText w:val="•"/>
        <w:lvlJc w:val="left"/>
        <w:pPr>
          <w:ind w:left="2893" w:hanging="373"/>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5B3A3044">
        <w:start w:val="1"/>
        <w:numFmt w:val="bullet"/>
        <w:lvlText w:val="o"/>
        <w:lvlJc w:val="left"/>
        <w:pPr>
          <w:ind w:left="3613" w:hanging="373"/>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0B620F32">
        <w:start w:val="1"/>
        <w:numFmt w:val="bullet"/>
        <w:lvlText w:val="▪"/>
        <w:lvlJc w:val="left"/>
        <w:pPr>
          <w:ind w:left="4333" w:hanging="373"/>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4A7007C4">
        <w:start w:val="1"/>
        <w:numFmt w:val="bullet"/>
        <w:lvlText w:val="•"/>
        <w:lvlJc w:val="left"/>
        <w:pPr>
          <w:ind w:left="5053" w:hanging="373"/>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5E102A16">
        <w:start w:val="1"/>
        <w:numFmt w:val="bullet"/>
        <w:lvlText w:val="o"/>
        <w:lvlJc w:val="left"/>
        <w:pPr>
          <w:ind w:left="5773" w:hanging="373"/>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EC7A933E">
        <w:start w:val="1"/>
        <w:numFmt w:val="bullet"/>
        <w:lvlText w:val="▪"/>
        <w:lvlJc w:val="left"/>
        <w:pPr>
          <w:ind w:left="6493" w:hanging="373"/>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176" w16cid:durableId="1741366169">
    <w:abstractNumId w:val="47"/>
  </w:num>
  <w:num w:numId="177" w16cid:durableId="1391919981">
    <w:abstractNumId w:val="85"/>
  </w:num>
  <w:num w:numId="178" w16cid:durableId="90006955">
    <w:abstractNumId w:val="196"/>
  </w:num>
  <w:num w:numId="179" w16cid:durableId="673337201">
    <w:abstractNumId w:val="170"/>
  </w:num>
  <w:num w:numId="180" w16cid:durableId="94598635">
    <w:abstractNumId w:val="130"/>
  </w:num>
  <w:num w:numId="181" w16cid:durableId="182129448">
    <w:abstractNumId w:val="159"/>
  </w:num>
  <w:num w:numId="182" w16cid:durableId="14430888">
    <w:abstractNumId w:val="116"/>
  </w:num>
  <w:num w:numId="183" w16cid:durableId="2094348317">
    <w:abstractNumId w:val="168"/>
  </w:num>
  <w:num w:numId="184" w16cid:durableId="1851682437">
    <w:abstractNumId w:val="5"/>
  </w:num>
  <w:num w:numId="185" w16cid:durableId="1333679747">
    <w:abstractNumId w:val="100"/>
  </w:num>
  <w:num w:numId="186" w16cid:durableId="2083290648">
    <w:abstractNumId w:val="21"/>
  </w:num>
  <w:num w:numId="187" w16cid:durableId="855077786">
    <w:abstractNumId w:val="48"/>
  </w:num>
  <w:num w:numId="188" w16cid:durableId="792405882">
    <w:abstractNumId w:val="206"/>
  </w:num>
  <w:num w:numId="189" w16cid:durableId="1717579727">
    <w:abstractNumId w:val="46"/>
  </w:num>
  <w:num w:numId="190" w16cid:durableId="517356830">
    <w:abstractNumId w:val="44"/>
  </w:num>
  <w:num w:numId="191" w16cid:durableId="57365204">
    <w:abstractNumId w:val="78"/>
  </w:num>
  <w:num w:numId="192" w16cid:durableId="2110616561">
    <w:abstractNumId w:val="163"/>
  </w:num>
  <w:num w:numId="193" w16cid:durableId="721053866">
    <w:abstractNumId w:val="156"/>
  </w:num>
  <w:num w:numId="194" w16cid:durableId="529495791">
    <w:abstractNumId w:val="11"/>
  </w:num>
  <w:num w:numId="195" w16cid:durableId="500896228">
    <w:abstractNumId w:val="60"/>
  </w:num>
  <w:num w:numId="196" w16cid:durableId="153036358">
    <w:abstractNumId w:val="211"/>
  </w:num>
  <w:num w:numId="197" w16cid:durableId="1794322879">
    <w:abstractNumId w:val="25"/>
  </w:num>
  <w:num w:numId="198" w16cid:durableId="1075275290">
    <w:abstractNumId w:val="25"/>
    <w:lvlOverride w:ilvl="0">
      <w:lvl w:ilvl="0" w:tplc="DC1E10BA">
        <w:start w:val="1"/>
        <w:numFmt w:val="upperRoman"/>
        <w:lvlText w:val="%1."/>
        <w:lvlJc w:val="left"/>
        <w:pPr>
          <w:tabs>
            <w:tab w:val="left" w:pos="360"/>
            <w:tab w:val="left" w:pos="1200"/>
          </w:tabs>
          <w:ind w:left="1134" w:hanging="534"/>
        </w:pPr>
        <w:rPr>
          <w:rFonts w:ascii="Verdana" w:eastAsia="Verdana" w:hAnsi="Verdana" w:cs="Verdana"/>
          <w:b/>
          <w:bCs/>
          <w:i w:val="0"/>
          <w:iCs w:val="0"/>
          <w:caps w:val="0"/>
          <w:smallCaps w:val="0"/>
          <w:strike w:val="0"/>
          <w:dstrike w:val="0"/>
          <w:outline w:val="0"/>
          <w:emboss w:val="0"/>
          <w:imprint w:val="0"/>
          <w:spacing w:val="0"/>
          <w:w w:val="100"/>
          <w:kern w:val="0"/>
          <w:position w:val="0"/>
          <w:sz w:val="20"/>
          <w:szCs w:val="20"/>
          <w:highlight w:val="none"/>
          <w:vertAlign w:val="baseline"/>
        </w:rPr>
      </w:lvl>
    </w:lvlOverride>
    <w:lvlOverride w:ilvl="1">
      <w:lvl w:ilvl="1" w:tplc="26F4B626">
        <w:start w:val="1"/>
        <w:numFmt w:val="lowerLetter"/>
        <w:lvlText w:val="%2."/>
        <w:lvlJc w:val="left"/>
        <w:pPr>
          <w:tabs>
            <w:tab w:val="left" w:pos="360"/>
            <w:tab w:val="left" w:pos="1200"/>
          </w:tabs>
          <w:ind w:left="789" w:hanging="534"/>
        </w:pPr>
        <w:rPr>
          <w:rFonts w:ascii="Verdana" w:eastAsia="Verdana" w:hAnsi="Verdana" w:cs="Verdana"/>
          <w:b/>
          <w:bCs/>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87E4C894">
        <w:start w:val="1"/>
        <w:numFmt w:val="lowerRoman"/>
        <w:suff w:val="nothing"/>
        <w:lvlText w:val="%3."/>
        <w:lvlJc w:val="left"/>
        <w:pPr>
          <w:tabs>
            <w:tab w:val="left" w:pos="360"/>
            <w:tab w:val="left" w:pos="1200"/>
          </w:tabs>
          <w:ind w:left="1200" w:hanging="159"/>
        </w:pPr>
        <w:rPr>
          <w:rFonts w:ascii="Verdana" w:eastAsia="Verdana" w:hAnsi="Verdana" w:cs="Verdana"/>
          <w:b/>
          <w:bCs/>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78B08AF8">
        <w:start w:val="1"/>
        <w:numFmt w:val="decimal"/>
        <w:lvlText w:val="%4."/>
        <w:lvlJc w:val="left"/>
        <w:pPr>
          <w:tabs>
            <w:tab w:val="left" w:pos="360"/>
            <w:tab w:val="left" w:pos="1200"/>
          </w:tabs>
          <w:ind w:left="2229" w:hanging="534"/>
        </w:pPr>
        <w:rPr>
          <w:rFonts w:ascii="Verdana" w:eastAsia="Verdana" w:hAnsi="Verdana" w:cs="Verdana"/>
          <w:b/>
          <w:bCs/>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C5F8775C">
        <w:start w:val="1"/>
        <w:numFmt w:val="lowerLetter"/>
        <w:lvlText w:val="%5."/>
        <w:lvlJc w:val="left"/>
        <w:pPr>
          <w:tabs>
            <w:tab w:val="left" w:pos="360"/>
            <w:tab w:val="left" w:pos="1200"/>
          </w:tabs>
          <w:ind w:left="2949" w:hanging="534"/>
        </w:pPr>
        <w:rPr>
          <w:rFonts w:ascii="Verdana" w:eastAsia="Verdana" w:hAnsi="Verdana" w:cs="Verdana"/>
          <w:b/>
          <w:bCs/>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8DC8CF1C">
        <w:start w:val="1"/>
        <w:numFmt w:val="lowerRoman"/>
        <w:lvlText w:val="%6."/>
        <w:lvlJc w:val="left"/>
        <w:pPr>
          <w:tabs>
            <w:tab w:val="left" w:pos="360"/>
            <w:tab w:val="left" w:pos="1200"/>
          </w:tabs>
          <w:ind w:left="3669" w:hanging="468"/>
        </w:pPr>
        <w:rPr>
          <w:rFonts w:ascii="Verdana" w:eastAsia="Verdana" w:hAnsi="Verdana" w:cs="Verdana"/>
          <w:b/>
          <w:bCs/>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16760B38">
        <w:start w:val="1"/>
        <w:numFmt w:val="decimal"/>
        <w:lvlText w:val="%7."/>
        <w:lvlJc w:val="left"/>
        <w:pPr>
          <w:tabs>
            <w:tab w:val="left" w:pos="360"/>
            <w:tab w:val="left" w:pos="1200"/>
          </w:tabs>
          <w:ind w:left="4389" w:hanging="534"/>
        </w:pPr>
        <w:rPr>
          <w:rFonts w:ascii="Verdana" w:eastAsia="Verdana" w:hAnsi="Verdana" w:cs="Verdana"/>
          <w:b/>
          <w:bCs/>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A9CCA382">
        <w:start w:val="1"/>
        <w:numFmt w:val="lowerLetter"/>
        <w:lvlText w:val="%8."/>
        <w:lvlJc w:val="left"/>
        <w:pPr>
          <w:tabs>
            <w:tab w:val="left" w:pos="360"/>
            <w:tab w:val="left" w:pos="1200"/>
          </w:tabs>
          <w:ind w:left="5109" w:hanging="534"/>
        </w:pPr>
        <w:rPr>
          <w:rFonts w:ascii="Verdana" w:eastAsia="Verdana" w:hAnsi="Verdana" w:cs="Verdana"/>
          <w:b/>
          <w:bCs/>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43E2B0CA">
        <w:start w:val="1"/>
        <w:numFmt w:val="lowerRoman"/>
        <w:lvlText w:val="%9."/>
        <w:lvlJc w:val="left"/>
        <w:pPr>
          <w:tabs>
            <w:tab w:val="left" w:pos="360"/>
            <w:tab w:val="left" w:pos="1200"/>
          </w:tabs>
          <w:ind w:left="5829" w:hanging="468"/>
        </w:pPr>
        <w:rPr>
          <w:rFonts w:ascii="Verdana" w:eastAsia="Verdana" w:hAnsi="Verdana" w:cs="Verdana"/>
          <w:b/>
          <w:bCs/>
          <w:i w:val="0"/>
          <w:iCs w:val="0"/>
          <w:caps w:val="0"/>
          <w:smallCaps w:val="0"/>
          <w:strike w:val="0"/>
          <w:dstrike w:val="0"/>
          <w:outline w:val="0"/>
          <w:emboss w:val="0"/>
          <w:imprint w:val="0"/>
          <w:spacing w:val="0"/>
          <w:w w:val="100"/>
          <w:kern w:val="0"/>
          <w:position w:val="0"/>
          <w:highlight w:val="none"/>
          <w:vertAlign w:val="baseline"/>
        </w:rPr>
      </w:lvl>
    </w:lvlOverride>
  </w:num>
  <w:num w:numId="199" w16cid:durableId="7104004">
    <w:abstractNumId w:val="25"/>
    <w:lvlOverride w:ilvl="0">
      <w:lvl w:ilvl="0" w:tplc="DC1E10BA">
        <w:start w:val="1"/>
        <w:numFmt w:val="upperRoman"/>
        <w:lvlText w:val="%1."/>
        <w:lvlJc w:val="left"/>
        <w:pPr>
          <w:tabs>
            <w:tab w:val="left" w:pos="360"/>
            <w:tab w:val="num" w:pos="900"/>
            <w:tab w:val="left" w:pos="1200"/>
          </w:tabs>
          <w:ind w:left="1134" w:hanging="534"/>
        </w:pPr>
        <w:rPr>
          <w:rFonts w:ascii="Verdana" w:eastAsia="Verdana" w:hAnsi="Verdana" w:cs="Verdana"/>
          <w:b/>
          <w:bCs/>
          <w:i w:val="0"/>
          <w:iCs w:val="0"/>
          <w:caps w:val="0"/>
          <w:smallCaps w:val="0"/>
          <w:strike w:val="0"/>
          <w:dstrike w:val="0"/>
          <w:outline w:val="0"/>
          <w:emboss w:val="0"/>
          <w:imprint w:val="0"/>
          <w:spacing w:val="0"/>
          <w:w w:val="100"/>
          <w:kern w:val="0"/>
          <w:position w:val="0"/>
          <w:sz w:val="20"/>
          <w:szCs w:val="20"/>
          <w:highlight w:val="none"/>
          <w:vertAlign w:val="baseline"/>
        </w:rPr>
      </w:lvl>
    </w:lvlOverride>
    <w:lvlOverride w:ilvl="1">
      <w:lvl w:ilvl="1" w:tplc="26F4B626">
        <w:start w:val="1"/>
        <w:numFmt w:val="lowerLetter"/>
        <w:lvlText w:val="%2."/>
        <w:lvlJc w:val="left"/>
        <w:pPr>
          <w:tabs>
            <w:tab w:val="left" w:pos="360"/>
            <w:tab w:val="num" w:pos="789"/>
            <w:tab w:val="left" w:pos="900"/>
            <w:tab w:val="left" w:pos="1200"/>
          </w:tabs>
          <w:ind w:left="1023" w:hanging="768"/>
        </w:pPr>
        <w:rPr>
          <w:rFonts w:ascii="Verdana" w:eastAsia="Verdana" w:hAnsi="Verdana" w:cs="Verdana"/>
          <w:b/>
          <w:bCs/>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87E4C894">
        <w:start w:val="1"/>
        <w:numFmt w:val="lowerRoman"/>
        <w:suff w:val="nothing"/>
        <w:lvlText w:val="%3."/>
        <w:lvlJc w:val="left"/>
        <w:pPr>
          <w:tabs>
            <w:tab w:val="left" w:pos="360"/>
            <w:tab w:val="left" w:pos="900"/>
            <w:tab w:val="left" w:pos="1200"/>
          </w:tabs>
          <w:ind w:left="1434" w:hanging="393"/>
        </w:pPr>
        <w:rPr>
          <w:rFonts w:ascii="Verdana" w:eastAsia="Verdana" w:hAnsi="Verdana" w:cs="Verdana"/>
          <w:b/>
          <w:bCs/>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78B08AF8">
        <w:start w:val="1"/>
        <w:numFmt w:val="decimal"/>
        <w:lvlText w:val="%4."/>
        <w:lvlJc w:val="left"/>
        <w:pPr>
          <w:tabs>
            <w:tab w:val="left" w:pos="360"/>
            <w:tab w:val="left" w:pos="900"/>
            <w:tab w:val="left" w:pos="1200"/>
            <w:tab w:val="num" w:pos="2229"/>
          </w:tabs>
          <w:ind w:left="2463" w:hanging="768"/>
        </w:pPr>
        <w:rPr>
          <w:rFonts w:ascii="Verdana" w:eastAsia="Verdana" w:hAnsi="Verdana" w:cs="Verdana"/>
          <w:b/>
          <w:bCs/>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C5F8775C">
        <w:start w:val="1"/>
        <w:numFmt w:val="lowerLetter"/>
        <w:lvlText w:val="%5."/>
        <w:lvlJc w:val="left"/>
        <w:pPr>
          <w:tabs>
            <w:tab w:val="left" w:pos="360"/>
            <w:tab w:val="left" w:pos="900"/>
            <w:tab w:val="left" w:pos="1200"/>
            <w:tab w:val="num" w:pos="2949"/>
          </w:tabs>
          <w:ind w:left="3183" w:hanging="768"/>
        </w:pPr>
        <w:rPr>
          <w:rFonts w:ascii="Verdana" w:eastAsia="Verdana" w:hAnsi="Verdana" w:cs="Verdana"/>
          <w:b/>
          <w:bCs/>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8DC8CF1C">
        <w:start w:val="1"/>
        <w:numFmt w:val="lowerRoman"/>
        <w:lvlText w:val="%6."/>
        <w:lvlJc w:val="left"/>
        <w:pPr>
          <w:tabs>
            <w:tab w:val="left" w:pos="360"/>
            <w:tab w:val="left" w:pos="900"/>
            <w:tab w:val="left" w:pos="1200"/>
            <w:tab w:val="num" w:pos="3669"/>
          </w:tabs>
          <w:ind w:left="3903" w:hanging="702"/>
        </w:pPr>
        <w:rPr>
          <w:rFonts w:ascii="Verdana" w:eastAsia="Verdana" w:hAnsi="Verdana" w:cs="Verdana"/>
          <w:b/>
          <w:bCs/>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16760B38">
        <w:start w:val="1"/>
        <w:numFmt w:val="decimal"/>
        <w:lvlText w:val="%7."/>
        <w:lvlJc w:val="left"/>
        <w:pPr>
          <w:tabs>
            <w:tab w:val="left" w:pos="360"/>
            <w:tab w:val="left" w:pos="900"/>
            <w:tab w:val="left" w:pos="1200"/>
            <w:tab w:val="num" w:pos="4389"/>
          </w:tabs>
          <w:ind w:left="4623" w:hanging="768"/>
        </w:pPr>
        <w:rPr>
          <w:rFonts w:ascii="Verdana" w:eastAsia="Verdana" w:hAnsi="Verdana" w:cs="Verdana"/>
          <w:b/>
          <w:bCs/>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A9CCA382">
        <w:start w:val="1"/>
        <w:numFmt w:val="lowerLetter"/>
        <w:lvlText w:val="%8."/>
        <w:lvlJc w:val="left"/>
        <w:pPr>
          <w:tabs>
            <w:tab w:val="left" w:pos="360"/>
            <w:tab w:val="left" w:pos="900"/>
            <w:tab w:val="left" w:pos="1200"/>
            <w:tab w:val="num" w:pos="5109"/>
          </w:tabs>
          <w:ind w:left="5343" w:hanging="768"/>
        </w:pPr>
        <w:rPr>
          <w:rFonts w:ascii="Verdana" w:eastAsia="Verdana" w:hAnsi="Verdana" w:cs="Verdana"/>
          <w:b/>
          <w:bCs/>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43E2B0CA">
        <w:start w:val="1"/>
        <w:numFmt w:val="lowerRoman"/>
        <w:lvlText w:val="%9."/>
        <w:lvlJc w:val="left"/>
        <w:pPr>
          <w:tabs>
            <w:tab w:val="left" w:pos="360"/>
            <w:tab w:val="left" w:pos="900"/>
            <w:tab w:val="left" w:pos="1200"/>
            <w:tab w:val="num" w:pos="5829"/>
          </w:tabs>
          <w:ind w:left="6063" w:hanging="702"/>
        </w:pPr>
        <w:rPr>
          <w:rFonts w:ascii="Verdana" w:eastAsia="Verdana" w:hAnsi="Verdana" w:cs="Verdana"/>
          <w:b/>
          <w:bCs/>
          <w:i w:val="0"/>
          <w:iCs w:val="0"/>
          <w:caps w:val="0"/>
          <w:smallCaps w:val="0"/>
          <w:strike w:val="0"/>
          <w:dstrike w:val="0"/>
          <w:outline w:val="0"/>
          <w:emboss w:val="0"/>
          <w:imprint w:val="0"/>
          <w:spacing w:val="0"/>
          <w:w w:val="100"/>
          <w:kern w:val="0"/>
          <w:position w:val="0"/>
          <w:highlight w:val="none"/>
          <w:vertAlign w:val="baseline"/>
        </w:rPr>
      </w:lvl>
    </w:lvlOverride>
  </w:num>
  <w:num w:numId="200" w16cid:durableId="1672562071">
    <w:abstractNumId w:val="99"/>
  </w:num>
  <w:num w:numId="201" w16cid:durableId="1161774417">
    <w:abstractNumId w:val="225"/>
  </w:num>
  <w:num w:numId="202" w16cid:durableId="283733546">
    <w:abstractNumId w:val="164"/>
  </w:num>
  <w:num w:numId="203" w16cid:durableId="1668946452">
    <w:abstractNumId w:val="153"/>
  </w:num>
  <w:num w:numId="204" w16cid:durableId="1401902629">
    <w:abstractNumId w:val="210"/>
  </w:num>
  <w:num w:numId="205" w16cid:durableId="1485657865">
    <w:abstractNumId w:val="187"/>
  </w:num>
  <w:num w:numId="206" w16cid:durableId="555773917">
    <w:abstractNumId w:val="95"/>
  </w:num>
  <w:num w:numId="207" w16cid:durableId="1710455364">
    <w:abstractNumId w:val="103"/>
  </w:num>
  <w:num w:numId="208" w16cid:durableId="155733868">
    <w:abstractNumId w:val="67"/>
  </w:num>
  <w:num w:numId="209" w16cid:durableId="1148548272">
    <w:abstractNumId w:val="34"/>
  </w:num>
  <w:num w:numId="210" w16cid:durableId="2110155689">
    <w:abstractNumId w:val="71"/>
  </w:num>
  <w:num w:numId="211" w16cid:durableId="28577989">
    <w:abstractNumId w:val="213"/>
  </w:num>
  <w:num w:numId="212" w16cid:durableId="685985320">
    <w:abstractNumId w:val="213"/>
    <w:lvlOverride w:ilvl="0">
      <w:lvl w:ilvl="0" w:tplc="F224FB32">
        <w:start w:val="1"/>
        <w:numFmt w:val="upperRoman"/>
        <w:lvlText w:val="%1."/>
        <w:lvlJc w:val="left"/>
        <w:pPr>
          <w:tabs>
            <w:tab w:val="left" w:pos="360"/>
          </w:tabs>
          <w:ind w:left="1418" w:hanging="425"/>
        </w:pPr>
        <w:rPr>
          <w:rFonts w:ascii="Verdana" w:eastAsia="Verdana" w:hAnsi="Verdana" w:cs="Verdana"/>
          <w:b/>
          <w:bCs/>
          <w:i w:val="0"/>
          <w:iCs w:val="0"/>
          <w:caps w:val="0"/>
          <w:smallCaps w:val="0"/>
          <w:strike w:val="0"/>
          <w:dstrike w:val="0"/>
          <w:outline w:val="0"/>
          <w:emboss w:val="0"/>
          <w:imprint w:val="0"/>
          <w:color w:val="000000"/>
          <w:spacing w:val="0"/>
          <w:w w:val="100"/>
          <w:kern w:val="0"/>
          <w:position w:val="0"/>
          <w:sz w:val="20"/>
          <w:szCs w:val="20"/>
          <w:highlight w:val="none"/>
          <w:vertAlign w:val="baseline"/>
        </w:rPr>
      </w:lvl>
    </w:lvlOverride>
    <w:lvlOverride w:ilvl="1">
      <w:lvl w:ilvl="1" w:tplc="5880B9E0">
        <w:start w:val="1"/>
        <w:numFmt w:val="lowerLetter"/>
        <w:lvlText w:val="%2."/>
        <w:lvlJc w:val="left"/>
        <w:pPr>
          <w:tabs>
            <w:tab w:val="left" w:pos="360"/>
          </w:tabs>
          <w:ind w:left="1073" w:hanging="425"/>
        </w:pPr>
        <w:rPr>
          <w:rFonts w:ascii="Verdana" w:eastAsia="Verdana" w:hAnsi="Verdana" w:cs="Verdana"/>
          <w:b/>
          <w:bCs/>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2">
      <w:lvl w:ilvl="2" w:tplc="5AC4AD9C">
        <w:start w:val="1"/>
        <w:numFmt w:val="lowerRoman"/>
        <w:lvlText w:val="%3."/>
        <w:lvlJc w:val="left"/>
        <w:pPr>
          <w:tabs>
            <w:tab w:val="left" w:pos="360"/>
          </w:tabs>
          <w:ind w:left="1793" w:hanging="359"/>
        </w:pPr>
        <w:rPr>
          <w:rFonts w:ascii="Verdana" w:eastAsia="Verdana" w:hAnsi="Verdana" w:cs="Verdana"/>
          <w:b/>
          <w:bCs/>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lvl w:ilvl="3" w:tplc="DB16873E">
        <w:start w:val="1"/>
        <w:numFmt w:val="decimal"/>
        <w:lvlText w:val="%4."/>
        <w:lvlJc w:val="left"/>
        <w:pPr>
          <w:tabs>
            <w:tab w:val="left" w:pos="360"/>
          </w:tabs>
          <w:ind w:left="2513" w:hanging="425"/>
        </w:pPr>
        <w:rPr>
          <w:rFonts w:ascii="Verdana" w:eastAsia="Verdana" w:hAnsi="Verdana" w:cs="Verdana"/>
          <w:b/>
          <w:bCs/>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lvl w:ilvl="4" w:tplc="B674235E">
        <w:start w:val="1"/>
        <w:numFmt w:val="lowerLetter"/>
        <w:lvlText w:val="%5."/>
        <w:lvlJc w:val="left"/>
        <w:pPr>
          <w:tabs>
            <w:tab w:val="left" w:pos="360"/>
          </w:tabs>
          <w:ind w:left="3233" w:hanging="425"/>
        </w:pPr>
        <w:rPr>
          <w:rFonts w:ascii="Verdana" w:eastAsia="Verdana" w:hAnsi="Verdana" w:cs="Verdana"/>
          <w:b/>
          <w:bCs/>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lvl w:ilvl="5" w:tplc="3CEA4BBA">
        <w:start w:val="1"/>
        <w:numFmt w:val="lowerRoman"/>
        <w:lvlText w:val="%6."/>
        <w:lvlJc w:val="left"/>
        <w:pPr>
          <w:tabs>
            <w:tab w:val="left" w:pos="360"/>
          </w:tabs>
          <w:ind w:left="3953" w:hanging="359"/>
        </w:pPr>
        <w:rPr>
          <w:rFonts w:ascii="Verdana" w:eastAsia="Verdana" w:hAnsi="Verdana" w:cs="Verdana"/>
          <w:b/>
          <w:bCs/>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lvl w:ilvl="6" w:tplc="A2BEF7DC">
        <w:start w:val="1"/>
        <w:numFmt w:val="decimal"/>
        <w:lvlText w:val="%7."/>
        <w:lvlJc w:val="left"/>
        <w:pPr>
          <w:tabs>
            <w:tab w:val="left" w:pos="360"/>
          </w:tabs>
          <w:ind w:left="4673" w:hanging="425"/>
        </w:pPr>
        <w:rPr>
          <w:rFonts w:ascii="Verdana" w:eastAsia="Verdana" w:hAnsi="Verdana" w:cs="Verdana"/>
          <w:b/>
          <w:bCs/>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lvl w:ilvl="7" w:tplc="48F67A88">
        <w:start w:val="1"/>
        <w:numFmt w:val="lowerLetter"/>
        <w:lvlText w:val="%8."/>
        <w:lvlJc w:val="left"/>
        <w:pPr>
          <w:tabs>
            <w:tab w:val="left" w:pos="360"/>
          </w:tabs>
          <w:ind w:left="5393" w:hanging="425"/>
        </w:pPr>
        <w:rPr>
          <w:rFonts w:ascii="Verdana" w:eastAsia="Verdana" w:hAnsi="Verdana" w:cs="Verdana"/>
          <w:b/>
          <w:bCs/>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lvl w:ilvl="8" w:tplc="20E66B02">
        <w:start w:val="1"/>
        <w:numFmt w:val="lowerRoman"/>
        <w:lvlText w:val="%9."/>
        <w:lvlJc w:val="left"/>
        <w:pPr>
          <w:tabs>
            <w:tab w:val="left" w:pos="360"/>
          </w:tabs>
          <w:ind w:left="6113" w:hanging="359"/>
        </w:pPr>
        <w:rPr>
          <w:rFonts w:ascii="Verdana" w:eastAsia="Verdana" w:hAnsi="Verdana" w:cs="Verdana"/>
          <w:b/>
          <w:bCs/>
          <w:i w:val="0"/>
          <w:iCs w:val="0"/>
          <w:caps w:val="0"/>
          <w:smallCaps w:val="0"/>
          <w:strike w:val="0"/>
          <w:dstrike w:val="0"/>
          <w:outline w:val="0"/>
          <w:emboss w:val="0"/>
          <w:imprint w:val="0"/>
          <w:color w:val="000000"/>
          <w:spacing w:val="0"/>
          <w:w w:val="100"/>
          <w:kern w:val="0"/>
          <w:position w:val="0"/>
          <w:highlight w:val="none"/>
          <w:vertAlign w:val="baseline"/>
        </w:rPr>
      </w:lvl>
    </w:lvlOverride>
  </w:num>
  <w:num w:numId="213" w16cid:durableId="1361973060">
    <w:abstractNumId w:val="182"/>
  </w:num>
  <w:num w:numId="214" w16cid:durableId="832910204">
    <w:abstractNumId w:val="117"/>
  </w:num>
  <w:num w:numId="215" w16cid:durableId="942538858">
    <w:abstractNumId w:val="202"/>
  </w:num>
  <w:num w:numId="216" w16cid:durableId="553152555">
    <w:abstractNumId w:val="224"/>
  </w:num>
  <w:num w:numId="217" w16cid:durableId="2118597060">
    <w:abstractNumId w:val="224"/>
    <w:lvlOverride w:ilvl="0">
      <w:lvl w:ilvl="0" w:tplc="1EFAD06C">
        <w:start w:val="1"/>
        <w:numFmt w:val="upperRoman"/>
        <w:lvlText w:val="%1."/>
        <w:lvlJc w:val="left"/>
        <w:pPr>
          <w:tabs>
            <w:tab w:val="left" w:pos="360"/>
          </w:tabs>
          <w:ind w:left="1418" w:hanging="567"/>
        </w:pPr>
        <w:rPr>
          <w:rFonts w:ascii="Verdana" w:eastAsia="Verdana" w:hAnsi="Verdana" w:cs="Verdana"/>
          <w:b/>
          <w:bCs/>
          <w:i w:val="0"/>
          <w:iCs w:val="0"/>
          <w:caps w:val="0"/>
          <w:smallCaps w:val="0"/>
          <w:strike w:val="0"/>
          <w:dstrike w:val="0"/>
          <w:outline w:val="0"/>
          <w:emboss w:val="0"/>
          <w:imprint w:val="0"/>
          <w:color w:val="000000"/>
          <w:spacing w:val="0"/>
          <w:w w:val="100"/>
          <w:kern w:val="0"/>
          <w:position w:val="0"/>
          <w:sz w:val="20"/>
          <w:szCs w:val="20"/>
          <w:highlight w:val="none"/>
          <w:vertAlign w:val="baseline"/>
        </w:rPr>
      </w:lvl>
    </w:lvlOverride>
    <w:lvlOverride w:ilvl="1">
      <w:lvl w:ilvl="1" w:tplc="5310DD52">
        <w:start w:val="1"/>
        <w:numFmt w:val="lowerLetter"/>
        <w:lvlText w:val="%2."/>
        <w:lvlJc w:val="left"/>
        <w:pPr>
          <w:tabs>
            <w:tab w:val="left" w:pos="360"/>
            <w:tab w:val="left" w:pos="1418"/>
          </w:tabs>
          <w:ind w:left="1073" w:hanging="567"/>
        </w:pPr>
        <w:rPr>
          <w:rFonts w:ascii="Verdana" w:eastAsia="Verdana" w:hAnsi="Verdana" w:cs="Verdana"/>
          <w:b/>
          <w:bCs/>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2">
      <w:lvl w:ilvl="2" w:tplc="2904C4C2">
        <w:start w:val="1"/>
        <w:numFmt w:val="lowerRoman"/>
        <w:suff w:val="nothing"/>
        <w:lvlText w:val="%3."/>
        <w:lvlJc w:val="left"/>
        <w:pPr>
          <w:tabs>
            <w:tab w:val="left" w:pos="360"/>
            <w:tab w:val="left" w:pos="1418"/>
          </w:tabs>
          <w:ind w:left="1418" w:hanging="140"/>
        </w:pPr>
        <w:rPr>
          <w:rFonts w:ascii="Verdana" w:eastAsia="Verdana" w:hAnsi="Verdana" w:cs="Verdana"/>
          <w:b/>
          <w:bCs/>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lvl w:ilvl="3" w:tplc="E44E45B0">
        <w:start w:val="1"/>
        <w:numFmt w:val="decimal"/>
        <w:lvlText w:val="%4."/>
        <w:lvlJc w:val="left"/>
        <w:pPr>
          <w:tabs>
            <w:tab w:val="left" w:pos="360"/>
            <w:tab w:val="left" w:pos="1418"/>
          </w:tabs>
          <w:ind w:left="2513" w:hanging="567"/>
        </w:pPr>
        <w:rPr>
          <w:rFonts w:ascii="Verdana" w:eastAsia="Verdana" w:hAnsi="Verdana" w:cs="Verdana"/>
          <w:b/>
          <w:bCs/>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lvl w:ilvl="4" w:tplc="BF3E2AD4">
        <w:start w:val="1"/>
        <w:numFmt w:val="lowerLetter"/>
        <w:lvlText w:val="%5."/>
        <w:lvlJc w:val="left"/>
        <w:pPr>
          <w:tabs>
            <w:tab w:val="left" w:pos="360"/>
            <w:tab w:val="left" w:pos="1418"/>
          </w:tabs>
          <w:ind w:left="3233" w:hanging="567"/>
        </w:pPr>
        <w:rPr>
          <w:rFonts w:ascii="Verdana" w:eastAsia="Verdana" w:hAnsi="Verdana" w:cs="Verdana"/>
          <w:b/>
          <w:bCs/>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lvl w:ilvl="5" w:tplc="5A165014">
        <w:start w:val="1"/>
        <w:numFmt w:val="lowerRoman"/>
        <w:lvlText w:val="%6."/>
        <w:lvlJc w:val="left"/>
        <w:pPr>
          <w:tabs>
            <w:tab w:val="left" w:pos="360"/>
            <w:tab w:val="left" w:pos="1418"/>
          </w:tabs>
          <w:ind w:left="3953" w:hanging="515"/>
        </w:pPr>
        <w:rPr>
          <w:rFonts w:ascii="Verdana" w:eastAsia="Verdana" w:hAnsi="Verdana" w:cs="Verdana"/>
          <w:b/>
          <w:bCs/>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lvl w:ilvl="6" w:tplc="A4B2B64A">
        <w:start w:val="1"/>
        <w:numFmt w:val="decimal"/>
        <w:lvlText w:val="%7."/>
        <w:lvlJc w:val="left"/>
        <w:pPr>
          <w:tabs>
            <w:tab w:val="left" w:pos="360"/>
            <w:tab w:val="left" w:pos="1418"/>
          </w:tabs>
          <w:ind w:left="4673" w:hanging="567"/>
        </w:pPr>
        <w:rPr>
          <w:rFonts w:ascii="Verdana" w:eastAsia="Verdana" w:hAnsi="Verdana" w:cs="Verdana"/>
          <w:b/>
          <w:bCs/>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lvl w:ilvl="7" w:tplc="E4E00904">
        <w:start w:val="1"/>
        <w:numFmt w:val="lowerLetter"/>
        <w:lvlText w:val="%8."/>
        <w:lvlJc w:val="left"/>
        <w:pPr>
          <w:tabs>
            <w:tab w:val="left" w:pos="360"/>
            <w:tab w:val="left" w:pos="1418"/>
          </w:tabs>
          <w:ind w:left="5393" w:hanging="567"/>
        </w:pPr>
        <w:rPr>
          <w:rFonts w:ascii="Verdana" w:eastAsia="Verdana" w:hAnsi="Verdana" w:cs="Verdana"/>
          <w:b/>
          <w:bCs/>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lvl w:ilvl="8" w:tplc="5B1CD4E2">
        <w:start w:val="1"/>
        <w:numFmt w:val="lowerRoman"/>
        <w:lvlText w:val="%9."/>
        <w:lvlJc w:val="left"/>
        <w:pPr>
          <w:tabs>
            <w:tab w:val="left" w:pos="360"/>
            <w:tab w:val="left" w:pos="1418"/>
          </w:tabs>
          <w:ind w:left="6113" w:hanging="515"/>
        </w:pPr>
        <w:rPr>
          <w:rFonts w:ascii="Verdana" w:eastAsia="Verdana" w:hAnsi="Verdana" w:cs="Verdana"/>
          <w:b/>
          <w:bCs/>
          <w:i w:val="0"/>
          <w:iCs w:val="0"/>
          <w:caps w:val="0"/>
          <w:smallCaps w:val="0"/>
          <w:strike w:val="0"/>
          <w:dstrike w:val="0"/>
          <w:outline w:val="0"/>
          <w:emboss w:val="0"/>
          <w:imprint w:val="0"/>
          <w:color w:val="000000"/>
          <w:spacing w:val="0"/>
          <w:w w:val="100"/>
          <w:kern w:val="0"/>
          <w:position w:val="0"/>
          <w:highlight w:val="none"/>
          <w:vertAlign w:val="baseline"/>
        </w:rPr>
      </w:lvl>
    </w:lvlOverride>
  </w:num>
  <w:num w:numId="218" w16cid:durableId="1618371065">
    <w:abstractNumId w:val="224"/>
    <w:lvlOverride w:ilvl="0">
      <w:lvl w:ilvl="0" w:tplc="1EFAD06C">
        <w:start w:val="1"/>
        <w:numFmt w:val="upperRoman"/>
        <w:lvlText w:val="%1."/>
        <w:lvlJc w:val="left"/>
        <w:pPr>
          <w:tabs>
            <w:tab w:val="left" w:pos="360"/>
            <w:tab w:val="left" w:pos="851"/>
          </w:tabs>
          <w:ind w:left="1418" w:hanging="567"/>
        </w:pPr>
        <w:rPr>
          <w:rFonts w:ascii="Verdana" w:eastAsia="Verdana" w:hAnsi="Verdana" w:cs="Verdana"/>
          <w:b/>
          <w:bCs/>
          <w:i w:val="0"/>
          <w:iCs w:val="0"/>
          <w:caps w:val="0"/>
          <w:smallCaps w:val="0"/>
          <w:strike w:val="0"/>
          <w:dstrike w:val="0"/>
          <w:outline w:val="0"/>
          <w:emboss w:val="0"/>
          <w:imprint w:val="0"/>
          <w:color w:val="000000"/>
          <w:spacing w:val="0"/>
          <w:w w:val="100"/>
          <w:kern w:val="0"/>
          <w:position w:val="0"/>
          <w:sz w:val="20"/>
          <w:szCs w:val="20"/>
          <w:highlight w:val="none"/>
          <w:vertAlign w:val="baseline"/>
        </w:rPr>
      </w:lvl>
    </w:lvlOverride>
    <w:lvlOverride w:ilvl="1">
      <w:lvl w:ilvl="1" w:tplc="5310DD52">
        <w:start w:val="1"/>
        <w:numFmt w:val="lowerLetter"/>
        <w:lvlText w:val="%2."/>
        <w:lvlJc w:val="left"/>
        <w:pPr>
          <w:tabs>
            <w:tab w:val="left" w:pos="360"/>
            <w:tab w:val="left" w:pos="1418"/>
          </w:tabs>
          <w:ind w:left="851" w:hanging="345"/>
        </w:pPr>
        <w:rPr>
          <w:rFonts w:ascii="Verdana" w:eastAsia="Verdana" w:hAnsi="Verdana" w:cs="Verdana"/>
          <w:b/>
          <w:bCs/>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2">
      <w:lvl w:ilvl="2" w:tplc="2904C4C2">
        <w:start w:val="1"/>
        <w:numFmt w:val="lowerRoman"/>
        <w:suff w:val="nothing"/>
        <w:lvlText w:val="%3."/>
        <w:lvlJc w:val="left"/>
        <w:pPr>
          <w:tabs>
            <w:tab w:val="left" w:pos="360"/>
            <w:tab w:val="left" w:pos="851"/>
            <w:tab w:val="left" w:pos="1418"/>
          </w:tabs>
          <w:ind w:left="1418" w:hanging="140"/>
        </w:pPr>
        <w:rPr>
          <w:rFonts w:ascii="Verdana" w:eastAsia="Verdana" w:hAnsi="Verdana" w:cs="Verdana"/>
          <w:b/>
          <w:bCs/>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lvl w:ilvl="3" w:tplc="E44E45B0">
        <w:start w:val="1"/>
        <w:numFmt w:val="decimal"/>
        <w:lvlText w:val="%4."/>
        <w:lvlJc w:val="left"/>
        <w:pPr>
          <w:tabs>
            <w:tab w:val="left" w:pos="360"/>
            <w:tab w:val="left" w:pos="851"/>
            <w:tab w:val="left" w:pos="1418"/>
          </w:tabs>
          <w:ind w:left="2513" w:hanging="567"/>
        </w:pPr>
        <w:rPr>
          <w:rFonts w:ascii="Verdana" w:eastAsia="Verdana" w:hAnsi="Verdana" w:cs="Verdana"/>
          <w:b/>
          <w:bCs/>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lvl w:ilvl="4" w:tplc="BF3E2AD4">
        <w:start w:val="1"/>
        <w:numFmt w:val="lowerLetter"/>
        <w:lvlText w:val="%5."/>
        <w:lvlJc w:val="left"/>
        <w:pPr>
          <w:tabs>
            <w:tab w:val="left" w:pos="360"/>
            <w:tab w:val="left" w:pos="851"/>
            <w:tab w:val="left" w:pos="1418"/>
          </w:tabs>
          <w:ind w:left="3233" w:hanging="567"/>
        </w:pPr>
        <w:rPr>
          <w:rFonts w:ascii="Verdana" w:eastAsia="Verdana" w:hAnsi="Verdana" w:cs="Verdana"/>
          <w:b/>
          <w:bCs/>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lvl w:ilvl="5" w:tplc="5A165014">
        <w:start w:val="1"/>
        <w:numFmt w:val="lowerRoman"/>
        <w:lvlText w:val="%6."/>
        <w:lvlJc w:val="left"/>
        <w:pPr>
          <w:tabs>
            <w:tab w:val="left" w:pos="360"/>
            <w:tab w:val="left" w:pos="851"/>
            <w:tab w:val="left" w:pos="1418"/>
          </w:tabs>
          <w:ind w:left="3953" w:hanging="515"/>
        </w:pPr>
        <w:rPr>
          <w:rFonts w:ascii="Verdana" w:eastAsia="Verdana" w:hAnsi="Verdana" w:cs="Verdana"/>
          <w:b/>
          <w:bCs/>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lvl w:ilvl="6" w:tplc="A4B2B64A">
        <w:start w:val="1"/>
        <w:numFmt w:val="decimal"/>
        <w:lvlText w:val="%7."/>
        <w:lvlJc w:val="left"/>
        <w:pPr>
          <w:tabs>
            <w:tab w:val="left" w:pos="360"/>
            <w:tab w:val="left" w:pos="851"/>
            <w:tab w:val="left" w:pos="1418"/>
          </w:tabs>
          <w:ind w:left="4673" w:hanging="567"/>
        </w:pPr>
        <w:rPr>
          <w:rFonts w:ascii="Verdana" w:eastAsia="Verdana" w:hAnsi="Verdana" w:cs="Verdana"/>
          <w:b/>
          <w:bCs/>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lvl w:ilvl="7" w:tplc="E4E00904">
        <w:start w:val="1"/>
        <w:numFmt w:val="lowerLetter"/>
        <w:lvlText w:val="%8."/>
        <w:lvlJc w:val="left"/>
        <w:pPr>
          <w:tabs>
            <w:tab w:val="left" w:pos="360"/>
            <w:tab w:val="left" w:pos="851"/>
            <w:tab w:val="left" w:pos="1418"/>
          </w:tabs>
          <w:ind w:left="5393" w:hanging="567"/>
        </w:pPr>
        <w:rPr>
          <w:rFonts w:ascii="Verdana" w:eastAsia="Verdana" w:hAnsi="Verdana" w:cs="Verdana"/>
          <w:b/>
          <w:bCs/>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lvl w:ilvl="8" w:tplc="5B1CD4E2">
        <w:start w:val="1"/>
        <w:numFmt w:val="lowerRoman"/>
        <w:lvlText w:val="%9."/>
        <w:lvlJc w:val="left"/>
        <w:pPr>
          <w:tabs>
            <w:tab w:val="left" w:pos="360"/>
            <w:tab w:val="left" w:pos="851"/>
            <w:tab w:val="left" w:pos="1418"/>
          </w:tabs>
          <w:ind w:left="6113" w:hanging="515"/>
        </w:pPr>
        <w:rPr>
          <w:rFonts w:ascii="Verdana" w:eastAsia="Verdana" w:hAnsi="Verdana" w:cs="Verdana"/>
          <w:b/>
          <w:bCs/>
          <w:i w:val="0"/>
          <w:iCs w:val="0"/>
          <w:caps w:val="0"/>
          <w:smallCaps w:val="0"/>
          <w:strike w:val="0"/>
          <w:dstrike w:val="0"/>
          <w:outline w:val="0"/>
          <w:emboss w:val="0"/>
          <w:imprint w:val="0"/>
          <w:color w:val="000000"/>
          <w:spacing w:val="0"/>
          <w:w w:val="100"/>
          <w:kern w:val="0"/>
          <w:position w:val="0"/>
          <w:highlight w:val="none"/>
          <w:vertAlign w:val="baseline"/>
        </w:rPr>
      </w:lvl>
    </w:lvlOverride>
  </w:num>
  <w:num w:numId="219" w16cid:durableId="199514464">
    <w:abstractNumId w:val="200"/>
  </w:num>
  <w:num w:numId="220" w16cid:durableId="733622998">
    <w:abstractNumId w:val="80"/>
  </w:num>
  <w:num w:numId="221" w16cid:durableId="999162688">
    <w:abstractNumId w:val="224"/>
    <w:lvlOverride w:ilvl="0">
      <w:startOverride w:val="4"/>
      <w:lvl w:ilvl="0" w:tplc="1EFAD06C">
        <w:start w:val="4"/>
        <w:numFmt w:val="upperRoman"/>
        <w:lvlText w:val="%1."/>
        <w:lvlJc w:val="left"/>
        <w:pPr>
          <w:ind w:left="1418" w:hanging="567"/>
        </w:pPr>
        <w:rPr>
          <w:rFonts w:ascii="Verdana" w:eastAsia="Verdana" w:hAnsi="Verdana" w:cs="Verdana"/>
          <w:b/>
          <w:bCs/>
          <w:i w:val="0"/>
          <w:iCs w:val="0"/>
          <w:caps w:val="0"/>
          <w:smallCaps w:val="0"/>
          <w:strike w:val="0"/>
          <w:dstrike w:val="0"/>
          <w:outline w:val="0"/>
          <w:emboss w:val="0"/>
          <w:imprint w:val="0"/>
          <w:color w:val="000000"/>
          <w:spacing w:val="0"/>
          <w:w w:val="100"/>
          <w:kern w:val="0"/>
          <w:position w:val="0"/>
          <w:sz w:val="20"/>
          <w:szCs w:val="20"/>
          <w:highlight w:val="none"/>
          <w:vertAlign w:val="baseline"/>
        </w:rPr>
      </w:lvl>
    </w:lvlOverride>
    <w:lvlOverride w:ilvl="1">
      <w:startOverride w:val="1"/>
      <w:lvl w:ilvl="1" w:tplc="5310DD52">
        <w:start w:val="1"/>
        <w:numFmt w:val="lowerLetter"/>
        <w:lvlText w:val="%2."/>
        <w:lvlJc w:val="left"/>
        <w:pPr>
          <w:ind w:left="851" w:hanging="345"/>
        </w:pPr>
        <w:rPr>
          <w:rFonts w:ascii="Verdana" w:eastAsia="Verdana" w:hAnsi="Verdana" w:cs="Verdana"/>
          <w:b/>
          <w:bCs/>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2">
      <w:startOverride w:val="1"/>
      <w:lvl w:ilvl="2" w:tplc="2904C4C2">
        <w:start w:val="1"/>
        <w:numFmt w:val="lowerRoman"/>
        <w:suff w:val="nothing"/>
        <w:lvlText w:val="%3."/>
        <w:lvlJc w:val="left"/>
        <w:pPr>
          <w:ind w:left="1418" w:hanging="140"/>
        </w:pPr>
        <w:rPr>
          <w:rFonts w:ascii="Verdana" w:eastAsia="Verdana" w:hAnsi="Verdana" w:cs="Verdana"/>
          <w:b/>
          <w:bCs/>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startOverride w:val="1"/>
      <w:lvl w:ilvl="3" w:tplc="E44E45B0">
        <w:start w:val="1"/>
        <w:numFmt w:val="decimal"/>
        <w:lvlText w:val="%4."/>
        <w:lvlJc w:val="left"/>
        <w:pPr>
          <w:ind w:left="2513" w:hanging="567"/>
        </w:pPr>
        <w:rPr>
          <w:rFonts w:ascii="Verdana" w:eastAsia="Verdana" w:hAnsi="Verdana" w:cs="Verdana"/>
          <w:b/>
          <w:bCs/>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startOverride w:val="1"/>
      <w:lvl w:ilvl="4" w:tplc="BF3E2AD4">
        <w:start w:val="1"/>
        <w:numFmt w:val="lowerLetter"/>
        <w:lvlText w:val="%5."/>
        <w:lvlJc w:val="left"/>
        <w:pPr>
          <w:ind w:left="3233" w:hanging="567"/>
        </w:pPr>
        <w:rPr>
          <w:rFonts w:ascii="Verdana" w:eastAsia="Verdana" w:hAnsi="Verdana" w:cs="Verdana"/>
          <w:b/>
          <w:bCs/>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startOverride w:val="1"/>
      <w:lvl w:ilvl="5" w:tplc="5A165014">
        <w:start w:val="1"/>
        <w:numFmt w:val="lowerRoman"/>
        <w:lvlText w:val="%6."/>
        <w:lvlJc w:val="left"/>
        <w:pPr>
          <w:ind w:left="3953" w:hanging="515"/>
        </w:pPr>
        <w:rPr>
          <w:rFonts w:ascii="Verdana" w:eastAsia="Verdana" w:hAnsi="Verdana" w:cs="Verdana"/>
          <w:b/>
          <w:bCs/>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startOverride w:val="1"/>
      <w:lvl w:ilvl="6" w:tplc="A4B2B64A">
        <w:start w:val="1"/>
        <w:numFmt w:val="decimal"/>
        <w:lvlText w:val="%7."/>
        <w:lvlJc w:val="left"/>
        <w:pPr>
          <w:ind w:left="4673" w:hanging="567"/>
        </w:pPr>
        <w:rPr>
          <w:rFonts w:ascii="Verdana" w:eastAsia="Verdana" w:hAnsi="Verdana" w:cs="Verdana"/>
          <w:b/>
          <w:bCs/>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startOverride w:val="1"/>
      <w:lvl w:ilvl="7" w:tplc="E4E00904">
        <w:start w:val="1"/>
        <w:numFmt w:val="lowerLetter"/>
        <w:lvlText w:val="%8."/>
        <w:lvlJc w:val="left"/>
        <w:pPr>
          <w:ind w:left="5393" w:hanging="567"/>
        </w:pPr>
        <w:rPr>
          <w:rFonts w:ascii="Verdana" w:eastAsia="Verdana" w:hAnsi="Verdana" w:cs="Verdana"/>
          <w:b/>
          <w:bCs/>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startOverride w:val="1"/>
      <w:lvl w:ilvl="8" w:tplc="5B1CD4E2">
        <w:start w:val="1"/>
        <w:numFmt w:val="lowerRoman"/>
        <w:lvlText w:val="%9."/>
        <w:lvlJc w:val="left"/>
        <w:pPr>
          <w:ind w:left="6113" w:hanging="515"/>
        </w:pPr>
        <w:rPr>
          <w:rFonts w:ascii="Verdana" w:eastAsia="Verdana" w:hAnsi="Verdana" w:cs="Verdana"/>
          <w:b/>
          <w:bCs/>
          <w:i w:val="0"/>
          <w:iCs w:val="0"/>
          <w:caps w:val="0"/>
          <w:smallCaps w:val="0"/>
          <w:strike w:val="0"/>
          <w:dstrike w:val="0"/>
          <w:outline w:val="0"/>
          <w:emboss w:val="0"/>
          <w:imprint w:val="0"/>
          <w:color w:val="000000"/>
          <w:spacing w:val="0"/>
          <w:w w:val="100"/>
          <w:kern w:val="0"/>
          <w:position w:val="0"/>
          <w:highlight w:val="none"/>
          <w:vertAlign w:val="baseline"/>
        </w:rPr>
      </w:lvl>
    </w:lvlOverride>
  </w:num>
  <w:num w:numId="222" w16cid:durableId="900596388">
    <w:abstractNumId w:val="88"/>
  </w:num>
  <w:num w:numId="223" w16cid:durableId="1783190324">
    <w:abstractNumId w:val="56"/>
  </w:num>
  <w:num w:numId="224" w16cid:durableId="4287157">
    <w:abstractNumId w:val="218"/>
  </w:num>
  <w:num w:numId="225" w16cid:durableId="1831289581">
    <w:abstractNumId w:val="194"/>
  </w:num>
  <w:num w:numId="226" w16cid:durableId="963124347">
    <w:abstractNumId w:val="138"/>
  </w:num>
  <w:num w:numId="227" w16cid:durableId="1398477749">
    <w:abstractNumId w:val="32"/>
  </w:num>
  <w:num w:numId="228" w16cid:durableId="1160654891">
    <w:abstractNumId w:val="91"/>
  </w:num>
  <w:num w:numId="229" w16cid:durableId="279260498">
    <w:abstractNumId w:val="52"/>
  </w:num>
  <w:num w:numId="230" w16cid:durableId="1291397588">
    <w:abstractNumId w:val="52"/>
    <w:lvlOverride w:ilvl="0">
      <w:lvl w:ilvl="0" w:tplc="A350C626">
        <w:start w:val="1"/>
        <w:numFmt w:val="decimal"/>
        <w:lvlText w:val="%1."/>
        <w:lvlJc w:val="left"/>
        <w:pPr>
          <w:tabs>
            <w:tab w:val="left" w:pos="142"/>
          </w:tabs>
          <w:ind w:left="874" w:hanging="514"/>
        </w:pPr>
        <w:rPr>
          <w:rFonts w:hAnsi="Arial Unicode MS"/>
          <w:caps w:val="0"/>
          <w:smallCaps w:val="0"/>
          <w:strike w:val="0"/>
          <w:dstrike w:val="0"/>
          <w:outline w:val="0"/>
          <w:emboss w:val="0"/>
          <w:imprint w:val="0"/>
          <w:spacing w:val="0"/>
          <w:w w:val="100"/>
          <w:kern w:val="0"/>
          <w:position w:val="0"/>
          <w:sz w:val="12"/>
          <w:szCs w:val="12"/>
          <w:highlight w:val="none"/>
          <w:vertAlign w:val="baseline"/>
        </w:rPr>
      </w:lvl>
    </w:lvlOverride>
    <w:lvlOverride w:ilvl="1">
      <w:lvl w:ilvl="1" w:tplc="18FCE070">
        <w:start w:val="1"/>
        <w:numFmt w:val="lowerLetter"/>
        <w:lvlText w:val="%2."/>
        <w:lvlJc w:val="left"/>
        <w:pPr>
          <w:tabs>
            <w:tab w:val="left" w:pos="142"/>
          </w:tabs>
          <w:ind w:left="1594" w:hanging="514"/>
        </w:pPr>
        <w:rPr>
          <w:rFonts w:hAnsi="Arial Unicode MS"/>
          <w:caps w:val="0"/>
          <w:smallCaps w:val="0"/>
          <w:strike w:val="0"/>
          <w:dstrike w:val="0"/>
          <w:outline w:val="0"/>
          <w:emboss w:val="0"/>
          <w:imprint w:val="0"/>
          <w:spacing w:val="0"/>
          <w:w w:val="100"/>
          <w:kern w:val="0"/>
          <w:position w:val="0"/>
          <w:sz w:val="20"/>
          <w:szCs w:val="20"/>
          <w:highlight w:val="none"/>
          <w:vertAlign w:val="baseline"/>
        </w:rPr>
      </w:lvl>
    </w:lvlOverride>
    <w:lvlOverride w:ilvl="2">
      <w:lvl w:ilvl="2" w:tplc="DE7A67E4">
        <w:start w:val="1"/>
        <w:numFmt w:val="lowerRoman"/>
        <w:lvlText w:val="%3."/>
        <w:lvlJc w:val="left"/>
        <w:pPr>
          <w:tabs>
            <w:tab w:val="left" w:pos="142"/>
          </w:tabs>
          <w:ind w:left="2284" w:hanging="413"/>
        </w:pPr>
        <w:rPr>
          <w:rFonts w:hAnsi="Arial Unicode MS"/>
          <w:caps w:val="0"/>
          <w:smallCaps w:val="0"/>
          <w:strike w:val="0"/>
          <w:dstrike w:val="0"/>
          <w:outline w:val="0"/>
          <w:emboss w:val="0"/>
          <w:imprint w:val="0"/>
          <w:spacing w:val="0"/>
          <w:w w:val="100"/>
          <w:kern w:val="0"/>
          <w:position w:val="0"/>
          <w:sz w:val="20"/>
          <w:szCs w:val="20"/>
          <w:highlight w:val="none"/>
          <w:vertAlign w:val="baseline"/>
        </w:rPr>
      </w:lvl>
    </w:lvlOverride>
    <w:lvlOverride w:ilvl="3">
      <w:lvl w:ilvl="3" w:tplc="FFEEF676">
        <w:start w:val="1"/>
        <w:numFmt w:val="decimal"/>
        <w:lvlText w:val="%4."/>
        <w:lvlJc w:val="left"/>
        <w:pPr>
          <w:tabs>
            <w:tab w:val="left" w:pos="142"/>
          </w:tabs>
          <w:ind w:left="3034" w:hanging="514"/>
        </w:pPr>
        <w:rPr>
          <w:rFonts w:hAnsi="Arial Unicode MS"/>
          <w:caps w:val="0"/>
          <w:smallCaps w:val="0"/>
          <w:strike w:val="0"/>
          <w:dstrike w:val="0"/>
          <w:outline w:val="0"/>
          <w:emboss w:val="0"/>
          <w:imprint w:val="0"/>
          <w:spacing w:val="0"/>
          <w:w w:val="100"/>
          <w:kern w:val="0"/>
          <w:position w:val="0"/>
          <w:sz w:val="20"/>
          <w:szCs w:val="20"/>
          <w:highlight w:val="none"/>
          <w:vertAlign w:val="baseline"/>
        </w:rPr>
      </w:lvl>
    </w:lvlOverride>
    <w:lvlOverride w:ilvl="4">
      <w:lvl w:ilvl="4" w:tplc="93C46C16">
        <w:start w:val="1"/>
        <w:numFmt w:val="lowerLetter"/>
        <w:lvlText w:val="%5."/>
        <w:lvlJc w:val="left"/>
        <w:pPr>
          <w:tabs>
            <w:tab w:val="left" w:pos="142"/>
          </w:tabs>
          <w:ind w:left="3754" w:hanging="514"/>
        </w:pPr>
        <w:rPr>
          <w:rFonts w:hAnsi="Arial Unicode MS"/>
          <w:caps w:val="0"/>
          <w:smallCaps w:val="0"/>
          <w:strike w:val="0"/>
          <w:dstrike w:val="0"/>
          <w:outline w:val="0"/>
          <w:emboss w:val="0"/>
          <w:imprint w:val="0"/>
          <w:spacing w:val="0"/>
          <w:w w:val="100"/>
          <w:kern w:val="0"/>
          <w:position w:val="0"/>
          <w:sz w:val="20"/>
          <w:szCs w:val="20"/>
          <w:highlight w:val="none"/>
          <w:vertAlign w:val="baseline"/>
        </w:rPr>
      </w:lvl>
    </w:lvlOverride>
    <w:lvlOverride w:ilvl="5">
      <w:lvl w:ilvl="5" w:tplc="FFAE406C">
        <w:start w:val="1"/>
        <w:numFmt w:val="lowerRoman"/>
        <w:lvlText w:val="%6."/>
        <w:lvlJc w:val="left"/>
        <w:pPr>
          <w:tabs>
            <w:tab w:val="left" w:pos="142"/>
          </w:tabs>
          <w:ind w:left="4444" w:hanging="413"/>
        </w:pPr>
        <w:rPr>
          <w:rFonts w:hAnsi="Arial Unicode MS"/>
          <w:caps w:val="0"/>
          <w:smallCaps w:val="0"/>
          <w:strike w:val="0"/>
          <w:dstrike w:val="0"/>
          <w:outline w:val="0"/>
          <w:emboss w:val="0"/>
          <w:imprint w:val="0"/>
          <w:spacing w:val="0"/>
          <w:w w:val="100"/>
          <w:kern w:val="0"/>
          <w:position w:val="0"/>
          <w:sz w:val="20"/>
          <w:szCs w:val="20"/>
          <w:highlight w:val="none"/>
          <w:vertAlign w:val="baseline"/>
        </w:rPr>
      </w:lvl>
    </w:lvlOverride>
    <w:lvlOverride w:ilvl="6">
      <w:lvl w:ilvl="6" w:tplc="FADEDC78">
        <w:start w:val="1"/>
        <w:numFmt w:val="decimal"/>
        <w:lvlText w:val="%7."/>
        <w:lvlJc w:val="left"/>
        <w:pPr>
          <w:tabs>
            <w:tab w:val="left" w:pos="142"/>
          </w:tabs>
          <w:ind w:left="5194" w:hanging="514"/>
        </w:pPr>
        <w:rPr>
          <w:rFonts w:hAnsi="Arial Unicode MS"/>
          <w:caps w:val="0"/>
          <w:smallCaps w:val="0"/>
          <w:strike w:val="0"/>
          <w:dstrike w:val="0"/>
          <w:outline w:val="0"/>
          <w:emboss w:val="0"/>
          <w:imprint w:val="0"/>
          <w:spacing w:val="0"/>
          <w:w w:val="100"/>
          <w:kern w:val="0"/>
          <w:position w:val="0"/>
          <w:sz w:val="20"/>
          <w:szCs w:val="20"/>
          <w:highlight w:val="none"/>
          <w:vertAlign w:val="baseline"/>
        </w:rPr>
      </w:lvl>
    </w:lvlOverride>
    <w:lvlOverride w:ilvl="7">
      <w:lvl w:ilvl="7" w:tplc="6546AEC6">
        <w:start w:val="1"/>
        <w:numFmt w:val="lowerLetter"/>
        <w:lvlText w:val="%8."/>
        <w:lvlJc w:val="left"/>
        <w:pPr>
          <w:tabs>
            <w:tab w:val="left" w:pos="142"/>
          </w:tabs>
          <w:ind w:left="5914" w:hanging="514"/>
        </w:pPr>
        <w:rPr>
          <w:rFonts w:hAnsi="Arial Unicode MS"/>
          <w:caps w:val="0"/>
          <w:smallCaps w:val="0"/>
          <w:strike w:val="0"/>
          <w:dstrike w:val="0"/>
          <w:outline w:val="0"/>
          <w:emboss w:val="0"/>
          <w:imprint w:val="0"/>
          <w:spacing w:val="0"/>
          <w:w w:val="100"/>
          <w:kern w:val="0"/>
          <w:position w:val="0"/>
          <w:sz w:val="20"/>
          <w:szCs w:val="20"/>
          <w:highlight w:val="none"/>
          <w:vertAlign w:val="baseline"/>
        </w:rPr>
      </w:lvl>
    </w:lvlOverride>
    <w:lvlOverride w:ilvl="8">
      <w:lvl w:ilvl="8" w:tplc="5B124226">
        <w:start w:val="1"/>
        <w:numFmt w:val="lowerRoman"/>
        <w:lvlText w:val="%9."/>
        <w:lvlJc w:val="left"/>
        <w:pPr>
          <w:tabs>
            <w:tab w:val="left" w:pos="142"/>
          </w:tabs>
          <w:ind w:left="6604" w:hanging="413"/>
        </w:pPr>
        <w:rPr>
          <w:rFonts w:hAnsi="Arial Unicode MS"/>
          <w:caps w:val="0"/>
          <w:smallCaps w:val="0"/>
          <w:strike w:val="0"/>
          <w:dstrike w:val="0"/>
          <w:outline w:val="0"/>
          <w:emboss w:val="0"/>
          <w:imprint w:val="0"/>
          <w:spacing w:val="0"/>
          <w:w w:val="100"/>
          <w:kern w:val="0"/>
          <w:position w:val="0"/>
          <w:sz w:val="20"/>
          <w:szCs w:val="20"/>
          <w:highlight w:val="none"/>
          <w:vertAlign w:val="baseline"/>
        </w:rPr>
      </w:lvl>
    </w:lvlOverride>
  </w:num>
  <w:num w:numId="231" w16cid:durableId="2031685029">
    <w:abstractNumId w:val="18"/>
  </w:num>
  <w:num w:numId="232" w16cid:durableId="1418599585">
    <w:abstractNumId w:val="45"/>
  </w:num>
  <w:num w:numId="233" w16cid:durableId="472212523">
    <w:abstractNumId w:val="146"/>
  </w:num>
  <w:num w:numId="234" w16cid:durableId="580406493">
    <w:abstractNumId w:val="39"/>
  </w:num>
  <w:num w:numId="235" w16cid:durableId="1116943873">
    <w:abstractNumId w:val="45"/>
    <w:lvlOverride w:ilvl="0">
      <w:startOverride w:val="2"/>
      <w:lvl w:ilvl="0" w:tplc="0322A8B4">
        <w:start w:val="2"/>
        <w:numFmt w:val="upperRoman"/>
        <w:lvlText w:val="%1."/>
        <w:lvlJc w:val="left"/>
        <w:pPr>
          <w:tabs>
            <w:tab w:val="left" w:pos="284"/>
            <w:tab w:val="left" w:pos="1785"/>
          </w:tabs>
          <w:ind w:left="1276" w:hanging="476"/>
        </w:pPr>
        <w:rPr>
          <w:rFonts w:ascii="Verdana" w:eastAsia="Verdana" w:hAnsi="Verdana" w:cs="Verdana"/>
          <w:b/>
          <w:bCs/>
          <w:i w:val="0"/>
          <w:iCs w:val="0"/>
          <w:caps w:val="0"/>
          <w:smallCaps w:val="0"/>
          <w:strike w:val="0"/>
          <w:dstrike w:val="0"/>
          <w:outline w:val="0"/>
          <w:emboss w:val="0"/>
          <w:imprint w:val="0"/>
          <w:spacing w:val="0"/>
          <w:w w:val="100"/>
          <w:kern w:val="0"/>
          <w:position w:val="0"/>
          <w:sz w:val="20"/>
          <w:szCs w:val="20"/>
          <w:highlight w:val="none"/>
          <w:vertAlign w:val="baseline"/>
        </w:rPr>
      </w:lvl>
    </w:lvlOverride>
    <w:lvlOverride w:ilvl="1">
      <w:startOverride w:val="1"/>
      <w:lvl w:ilvl="1" w:tplc="9E2EB55E">
        <w:start w:val="1"/>
        <w:numFmt w:val="lowerLetter"/>
        <w:lvlText w:val="%2."/>
        <w:lvlJc w:val="left"/>
        <w:pPr>
          <w:tabs>
            <w:tab w:val="left" w:pos="284"/>
            <w:tab w:val="left" w:pos="1785"/>
          </w:tabs>
          <w:ind w:left="931" w:hanging="476"/>
        </w:pPr>
        <w:rPr>
          <w:rFonts w:ascii="Verdana" w:eastAsia="Verdana" w:hAnsi="Verdana" w:cs="Verdana"/>
          <w:b/>
          <w:bCs/>
          <w:i w:val="0"/>
          <w:iCs w:val="0"/>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76308742">
        <w:start w:val="1"/>
        <w:numFmt w:val="lowerRoman"/>
        <w:lvlText w:val="%3."/>
        <w:lvlJc w:val="left"/>
        <w:pPr>
          <w:tabs>
            <w:tab w:val="left" w:pos="284"/>
            <w:tab w:val="left" w:pos="1785"/>
          </w:tabs>
          <w:ind w:left="1651" w:hanging="410"/>
        </w:pPr>
        <w:rPr>
          <w:rFonts w:ascii="Verdana" w:eastAsia="Verdana" w:hAnsi="Verdana" w:cs="Verdana"/>
          <w:b/>
          <w:bCs/>
          <w:i w:val="0"/>
          <w:iCs w:val="0"/>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76CE325C">
        <w:start w:val="1"/>
        <w:numFmt w:val="decimal"/>
        <w:lvlText w:val="%4."/>
        <w:lvlJc w:val="left"/>
        <w:pPr>
          <w:tabs>
            <w:tab w:val="left" w:pos="284"/>
            <w:tab w:val="left" w:pos="1785"/>
          </w:tabs>
          <w:ind w:left="2371" w:hanging="476"/>
        </w:pPr>
        <w:rPr>
          <w:rFonts w:ascii="Verdana" w:eastAsia="Verdana" w:hAnsi="Verdana" w:cs="Verdana"/>
          <w:b/>
          <w:bCs/>
          <w:i w:val="0"/>
          <w:iCs w:val="0"/>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66D42DD8">
        <w:start w:val="1"/>
        <w:numFmt w:val="lowerLetter"/>
        <w:lvlText w:val="%5."/>
        <w:lvlJc w:val="left"/>
        <w:pPr>
          <w:tabs>
            <w:tab w:val="left" w:pos="284"/>
            <w:tab w:val="left" w:pos="1785"/>
          </w:tabs>
          <w:ind w:left="3091" w:hanging="476"/>
        </w:pPr>
        <w:rPr>
          <w:rFonts w:ascii="Verdana" w:eastAsia="Verdana" w:hAnsi="Verdana" w:cs="Verdana"/>
          <w:b/>
          <w:bCs/>
          <w:i w:val="0"/>
          <w:iCs w:val="0"/>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32B82EA8">
        <w:start w:val="1"/>
        <w:numFmt w:val="lowerRoman"/>
        <w:lvlText w:val="%6."/>
        <w:lvlJc w:val="left"/>
        <w:pPr>
          <w:tabs>
            <w:tab w:val="left" w:pos="284"/>
            <w:tab w:val="left" w:pos="1785"/>
          </w:tabs>
          <w:ind w:left="3811" w:hanging="410"/>
        </w:pPr>
        <w:rPr>
          <w:rFonts w:ascii="Verdana" w:eastAsia="Verdana" w:hAnsi="Verdana" w:cs="Verdana"/>
          <w:b/>
          <w:bCs/>
          <w:i w:val="0"/>
          <w:iCs w:val="0"/>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2B2A5DBA">
        <w:start w:val="1"/>
        <w:numFmt w:val="decimal"/>
        <w:lvlText w:val="%7."/>
        <w:lvlJc w:val="left"/>
        <w:pPr>
          <w:tabs>
            <w:tab w:val="left" w:pos="284"/>
            <w:tab w:val="left" w:pos="1785"/>
          </w:tabs>
          <w:ind w:left="4531" w:hanging="476"/>
        </w:pPr>
        <w:rPr>
          <w:rFonts w:ascii="Verdana" w:eastAsia="Verdana" w:hAnsi="Verdana" w:cs="Verdana"/>
          <w:b/>
          <w:bCs/>
          <w:i w:val="0"/>
          <w:iCs w:val="0"/>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35C09024">
        <w:start w:val="1"/>
        <w:numFmt w:val="lowerLetter"/>
        <w:lvlText w:val="%8."/>
        <w:lvlJc w:val="left"/>
        <w:pPr>
          <w:tabs>
            <w:tab w:val="left" w:pos="284"/>
            <w:tab w:val="left" w:pos="1785"/>
          </w:tabs>
          <w:ind w:left="5251" w:hanging="476"/>
        </w:pPr>
        <w:rPr>
          <w:rFonts w:ascii="Verdana" w:eastAsia="Verdana" w:hAnsi="Verdana" w:cs="Verdana"/>
          <w:b/>
          <w:bCs/>
          <w:i w:val="0"/>
          <w:iCs w:val="0"/>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3B604902">
        <w:start w:val="1"/>
        <w:numFmt w:val="lowerRoman"/>
        <w:lvlText w:val="%9."/>
        <w:lvlJc w:val="left"/>
        <w:pPr>
          <w:tabs>
            <w:tab w:val="left" w:pos="284"/>
            <w:tab w:val="left" w:pos="1785"/>
          </w:tabs>
          <w:ind w:left="5971" w:hanging="410"/>
        </w:pPr>
        <w:rPr>
          <w:rFonts w:ascii="Verdana" w:eastAsia="Verdana" w:hAnsi="Verdana" w:cs="Verdana"/>
          <w:b/>
          <w:bCs/>
          <w:i w:val="0"/>
          <w:iCs w:val="0"/>
          <w:caps w:val="0"/>
          <w:smallCaps w:val="0"/>
          <w:strike w:val="0"/>
          <w:dstrike w:val="0"/>
          <w:outline w:val="0"/>
          <w:emboss w:val="0"/>
          <w:imprint w:val="0"/>
          <w:spacing w:val="0"/>
          <w:w w:val="100"/>
          <w:kern w:val="0"/>
          <w:position w:val="0"/>
          <w:highlight w:val="none"/>
          <w:vertAlign w:val="baseline"/>
        </w:rPr>
      </w:lvl>
    </w:lvlOverride>
  </w:num>
  <w:num w:numId="236" w16cid:durableId="1137070026">
    <w:abstractNumId w:val="45"/>
    <w:lvlOverride w:ilvl="0">
      <w:lvl w:ilvl="0" w:tplc="0322A8B4">
        <w:start w:val="1"/>
        <w:numFmt w:val="upperRoman"/>
        <w:lvlText w:val="%1."/>
        <w:lvlJc w:val="left"/>
        <w:pPr>
          <w:tabs>
            <w:tab w:val="left" w:pos="284"/>
            <w:tab w:val="left" w:pos="1785"/>
          </w:tabs>
          <w:ind w:left="1418" w:hanging="618"/>
        </w:pPr>
        <w:rPr>
          <w:rFonts w:ascii="Verdana" w:eastAsia="Verdana" w:hAnsi="Verdana" w:cs="Verdana"/>
          <w:b/>
          <w:bCs/>
          <w:i w:val="0"/>
          <w:iCs w:val="0"/>
          <w:caps w:val="0"/>
          <w:smallCaps w:val="0"/>
          <w:strike w:val="0"/>
          <w:dstrike w:val="0"/>
          <w:outline w:val="0"/>
          <w:emboss w:val="0"/>
          <w:imprint w:val="0"/>
          <w:spacing w:val="0"/>
          <w:w w:val="100"/>
          <w:kern w:val="0"/>
          <w:position w:val="0"/>
          <w:sz w:val="20"/>
          <w:szCs w:val="20"/>
          <w:highlight w:val="none"/>
          <w:vertAlign w:val="baseline"/>
        </w:rPr>
      </w:lvl>
    </w:lvlOverride>
    <w:lvlOverride w:ilvl="1">
      <w:lvl w:ilvl="1" w:tplc="9E2EB55E">
        <w:start w:val="1"/>
        <w:numFmt w:val="lowerLetter"/>
        <w:lvlText w:val="%2."/>
        <w:lvlJc w:val="left"/>
        <w:pPr>
          <w:tabs>
            <w:tab w:val="left" w:pos="284"/>
            <w:tab w:val="left" w:pos="1785"/>
          </w:tabs>
          <w:ind w:left="1073" w:hanging="618"/>
        </w:pPr>
        <w:rPr>
          <w:rFonts w:ascii="Verdana" w:eastAsia="Verdana" w:hAnsi="Verdana" w:cs="Verdana"/>
          <w:b/>
          <w:bCs/>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76308742">
        <w:start w:val="1"/>
        <w:numFmt w:val="lowerRoman"/>
        <w:lvlText w:val="%3."/>
        <w:lvlJc w:val="left"/>
        <w:pPr>
          <w:tabs>
            <w:tab w:val="left" w:pos="284"/>
          </w:tabs>
          <w:ind w:left="1793" w:hanging="552"/>
        </w:pPr>
        <w:rPr>
          <w:rFonts w:ascii="Verdana" w:eastAsia="Verdana" w:hAnsi="Verdana" w:cs="Verdana"/>
          <w:b/>
          <w:bCs/>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76CE325C">
        <w:start w:val="1"/>
        <w:numFmt w:val="decimal"/>
        <w:lvlText w:val="%4."/>
        <w:lvlJc w:val="left"/>
        <w:pPr>
          <w:tabs>
            <w:tab w:val="left" w:pos="284"/>
            <w:tab w:val="left" w:pos="1785"/>
          </w:tabs>
          <w:ind w:left="2513" w:hanging="618"/>
        </w:pPr>
        <w:rPr>
          <w:rFonts w:ascii="Verdana" w:eastAsia="Verdana" w:hAnsi="Verdana" w:cs="Verdana"/>
          <w:b/>
          <w:bCs/>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66D42DD8">
        <w:start w:val="1"/>
        <w:numFmt w:val="lowerLetter"/>
        <w:lvlText w:val="%5."/>
        <w:lvlJc w:val="left"/>
        <w:pPr>
          <w:tabs>
            <w:tab w:val="left" w:pos="284"/>
            <w:tab w:val="left" w:pos="1785"/>
          </w:tabs>
          <w:ind w:left="3233" w:hanging="618"/>
        </w:pPr>
        <w:rPr>
          <w:rFonts w:ascii="Verdana" w:eastAsia="Verdana" w:hAnsi="Verdana" w:cs="Verdana"/>
          <w:b/>
          <w:bCs/>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32B82EA8">
        <w:start w:val="1"/>
        <w:numFmt w:val="lowerRoman"/>
        <w:lvlText w:val="%6."/>
        <w:lvlJc w:val="left"/>
        <w:pPr>
          <w:tabs>
            <w:tab w:val="left" w:pos="284"/>
            <w:tab w:val="left" w:pos="1785"/>
          </w:tabs>
          <w:ind w:left="3953" w:hanging="552"/>
        </w:pPr>
        <w:rPr>
          <w:rFonts w:ascii="Verdana" w:eastAsia="Verdana" w:hAnsi="Verdana" w:cs="Verdana"/>
          <w:b/>
          <w:bCs/>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2B2A5DBA">
        <w:start w:val="1"/>
        <w:numFmt w:val="decimal"/>
        <w:lvlText w:val="%7."/>
        <w:lvlJc w:val="left"/>
        <w:pPr>
          <w:tabs>
            <w:tab w:val="left" w:pos="284"/>
            <w:tab w:val="left" w:pos="1785"/>
          </w:tabs>
          <w:ind w:left="4673" w:hanging="618"/>
        </w:pPr>
        <w:rPr>
          <w:rFonts w:ascii="Verdana" w:eastAsia="Verdana" w:hAnsi="Verdana" w:cs="Verdana"/>
          <w:b/>
          <w:bCs/>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35C09024">
        <w:start w:val="1"/>
        <w:numFmt w:val="lowerLetter"/>
        <w:lvlText w:val="%8."/>
        <w:lvlJc w:val="left"/>
        <w:pPr>
          <w:tabs>
            <w:tab w:val="left" w:pos="284"/>
            <w:tab w:val="left" w:pos="1785"/>
          </w:tabs>
          <w:ind w:left="5393" w:hanging="618"/>
        </w:pPr>
        <w:rPr>
          <w:rFonts w:ascii="Verdana" w:eastAsia="Verdana" w:hAnsi="Verdana" w:cs="Verdana"/>
          <w:b/>
          <w:bCs/>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3B604902">
        <w:start w:val="1"/>
        <w:numFmt w:val="lowerRoman"/>
        <w:lvlText w:val="%9."/>
        <w:lvlJc w:val="left"/>
        <w:pPr>
          <w:tabs>
            <w:tab w:val="left" w:pos="284"/>
            <w:tab w:val="left" w:pos="1785"/>
          </w:tabs>
          <w:ind w:left="6113" w:hanging="552"/>
        </w:pPr>
        <w:rPr>
          <w:rFonts w:ascii="Verdana" w:eastAsia="Verdana" w:hAnsi="Verdana" w:cs="Verdana"/>
          <w:b/>
          <w:bCs/>
          <w:i w:val="0"/>
          <w:iCs w:val="0"/>
          <w:caps w:val="0"/>
          <w:smallCaps w:val="0"/>
          <w:strike w:val="0"/>
          <w:dstrike w:val="0"/>
          <w:outline w:val="0"/>
          <w:emboss w:val="0"/>
          <w:imprint w:val="0"/>
          <w:spacing w:val="0"/>
          <w:w w:val="100"/>
          <w:kern w:val="0"/>
          <w:position w:val="0"/>
          <w:highlight w:val="none"/>
          <w:vertAlign w:val="baseline"/>
        </w:rPr>
      </w:lvl>
    </w:lvlOverride>
  </w:num>
  <w:num w:numId="237" w16cid:durableId="1285041115">
    <w:abstractNumId w:val="131"/>
  </w:num>
  <w:num w:numId="238" w16cid:durableId="770079779">
    <w:abstractNumId w:val="165"/>
  </w:num>
  <w:num w:numId="239" w16cid:durableId="1188788798">
    <w:abstractNumId w:val="177"/>
  </w:num>
  <w:num w:numId="240" w16cid:durableId="1263688547">
    <w:abstractNumId w:val="2"/>
  </w:num>
  <w:num w:numId="241" w16cid:durableId="214699738">
    <w:abstractNumId w:val="220"/>
  </w:num>
  <w:num w:numId="242" w16cid:durableId="536507811">
    <w:abstractNumId w:val="22"/>
  </w:num>
  <w:num w:numId="243" w16cid:durableId="1947150765">
    <w:abstractNumId w:val="119"/>
  </w:num>
  <w:num w:numId="244" w16cid:durableId="2056663011">
    <w:abstractNumId w:val="40"/>
  </w:num>
  <w:num w:numId="245" w16cid:durableId="473695">
    <w:abstractNumId w:val="227"/>
  </w:num>
  <w:num w:numId="246" w16cid:durableId="1073817537">
    <w:abstractNumId w:val="15"/>
  </w:num>
  <w:num w:numId="247" w16cid:durableId="1986007923">
    <w:abstractNumId w:val="40"/>
    <w:lvlOverride w:ilvl="0">
      <w:startOverride w:val="4"/>
    </w:lvlOverride>
  </w:num>
  <w:num w:numId="248" w16cid:durableId="1239707812">
    <w:abstractNumId w:val="62"/>
  </w:num>
  <w:num w:numId="249" w16cid:durableId="2024242451">
    <w:abstractNumId w:val="90"/>
  </w:num>
  <w:num w:numId="250" w16cid:durableId="1071465928">
    <w:abstractNumId w:val="40"/>
    <w:lvlOverride w:ilvl="0">
      <w:startOverride w:val="5"/>
    </w:lvlOverride>
  </w:num>
  <w:num w:numId="251" w16cid:durableId="224221631">
    <w:abstractNumId w:val="215"/>
  </w:num>
  <w:num w:numId="252" w16cid:durableId="1310940986">
    <w:abstractNumId w:val="72"/>
  </w:num>
  <w:num w:numId="253" w16cid:durableId="1421835153">
    <w:abstractNumId w:val="40"/>
    <w:lvlOverride w:ilvl="0">
      <w:startOverride w:val="6"/>
      <w:lvl w:ilvl="0" w:tplc="0F686216">
        <w:start w:val="6"/>
        <w:numFmt w:val="lowerLetter"/>
        <w:lvlText w:val="%1)"/>
        <w:lvlJc w:val="left"/>
        <w:pPr>
          <w:ind w:left="851"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46DCBDD8">
        <w:start w:val="1"/>
        <w:numFmt w:val="lowerLetter"/>
        <w:lvlText w:val="%2."/>
        <w:lvlJc w:val="left"/>
        <w:pPr>
          <w:ind w:left="1571"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8A903328">
        <w:start w:val="1"/>
        <w:numFmt w:val="lowerRoman"/>
        <w:lvlText w:val="%3."/>
        <w:lvlJc w:val="left"/>
        <w:pPr>
          <w:ind w:left="2291" w:hanging="21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D5863366">
        <w:start w:val="1"/>
        <w:numFmt w:val="decimal"/>
        <w:lvlText w:val="%4."/>
        <w:lvlJc w:val="left"/>
        <w:pPr>
          <w:ind w:left="3011"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220C9A6C">
        <w:start w:val="1"/>
        <w:numFmt w:val="lowerLetter"/>
        <w:lvlText w:val="%5."/>
        <w:lvlJc w:val="left"/>
        <w:pPr>
          <w:ind w:left="3731"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9D94CFBC">
        <w:start w:val="1"/>
        <w:numFmt w:val="lowerRoman"/>
        <w:lvlText w:val="%6."/>
        <w:lvlJc w:val="left"/>
        <w:pPr>
          <w:ind w:left="4451" w:hanging="21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F2962DF2">
        <w:start w:val="1"/>
        <w:numFmt w:val="decimal"/>
        <w:lvlText w:val="%7."/>
        <w:lvlJc w:val="left"/>
        <w:pPr>
          <w:ind w:left="5171"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030AD90A">
        <w:start w:val="1"/>
        <w:numFmt w:val="lowerLetter"/>
        <w:lvlText w:val="%8."/>
        <w:lvlJc w:val="left"/>
        <w:pPr>
          <w:ind w:left="5891"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E266FEA8">
        <w:start w:val="1"/>
        <w:numFmt w:val="lowerRoman"/>
        <w:lvlText w:val="%9."/>
        <w:lvlJc w:val="left"/>
        <w:pPr>
          <w:ind w:left="6611" w:hanging="217"/>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54" w16cid:durableId="1246304056">
    <w:abstractNumId w:val="22"/>
    <w:lvlOverride w:ilvl="0">
      <w:startOverride w:val="8"/>
    </w:lvlOverride>
  </w:num>
  <w:num w:numId="255" w16cid:durableId="1201162209">
    <w:abstractNumId w:val="26"/>
  </w:num>
  <w:num w:numId="256" w16cid:durableId="169565891">
    <w:abstractNumId w:val="51"/>
  </w:num>
  <w:num w:numId="257" w16cid:durableId="1147629664">
    <w:abstractNumId w:val="51"/>
    <w:lvlOverride w:ilvl="0">
      <w:lvl w:ilvl="0" w:tplc="2D323956">
        <w:start w:val="1"/>
        <w:numFmt w:val="lowerLetter"/>
        <w:lvlText w:val="%1)"/>
        <w:lvlJc w:val="left"/>
        <w:pPr>
          <w:ind w:left="56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E264A846">
        <w:start w:val="1"/>
        <w:numFmt w:val="lowerLetter"/>
        <w:lvlText w:val="%2)"/>
        <w:lvlJc w:val="left"/>
        <w:pPr>
          <w:ind w:left="1287" w:hanging="25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1332E552">
        <w:start w:val="1"/>
        <w:numFmt w:val="lowerRoman"/>
        <w:lvlText w:val="%3."/>
        <w:lvlJc w:val="left"/>
        <w:pPr>
          <w:ind w:left="2007" w:hanging="21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281064EC">
        <w:start w:val="1"/>
        <w:numFmt w:val="decimal"/>
        <w:lvlText w:val="%4."/>
        <w:lvlJc w:val="left"/>
        <w:pPr>
          <w:ind w:left="272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136C8F7C">
        <w:start w:val="1"/>
        <w:numFmt w:val="lowerLetter"/>
        <w:lvlText w:val="%5."/>
        <w:lvlJc w:val="left"/>
        <w:pPr>
          <w:ind w:left="344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EFF65E56">
        <w:start w:val="1"/>
        <w:numFmt w:val="lowerRoman"/>
        <w:lvlText w:val="%6."/>
        <w:lvlJc w:val="left"/>
        <w:pPr>
          <w:ind w:left="4167" w:hanging="21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6D0039BA">
        <w:start w:val="1"/>
        <w:numFmt w:val="decimal"/>
        <w:lvlText w:val="%7."/>
        <w:lvlJc w:val="left"/>
        <w:pPr>
          <w:ind w:left="488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0406CEB0">
        <w:start w:val="1"/>
        <w:numFmt w:val="lowerLetter"/>
        <w:lvlText w:val="%8."/>
        <w:lvlJc w:val="left"/>
        <w:pPr>
          <w:ind w:left="560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ECB68C0A">
        <w:start w:val="1"/>
        <w:numFmt w:val="lowerRoman"/>
        <w:lvlText w:val="%9."/>
        <w:lvlJc w:val="left"/>
        <w:pPr>
          <w:ind w:left="6327" w:hanging="218"/>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58" w16cid:durableId="2130122116">
    <w:abstractNumId w:val="134"/>
  </w:num>
  <w:num w:numId="259" w16cid:durableId="2067799021">
    <w:abstractNumId w:val="214"/>
  </w:num>
  <w:num w:numId="260" w16cid:durableId="1152022871">
    <w:abstractNumId w:val="31"/>
  </w:num>
  <w:num w:numId="261" w16cid:durableId="2011911819">
    <w:abstractNumId w:val="50"/>
  </w:num>
  <w:num w:numId="262" w16cid:durableId="1418405016">
    <w:abstractNumId w:val="50"/>
    <w:lvlOverride w:ilvl="0">
      <w:lvl w:ilvl="0" w:tplc="D7CE9CD0">
        <w:start w:val="1"/>
        <w:numFmt w:val="lowerLetter"/>
        <w:lvlText w:val="%1)"/>
        <w:lvlJc w:val="left"/>
        <w:pPr>
          <w:ind w:left="720" w:hanging="32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62D28024">
        <w:start w:val="1"/>
        <w:numFmt w:val="lowerLetter"/>
        <w:lvlText w:val="%2."/>
        <w:lvlJc w:val="left"/>
        <w:pPr>
          <w:ind w:left="1440" w:hanging="32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68A4CE7C">
        <w:start w:val="1"/>
        <w:numFmt w:val="lowerRoman"/>
        <w:lvlText w:val="%3."/>
        <w:lvlJc w:val="left"/>
        <w:pPr>
          <w:ind w:left="2160" w:hanging="26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2782060C">
        <w:start w:val="1"/>
        <w:numFmt w:val="decimal"/>
        <w:lvlText w:val="%4."/>
        <w:lvlJc w:val="left"/>
        <w:pPr>
          <w:ind w:left="2880" w:hanging="32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5758517A">
        <w:start w:val="1"/>
        <w:numFmt w:val="lowerLetter"/>
        <w:lvlText w:val="%5."/>
        <w:lvlJc w:val="left"/>
        <w:pPr>
          <w:ind w:left="3600" w:hanging="32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26E8DF12">
        <w:start w:val="1"/>
        <w:numFmt w:val="lowerRoman"/>
        <w:lvlText w:val="%6."/>
        <w:lvlJc w:val="left"/>
        <w:pPr>
          <w:ind w:left="4320" w:hanging="26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384ABFB0">
        <w:start w:val="1"/>
        <w:numFmt w:val="decimal"/>
        <w:lvlText w:val="%7."/>
        <w:lvlJc w:val="left"/>
        <w:pPr>
          <w:ind w:left="5040" w:hanging="32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7764AC38">
        <w:start w:val="1"/>
        <w:numFmt w:val="lowerLetter"/>
        <w:lvlText w:val="%8."/>
        <w:lvlJc w:val="left"/>
        <w:pPr>
          <w:ind w:left="5760" w:hanging="32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540E0540">
        <w:start w:val="1"/>
        <w:numFmt w:val="lowerRoman"/>
        <w:lvlText w:val="%9."/>
        <w:lvlJc w:val="left"/>
        <w:pPr>
          <w:ind w:left="6480" w:hanging="262"/>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63" w16cid:durableId="1540313090">
    <w:abstractNumId w:val="198"/>
  </w:num>
  <w:num w:numId="264" w16cid:durableId="1688947350">
    <w:abstractNumId w:val="107"/>
  </w:num>
  <w:num w:numId="265" w16cid:durableId="1552577057">
    <w:abstractNumId w:val="174"/>
  </w:num>
  <w:num w:numId="266" w16cid:durableId="2060932882">
    <w:abstractNumId w:val="108"/>
  </w:num>
  <w:num w:numId="267" w16cid:durableId="459301076">
    <w:abstractNumId w:val="129"/>
  </w:num>
  <w:num w:numId="268" w16cid:durableId="1441753283">
    <w:abstractNumId w:val="43"/>
  </w:num>
  <w:num w:numId="269" w16cid:durableId="183832569">
    <w:abstractNumId w:val="176"/>
  </w:num>
  <w:num w:numId="270" w16cid:durableId="758986620">
    <w:abstractNumId w:val="1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1" w16cid:durableId="1166363705">
    <w:abstractNumId w:val="219"/>
  </w:num>
  <w:num w:numId="272" w16cid:durableId="1103376413">
    <w:abstractNumId w:val="197"/>
  </w:num>
  <w:num w:numId="273" w16cid:durableId="998847419">
    <w:abstractNumId w:val="1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7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1"/>
  <w:displayBackgroundShape/>
  <w:proofState w:spelling="clean" w:grammar="clean"/>
  <w:defaultTabStop w:val="51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315C5"/>
    <w:rsid w:val="0000702D"/>
    <w:rsid w:val="00013DF5"/>
    <w:rsid w:val="0003667A"/>
    <w:rsid w:val="00060551"/>
    <w:rsid w:val="000669A9"/>
    <w:rsid w:val="00070BF1"/>
    <w:rsid w:val="00090936"/>
    <w:rsid w:val="0009689C"/>
    <w:rsid w:val="000A3342"/>
    <w:rsid w:val="000B2B07"/>
    <w:rsid w:val="000B3B10"/>
    <w:rsid w:val="000D02F2"/>
    <w:rsid w:val="000D54CB"/>
    <w:rsid w:val="000E0396"/>
    <w:rsid w:val="000E35F0"/>
    <w:rsid w:val="000E7AFB"/>
    <w:rsid w:val="000F056C"/>
    <w:rsid w:val="000F2FE4"/>
    <w:rsid w:val="000F3981"/>
    <w:rsid w:val="000F43AE"/>
    <w:rsid w:val="00100EF3"/>
    <w:rsid w:val="001031C8"/>
    <w:rsid w:val="0010444E"/>
    <w:rsid w:val="00117FBD"/>
    <w:rsid w:val="00122A1D"/>
    <w:rsid w:val="00150823"/>
    <w:rsid w:val="00153086"/>
    <w:rsid w:val="00157821"/>
    <w:rsid w:val="00162590"/>
    <w:rsid w:val="00165871"/>
    <w:rsid w:val="001750C6"/>
    <w:rsid w:val="00175BC8"/>
    <w:rsid w:val="00181C9D"/>
    <w:rsid w:val="00197151"/>
    <w:rsid w:val="001A5963"/>
    <w:rsid w:val="001B066C"/>
    <w:rsid w:val="001C041E"/>
    <w:rsid w:val="001C0AF2"/>
    <w:rsid w:val="001C33A5"/>
    <w:rsid w:val="001C3417"/>
    <w:rsid w:val="001D3C03"/>
    <w:rsid w:val="001D6812"/>
    <w:rsid w:val="001D700A"/>
    <w:rsid w:val="001D76DA"/>
    <w:rsid w:val="001F5C5F"/>
    <w:rsid w:val="00220504"/>
    <w:rsid w:val="00231DBE"/>
    <w:rsid w:val="00232326"/>
    <w:rsid w:val="00252A13"/>
    <w:rsid w:val="00252A28"/>
    <w:rsid w:val="0026382E"/>
    <w:rsid w:val="002749A7"/>
    <w:rsid w:val="0028179B"/>
    <w:rsid w:val="00281EEC"/>
    <w:rsid w:val="0029159E"/>
    <w:rsid w:val="00292AD5"/>
    <w:rsid w:val="00294935"/>
    <w:rsid w:val="002A00C9"/>
    <w:rsid w:val="002A729E"/>
    <w:rsid w:val="002A74E5"/>
    <w:rsid w:val="002B27D6"/>
    <w:rsid w:val="002B5B60"/>
    <w:rsid w:val="002B6DE8"/>
    <w:rsid w:val="002C0140"/>
    <w:rsid w:val="002C0E3F"/>
    <w:rsid w:val="002D09F1"/>
    <w:rsid w:val="002D472B"/>
    <w:rsid w:val="002D5749"/>
    <w:rsid w:val="002D6126"/>
    <w:rsid w:val="002E1B25"/>
    <w:rsid w:val="002E27A7"/>
    <w:rsid w:val="002E67C7"/>
    <w:rsid w:val="0030382D"/>
    <w:rsid w:val="003200AB"/>
    <w:rsid w:val="0032122F"/>
    <w:rsid w:val="00327A48"/>
    <w:rsid w:val="00330F94"/>
    <w:rsid w:val="003421B7"/>
    <w:rsid w:val="00357585"/>
    <w:rsid w:val="003945C5"/>
    <w:rsid w:val="003A1576"/>
    <w:rsid w:val="003A26B0"/>
    <w:rsid w:val="003A466F"/>
    <w:rsid w:val="003B2E9C"/>
    <w:rsid w:val="003B65EE"/>
    <w:rsid w:val="003C059C"/>
    <w:rsid w:val="003C0CEF"/>
    <w:rsid w:val="003C1C46"/>
    <w:rsid w:val="003C7330"/>
    <w:rsid w:val="003D385A"/>
    <w:rsid w:val="003F3904"/>
    <w:rsid w:val="0040146D"/>
    <w:rsid w:val="00402A21"/>
    <w:rsid w:val="004209AB"/>
    <w:rsid w:val="00425578"/>
    <w:rsid w:val="0043116A"/>
    <w:rsid w:val="00432AB9"/>
    <w:rsid w:val="00446541"/>
    <w:rsid w:val="004528BC"/>
    <w:rsid w:val="00463A57"/>
    <w:rsid w:val="00477AE7"/>
    <w:rsid w:val="0048098A"/>
    <w:rsid w:val="004914A9"/>
    <w:rsid w:val="00492EBC"/>
    <w:rsid w:val="00494554"/>
    <w:rsid w:val="00496B90"/>
    <w:rsid w:val="00497741"/>
    <w:rsid w:val="004B1554"/>
    <w:rsid w:val="004B3F46"/>
    <w:rsid w:val="004B402B"/>
    <w:rsid w:val="004B6200"/>
    <w:rsid w:val="004C35CE"/>
    <w:rsid w:val="004C7A8B"/>
    <w:rsid w:val="004E1D48"/>
    <w:rsid w:val="004F398E"/>
    <w:rsid w:val="00506156"/>
    <w:rsid w:val="00506B0C"/>
    <w:rsid w:val="0051191F"/>
    <w:rsid w:val="00513BD5"/>
    <w:rsid w:val="00522420"/>
    <w:rsid w:val="00523252"/>
    <w:rsid w:val="00527BE1"/>
    <w:rsid w:val="00533510"/>
    <w:rsid w:val="0053518D"/>
    <w:rsid w:val="00540E99"/>
    <w:rsid w:val="00551A23"/>
    <w:rsid w:val="00555650"/>
    <w:rsid w:val="00577FC5"/>
    <w:rsid w:val="0059390B"/>
    <w:rsid w:val="0059673F"/>
    <w:rsid w:val="005A29B6"/>
    <w:rsid w:val="005A3A22"/>
    <w:rsid w:val="005A4BD7"/>
    <w:rsid w:val="005B4DFF"/>
    <w:rsid w:val="005C1DB9"/>
    <w:rsid w:val="005C7631"/>
    <w:rsid w:val="005D1C00"/>
    <w:rsid w:val="005D30FE"/>
    <w:rsid w:val="005D4D2D"/>
    <w:rsid w:val="005E35B1"/>
    <w:rsid w:val="005E4A00"/>
    <w:rsid w:val="005E56B4"/>
    <w:rsid w:val="005E67A8"/>
    <w:rsid w:val="005F2C5E"/>
    <w:rsid w:val="00604631"/>
    <w:rsid w:val="0061680F"/>
    <w:rsid w:val="00622324"/>
    <w:rsid w:val="0062650A"/>
    <w:rsid w:val="00631656"/>
    <w:rsid w:val="00632710"/>
    <w:rsid w:val="00647211"/>
    <w:rsid w:val="00650B72"/>
    <w:rsid w:val="00650C54"/>
    <w:rsid w:val="00660829"/>
    <w:rsid w:val="0066706C"/>
    <w:rsid w:val="006679DE"/>
    <w:rsid w:val="006763B1"/>
    <w:rsid w:val="00682A13"/>
    <w:rsid w:val="006849F7"/>
    <w:rsid w:val="006B26EC"/>
    <w:rsid w:val="006B36C3"/>
    <w:rsid w:val="006B42F8"/>
    <w:rsid w:val="006B7006"/>
    <w:rsid w:val="006C36BB"/>
    <w:rsid w:val="006C593C"/>
    <w:rsid w:val="006C6335"/>
    <w:rsid w:val="006C79EA"/>
    <w:rsid w:val="006D6B50"/>
    <w:rsid w:val="006F2AF3"/>
    <w:rsid w:val="0070107E"/>
    <w:rsid w:val="007022FA"/>
    <w:rsid w:val="00706641"/>
    <w:rsid w:val="007104D8"/>
    <w:rsid w:val="007173F4"/>
    <w:rsid w:val="007205FC"/>
    <w:rsid w:val="00720E68"/>
    <w:rsid w:val="007213BB"/>
    <w:rsid w:val="00725ED8"/>
    <w:rsid w:val="00730D96"/>
    <w:rsid w:val="007310B5"/>
    <w:rsid w:val="007424A4"/>
    <w:rsid w:val="0074711A"/>
    <w:rsid w:val="007536EB"/>
    <w:rsid w:val="00781A1E"/>
    <w:rsid w:val="0078221A"/>
    <w:rsid w:val="0078326D"/>
    <w:rsid w:val="00793047"/>
    <w:rsid w:val="00793FBF"/>
    <w:rsid w:val="007941A8"/>
    <w:rsid w:val="007A2E5F"/>
    <w:rsid w:val="007A4FDD"/>
    <w:rsid w:val="007B0631"/>
    <w:rsid w:val="007B5F90"/>
    <w:rsid w:val="007C36FD"/>
    <w:rsid w:val="007D3469"/>
    <w:rsid w:val="007D54E4"/>
    <w:rsid w:val="007E391C"/>
    <w:rsid w:val="007E5544"/>
    <w:rsid w:val="007E70F8"/>
    <w:rsid w:val="007F3F05"/>
    <w:rsid w:val="007F7262"/>
    <w:rsid w:val="008106A9"/>
    <w:rsid w:val="00821555"/>
    <w:rsid w:val="00822EC8"/>
    <w:rsid w:val="008265F9"/>
    <w:rsid w:val="00827C48"/>
    <w:rsid w:val="00842B0E"/>
    <w:rsid w:val="008532FF"/>
    <w:rsid w:val="0086219A"/>
    <w:rsid w:val="0086223D"/>
    <w:rsid w:val="00880B12"/>
    <w:rsid w:val="0088375D"/>
    <w:rsid w:val="008A52E3"/>
    <w:rsid w:val="008A6672"/>
    <w:rsid w:val="008B29C0"/>
    <w:rsid w:val="008B6B61"/>
    <w:rsid w:val="008D7F79"/>
    <w:rsid w:val="008F266D"/>
    <w:rsid w:val="008F2D3E"/>
    <w:rsid w:val="008F42F8"/>
    <w:rsid w:val="008F70CF"/>
    <w:rsid w:val="009045EA"/>
    <w:rsid w:val="009125D1"/>
    <w:rsid w:val="009136D7"/>
    <w:rsid w:val="00920B19"/>
    <w:rsid w:val="009362C3"/>
    <w:rsid w:val="00947396"/>
    <w:rsid w:val="009607BA"/>
    <w:rsid w:val="00970769"/>
    <w:rsid w:val="009815F1"/>
    <w:rsid w:val="009820BB"/>
    <w:rsid w:val="00984C3B"/>
    <w:rsid w:val="00992D85"/>
    <w:rsid w:val="00993F4F"/>
    <w:rsid w:val="0099628F"/>
    <w:rsid w:val="00996503"/>
    <w:rsid w:val="009B1DB1"/>
    <w:rsid w:val="009B2368"/>
    <w:rsid w:val="009B33DD"/>
    <w:rsid w:val="009B4902"/>
    <w:rsid w:val="009C0BF1"/>
    <w:rsid w:val="009C4817"/>
    <w:rsid w:val="009C58D2"/>
    <w:rsid w:val="009C70A0"/>
    <w:rsid w:val="009E1E8B"/>
    <w:rsid w:val="009E6B72"/>
    <w:rsid w:val="009EFC60"/>
    <w:rsid w:val="009F13E0"/>
    <w:rsid w:val="009F2B48"/>
    <w:rsid w:val="009F7326"/>
    <w:rsid w:val="00A10B6A"/>
    <w:rsid w:val="00A15702"/>
    <w:rsid w:val="00A15E5D"/>
    <w:rsid w:val="00A244B8"/>
    <w:rsid w:val="00A2711E"/>
    <w:rsid w:val="00A315C5"/>
    <w:rsid w:val="00A35BEA"/>
    <w:rsid w:val="00A35F8D"/>
    <w:rsid w:val="00A40DFD"/>
    <w:rsid w:val="00A426BC"/>
    <w:rsid w:val="00A44DDE"/>
    <w:rsid w:val="00A513A7"/>
    <w:rsid w:val="00A514A7"/>
    <w:rsid w:val="00A624E9"/>
    <w:rsid w:val="00A81A3E"/>
    <w:rsid w:val="00A827E9"/>
    <w:rsid w:val="00A84276"/>
    <w:rsid w:val="00A87935"/>
    <w:rsid w:val="00A90D5D"/>
    <w:rsid w:val="00A91321"/>
    <w:rsid w:val="00A913FF"/>
    <w:rsid w:val="00A97155"/>
    <w:rsid w:val="00AA68A3"/>
    <w:rsid w:val="00AA7AB8"/>
    <w:rsid w:val="00AB0991"/>
    <w:rsid w:val="00AB29B3"/>
    <w:rsid w:val="00AC76BE"/>
    <w:rsid w:val="00AD2F3A"/>
    <w:rsid w:val="00AD5185"/>
    <w:rsid w:val="00AE1362"/>
    <w:rsid w:val="00AF018E"/>
    <w:rsid w:val="00AF11BC"/>
    <w:rsid w:val="00B02E5D"/>
    <w:rsid w:val="00B07582"/>
    <w:rsid w:val="00B10794"/>
    <w:rsid w:val="00B14D8A"/>
    <w:rsid w:val="00B1639C"/>
    <w:rsid w:val="00B23732"/>
    <w:rsid w:val="00B254DB"/>
    <w:rsid w:val="00B31EEF"/>
    <w:rsid w:val="00B32FCB"/>
    <w:rsid w:val="00B33B96"/>
    <w:rsid w:val="00B362A9"/>
    <w:rsid w:val="00B42192"/>
    <w:rsid w:val="00B42463"/>
    <w:rsid w:val="00B436AD"/>
    <w:rsid w:val="00B47B6A"/>
    <w:rsid w:val="00B66047"/>
    <w:rsid w:val="00B8272A"/>
    <w:rsid w:val="00B9409E"/>
    <w:rsid w:val="00BA1269"/>
    <w:rsid w:val="00BA2BB3"/>
    <w:rsid w:val="00BA58FE"/>
    <w:rsid w:val="00BA66C7"/>
    <w:rsid w:val="00BA6F7C"/>
    <w:rsid w:val="00BB1CE3"/>
    <w:rsid w:val="00BB1F49"/>
    <w:rsid w:val="00BB7173"/>
    <w:rsid w:val="00BC0DC7"/>
    <w:rsid w:val="00BC42F7"/>
    <w:rsid w:val="00BC6559"/>
    <w:rsid w:val="00BD5218"/>
    <w:rsid w:val="00BE1976"/>
    <w:rsid w:val="00BE461B"/>
    <w:rsid w:val="00BF1930"/>
    <w:rsid w:val="00C02444"/>
    <w:rsid w:val="00C03B6E"/>
    <w:rsid w:val="00C1155F"/>
    <w:rsid w:val="00C14F6B"/>
    <w:rsid w:val="00C2055B"/>
    <w:rsid w:val="00C3028D"/>
    <w:rsid w:val="00C30C49"/>
    <w:rsid w:val="00C369F4"/>
    <w:rsid w:val="00C379FC"/>
    <w:rsid w:val="00C37F6E"/>
    <w:rsid w:val="00C409D4"/>
    <w:rsid w:val="00C45B31"/>
    <w:rsid w:val="00C462E3"/>
    <w:rsid w:val="00C47C36"/>
    <w:rsid w:val="00C5019E"/>
    <w:rsid w:val="00C54954"/>
    <w:rsid w:val="00C81B53"/>
    <w:rsid w:val="00C97877"/>
    <w:rsid w:val="00CA12A9"/>
    <w:rsid w:val="00CA3A08"/>
    <w:rsid w:val="00CA4130"/>
    <w:rsid w:val="00CA4826"/>
    <w:rsid w:val="00CB0A5A"/>
    <w:rsid w:val="00CB25DF"/>
    <w:rsid w:val="00CB6333"/>
    <w:rsid w:val="00CF289F"/>
    <w:rsid w:val="00CF62CF"/>
    <w:rsid w:val="00D005B4"/>
    <w:rsid w:val="00D10A2F"/>
    <w:rsid w:val="00D24D37"/>
    <w:rsid w:val="00D32984"/>
    <w:rsid w:val="00D32A34"/>
    <w:rsid w:val="00D376D9"/>
    <w:rsid w:val="00D40541"/>
    <w:rsid w:val="00D44C59"/>
    <w:rsid w:val="00D47914"/>
    <w:rsid w:val="00D70D04"/>
    <w:rsid w:val="00D73780"/>
    <w:rsid w:val="00D75481"/>
    <w:rsid w:val="00D81948"/>
    <w:rsid w:val="00DB16F1"/>
    <w:rsid w:val="00DC54D0"/>
    <w:rsid w:val="00DC5BF2"/>
    <w:rsid w:val="00DD09CB"/>
    <w:rsid w:val="00DD2F5C"/>
    <w:rsid w:val="00DE4BB3"/>
    <w:rsid w:val="00DE70B5"/>
    <w:rsid w:val="00DE733E"/>
    <w:rsid w:val="00E002A5"/>
    <w:rsid w:val="00E042F8"/>
    <w:rsid w:val="00E07AAC"/>
    <w:rsid w:val="00E100EF"/>
    <w:rsid w:val="00E2002F"/>
    <w:rsid w:val="00E223FF"/>
    <w:rsid w:val="00E23590"/>
    <w:rsid w:val="00E2374A"/>
    <w:rsid w:val="00E332B9"/>
    <w:rsid w:val="00E33785"/>
    <w:rsid w:val="00E33F4A"/>
    <w:rsid w:val="00E409AC"/>
    <w:rsid w:val="00E42257"/>
    <w:rsid w:val="00E4293F"/>
    <w:rsid w:val="00E50FF0"/>
    <w:rsid w:val="00E71EBD"/>
    <w:rsid w:val="00E76ED4"/>
    <w:rsid w:val="00E77A8B"/>
    <w:rsid w:val="00E82BA5"/>
    <w:rsid w:val="00E855C3"/>
    <w:rsid w:val="00E8650D"/>
    <w:rsid w:val="00E96A1B"/>
    <w:rsid w:val="00EB0D34"/>
    <w:rsid w:val="00EB2C93"/>
    <w:rsid w:val="00ED3B61"/>
    <w:rsid w:val="00EF0792"/>
    <w:rsid w:val="00EF22C5"/>
    <w:rsid w:val="00EF7B7B"/>
    <w:rsid w:val="00F04414"/>
    <w:rsid w:val="00F05434"/>
    <w:rsid w:val="00F0755A"/>
    <w:rsid w:val="00F11C96"/>
    <w:rsid w:val="00F1482E"/>
    <w:rsid w:val="00F252BD"/>
    <w:rsid w:val="00F50746"/>
    <w:rsid w:val="00F52828"/>
    <w:rsid w:val="00F74458"/>
    <w:rsid w:val="00F77E94"/>
    <w:rsid w:val="00F829ED"/>
    <w:rsid w:val="00F84A76"/>
    <w:rsid w:val="00FA2BCD"/>
    <w:rsid w:val="00FA7487"/>
    <w:rsid w:val="00FB3C71"/>
    <w:rsid w:val="00FC2989"/>
    <w:rsid w:val="00FC43ED"/>
    <w:rsid w:val="00FC480E"/>
    <w:rsid w:val="00FD394E"/>
    <w:rsid w:val="00FD5BDE"/>
    <w:rsid w:val="00FE6329"/>
    <w:rsid w:val="00FF510D"/>
    <w:rsid w:val="00FF5815"/>
    <w:rsid w:val="0192B3F3"/>
    <w:rsid w:val="02031785"/>
    <w:rsid w:val="03544EB4"/>
    <w:rsid w:val="04491AEA"/>
    <w:rsid w:val="0514B1D4"/>
    <w:rsid w:val="055C1902"/>
    <w:rsid w:val="05ED8DB5"/>
    <w:rsid w:val="066EC47E"/>
    <w:rsid w:val="069BB9D2"/>
    <w:rsid w:val="07D3717C"/>
    <w:rsid w:val="08DA3F4B"/>
    <w:rsid w:val="08F99847"/>
    <w:rsid w:val="0AB9C778"/>
    <w:rsid w:val="0CD99C20"/>
    <w:rsid w:val="0CF6E753"/>
    <w:rsid w:val="0D268517"/>
    <w:rsid w:val="0D4E957B"/>
    <w:rsid w:val="0EB37778"/>
    <w:rsid w:val="124FC400"/>
    <w:rsid w:val="136E4E46"/>
    <w:rsid w:val="13E1A3D7"/>
    <w:rsid w:val="14CBFC00"/>
    <w:rsid w:val="14E19001"/>
    <w:rsid w:val="1640BA69"/>
    <w:rsid w:val="172071F5"/>
    <w:rsid w:val="1736A5F5"/>
    <w:rsid w:val="1801F9B4"/>
    <w:rsid w:val="1813A08E"/>
    <w:rsid w:val="184014BD"/>
    <w:rsid w:val="18EA657D"/>
    <w:rsid w:val="194F1E7E"/>
    <w:rsid w:val="198565A7"/>
    <w:rsid w:val="19CE408F"/>
    <w:rsid w:val="1AC67D16"/>
    <w:rsid w:val="1C2FF15D"/>
    <w:rsid w:val="1CDCC428"/>
    <w:rsid w:val="1D126F6E"/>
    <w:rsid w:val="1DCE1EA3"/>
    <w:rsid w:val="1DD6EFA8"/>
    <w:rsid w:val="20ACD25B"/>
    <w:rsid w:val="21A977B0"/>
    <w:rsid w:val="230AB8EA"/>
    <w:rsid w:val="24766188"/>
    <w:rsid w:val="2526D8AF"/>
    <w:rsid w:val="286666F7"/>
    <w:rsid w:val="28DA53A6"/>
    <w:rsid w:val="295B6653"/>
    <w:rsid w:val="2A2C2C30"/>
    <w:rsid w:val="2A9EEB3B"/>
    <w:rsid w:val="2D839466"/>
    <w:rsid w:val="2DB6AE62"/>
    <w:rsid w:val="2DBFF2E9"/>
    <w:rsid w:val="2DEC2FF3"/>
    <w:rsid w:val="2E884D70"/>
    <w:rsid w:val="2EDCD2BD"/>
    <w:rsid w:val="2F306CCD"/>
    <w:rsid w:val="30C048C1"/>
    <w:rsid w:val="30EFA678"/>
    <w:rsid w:val="3102DE2B"/>
    <w:rsid w:val="3455CA20"/>
    <w:rsid w:val="34CB5B68"/>
    <w:rsid w:val="35E4B2D2"/>
    <w:rsid w:val="3617970F"/>
    <w:rsid w:val="3665F9E7"/>
    <w:rsid w:val="36C0ADCC"/>
    <w:rsid w:val="38636264"/>
    <w:rsid w:val="39440625"/>
    <w:rsid w:val="3AE2C7A7"/>
    <w:rsid w:val="3B0AC65C"/>
    <w:rsid w:val="3B4A1550"/>
    <w:rsid w:val="3E8F4090"/>
    <w:rsid w:val="3EE24B28"/>
    <w:rsid w:val="420A44AA"/>
    <w:rsid w:val="42DCADB9"/>
    <w:rsid w:val="438758C5"/>
    <w:rsid w:val="43C597A0"/>
    <w:rsid w:val="463D8E62"/>
    <w:rsid w:val="4825B8CF"/>
    <w:rsid w:val="4883D099"/>
    <w:rsid w:val="49D4E945"/>
    <w:rsid w:val="4AA2270C"/>
    <w:rsid w:val="4ACFB23A"/>
    <w:rsid w:val="4B3A7CED"/>
    <w:rsid w:val="4CEB0EC7"/>
    <w:rsid w:val="4EA26FFD"/>
    <w:rsid w:val="4ED9E9C0"/>
    <w:rsid w:val="4EF3121D"/>
    <w:rsid w:val="502CCCE3"/>
    <w:rsid w:val="508658C3"/>
    <w:rsid w:val="51A8BA61"/>
    <w:rsid w:val="52040E51"/>
    <w:rsid w:val="5496D36B"/>
    <w:rsid w:val="54F3C3C7"/>
    <w:rsid w:val="5571FE12"/>
    <w:rsid w:val="567528AA"/>
    <w:rsid w:val="57CE742D"/>
    <w:rsid w:val="58006C5A"/>
    <w:rsid w:val="58A7B43B"/>
    <w:rsid w:val="590567A7"/>
    <w:rsid w:val="59A1574F"/>
    <w:rsid w:val="5A430F1F"/>
    <w:rsid w:val="5AA22123"/>
    <w:rsid w:val="5AFD778D"/>
    <w:rsid w:val="5C6D741D"/>
    <w:rsid w:val="5CE263CB"/>
    <w:rsid w:val="5E48001C"/>
    <w:rsid w:val="5EDC85EE"/>
    <w:rsid w:val="5FF772A7"/>
    <w:rsid w:val="60AD0514"/>
    <w:rsid w:val="64D69B97"/>
    <w:rsid w:val="67CAA455"/>
    <w:rsid w:val="69226D1F"/>
    <w:rsid w:val="6954351F"/>
    <w:rsid w:val="69FC428D"/>
    <w:rsid w:val="6A258388"/>
    <w:rsid w:val="6A88CEFD"/>
    <w:rsid w:val="6B243A9F"/>
    <w:rsid w:val="6CB0B407"/>
    <w:rsid w:val="6D2559DF"/>
    <w:rsid w:val="6D7C9D24"/>
    <w:rsid w:val="6D9ECCFB"/>
    <w:rsid w:val="6E079C91"/>
    <w:rsid w:val="6E360D06"/>
    <w:rsid w:val="6F08B874"/>
    <w:rsid w:val="72AE3CF5"/>
    <w:rsid w:val="72E9C1AF"/>
    <w:rsid w:val="7388641D"/>
    <w:rsid w:val="7389FC76"/>
    <w:rsid w:val="73E3F875"/>
    <w:rsid w:val="7592D212"/>
    <w:rsid w:val="75F9805A"/>
    <w:rsid w:val="772FFB3C"/>
    <w:rsid w:val="79401163"/>
    <w:rsid w:val="7951308C"/>
    <w:rsid w:val="7AC4DDBE"/>
    <w:rsid w:val="7B1FEF3E"/>
    <w:rsid w:val="7B6F3223"/>
    <w:rsid w:val="7BC68F5D"/>
    <w:rsid w:val="7C174184"/>
    <w:rsid w:val="7DE9DC05"/>
    <w:rsid w:val="7FB9311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1FF67E"/>
  <w15:docId w15:val="{C7B761C6-F779-470D-B211-6D464657E5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es-ES" w:eastAsia="es-E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Pr>
      <w:sz w:val="24"/>
      <w:szCs w:val="24"/>
      <w:lang w:val="en-US" w:eastAsia="en-US"/>
    </w:rPr>
  </w:style>
  <w:style w:type="paragraph" w:styleId="Ttulo1">
    <w:name w:val="heading 1"/>
    <w:next w:val="Cuerpo"/>
    <w:pPr>
      <w:jc w:val="center"/>
      <w:outlineLvl w:val="0"/>
    </w:pPr>
    <w:rPr>
      <w:rFonts w:ascii="Verdana" w:eastAsia="Verdana" w:hAnsi="Verdana" w:cs="Verdana"/>
      <w:b/>
      <w:bCs/>
      <w:color w:val="000000"/>
      <w:sz w:val="28"/>
      <w:szCs w:val="28"/>
      <w:u w:color="000000"/>
      <w:lang w:val="es-ES_tradnl"/>
    </w:rPr>
  </w:style>
  <w:style w:type="paragraph" w:styleId="Ttulo2">
    <w:name w:val="heading 2"/>
    <w:next w:val="Cuerpo"/>
    <w:pPr>
      <w:pBdr>
        <w:top w:val="single" w:sz="4" w:space="0" w:color="000000"/>
        <w:bottom w:val="single" w:sz="4" w:space="0" w:color="000000"/>
      </w:pBdr>
      <w:shd w:val="clear" w:color="auto" w:fill="D0CECE"/>
      <w:jc w:val="center"/>
      <w:outlineLvl w:val="1"/>
    </w:pPr>
    <w:rPr>
      <w:rFonts w:ascii="Verdana" w:eastAsia="Verdana" w:hAnsi="Verdana" w:cs="Verdana"/>
      <w:b/>
      <w:bCs/>
      <w:color w:val="000000"/>
      <w:sz w:val="22"/>
      <w:szCs w:val="22"/>
      <w:u w:color="000000"/>
      <w:lang w:val="es-ES_tradnl"/>
    </w:rPr>
  </w:style>
  <w:style w:type="paragraph" w:styleId="Ttulo3">
    <w:name w:val="heading 3"/>
    <w:next w:val="Cuerpo"/>
    <w:pPr>
      <w:pBdr>
        <w:top w:val="single" w:sz="4" w:space="0" w:color="000000"/>
      </w:pBdr>
      <w:spacing w:before="240"/>
      <w:ind w:left="1701" w:hanging="1701"/>
      <w:jc w:val="both"/>
      <w:outlineLvl w:val="2"/>
    </w:pPr>
    <w:rPr>
      <w:rFonts w:ascii="Verdana" w:eastAsia="Verdana" w:hAnsi="Verdana" w:cs="Verdana"/>
      <w:b/>
      <w:bCs/>
      <w:caps/>
      <w:color w:val="000000"/>
      <w:sz w:val="19"/>
      <w:szCs w:val="19"/>
      <w:u w:color="000000"/>
      <w:lang w:val="es-ES_tradnl"/>
    </w:rPr>
  </w:style>
  <w:style w:type="paragraph" w:styleId="Ttulo4">
    <w:name w:val="heading 4"/>
    <w:next w:val="Cuerpo"/>
    <w:pPr>
      <w:spacing w:before="120"/>
      <w:ind w:left="709" w:hanging="567"/>
      <w:outlineLvl w:val="3"/>
    </w:pPr>
    <w:rPr>
      <w:rFonts w:ascii="Verdana" w:eastAsia="Verdana" w:hAnsi="Verdana" w:cs="Verdana"/>
      <w:b/>
      <w:bCs/>
      <w:color w:val="000000"/>
      <w:sz w:val="18"/>
      <w:szCs w:val="18"/>
      <w:u w:color="00000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rPr>
      <w:u w:val="single"/>
    </w:rPr>
  </w:style>
  <w:style w:type="table" w:customStyle="1" w:styleId="NormalTable0">
    <w:name w:val="Normal Table0"/>
    <w:tblPr>
      <w:tblInd w:w="0" w:type="dxa"/>
      <w:tblCellMar>
        <w:top w:w="0" w:type="dxa"/>
        <w:left w:w="0" w:type="dxa"/>
        <w:bottom w:w="0" w:type="dxa"/>
        <w:right w:w="0" w:type="dxa"/>
      </w:tblCellMar>
    </w:tblPr>
  </w:style>
  <w:style w:type="paragraph" w:styleId="Encabezado">
    <w:name w:val="header"/>
    <w:pPr>
      <w:tabs>
        <w:tab w:val="center" w:pos="4819"/>
        <w:tab w:val="right" w:pos="9071"/>
      </w:tabs>
    </w:pPr>
    <w:rPr>
      <w:rFonts w:cs="Arial Unicode MS"/>
      <w:color w:val="000000"/>
      <w:sz w:val="24"/>
      <w:szCs w:val="24"/>
      <w:u w:color="000000"/>
      <w:lang w:val="es-ES_tradnl"/>
    </w:rPr>
  </w:style>
  <w:style w:type="character" w:customStyle="1" w:styleId="Ninguno">
    <w:name w:val="Ninguno"/>
  </w:style>
  <w:style w:type="paragraph" w:styleId="Piedepgina">
    <w:name w:val="footer"/>
    <w:pPr>
      <w:tabs>
        <w:tab w:val="center" w:pos="4819"/>
        <w:tab w:val="right" w:pos="9071"/>
      </w:tabs>
    </w:pPr>
    <w:rPr>
      <w:rFonts w:eastAsia="Times New Roman"/>
      <w:color w:val="000000"/>
      <w:sz w:val="24"/>
      <w:szCs w:val="24"/>
      <w:u w:color="000000"/>
      <w:lang w:val="es-ES_tradnl"/>
    </w:rPr>
  </w:style>
  <w:style w:type="paragraph" w:customStyle="1" w:styleId="Cuerpo">
    <w:name w:val="Cuerpo"/>
    <w:rPr>
      <w:rFonts w:eastAsia="Times New Roman"/>
      <w:color w:val="000000"/>
      <w:sz w:val="24"/>
      <w:szCs w:val="24"/>
      <w:u w:color="000000"/>
      <w14:textOutline w14:w="0" w14:cap="flat" w14:cmpd="sng" w14:algn="ctr">
        <w14:noFill/>
        <w14:prstDash w14:val="solid"/>
        <w14:bevel/>
      </w14:textOutline>
    </w:rPr>
  </w:style>
  <w:style w:type="paragraph" w:customStyle="1" w:styleId="WordDefaultStyle">
    <w:name w:val="Word Default Style"/>
    <w:rPr>
      <w:rFonts w:cs="Arial Unicode MS"/>
      <w:color w:val="000000"/>
      <w:lang w:val="es-ES_tradnl"/>
    </w:rPr>
  </w:style>
  <w:style w:type="paragraph" w:styleId="TDC1">
    <w:name w:val="toc 1"/>
    <w:pPr>
      <w:tabs>
        <w:tab w:val="right" w:leader="underscore" w:pos="9472"/>
      </w:tabs>
    </w:pPr>
    <w:rPr>
      <w:rFonts w:ascii="Calibri" w:eastAsia="Calibri" w:hAnsi="Calibri" w:cs="Calibri"/>
      <w:b/>
      <w:bCs/>
      <w:i/>
      <w:iCs/>
      <w:color w:val="000000"/>
      <w:sz w:val="24"/>
      <w:szCs w:val="24"/>
      <w:u w:color="000000"/>
      <w:lang w:val="es-ES_tradnl"/>
    </w:rPr>
  </w:style>
  <w:style w:type="paragraph" w:styleId="Sinespaciado">
    <w:name w:val="No Spacing"/>
    <w:rPr>
      <w:rFonts w:ascii="Calibri" w:eastAsia="Calibri" w:hAnsi="Calibri" w:cs="Calibri"/>
      <w:color w:val="000000"/>
      <w:sz w:val="22"/>
      <w:szCs w:val="22"/>
      <w:u w:color="000000"/>
      <w:lang w:val="es-ES_tradnl"/>
    </w:rPr>
  </w:style>
  <w:style w:type="paragraph" w:styleId="TtuloTDC">
    <w:name w:val="TOC Heading"/>
    <w:next w:val="Cuerpo"/>
    <w:pPr>
      <w:keepNext/>
      <w:keepLines/>
      <w:spacing w:before="240" w:line="259" w:lineRule="auto"/>
    </w:pPr>
    <w:rPr>
      <w:rFonts w:ascii="Calibri Light" w:eastAsia="Calibri Light" w:hAnsi="Calibri Light" w:cs="Calibri Light"/>
      <w:color w:val="2E74B5"/>
      <w:sz w:val="32"/>
      <w:szCs w:val="32"/>
      <w:u w:color="2E74B5"/>
    </w:rPr>
  </w:style>
  <w:style w:type="paragraph" w:styleId="TDC2">
    <w:name w:val="toc 2"/>
    <w:pPr>
      <w:tabs>
        <w:tab w:val="right" w:leader="underscore" w:pos="9472"/>
      </w:tabs>
      <w:ind w:left="240"/>
    </w:pPr>
    <w:rPr>
      <w:rFonts w:ascii="Calibri" w:eastAsia="Calibri" w:hAnsi="Calibri" w:cs="Calibri"/>
      <w:b/>
      <w:bCs/>
      <w:color w:val="000000"/>
      <w:sz w:val="22"/>
      <w:szCs w:val="22"/>
      <w:u w:color="000000"/>
      <w:lang w:val="es-ES_tradnl"/>
    </w:rPr>
  </w:style>
  <w:style w:type="paragraph" w:styleId="TDC3">
    <w:name w:val="toc 3"/>
    <w:pPr>
      <w:tabs>
        <w:tab w:val="left" w:pos="993"/>
        <w:tab w:val="left" w:pos="1701"/>
        <w:tab w:val="right" w:leader="underscore" w:pos="9472"/>
      </w:tabs>
      <w:ind w:left="993" w:hanging="513"/>
      <w:jc w:val="both"/>
    </w:pPr>
    <w:rPr>
      <w:rFonts w:ascii="Calibri" w:eastAsia="Calibri" w:hAnsi="Calibri" w:cs="Calibri"/>
      <w:color w:val="000000"/>
      <w:u w:color="000000"/>
    </w:rPr>
  </w:style>
  <w:style w:type="paragraph" w:styleId="TDC4">
    <w:name w:val="toc 4"/>
    <w:pPr>
      <w:tabs>
        <w:tab w:val="right" w:leader="underscore" w:pos="9472"/>
      </w:tabs>
      <w:ind w:left="720"/>
    </w:pPr>
    <w:rPr>
      <w:rFonts w:ascii="Calibri" w:eastAsia="Calibri" w:hAnsi="Calibri" w:cs="Calibri"/>
      <w:color w:val="000000"/>
      <w:u w:color="000000"/>
      <w:lang w:val="es-ES_tradnl"/>
    </w:rPr>
  </w:style>
  <w:style w:type="paragraph" w:styleId="Prrafodelista">
    <w:name w:val="List Paragraph"/>
    <w:link w:val="PrrafodelistaCar"/>
    <w:uiPriority w:val="34"/>
    <w:qFormat/>
    <w:pPr>
      <w:ind w:left="708"/>
    </w:pPr>
    <w:rPr>
      <w:rFonts w:cs="Arial Unicode MS"/>
      <w:color w:val="000000"/>
      <w:sz w:val="24"/>
      <w:szCs w:val="24"/>
      <w:u w:color="000000"/>
      <w:lang w:val="es-ES_tradnl"/>
    </w:rPr>
  </w:style>
  <w:style w:type="numbering" w:customStyle="1" w:styleId="Estiloimportado1">
    <w:name w:val="Estilo importado 1"/>
    <w:pPr>
      <w:numPr>
        <w:numId w:val="1"/>
      </w:numPr>
    </w:pPr>
  </w:style>
  <w:style w:type="numbering" w:customStyle="1" w:styleId="Estiloimportado2">
    <w:name w:val="Estilo importado 2"/>
    <w:pPr>
      <w:numPr>
        <w:numId w:val="3"/>
      </w:numPr>
    </w:pPr>
  </w:style>
  <w:style w:type="numbering" w:customStyle="1" w:styleId="BOPV-122">
    <w:name w:val="BOPV-122"/>
    <w:pPr>
      <w:numPr>
        <w:numId w:val="6"/>
      </w:numPr>
    </w:pPr>
  </w:style>
  <w:style w:type="paragraph" w:styleId="TDC5">
    <w:name w:val="toc 5"/>
    <w:next w:val="Cuerpo"/>
    <w:pPr>
      <w:ind w:left="960"/>
    </w:pPr>
    <w:rPr>
      <w:rFonts w:ascii="Calibri" w:hAnsi="Calibri" w:cs="Arial Unicode MS"/>
      <w:color w:val="000000"/>
      <w:u w:color="000000"/>
      <w:lang w:val="es-ES_tradnl"/>
    </w:rPr>
  </w:style>
  <w:style w:type="numbering" w:customStyle="1" w:styleId="Estiloimportado3">
    <w:name w:val="Estilo importado 3"/>
    <w:pPr>
      <w:numPr>
        <w:numId w:val="9"/>
      </w:numPr>
    </w:pPr>
  </w:style>
  <w:style w:type="numbering" w:customStyle="1" w:styleId="Estiloimportado6">
    <w:name w:val="Estilo importado 6"/>
    <w:pPr>
      <w:numPr>
        <w:numId w:val="13"/>
      </w:numPr>
    </w:pPr>
  </w:style>
  <w:style w:type="numbering" w:customStyle="1" w:styleId="Estiloimportado4">
    <w:name w:val="Estilo importado 4"/>
    <w:pPr>
      <w:numPr>
        <w:numId w:val="16"/>
      </w:numPr>
    </w:pPr>
  </w:style>
  <w:style w:type="numbering" w:customStyle="1" w:styleId="Estiloimportado8">
    <w:name w:val="Estilo importado 8"/>
    <w:pPr>
      <w:numPr>
        <w:numId w:val="17"/>
      </w:numPr>
    </w:pPr>
  </w:style>
  <w:style w:type="numbering" w:customStyle="1" w:styleId="Estiloimportado5">
    <w:name w:val="Estilo importado 5"/>
    <w:pPr>
      <w:numPr>
        <w:numId w:val="19"/>
      </w:numPr>
    </w:pPr>
  </w:style>
  <w:style w:type="numbering" w:customStyle="1" w:styleId="Estiloimportado9">
    <w:name w:val="Estilo importado 9"/>
    <w:pPr>
      <w:numPr>
        <w:numId w:val="21"/>
      </w:numPr>
    </w:pPr>
  </w:style>
  <w:style w:type="numbering" w:customStyle="1" w:styleId="Estiloimportado10">
    <w:name w:val="Estilo importado 10"/>
    <w:pPr>
      <w:numPr>
        <w:numId w:val="23"/>
      </w:numPr>
    </w:pPr>
  </w:style>
  <w:style w:type="numbering" w:customStyle="1" w:styleId="Estiloimportado11">
    <w:name w:val="Estilo importado 11"/>
    <w:pPr>
      <w:numPr>
        <w:numId w:val="24"/>
      </w:numPr>
    </w:pPr>
  </w:style>
  <w:style w:type="numbering" w:customStyle="1" w:styleId="Estiloimportado12">
    <w:name w:val="Estilo importado 12"/>
    <w:pPr>
      <w:numPr>
        <w:numId w:val="25"/>
      </w:numPr>
    </w:pPr>
  </w:style>
  <w:style w:type="numbering" w:customStyle="1" w:styleId="Estiloimportado13">
    <w:name w:val="Estilo importado 13"/>
    <w:pPr>
      <w:numPr>
        <w:numId w:val="26"/>
      </w:numPr>
    </w:pPr>
  </w:style>
  <w:style w:type="numbering" w:customStyle="1" w:styleId="Estiloimportado15">
    <w:name w:val="Estilo importado 15"/>
    <w:pPr>
      <w:numPr>
        <w:numId w:val="28"/>
      </w:numPr>
    </w:pPr>
  </w:style>
  <w:style w:type="paragraph" w:customStyle="1" w:styleId="TITULOAPRINCIPALES">
    <w:name w:val="TITULOA PRINCIPALES"/>
    <w:next w:val="Cuerpo"/>
    <w:pPr>
      <w:jc w:val="center"/>
    </w:pPr>
    <w:rPr>
      <w:rFonts w:ascii="Verdana" w:eastAsia="Verdana" w:hAnsi="Verdana" w:cs="Verdana"/>
      <w:b/>
      <w:bCs/>
      <w:color w:val="000000"/>
      <w:sz w:val="24"/>
      <w:szCs w:val="24"/>
      <w:u w:color="000000"/>
      <w:lang w:val="es-ES_tradnl"/>
    </w:rPr>
  </w:style>
  <w:style w:type="numbering" w:customStyle="1" w:styleId="Estiloimportado600">
    <w:name w:val="Estilo importado 6.0"/>
    <w:pPr>
      <w:numPr>
        <w:numId w:val="30"/>
      </w:numPr>
    </w:pPr>
  </w:style>
  <w:style w:type="numbering" w:customStyle="1" w:styleId="Estiloimportado7">
    <w:name w:val="Estilo importado 7"/>
    <w:pPr>
      <w:numPr>
        <w:numId w:val="32"/>
      </w:numPr>
    </w:pPr>
  </w:style>
  <w:style w:type="numbering" w:customStyle="1" w:styleId="Estiloimportado80">
    <w:name w:val="Estilo importado 8.0"/>
    <w:pPr>
      <w:numPr>
        <w:numId w:val="34"/>
      </w:numPr>
    </w:pPr>
  </w:style>
  <w:style w:type="numbering" w:customStyle="1" w:styleId="BOPV-1132">
    <w:name w:val="BOPV-1132"/>
    <w:pPr>
      <w:numPr>
        <w:numId w:val="36"/>
      </w:numPr>
    </w:pPr>
  </w:style>
  <w:style w:type="numbering" w:customStyle="1" w:styleId="BOPV-12">
    <w:name w:val="BOPV-12"/>
    <w:pPr>
      <w:numPr>
        <w:numId w:val="38"/>
      </w:numPr>
    </w:pPr>
  </w:style>
  <w:style w:type="character" w:customStyle="1" w:styleId="Enlace">
    <w:name w:val="Enlace"/>
    <w:rPr>
      <w:outline w:val="0"/>
      <w:color w:val="0000FF"/>
      <w:u w:val="single" w:color="0000FF"/>
    </w:rPr>
  </w:style>
  <w:style w:type="character" w:customStyle="1" w:styleId="Hyperlink0">
    <w:name w:val="Hyperlink.0"/>
    <w:basedOn w:val="Enlace"/>
    <w:rPr>
      <w:rFonts w:ascii="Verdana" w:eastAsia="Verdana" w:hAnsi="Verdana" w:cs="Verdana"/>
      <w:outline w:val="0"/>
      <w:color w:val="0000FF"/>
      <w:sz w:val="19"/>
      <w:szCs w:val="19"/>
      <w:u w:val="single" w:color="0000FF"/>
    </w:rPr>
  </w:style>
  <w:style w:type="numbering" w:customStyle="1" w:styleId="Estiloimportado90">
    <w:name w:val="Estilo importado 9.0"/>
    <w:pPr>
      <w:numPr>
        <w:numId w:val="40"/>
      </w:numPr>
    </w:pPr>
  </w:style>
  <w:style w:type="paragraph" w:customStyle="1" w:styleId="paragraph">
    <w:name w:val="paragraph"/>
    <w:pPr>
      <w:spacing w:before="100" w:after="100"/>
    </w:pPr>
    <w:rPr>
      <w:rFonts w:cs="Arial Unicode MS"/>
      <w:color w:val="000000"/>
      <w:sz w:val="24"/>
      <w:szCs w:val="24"/>
      <w:u w:color="000000"/>
      <w:lang w:val="es-ES_tradnl"/>
    </w:rPr>
  </w:style>
  <w:style w:type="numbering" w:customStyle="1" w:styleId="Estiloimportado100">
    <w:name w:val="Estilo importado 10.0"/>
    <w:pPr>
      <w:numPr>
        <w:numId w:val="42"/>
      </w:numPr>
    </w:pPr>
  </w:style>
  <w:style w:type="numbering" w:customStyle="1" w:styleId="Estiloimportado110">
    <w:name w:val="Estilo importado 11.0"/>
    <w:pPr>
      <w:numPr>
        <w:numId w:val="44"/>
      </w:numPr>
    </w:pPr>
  </w:style>
  <w:style w:type="numbering" w:customStyle="1" w:styleId="Estiloimportado120">
    <w:name w:val="Estilo importado 12.0"/>
    <w:pPr>
      <w:numPr>
        <w:numId w:val="48"/>
      </w:numPr>
    </w:pPr>
  </w:style>
  <w:style w:type="character" w:customStyle="1" w:styleId="Hyperlink1">
    <w:name w:val="Hyperlink.1"/>
    <w:basedOn w:val="Ninguno"/>
    <w:rPr>
      <w:rFonts w:ascii="Verdana" w:eastAsia="Verdana" w:hAnsi="Verdana" w:cs="Verdana"/>
      <w:outline w:val="0"/>
      <w:color w:val="0000FF"/>
      <w:sz w:val="12"/>
      <w:szCs w:val="12"/>
      <w:u w:val="single" w:color="0000FF"/>
    </w:rPr>
  </w:style>
  <w:style w:type="numbering" w:customStyle="1" w:styleId="Estiloimportado130">
    <w:name w:val="Estilo importado 13.0"/>
    <w:pPr>
      <w:numPr>
        <w:numId w:val="52"/>
      </w:numPr>
    </w:pPr>
  </w:style>
  <w:style w:type="numbering" w:customStyle="1" w:styleId="Estiloimportado14">
    <w:name w:val="Estilo importado 14"/>
    <w:pPr>
      <w:numPr>
        <w:numId w:val="55"/>
      </w:numPr>
    </w:pPr>
  </w:style>
  <w:style w:type="numbering" w:customStyle="1" w:styleId="Estiloimportado150">
    <w:name w:val="Estilo importado 15.0"/>
    <w:pPr>
      <w:numPr>
        <w:numId w:val="57"/>
      </w:numPr>
    </w:pPr>
  </w:style>
  <w:style w:type="numbering" w:customStyle="1" w:styleId="Estiloimportado16">
    <w:name w:val="Estilo importado 16"/>
    <w:pPr>
      <w:numPr>
        <w:numId w:val="59"/>
      </w:numPr>
    </w:pPr>
  </w:style>
  <w:style w:type="character" w:customStyle="1" w:styleId="Hyperlink2">
    <w:name w:val="Hyperlink.2"/>
    <w:basedOn w:val="Ninguno"/>
    <w:rPr>
      <w:rFonts w:ascii="Verdana" w:eastAsia="Verdana" w:hAnsi="Verdana" w:cs="Verdana"/>
      <w:outline w:val="0"/>
      <w:color w:val="0000FF"/>
      <w:sz w:val="19"/>
      <w:szCs w:val="19"/>
      <w:u w:val="single" w:color="0000FF"/>
    </w:rPr>
  </w:style>
  <w:style w:type="character" w:customStyle="1" w:styleId="Hyperlink3">
    <w:name w:val="Hyperlink.3"/>
    <w:basedOn w:val="Enlace"/>
    <w:rPr>
      <w:rFonts w:ascii="Verdana" w:eastAsia="Verdana" w:hAnsi="Verdana" w:cs="Verdana"/>
      <w:outline w:val="0"/>
      <w:color w:val="0000FF"/>
      <w:sz w:val="19"/>
      <w:szCs w:val="19"/>
      <w:u w:val="single" w:color="0000FF"/>
    </w:rPr>
  </w:style>
  <w:style w:type="numbering" w:customStyle="1" w:styleId="Estiloimportado17">
    <w:name w:val="Estilo importado 17"/>
    <w:pPr>
      <w:numPr>
        <w:numId w:val="61"/>
      </w:numPr>
    </w:pPr>
  </w:style>
  <w:style w:type="numbering" w:customStyle="1" w:styleId="Estiloimportado18">
    <w:name w:val="Estilo importado 18"/>
    <w:pPr>
      <w:numPr>
        <w:numId w:val="63"/>
      </w:numPr>
    </w:pPr>
  </w:style>
  <w:style w:type="numbering" w:customStyle="1" w:styleId="Estiloimportado19">
    <w:name w:val="Estilo importado 19"/>
    <w:pPr>
      <w:numPr>
        <w:numId w:val="65"/>
      </w:numPr>
    </w:pPr>
  </w:style>
  <w:style w:type="numbering" w:customStyle="1" w:styleId="Estiloimportado20">
    <w:name w:val="Estilo importado 20"/>
    <w:pPr>
      <w:numPr>
        <w:numId w:val="67"/>
      </w:numPr>
    </w:pPr>
  </w:style>
  <w:style w:type="numbering" w:customStyle="1" w:styleId="Estiloimportado21">
    <w:name w:val="Estilo importado 21"/>
    <w:pPr>
      <w:numPr>
        <w:numId w:val="69"/>
      </w:numPr>
    </w:pPr>
  </w:style>
  <w:style w:type="numbering" w:customStyle="1" w:styleId="Estiloimportado22">
    <w:name w:val="Estilo importado 22"/>
    <w:pPr>
      <w:numPr>
        <w:numId w:val="71"/>
      </w:numPr>
    </w:pPr>
  </w:style>
  <w:style w:type="numbering" w:customStyle="1" w:styleId="Estiloimportado23">
    <w:name w:val="Estilo importado 23"/>
    <w:pPr>
      <w:numPr>
        <w:numId w:val="73"/>
      </w:numPr>
    </w:pPr>
  </w:style>
  <w:style w:type="numbering" w:customStyle="1" w:styleId="Estiloimportado24">
    <w:name w:val="Estilo importado 24"/>
    <w:pPr>
      <w:numPr>
        <w:numId w:val="75"/>
      </w:numPr>
    </w:pPr>
  </w:style>
  <w:style w:type="numbering" w:customStyle="1" w:styleId="Estiloimportado25">
    <w:name w:val="Estilo importado 25"/>
    <w:pPr>
      <w:numPr>
        <w:numId w:val="77"/>
      </w:numPr>
    </w:pPr>
  </w:style>
  <w:style w:type="numbering" w:customStyle="1" w:styleId="Estiloimportado26">
    <w:name w:val="Estilo importado 26"/>
    <w:pPr>
      <w:numPr>
        <w:numId w:val="79"/>
      </w:numPr>
    </w:pPr>
  </w:style>
  <w:style w:type="numbering" w:customStyle="1" w:styleId="Estiloimportado27">
    <w:name w:val="Estilo importado 27"/>
    <w:pPr>
      <w:numPr>
        <w:numId w:val="81"/>
      </w:numPr>
    </w:pPr>
  </w:style>
  <w:style w:type="numbering" w:customStyle="1" w:styleId="Estiloimportado28">
    <w:name w:val="Estilo importado 28"/>
    <w:pPr>
      <w:numPr>
        <w:numId w:val="84"/>
      </w:numPr>
    </w:pPr>
  </w:style>
  <w:style w:type="numbering" w:customStyle="1" w:styleId="Estiloimportado29">
    <w:name w:val="Estilo importado 29"/>
    <w:pPr>
      <w:numPr>
        <w:numId w:val="86"/>
      </w:numPr>
    </w:pPr>
  </w:style>
  <w:style w:type="numbering" w:customStyle="1" w:styleId="Estiloimportado30">
    <w:name w:val="Estilo importado 30"/>
    <w:pPr>
      <w:numPr>
        <w:numId w:val="89"/>
      </w:numPr>
    </w:pPr>
  </w:style>
  <w:style w:type="numbering" w:customStyle="1" w:styleId="Estiloimportado31">
    <w:name w:val="Estilo importado 31"/>
    <w:pPr>
      <w:numPr>
        <w:numId w:val="91"/>
      </w:numPr>
    </w:pPr>
  </w:style>
  <w:style w:type="numbering" w:customStyle="1" w:styleId="Estiloimportado32">
    <w:name w:val="Estilo importado 32"/>
    <w:pPr>
      <w:numPr>
        <w:numId w:val="94"/>
      </w:numPr>
    </w:pPr>
  </w:style>
  <w:style w:type="numbering" w:customStyle="1" w:styleId="Estiloimportado33">
    <w:name w:val="Estilo importado 33"/>
    <w:pPr>
      <w:numPr>
        <w:numId w:val="96"/>
      </w:numPr>
    </w:pPr>
  </w:style>
  <w:style w:type="numbering" w:customStyle="1" w:styleId="Estiloimportado34">
    <w:name w:val="Estilo importado 34"/>
    <w:pPr>
      <w:numPr>
        <w:numId w:val="98"/>
      </w:numPr>
    </w:pPr>
  </w:style>
  <w:style w:type="numbering" w:customStyle="1" w:styleId="Estiloimportado35">
    <w:name w:val="Estilo importado 35"/>
    <w:pPr>
      <w:numPr>
        <w:numId w:val="100"/>
      </w:numPr>
    </w:pPr>
  </w:style>
  <w:style w:type="numbering" w:customStyle="1" w:styleId="Estiloimportado36">
    <w:name w:val="Estilo importado 36"/>
    <w:pPr>
      <w:numPr>
        <w:numId w:val="102"/>
      </w:numPr>
    </w:pPr>
  </w:style>
  <w:style w:type="numbering" w:customStyle="1" w:styleId="Estiloimportado37">
    <w:name w:val="Estilo importado 37"/>
    <w:pPr>
      <w:numPr>
        <w:numId w:val="104"/>
      </w:numPr>
    </w:pPr>
  </w:style>
  <w:style w:type="numbering" w:customStyle="1" w:styleId="Estiloimportado38">
    <w:name w:val="Estilo importado 38"/>
    <w:pPr>
      <w:numPr>
        <w:numId w:val="106"/>
      </w:numPr>
    </w:pPr>
  </w:style>
  <w:style w:type="numbering" w:customStyle="1" w:styleId="Estiloimportado39">
    <w:name w:val="Estilo importado 39"/>
    <w:pPr>
      <w:numPr>
        <w:numId w:val="108"/>
      </w:numPr>
    </w:pPr>
  </w:style>
  <w:style w:type="numbering" w:customStyle="1" w:styleId="Estiloimportado40">
    <w:name w:val="Estilo importado 40"/>
    <w:pPr>
      <w:numPr>
        <w:numId w:val="110"/>
      </w:numPr>
    </w:pPr>
  </w:style>
  <w:style w:type="numbering" w:customStyle="1" w:styleId="Estiloimportado41">
    <w:name w:val="Estilo importado 41"/>
    <w:pPr>
      <w:numPr>
        <w:numId w:val="112"/>
      </w:numPr>
    </w:pPr>
  </w:style>
  <w:style w:type="numbering" w:customStyle="1" w:styleId="Estiloimportado42">
    <w:name w:val="Estilo importado 42"/>
    <w:pPr>
      <w:numPr>
        <w:numId w:val="114"/>
      </w:numPr>
    </w:pPr>
  </w:style>
  <w:style w:type="numbering" w:customStyle="1" w:styleId="Estiloimportado43">
    <w:name w:val="Estilo importado 43"/>
    <w:pPr>
      <w:numPr>
        <w:numId w:val="117"/>
      </w:numPr>
    </w:pPr>
  </w:style>
  <w:style w:type="numbering" w:customStyle="1" w:styleId="Estiloimportado44">
    <w:name w:val="Estilo importado 44"/>
    <w:pPr>
      <w:numPr>
        <w:numId w:val="119"/>
      </w:numPr>
    </w:pPr>
  </w:style>
  <w:style w:type="numbering" w:customStyle="1" w:styleId="Estiloimportado45">
    <w:name w:val="Estilo importado 45"/>
    <w:pPr>
      <w:numPr>
        <w:numId w:val="121"/>
      </w:numPr>
    </w:pPr>
  </w:style>
  <w:style w:type="numbering" w:customStyle="1" w:styleId="Estiloimportado46">
    <w:name w:val="Estilo importado 46"/>
    <w:pPr>
      <w:numPr>
        <w:numId w:val="124"/>
      </w:numPr>
    </w:pPr>
  </w:style>
  <w:style w:type="numbering" w:customStyle="1" w:styleId="Estiloimportado47">
    <w:name w:val="Estilo importado 47"/>
    <w:pPr>
      <w:numPr>
        <w:numId w:val="126"/>
      </w:numPr>
    </w:pPr>
  </w:style>
  <w:style w:type="numbering" w:customStyle="1" w:styleId="Estiloimportado48">
    <w:name w:val="Estilo importado 48"/>
    <w:pPr>
      <w:numPr>
        <w:numId w:val="128"/>
      </w:numPr>
    </w:pPr>
  </w:style>
  <w:style w:type="numbering" w:customStyle="1" w:styleId="Estiloimportado49">
    <w:name w:val="Estilo importado 49"/>
    <w:pPr>
      <w:numPr>
        <w:numId w:val="130"/>
      </w:numPr>
    </w:pPr>
  </w:style>
  <w:style w:type="numbering" w:customStyle="1" w:styleId="Estiloimportado50">
    <w:name w:val="Estilo importado 50"/>
    <w:pPr>
      <w:numPr>
        <w:numId w:val="134"/>
      </w:numPr>
    </w:pPr>
  </w:style>
  <w:style w:type="numbering" w:customStyle="1" w:styleId="Estiloimportado51">
    <w:name w:val="Estilo importado 51"/>
    <w:pPr>
      <w:numPr>
        <w:numId w:val="136"/>
      </w:numPr>
    </w:pPr>
  </w:style>
  <w:style w:type="numbering" w:customStyle="1" w:styleId="Estiloimportado52">
    <w:name w:val="Estilo importado 52"/>
    <w:pPr>
      <w:numPr>
        <w:numId w:val="138"/>
      </w:numPr>
    </w:pPr>
  </w:style>
  <w:style w:type="numbering" w:customStyle="1" w:styleId="Estiloimportado53">
    <w:name w:val="Estilo importado 53"/>
    <w:pPr>
      <w:numPr>
        <w:numId w:val="141"/>
      </w:numPr>
    </w:pPr>
  </w:style>
  <w:style w:type="numbering" w:customStyle="1" w:styleId="Estiloimportado54">
    <w:name w:val="Estilo importado 54"/>
    <w:pPr>
      <w:numPr>
        <w:numId w:val="143"/>
      </w:numPr>
    </w:pPr>
  </w:style>
  <w:style w:type="numbering" w:customStyle="1" w:styleId="Estiloimportado55">
    <w:name w:val="Estilo importado 55"/>
    <w:pPr>
      <w:numPr>
        <w:numId w:val="146"/>
      </w:numPr>
    </w:pPr>
  </w:style>
  <w:style w:type="numbering" w:customStyle="1" w:styleId="Estiloimportado56">
    <w:name w:val="Estilo importado 56"/>
    <w:pPr>
      <w:numPr>
        <w:numId w:val="148"/>
      </w:numPr>
    </w:pPr>
  </w:style>
  <w:style w:type="numbering" w:customStyle="1" w:styleId="Estiloimportado57">
    <w:name w:val="Estilo importado 57"/>
    <w:pPr>
      <w:numPr>
        <w:numId w:val="150"/>
      </w:numPr>
    </w:pPr>
  </w:style>
  <w:style w:type="numbering" w:customStyle="1" w:styleId="Estiloimportado58">
    <w:name w:val="Estilo importado 58"/>
    <w:pPr>
      <w:numPr>
        <w:numId w:val="152"/>
      </w:numPr>
    </w:pPr>
  </w:style>
  <w:style w:type="numbering" w:customStyle="1" w:styleId="Estiloimportado59">
    <w:name w:val="Estilo importado 59"/>
    <w:pPr>
      <w:numPr>
        <w:numId w:val="154"/>
      </w:numPr>
    </w:pPr>
  </w:style>
  <w:style w:type="numbering" w:customStyle="1" w:styleId="Estiloimportado60">
    <w:name w:val="Estilo importado 60"/>
    <w:pPr>
      <w:numPr>
        <w:numId w:val="156"/>
      </w:numPr>
    </w:pPr>
  </w:style>
  <w:style w:type="numbering" w:customStyle="1" w:styleId="Estiloimportado61">
    <w:name w:val="Estilo importado 61"/>
    <w:pPr>
      <w:numPr>
        <w:numId w:val="158"/>
      </w:numPr>
    </w:pPr>
  </w:style>
  <w:style w:type="paragraph" w:customStyle="1" w:styleId="Cabeceraypie">
    <w:name w:val="Cabecera y pie"/>
    <w:pPr>
      <w:tabs>
        <w:tab w:val="right" w:pos="9020"/>
      </w:tabs>
    </w:pPr>
    <w:rPr>
      <w:rFonts w:ascii="Helvetica Neue" w:eastAsia="Helvetica Neue" w:hAnsi="Helvetica Neue" w:cs="Helvetica Neue"/>
      <w:color w:val="000000"/>
      <w:sz w:val="24"/>
      <w:szCs w:val="24"/>
      <w14:textOutline w14:w="0" w14:cap="flat" w14:cmpd="sng" w14:algn="ctr">
        <w14:noFill/>
        <w14:prstDash w14:val="solid"/>
        <w14:bevel/>
      </w14:textOutline>
    </w:rPr>
  </w:style>
  <w:style w:type="numbering" w:customStyle="1" w:styleId="Estiloimportado62">
    <w:name w:val="Estilo importado 62"/>
    <w:pPr>
      <w:numPr>
        <w:numId w:val="160"/>
      </w:numPr>
    </w:pPr>
  </w:style>
  <w:style w:type="character" w:customStyle="1" w:styleId="Hyperlink4">
    <w:name w:val="Hyperlink.4"/>
    <w:basedOn w:val="Ninguno"/>
    <w:rPr>
      <w:lang w:val="es-ES_tradnl"/>
    </w:rPr>
  </w:style>
  <w:style w:type="numbering" w:customStyle="1" w:styleId="Estiloimportado64">
    <w:name w:val="Estilo importado 64"/>
    <w:pPr>
      <w:numPr>
        <w:numId w:val="170"/>
      </w:numPr>
    </w:pPr>
  </w:style>
  <w:style w:type="paragraph" w:customStyle="1" w:styleId="Estilodetabla2">
    <w:name w:val="Estilo de tabla 2"/>
    <w:rPr>
      <w:rFonts w:ascii="Helvetica Neue" w:eastAsia="Helvetica Neue" w:hAnsi="Helvetica Neue" w:cs="Helvetica Neue"/>
      <w:color w:val="000000"/>
      <w14:textOutline w14:w="0" w14:cap="flat" w14:cmpd="sng" w14:algn="ctr">
        <w14:noFill/>
        <w14:prstDash w14:val="solid"/>
        <w14:bevel/>
      </w14:textOutline>
    </w:rPr>
  </w:style>
  <w:style w:type="paragraph" w:styleId="Textonotapie">
    <w:name w:val="footnote text"/>
    <w:aliases w:val="footer"/>
    <w:link w:val="TextonotapieCar"/>
    <w:uiPriority w:val="99"/>
    <w:qFormat/>
    <w:pPr>
      <w:jc w:val="both"/>
    </w:pPr>
    <w:rPr>
      <w:rFonts w:ascii="Arial" w:eastAsia="Arial" w:hAnsi="Arial" w:cs="Arial"/>
      <w:color w:val="000000"/>
      <w:sz w:val="24"/>
      <w:szCs w:val="24"/>
      <w:u w:color="000000"/>
    </w:rPr>
  </w:style>
  <w:style w:type="numbering" w:customStyle="1" w:styleId="BOPV-11113">
    <w:name w:val="BOPV-11113"/>
    <w:pPr>
      <w:numPr>
        <w:numId w:val="172"/>
      </w:numPr>
    </w:pPr>
  </w:style>
  <w:style w:type="character" w:customStyle="1" w:styleId="Hyperlink5">
    <w:name w:val="Hyperlink.5"/>
    <w:basedOn w:val="Ninguno"/>
    <w:rPr>
      <w:outline w:val="0"/>
      <w:color w:val="0000FF"/>
      <w:u w:color="0000FF"/>
      <w:lang w:val="es-ES_tradnl"/>
    </w:rPr>
  </w:style>
  <w:style w:type="numbering" w:customStyle="1" w:styleId="Estiloimportado66">
    <w:name w:val="Estilo importado 66"/>
    <w:pPr>
      <w:numPr>
        <w:numId w:val="178"/>
      </w:numPr>
    </w:pPr>
  </w:style>
  <w:style w:type="numbering" w:customStyle="1" w:styleId="Estiloimportado67">
    <w:name w:val="Estilo importado 67"/>
    <w:pPr>
      <w:numPr>
        <w:numId w:val="180"/>
      </w:numPr>
    </w:pPr>
  </w:style>
  <w:style w:type="numbering" w:customStyle="1" w:styleId="Estiloimportado68">
    <w:name w:val="Estilo importado 68"/>
    <w:pPr>
      <w:numPr>
        <w:numId w:val="182"/>
      </w:numPr>
    </w:pPr>
  </w:style>
  <w:style w:type="numbering" w:customStyle="1" w:styleId="Estiloimportado69">
    <w:name w:val="Estilo importado 69"/>
    <w:pPr>
      <w:numPr>
        <w:numId w:val="184"/>
      </w:numPr>
    </w:pPr>
  </w:style>
  <w:style w:type="numbering" w:customStyle="1" w:styleId="Estiloimportado70">
    <w:name w:val="Estilo importado 70"/>
    <w:pPr>
      <w:numPr>
        <w:numId w:val="186"/>
      </w:numPr>
    </w:pPr>
  </w:style>
  <w:style w:type="numbering" w:customStyle="1" w:styleId="Estiloimportado71">
    <w:name w:val="Estilo importado 71"/>
    <w:pPr>
      <w:numPr>
        <w:numId w:val="188"/>
      </w:numPr>
    </w:pPr>
  </w:style>
  <w:style w:type="numbering" w:customStyle="1" w:styleId="Estiloimportado72">
    <w:name w:val="Estilo importado 72"/>
    <w:pPr>
      <w:numPr>
        <w:numId w:val="190"/>
      </w:numPr>
    </w:pPr>
  </w:style>
  <w:style w:type="numbering" w:customStyle="1" w:styleId="Estiloimportado73">
    <w:name w:val="Estilo importado 73"/>
    <w:pPr>
      <w:numPr>
        <w:numId w:val="192"/>
      </w:numPr>
    </w:pPr>
  </w:style>
  <w:style w:type="numbering" w:customStyle="1" w:styleId="BOPV-1212">
    <w:name w:val="BOPV-1212"/>
    <w:pPr>
      <w:numPr>
        <w:numId w:val="194"/>
      </w:numPr>
    </w:pPr>
  </w:style>
  <w:style w:type="numbering" w:customStyle="1" w:styleId="Estiloimportado74">
    <w:name w:val="Estilo importado 74"/>
    <w:pPr>
      <w:numPr>
        <w:numId w:val="196"/>
      </w:numPr>
    </w:pPr>
  </w:style>
  <w:style w:type="numbering" w:customStyle="1" w:styleId="Estiloimportado75">
    <w:name w:val="Estilo importado 75"/>
    <w:pPr>
      <w:numPr>
        <w:numId w:val="200"/>
      </w:numPr>
    </w:pPr>
  </w:style>
  <w:style w:type="numbering" w:customStyle="1" w:styleId="Estiloimportado76">
    <w:name w:val="Estilo importado 76"/>
    <w:pPr>
      <w:numPr>
        <w:numId w:val="202"/>
      </w:numPr>
    </w:pPr>
  </w:style>
  <w:style w:type="numbering" w:customStyle="1" w:styleId="Estiloimportado77">
    <w:name w:val="Estilo importado 77"/>
    <w:pPr>
      <w:numPr>
        <w:numId w:val="204"/>
      </w:numPr>
    </w:pPr>
  </w:style>
  <w:style w:type="numbering" w:customStyle="1" w:styleId="Estiloimportado78">
    <w:name w:val="Estilo importado 78"/>
    <w:pPr>
      <w:numPr>
        <w:numId w:val="206"/>
      </w:numPr>
    </w:pPr>
  </w:style>
  <w:style w:type="numbering" w:customStyle="1" w:styleId="Estiloimportado79">
    <w:name w:val="Estilo importado 79"/>
    <w:pPr>
      <w:numPr>
        <w:numId w:val="208"/>
      </w:numPr>
    </w:pPr>
  </w:style>
  <w:style w:type="numbering" w:customStyle="1" w:styleId="Estiloimportado800">
    <w:name w:val="Estilo importado 80"/>
    <w:pPr>
      <w:numPr>
        <w:numId w:val="210"/>
      </w:numPr>
    </w:pPr>
  </w:style>
  <w:style w:type="paragraph" w:customStyle="1" w:styleId="Prrafodelista1">
    <w:name w:val="Párrafo de lista1"/>
    <w:pPr>
      <w:ind w:left="708"/>
    </w:pPr>
    <w:rPr>
      <w:rFonts w:cs="Arial Unicode MS"/>
      <w:color w:val="000000"/>
      <w:sz w:val="24"/>
      <w:szCs w:val="24"/>
      <w:u w:color="000000"/>
      <w:lang w:val="es-ES_tradnl"/>
    </w:rPr>
  </w:style>
  <w:style w:type="numbering" w:customStyle="1" w:styleId="Estiloimportado81">
    <w:name w:val="Estilo importado 81"/>
    <w:pPr>
      <w:numPr>
        <w:numId w:val="213"/>
      </w:numPr>
    </w:pPr>
  </w:style>
  <w:style w:type="numbering" w:customStyle="1" w:styleId="Estiloimportado82">
    <w:name w:val="Estilo importado 82"/>
    <w:pPr>
      <w:numPr>
        <w:numId w:val="215"/>
      </w:numPr>
    </w:pPr>
  </w:style>
  <w:style w:type="numbering" w:customStyle="1" w:styleId="Estiloimportado83">
    <w:name w:val="Estilo importado 83"/>
    <w:pPr>
      <w:numPr>
        <w:numId w:val="219"/>
      </w:numPr>
    </w:pPr>
  </w:style>
  <w:style w:type="numbering" w:customStyle="1" w:styleId="Estiloimportado84">
    <w:name w:val="Estilo importado 84"/>
    <w:pPr>
      <w:numPr>
        <w:numId w:val="222"/>
      </w:numPr>
    </w:pPr>
  </w:style>
  <w:style w:type="numbering" w:customStyle="1" w:styleId="Estiloimportado85">
    <w:name w:val="Estilo importado 85"/>
    <w:pPr>
      <w:numPr>
        <w:numId w:val="224"/>
      </w:numPr>
    </w:pPr>
  </w:style>
  <w:style w:type="numbering" w:customStyle="1" w:styleId="Estiloimportado86">
    <w:name w:val="Estilo importado 86"/>
    <w:pPr>
      <w:numPr>
        <w:numId w:val="226"/>
      </w:numPr>
    </w:pPr>
  </w:style>
  <w:style w:type="numbering" w:customStyle="1" w:styleId="Estiloimportado87">
    <w:name w:val="Estilo importado 87"/>
    <w:pPr>
      <w:numPr>
        <w:numId w:val="228"/>
      </w:numPr>
    </w:pPr>
  </w:style>
  <w:style w:type="numbering" w:customStyle="1" w:styleId="Estiloimportado88">
    <w:name w:val="Estilo importado 88"/>
    <w:pPr>
      <w:numPr>
        <w:numId w:val="231"/>
      </w:numPr>
    </w:pPr>
  </w:style>
  <w:style w:type="numbering" w:customStyle="1" w:styleId="Estiloimportado89">
    <w:name w:val="Estilo importado 89"/>
    <w:pPr>
      <w:numPr>
        <w:numId w:val="233"/>
      </w:numPr>
    </w:pPr>
  </w:style>
  <w:style w:type="numbering" w:customStyle="1" w:styleId="Estiloimportado900">
    <w:name w:val="Estilo importado 90"/>
    <w:pPr>
      <w:numPr>
        <w:numId w:val="237"/>
      </w:numPr>
    </w:pPr>
  </w:style>
  <w:style w:type="numbering" w:customStyle="1" w:styleId="Estiloimportado91">
    <w:name w:val="Estilo importado 91"/>
    <w:pPr>
      <w:numPr>
        <w:numId w:val="239"/>
      </w:numPr>
    </w:pPr>
  </w:style>
  <w:style w:type="numbering" w:customStyle="1" w:styleId="Estiloimportado92">
    <w:name w:val="Estilo importado 92"/>
    <w:pPr>
      <w:numPr>
        <w:numId w:val="241"/>
      </w:numPr>
    </w:pPr>
  </w:style>
  <w:style w:type="character" w:customStyle="1" w:styleId="Hyperlink6">
    <w:name w:val="Hyperlink.6"/>
    <w:basedOn w:val="Ninguno"/>
    <w:rPr>
      <w:outline w:val="0"/>
      <w:color w:val="0000FF"/>
      <w:u w:val="single" w:color="0000FF"/>
      <w:lang w:val="es-ES_tradnl"/>
    </w:rPr>
  </w:style>
  <w:style w:type="numbering" w:customStyle="1" w:styleId="Estiloimportado93">
    <w:name w:val="Estilo importado 93"/>
    <w:pPr>
      <w:numPr>
        <w:numId w:val="243"/>
      </w:numPr>
    </w:pPr>
  </w:style>
  <w:style w:type="numbering" w:customStyle="1" w:styleId="Estiloimportado94">
    <w:name w:val="Estilo importado 94"/>
    <w:pPr>
      <w:numPr>
        <w:numId w:val="245"/>
      </w:numPr>
    </w:pPr>
  </w:style>
  <w:style w:type="numbering" w:customStyle="1" w:styleId="Estiloimportado95">
    <w:name w:val="Estilo importado 95"/>
    <w:pPr>
      <w:numPr>
        <w:numId w:val="248"/>
      </w:numPr>
    </w:pPr>
  </w:style>
  <w:style w:type="numbering" w:customStyle="1" w:styleId="Estiloimportado96">
    <w:name w:val="Estilo importado 96"/>
    <w:pPr>
      <w:numPr>
        <w:numId w:val="251"/>
      </w:numPr>
    </w:pPr>
  </w:style>
  <w:style w:type="numbering" w:customStyle="1" w:styleId="Estiloimportado97">
    <w:name w:val="Estilo importado 97"/>
    <w:pPr>
      <w:numPr>
        <w:numId w:val="255"/>
      </w:numPr>
    </w:pPr>
  </w:style>
  <w:style w:type="character" w:customStyle="1" w:styleId="Hyperlink7">
    <w:name w:val="Hyperlink.7"/>
    <w:basedOn w:val="Ninguno"/>
    <w:rPr>
      <w:outline w:val="0"/>
      <w:color w:val="0000FF"/>
      <w:u w:val="single" w:color="0000FF"/>
    </w:rPr>
  </w:style>
  <w:style w:type="character" w:customStyle="1" w:styleId="Hyperlink8">
    <w:name w:val="Hyperlink.8"/>
    <w:basedOn w:val="Ninguno"/>
    <w:rPr>
      <w:rFonts w:ascii="Verdana" w:eastAsia="Verdana" w:hAnsi="Verdana" w:cs="Verdana"/>
      <w:outline w:val="0"/>
      <w:color w:val="0000FF"/>
      <w:sz w:val="19"/>
      <w:szCs w:val="19"/>
      <w:u w:val="single" w:color="0000FF"/>
      <w:lang w:val="es-ES_tradnl"/>
    </w:rPr>
  </w:style>
  <w:style w:type="numbering" w:customStyle="1" w:styleId="Estiloimportado99">
    <w:name w:val="Estilo importado 99"/>
    <w:pPr>
      <w:numPr>
        <w:numId w:val="260"/>
      </w:numPr>
    </w:pPr>
  </w:style>
  <w:style w:type="numbering" w:customStyle="1" w:styleId="Estiloimportado1000">
    <w:name w:val="Estilo importado 100"/>
    <w:pPr>
      <w:numPr>
        <w:numId w:val="263"/>
      </w:numPr>
    </w:pPr>
  </w:style>
  <w:style w:type="paragraph" w:styleId="Textodeglobo">
    <w:name w:val="Balloon Text"/>
    <w:basedOn w:val="Normal"/>
    <w:link w:val="TextodegloboCar"/>
    <w:uiPriority w:val="99"/>
    <w:semiHidden/>
    <w:unhideWhenUsed/>
    <w:rsid w:val="00A35F8D"/>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35F8D"/>
    <w:rPr>
      <w:rFonts w:ascii="Segoe UI" w:hAnsi="Segoe UI" w:cs="Segoe UI"/>
      <w:sz w:val="18"/>
      <w:szCs w:val="18"/>
      <w:lang w:val="en-US" w:eastAsia="en-US"/>
    </w:rPr>
  </w:style>
  <w:style w:type="character" w:customStyle="1" w:styleId="PrrafodelistaCar">
    <w:name w:val="Párrafo de lista Car"/>
    <w:link w:val="Prrafodelista"/>
    <w:uiPriority w:val="34"/>
    <w:rsid w:val="002749A7"/>
    <w:rPr>
      <w:rFonts w:cs="Arial Unicode MS"/>
      <w:color w:val="000000"/>
      <w:sz w:val="24"/>
      <w:szCs w:val="24"/>
      <w:u w:color="000000"/>
      <w:lang w:val="es-ES_tradnl"/>
    </w:rPr>
  </w:style>
  <w:style w:type="paragraph" w:customStyle="1" w:styleId="Default">
    <w:name w:val="Default"/>
    <w:link w:val="DefaultCar"/>
    <w:rsid w:val="002749A7"/>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pPr>
    <w:rPr>
      <w:rFonts w:eastAsia="Times New Roman"/>
      <w:color w:val="000000"/>
      <w:sz w:val="24"/>
      <w:szCs w:val="24"/>
      <w:bdr w:val="none" w:sz="0" w:space="0" w:color="auto"/>
    </w:rPr>
  </w:style>
  <w:style w:type="character" w:customStyle="1" w:styleId="DefaultCar">
    <w:name w:val="Default Car"/>
    <w:link w:val="Default"/>
    <w:rsid w:val="002749A7"/>
    <w:rPr>
      <w:rFonts w:eastAsia="Times New Roman"/>
      <w:color w:val="000000"/>
      <w:sz w:val="24"/>
      <w:szCs w:val="24"/>
      <w:bdr w:val="none" w:sz="0" w:space="0" w:color="auto"/>
    </w:rPr>
  </w:style>
  <w:style w:type="table" w:styleId="Tablaconcuadrcula">
    <w:name w:val="Table Grid"/>
    <w:basedOn w:val="Tablanormal"/>
    <w:uiPriority w:val="39"/>
    <w:rsid w:val="00FA74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xmsonormal">
    <w:name w:val="x_xmsonormal"/>
    <w:basedOn w:val="Normal"/>
    <w:uiPriority w:val="99"/>
    <w:rsid w:val="005D30FE"/>
    <w:pPr>
      <w:pBdr>
        <w:top w:val="none" w:sz="0" w:space="0" w:color="auto"/>
        <w:left w:val="none" w:sz="0" w:space="0" w:color="auto"/>
        <w:bottom w:val="none" w:sz="0" w:space="0" w:color="auto"/>
        <w:right w:val="none" w:sz="0" w:space="0" w:color="auto"/>
        <w:between w:val="none" w:sz="0" w:space="0" w:color="auto"/>
        <w:bar w:val="none" w:sz="0" w:color="auto"/>
      </w:pBdr>
    </w:pPr>
    <w:rPr>
      <w:rFonts w:eastAsiaTheme="minorHAnsi"/>
      <w:u w:color="000000"/>
      <w:bdr w:val="none" w:sz="0" w:space="0" w:color="auto"/>
      <w:lang w:val="es-ES" w:eastAsia="es-ES"/>
    </w:rPr>
  </w:style>
  <w:style w:type="paragraph" w:customStyle="1" w:styleId="xxxmsolistparagraph">
    <w:name w:val="x_xxmsolistparagraph"/>
    <w:basedOn w:val="Normal"/>
    <w:uiPriority w:val="99"/>
    <w:rsid w:val="00F74458"/>
    <w:pPr>
      <w:pBdr>
        <w:top w:val="none" w:sz="0" w:space="0" w:color="auto"/>
        <w:left w:val="none" w:sz="0" w:space="0" w:color="auto"/>
        <w:bottom w:val="none" w:sz="0" w:space="0" w:color="auto"/>
        <w:right w:val="none" w:sz="0" w:space="0" w:color="auto"/>
        <w:between w:val="none" w:sz="0" w:space="0" w:color="auto"/>
        <w:bar w:val="none" w:sz="0" w:color="auto"/>
      </w:pBdr>
      <w:ind w:left="708"/>
    </w:pPr>
    <w:rPr>
      <w:rFonts w:ascii="Calibri" w:eastAsiaTheme="minorHAnsi" w:hAnsi="Calibri" w:cs="Calibri"/>
      <w:u w:color="000000"/>
      <w:bdr w:val="none" w:sz="0" w:space="0" w:color="auto"/>
      <w:lang w:val="es-ES" w:eastAsia="es-E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6C36BB"/>
    <w:pPr>
      <w:pBdr>
        <w:top w:val="none" w:sz="0" w:space="0" w:color="auto"/>
        <w:left w:val="none" w:sz="0" w:space="0" w:color="auto"/>
        <w:bottom w:val="none" w:sz="0" w:space="0" w:color="auto"/>
        <w:right w:val="none" w:sz="0" w:space="0" w:color="auto"/>
        <w:between w:val="none" w:sz="0" w:space="0" w:color="auto"/>
        <w:bar w:val="none" w:sz="0" w:color="auto"/>
      </w:pBdr>
      <w:spacing w:after="160" w:line="240" w:lineRule="exact"/>
    </w:pPr>
    <w:rPr>
      <w:rFonts w:ascii="Arial" w:eastAsia="Times New Roman" w:hAnsi="Arial"/>
      <w:bdr w:val="none" w:sz="0" w:space="0" w:color="auto"/>
      <w:lang w:eastAsia="es-ES"/>
    </w:rPr>
  </w:style>
  <w:style w:type="character" w:customStyle="1" w:styleId="TextonotapieCar">
    <w:name w:val="Texto nota pie Car"/>
    <w:aliases w:val="footer Car"/>
    <w:link w:val="Textonotapie"/>
    <w:uiPriority w:val="99"/>
    <w:rsid w:val="00D32984"/>
    <w:rPr>
      <w:rFonts w:ascii="Arial" w:eastAsia="Arial" w:hAnsi="Arial" w:cs="Arial"/>
      <w:color w:val="000000"/>
      <w:sz w:val="24"/>
      <w:szCs w:val="24"/>
      <w:u w:color="000000"/>
    </w:rPr>
  </w:style>
  <w:style w:type="character" w:styleId="Refdenotaalpie">
    <w:name w:val="footnote reference"/>
    <w:uiPriority w:val="99"/>
    <w:unhideWhenUsed/>
    <w:rsid w:val="00D32984"/>
    <w:rPr>
      <w:vertAlign w:val="superscript"/>
    </w:rPr>
  </w:style>
  <w:style w:type="numbering" w:customStyle="1" w:styleId="Estilo312">
    <w:name w:val="Estilo312"/>
    <w:uiPriority w:val="99"/>
    <w:rsid w:val="00D32984"/>
    <w:pPr>
      <w:numPr>
        <w:numId w:val="27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6163509">
      <w:bodyDiv w:val="1"/>
      <w:marLeft w:val="0"/>
      <w:marRight w:val="0"/>
      <w:marTop w:val="0"/>
      <w:marBottom w:val="0"/>
      <w:divBdr>
        <w:top w:val="none" w:sz="0" w:space="0" w:color="auto"/>
        <w:left w:val="none" w:sz="0" w:space="0" w:color="auto"/>
        <w:bottom w:val="none" w:sz="0" w:space="0" w:color="auto"/>
        <w:right w:val="none" w:sz="0" w:space="0" w:color="auto"/>
      </w:divBdr>
    </w:div>
    <w:div w:id="159004493">
      <w:bodyDiv w:val="1"/>
      <w:marLeft w:val="0"/>
      <w:marRight w:val="0"/>
      <w:marTop w:val="0"/>
      <w:marBottom w:val="0"/>
      <w:divBdr>
        <w:top w:val="none" w:sz="0" w:space="0" w:color="auto"/>
        <w:left w:val="none" w:sz="0" w:space="0" w:color="auto"/>
        <w:bottom w:val="none" w:sz="0" w:space="0" w:color="auto"/>
        <w:right w:val="none" w:sz="0" w:space="0" w:color="auto"/>
      </w:divBdr>
    </w:div>
    <w:div w:id="205987570">
      <w:bodyDiv w:val="1"/>
      <w:marLeft w:val="0"/>
      <w:marRight w:val="0"/>
      <w:marTop w:val="0"/>
      <w:marBottom w:val="0"/>
      <w:divBdr>
        <w:top w:val="none" w:sz="0" w:space="0" w:color="auto"/>
        <w:left w:val="none" w:sz="0" w:space="0" w:color="auto"/>
        <w:bottom w:val="none" w:sz="0" w:space="0" w:color="auto"/>
        <w:right w:val="none" w:sz="0" w:space="0" w:color="auto"/>
      </w:divBdr>
    </w:div>
    <w:div w:id="417599829">
      <w:bodyDiv w:val="1"/>
      <w:marLeft w:val="0"/>
      <w:marRight w:val="0"/>
      <w:marTop w:val="0"/>
      <w:marBottom w:val="0"/>
      <w:divBdr>
        <w:top w:val="none" w:sz="0" w:space="0" w:color="auto"/>
        <w:left w:val="none" w:sz="0" w:space="0" w:color="auto"/>
        <w:bottom w:val="none" w:sz="0" w:space="0" w:color="auto"/>
        <w:right w:val="none" w:sz="0" w:space="0" w:color="auto"/>
      </w:divBdr>
    </w:div>
    <w:div w:id="427389893">
      <w:bodyDiv w:val="1"/>
      <w:marLeft w:val="0"/>
      <w:marRight w:val="0"/>
      <w:marTop w:val="0"/>
      <w:marBottom w:val="0"/>
      <w:divBdr>
        <w:top w:val="none" w:sz="0" w:space="0" w:color="auto"/>
        <w:left w:val="none" w:sz="0" w:space="0" w:color="auto"/>
        <w:bottom w:val="none" w:sz="0" w:space="0" w:color="auto"/>
        <w:right w:val="none" w:sz="0" w:space="0" w:color="auto"/>
      </w:divBdr>
    </w:div>
    <w:div w:id="478694660">
      <w:bodyDiv w:val="1"/>
      <w:marLeft w:val="0"/>
      <w:marRight w:val="0"/>
      <w:marTop w:val="0"/>
      <w:marBottom w:val="0"/>
      <w:divBdr>
        <w:top w:val="none" w:sz="0" w:space="0" w:color="auto"/>
        <w:left w:val="none" w:sz="0" w:space="0" w:color="auto"/>
        <w:bottom w:val="none" w:sz="0" w:space="0" w:color="auto"/>
        <w:right w:val="none" w:sz="0" w:space="0" w:color="auto"/>
      </w:divBdr>
    </w:div>
    <w:div w:id="620498991">
      <w:bodyDiv w:val="1"/>
      <w:marLeft w:val="0"/>
      <w:marRight w:val="0"/>
      <w:marTop w:val="0"/>
      <w:marBottom w:val="0"/>
      <w:divBdr>
        <w:top w:val="none" w:sz="0" w:space="0" w:color="auto"/>
        <w:left w:val="none" w:sz="0" w:space="0" w:color="auto"/>
        <w:bottom w:val="none" w:sz="0" w:space="0" w:color="auto"/>
        <w:right w:val="none" w:sz="0" w:space="0" w:color="auto"/>
      </w:divBdr>
    </w:div>
    <w:div w:id="709568835">
      <w:bodyDiv w:val="1"/>
      <w:marLeft w:val="0"/>
      <w:marRight w:val="0"/>
      <w:marTop w:val="0"/>
      <w:marBottom w:val="0"/>
      <w:divBdr>
        <w:top w:val="none" w:sz="0" w:space="0" w:color="auto"/>
        <w:left w:val="none" w:sz="0" w:space="0" w:color="auto"/>
        <w:bottom w:val="none" w:sz="0" w:space="0" w:color="auto"/>
        <w:right w:val="none" w:sz="0" w:space="0" w:color="auto"/>
      </w:divBdr>
    </w:div>
    <w:div w:id="904875341">
      <w:bodyDiv w:val="1"/>
      <w:marLeft w:val="0"/>
      <w:marRight w:val="0"/>
      <w:marTop w:val="0"/>
      <w:marBottom w:val="0"/>
      <w:divBdr>
        <w:top w:val="none" w:sz="0" w:space="0" w:color="auto"/>
        <w:left w:val="none" w:sz="0" w:space="0" w:color="auto"/>
        <w:bottom w:val="none" w:sz="0" w:space="0" w:color="auto"/>
        <w:right w:val="none" w:sz="0" w:space="0" w:color="auto"/>
      </w:divBdr>
    </w:div>
    <w:div w:id="971833470">
      <w:bodyDiv w:val="1"/>
      <w:marLeft w:val="0"/>
      <w:marRight w:val="0"/>
      <w:marTop w:val="0"/>
      <w:marBottom w:val="0"/>
      <w:divBdr>
        <w:top w:val="none" w:sz="0" w:space="0" w:color="auto"/>
        <w:left w:val="none" w:sz="0" w:space="0" w:color="auto"/>
        <w:bottom w:val="none" w:sz="0" w:space="0" w:color="auto"/>
        <w:right w:val="none" w:sz="0" w:space="0" w:color="auto"/>
      </w:divBdr>
    </w:div>
    <w:div w:id="1088503782">
      <w:bodyDiv w:val="1"/>
      <w:marLeft w:val="0"/>
      <w:marRight w:val="0"/>
      <w:marTop w:val="0"/>
      <w:marBottom w:val="0"/>
      <w:divBdr>
        <w:top w:val="none" w:sz="0" w:space="0" w:color="auto"/>
        <w:left w:val="none" w:sz="0" w:space="0" w:color="auto"/>
        <w:bottom w:val="none" w:sz="0" w:space="0" w:color="auto"/>
        <w:right w:val="none" w:sz="0" w:space="0" w:color="auto"/>
      </w:divBdr>
    </w:div>
    <w:div w:id="1117066673">
      <w:bodyDiv w:val="1"/>
      <w:marLeft w:val="0"/>
      <w:marRight w:val="0"/>
      <w:marTop w:val="0"/>
      <w:marBottom w:val="0"/>
      <w:divBdr>
        <w:top w:val="none" w:sz="0" w:space="0" w:color="auto"/>
        <w:left w:val="none" w:sz="0" w:space="0" w:color="auto"/>
        <w:bottom w:val="none" w:sz="0" w:space="0" w:color="auto"/>
        <w:right w:val="none" w:sz="0" w:space="0" w:color="auto"/>
      </w:divBdr>
    </w:div>
    <w:div w:id="1128552430">
      <w:bodyDiv w:val="1"/>
      <w:marLeft w:val="0"/>
      <w:marRight w:val="0"/>
      <w:marTop w:val="0"/>
      <w:marBottom w:val="0"/>
      <w:divBdr>
        <w:top w:val="none" w:sz="0" w:space="0" w:color="auto"/>
        <w:left w:val="none" w:sz="0" w:space="0" w:color="auto"/>
        <w:bottom w:val="none" w:sz="0" w:space="0" w:color="auto"/>
        <w:right w:val="none" w:sz="0" w:space="0" w:color="auto"/>
      </w:divBdr>
    </w:div>
    <w:div w:id="1454401638">
      <w:bodyDiv w:val="1"/>
      <w:marLeft w:val="0"/>
      <w:marRight w:val="0"/>
      <w:marTop w:val="0"/>
      <w:marBottom w:val="0"/>
      <w:divBdr>
        <w:top w:val="none" w:sz="0" w:space="0" w:color="auto"/>
        <w:left w:val="none" w:sz="0" w:space="0" w:color="auto"/>
        <w:bottom w:val="none" w:sz="0" w:space="0" w:color="auto"/>
        <w:right w:val="none" w:sz="0" w:space="0" w:color="auto"/>
      </w:divBdr>
    </w:div>
    <w:div w:id="1610313854">
      <w:bodyDiv w:val="1"/>
      <w:marLeft w:val="0"/>
      <w:marRight w:val="0"/>
      <w:marTop w:val="0"/>
      <w:marBottom w:val="0"/>
      <w:divBdr>
        <w:top w:val="none" w:sz="0" w:space="0" w:color="auto"/>
        <w:left w:val="none" w:sz="0" w:space="0" w:color="auto"/>
        <w:bottom w:val="none" w:sz="0" w:space="0" w:color="auto"/>
        <w:right w:val="none" w:sz="0" w:space="0" w:color="auto"/>
      </w:divBdr>
    </w:div>
    <w:div w:id="1699967453">
      <w:bodyDiv w:val="1"/>
      <w:marLeft w:val="0"/>
      <w:marRight w:val="0"/>
      <w:marTop w:val="0"/>
      <w:marBottom w:val="0"/>
      <w:divBdr>
        <w:top w:val="none" w:sz="0" w:space="0" w:color="auto"/>
        <w:left w:val="none" w:sz="0" w:space="0" w:color="auto"/>
        <w:bottom w:val="none" w:sz="0" w:space="0" w:color="auto"/>
        <w:right w:val="none" w:sz="0" w:space="0" w:color="auto"/>
      </w:divBdr>
    </w:div>
    <w:div w:id="1990016803">
      <w:bodyDiv w:val="1"/>
      <w:marLeft w:val="0"/>
      <w:marRight w:val="0"/>
      <w:marTop w:val="0"/>
      <w:marBottom w:val="0"/>
      <w:divBdr>
        <w:top w:val="none" w:sz="0" w:space="0" w:color="auto"/>
        <w:left w:val="none" w:sz="0" w:space="0" w:color="auto"/>
        <w:bottom w:val="none" w:sz="0" w:space="0" w:color="auto"/>
        <w:right w:val="none" w:sz="0" w:space="0" w:color="auto"/>
      </w:divBdr>
    </w:div>
    <w:div w:id="2096901487">
      <w:bodyDiv w:val="1"/>
      <w:marLeft w:val="0"/>
      <w:marRight w:val="0"/>
      <w:marTop w:val="0"/>
      <w:marBottom w:val="0"/>
      <w:divBdr>
        <w:top w:val="none" w:sz="0" w:space="0" w:color="auto"/>
        <w:left w:val="none" w:sz="0" w:space="0" w:color="auto"/>
        <w:bottom w:val="none" w:sz="0" w:space="0" w:color="auto"/>
        <w:right w:val="none" w:sz="0" w:space="0" w:color="auto"/>
      </w:divBdr>
    </w:div>
    <w:div w:id="211589998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hyperlink" Target="https://euskadi.eus" TargetMode="External"/><Relationship Id="rId26" Type="http://schemas.openxmlformats.org/officeDocument/2006/relationships/header" Target="header6.xml"/><Relationship Id="rId39" Type="http://schemas.openxmlformats.org/officeDocument/2006/relationships/header" Target="header18.xml"/><Relationship Id="rId21" Type="http://schemas.openxmlformats.org/officeDocument/2006/relationships/footer" Target="footer3.xml"/><Relationship Id="rId34" Type="http://schemas.openxmlformats.org/officeDocument/2006/relationships/header" Target="header13.xml"/><Relationship Id="rId42" Type="http://schemas.openxmlformats.org/officeDocument/2006/relationships/hyperlink" Target="http://www.euskadi.eus/contenidos/informacion/normativa_dpd/eu_def/adjuntos/RGPD-2016_0679_eu.pdf"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www.contratacion.euskadi.eus" TargetMode="External"/><Relationship Id="rId29" Type="http://schemas.openxmlformats.org/officeDocument/2006/relationships/header" Target="header8.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eader" Target="header5.xml"/><Relationship Id="rId32" Type="http://schemas.openxmlformats.org/officeDocument/2006/relationships/header" Target="header11.xml"/><Relationship Id="rId37" Type="http://schemas.openxmlformats.org/officeDocument/2006/relationships/header" Target="header16.xml"/><Relationship Id="rId40" Type="http://schemas.openxmlformats.org/officeDocument/2006/relationships/hyperlink" Target="http://www.euskadi.eus/proteccion-datos" TargetMode="External"/><Relationship Id="rId45"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3.jpeg"/><Relationship Id="rId23" Type="http://schemas.openxmlformats.org/officeDocument/2006/relationships/footer" Target="footer4.xml"/><Relationship Id="rId28" Type="http://schemas.openxmlformats.org/officeDocument/2006/relationships/hyperlink" Target="https://ec.europa.eu/growth/tools-databases/espd/filter?lang=es" TargetMode="External"/><Relationship Id="rId36" Type="http://schemas.openxmlformats.org/officeDocument/2006/relationships/header" Target="header15.xml"/><Relationship Id="rId10" Type="http://schemas.openxmlformats.org/officeDocument/2006/relationships/endnotes" Target="endnotes.xml"/><Relationship Id="rId19" Type="http://schemas.openxmlformats.org/officeDocument/2006/relationships/hyperlink" Target="https://visor.registrodelicitadores.gob.es/home" TargetMode="External"/><Relationship Id="rId31" Type="http://schemas.openxmlformats.org/officeDocument/2006/relationships/header" Target="header10.xml"/><Relationship Id="rId44" Type="http://schemas.openxmlformats.org/officeDocument/2006/relationships/header" Target="header19.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eader" Target="header4.xml"/><Relationship Id="rId27" Type="http://schemas.openxmlformats.org/officeDocument/2006/relationships/header" Target="header7.xml"/><Relationship Id="rId30" Type="http://schemas.openxmlformats.org/officeDocument/2006/relationships/header" Target="header9.xml"/><Relationship Id="rId35" Type="http://schemas.openxmlformats.org/officeDocument/2006/relationships/header" Target="header14.xml"/><Relationship Id="rId43" Type="http://schemas.openxmlformats.org/officeDocument/2006/relationships/hyperlink" Target="https://www.boe.es/eli/es/lo/2018/12/05/3/con"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footer" Target="footer1.xml"/><Relationship Id="rId17" Type="http://schemas.openxmlformats.org/officeDocument/2006/relationships/hyperlink" Target="https://apps.euskadi.eus/w32-content/es/contenidos/informacion/lic_elec%2520requisitos%2520tecnicos/es%2520def/index.shtml" TargetMode="External"/><Relationship Id="rId25" Type="http://schemas.openxmlformats.org/officeDocument/2006/relationships/chart" Target="charts/chart1.xml"/><Relationship Id="rId33" Type="http://schemas.openxmlformats.org/officeDocument/2006/relationships/header" Target="header12.xml"/><Relationship Id="rId38" Type="http://schemas.openxmlformats.org/officeDocument/2006/relationships/header" Target="header17.xml"/><Relationship Id="rId46" Type="http://schemas.openxmlformats.org/officeDocument/2006/relationships/theme" Target="theme/theme1.xml"/><Relationship Id="rId20" Type="http://schemas.openxmlformats.org/officeDocument/2006/relationships/header" Target="header3.xml"/><Relationship Id="rId41" Type="http://schemas.openxmlformats.org/officeDocument/2006/relationships/hyperlink" Target="http://www.euskadi.eus/proteccion-datos"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_rels/header7.xml.rels><?xml version="1.0" encoding="UTF-8" standalone="yes"?>
<Relationships xmlns="http://schemas.openxmlformats.org/package/2006/relationships"><Relationship Id="rId1" Type="http://schemas.openxmlformats.org/officeDocument/2006/relationships/image" Target="media/image1.png"/></Relationships>
</file>

<file path=word/_rels/header8.xml.rels><?xml version="1.0" encoding="UTF-8" standalone="yes"?>
<Relationships xmlns="http://schemas.openxmlformats.org/package/2006/relationships"><Relationship Id="rId1" Type="http://schemas.openxmlformats.org/officeDocument/2006/relationships/image" Target="media/image1.png"/></Relationships>
</file>

<file path=word/_rels/header9.xml.rels><?xml version="1.0" encoding="UTF-8" standalone="yes"?>
<Relationships xmlns="http://schemas.openxmlformats.org/package/2006/relationships"><Relationship Id="rId1" Type="http://schemas.openxmlformats.org/officeDocument/2006/relationships/image" Target="media/image1.png"/></Relationships>
</file>

<file path=word/_rels/header10.xml.rels><?xml version="1.0" encoding="UTF-8" standalone="yes"?>
<Relationships xmlns="http://schemas.openxmlformats.org/package/2006/relationships"><Relationship Id="rId1" Type="http://schemas.openxmlformats.org/officeDocument/2006/relationships/image" Target="media/image1.png"/></Relationships>
</file>

<file path=word/_rels/header11.xml.rels><?xml version="1.0" encoding="UTF-8" standalone="yes"?>
<Relationships xmlns="http://schemas.openxmlformats.org/package/2006/relationships"><Relationship Id="rId1" Type="http://schemas.openxmlformats.org/officeDocument/2006/relationships/image" Target="media/image1.png"/></Relationships>
</file>

<file path=word/_rels/header12.xml.rels><?xml version="1.0" encoding="UTF-8" standalone="yes"?>
<Relationships xmlns="http://schemas.openxmlformats.org/package/2006/relationships"><Relationship Id="rId1" Type="http://schemas.openxmlformats.org/officeDocument/2006/relationships/image" Target="media/image1.png"/></Relationships>
</file>

<file path=word/_rels/header13.xml.rels><?xml version="1.0" encoding="UTF-8" standalone="yes"?>
<Relationships xmlns="http://schemas.openxmlformats.org/package/2006/relationships"><Relationship Id="rId1" Type="http://schemas.openxmlformats.org/officeDocument/2006/relationships/image" Target="media/image1.png"/></Relationships>
</file>

<file path=word/_rels/header14.xml.rels><?xml version="1.0" encoding="UTF-8" standalone="yes"?>
<Relationships xmlns="http://schemas.openxmlformats.org/package/2006/relationships"><Relationship Id="rId1" Type="http://schemas.openxmlformats.org/officeDocument/2006/relationships/image" Target="media/image1.png"/></Relationships>
</file>

<file path=word/_rels/header15.xml.rels><?xml version="1.0" encoding="UTF-8" standalone="yes"?>
<Relationships xmlns="http://schemas.openxmlformats.org/package/2006/relationships"><Relationship Id="rId1" Type="http://schemas.openxmlformats.org/officeDocument/2006/relationships/image" Target="media/image1.png"/></Relationships>
</file>

<file path=word/_rels/header16.xml.rels><?xml version="1.0" encoding="UTF-8" standalone="yes"?>
<Relationships xmlns="http://schemas.openxmlformats.org/package/2006/relationships"><Relationship Id="rId1" Type="http://schemas.openxmlformats.org/officeDocument/2006/relationships/image" Target="media/image1.png"/></Relationships>
</file>

<file path=word/_rels/header17.xml.rels><?xml version="1.0" encoding="UTF-8" standalone="yes"?>
<Relationships xmlns="http://schemas.openxmlformats.org/package/2006/relationships"><Relationship Id="rId1" Type="http://schemas.openxmlformats.org/officeDocument/2006/relationships/image" Target="media/image1.png"/></Relationships>
</file>

<file path=word/_rels/header18.xml.rels><?xml version="1.0" encoding="UTF-8" standalone="yes"?>
<Relationships xmlns="http://schemas.openxmlformats.org/package/2006/relationships"><Relationship Id="rId1" Type="http://schemas.openxmlformats.org/officeDocument/2006/relationships/image" Target="media/image1.png"/></Relationships>
</file>

<file path=word/_rels/header19.xml.rels><?xml version="1.0" encoding="UTF-8" standalone="yes"?>
<Relationships xmlns="http://schemas.openxmlformats.org/package/2006/relationships"><Relationship Id="rId1" Type="http://schemas.openxmlformats.org/officeDocument/2006/relationships/image" Target="media/image1.png"/></Relationships>
</file>

<file path=word/charts/_rels/chart1.xml.rels><?xml version="1.0" encoding="UTF-8" standalone="yes"?>
<Relationships xmlns="http://schemas.openxmlformats.org/package/2006/relationships"><Relationship Id="rId3" Type="http://schemas.openxmlformats.org/officeDocument/2006/relationships/oleObject" Target="file:///C:\Users\SREZABAL\Desktop\Simulaci&#243;n_Nueva%20F&#243;rmula.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'simulación precio'!$A$17:$A$24</c:f>
              <c:strCache>
                <c:ptCount val="8"/>
                <c:pt idx="0">
                  <c:v>LICITADOR 1</c:v>
                </c:pt>
                <c:pt idx="1">
                  <c:v>LICITADOR 2</c:v>
                </c:pt>
                <c:pt idx="2">
                  <c:v>LICITADOR 3</c:v>
                </c:pt>
                <c:pt idx="3">
                  <c:v>LICITADOR 4</c:v>
                </c:pt>
                <c:pt idx="4">
                  <c:v>LICITADOR 5</c:v>
                </c:pt>
                <c:pt idx="5">
                  <c:v>LICITADOR 6</c:v>
                </c:pt>
                <c:pt idx="6">
                  <c:v>LICITADOR 7</c:v>
                </c:pt>
                <c:pt idx="7">
                  <c:v>LICITADOR 8</c:v>
                </c:pt>
              </c:strCache>
            </c:strRef>
          </c:tx>
          <c:spPr>
            <a:ln w="25400" cap="rnd">
              <a:solidFill>
                <a:schemeClr val="lt1"/>
              </a:solidFill>
              <a:round/>
            </a:ln>
            <a:effectLst>
              <a:outerShdw dist="25400" dir="2700000" algn="tl" rotWithShape="0">
                <a:schemeClr val="accent1"/>
              </a:outerShdw>
            </a:effectLst>
          </c:spPr>
          <c:marker>
            <c:symbol val="none"/>
          </c:marker>
          <c:dLbls>
            <c:spPr>
              <a:solidFill>
                <a:schemeClr val="accent1"/>
              </a:solid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s-E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accent1">
                          <a:lumMod val="60000"/>
                          <a:lumOff val="40000"/>
                        </a:schemeClr>
                      </a:solidFill>
                    </a:ln>
                    <a:effectLst/>
                  </c:spPr>
                </c15:leaderLines>
              </c:ext>
            </c:extLst>
          </c:dLbls>
          <c:cat>
            <c:strRef>
              <c:f>'simulación precio'!$A$17:$A$24</c:f>
              <c:strCache>
                <c:ptCount val="8"/>
                <c:pt idx="0">
                  <c:v>LICITADOR 1</c:v>
                </c:pt>
                <c:pt idx="1">
                  <c:v>LICITADOR 2</c:v>
                </c:pt>
                <c:pt idx="2">
                  <c:v>LICITADOR 3</c:v>
                </c:pt>
                <c:pt idx="3">
                  <c:v>LICITADOR 4</c:v>
                </c:pt>
                <c:pt idx="4">
                  <c:v>LICITADOR 5</c:v>
                </c:pt>
                <c:pt idx="5">
                  <c:v>LICITADOR 6</c:v>
                </c:pt>
                <c:pt idx="6">
                  <c:v>LICITADOR 7</c:v>
                </c:pt>
                <c:pt idx="7">
                  <c:v>LICITADOR 8</c:v>
                </c:pt>
              </c:strCache>
            </c:strRef>
          </c:cat>
          <c:val>
            <c:numRef>
              <c:f>'simulación precio'!$E$17:$E$24</c:f>
              <c:numCache>
                <c:formatCode>0.00</c:formatCode>
                <c:ptCount val="8"/>
                <c:pt idx="0" formatCode="General">
                  <c:v>45</c:v>
                </c:pt>
                <c:pt idx="1">
                  <c:v>43.956264649477944</c:v>
                </c:pt>
                <c:pt idx="2">
                  <c:v>32.047741316854889</c:v>
                </c:pt>
                <c:pt idx="3">
                  <c:v>26.651076923076925</c:v>
                </c:pt>
                <c:pt idx="4">
                  <c:v>23.658097165991904</c:v>
                </c:pt>
                <c:pt idx="5">
                  <c:v>23.658097165991904</c:v>
                </c:pt>
                <c:pt idx="6">
                  <c:v>21.580566801619433</c:v>
                </c:pt>
                <c:pt idx="7">
                  <c:v>13.768512378426172</c:v>
                </c:pt>
              </c:numCache>
            </c:numRef>
          </c:val>
          <c:smooth val="0"/>
          <c:extLst>
            <c:ext xmlns:c16="http://schemas.microsoft.com/office/drawing/2014/chart" uri="{C3380CC4-5D6E-409C-BE32-E72D297353CC}">
              <c16:uniqueId val="{00000000-8753-45CC-AA4B-0F1BBFF3EDF4}"/>
            </c:ext>
          </c:extLst>
        </c:ser>
        <c:dLbls>
          <c:dLblPos val="ctr"/>
          <c:showLegendKey val="0"/>
          <c:showVal val="1"/>
          <c:showCatName val="0"/>
          <c:showSerName val="0"/>
          <c:showPercent val="0"/>
          <c:showBubbleSize val="0"/>
        </c:dLbls>
        <c:dropLines>
          <c:spPr>
            <a:ln w="9525" cap="flat" cmpd="sng" algn="ctr">
              <a:gradFill>
                <a:gsLst>
                  <a:gs pos="0">
                    <a:schemeClr val="lt1"/>
                  </a:gs>
                  <a:gs pos="100000">
                    <a:schemeClr val="lt1">
                      <a:alpha val="0"/>
                    </a:schemeClr>
                  </a:gs>
                </a:gsLst>
                <a:lin ang="5400000" scaled="0"/>
              </a:gradFill>
              <a:round/>
            </a:ln>
            <a:effectLst/>
          </c:spPr>
        </c:dropLines>
        <c:smooth val="0"/>
        <c:axId val="485647296"/>
        <c:axId val="485645328"/>
      </c:lineChart>
      <c:catAx>
        <c:axId val="485647296"/>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spc="30" baseline="0">
                <a:solidFill>
                  <a:schemeClr val="lt1"/>
                </a:solidFill>
                <a:latin typeface="+mn-lt"/>
                <a:ea typeface="+mn-ea"/>
                <a:cs typeface="+mn-cs"/>
              </a:defRPr>
            </a:pPr>
            <a:endParaRPr lang="es-ES"/>
          </a:p>
        </c:txPr>
        <c:crossAx val="485645328"/>
        <c:crosses val="autoZero"/>
        <c:auto val="1"/>
        <c:lblAlgn val="ctr"/>
        <c:lblOffset val="100"/>
        <c:noMultiLvlLbl val="0"/>
      </c:catAx>
      <c:valAx>
        <c:axId val="485645328"/>
        <c:scaling>
          <c:orientation val="minMax"/>
        </c:scaling>
        <c:delete val="1"/>
        <c:axPos val="l"/>
        <c:numFmt formatCode="General" sourceLinked="1"/>
        <c:majorTickMark val="none"/>
        <c:minorTickMark val="none"/>
        <c:tickLblPos val="nextTo"/>
        <c:crossAx val="485647296"/>
        <c:crosses val="autoZero"/>
        <c:crossBetween val="between"/>
      </c:valAx>
      <c:spPr>
        <a:noFill/>
        <a:ln>
          <a:noFill/>
        </a:ln>
        <a:effectLst/>
      </c:spPr>
    </c:plotArea>
    <c:plotVisOnly val="1"/>
    <c:dispBlanksAs val="gap"/>
    <c:showDLblsOverMax val="0"/>
  </c:chart>
  <c:spPr>
    <a:solidFill>
      <a:schemeClr val="accent1"/>
    </a:solidFill>
    <a:ln w="9525" cap="flat" cmpd="sng" algn="ctr">
      <a:solidFill>
        <a:schemeClr val="lt1">
          <a:lumMod val="85000"/>
        </a:schemeClr>
      </a:solidFill>
      <a:round/>
    </a:ln>
    <a:effectLst/>
  </c:spPr>
  <c:txPr>
    <a:bodyPr/>
    <a:lstStyle/>
    <a:p>
      <a:pPr>
        <a:defRPr/>
      </a:pPr>
      <a:endParaRPr lang="es-E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38">
  <cs:axisTitle>
    <cs:lnRef idx="0"/>
    <cs:fillRef idx="0"/>
    <cs:effectRef idx="0"/>
    <cs:fontRef idx="minor">
      <a:schemeClr val="lt1"/>
    </cs:fontRef>
    <cs:defRPr sz="900" b="1" kern="1200"/>
  </cs:axisTitle>
  <cs:categoryAxis>
    <cs:lnRef idx="0">
      <cs:styleClr val="0"/>
    </cs:lnRef>
    <cs:fillRef idx="0"/>
    <cs:effectRef idx="0"/>
    <cs:fontRef idx="minor">
      <a:schemeClr val="lt1"/>
    </cs:fontRef>
    <cs:defRPr sz="900" kern="1200" spc="30" baseline="0"/>
  </cs:categoryAxis>
  <cs:chartArea>
    <cs:lnRef idx="0">
      <cs:styleClr val="0"/>
    </cs:lnRef>
    <cs:fillRef idx="0">
      <cs:styleClr val="0"/>
    </cs:fillRef>
    <cs:effectRef idx="0"/>
    <cs:fontRef idx="minor">
      <a:schemeClr val="dk1"/>
    </cs:fontRef>
    <cs:spPr>
      <a:solidFill>
        <a:schemeClr val="phClr"/>
      </a:solidFill>
      <a:ln w="9525" cap="flat" cmpd="sng" algn="ctr">
        <a:solidFill>
          <a:schemeClr val="lt1">
            <a:lumMod val="85000"/>
          </a:schemeClr>
        </a:solidFill>
        <a:round/>
      </a:ln>
    </cs:spPr>
    <cs:defRPr sz="1000" kern="1200"/>
  </cs:chartArea>
  <cs:dataLabel>
    <cs:lnRef idx="0"/>
    <cs:fillRef idx="0">
      <cs:styleClr val="0"/>
    </cs:fillRef>
    <cs:effectRef idx="0"/>
    <cs:fontRef idx="minor">
      <a:schemeClr val="lt1"/>
    </cs:fontRef>
    <cs:spPr>
      <a:solidFill>
        <a:schemeClr val="phClr"/>
      </a:solidFill>
    </cs:spPr>
    <cs:defRPr sz="900" b="1" kern="1200"/>
  </cs:dataLabel>
  <cs:dataLabelCallout>
    <cs:lnRef idx="0">
      <cs:styleClr val="auto"/>
    </cs:lnRef>
    <cs:fillRef idx="0"/>
    <cs:effectRef idx="0"/>
    <cs:fontRef idx="minor">
      <cs:styleClr val="auto"/>
    </cs:fontRef>
    <cs:spPr>
      <a:solidFill>
        <a:schemeClr val="lt1"/>
      </a:solidFill>
      <a:ln>
        <a:solidFill>
          <a:schemeClr val="ph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pattFill prst="ltUpDiag">
        <a:fgClr>
          <a:schemeClr val="phClr"/>
        </a:fgClr>
        <a:bgClr>
          <a:schemeClr val="lt1"/>
        </a:bgClr>
      </a:pattFill>
    </cs:spPr>
  </cs:dataPoint>
  <cs:dataPoint3D>
    <cs:lnRef idx="0"/>
    <cs:fillRef idx="0">
      <cs:styleClr val="auto"/>
    </cs:fillRef>
    <cs:effectRef idx="0"/>
    <cs:fontRef idx="minor">
      <a:schemeClr val="dk1"/>
    </cs:fontRef>
    <cs:spPr>
      <a:pattFill prst="ltUpDiag">
        <a:fgClr>
          <a:schemeClr val="phClr"/>
        </a:fgClr>
        <a:bgClr>
          <a:schemeClr val="lt1"/>
        </a:bgClr>
      </a:pattFill>
    </cs:spPr>
  </cs:dataPoint3D>
  <cs:dataPointLine>
    <cs:lnRef idx="0">
      <cs:styleClr val="auto"/>
    </cs:lnRef>
    <cs:fillRef idx="0"/>
    <cs:effectRef idx="0">
      <cs:styleClr val="auto"/>
    </cs:effectRef>
    <cs:fontRef idx="minor">
      <a:schemeClr val="dk1"/>
    </cs:fontRef>
    <cs:spPr>
      <a:ln w="25400" cap="rnd">
        <a:solidFill>
          <a:schemeClr val="lt1"/>
        </a:solidFill>
        <a:round/>
      </a:ln>
      <a:effectLst>
        <a:outerShdw dist="25400" dir="2700000" algn="tl" rotWithShape="0">
          <a:schemeClr val="phClr"/>
        </a:outerShdw>
      </a:effectLst>
    </cs:spPr>
  </cs:dataPointLine>
  <cs:dataPointMarker>
    <cs:lnRef idx="0"/>
    <cs:fillRef idx="0">
      <cs:styleClr val="auto"/>
    </cs:fillRef>
    <cs:effectRef idx="0"/>
    <cs:fontRef idx="minor">
      <a:schemeClr val="dk1"/>
    </cs:fontRef>
    <cs:spPr>
      <a:solidFill>
        <a:schemeClr val="phClr"/>
      </a:solidFill>
    </cs:spPr>
  </cs:dataPointMarker>
  <cs:dataPointMarkerLayout symbol="circle" size="14"/>
  <cs:dataPointWireframe>
    <cs:lnRef idx="0">
      <cs:styleClr val="auto"/>
    </cs:lnRef>
    <cs:fillRef idx="0"/>
    <cs:effectRef idx="0"/>
    <cs:fontRef idx="minor">
      <a:schemeClr val="dk1"/>
    </cs:fontRef>
    <cs:spPr>
      <a:ln w="9525" cap="rnd">
        <a:solidFill>
          <a:schemeClr val="phClr"/>
        </a:solidFill>
        <a:round/>
      </a:ln>
    </cs:spPr>
  </cs:dataPointWireframe>
  <cs:dataTable>
    <cs:lnRef idx="0">
      <cs:styleClr val="0"/>
    </cs:lnRef>
    <cs:fillRef idx="0"/>
    <cs:effectRef idx="0"/>
    <cs:fontRef idx="minor">
      <a:schemeClr val="lt1"/>
    </cs:fontRef>
    <cs:spPr>
      <a:ln w="9525">
        <a:solidFill>
          <a:schemeClr val="phClr">
            <a:lumMod val="60000"/>
            <a:lumOff val="40000"/>
          </a:schemeClr>
        </a:solidFill>
      </a:ln>
    </cs:spPr>
    <cs:defRPr sz="900" kern="1200"/>
  </cs:dataTable>
  <cs:downBar>
    <cs:lnRef idx="0">
      <cs:styleClr val="0"/>
    </cs:lnRef>
    <cs:fillRef idx="0"/>
    <cs:effectRef idx="0"/>
    <cs:fontRef idx="minor">
      <a:schemeClr val="dk1"/>
    </cs:fontRef>
    <cs:spPr>
      <a:solidFill>
        <a:schemeClr val="dk1">
          <a:lumMod val="35000"/>
          <a:lumOff val="65000"/>
        </a:schemeClr>
      </a:solidFill>
      <a:ln w="9525">
        <a:solidFill>
          <a:schemeClr val="phClr">
            <a:lumMod val="60000"/>
            <a:lumOff val="40000"/>
          </a:schemeClr>
        </a:solidFill>
      </a:ln>
    </cs:spPr>
  </cs:downBar>
  <cs:dropLine>
    <cs:lnRef idx="0"/>
    <cs:fillRef idx="0"/>
    <cs:effectRef idx="0"/>
    <cs:fontRef idx="minor">
      <a:schemeClr val="dk1"/>
    </cs:fontRef>
    <cs:spPr>
      <a:ln w="9525" cap="flat" cmpd="sng" algn="ctr">
        <a:gradFill>
          <a:gsLst>
            <a:gs pos="0">
              <a:schemeClr val="lt1"/>
            </a:gs>
            <a:gs pos="100000">
              <a:schemeClr val="lt1">
                <a:alpha val="0"/>
              </a:schemeClr>
            </a:gs>
          </a:gsLst>
          <a:lin ang="5400000" scaled="0"/>
        </a:gradFill>
        <a:round/>
      </a:ln>
    </cs:spPr>
  </cs:dropLine>
  <cs:errorBar>
    <cs:lnRef idx="0">
      <cs:styleClr val="0"/>
    </cs:lnRef>
    <cs:fillRef idx="0"/>
    <cs:effectRef idx="0"/>
    <cs:fontRef idx="minor">
      <a:schemeClr val="dk1"/>
    </cs:fontRef>
    <cs:spPr>
      <a:ln w="9525">
        <a:solidFill>
          <a:schemeClr val="phClr">
            <a:lumMod val="60000"/>
            <a:lumOff val="40000"/>
          </a:schemeClr>
        </a:solidFill>
        <a:round/>
      </a:ln>
      <a:effectLst>
        <a:glow rad="25400">
          <a:schemeClr val="lt1"/>
        </a:glow>
      </a:effectLst>
    </cs:spPr>
  </cs:errorBar>
  <cs:floor>
    <cs:lnRef idx="0"/>
    <cs:fillRef idx="0"/>
    <cs:effectRef idx="0"/>
    <cs:fontRef idx="minor">
      <a:schemeClr val="dk1"/>
    </cs:fontRef>
  </cs:floor>
  <cs:gridlineMajor>
    <cs:lnRef idx="0">
      <cs:styleClr val="0"/>
    </cs:lnRef>
    <cs:fillRef idx="0"/>
    <cs:effectRef idx="0"/>
    <cs:fontRef idx="minor">
      <a:schemeClr val="dk1"/>
    </cs:fontRef>
    <cs:spPr>
      <a:ln w="9525" cap="flat" cmpd="sng" algn="ctr">
        <a:solidFill>
          <a:schemeClr val="lt1">
            <a:alpha val="25000"/>
          </a:schemeClr>
        </a:solidFill>
        <a:round/>
      </a:ln>
    </cs:spPr>
  </cs:gridlineMajor>
  <cs:gridlineMinor>
    <cs:lnRef idx="0">
      <cs:styleClr val="0"/>
    </cs:lnRef>
    <cs:fillRef idx="0"/>
    <cs:effectRef idx="0"/>
    <cs:fontRef idx="minor">
      <a:schemeClr val="dk1"/>
    </cs:fontRef>
    <cs:spPr>
      <a:ln>
        <a:solidFill>
          <a:schemeClr val="lt1">
            <a:alpha val="10000"/>
          </a:schemeClr>
        </a:solidFill>
      </a:ln>
    </cs:spPr>
  </cs:gridlineMinor>
  <cs:hiLoLine>
    <cs:lnRef idx="0">
      <cs:styleClr val="0"/>
    </cs:lnRef>
    <cs:fillRef idx="0"/>
    <cs:effectRef idx="0"/>
    <cs:fontRef idx="minor">
      <a:schemeClr val="dk1"/>
    </cs:fontRef>
    <cs:spPr>
      <a:ln w="9525">
        <a:solidFill>
          <a:schemeClr val="phClr">
            <a:lumMod val="60000"/>
            <a:lumOff val="40000"/>
          </a:schemeClr>
        </a:solidFill>
        <a:prstDash val="dash"/>
      </a:ln>
    </cs:spPr>
  </cs:hiLoLine>
  <cs:leaderLine>
    <cs:lnRef idx="0">
      <cs:styleClr val="0"/>
    </cs:lnRef>
    <cs:fillRef idx="0"/>
    <cs:effectRef idx="0"/>
    <cs:fontRef idx="minor">
      <a:schemeClr val="dk1"/>
    </cs:fontRef>
    <cs:spPr>
      <a:ln w="9525">
        <a:solidFill>
          <a:schemeClr val="phClr">
            <a:lumMod val="60000"/>
            <a:lumOff val="40000"/>
          </a:schemeClr>
        </a:solidFill>
      </a:ln>
    </cs:spPr>
  </cs:leaderLine>
  <cs:legend>
    <cs:lnRef idx="0"/>
    <cs:fillRef idx="0"/>
    <cs:effectRef idx="0"/>
    <cs:fontRef idx="minor">
      <a:schemeClr val="lt1"/>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styleClr val="0"/>
    </cs:lnRef>
    <cs:fillRef idx="0"/>
    <cs:effectRef idx="0"/>
    <cs:fontRef idx="minor">
      <a:schemeClr val="lt1"/>
    </cs:fontRef>
    <cs:defRPr sz="900" kern="1200"/>
  </cs:seriesAxis>
  <cs:seriesLine>
    <cs:lnRef idx="0">
      <cs:styleClr val="0"/>
    </cs:lnRef>
    <cs:fillRef idx="0"/>
    <cs:effectRef idx="0"/>
    <cs:fontRef idx="minor">
      <a:schemeClr val="dk1"/>
    </cs:fontRef>
    <cs:spPr>
      <a:ln w="9525">
        <a:solidFill>
          <a:schemeClr val="phClr">
            <a:lumMod val="60000"/>
            <a:lumOff val="40000"/>
            <a:tint val="50000"/>
          </a:schemeClr>
        </a:solidFill>
        <a:prstDash val="dash"/>
      </a:ln>
    </cs:spPr>
  </cs:seriesLine>
  <cs:title>
    <cs:lnRef idx="0"/>
    <cs:fillRef idx="0"/>
    <cs:effectRef idx="0"/>
    <cs:fontRef idx="minor">
      <a:schemeClr val="lt1"/>
    </cs:fontRef>
    <cs:defRPr sz="1500" b="1" kern="1200" cap="all" spc="100" normalizeH="0" baseline="0"/>
  </cs:title>
  <cs:trendline>
    <cs:lnRef idx="0"/>
    <cs:fillRef idx="0"/>
    <cs:effectRef idx="0"/>
    <cs:fontRef idx="minor">
      <a:schemeClr val="dk1"/>
    </cs:fontRef>
    <cs:spPr>
      <a:ln w="28575" cap="rnd">
        <a:solidFill>
          <a:schemeClr val="lt1">
            <a:alpha val="50000"/>
          </a:schemeClr>
        </a:solidFill>
        <a:round/>
      </a:ln>
    </cs:spPr>
  </cs:trendline>
  <cs:trendlineLabel>
    <cs:lnRef idx="0"/>
    <cs:fillRef idx="0"/>
    <cs:effectRef idx="0"/>
    <cs:fontRef idx="minor">
      <a:schemeClr val="lt1"/>
    </cs:fontRef>
    <cs:defRPr sz="900" kern="1200"/>
  </cs:trendlineLabel>
  <cs:upBar>
    <cs:lnRef idx="0">
      <cs:styleClr val="0"/>
    </cs:lnRef>
    <cs:fillRef idx="0"/>
    <cs:effectRef idx="0"/>
    <cs:fontRef idx="minor">
      <a:schemeClr val="dk1"/>
    </cs:fontRef>
    <cs:spPr>
      <a:solidFill>
        <a:schemeClr val="lt1">
          <a:lumMod val="95000"/>
        </a:schemeClr>
      </a:solidFill>
      <a:ln w="9525">
        <a:solidFill>
          <a:schemeClr val="phClr">
            <a:lumMod val="60000"/>
            <a:lumOff val="40000"/>
          </a:schemeClr>
        </a:solidFill>
      </a:ln>
    </cs:spPr>
  </cs:upBar>
  <cs:valueAxis>
    <cs:lnRef idx="0"/>
    <cs:fillRef idx="0"/>
    <cs:effectRef idx="0"/>
    <cs:fontRef idx="minor">
      <a:schemeClr val="lt1"/>
    </cs:fontRef>
    <cs:defRPr sz="900" kern="1200"/>
  </cs:valueAxis>
  <cs:wall>
    <cs:lnRef idx="0"/>
    <cs:fillRef idx="0"/>
    <cs:effectRef idx="0"/>
    <cs:fontRef idx="minor">
      <a:schemeClr val="dk1"/>
    </cs:fontRef>
  </cs:wall>
</cs:chartStyle>
</file>

<file path=word/theme/theme1.xml><?xml version="1.0" encoding="utf-8"?>
<a:theme xmlns:a="http://schemas.openxmlformats.org/drawingml/2006/main" name="Tema de Office">
  <a:themeElements>
    <a:clrScheme name="Tema de Office">
      <a:dk1>
        <a:srgbClr val="000000"/>
      </a:dk1>
      <a:lt1>
        <a:srgbClr val="FFFFFF"/>
      </a:lt1>
      <a:dk2>
        <a:srgbClr val="A7A7A7"/>
      </a:dk2>
      <a:lt2>
        <a:srgbClr val="535353"/>
      </a:lt2>
      <a:accent1>
        <a:srgbClr val="5B9BD5"/>
      </a:accent1>
      <a:accent2>
        <a:srgbClr val="ED7D31"/>
      </a:accent2>
      <a:accent3>
        <a:srgbClr val="A5A5A5"/>
      </a:accent3>
      <a:accent4>
        <a:srgbClr val="FFC000"/>
      </a:accent4>
      <a:accent5>
        <a:srgbClr val="4472C4"/>
      </a:accent5>
      <a:accent6>
        <a:srgbClr val="70AD47"/>
      </a:accent6>
      <a:hlink>
        <a:srgbClr val="0000FF"/>
      </a:hlink>
      <a:folHlink>
        <a:srgbClr val="FF00FF"/>
      </a:folHlink>
    </a:clrScheme>
    <a:fontScheme name="Tema de Office">
      <a:majorFont>
        <a:latin typeface="Helvetica Neue"/>
        <a:ea typeface="Helvetica Neue"/>
        <a:cs typeface="Helvetica Neue"/>
      </a:majorFont>
      <a:minorFont>
        <a:latin typeface="Helvetica Neue"/>
        <a:ea typeface="Helvetica Neue"/>
        <a:cs typeface="Helvetica Neue"/>
      </a:minorFont>
    </a:fontScheme>
    <a:fmtScheme name="Tema de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4D5850EE796F0547BF73D47407F247EC" ma:contentTypeVersion="17" ma:contentTypeDescription="Crear nuevo documento." ma:contentTypeScope="" ma:versionID="0e67889671cd26f27fee9f64535d12f5">
  <xsd:schema xmlns:xsd="http://www.w3.org/2001/XMLSchema" xmlns:xs="http://www.w3.org/2001/XMLSchema" xmlns:p="http://schemas.microsoft.com/office/2006/metadata/properties" xmlns:ns2="f044a487-8457-4634-88dd-88d7d0619bb6" xmlns:ns3="c165d3e7-8dcc-40a1-95d5-f88b7b35a24d" targetNamespace="http://schemas.microsoft.com/office/2006/metadata/properties" ma:root="true" ma:fieldsID="f072b98ebac28bb1e70fb47cdc8ea552" ns2:_="" ns3:_="">
    <xsd:import namespace="f044a487-8457-4634-88dd-88d7d0619bb6"/>
    <xsd:import namespace="c165d3e7-8dcc-40a1-95d5-f88b7b35a24d"/>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Location"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044a487-8457-4634-88dd-88d7d0619bb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165d3e7-8dcc-40a1-95d5-f88b7b35a24d"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22" nillable="true" ma:displayName="Taxonomy Catch All Column" ma:hidden="true" ma:list="{55b192d5-2252-4e84-a872-f73793fa8236}" ma:internalName="TaxCatchAll" ma:showField="CatchAllData" ma:web="c165d3e7-8dcc-40a1-95d5-f88b7b35a24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f044a487-8457-4634-88dd-88d7d0619bb6">
      <Terms xmlns="http://schemas.microsoft.com/office/infopath/2007/PartnerControls"/>
    </lcf76f155ced4ddcb4097134ff3c332f>
    <TaxCatchAll xmlns="c165d3e7-8dcc-40a1-95d5-f88b7b35a24d"/>
  </documentManagement>
</p:properties>
</file>

<file path=customXml/itemProps1.xml><?xml version="1.0" encoding="utf-8"?>
<ds:datastoreItem xmlns:ds="http://schemas.openxmlformats.org/officeDocument/2006/customXml" ds:itemID="{48016F48-73CF-4DD9-B9BD-D1AF6879F6BD}">
  <ds:schemaRefs>
    <ds:schemaRef ds:uri="http://schemas.openxmlformats.org/officeDocument/2006/bibliography"/>
  </ds:schemaRefs>
</ds:datastoreItem>
</file>

<file path=customXml/itemProps2.xml><?xml version="1.0" encoding="utf-8"?>
<ds:datastoreItem xmlns:ds="http://schemas.openxmlformats.org/officeDocument/2006/customXml" ds:itemID="{DAEEF383-5EEB-47BD-8D8D-4DA80AA1C4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044a487-8457-4634-88dd-88d7d0619bb6"/>
    <ds:schemaRef ds:uri="c165d3e7-8dcc-40a1-95d5-f88b7b35a2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5C4B223-D0BD-4E85-A854-EF6E934D0E23}">
  <ds:schemaRefs>
    <ds:schemaRef ds:uri="http://schemas.microsoft.com/sharepoint/v3/contenttype/forms"/>
  </ds:schemaRefs>
</ds:datastoreItem>
</file>

<file path=customXml/itemProps4.xml><?xml version="1.0" encoding="utf-8"?>
<ds:datastoreItem xmlns:ds="http://schemas.openxmlformats.org/officeDocument/2006/customXml" ds:itemID="{02CF84CC-FBE3-40A8-B977-EB7E7AD2667E}">
  <ds:schemaRefs>
    <ds:schemaRef ds:uri="http://schemas.microsoft.com/office/2006/metadata/properties"/>
    <ds:schemaRef ds:uri="http://schemas.microsoft.com/office/infopath/2007/PartnerControls"/>
    <ds:schemaRef ds:uri="f044a487-8457-4634-88dd-88d7d0619bb6"/>
    <ds:schemaRef ds:uri="c165d3e7-8dcc-40a1-95d5-f88b7b35a24d"/>
  </ds:schemaRefs>
</ds:datastoreItem>
</file>

<file path=docProps/app.xml><?xml version="1.0" encoding="utf-8"?>
<Properties xmlns="http://schemas.openxmlformats.org/officeDocument/2006/extended-properties" xmlns:vt="http://schemas.openxmlformats.org/officeDocument/2006/docPropsVTypes">
  <Template>Normal.dotm</Template>
  <TotalTime>186</TotalTime>
  <Pages>120</Pages>
  <Words>49590</Words>
  <Characters>272748</Characters>
  <Application>Microsoft Office Word</Application>
  <DocSecurity>0</DocSecurity>
  <Lines>2272</Lines>
  <Paragraphs>643</Paragraphs>
  <ScaleCrop>false</ScaleCrop>
  <HeadingPairs>
    <vt:vector size="2" baseType="variant">
      <vt:variant>
        <vt:lpstr>Título</vt:lpstr>
      </vt:variant>
      <vt:variant>
        <vt:i4>1</vt:i4>
      </vt:variant>
    </vt:vector>
  </HeadingPairs>
  <TitlesOfParts>
    <vt:vector size="1" baseType="lpstr">
      <vt:lpstr/>
    </vt:vector>
  </TitlesOfParts>
  <Company>Eusko Jaurlaritza Gobierno Vasco</Company>
  <LinksUpToDate>false</LinksUpToDate>
  <CharactersWithSpaces>321695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Martinez Gutierrez, Blanca</dc:creator>
  <cp:lastModifiedBy>Apiñaniz Lopez De Araia, Alicia</cp:lastModifiedBy>
  <cp:revision>22</cp:revision>
  <cp:lastPrinted>2023-10-18T10:26:00Z</cp:lastPrinted>
  <dcterms:created xsi:type="dcterms:W3CDTF">2023-10-02T07:30:00Z</dcterms:created>
  <dcterms:modified xsi:type="dcterms:W3CDTF">2023-10-23T10:13:00Z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0x0101004D5850EE796F0547BF73D47407F247EC</vt:lpwstr>
  </property>
  <property fmtid="{D5CDD505-2E9C-101B-9397-08002B2CF9AE}" pid="3" name="MediaServiceImageTags">
    <vt:lpwstr/>
  </property>
</Properties>
</file>