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ECE5D5" w14:textId="77777777" w:rsidR="00917B44" w:rsidRPr="00CD14AD" w:rsidRDefault="00917B44" w:rsidP="001D2337">
      <w:pPr>
        <w:tabs>
          <w:tab w:val="left" w:pos="567"/>
        </w:tabs>
        <w:ind w:right="-316" w:firstLine="567"/>
        <w:jc w:val="center"/>
        <w:rPr>
          <w:rFonts w:ascii="Verdana" w:hAnsi="Verdana" w:cs="Tahoma"/>
          <w:b/>
          <w:sz w:val="18"/>
          <w:szCs w:val="18"/>
        </w:rPr>
      </w:pPr>
    </w:p>
    <w:p w14:paraId="1339F459" w14:textId="77777777" w:rsidR="00AC5485" w:rsidRPr="00451818" w:rsidRDefault="00AC5485" w:rsidP="001D2337">
      <w:pPr>
        <w:tabs>
          <w:tab w:val="left" w:pos="567"/>
        </w:tabs>
        <w:ind w:right="-316" w:firstLine="567"/>
        <w:jc w:val="center"/>
        <w:rPr>
          <w:rFonts w:ascii="Verdana" w:hAnsi="Verdana" w:cs="Tahoma"/>
          <w:b/>
          <w:sz w:val="19"/>
          <w:szCs w:val="19"/>
        </w:rPr>
      </w:pPr>
    </w:p>
    <w:p w14:paraId="315FB740" w14:textId="77777777" w:rsidR="001D2337" w:rsidRPr="00451818" w:rsidRDefault="001D2337" w:rsidP="001D2337">
      <w:pPr>
        <w:tabs>
          <w:tab w:val="left" w:pos="567"/>
        </w:tabs>
        <w:ind w:right="-316" w:firstLine="567"/>
        <w:jc w:val="center"/>
        <w:rPr>
          <w:rFonts w:ascii="Verdana" w:hAnsi="Verdana" w:cs="Tahoma"/>
          <w:b/>
          <w:sz w:val="19"/>
          <w:szCs w:val="19"/>
        </w:rPr>
      </w:pPr>
      <w:r w:rsidRPr="00451818">
        <w:rPr>
          <w:rFonts w:ascii="Verdana" w:hAnsi="Verdana" w:cs="Tahoma"/>
          <w:b/>
          <w:sz w:val="19"/>
          <w:szCs w:val="19"/>
        </w:rPr>
        <w:t xml:space="preserve">PLIEGO DE CLÁUSULAS ADMINISTRATIVAS PARTICULARES </w:t>
      </w:r>
    </w:p>
    <w:p w14:paraId="4005DF94" w14:textId="77777777" w:rsidR="001D2337" w:rsidRPr="00451818" w:rsidRDefault="001D2337" w:rsidP="001D2337">
      <w:pPr>
        <w:tabs>
          <w:tab w:val="left" w:pos="425"/>
        </w:tabs>
        <w:spacing w:line="360" w:lineRule="auto"/>
        <w:ind w:right="-316"/>
        <w:jc w:val="center"/>
        <w:rPr>
          <w:rFonts w:ascii="Verdana" w:hAnsi="Verdana" w:cs="Tahoma"/>
          <w:b/>
          <w:sz w:val="19"/>
          <w:szCs w:val="19"/>
        </w:rPr>
      </w:pPr>
    </w:p>
    <w:p w14:paraId="3C5EF5A0" w14:textId="77777777" w:rsidR="001D2337" w:rsidRPr="00451818" w:rsidRDefault="001D2337" w:rsidP="001D2337">
      <w:pPr>
        <w:tabs>
          <w:tab w:val="left" w:pos="425"/>
        </w:tabs>
        <w:spacing w:line="360" w:lineRule="auto"/>
        <w:ind w:right="-316"/>
        <w:jc w:val="center"/>
        <w:rPr>
          <w:rFonts w:ascii="Verdana" w:hAnsi="Verdana" w:cs="Tahoma"/>
          <w:b/>
          <w:color w:val="4F81BD"/>
          <w:sz w:val="19"/>
          <w:szCs w:val="19"/>
        </w:rPr>
      </w:pPr>
      <w:r w:rsidRPr="00451818">
        <w:rPr>
          <w:rFonts w:ascii="Verdana" w:hAnsi="Verdana" w:cs="Tahoma"/>
          <w:b/>
          <w:sz w:val="19"/>
          <w:szCs w:val="19"/>
        </w:rPr>
        <w:t xml:space="preserve">CONTRATO DE </w:t>
      </w:r>
      <w:r w:rsidR="00CF018C" w:rsidRPr="00451818">
        <w:rPr>
          <w:rFonts w:ascii="Verdana" w:hAnsi="Verdana" w:cs="Tahoma"/>
          <w:b/>
          <w:color w:val="0000FF"/>
          <w:sz w:val="19"/>
          <w:szCs w:val="19"/>
        </w:rPr>
        <w:t>OBRAS</w:t>
      </w:r>
    </w:p>
    <w:p w14:paraId="2201D232" w14:textId="77777777" w:rsidR="001D2337" w:rsidRPr="00451818" w:rsidRDefault="001D2337" w:rsidP="001D2337">
      <w:pPr>
        <w:tabs>
          <w:tab w:val="left" w:pos="425"/>
        </w:tabs>
        <w:spacing w:line="360" w:lineRule="auto"/>
        <w:ind w:right="-316"/>
        <w:jc w:val="center"/>
        <w:rPr>
          <w:rFonts w:ascii="Verdana" w:hAnsi="Verdana" w:cs="Tahoma"/>
          <w:b/>
          <w:color w:val="0000FF"/>
          <w:sz w:val="19"/>
          <w:szCs w:val="19"/>
        </w:rPr>
      </w:pPr>
      <w:r w:rsidRPr="00451818">
        <w:rPr>
          <w:rFonts w:ascii="Verdana" w:hAnsi="Verdana" w:cs="Tahoma"/>
          <w:b/>
          <w:sz w:val="19"/>
          <w:szCs w:val="19"/>
        </w:rPr>
        <w:t xml:space="preserve">Procedimiento </w:t>
      </w:r>
      <w:r w:rsidRPr="00451818">
        <w:rPr>
          <w:rFonts w:ascii="Verdana" w:hAnsi="Verdana" w:cs="Tahoma"/>
          <w:b/>
          <w:color w:val="0000FF"/>
          <w:sz w:val="19"/>
          <w:szCs w:val="19"/>
        </w:rPr>
        <w:t>abierto</w:t>
      </w:r>
    </w:p>
    <w:p w14:paraId="3AE97E30" w14:textId="77777777" w:rsidR="001D2337" w:rsidRPr="00451818" w:rsidRDefault="001D2337" w:rsidP="001D2337">
      <w:pPr>
        <w:tabs>
          <w:tab w:val="left" w:pos="425"/>
        </w:tabs>
        <w:spacing w:line="360" w:lineRule="auto"/>
        <w:ind w:right="-316"/>
        <w:jc w:val="center"/>
        <w:rPr>
          <w:rFonts w:ascii="Verdana" w:hAnsi="Verdana" w:cs="Tahoma"/>
          <w:b/>
          <w:sz w:val="19"/>
          <w:szCs w:val="19"/>
        </w:rPr>
      </w:pPr>
    </w:p>
    <w:p w14:paraId="2A9ACFDB" w14:textId="77777777" w:rsidR="001D2337" w:rsidRPr="00451818" w:rsidRDefault="001D2337" w:rsidP="001D2337">
      <w:pPr>
        <w:tabs>
          <w:tab w:val="left" w:pos="425"/>
        </w:tabs>
        <w:spacing w:line="360" w:lineRule="auto"/>
        <w:ind w:right="-316"/>
        <w:jc w:val="center"/>
        <w:rPr>
          <w:rFonts w:ascii="Verdana" w:hAnsi="Verdana" w:cs="Tahoma"/>
          <w:b/>
          <w:sz w:val="19"/>
          <w:szCs w:val="19"/>
        </w:rPr>
      </w:pPr>
    </w:p>
    <w:p w14:paraId="1024C4ED" w14:textId="77777777" w:rsidR="00E47524" w:rsidRDefault="001D2337" w:rsidP="004535FA">
      <w:pPr>
        <w:tabs>
          <w:tab w:val="left" w:pos="425"/>
        </w:tabs>
        <w:spacing w:line="360" w:lineRule="auto"/>
        <w:ind w:right="-316" w:firstLine="142"/>
        <w:rPr>
          <w:rFonts w:ascii="Verdana" w:hAnsi="Verdana" w:cs="Tahoma"/>
          <w:b/>
          <w:color w:val="0000FF"/>
          <w:sz w:val="19"/>
          <w:szCs w:val="19"/>
        </w:rPr>
      </w:pPr>
      <w:r w:rsidRPr="00451818">
        <w:rPr>
          <w:rFonts w:ascii="Verdana" w:hAnsi="Verdana" w:cs="Tahoma"/>
          <w:b/>
          <w:sz w:val="19"/>
          <w:szCs w:val="19"/>
        </w:rPr>
        <w:t xml:space="preserve">Expediente nº: </w:t>
      </w:r>
      <w:r w:rsidR="00275555" w:rsidRPr="00451818">
        <w:rPr>
          <w:rFonts w:ascii="Verdana" w:hAnsi="Verdana" w:cs="Tahoma"/>
          <w:b/>
          <w:sz w:val="19"/>
          <w:szCs w:val="19"/>
        </w:rPr>
        <w:t xml:space="preserve"> </w:t>
      </w:r>
      <w:r w:rsidR="00A57010" w:rsidRPr="00451818">
        <w:rPr>
          <w:rFonts w:ascii="Verdana" w:hAnsi="Verdana" w:cs="Tahoma"/>
          <w:b/>
          <w:color w:val="0000FF"/>
          <w:sz w:val="19"/>
          <w:szCs w:val="19"/>
        </w:rPr>
        <w:t>URA/0</w:t>
      </w:r>
      <w:r w:rsidR="00EF041B" w:rsidRPr="00451818">
        <w:rPr>
          <w:rFonts w:ascii="Verdana" w:hAnsi="Verdana" w:cs="Tahoma"/>
          <w:b/>
          <w:color w:val="0000FF"/>
          <w:sz w:val="19"/>
          <w:szCs w:val="19"/>
        </w:rPr>
        <w:t>08</w:t>
      </w:r>
      <w:r w:rsidR="00275555" w:rsidRPr="00451818">
        <w:rPr>
          <w:rFonts w:ascii="Verdana" w:hAnsi="Verdana" w:cs="Tahoma"/>
          <w:b/>
          <w:color w:val="0000FF"/>
          <w:sz w:val="19"/>
          <w:szCs w:val="19"/>
        </w:rPr>
        <w:t>/202</w:t>
      </w:r>
      <w:r w:rsidR="00AB623F" w:rsidRPr="00451818">
        <w:rPr>
          <w:rFonts w:ascii="Verdana" w:hAnsi="Verdana" w:cs="Tahoma"/>
          <w:b/>
          <w:color w:val="0000FF"/>
          <w:sz w:val="19"/>
          <w:szCs w:val="19"/>
        </w:rPr>
        <w:t>3</w:t>
      </w:r>
    </w:p>
    <w:p w14:paraId="6DA36CB2" w14:textId="77777777" w:rsidR="00451818" w:rsidRPr="00451818" w:rsidRDefault="00451818" w:rsidP="004535FA">
      <w:pPr>
        <w:tabs>
          <w:tab w:val="left" w:pos="425"/>
        </w:tabs>
        <w:spacing w:line="360" w:lineRule="auto"/>
        <w:ind w:right="-316" w:firstLine="142"/>
        <w:rPr>
          <w:rFonts w:ascii="Verdana" w:hAnsi="Verdana" w:cs="Tahoma"/>
          <w:b/>
          <w:color w:val="0000FF"/>
          <w:sz w:val="19"/>
          <w:szCs w:val="19"/>
        </w:rPr>
      </w:pPr>
    </w:p>
    <w:p w14:paraId="318DD623" w14:textId="77777777" w:rsidR="00EF041B" w:rsidRPr="00451818" w:rsidRDefault="00EF041B" w:rsidP="004535FA">
      <w:pPr>
        <w:tabs>
          <w:tab w:val="left" w:pos="425"/>
        </w:tabs>
        <w:spacing w:line="360" w:lineRule="auto"/>
        <w:ind w:right="-316" w:firstLine="142"/>
        <w:rPr>
          <w:rFonts w:ascii="Verdana" w:hAnsi="Verdana" w:cs="Tahoma"/>
          <w:b/>
          <w:color w:val="0000FF"/>
          <w:sz w:val="19"/>
          <w:szCs w:val="19"/>
        </w:rPr>
      </w:pPr>
    </w:p>
    <w:p w14:paraId="295CBEBA" w14:textId="77777777" w:rsidR="00EF041B" w:rsidRPr="00451818" w:rsidRDefault="00EF041B" w:rsidP="00EF041B">
      <w:pPr>
        <w:tabs>
          <w:tab w:val="left" w:pos="425"/>
        </w:tabs>
        <w:spacing w:line="360" w:lineRule="auto"/>
        <w:ind w:right="-316"/>
        <w:jc w:val="center"/>
        <w:rPr>
          <w:rFonts w:ascii="Verdana" w:hAnsi="Verdana" w:cs="Tahoma"/>
          <w:b/>
          <w:color w:val="0000FF"/>
          <w:sz w:val="19"/>
          <w:szCs w:val="19"/>
        </w:rPr>
      </w:pPr>
      <w:r w:rsidRPr="00451818">
        <w:rPr>
          <w:rFonts w:ascii="Verdana" w:hAnsi="Verdana" w:cs="Tahoma"/>
          <w:b/>
          <w:color w:val="0000FF"/>
          <w:sz w:val="19"/>
          <w:szCs w:val="19"/>
        </w:rPr>
        <w:t>PROYECTO CONSTRUCTIVO DEL SANEAMIENTO DE LOS MUNICIPIOS DE MALLABIA Y ERMUA (BIZKAIA) TRAMO GOITONDO – ERMUA</w:t>
      </w:r>
    </w:p>
    <w:p w14:paraId="660DC062" w14:textId="77777777" w:rsidR="00EF041B" w:rsidRPr="00CD14AD" w:rsidRDefault="00EF041B" w:rsidP="00AC5485">
      <w:pPr>
        <w:tabs>
          <w:tab w:val="left" w:pos="425"/>
        </w:tabs>
        <w:spacing w:line="360" w:lineRule="auto"/>
        <w:ind w:left="1530" w:right="-316" w:hanging="1388"/>
        <w:jc w:val="center"/>
        <w:rPr>
          <w:rFonts w:ascii="Verdana" w:hAnsi="Verdana" w:cs="Tahoma"/>
          <w:b/>
          <w:sz w:val="18"/>
          <w:szCs w:val="18"/>
        </w:rPr>
      </w:pPr>
    </w:p>
    <w:p w14:paraId="389A4F23" w14:textId="77777777" w:rsidR="00EF041B" w:rsidRPr="00CD14AD" w:rsidRDefault="00917B44" w:rsidP="00AC5485">
      <w:pPr>
        <w:tabs>
          <w:tab w:val="left" w:pos="425"/>
        </w:tabs>
        <w:spacing w:line="360" w:lineRule="auto"/>
        <w:ind w:left="1530" w:right="-316" w:hanging="1388"/>
        <w:jc w:val="center"/>
        <w:rPr>
          <w:rFonts w:ascii="Verdana" w:hAnsi="Verdana" w:cs="Tahoma"/>
          <w:b/>
          <w:sz w:val="18"/>
          <w:szCs w:val="18"/>
        </w:rPr>
      </w:pPr>
      <w:r w:rsidRPr="00CD14AD">
        <w:rPr>
          <w:noProof/>
          <w:sz w:val="18"/>
          <w:szCs w:val="18"/>
        </w:rPr>
        <w:drawing>
          <wp:inline distT="0" distB="0" distL="0" distR="0" wp14:anchorId="042EDFF0" wp14:editId="1551B95B">
            <wp:extent cx="4816980" cy="3356567"/>
            <wp:effectExtent l="0" t="0" r="317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25421" cy="3362449"/>
                    </a:xfrm>
                    <a:prstGeom prst="rect">
                      <a:avLst/>
                    </a:prstGeom>
                  </pic:spPr>
                </pic:pic>
              </a:graphicData>
            </a:graphic>
          </wp:inline>
        </w:drawing>
      </w:r>
    </w:p>
    <w:p w14:paraId="12DABBE6" w14:textId="77777777" w:rsidR="00EF041B" w:rsidRPr="00CD14AD" w:rsidRDefault="00EF041B" w:rsidP="00AC5485">
      <w:pPr>
        <w:tabs>
          <w:tab w:val="left" w:pos="425"/>
        </w:tabs>
        <w:spacing w:line="360" w:lineRule="auto"/>
        <w:ind w:left="1530" w:right="-316" w:hanging="1388"/>
        <w:jc w:val="center"/>
        <w:rPr>
          <w:rFonts w:ascii="Verdana" w:hAnsi="Verdana" w:cs="Tahoma"/>
          <w:b/>
          <w:sz w:val="18"/>
          <w:szCs w:val="18"/>
        </w:rPr>
      </w:pPr>
    </w:p>
    <w:p w14:paraId="6C671349" w14:textId="77777777" w:rsidR="001D2337" w:rsidRPr="00CD14AD" w:rsidRDefault="00AC5485" w:rsidP="00AC5485">
      <w:pPr>
        <w:tabs>
          <w:tab w:val="left" w:pos="425"/>
        </w:tabs>
        <w:spacing w:line="360" w:lineRule="auto"/>
        <w:ind w:left="1530" w:right="-316" w:hanging="1388"/>
        <w:jc w:val="center"/>
        <w:rPr>
          <w:rFonts w:ascii="Verdana" w:hAnsi="Verdana" w:cs="Tahoma"/>
          <w:b/>
          <w:sz w:val="18"/>
          <w:szCs w:val="18"/>
        </w:rPr>
      </w:pPr>
      <w:r w:rsidRPr="00CD14AD">
        <w:rPr>
          <w:rFonts w:ascii="Verdana" w:hAnsi="Verdana" w:cs="Tahoma"/>
          <w:b/>
          <w:sz w:val="18"/>
          <w:szCs w:val="18"/>
        </w:rPr>
        <w:t>C</w:t>
      </w:r>
      <w:r w:rsidR="001D2337" w:rsidRPr="00CD14AD">
        <w:rPr>
          <w:rFonts w:ascii="Verdana" w:hAnsi="Verdana" w:cs="Tahoma"/>
          <w:b/>
          <w:sz w:val="18"/>
          <w:szCs w:val="18"/>
        </w:rPr>
        <w:t xml:space="preserve">ontenido: </w:t>
      </w:r>
    </w:p>
    <w:p w14:paraId="495BC238" w14:textId="77777777" w:rsidR="001D2337" w:rsidRPr="00CD14AD" w:rsidRDefault="001D2337" w:rsidP="001D2337">
      <w:pPr>
        <w:tabs>
          <w:tab w:val="left" w:pos="425"/>
        </w:tabs>
        <w:spacing w:line="360" w:lineRule="auto"/>
        <w:ind w:right="-316" w:firstLine="567"/>
        <w:rPr>
          <w:rFonts w:ascii="Verdana" w:hAnsi="Verdana" w:cs="Tahoma"/>
          <w:b/>
          <w:sz w:val="18"/>
          <w:szCs w:val="18"/>
        </w:rPr>
      </w:pPr>
      <w:r w:rsidRPr="00CD14AD">
        <w:rPr>
          <w:rFonts w:ascii="Verdana" w:hAnsi="Verdana" w:cs="Tahoma"/>
          <w:b/>
          <w:sz w:val="18"/>
          <w:szCs w:val="18"/>
        </w:rPr>
        <w:tab/>
        <w:t>Cláusulas específicas del contrato.</w:t>
      </w:r>
    </w:p>
    <w:p w14:paraId="6036AAFE" w14:textId="77777777" w:rsidR="001D2337" w:rsidRPr="00CD14AD" w:rsidRDefault="001D2337" w:rsidP="001D2337">
      <w:pPr>
        <w:tabs>
          <w:tab w:val="left" w:pos="425"/>
        </w:tabs>
        <w:spacing w:line="360" w:lineRule="auto"/>
        <w:ind w:right="-316" w:firstLine="567"/>
        <w:rPr>
          <w:rFonts w:ascii="Verdana" w:hAnsi="Verdana" w:cs="Tahoma"/>
          <w:b/>
          <w:sz w:val="18"/>
          <w:szCs w:val="18"/>
        </w:rPr>
      </w:pPr>
      <w:r w:rsidRPr="00CD14AD">
        <w:rPr>
          <w:rFonts w:ascii="Verdana" w:hAnsi="Verdana" w:cs="Tahoma"/>
          <w:b/>
          <w:sz w:val="18"/>
          <w:szCs w:val="18"/>
        </w:rPr>
        <w:tab/>
        <w:t>Condiciones generales.</w:t>
      </w:r>
    </w:p>
    <w:p w14:paraId="2C4ACB82" w14:textId="77777777" w:rsidR="001D2337" w:rsidRPr="00CD14AD" w:rsidRDefault="001D2337" w:rsidP="001D2337">
      <w:pPr>
        <w:tabs>
          <w:tab w:val="left" w:pos="425"/>
        </w:tabs>
        <w:spacing w:line="360" w:lineRule="auto"/>
        <w:ind w:right="-316" w:firstLine="567"/>
        <w:rPr>
          <w:rFonts w:ascii="Verdana" w:hAnsi="Verdana" w:cs="Tahoma"/>
          <w:b/>
          <w:sz w:val="18"/>
          <w:szCs w:val="18"/>
        </w:rPr>
      </w:pPr>
      <w:r w:rsidRPr="00CD14AD">
        <w:rPr>
          <w:rFonts w:ascii="Verdana" w:hAnsi="Verdana" w:cs="Tahoma"/>
          <w:b/>
          <w:sz w:val="18"/>
          <w:szCs w:val="18"/>
        </w:rPr>
        <w:tab/>
        <w:t>Anexos.</w:t>
      </w:r>
    </w:p>
    <w:p w14:paraId="4C6E1005" w14:textId="77777777" w:rsidR="001D2337" w:rsidRDefault="001D2337" w:rsidP="001D2337">
      <w:pPr>
        <w:tabs>
          <w:tab w:val="left" w:pos="425"/>
        </w:tabs>
        <w:spacing w:line="360" w:lineRule="auto"/>
        <w:ind w:right="-316" w:firstLine="567"/>
        <w:rPr>
          <w:rFonts w:ascii="Verdana" w:hAnsi="Verdana" w:cs="Tahoma"/>
          <w:b/>
          <w:sz w:val="20"/>
          <w:szCs w:val="20"/>
        </w:rPr>
      </w:pPr>
    </w:p>
    <w:p w14:paraId="356968D5" w14:textId="77777777" w:rsidR="005D4EF4" w:rsidRPr="005D4EF4" w:rsidRDefault="00AE7EFE" w:rsidP="00BA51CF">
      <w:pPr>
        <w:pStyle w:val="TtuloTDC"/>
        <w:tabs>
          <w:tab w:val="left" w:pos="1358"/>
        </w:tabs>
        <w:spacing w:before="120"/>
        <w:rPr>
          <w:rFonts w:ascii="Verdana" w:hAnsi="Verdana"/>
          <w:b/>
          <w:sz w:val="18"/>
          <w:szCs w:val="18"/>
        </w:rPr>
      </w:pPr>
      <w:r w:rsidRPr="005D4EF4">
        <w:rPr>
          <w:rFonts w:ascii="Verdana" w:hAnsi="Verdana"/>
          <w:b/>
          <w:caps/>
          <w:sz w:val="18"/>
          <w:szCs w:val="18"/>
        </w:rPr>
        <w:br w:type="page"/>
      </w:r>
      <w:r w:rsidR="00DA2579" w:rsidRPr="005D4EF4">
        <w:rPr>
          <w:rFonts w:ascii="Verdana" w:hAnsi="Verdana"/>
          <w:b/>
          <w:caps/>
          <w:sz w:val="18"/>
          <w:szCs w:val="18"/>
        </w:rPr>
        <w:lastRenderedPageBreak/>
        <w:tab/>
      </w:r>
      <w:r w:rsidR="00C45AA2" w:rsidRPr="005D4EF4">
        <w:rPr>
          <w:rFonts w:ascii="Verdana" w:hAnsi="Verdana"/>
          <w:b/>
          <w:sz w:val="18"/>
          <w:szCs w:val="18"/>
        </w:rPr>
        <w:t>ÍNDICE</w:t>
      </w:r>
    </w:p>
    <w:bookmarkStart w:id="0" w:name="_Toc34132869" w:displacedByCustomXml="next"/>
    <w:bookmarkStart w:id="1" w:name="_Toc5958905" w:displacedByCustomXml="next"/>
    <w:bookmarkStart w:id="2" w:name="_Toc530728015" w:displacedByCustomXml="next"/>
    <w:bookmarkStart w:id="3" w:name="_Toc528671235" w:displacedByCustomXml="next"/>
    <w:bookmarkStart w:id="4" w:name="_Toc528666512" w:displacedByCustomXml="next"/>
    <w:bookmarkStart w:id="5" w:name="_Toc528665887" w:displacedByCustomXml="next"/>
    <w:bookmarkStart w:id="6" w:name="_Toc528664196" w:displacedByCustomXml="next"/>
    <w:bookmarkStart w:id="7" w:name="_Toc528664195" w:displacedByCustomXml="next"/>
    <w:bookmarkStart w:id="8" w:name="_Toc528660346" w:displacedByCustomXml="next"/>
    <w:bookmarkStart w:id="9" w:name="_Toc528658719" w:displacedByCustomXml="next"/>
    <w:bookmarkStart w:id="10" w:name="_Toc528657900" w:displacedByCustomXml="next"/>
    <w:sdt>
      <w:sdtPr>
        <w:rPr>
          <w:rFonts w:ascii="Times New Roman" w:eastAsia="Times New Roman" w:hAnsi="Times New Roman" w:cs="Times New Roman"/>
          <w:color w:val="auto"/>
          <w:sz w:val="24"/>
          <w:szCs w:val="24"/>
          <w:lang w:val="es-ES" w:eastAsia="es-ES"/>
        </w:rPr>
        <w:id w:val="1348058190"/>
        <w:docPartObj>
          <w:docPartGallery w:val="Table of Contents"/>
          <w:docPartUnique/>
        </w:docPartObj>
      </w:sdtPr>
      <w:sdtEndPr>
        <w:rPr>
          <w:b/>
          <w:bCs/>
        </w:rPr>
      </w:sdtEndPr>
      <w:sdtContent>
        <w:p w14:paraId="27E78521" w14:textId="77777777" w:rsidR="00343D4F" w:rsidRDefault="00343D4F">
          <w:pPr>
            <w:pStyle w:val="TtuloTDC"/>
          </w:pPr>
          <w:r>
            <w:rPr>
              <w:lang w:val="es-ES"/>
            </w:rPr>
            <w:t>Contenido</w:t>
          </w:r>
        </w:p>
        <w:p w14:paraId="77EAFCFB" w14:textId="77777777" w:rsidR="00CD14AD" w:rsidRDefault="00343D4F">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53359927" w:history="1">
            <w:r w:rsidR="00CD14AD" w:rsidRPr="00FA54FF">
              <w:rPr>
                <w:rStyle w:val="Hipervnculo"/>
                <w:noProof/>
              </w:rPr>
              <w:t>CLÁUSULAS ESPECÍFICAS DEL CONTRATO</w:t>
            </w:r>
            <w:r w:rsidR="00CD14AD">
              <w:rPr>
                <w:noProof/>
                <w:webHidden/>
              </w:rPr>
              <w:tab/>
            </w:r>
            <w:r w:rsidR="00CD14AD">
              <w:rPr>
                <w:noProof/>
                <w:webHidden/>
              </w:rPr>
              <w:fldChar w:fldCharType="begin"/>
            </w:r>
            <w:r w:rsidR="00CD14AD">
              <w:rPr>
                <w:noProof/>
                <w:webHidden/>
              </w:rPr>
              <w:instrText xml:space="preserve"> PAGEREF _Toc153359927 \h </w:instrText>
            </w:r>
            <w:r w:rsidR="00CD14AD">
              <w:rPr>
                <w:noProof/>
                <w:webHidden/>
              </w:rPr>
            </w:r>
            <w:r w:rsidR="00CD14AD">
              <w:rPr>
                <w:noProof/>
                <w:webHidden/>
              </w:rPr>
              <w:fldChar w:fldCharType="separate"/>
            </w:r>
            <w:r w:rsidR="00CD14AD">
              <w:rPr>
                <w:noProof/>
                <w:webHidden/>
              </w:rPr>
              <w:t>4</w:t>
            </w:r>
            <w:r w:rsidR="00CD14AD">
              <w:rPr>
                <w:noProof/>
                <w:webHidden/>
              </w:rPr>
              <w:fldChar w:fldCharType="end"/>
            </w:r>
          </w:hyperlink>
        </w:p>
        <w:p w14:paraId="0CF819A8" w14:textId="77777777" w:rsidR="00CD14AD" w:rsidRDefault="00F96AC9">
          <w:pPr>
            <w:pStyle w:val="TDC2"/>
            <w:rPr>
              <w:rFonts w:eastAsiaTheme="minorEastAsia" w:cstheme="minorBidi"/>
              <w:b w:val="0"/>
              <w:bCs w:val="0"/>
              <w:noProof/>
            </w:rPr>
          </w:pPr>
          <w:hyperlink w:anchor="_Toc153359928" w:history="1">
            <w:r w:rsidR="00CD14AD" w:rsidRPr="00FA54FF">
              <w:rPr>
                <w:rStyle w:val="Hipervnculo"/>
                <w:noProof/>
              </w:rPr>
              <w:t>I.- CARACTERÍSTICAS DE LA PRESTACIÓN</w:t>
            </w:r>
            <w:r w:rsidR="00CD14AD">
              <w:rPr>
                <w:noProof/>
                <w:webHidden/>
              </w:rPr>
              <w:tab/>
            </w:r>
            <w:r w:rsidR="00CD14AD">
              <w:rPr>
                <w:noProof/>
                <w:webHidden/>
              </w:rPr>
              <w:fldChar w:fldCharType="begin"/>
            </w:r>
            <w:r w:rsidR="00CD14AD">
              <w:rPr>
                <w:noProof/>
                <w:webHidden/>
              </w:rPr>
              <w:instrText xml:space="preserve"> PAGEREF _Toc153359928 \h </w:instrText>
            </w:r>
            <w:r w:rsidR="00CD14AD">
              <w:rPr>
                <w:noProof/>
                <w:webHidden/>
              </w:rPr>
            </w:r>
            <w:r w:rsidR="00CD14AD">
              <w:rPr>
                <w:noProof/>
                <w:webHidden/>
              </w:rPr>
              <w:fldChar w:fldCharType="separate"/>
            </w:r>
            <w:r w:rsidR="00CD14AD">
              <w:rPr>
                <w:noProof/>
                <w:webHidden/>
              </w:rPr>
              <w:t>4</w:t>
            </w:r>
            <w:r w:rsidR="00CD14AD">
              <w:rPr>
                <w:noProof/>
                <w:webHidden/>
              </w:rPr>
              <w:fldChar w:fldCharType="end"/>
            </w:r>
          </w:hyperlink>
        </w:p>
        <w:p w14:paraId="24FCE7DF" w14:textId="77777777" w:rsidR="00CD14AD" w:rsidRDefault="00F96AC9">
          <w:pPr>
            <w:pStyle w:val="TDC3"/>
            <w:tabs>
              <w:tab w:val="left" w:pos="3040"/>
            </w:tabs>
            <w:rPr>
              <w:rFonts w:eastAsiaTheme="minorEastAsia" w:cstheme="minorBidi"/>
              <w:sz w:val="22"/>
              <w:szCs w:val="22"/>
            </w:rPr>
          </w:pPr>
          <w:hyperlink w:anchor="_Toc153359929" w:history="1">
            <w:r w:rsidR="00CD14AD" w:rsidRPr="00FA54FF">
              <w:rPr>
                <w:rStyle w:val="Hipervnculo"/>
              </w:rPr>
              <w:t xml:space="preserve">1.- OBJETO DEL CONTRATO. </w:t>
            </w:r>
            <w:r w:rsidR="00CD14AD">
              <w:rPr>
                <w:rFonts w:eastAsiaTheme="minorEastAsia" w:cstheme="minorBidi"/>
                <w:sz w:val="22"/>
                <w:szCs w:val="22"/>
              </w:rPr>
              <w:tab/>
            </w:r>
            <w:r w:rsidR="00CD14AD" w:rsidRPr="00FA54FF">
              <w:rPr>
                <w:rStyle w:val="Hipervnculo"/>
              </w:rPr>
              <w:t xml:space="preserve"> </w:t>
            </w:r>
            <w:r w:rsidR="00CD14AD" w:rsidRPr="00FA54FF">
              <w:rPr>
                <w:rStyle w:val="Hipervnculo"/>
                <w:lang w:val="es-ES_tradnl"/>
              </w:rPr>
              <w:t>PROYECTO CONSTRUCTIVO DEL SANEAMIENTO DE LOS MUNICIPIOS DE MALLABIA Y ERMUA (BIZKAIA) TRAMO GOITONDO – ERMUA</w:t>
            </w:r>
            <w:r w:rsidR="00CD14AD">
              <w:rPr>
                <w:webHidden/>
              </w:rPr>
              <w:tab/>
            </w:r>
            <w:r w:rsidR="00CD14AD">
              <w:rPr>
                <w:webHidden/>
              </w:rPr>
              <w:fldChar w:fldCharType="begin"/>
            </w:r>
            <w:r w:rsidR="00CD14AD">
              <w:rPr>
                <w:webHidden/>
              </w:rPr>
              <w:instrText xml:space="preserve"> PAGEREF _Toc153359929 \h </w:instrText>
            </w:r>
            <w:r w:rsidR="00CD14AD">
              <w:rPr>
                <w:webHidden/>
              </w:rPr>
            </w:r>
            <w:r w:rsidR="00CD14AD">
              <w:rPr>
                <w:webHidden/>
              </w:rPr>
              <w:fldChar w:fldCharType="separate"/>
            </w:r>
            <w:r w:rsidR="00CD14AD">
              <w:rPr>
                <w:webHidden/>
              </w:rPr>
              <w:t>4</w:t>
            </w:r>
            <w:r w:rsidR="00CD14AD">
              <w:rPr>
                <w:webHidden/>
              </w:rPr>
              <w:fldChar w:fldCharType="end"/>
            </w:r>
          </w:hyperlink>
        </w:p>
        <w:p w14:paraId="15582570" w14:textId="77777777" w:rsidR="00CD14AD" w:rsidRDefault="00F96AC9">
          <w:pPr>
            <w:pStyle w:val="TDC3"/>
            <w:rPr>
              <w:rFonts w:eastAsiaTheme="minorEastAsia" w:cstheme="minorBidi"/>
              <w:sz w:val="22"/>
              <w:szCs w:val="22"/>
            </w:rPr>
          </w:pPr>
          <w:hyperlink w:anchor="_Toc153359930" w:history="1">
            <w:r w:rsidR="00CD14AD" w:rsidRPr="00FA54FF">
              <w:rPr>
                <w:rStyle w:val="Hipervnculo"/>
              </w:rPr>
              <w:t>1.1.-Finalidad: -</w:t>
            </w:r>
            <w:r w:rsidR="00CD14AD">
              <w:rPr>
                <w:webHidden/>
              </w:rPr>
              <w:tab/>
            </w:r>
            <w:r w:rsidR="00CD14AD">
              <w:rPr>
                <w:webHidden/>
              </w:rPr>
              <w:fldChar w:fldCharType="begin"/>
            </w:r>
            <w:r w:rsidR="00CD14AD">
              <w:rPr>
                <w:webHidden/>
              </w:rPr>
              <w:instrText xml:space="preserve"> PAGEREF _Toc153359930 \h </w:instrText>
            </w:r>
            <w:r w:rsidR="00CD14AD">
              <w:rPr>
                <w:webHidden/>
              </w:rPr>
            </w:r>
            <w:r w:rsidR="00CD14AD">
              <w:rPr>
                <w:webHidden/>
              </w:rPr>
              <w:fldChar w:fldCharType="separate"/>
            </w:r>
            <w:r w:rsidR="00CD14AD">
              <w:rPr>
                <w:webHidden/>
              </w:rPr>
              <w:t>4</w:t>
            </w:r>
            <w:r w:rsidR="00CD14AD">
              <w:rPr>
                <w:webHidden/>
              </w:rPr>
              <w:fldChar w:fldCharType="end"/>
            </w:r>
          </w:hyperlink>
        </w:p>
        <w:p w14:paraId="71A101D7" w14:textId="77777777" w:rsidR="00CD14AD" w:rsidRDefault="00F96AC9">
          <w:pPr>
            <w:pStyle w:val="TDC3"/>
            <w:rPr>
              <w:rFonts w:eastAsiaTheme="minorEastAsia" w:cstheme="minorBidi"/>
              <w:sz w:val="22"/>
              <w:szCs w:val="22"/>
            </w:rPr>
          </w:pPr>
          <w:hyperlink w:anchor="_Toc153359931" w:history="1">
            <w:r w:rsidR="00CD14AD" w:rsidRPr="00FA54FF">
              <w:rPr>
                <w:rStyle w:val="Hipervnculo"/>
              </w:rPr>
              <w:t>2.- DOCUMENTOS QUE REVISTEN CARÁCTER CONTRACTUAL</w:t>
            </w:r>
            <w:r w:rsidR="00CD14AD">
              <w:rPr>
                <w:webHidden/>
              </w:rPr>
              <w:tab/>
            </w:r>
            <w:r w:rsidR="00CD14AD">
              <w:rPr>
                <w:webHidden/>
              </w:rPr>
              <w:fldChar w:fldCharType="begin"/>
            </w:r>
            <w:r w:rsidR="00CD14AD">
              <w:rPr>
                <w:webHidden/>
              </w:rPr>
              <w:instrText xml:space="preserve"> PAGEREF _Toc153359931 \h </w:instrText>
            </w:r>
            <w:r w:rsidR="00CD14AD">
              <w:rPr>
                <w:webHidden/>
              </w:rPr>
            </w:r>
            <w:r w:rsidR="00CD14AD">
              <w:rPr>
                <w:webHidden/>
              </w:rPr>
              <w:fldChar w:fldCharType="separate"/>
            </w:r>
            <w:r w:rsidR="00CD14AD">
              <w:rPr>
                <w:webHidden/>
              </w:rPr>
              <w:t>5</w:t>
            </w:r>
            <w:r w:rsidR="00CD14AD">
              <w:rPr>
                <w:webHidden/>
              </w:rPr>
              <w:fldChar w:fldCharType="end"/>
            </w:r>
          </w:hyperlink>
        </w:p>
        <w:p w14:paraId="48D0923C" w14:textId="77777777" w:rsidR="00CD14AD" w:rsidRDefault="00F96AC9">
          <w:pPr>
            <w:pStyle w:val="TDC3"/>
            <w:rPr>
              <w:rFonts w:eastAsiaTheme="minorEastAsia" w:cstheme="minorBidi"/>
              <w:sz w:val="22"/>
              <w:szCs w:val="22"/>
            </w:rPr>
          </w:pPr>
          <w:hyperlink w:anchor="_Toc153359932" w:history="1">
            <w:r w:rsidR="00CD14AD" w:rsidRPr="00FA54FF">
              <w:rPr>
                <w:rStyle w:val="Hipervnculo"/>
              </w:rPr>
              <w:t>4.- VAlOR ESTIMADO DEL CONTRATO</w:t>
            </w:r>
            <w:r w:rsidR="00CD14AD">
              <w:rPr>
                <w:webHidden/>
              </w:rPr>
              <w:tab/>
            </w:r>
            <w:r w:rsidR="00CD14AD">
              <w:rPr>
                <w:webHidden/>
              </w:rPr>
              <w:fldChar w:fldCharType="begin"/>
            </w:r>
            <w:r w:rsidR="00CD14AD">
              <w:rPr>
                <w:webHidden/>
              </w:rPr>
              <w:instrText xml:space="preserve"> PAGEREF _Toc153359932 \h </w:instrText>
            </w:r>
            <w:r w:rsidR="00CD14AD">
              <w:rPr>
                <w:webHidden/>
              </w:rPr>
            </w:r>
            <w:r w:rsidR="00CD14AD">
              <w:rPr>
                <w:webHidden/>
              </w:rPr>
              <w:fldChar w:fldCharType="separate"/>
            </w:r>
            <w:r w:rsidR="00CD14AD">
              <w:rPr>
                <w:webHidden/>
              </w:rPr>
              <w:t>5</w:t>
            </w:r>
            <w:r w:rsidR="00CD14AD">
              <w:rPr>
                <w:webHidden/>
              </w:rPr>
              <w:fldChar w:fldCharType="end"/>
            </w:r>
          </w:hyperlink>
        </w:p>
        <w:p w14:paraId="0486EED4" w14:textId="77777777" w:rsidR="00CD14AD" w:rsidRDefault="00F96AC9">
          <w:pPr>
            <w:pStyle w:val="TDC3"/>
            <w:rPr>
              <w:rFonts w:eastAsiaTheme="minorEastAsia" w:cstheme="minorBidi"/>
              <w:sz w:val="22"/>
              <w:szCs w:val="22"/>
            </w:rPr>
          </w:pPr>
          <w:hyperlink w:anchor="_Toc153359933" w:history="1">
            <w:r w:rsidR="00CD14AD" w:rsidRPr="00FA54FF">
              <w:rPr>
                <w:rStyle w:val="Hipervnculo"/>
              </w:rPr>
              <w:t>5.- PRECIO Y PAGOS</w:t>
            </w:r>
            <w:r w:rsidR="00CD14AD">
              <w:rPr>
                <w:webHidden/>
              </w:rPr>
              <w:tab/>
            </w:r>
            <w:r w:rsidR="00CD14AD">
              <w:rPr>
                <w:webHidden/>
              </w:rPr>
              <w:fldChar w:fldCharType="begin"/>
            </w:r>
            <w:r w:rsidR="00CD14AD">
              <w:rPr>
                <w:webHidden/>
              </w:rPr>
              <w:instrText xml:space="preserve"> PAGEREF _Toc153359933 \h </w:instrText>
            </w:r>
            <w:r w:rsidR="00CD14AD">
              <w:rPr>
                <w:webHidden/>
              </w:rPr>
            </w:r>
            <w:r w:rsidR="00CD14AD">
              <w:rPr>
                <w:webHidden/>
              </w:rPr>
              <w:fldChar w:fldCharType="separate"/>
            </w:r>
            <w:r w:rsidR="00CD14AD">
              <w:rPr>
                <w:webHidden/>
              </w:rPr>
              <w:t>5</w:t>
            </w:r>
            <w:r w:rsidR="00CD14AD">
              <w:rPr>
                <w:webHidden/>
              </w:rPr>
              <w:fldChar w:fldCharType="end"/>
            </w:r>
          </w:hyperlink>
        </w:p>
        <w:p w14:paraId="4784E520" w14:textId="77777777" w:rsidR="00CD14AD" w:rsidRDefault="00F96AC9">
          <w:pPr>
            <w:pStyle w:val="TDC3"/>
            <w:rPr>
              <w:rFonts w:eastAsiaTheme="minorEastAsia" w:cstheme="minorBidi"/>
              <w:sz w:val="22"/>
              <w:szCs w:val="22"/>
            </w:rPr>
          </w:pPr>
          <w:hyperlink w:anchor="_Toc153359934" w:history="1">
            <w:r w:rsidR="00CD14AD" w:rsidRPr="00FA54FF">
              <w:rPr>
                <w:rStyle w:val="Hipervnculo"/>
              </w:rPr>
              <w:t>6.- PLAZO DE EJECUCIÓN</w:t>
            </w:r>
            <w:r w:rsidR="00CD14AD">
              <w:rPr>
                <w:webHidden/>
              </w:rPr>
              <w:tab/>
            </w:r>
            <w:r w:rsidR="00CD14AD">
              <w:rPr>
                <w:webHidden/>
              </w:rPr>
              <w:fldChar w:fldCharType="begin"/>
            </w:r>
            <w:r w:rsidR="00CD14AD">
              <w:rPr>
                <w:webHidden/>
              </w:rPr>
              <w:instrText xml:space="preserve"> PAGEREF _Toc153359934 \h </w:instrText>
            </w:r>
            <w:r w:rsidR="00CD14AD">
              <w:rPr>
                <w:webHidden/>
              </w:rPr>
            </w:r>
            <w:r w:rsidR="00CD14AD">
              <w:rPr>
                <w:webHidden/>
              </w:rPr>
              <w:fldChar w:fldCharType="separate"/>
            </w:r>
            <w:r w:rsidR="00CD14AD">
              <w:rPr>
                <w:webHidden/>
              </w:rPr>
              <w:t>7</w:t>
            </w:r>
            <w:r w:rsidR="00CD14AD">
              <w:rPr>
                <w:webHidden/>
              </w:rPr>
              <w:fldChar w:fldCharType="end"/>
            </w:r>
          </w:hyperlink>
        </w:p>
        <w:p w14:paraId="5056D99C" w14:textId="77777777" w:rsidR="00CD14AD" w:rsidRDefault="00F96AC9">
          <w:pPr>
            <w:pStyle w:val="TDC3"/>
            <w:rPr>
              <w:rFonts w:eastAsiaTheme="minorEastAsia" w:cstheme="minorBidi"/>
              <w:sz w:val="22"/>
              <w:szCs w:val="22"/>
            </w:rPr>
          </w:pPr>
          <w:hyperlink w:anchor="_Toc153359935" w:history="1">
            <w:r w:rsidR="00CD14AD" w:rsidRPr="00FA54FF">
              <w:rPr>
                <w:rStyle w:val="Hipervnculo"/>
              </w:rPr>
              <w:t>7.- GASTOS DE PUBLICIDAD. No existen</w:t>
            </w:r>
            <w:r w:rsidR="00CD14AD">
              <w:rPr>
                <w:webHidden/>
              </w:rPr>
              <w:tab/>
            </w:r>
            <w:r w:rsidR="00CD14AD">
              <w:rPr>
                <w:webHidden/>
              </w:rPr>
              <w:fldChar w:fldCharType="begin"/>
            </w:r>
            <w:r w:rsidR="00CD14AD">
              <w:rPr>
                <w:webHidden/>
              </w:rPr>
              <w:instrText xml:space="preserve"> PAGEREF _Toc153359935 \h </w:instrText>
            </w:r>
            <w:r w:rsidR="00CD14AD">
              <w:rPr>
                <w:webHidden/>
              </w:rPr>
            </w:r>
            <w:r w:rsidR="00CD14AD">
              <w:rPr>
                <w:webHidden/>
              </w:rPr>
              <w:fldChar w:fldCharType="separate"/>
            </w:r>
            <w:r w:rsidR="00CD14AD">
              <w:rPr>
                <w:webHidden/>
              </w:rPr>
              <w:t>7</w:t>
            </w:r>
            <w:r w:rsidR="00CD14AD">
              <w:rPr>
                <w:webHidden/>
              </w:rPr>
              <w:fldChar w:fldCharType="end"/>
            </w:r>
          </w:hyperlink>
        </w:p>
        <w:p w14:paraId="2EE71F79" w14:textId="77777777" w:rsidR="00CD14AD" w:rsidRDefault="00F96AC9">
          <w:pPr>
            <w:pStyle w:val="TDC3"/>
            <w:rPr>
              <w:rFonts w:eastAsiaTheme="minorEastAsia" w:cstheme="minorBidi"/>
              <w:sz w:val="22"/>
              <w:szCs w:val="22"/>
            </w:rPr>
          </w:pPr>
          <w:hyperlink w:anchor="_Toc153359936" w:history="1">
            <w:r w:rsidR="00CD14AD" w:rsidRPr="00FA54FF">
              <w:rPr>
                <w:rStyle w:val="Hipervnculo"/>
              </w:rPr>
              <w:t>8.- GARANTÍAS</w:t>
            </w:r>
            <w:r w:rsidR="00CD14AD">
              <w:rPr>
                <w:webHidden/>
              </w:rPr>
              <w:tab/>
            </w:r>
            <w:r w:rsidR="00CD14AD">
              <w:rPr>
                <w:webHidden/>
              </w:rPr>
              <w:fldChar w:fldCharType="begin"/>
            </w:r>
            <w:r w:rsidR="00CD14AD">
              <w:rPr>
                <w:webHidden/>
              </w:rPr>
              <w:instrText xml:space="preserve"> PAGEREF _Toc153359936 \h </w:instrText>
            </w:r>
            <w:r w:rsidR="00CD14AD">
              <w:rPr>
                <w:webHidden/>
              </w:rPr>
            </w:r>
            <w:r w:rsidR="00CD14AD">
              <w:rPr>
                <w:webHidden/>
              </w:rPr>
              <w:fldChar w:fldCharType="separate"/>
            </w:r>
            <w:r w:rsidR="00CD14AD">
              <w:rPr>
                <w:webHidden/>
              </w:rPr>
              <w:t>7</w:t>
            </w:r>
            <w:r w:rsidR="00CD14AD">
              <w:rPr>
                <w:webHidden/>
              </w:rPr>
              <w:fldChar w:fldCharType="end"/>
            </w:r>
          </w:hyperlink>
        </w:p>
        <w:p w14:paraId="73AF2AB6" w14:textId="77777777" w:rsidR="00CD14AD" w:rsidRDefault="00F96AC9">
          <w:pPr>
            <w:pStyle w:val="TDC3"/>
            <w:rPr>
              <w:rFonts w:eastAsiaTheme="minorEastAsia" w:cstheme="minorBidi"/>
              <w:sz w:val="22"/>
              <w:szCs w:val="22"/>
            </w:rPr>
          </w:pPr>
          <w:hyperlink w:anchor="_Toc153359937" w:history="1">
            <w:r w:rsidR="00CD14AD" w:rsidRPr="00FA54FF">
              <w:rPr>
                <w:rStyle w:val="Hipervnculo"/>
              </w:rPr>
              <w:t>9.- SEGUROS</w:t>
            </w:r>
            <w:r w:rsidR="00CD14AD">
              <w:rPr>
                <w:webHidden/>
              </w:rPr>
              <w:tab/>
            </w:r>
            <w:r w:rsidR="00CD14AD">
              <w:rPr>
                <w:webHidden/>
              </w:rPr>
              <w:fldChar w:fldCharType="begin"/>
            </w:r>
            <w:r w:rsidR="00CD14AD">
              <w:rPr>
                <w:webHidden/>
              </w:rPr>
              <w:instrText xml:space="preserve"> PAGEREF _Toc153359937 \h </w:instrText>
            </w:r>
            <w:r w:rsidR="00CD14AD">
              <w:rPr>
                <w:webHidden/>
              </w:rPr>
            </w:r>
            <w:r w:rsidR="00CD14AD">
              <w:rPr>
                <w:webHidden/>
              </w:rPr>
              <w:fldChar w:fldCharType="separate"/>
            </w:r>
            <w:r w:rsidR="00CD14AD">
              <w:rPr>
                <w:webHidden/>
              </w:rPr>
              <w:t>7</w:t>
            </w:r>
            <w:r w:rsidR="00CD14AD">
              <w:rPr>
                <w:webHidden/>
              </w:rPr>
              <w:fldChar w:fldCharType="end"/>
            </w:r>
          </w:hyperlink>
        </w:p>
        <w:p w14:paraId="22068C71" w14:textId="77777777" w:rsidR="00CD14AD" w:rsidRDefault="00F96AC9">
          <w:pPr>
            <w:pStyle w:val="TDC3"/>
            <w:rPr>
              <w:rFonts w:eastAsiaTheme="minorEastAsia" w:cstheme="minorBidi"/>
              <w:sz w:val="22"/>
              <w:szCs w:val="22"/>
            </w:rPr>
          </w:pPr>
          <w:hyperlink w:anchor="_Toc153359938" w:history="1">
            <w:r w:rsidR="00CD14AD" w:rsidRPr="00FA54FF">
              <w:rPr>
                <w:rStyle w:val="Hipervnculo"/>
              </w:rPr>
              <w:t>13.- PENALIDADES</w:t>
            </w:r>
            <w:r w:rsidR="00CD14AD">
              <w:rPr>
                <w:webHidden/>
              </w:rPr>
              <w:tab/>
            </w:r>
            <w:r w:rsidR="00CD14AD">
              <w:rPr>
                <w:webHidden/>
              </w:rPr>
              <w:fldChar w:fldCharType="begin"/>
            </w:r>
            <w:r w:rsidR="00CD14AD">
              <w:rPr>
                <w:webHidden/>
              </w:rPr>
              <w:instrText xml:space="preserve"> PAGEREF _Toc153359938 \h </w:instrText>
            </w:r>
            <w:r w:rsidR="00CD14AD">
              <w:rPr>
                <w:webHidden/>
              </w:rPr>
            </w:r>
            <w:r w:rsidR="00CD14AD">
              <w:rPr>
                <w:webHidden/>
              </w:rPr>
              <w:fldChar w:fldCharType="separate"/>
            </w:r>
            <w:r w:rsidR="00CD14AD">
              <w:rPr>
                <w:webHidden/>
              </w:rPr>
              <w:t>10</w:t>
            </w:r>
            <w:r w:rsidR="00CD14AD">
              <w:rPr>
                <w:webHidden/>
              </w:rPr>
              <w:fldChar w:fldCharType="end"/>
            </w:r>
          </w:hyperlink>
        </w:p>
        <w:p w14:paraId="70469C7F" w14:textId="77777777" w:rsidR="00CD14AD" w:rsidRDefault="00F96AC9">
          <w:pPr>
            <w:pStyle w:val="TDC3"/>
            <w:rPr>
              <w:rFonts w:eastAsiaTheme="minorEastAsia" w:cstheme="minorBidi"/>
              <w:sz w:val="22"/>
              <w:szCs w:val="22"/>
            </w:rPr>
          </w:pPr>
          <w:hyperlink w:anchor="_Toc153359939" w:history="1">
            <w:r w:rsidR="00CD14AD" w:rsidRPr="00FA54FF">
              <w:rPr>
                <w:rStyle w:val="Hipervnculo"/>
              </w:rPr>
              <w:t>14.- SUBCONTRATACIÓN</w:t>
            </w:r>
            <w:r w:rsidR="00CD14AD">
              <w:rPr>
                <w:webHidden/>
              </w:rPr>
              <w:tab/>
            </w:r>
            <w:r w:rsidR="00CD14AD">
              <w:rPr>
                <w:webHidden/>
              </w:rPr>
              <w:fldChar w:fldCharType="begin"/>
            </w:r>
            <w:r w:rsidR="00CD14AD">
              <w:rPr>
                <w:webHidden/>
              </w:rPr>
              <w:instrText xml:space="preserve"> PAGEREF _Toc153359939 \h </w:instrText>
            </w:r>
            <w:r w:rsidR="00CD14AD">
              <w:rPr>
                <w:webHidden/>
              </w:rPr>
            </w:r>
            <w:r w:rsidR="00CD14AD">
              <w:rPr>
                <w:webHidden/>
              </w:rPr>
              <w:fldChar w:fldCharType="separate"/>
            </w:r>
            <w:r w:rsidR="00CD14AD">
              <w:rPr>
                <w:webHidden/>
              </w:rPr>
              <w:t>11</w:t>
            </w:r>
            <w:r w:rsidR="00CD14AD">
              <w:rPr>
                <w:webHidden/>
              </w:rPr>
              <w:fldChar w:fldCharType="end"/>
            </w:r>
          </w:hyperlink>
        </w:p>
        <w:p w14:paraId="5FEE9EFC" w14:textId="77777777" w:rsidR="00CD14AD" w:rsidRDefault="00F96AC9">
          <w:pPr>
            <w:pStyle w:val="TDC2"/>
            <w:rPr>
              <w:rFonts w:eastAsiaTheme="minorEastAsia" w:cstheme="minorBidi"/>
              <w:b w:val="0"/>
              <w:bCs w:val="0"/>
              <w:noProof/>
            </w:rPr>
          </w:pPr>
          <w:hyperlink w:anchor="_Toc153359940" w:history="1">
            <w:r w:rsidR="00CD14AD" w:rsidRPr="00FA54FF">
              <w:rPr>
                <w:rStyle w:val="Hipervnculo"/>
                <w:noProof/>
              </w:rPr>
              <w:t>II.- CARACTERÍSTICAS DEL PROCEDIMIENTO DE ADJUDICACIÓN</w:t>
            </w:r>
            <w:r w:rsidR="00CD14AD">
              <w:rPr>
                <w:noProof/>
                <w:webHidden/>
              </w:rPr>
              <w:tab/>
            </w:r>
            <w:r w:rsidR="00CD14AD">
              <w:rPr>
                <w:noProof/>
                <w:webHidden/>
              </w:rPr>
              <w:fldChar w:fldCharType="begin"/>
            </w:r>
            <w:r w:rsidR="00CD14AD">
              <w:rPr>
                <w:noProof/>
                <w:webHidden/>
              </w:rPr>
              <w:instrText xml:space="preserve"> PAGEREF _Toc153359940 \h </w:instrText>
            </w:r>
            <w:r w:rsidR="00CD14AD">
              <w:rPr>
                <w:noProof/>
                <w:webHidden/>
              </w:rPr>
            </w:r>
            <w:r w:rsidR="00CD14AD">
              <w:rPr>
                <w:noProof/>
                <w:webHidden/>
              </w:rPr>
              <w:fldChar w:fldCharType="separate"/>
            </w:r>
            <w:r w:rsidR="00CD14AD">
              <w:rPr>
                <w:noProof/>
                <w:webHidden/>
              </w:rPr>
              <w:t>13</w:t>
            </w:r>
            <w:r w:rsidR="00CD14AD">
              <w:rPr>
                <w:noProof/>
                <w:webHidden/>
              </w:rPr>
              <w:fldChar w:fldCharType="end"/>
            </w:r>
          </w:hyperlink>
        </w:p>
        <w:p w14:paraId="60560449" w14:textId="77777777" w:rsidR="00CD14AD" w:rsidRDefault="00F96AC9">
          <w:pPr>
            <w:pStyle w:val="TDC3"/>
            <w:rPr>
              <w:rFonts w:eastAsiaTheme="minorEastAsia" w:cstheme="minorBidi"/>
              <w:sz w:val="22"/>
              <w:szCs w:val="22"/>
            </w:rPr>
          </w:pPr>
          <w:hyperlink w:anchor="_Toc153359941" w:history="1">
            <w:r w:rsidR="00CD14AD" w:rsidRPr="00FA54FF">
              <w:rPr>
                <w:rStyle w:val="Hipervnculo"/>
              </w:rPr>
              <w:t>21.- SOLVENCIA, CLASIFICACIÓN, HABILITACIÓN Y ADSCRIPCIÓN DE MEDIOS</w:t>
            </w:r>
            <w:r w:rsidR="00CD14AD">
              <w:rPr>
                <w:webHidden/>
              </w:rPr>
              <w:tab/>
            </w:r>
            <w:r w:rsidR="00CD14AD">
              <w:rPr>
                <w:webHidden/>
              </w:rPr>
              <w:fldChar w:fldCharType="begin"/>
            </w:r>
            <w:r w:rsidR="00CD14AD">
              <w:rPr>
                <w:webHidden/>
              </w:rPr>
              <w:instrText xml:space="preserve"> PAGEREF _Toc153359941 \h </w:instrText>
            </w:r>
            <w:r w:rsidR="00CD14AD">
              <w:rPr>
                <w:webHidden/>
              </w:rPr>
            </w:r>
            <w:r w:rsidR="00CD14AD">
              <w:rPr>
                <w:webHidden/>
              </w:rPr>
              <w:fldChar w:fldCharType="separate"/>
            </w:r>
            <w:r w:rsidR="00CD14AD">
              <w:rPr>
                <w:webHidden/>
              </w:rPr>
              <w:t>14</w:t>
            </w:r>
            <w:r w:rsidR="00CD14AD">
              <w:rPr>
                <w:webHidden/>
              </w:rPr>
              <w:fldChar w:fldCharType="end"/>
            </w:r>
          </w:hyperlink>
        </w:p>
        <w:p w14:paraId="5EEF3D15" w14:textId="77777777" w:rsidR="00CD14AD" w:rsidRDefault="00F96AC9">
          <w:pPr>
            <w:pStyle w:val="TDC3"/>
            <w:rPr>
              <w:rFonts w:eastAsiaTheme="minorEastAsia" w:cstheme="minorBidi"/>
              <w:sz w:val="22"/>
              <w:szCs w:val="22"/>
            </w:rPr>
          </w:pPr>
          <w:hyperlink w:anchor="_Toc153359942" w:history="1">
            <w:r w:rsidR="00CD14AD" w:rsidRPr="00FA54FF">
              <w:rPr>
                <w:rStyle w:val="Hipervnculo"/>
              </w:rPr>
              <w:t>22.- CRITERIOS DE ADJUDICACIÓN</w:t>
            </w:r>
            <w:r w:rsidR="00CD14AD">
              <w:rPr>
                <w:webHidden/>
              </w:rPr>
              <w:tab/>
            </w:r>
            <w:r w:rsidR="00CD14AD">
              <w:rPr>
                <w:webHidden/>
              </w:rPr>
              <w:fldChar w:fldCharType="begin"/>
            </w:r>
            <w:r w:rsidR="00CD14AD">
              <w:rPr>
                <w:webHidden/>
              </w:rPr>
              <w:instrText xml:space="preserve"> PAGEREF _Toc153359942 \h </w:instrText>
            </w:r>
            <w:r w:rsidR="00CD14AD">
              <w:rPr>
                <w:webHidden/>
              </w:rPr>
            </w:r>
            <w:r w:rsidR="00CD14AD">
              <w:rPr>
                <w:webHidden/>
              </w:rPr>
              <w:fldChar w:fldCharType="separate"/>
            </w:r>
            <w:r w:rsidR="00CD14AD">
              <w:rPr>
                <w:webHidden/>
              </w:rPr>
              <w:t>15</w:t>
            </w:r>
            <w:r w:rsidR="00CD14AD">
              <w:rPr>
                <w:webHidden/>
              </w:rPr>
              <w:fldChar w:fldCharType="end"/>
            </w:r>
          </w:hyperlink>
        </w:p>
        <w:p w14:paraId="1B07434B" w14:textId="77777777" w:rsidR="00CD14AD" w:rsidRDefault="00F96AC9">
          <w:pPr>
            <w:pStyle w:val="TDC2"/>
            <w:rPr>
              <w:rFonts w:eastAsiaTheme="minorEastAsia" w:cstheme="minorBidi"/>
              <w:b w:val="0"/>
              <w:bCs w:val="0"/>
              <w:noProof/>
            </w:rPr>
          </w:pPr>
          <w:hyperlink w:anchor="_Toc153359943" w:history="1">
            <w:r w:rsidR="00CD14AD" w:rsidRPr="00FA54FF">
              <w:rPr>
                <w:rStyle w:val="Hipervnculo"/>
                <w:noProof/>
              </w:rPr>
              <w:t>III.- OTRAS ESPECIFICACIONES</w:t>
            </w:r>
            <w:r w:rsidR="00CD14AD">
              <w:rPr>
                <w:noProof/>
                <w:webHidden/>
              </w:rPr>
              <w:tab/>
            </w:r>
            <w:r w:rsidR="00CD14AD">
              <w:rPr>
                <w:noProof/>
                <w:webHidden/>
              </w:rPr>
              <w:fldChar w:fldCharType="begin"/>
            </w:r>
            <w:r w:rsidR="00CD14AD">
              <w:rPr>
                <w:noProof/>
                <w:webHidden/>
              </w:rPr>
              <w:instrText xml:space="preserve"> PAGEREF _Toc153359943 \h </w:instrText>
            </w:r>
            <w:r w:rsidR="00CD14AD">
              <w:rPr>
                <w:noProof/>
                <w:webHidden/>
              </w:rPr>
            </w:r>
            <w:r w:rsidR="00CD14AD">
              <w:rPr>
                <w:noProof/>
                <w:webHidden/>
              </w:rPr>
              <w:fldChar w:fldCharType="separate"/>
            </w:r>
            <w:r w:rsidR="00CD14AD">
              <w:rPr>
                <w:noProof/>
                <w:webHidden/>
              </w:rPr>
              <w:t>20</w:t>
            </w:r>
            <w:r w:rsidR="00CD14AD">
              <w:rPr>
                <w:noProof/>
                <w:webHidden/>
              </w:rPr>
              <w:fldChar w:fldCharType="end"/>
            </w:r>
          </w:hyperlink>
        </w:p>
        <w:p w14:paraId="00AD66F9" w14:textId="77777777" w:rsidR="00CD14AD" w:rsidRDefault="00F96AC9">
          <w:pPr>
            <w:pStyle w:val="TDC3"/>
            <w:rPr>
              <w:rFonts w:eastAsiaTheme="minorEastAsia" w:cstheme="minorBidi"/>
              <w:sz w:val="22"/>
              <w:szCs w:val="22"/>
            </w:rPr>
          </w:pPr>
          <w:hyperlink w:anchor="_Toc153359944" w:history="1">
            <w:r w:rsidR="00CD14AD" w:rsidRPr="00FA54FF">
              <w:rPr>
                <w:rStyle w:val="Hipervnculo"/>
              </w:rPr>
              <w:t>27.- CESIÓN DEL CONTRATO</w:t>
            </w:r>
            <w:r w:rsidR="00CD14AD">
              <w:rPr>
                <w:webHidden/>
              </w:rPr>
              <w:tab/>
            </w:r>
            <w:r w:rsidR="00CD14AD">
              <w:rPr>
                <w:webHidden/>
              </w:rPr>
              <w:fldChar w:fldCharType="begin"/>
            </w:r>
            <w:r w:rsidR="00CD14AD">
              <w:rPr>
                <w:webHidden/>
              </w:rPr>
              <w:instrText xml:space="preserve"> PAGEREF _Toc153359944 \h </w:instrText>
            </w:r>
            <w:r w:rsidR="00CD14AD">
              <w:rPr>
                <w:webHidden/>
              </w:rPr>
            </w:r>
            <w:r w:rsidR="00CD14AD">
              <w:rPr>
                <w:webHidden/>
              </w:rPr>
              <w:fldChar w:fldCharType="separate"/>
            </w:r>
            <w:r w:rsidR="00CD14AD">
              <w:rPr>
                <w:webHidden/>
              </w:rPr>
              <w:t>20</w:t>
            </w:r>
            <w:r w:rsidR="00CD14AD">
              <w:rPr>
                <w:webHidden/>
              </w:rPr>
              <w:fldChar w:fldCharType="end"/>
            </w:r>
          </w:hyperlink>
        </w:p>
        <w:p w14:paraId="1753FFF4" w14:textId="77777777" w:rsidR="00CD14AD" w:rsidRDefault="00F96AC9">
          <w:pPr>
            <w:pStyle w:val="TDC3"/>
            <w:rPr>
              <w:rFonts w:eastAsiaTheme="minorEastAsia" w:cstheme="minorBidi"/>
              <w:sz w:val="22"/>
              <w:szCs w:val="22"/>
            </w:rPr>
          </w:pPr>
          <w:hyperlink w:anchor="_Toc153359945" w:history="1">
            <w:r w:rsidR="00CD14AD" w:rsidRPr="00FA54FF">
              <w:rPr>
                <w:rStyle w:val="Hipervnculo"/>
              </w:rPr>
              <w:t>28.- CUADRO DE SEGUIMIENTO DE LA INCORPORACIÓN DE ASPECTOS SOCIALES, MEDIOAMBIENTALES Y RELATIVOS A OTRAS POLÍTICAS PÚBLICAS INCORPORADAS EN EL PROCEDIMIENTO Y EN EL CONTRATO</w:t>
            </w:r>
            <w:r w:rsidR="00CD14AD">
              <w:rPr>
                <w:webHidden/>
              </w:rPr>
              <w:tab/>
            </w:r>
            <w:r w:rsidR="00CD14AD">
              <w:rPr>
                <w:webHidden/>
              </w:rPr>
              <w:fldChar w:fldCharType="begin"/>
            </w:r>
            <w:r w:rsidR="00CD14AD">
              <w:rPr>
                <w:webHidden/>
              </w:rPr>
              <w:instrText xml:space="preserve"> PAGEREF _Toc153359945 \h </w:instrText>
            </w:r>
            <w:r w:rsidR="00CD14AD">
              <w:rPr>
                <w:webHidden/>
              </w:rPr>
            </w:r>
            <w:r w:rsidR="00CD14AD">
              <w:rPr>
                <w:webHidden/>
              </w:rPr>
              <w:fldChar w:fldCharType="separate"/>
            </w:r>
            <w:r w:rsidR="00CD14AD">
              <w:rPr>
                <w:webHidden/>
              </w:rPr>
              <w:t>20</w:t>
            </w:r>
            <w:r w:rsidR="00CD14AD">
              <w:rPr>
                <w:webHidden/>
              </w:rPr>
              <w:fldChar w:fldCharType="end"/>
            </w:r>
          </w:hyperlink>
        </w:p>
        <w:p w14:paraId="0C8EEE8A" w14:textId="77777777" w:rsidR="00CD14AD" w:rsidRDefault="00F96AC9">
          <w:pPr>
            <w:pStyle w:val="TDC1"/>
            <w:rPr>
              <w:rFonts w:eastAsiaTheme="minorEastAsia" w:cstheme="minorBidi"/>
              <w:b w:val="0"/>
              <w:bCs w:val="0"/>
              <w:i w:val="0"/>
              <w:iCs w:val="0"/>
              <w:noProof/>
              <w:sz w:val="22"/>
              <w:szCs w:val="22"/>
            </w:rPr>
          </w:pPr>
          <w:hyperlink w:anchor="_Toc153359946" w:history="1">
            <w:r w:rsidR="00CD14AD" w:rsidRPr="00FA54FF">
              <w:rPr>
                <w:rStyle w:val="Hipervnculo"/>
                <w:noProof/>
              </w:rPr>
              <w:t>CONDICIONES GENERALES</w:t>
            </w:r>
            <w:r w:rsidR="00CD14AD">
              <w:rPr>
                <w:noProof/>
                <w:webHidden/>
              </w:rPr>
              <w:tab/>
            </w:r>
            <w:r w:rsidR="00CD14AD">
              <w:rPr>
                <w:noProof/>
                <w:webHidden/>
              </w:rPr>
              <w:fldChar w:fldCharType="begin"/>
            </w:r>
            <w:r w:rsidR="00CD14AD">
              <w:rPr>
                <w:noProof/>
                <w:webHidden/>
              </w:rPr>
              <w:instrText xml:space="preserve"> PAGEREF _Toc153359946 \h </w:instrText>
            </w:r>
            <w:r w:rsidR="00CD14AD">
              <w:rPr>
                <w:noProof/>
                <w:webHidden/>
              </w:rPr>
            </w:r>
            <w:r w:rsidR="00CD14AD">
              <w:rPr>
                <w:noProof/>
                <w:webHidden/>
              </w:rPr>
              <w:fldChar w:fldCharType="separate"/>
            </w:r>
            <w:r w:rsidR="00CD14AD">
              <w:rPr>
                <w:noProof/>
                <w:webHidden/>
              </w:rPr>
              <w:t>21</w:t>
            </w:r>
            <w:r w:rsidR="00CD14AD">
              <w:rPr>
                <w:noProof/>
                <w:webHidden/>
              </w:rPr>
              <w:fldChar w:fldCharType="end"/>
            </w:r>
          </w:hyperlink>
        </w:p>
        <w:p w14:paraId="6261DA44" w14:textId="77777777" w:rsidR="00CD14AD" w:rsidRDefault="00F96AC9">
          <w:pPr>
            <w:pStyle w:val="TDC2"/>
            <w:rPr>
              <w:rFonts w:eastAsiaTheme="minorEastAsia" w:cstheme="minorBidi"/>
              <w:b w:val="0"/>
              <w:bCs w:val="0"/>
              <w:noProof/>
            </w:rPr>
          </w:pPr>
          <w:hyperlink w:anchor="_Toc153359947" w:history="1">
            <w:r w:rsidR="00CD14AD" w:rsidRPr="00FA54FF">
              <w:rPr>
                <w:rStyle w:val="Hipervnculo"/>
                <w:noProof/>
              </w:rPr>
              <w:t>I.- OBJETO Y CUESTIONES GENERALES DEL CONTRATO</w:t>
            </w:r>
            <w:r w:rsidR="00CD14AD">
              <w:rPr>
                <w:noProof/>
                <w:webHidden/>
              </w:rPr>
              <w:tab/>
            </w:r>
            <w:r w:rsidR="00CD14AD">
              <w:rPr>
                <w:noProof/>
                <w:webHidden/>
              </w:rPr>
              <w:fldChar w:fldCharType="begin"/>
            </w:r>
            <w:r w:rsidR="00CD14AD">
              <w:rPr>
                <w:noProof/>
                <w:webHidden/>
              </w:rPr>
              <w:instrText xml:space="preserve"> PAGEREF _Toc153359947 \h </w:instrText>
            </w:r>
            <w:r w:rsidR="00CD14AD">
              <w:rPr>
                <w:noProof/>
                <w:webHidden/>
              </w:rPr>
            </w:r>
            <w:r w:rsidR="00CD14AD">
              <w:rPr>
                <w:noProof/>
                <w:webHidden/>
              </w:rPr>
              <w:fldChar w:fldCharType="separate"/>
            </w:r>
            <w:r w:rsidR="00CD14AD">
              <w:rPr>
                <w:noProof/>
                <w:webHidden/>
              </w:rPr>
              <w:t>21</w:t>
            </w:r>
            <w:r w:rsidR="00CD14AD">
              <w:rPr>
                <w:noProof/>
                <w:webHidden/>
              </w:rPr>
              <w:fldChar w:fldCharType="end"/>
            </w:r>
          </w:hyperlink>
        </w:p>
        <w:p w14:paraId="5EFF58C0" w14:textId="77777777" w:rsidR="00CD14AD" w:rsidRDefault="00F96AC9">
          <w:pPr>
            <w:pStyle w:val="TDC3"/>
            <w:rPr>
              <w:rFonts w:eastAsiaTheme="minorEastAsia" w:cstheme="minorBidi"/>
              <w:sz w:val="22"/>
              <w:szCs w:val="22"/>
            </w:rPr>
          </w:pPr>
          <w:hyperlink w:anchor="_Toc153359948" w:history="1">
            <w:r w:rsidR="00CD14AD" w:rsidRPr="00FA54FF">
              <w:rPr>
                <w:rStyle w:val="Hipervnculo"/>
              </w:rPr>
              <w:t>1.- OBJETO DEL CONTRATO</w:t>
            </w:r>
            <w:r w:rsidR="00CD14AD">
              <w:rPr>
                <w:webHidden/>
              </w:rPr>
              <w:tab/>
            </w:r>
            <w:r w:rsidR="00CD14AD">
              <w:rPr>
                <w:webHidden/>
              </w:rPr>
              <w:fldChar w:fldCharType="begin"/>
            </w:r>
            <w:r w:rsidR="00CD14AD">
              <w:rPr>
                <w:webHidden/>
              </w:rPr>
              <w:instrText xml:space="preserve"> PAGEREF _Toc153359948 \h </w:instrText>
            </w:r>
            <w:r w:rsidR="00CD14AD">
              <w:rPr>
                <w:webHidden/>
              </w:rPr>
            </w:r>
            <w:r w:rsidR="00CD14AD">
              <w:rPr>
                <w:webHidden/>
              </w:rPr>
              <w:fldChar w:fldCharType="separate"/>
            </w:r>
            <w:r w:rsidR="00CD14AD">
              <w:rPr>
                <w:webHidden/>
              </w:rPr>
              <w:t>21</w:t>
            </w:r>
            <w:r w:rsidR="00CD14AD">
              <w:rPr>
                <w:webHidden/>
              </w:rPr>
              <w:fldChar w:fldCharType="end"/>
            </w:r>
          </w:hyperlink>
        </w:p>
        <w:p w14:paraId="04FCB171" w14:textId="77777777" w:rsidR="00CD14AD" w:rsidRDefault="00F96AC9">
          <w:pPr>
            <w:pStyle w:val="TDC3"/>
            <w:rPr>
              <w:rFonts w:eastAsiaTheme="minorEastAsia" w:cstheme="minorBidi"/>
              <w:sz w:val="22"/>
              <w:szCs w:val="22"/>
            </w:rPr>
          </w:pPr>
          <w:hyperlink w:anchor="_Toc153359949" w:history="1">
            <w:r w:rsidR="00CD14AD" w:rsidRPr="00FA54FF">
              <w:rPr>
                <w:rStyle w:val="Hipervnculo"/>
              </w:rPr>
              <w:t>2.- DOCUMENTOS DE CARÁCTER CONTRACTUAL</w:t>
            </w:r>
            <w:r w:rsidR="00CD14AD">
              <w:rPr>
                <w:webHidden/>
              </w:rPr>
              <w:tab/>
            </w:r>
            <w:r w:rsidR="00CD14AD">
              <w:rPr>
                <w:webHidden/>
              </w:rPr>
              <w:fldChar w:fldCharType="begin"/>
            </w:r>
            <w:r w:rsidR="00CD14AD">
              <w:rPr>
                <w:webHidden/>
              </w:rPr>
              <w:instrText xml:space="preserve"> PAGEREF _Toc153359949 \h </w:instrText>
            </w:r>
            <w:r w:rsidR="00CD14AD">
              <w:rPr>
                <w:webHidden/>
              </w:rPr>
            </w:r>
            <w:r w:rsidR="00CD14AD">
              <w:rPr>
                <w:webHidden/>
              </w:rPr>
              <w:fldChar w:fldCharType="separate"/>
            </w:r>
            <w:r w:rsidR="00CD14AD">
              <w:rPr>
                <w:webHidden/>
              </w:rPr>
              <w:t>22</w:t>
            </w:r>
            <w:r w:rsidR="00CD14AD">
              <w:rPr>
                <w:webHidden/>
              </w:rPr>
              <w:fldChar w:fldCharType="end"/>
            </w:r>
          </w:hyperlink>
        </w:p>
        <w:p w14:paraId="6D3000E8" w14:textId="77777777" w:rsidR="00CD14AD" w:rsidRDefault="00F96AC9">
          <w:pPr>
            <w:pStyle w:val="TDC3"/>
            <w:rPr>
              <w:rFonts w:eastAsiaTheme="minorEastAsia" w:cstheme="minorBidi"/>
              <w:sz w:val="22"/>
              <w:szCs w:val="22"/>
            </w:rPr>
          </w:pPr>
          <w:hyperlink w:anchor="_Toc153359950" w:history="1">
            <w:r w:rsidR="00CD14AD" w:rsidRPr="00FA54FF">
              <w:rPr>
                <w:rStyle w:val="Hipervnculo"/>
              </w:rPr>
              <w:t>3.- RÉGIMEN JURÍDICO DEL CONTRATO</w:t>
            </w:r>
            <w:r w:rsidR="00CD14AD">
              <w:rPr>
                <w:webHidden/>
              </w:rPr>
              <w:tab/>
            </w:r>
            <w:r w:rsidR="00CD14AD">
              <w:rPr>
                <w:webHidden/>
              </w:rPr>
              <w:fldChar w:fldCharType="begin"/>
            </w:r>
            <w:r w:rsidR="00CD14AD">
              <w:rPr>
                <w:webHidden/>
              </w:rPr>
              <w:instrText xml:space="preserve"> PAGEREF _Toc153359950 \h </w:instrText>
            </w:r>
            <w:r w:rsidR="00CD14AD">
              <w:rPr>
                <w:webHidden/>
              </w:rPr>
            </w:r>
            <w:r w:rsidR="00CD14AD">
              <w:rPr>
                <w:webHidden/>
              </w:rPr>
              <w:fldChar w:fldCharType="separate"/>
            </w:r>
            <w:r w:rsidR="00CD14AD">
              <w:rPr>
                <w:webHidden/>
              </w:rPr>
              <w:t>22</w:t>
            </w:r>
            <w:r w:rsidR="00CD14AD">
              <w:rPr>
                <w:webHidden/>
              </w:rPr>
              <w:fldChar w:fldCharType="end"/>
            </w:r>
          </w:hyperlink>
        </w:p>
        <w:p w14:paraId="659FC1B6" w14:textId="77777777" w:rsidR="00CD14AD" w:rsidRDefault="00F96AC9">
          <w:pPr>
            <w:pStyle w:val="TDC3"/>
            <w:rPr>
              <w:rFonts w:eastAsiaTheme="minorEastAsia" w:cstheme="minorBidi"/>
              <w:sz w:val="22"/>
              <w:szCs w:val="22"/>
            </w:rPr>
          </w:pPr>
          <w:hyperlink w:anchor="_Toc153359951" w:history="1">
            <w:r w:rsidR="00CD14AD" w:rsidRPr="00FA54F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CD14AD">
              <w:rPr>
                <w:webHidden/>
              </w:rPr>
              <w:tab/>
            </w:r>
            <w:r w:rsidR="00CD14AD">
              <w:rPr>
                <w:webHidden/>
              </w:rPr>
              <w:fldChar w:fldCharType="begin"/>
            </w:r>
            <w:r w:rsidR="00CD14AD">
              <w:rPr>
                <w:webHidden/>
              </w:rPr>
              <w:instrText xml:space="preserve"> PAGEREF _Toc153359951 \h </w:instrText>
            </w:r>
            <w:r w:rsidR="00CD14AD">
              <w:rPr>
                <w:webHidden/>
              </w:rPr>
            </w:r>
            <w:r w:rsidR="00CD14AD">
              <w:rPr>
                <w:webHidden/>
              </w:rPr>
              <w:fldChar w:fldCharType="separate"/>
            </w:r>
            <w:r w:rsidR="00CD14AD">
              <w:rPr>
                <w:webHidden/>
              </w:rPr>
              <w:t>23</w:t>
            </w:r>
            <w:r w:rsidR="00CD14AD">
              <w:rPr>
                <w:webHidden/>
              </w:rPr>
              <w:fldChar w:fldCharType="end"/>
            </w:r>
          </w:hyperlink>
        </w:p>
        <w:p w14:paraId="3CD73FA7" w14:textId="77777777" w:rsidR="00CD14AD" w:rsidRDefault="00F96AC9">
          <w:pPr>
            <w:pStyle w:val="TDC3"/>
            <w:rPr>
              <w:rFonts w:eastAsiaTheme="minorEastAsia" w:cstheme="minorBidi"/>
              <w:sz w:val="22"/>
              <w:szCs w:val="22"/>
            </w:rPr>
          </w:pPr>
          <w:hyperlink w:anchor="_Toc153359952" w:history="1">
            <w:r w:rsidR="00CD14AD" w:rsidRPr="00FA54FF">
              <w:rPr>
                <w:rStyle w:val="Hipervnculo"/>
              </w:rPr>
              <w:t>5.- PRESUPUESTO BASE DE LICITACIÓN, EXISTENCIA DE CRÉDITO, TRAMITACIÓN ANTICIPADA Y VALOR ESTIMADO</w:t>
            </w:r>
            <w:r w:rsidR="00CD14AD">
              <w:rPr>
                <w:webHidden/>
              </w:rPr>
              <w:tab/>
            </w:r>
            <w:r w:rsidR="00CD14AD">
              <w:rPr>
                <w:webHidden/>
              </w:rPr>
              <w:fldChar w:fldCharType="begin"/>
            </w:r>
            <w:r w:rsidR="00CD14AD">
              <w:rPr>
                <w:webHidden/>
              </w:rPr>
              <w:instrText xml:space="preserve"> PAGEREF _Toc153359952 \h </w:instrText>
            </w:r>
            <w:r w:rsidR="00CD14AD">
              <w:rPr>
                <w:webHidden/>
              </w:rPr>
            </w:r>
            <w:r w:rsidR="00CD14AD">
              <w:rPr>
                <w:webHidden/>
              </w:rPr>
              <w:fldChar w:fldCharType="separate"/>
            </w:r>
            <w:r w:rsidR="00CD14AD">
              <w:rPr>
                <w:webHidden/>
              </w:rPr>
              <w:t>23</w:t>
            </w:r>
            <w:r w:rsidR="00CD14AD">
              <w:rPr>
                <w:webHidden/>
              </w:rPr>
              <w:fldChar w:fldCharType="end"/>
            </w:r>
          </w:hyperlink>
        </w:p>
        <w:p w14:paraId="28B1D006" w14:textId="77777777" w:rsidR="00CD14AD" w:rsidRDefault="00F96AC9">
          <w:pPr>
            <w:pStyle w:val="TDC3"/>
            <w:rPr>
              <w:rFonts w:eastAsiaTheme="minorEastAsia" w:cstheme="minorBidi"/>
              <w:sz w:val="22"/>
              <w:szCs w:val="22"/>
            </w:rPr>
          </w:pPr>
          <w:hyperlink w:anchor="_Toc153359953" w:history="1">
            <w:r w:rsidR="00CD14AD" w:rsidRPr="00FA54FF">
              <w:rPr>
                <w:rStyle w:val="Hipervnculo"/>
              </w:rPr>
              <w:t>6.- PRECIO DEL CONTRATO</w:t>
            </w:r>
            <w:r w:rsidR="00CD14AD">
              <w:rPr>
                <w:webHidden/>
              </w:rPr>
              <w:tab/>
            </w:r>
            <w:r w:rsidR="00CD14AD">
              <w:rPr>
                <w:webHidden/>
              </w:rPr>
              <w:fldChar w:fldCharType="begin"/>
            </w:r>
            <w:r w:rsidR="00CD14AD">
              <w:rPr>
                <w:webHidden/>
              </w:rPr>
              <w:instrText xml:space="preserve"> PAGEREF _Toc153359953 \h </w:instrText>
            </w:r>
            <w:r w:rsidR="00CD14AD">
              <w:rPr>
                <w:webHidden/>
              </w:rPr>
            </w:r>
            <w:r w:rsidR="00CD14AD">
              <w:rPr>
                <w:webHidden/>
              </w:rPr>
              <w:fldChar w:fldCharType="separate"/>
            </w:r>
            <w:r w:rsidR="00CD14AD">
              <w:rPr>
                <w:webHidden/>
              </w:rPr>
              <w:t>23</w:t>
            </w:r>
            <w:r w:rsidR="00CD14AD">
              <w:rPr>
                <w:webHidden/>
              </w:rPr>
              <w:fldChar w:fldCharType="end"/>
            </w:r>
          </w:hyperlink>
        </w:p>
        <w:p w14:paraId="48862E4D" w14:textId="77777777" w:rsidR="00CD14AD" w:rsidRDefault="00F96AC9">
          <w:pPr>
            <w:pStyle w:val="TDC3"/>
            <w:rPr>
              <w:rFonts w:eastAsiaTheme="minorEastAsia" w:cstheme="minorBidi"/>
              <w:sz w:val="22"/>
              <w:szCs w:val="22"/>
            </w:rPr>
          </w:pPr>
          <w:hyperlink w:anchor="_Toc153359954" w:history="1">
            <w:r w:rsidR="00CD14AD" w:rsidRPr="00FA54FF">
              <w:rPr>
                <w:rStyle w:val="Hipervnculo"/>
              </w:rPr>
              <w:t>7.- REVISIÓN DE PRECIOS</w:t>
            </w:r>
            <w:r w:rsidR="00CD14AD">
              <w:rPr>
                <w:webHidden/>
              </w:rPr>
              <w:tab/>
            </w:r>
            <w:r w:rsidR="00CD14AD">
              <w:rPr>
                <w:webHidden/>
              </w:rPr>
              <w:fldChar w:fldCharType="begin"/>
            </w:r>
            <w:r w:rsidR="00CD14AD">
              <w:rPr>
                <w:webHidden/>
              </w:rPr>
              <w:instrText xml:space="preserve"> PAGEREF _Toc153359954 \h </w:instrText>
            </w:r>
            <w:r w:rsidR="00CD14AD">
              <w:rPr>
                <w:webHidden/>
              </w:rPr>
            </w:r>
            <w:r w:rsidR="00CD14AD">
              <w:rPr>
                <w:webHidden/>
              </w:rPr>
              <w:fldChar w:fldCharType="separate"/>
            </w:r>
            <w:r w:rsidR="00CD14AD">
              <w:rPr>
                <w:webHidden/>
              </w:rPr>
              <w:t>24</w:t>
            </w:r>
            <w:r w:rsidR="00CD14AD">
              <w:rPr>
                <w:webHidden/>
              </w:rPr>
              <w:fldChar w:fldCharType="end"/>
            </w:r>
          </w:hyperlink>
        </w:p>
        <w:p w14:paraId="5EAB1BAF" w14:textId="77777777" w:rsidR="00CD14AD" w:rsidRDefault="00F96AC9">
          <w:pPr>
            <w:pStyle w:val="TDC3"/>
            <w:rPr>
              <w:rFonts w:eastAsiaTheme="minorEastAsia" w:cstheme="minorBidi"/>
              <w:sz w:val="22"/>
              <w:szCs w:val="22"/>
            </w:rPr>
          </w:pPr>
          <w:hyperlink w:anchor="_Toc153359955" w:history="1">
            <w:r w:rsidR="00CD14AD" w:rsidRPr="00FA54FF">
              <w:rPr>
                <w:rStyle w:val="Hipervnculo"/>
              </w:rPr>
              <w:t>8.- PLAZO DE EJECUCIÓN</w:t>
            </w:r>
            <w:r w:rsidR="00CD14AD">
              <w:rPr>
                <w:webHidden/>
              </w:rPr>
              <w:tab/>
            </w:r>
            <w:r w:rsidR="00CD14AD">
              <w:rPr>
                <w:webHidden/>
              </w:rPr>
              <w:fldChar w:fldCharType="begin"/>
            </w:r>
            <w:r w:rsidR="00CD14AD">
              <w:rPr>
                <w:webHidden/>
              </w:rPr>
              <w:instrText xml:space="preserve"> PAGEREF _Toc153359955 \h </w:instrText>
            </w:r>
            <w:r w:rsidR="00CD14AD">
              <w:rPr>
                <w:webHidden/>
              </w:rPr>
            </w:r>
            <w:r w:rsidR="00CD14AD">
              <w:rPr>
                <w:webHidden/>
              </w:rPr>
              <w:fldChar w:fldCharType="separate"/>
            </w:r>
            <w:r w:rsidR="00CD14AD">
              <w:rPr>
                <w:webHidden/>
              </w:rPr>
              <w:t>24</w:t>
            </w:r>
            <w:r w:rsidR="00CD14AD">
              <w:rPr>
                <w:webHidden/>
              </w:rPr>
              <w:fldChar w:fldCharType="end"/>
            </w:r>
          </w:hyperlink>
        </w:p>
        <w:p w14:paraId="6551EF00" w14:textId="77777777" w:rsidR="00CD14AD" w:rsidRDefault="00F96AC9">
          <w:pPr>
            <w:pStyle w:val="TDC3"/>
            <w:rPr>
              <w:rFonts w:eastAsiaTheme="minorEastAsia" w:cstheme="minorBidi"/>
              <w:sz w:val="22"/>
              <w:szCs w:val="22"/>
            </w:rPr>
          </w:pPr>
          <w:hyperlink w:anchor="_Toc153359956" w:history="1">
            <w:r w:rsidR="00CD14AD" w:rsidRPr="00FA54FF">
              <w:rPr>
                <w:rStyle w:val="Hipervnculo"/>
              </w:rPr>
              <w:t>9.- GARANTÍAS</w:t>
            </w:r>
            <w:r w:rsidR="00CD14AD">
              <w:rPr>
                <w:webHidden/>
              </w:rPr>
              <w:tab/>
            </w:r>
            <w:r w:rsidR="00CD14AD">
              <w:rPr>
                <w:webHidden/>
              </w:rPr>
              <w:fldChar w:fldCharType="begin"/>
            </w:r>
            <w:r w:rsidR="00CD14AD">
              <w:rPr>
                <w:webHidden/>
              </w:rPr>
              <w:instrText xml:space="preserve"> PAGEREF _Toc153359956 \h </w:instrText>
            </w:r>
            <w:r w:rsidR="00CD14AD">
              <w:rPr>
                <w:webHidden/>
              </w:rPr>
            </w:r>
            <w:r w:rsidR="00CD14AD">
              <w:rPr>
                <w:webHidden/>
              </w:rPr>
              <w:fldChar w:fldCharType="separate"/>
            </w:r>
            <w:r w:rsidR="00CD14AD">
              <w:rPr>
                <w:webHidden/>
              </w:rPr>
              <w:t>24</w:t>
            </w:r>
            <w:r w:rsidR="00CD14AD">
              <w:rPr>
                <w:webHidden/>
              </w:rPr>
              <w:fldChar w:fldCharType="end"/>
            </w:r>
          </w:hyperlink>
        </w:p>
        <w:p w14:paraId="134AB875" w14:textId="77777777" w:rsidR="00CD14AD" w:rsidRDefault="00F96AC9">
          <w:pPr>
            <w:pStyle w:val="TDC3"/>
            <w:rPr>
              <w:rFonts w:eastAsiaTheme="minorEastAsia" w:cstheme="minorBidi"/>
              <w:sz w:val="22"/>
              <w:szCs w:val="22"/>
            </w:rPr>
          </w:pPr>
          <w:hyperlink w:anchor="_Toc153359957" w:history="1">
            <w:r w:rsidR="00CD14AD" w:rsidRPr="00FA54FF">
              <w:rPr>
                <w:rStyle w:val="Hipervnculo"/>
              </w:rPr>
              <w:t>10.- PERFIL DE CONTRATANTE Y CONSULTAS</w:t>
            </w:r>
            <w:r w:rsidR="00CD14AD">
              <w:rPr>
                <w:webHidden/>
              </w:rPr>
              <w:tab/>
            </w:r>
            <w:r w:rsidR="00CD14AD">
              <w:rPr>
                <w:webHidden/>
              </w:rPr>
              <w:fldChar w:fldCharType="begin"/>
            </w:r>
            <w:r w:rsidR="00CD14AD">
              <w:rPr>
                <w:webHidden/>
              </w:rPr>
              <w:instrText xml:space="preserve"> PAGEREF _Toc153359957 \h </w:instrText>
            </w:r>
            <w:r w:rsidR="00CD14AD">
              <w:rPr>
                <w:webHidden/>
              </w:rPr>
            </w:r>
            <w:r w:rsidR="00CD14AD">
              <w:rPr>
                <w:webHidden/>
              </w:rPr>
              <w:fldChar w:fldCharType="separate"/>
            </w:r>
            <w:r w:rsidR="00CD14AD">
              <w:rPr>
                <w:webHidden/>
              </w:rPr>
              <w:t>25</w:t>
            </w:r>
            <w:r w:rsidR="00CD14AD">
              <w:rPr>
                <w:webHidden/>
              </w:rPr>
              <w:fldChar w:fldCharType="end"/>
            </w:r>
          </w:hyperlink>
        </w:p>
        <w:p w14:paraId="349311BC" w14:textId="77777777" w:rsidR="00CD14AD" w:rsidRDefault="00F96AC9">
          <w:pPr>
            <w:pStyle w:val="TDC2"/>
            <w:rPr>
              <w:rFonts w:eastAsiaTheme="minorEastAsia" w:cstheme="minorBidi"/>
              <w:b w:val="0"/>
              <w:bCs w:val="0"/>
              <w:noProof/>
            </w:rPr>
          </w:pPr>
          <w:hyperlink w:anchor="_Toc153359958" w:history="1">
            <w:r w:rsidR="00CD14AD" w:rsidRPr="00FA54FF">
              <w:rPr>
                <w:rStyle w:val="Hipervnculo"/>
                <w:noProof/>
              </w:rPr>
              <w:t>II.- LICITACIÓN</w:t>
            </w:r>
            <w:r w:rsidR="00CD14AD">
              <w:rPr>
                <w:noProof/>
                <w:webHidden/>
              </w:rPr>
              <w:tab/>
            </w:r>
            <w:r w:rsidR="00CD14AD">
              <w:rPr>
                <w:noProof/>
                <w:webHidden/>
              </w:rPr>
              <w:fldChar w:fldCharType="begin"/>
            </w:r>
            <w:r w:rsidR="00CD14AD">
              <w:rPr>
                <w:noProof/>
                <w:webHidden/>
              </w:rPr>
              <w:instrText xml:space="preserve"> PAGEREF _Toc153359958 \h </w:instrText>
            </w:r>
            <w:r w:rsidR="00CD14AD">
              <w:rPr>
                <w:noProof/>
                <w:webHidden/>
              </w:rPr>
            </w:r>
            <w:r w:rsidR="00CD14AD">
              <w:rPr>
                <w:noProof/>
                <w:webHidden/>
              </w:rPr>
              <w:fldChar w:fldCharType="separate"/>
            </w:r>
            <w:r w:rsidR="00CD14AD">
              <w:rPr>
                <w:noProof/>
                <w:webHidden/>
              </w:rPr>
              <w:t>27</w:t>
            </w:r>
            <w:r w:rsidR="00CD14AD">
              <w:rPr>
                <w:noProof/>
                <w:webHidden/>
              </w:rPr>
              <w:fldChar w:fldCharType="end"/>
            </w:r>
          </w:hyperlink>
        </w:p>
        <w:p w14:paraId="091C19BD" w14:textId="77777777" w:rsidR="00CD14AD" w:rsidRDefault="00F96AC9">
          <w:pPr>
            <w:pStyle w:val="TDC3"/>
            <w:rPr>
              <w:rFonts w:eastAsiaTheme="minorEastAsia" w:cstheme="minorBidi"/>
              <w:sz w:val="22"/>
              <w:szCs w:val="22"/>
            </w:rPr>
          </w:pPr>
          <w:hyperlink w:anchor="_Toc153359959" w:history="1">
            <w:r w:rsidR="00CD14AD" w:rsidRPr="00FA54FF">
              <w:rPr>
                <w:rStyle w:val="Hipervnculo"/>
              </w:rPr>
              <w:t>11.- CONDICIONES PARA PARTICIPAR</w:t>
            </w:r>
            <w:r w:rsidR="00CD14AD">
              <w:rPr>
                <w:webHidden/>
              </w:rPr>
              <w:tab/>
            </w:r>
            <w:r w:rsidR="00CD14AD">
              <w:rPr>
                <w:webHidden/>
              </w:rPr>
              <w:fldChar w:fldCharType="begin"/>
            </w:r>
            <w:r w:rsidR="00CD14AD">
              <w:rPr>
                <w:webHidden/>
              </w:rPr>
              <w:instrText xml:space="preserve"> PAGEREF _Toc153359959 \h </w:instrText>
            </w:r>
            <w:r w:rsidR="00CD14AD">
              <w:rPr>
                <w:webHidden/>
              </w:rPr>
            </w:r>
            <w:r w:rsidR="00CD14AD">
              <w:rPr>
                <w:webHidden/>
              </w:rPr>
              <w:fldChar w:fldCharType="separate"/>
            </w:r>
            <w:r w:rsidR="00CD14AD">
              <w:rPr>
                <w:webHidden/>
              </w:rPr>
              <w:t>27</w:t>
            </w:r>
            <w:r w:rsidR="00CD14AD">
              <w:rPr>
                <w:webHidden/>
              </w:rPr>
              <w:fldChar w:fldCharType="end"/>
            </w:r>
          </w:hyperlink>
        </w:p>
        <w:p w14:paraId="1614233B" w14:textId="77777777" w:rsidR="00CD14AD" w:rsidRDefault="00F96AC9">
          <w:pPr>
            <w:pStyle w:val="TDC3"/>
            <w:rPr>
              <w:rFonts w:eastAsiaTheme="minorEastAsia" w:cstheme="minorBidi"/>
              <w:sz w:val="22"/>
              <w:szCs w:val="22"/>
            </w:rPr>
          </w:pPr>
          <w:hyperlink w:anchor="_Toc153359960" w:history="1">
            <w:r w:rsidR="00CD14AD" w:rsidRPr="00FA54FF">
              <w:rPr>
                <w:rStyle w:val="Hipervnculo"/>
              </w:rPr>
              <w:t>12.- PRESENTACIÓN DE OFERTAS</w:t>
            </w:r>
            <w:r w:rsidR="00CD14AD">
              <w:rPr>
                <w:webHidden/>
              </w:rPr>
              <w:tab/>
            </w:r>
            <w:r w:rsidR="00CD14AD">
              <w:rPr>
                <w:webHidden/>
              </w:rPr>
              <w:fldChar w:fldCharType="begin"/>
            </w:r>
            <w:r w:rsidR="00CD14AD">
              <w:rPr>
                <w:webHidden/>
              </w:rPr>
              <w:instrText xml:space="preserve"> PAGEREF _Toc153359960 \h </w:instrText>
            </w:r>
            <w:r w:rsidR="00CD14AD">
              <w:rPr>
                <w:webHidden/>
              </w:rPr>
            </w:r>
            <w:r w:rsidR="00CD14AD">
              <w:rPr>
                <w:webHidden/>
              </w:rPr>
              <w:fldChar w:fldCharType="separate"/>
            </w:r>
            <w:r w:rsidR="00CD14AD">
              <w:rPr>
                <w:webHidden/>
              </w:rPr>
              <w:t>28</w:t>
            </w:r>
            <w:r w:rsidR="00CD14AD">
              <w:rPr>
                <w:webHidden/>
              </w:rPr>
              <w:fldChar w:fldCharType="end"/>
            </w:r>
          </w:hyperlink>
        </w:p>
        <w:p w14:paraId="1D98516C" w14:textId="77777777" w:rsidR="00CD14AD" w:rsidRDefault="00F96AC9">
          <w:pPr>
            <w:pStyle w:val="TDC3"/>
            <w:rPr>
              <w:rFonts w:eastAsiaTheme="minorEastAsia" w:cstheme="minorBidi"/>
              <w:sz w:val="22"/>
              <w:szCs w:val="22"/>
            </w:rPr>
          </w:pPr>
          <w:hyperlink w:anchor="_Toc153359961" w:history="1">
            <w:r w:rsidR="00CD14AD" w:rsidRPr="00FA54FF">
              <w:rPr>
                <w:rStyle w:val="Hipervnculo"/>
              </w:rPr>
              <w:t>13.- SOBRE A «DOCUMENTACIÓN ACREDITATIVA DEL CUMPLIMIENTO DE LOS REQUISITOS PREVIOS»</w:t>
            </w:r>
            <w:r w:rsidR="00CD14AD">
              <w:rPr>
                <w:webHidden/>
              </w:rPr>
              <w:tab/>
            </w:r>
            <w:r w:rsidR="00CD14AD">
              <w:rPr>
                <w:webHidden/>
              </w:rPr>
              <w:fldChar w:fldCharType="begin"/>
            </w:r>
            <w:r w:rsidR="00CD14AD">
              <w:rPr>
                <w:webHidden/>
              </w:rPr>
              <w:instrText xml:space="preserve"> PAGEREF _Toc153359961 \h </w:instrText>
            </w:r>
            <w:r w:rsidR="00CD14AD">
              <w:rPr>
                <w:webHidden/>
              </w:rPr>
            </w:r>
            <w:r w:rsidR="00CD14AD">
              <w:rPr>
                <w:webHidden/>
              </w:rPr>
              <w:fldChar w:fldCharType="separate"/>
            </w:r>
            <w:r w:rsidR="00CD14AD">
              <w:rPr>
                <w:webHidden/>
              </w:rPr>
              <w:t>31</w:t>
            </w:r>
            <w:r w:rsidR="00CD14AD">
              <w:rPr>
                <w:webHidden/>
              </w:rPr>
              <w:fldChar w:fldCharType="end"/>
            </w:r>
          </w:hyperlink>
        </w:p>
        <w:p w14:paraId="77785E8B" w14:textId="77777777" w:rsidR="00CD14AD" w:rsidRDefault="00F96AC9">
          <w:pPr>
            <w:pStyle w:val="TDC2"/>
            <w:rPr>
              <w:rFonts w:eastAsiaTheme="minorEastAsia" w:cstheme="minorBidi"/>
              <w:b w:val="0"/>
              <w:bCs w:val="0"/>
              <w:noProof/>
            </w:rPr>
          </w:pPr>
          <w:hyperlink w:anchor="_Toc153359962" w:history="1">
            <w:r w:rsidR="00CD14AD" w:rsidRPr="00FA54FF">
              <w:rPr>
                <w:rStyle w:val="Hipervnculo"/>
                <w:noProof/>
              </w:rPr>
              <w:t>III.- APERTURA DE LOS SOBRES Y VALORACIÓN DE OFERTAS</w:t>
            </w:r>
            <w:r w:rsidR="00CD14AD">
              <w:rPr>
                <w:noProof/>
                <w:webHidden/>
              </w:rPr>
              <w:tab/>
            </w:r>
            <w:r w:rsidR="00CD14AD">
              <w:rPr>
                <w:noProof/>
                <w:webHidden/>
              </w:rPr>
              <w:fldChar w:fldCharType="begin"/>
            </w:r>
            <w:r w:rsidR="00CD14AD">
              <w:rPr>
                <w:noProof/>
                <w:webHidden/>
              </w:rPr>
              <w:instrText xml:space="preserve"> PAGEREF _Toc153359962 \h </w:instrText>
            </w:r>
            <w:r w:rsidR="00CD14AD">
              <w:rPr>
                <w:noProof/>
                <w:webHidden/>
              </w:rPr>
            </w:r>
            <w:r w:rsidR="00CD14AD">
              <w:rPr>
                <w:noProof/>
                <w:webHidden/>
              </w:rPr>
              <w:fldChar w:fldCharType="separate"/>
            </w:r>
            <w:r w:rsidR="00CD14AD">
              <w:rPr>
                <w:noProof/>
                <w:webHidden/>
              </w:rPr>
              <w:t>34</w:t>
            </w:r>
            <w:r w:rsidR="00CD14AD">
              <w:rPr>
                <w:noProof/>
                <w:webHidden/>
              </w:rPr>
              <w:fldChar w:fldCharType="end"/>
            </w:r>
          </w:hyperlink>
        </w:p>
        <w:p w14:paraId="5FCFF12E" w14:textId="77777777" w:rsidR="00CD14AD" w:rsidRDefault="00F96AC9">
          <w:pPr>
            <w:pStyle w:val="TDC3"/>
            <w:rPr>
              <w:rFonts w:eastAsiaTheme="minorEastAsia" w:cstheme="minorBidi"/>
              <w:sz w:val="22"/>
              <w:szCs w:val="22"/>
            </w:rPr>
          </w:pPr>
          <w:hyperlink w:anchor="_Toc153359963" w:history="1">
            <w:r w:rsidR="00CD14AD" w:rsidRPr="00FA54FF">
              <w:rPr>
                <w:rStyle w:val="Hipervnculo"/>
              </w:rPr>
              <w:t>14.- MOTIVOS DE RECHAZO DE OFERTAS Y SOLICITUD DE ACLARACIONES</w:t>
            </w:r>
            <w:r w:rsidR="00CD14AD">
              <w:rPr>
                <w:webHidden/>
              </w:rPr>
              <w:tab/>
            </w:r>
            <w:r w:rsidR="00CD14AD">
              <w:rPr>
                <w:webHidden/>
              </w:rPr>
              <w:fldChar w:fldCharType="begin"/>
            </w:r>
            <w:r w:rsidR="00CD14AD">
              <w:rPr>
                <w:webHidden/>
              </w:rPr>
              <w:instrText xml:space="preserve"> PAGEREF _Toc153359963 \h </w:instrText>
            </w:r>
            <w:r w:rsidR="00CD14AD">
              <w:rPr>
                <w:webHidden/>
              </w:rPr>
            </w:r>
            <w:r w:rsidR="00CD14AD">
              <w:rPr>
                <w:webHidden/>
              </w:rPr>
              <w:fldChar w:fldCharType="separate"/>
            </w:r>
            <w:r w:rsidR="00CD14AD">
              <w:rPr>
                <w:webHidden/>
              </w:rPr>
              <w:t>34</w:t>
            </w:r>
            <w:r w:rsidR="00CD14AD">
              <w:rPr>
                <w:webHidden/>
              </w:rPr>
              <w:fldChar w:fldCharType="end"/>
            </w:r>
          </w:hyperlink>
        </w:p>
        <w:p w14:paraId="47646720" w14:textId="77777777" w:rsidR="00CD14AD" w:rsidRDefault="00F96AC9">
          <w:pPr>
            <w:pStyle w:val="TDC3"/>
            <w:rPr>
              <w:rFonts w:eastAsiaTheme="minorEastAsia" w:cstheme="minorBidi"/>
              <w:sz w:val="22"/>
              <w:szCs w:val="22"/>
            </w:rPr>
          </w:pPr>
          <w:hyperlink w:anchor="_Toc153359964" w:history="1">
            <w:r w:rsidR="00CD14AD" w:rsidRPr="00FA54FF">
              <w:rPr>
                <w:rStyle w:val="Hipervnculo"/>
              </w:rPr>
              <w:t>15.- APERTURA Y CALIFICACIÓN DE LA DOCUMENTACIÓN ACREDITATIVA DEL CUMPLIMIENTO DE LOS REQUISITOS PREVIOS</w:t>
            </w:r>
            <w:r w:rsidR="00CD14AD">
              <w:rPr>
                <w:webHidden/>
              </w:rPr>
              <w:tab/>
            </w:r>
            <w:r w:rsidR="00CD14AD">
              <w:rPr>
                <w:webHidden/>
              </w:rPr>
              <w:fldChar w:fldCharType="begin"/>
            </w:r>
            <w:r w:rsidR="00CD14AD">
              <w:rPr>
                <w:webHidden/>
              </w:rPr>
              <w:instrText xml:space="preserve"> PAGEREF _Toc153359964 \h </w:instrText>
            </w:r>
            <w:r w:rsidR="00CD14AD">
              <w:rPr>
                <w:webHidden/>
              </w:rPr>
            </w:r>
            <w:r w:rsidR="00CD14AD">
              <w:rPr>
                <w:webHidden/>
              </w:rPr>
              <w:fldChar w:fldCharType="separate"/>
            </w:r>
            <w:r w:rsidR="00CD14AD">
              <w:rPr>
                <w:webHidden/>
              </w:rPr>
              <w:t>34</w:t>
            </w:r>
            <w:r w:rsidR="00CD14AD">
              <w:rPr>
                <w:webHidden/>
              </w:rPr>
              <w:fldChar w:fldCharType="end"/>
            </w:r>
          </w:hyperlink>
        </w:p>
        <w:p w14:paraId="71D5024D" w14:textId="77777777" w:rsidR="00CD14AD" w:rsidRDefault="00F96AC9">
          <w:pPr>
            <w:pStyle w:val="TDC3"/>
            <w:rPr>
              <w:rFonts w:eastAsiaTheme="minorEastAsia" w:cstheme="minorBidi"/>
              <w:sz w:val="22"/>
              <w:szCs w:val="22"/>
            </w:rPr>
          </w:pPr>
          <w:hyperlink w:anchor="_Toc153359965" w:history="1">
            <w:r w:rsidR="00CD14AD" w:rsidRPr="00FA54FF">
              <w:rPr>
                <w:rStyle w:val="Hipervnculo"/>
              </w:rPr>
              <w:t>16.- APERTURA Y EVALUACIÓN DE LA PARTE DE LA OFERTA EVALUABLE MEDIANTE CRITERIOS CUYA APLICACIÓN REQUIERE REALIZAR UN JUICIO DE VALOR</w:t>
            </w:r>
            <w:r w:rsidR="00CD14AD">
              <w:rPr>
                <w:webHidden/>
              </w:rPr>
              <w:tab/>
            </w:r>
            <w:r w:rsidR="00CD14AD">
              <w:rPr>
                <w:webHidden/>
              </w:rPr>
              <w:fldChar w:fldCharType="begin"/>
            </w:r>
            <w:r w:rsidR="00CD14AD">
              <w:rPr>
                <w:webHidden/>
              </w:rPr>
              <w:instrText xml:space="preserve"> PAGEREF _Toc153359965 \h </w:instrText>
            </w:r>
            <w:r w:rsidR="00CD14AD">
              <w:rPr>
                <w:webHidden/>
              </w:rPr>
            </w:r>
            <w:r w:rsidR="00CD14AD">
              <w:rPr>
                <w:webHidden/>
              </w:rPr>
              <w:fldChar w:fldCharType="separate"/>
            </w:r>
            <w:r w:rsidR="00CD14AD">
              <w:rPr>
                <w:webHidden/>
              </w:rPr>
              <w:t>36</w:t>
            </w:r>
            <w:r w:rsidR="00CD14AD">
              <w:rPr>
                <w:webHidden/>
              </w:rPr>
              <w:fldChar w:fldCharType="end"/>
            </w:r>
          </w:hyperlink>
        </w:p>
        <w:p w14:paraId="13C62F59" w14:textId="77777777" w:rsidR="00CD14AD" w:rsidRDefault="00F96AC9">
          <w:pPr>
            <w:pStyle w:val="TDC3"/>
            <w:rPr>
              <w:rFonts w:eastAsiaTheme="minorEastAsia" w:cstheme="minorBidi"/>
              <w:sz w:val="22"/>
              <w:szCs w:val="22"/>
            </w:rPr>
          </w:pPr>
          <w:hyperlink w:anchor="_Toc153359966" w:history="1">
            <w:r w:rsidR="00CD14AD" w:rsidRPr="00FA54FF">
              <w:rPr>
                <w:rStyle w:val="Hipervnculo"/>
              </w:rPr>
              <w:t>17.- APERTURA Y EVALUACIÓN DE LA PARTE DE LA OFERTA EVALUABLE AUTOMÁTICAMENTE MEDIANTE FÓRMULAS</w:t>
            </w:r>
            <w:r w:rsidR="00CD14AD">
              <w:rPr>
                <w:webHidden/>
              </w:rPr>
              <w:tab/>
            </w:r>
            <w:r w:rsidR="00CD14AD">
              <w:rPr>
                <w:webHidden/>
              </w:rPr>
              <w:fldChar w:fldCharType="begin"/>
            </w:r>
            <w:r w:rsidR="00CD14AD">
              <w:rPr>
                <w:webHidden/>
              </w:rPr>
              <w:instrText xml:space="preserve"> PAGEREF _Toc153359966 \h </w:instrText>
            </w:r>
            <w:r w:rsidR="00CD14AD">
              <w:rPr>
                <w:webHidden/>
              </w:rPr>
            </w:r>
            <w:r w:rsidR="00CD14AD">
              <w:rPr>
                <w:webHidden/>
              </w:rPr>
              <w:fldChar w:fldCharType="separate"/>
            </w:r>
            <w:r w:rsidR="00CD14AD">
              <w:rPr>
                <w:webHidden/>
              </w:rPr>
              <w:t>36</w:t>
            </w:r>
            <w:r w:rsidR="00CD14AD">
              <w:rPr>
                <w:webHidden/>
              </w:rPr>
              <w:fldChar w:fldCharType="end"/>
            </w:r>
          </w:hyperlink>
        </w:p>
        <w:p w14:paraId="3513280C" w14:textId="77777777" w:rsidR="00CD14AD" w:rsidRDefault="00F96AC9">
          <w:pPr>
            <w:pStyle w:val="TDC3"/>
            <w:rPr>
              <w:rFonts w:eastAsiaTheme="minorEastAsia" w:cstheme="minorBidi"/>
              <w:sz w:val="22"/>
              <w:szCs w:val="22"/>
            </w:rPr>
          </w:pPr>
          <w:hyperlink w:anchor="_Toc153359967" w:history="1">
            <w:r w:rsidR="00CD14AD" w:rsidRPr="00FA54FF">
              <w:rPr>
                <w:rStyle w:val="Hipervnculo"/>
              </w:rPr>
              <w:t>18.- EVALUACIÓN DE OFERTaS</w:t>
            </w:r>
            <w:r w:rsidR="00CD14AD">
              <w:rPr>
                <w:webHidden/>
              </w:rPr>
              <w:tab/>
            </w:r>
            <w:r w:rsidR="00CD14AD">
              <w:rPr>
                <w:webHidden/>
              </w:rPr>
              <w:fldChar w:fldCharType="begin"/>
            </w:r>
            <w:r w:rsidR="00CD14AD">
              <w:rPr>
                <w:webHidden/>
              </w:rPr>
              <w:instrText xml:space="preserve"> PAGEREF _Toc153359967 \h </w:instrText>
            </w:r>
            <w:r w:rsidR="00CD14AD">
              <w:rPr>
                <w:webHidden/>
              </w:rPr>
            </w:r>
            <w:r w:rsidR="00CD14AD">
              <w:rPr>
                <w:webHidden/>
              </w:rPr>
              <w:fldChar w:fldCharType="separate"/>
            </w:r>
            <w:r w:rsidR="00CD14AD">
              <w:rPr>
                <w:webHidden/>
              </w:rPr>
              <w:t>38</w:t>
            </w:r>
            <w:r w:rsidR="00CD14AD">
              <w:rPr>
                <w:webHidden/>
              </w:rPr>
              <w:fldChar w:fldCharType="end"/>
            </w:r>
          </w:hyperlink>
        </w:p>
        <w:p w14:paraId="3AF42F79" w14:textId="77777777" w:rsidR="00CD14AD" w:rsidRDefault="00F96AC9">
          <w:pPr>
            <w:pStyle w:val="TDC3"/>
            <w:rPr>
              <w:rFonts w:eastAsiaTheme="minorEastAsia" w:cstheme="minorBidi"/>
              <w:sz w:val="22"/>
              <w:szCs w:val="22"/>
            </w:rPr>
          </w:pPr>
          <w:hyperlink w:anchor="_Toc153359968" w:history="1">
            <w:r w:rsidR="00CD14AD" w:rsidRPr="00FA54FF">
              <w:rPr>
                <w:rStyle w:val="Hipervnculo"/>
              </w:rPr>
              <w:t>19.- CRITERIOS DE DESEMPATE</w:t>
            </w:r>
            <w:r w:rsidR="00CD14AD">
              <w:rPr>
                <w:webHidden/>
              </w:rPr>
              <w:tab/>
            </w:r>
            <w:r w:rsidR="00CD14AD">
              <w:rPr>
                <w:webHidden/>
              </w:rPr>
              <w:fldChar w:fldCharType="begin"/>
            </w:r>
            <w:r w:rsidR="00CD14AD">
              <w:rPr>
                <w:webHidden/>
              </w:rPr>
              <w:instrText xml:space="preserve"> PAGEREF _Toc153359968 \h </w:instrText>
            </w:r>
            <w:r w:rsidR="00CD14AD">
              <w:rPr>
                <w:webHidden/>
              </w:rPr>
            </w:r>
            <w:r w:rsidR="00CD14AD">
              <w:rPr>
                <w:webHidden/>
              </w:rPr>
              <w:fldChar w:fldCharType="separate"/>
            </w:r>
            <w:r w:rsidR="00CD14AD">
              <w:rPr>
                <w:webHidden/>
              </w:rPr>
              <w:t>38</w:t>
            </w:r>
            <w:r w:rsidR="00CD14AD">
              <w:rPr>
                <w:webHidden/>
              </w:rPr>
              <w:fldChar w:fldCharType="end"/>
            </w:r>
          </w:hyperlink>
        </w:p>
        <w:p w14:paraId="44CE0A00" w14:textId="77777777" w:rsidR="00CD14AD" w:rsidRDefault="00F96AC9">
          <w:pPr>
            <w:pStyle w:val="TDC2"/>
            <w:rPr>
              <w:rFonts w:eastAsiaTheme="minorEastAsia" w:cstheme="minorBidi"/>
              <w:b w:val="0"/>
              <w:bCs w:val="0"/>
              <w:noProof/>
            </w:rPr>
          </w:pPr>
          <w:hyperlink w:anchor="_Toc153359969" w:history="1">
            <w:r w:rsidR="00CD14AD" w:rsidRPr="00FA54FF">
              <w:rPr>
                <w:rStyle w:val="Hipervnculo"/>
                <w:noProof/>
              </w:rPr>
              <w:t>IV.- ADJUDICACIÓN Y FORMALIZACIÓN DEL CONTRATO</w:t>
            </w:r>
            <w:r w:rsidR="00CD14AD">
              <w:rPr>
                <w:noProof/>
                <w:webHidden/>
              </w:rPr>
              <w:tab/>
            </w:r>
            <w:r w:rsidR="00CD14AD">
              <w:rPr>
                <w:noProof/>
                <w:webHidden/>
              </w:rPr>
              <w:fldChar w:fldCharType="begin"/>
            </w:r>
            <w:r w:rsidR="00CD14AD">
              <w:rPr>
                <w:noProof/>
                <w:webHidden/>
              </w:rPr>
              <w:instrText xml:space="preserve"> PAGEREF _Toc153359969 \h </w:instrText>
            </w:r>
            <w:r w:rsidR="00CD14AD">
              <w:rPr>
                <w:noProof/>
                <w:webHidden/>
              </w:rPr>
            </w:r>
            <w:r w:rsidR="00CD14AD">
              <w:rPr>
                <w:noProof/>
                <w:webHidden/>
              </w:rPr>
              <w:fldChar w:fldCharType="separate"/>
            </w:r>
            <w:r w:rsidR="00CD14AD">
              <w:rPr>
                <w:noProof/>
                <w:webHidden/>
              </w:rPr>
              <w:t>39</w:t>
            </w:r>
            <w:r w:rsidR="00CD14AD">
              <w:rPr>
                <w:noProof/>
                <w:webHidden/>
              </w:rPr>
              <w:fldChar w:fldCharType="end"/>
            </w:r>
          </w:hyperlink>
        </w:p>
        <w:p w14:paraId="2F62820F" w14:textId="77777777" w:rsidR="00CD14AD" w:rsidRDefault="00F96AC9">
          <w:pPr>
            <w:pStyle w:val="TDC3"/>
            <w:rPr>
              <w:rFonts w:eastAsiaTheme="minorEastAsia" w:cstheme="minorBidi"/>
              <w:sz w:val="22"/>
              <w:szCs w:val="22"/>
            </w:rPr>
          </w:pPr>
          <w:hyperlink w:anchor="_Toc153359970" w:history="1">
            <w:r w:rsidR="00CD14AD" w:rsidRPr="00FA54FF">
              <w:rPr>
                <w:rStyle w:val="Hipervnculo"/>
              </w:rPr>
              <w:t>20.- PROPUESTA DE ADJUDICACIÓN</w:t>
            </w:r>
            <w:r w:rsidR="00CD14AD">
              <w:rPr>
                <w:webHidden/>
              </w:rPr>
              <w:tab/>
            </w:r>
            <w:r w:rsidR="00CD14AD">
              <w:rPr>
                <w:webHidden/>
              </w:rPr>
              <w:fldChar w:fldCharType="begin"/>
            </w:r>
            <w:r w:rsidR="00CD14AD">
              <w:rPr>
                <w:webHidden/>
              </w:rPr>
              <w:instrText xml:space="preserve"> PAGEREF _Toc153359970 \h </w:instrText>
            </w:r>
            <w:r w:rsidR="00CD14AD">
              <w:rPr>
                <w:webHidden/>
              </w:rPr>
            </w:r>
            <w:r w:rsidR="00CD14AD">
              <w:rPr>
                <w:webHidden/>
              </w:rPr>
              <w:fldChar w:fldCharType="separate"/>
            </w:r>
            <w:r w:rsidR="00CD14AD">
              <w:rPr>
                <w:webHidden/>
              </w:rPr>
              <w:t>39</w:t>
            </w:r>
            <w:r w:rsidR="00CD14AD">
              <w:rPr>
                <w:webHidden/>
              </w:rPr>
              <w:fldChar w:fldCharType="end"/>
            </w:r>
          </w:hyperlink>
        </w:p>
        <w:p w14:paraId="71244E0A" w14:textId="77777777" w:rsidR="00CD14AD" w:rsidRDefault="00F96AC9">
          <w:pPr>
            <w:pStyle w:val="TDC3"/>
            <w:rPr>
              <w:rFonts w:eastAsiaTheme="minorEastAsia" w:cstheme="minorBidi"/>
              <w:sz w:val="22"/>
              <w:szCs w:val="22"/>
            </w:rPr>
          </w:pPr>
          <w:hyperlink w:anchor="_Toc153359971" w:history="1">
            <w:r w:rsidR="00CD14AD" w:rsidRPr="00FA54FF">
              <w:rPr>
                <w:rStyle w:val="Hipervnculo"/>
              </w:rPr>
              <w:t>21.- PRESENTACIÓN DE DOCUMENTACIÓN PREVIA A LA ADJUDICACIÓN</w:t>
            </w:r>
            <w:r w:rsidR="00CD14AD">
              <w:rPr>
                <w:webHidden/>
              </w:rPr>
              <w:tab/>
            </w:r>
            <w:r w:rsidR="00CD14AD">
              <w:rPr>
                <w:webHidden/>
              </w:rPr>
              <w:fldChar w:fldCharType="begin"/>
            </w:r>
            <w:r w:rsidR="00CD14AD">
              <w:rPr>
                <w:webHidden/>
              </w:rPr>
              <w:instrText xml:space="preserve"> PAGEREF _Toc153359971 \h </w:instrText>
            </w:r>
            <w:r w:rsidR="00CD14AD">
              <w:rPr>
                <w:webHidden/>
              </w:rPr>
            </w:r>
            <w:r w:rsidR="00CD14AD">
              <w:rPr>
                <w:webHidden/>
              </w:rPr>
              <w:fldChar w:fldCharType="separate"/>
            </w:r>
            <w:r w:rsidR="00CD14AD">
              <w:rPr>
                <w:webHidden/>
              </w:rPr>
              <w:t>39</w:t>
            </w:r>
            <w:r w:rsidR="00CD14AD">
              <w:rPr>
                <w:webHidden/>
              </w:rPr>
              <w:fldChar w:fldCharType="end"/>
            </w:r>
          </w:hyperlink>
        </w:p>
        <w:p w14:paraId="18D2D89C" w14:textId="77777777" w:rsidR="00CD14AD" w:rsidRDefault="00F96AC9">
          <w:pPr>
            <w:pStyle w:val="TDC3"/>
            <w:rPr>
              <w:rFonts w:eastAsiaTheme="minorEastAsia" w:cstheme="minorBidi"/>
              <w:sz w:val="22"/>
              <w:szCs w:val="22"/>
            </w:rPr>
          </w:pPr>
          <w:hyperlink w:anchor="_Toc153359972" w:history="1">
            <w:r w:rsidR="00CD14AD" w:rsidRPr="00FA54FF">
              <w:rPr>
                <w:rStyle w:val="Hipervnculo"/>
              </w:rPr>
              <w:t>22.- ADJUDICACIÓN DE CONTRATO Y NOTIFICACIÓN DE LA ADJUDICACIÓN</w:t>
            </w:r>
            <w:r w:rsidR="00CD14AD">
              <w:rPr>
                <w:webHidden/>
              </w:rPr>
              <w:tab/>
            </w:r>
            <w:r w:rsidR="00CD14AD">
              <w:rPr>
                <w:webHidden/>
              </w:rPr>
              <w:fldChar w:fldCharType="begin"/>
            </w:r>
            <w:r w:rsidR="00CD14AD">
              <w:rPr>
                <w:webHidden/>
              </w:rPr>
              <w:instrText xml:space="preserve"> PAGEREF _Toc153359972 \h </w:instrText>
            </w:r>
            <w:r w:rsidR="00CD14AD">
              <w:rPr>
                <w:webHidden/>
              </w:rPr>
            </w:r>
            <w:r w:rsidR="00CD14AD">
              <w:rPr>
                <w:webHidden/>
              </w:rPr>
              <w:fldChar w:fldCharType="separate"/>
            </w:r>
            <w:r w:rsidR="00CD14AD">
              <w:rPr>
                <w:webHidden/>
              </w:rPr>
              <w:t>40</w:t>
            </w:r>
            <w:r w:rsidR="00CD14AD">
              <w:rPr>
                <w:webHidden/>
              </w:rPr>
              <w:fldChar w:fldCharType="end"/>
            </w:r>
          </w:hyperlink>
        </w:p>
        <w:p w14:paraId="6BCC9FA0" w14:textId="77777777" w:rsidR="00CD14AD" w:rsidRDefault="00F96AC9">
          <w:pPr>
            <w:pStyle w:val="TDC3"/>
            <w:rPr>
              <w:rFonts w:eastAsiaTheme="minorEastAsia" w:cstheme="minorBidi"/>
              <w:sz w:val="22"/>
              <w:szCs w:val="22"/>
            </w:rPr>
          </w:pPr>
          <w:hyperlink w:anchor="_Toc153359973" w:history="1">
            <w:r w:rsidR="00CD14AD" w:rsidRPr="00FA54FF">
              <w:rPr>
                <w:rStyle w:val="Hipervnculo"/>
              </w:rPr>
              <w:t>23.- FORMALIZACIÓN DEL CONTRATO</w:t>
            </w:r>
            <w:r w:rsidR="00CD14AD">
              <w:rPr>
                <w:webHidden/>
              </w:rPr>
              <w:tab/>
            </w:r>
            <w:r w:rsidR="00CD14AD">
              <w:rPr>
                <w:webHidden/>
              </w:rPr>
              <w:fldChar w:fldCharType="begin"/>
            </w:r>
            <w:r w:rsidR="00CD14AD">
              <w:rPr>
                <w:webHidden/>
              </w:rPr>
              <w:instrText xml:space="preserve"> PAGEREF _Toc153359973 \h </w:instrText>
            </w:r>
            <w:r w:rsidR="00CD14AD">
              <w:rPr>
                <w:webHidden/>
              </w:rPr>
            </w:r>
            <w:r w:rsidR="00CD14AD">
              <w:rPr>
                <w:webHidden/>
              </w:rPr>
              <w:fldChar w:fldCharType="separate"/>
            </w:r>
            <w:r w:rsidR="00CD14AD">
              <w:rPr>
                <w:webHidden/>
              </w:rPr>
              <w:t>40</w:t>
            </w:r>
            <w:r w:rsidR="00CD14AD">
              <w:rPr>
                <w:webHidden/>
              </w:rPr>
              <w:fldChar w:fldCharType="end"/>
            </w:r>
          </w:hyperlink>
        </w:p>
        <w:p w14:paraId="2414BDDB" w14:textId="77777777" w:rsidR="00CD14AD" w:rsidRDefault="00F96AC9">
          <w:pPr>
            <w:pStyle w:val="TDC2"/>
            <w:rPr>
              <w:rFonts w:eastAsiaTheme="minorEastAsia" w:cstheme="minorBidi"/>
              <w:b w:val="0"/>
              <w:bCs w:val="0"/>
              <w:noProof/>
            </w:rPr>
          </w:pPr>
          <w:hyperlink w:anchor="_Toc153359974" w:history="1">
            <w:r w:rsidR="00CD14AD" w:rsidRPr="00FA54FF">
              <w:rPr>
                <w:rStyle w:val="Hipervnculo"/>
                <w:noProof/>
              </w:rPr>
              <w:t>V.- EJECUCIÓN DEL CONTRATO</w:t>
            </w:r>
            <w:r w:rsidR="00CD14AD">
              <w:rPr>
                <w:noProof/>
                <w:webHidden/>
              </w:rPr>
              <w:tab/>
            </w:r>
            <w:r w:rsidR="00CD14AD">
              <w:rPr>
                <w:noProof/>
                <w:webHidden/>
              </w:rPr>
              <w:fldChar w:fldCharType="begin"/>
            </w:r>
            <w:r w:rsidR="00CD14AD">
              <w:rPr>
                <w:noProof/>
                <w:webHidden/>
              </w:rPr>
              <w:instrText xml:space="preserve"> PAGEREF _Toc153359974 \h </w:instrText>
            </w:r>
            <w:r w:rsidR="00CD14AD">
              <w:rPr>
                <w:noProof/>
                <w:webHidden/>
              </w:rPr>
            </w:r>
            <w:r w:rsidR="00CD14AD">
              <w:rPr>
                <w:noProof/>
                <w:webHidden/>
              </w:rPr>
              <w:fldChar w:fldCharType="separate"/>
            </w:r>
            <w:r w:rsidR="00CD14AD">
              <w:rPr>
                <w:noProof/>
                <w:webHidden/>
              </w:rPr>
              <w:t>42</w:t>
            </w:r>
            <w:r w:rsidR="00CD14AD">
              <w:rPr>
                <w:noProof/>
                <w:webHidden/>
              </w:rPr>
              <w:fldChar w:fldCharType="end"/>
            </w:r>
          </w:hyperlink>
        </w:p>
        <w:p w14:paraId="4AC4306F" w14:textId="77777777" w:rsidR="00CD14AD" w:rsidRDefault="00F96AC9">
          <w:pPr>
            <w:pStyle w:val="TDC3"/>
            <w:rPr>
              <w:rFonts w:eastAsiaTheme="minorEastAsia" w:cstheme="minorBidi"/>
              <w:sz w:val="22"/>
              <w:szCs w:val="22"/>
            </w:rPr>
          </w:pPr>
          <w:hyperlink w:anchor="_Toc153359975" w:history="1">
            <w:r w:rsidR="00CD14AD" w:rsidRPr="00FA54FF">
              <w:rPr>
                <w:rStyle w:val="Hipervnculo"/>
                <w:lang w:val="es-ES_tradnl" w:eastAsia="en-US"/>
              </w:rPr>
              <w:t xml:space="preserve">24.- DIRECCIÓN DE LA OBRA Y </w:t>
            </w:r>
            <w:r w:rsidR="00CD14AD" w:rsidRPr="00FA54FF">
              <w:rPr>
                <w:rStyle w:val="Hipervnculo"/>
              </w:rPr>
              <w:t>DELEGADA/O</w:t>
            </w:r>
            <w:r w:rsidR="00CD14AD" w:rsidRPr="00FA54FF">
              <w:rPr>
                <w:rStyle w:val="Hipervnculo"/>
                <w:lang w:val="es-ES_tradnl" w:eastAsia="en-US"/>
              </w:rPr>
              <w:t xml:space="preserve"> DE OBRA</w:t>
            </w:r>
            <w:r w:rsidR="00CD14AD">
              <w:rPr>
                <w:webHidden/>
              </w:rPr>
              <w:tab/>
            </w:r>
            <w:r w:rsidR="00CD14AD">
              <w:rPr>
                <w:webHidden/>
              </w:rPr>
              <w:fldChar w:fldCharType="begin"/>
            </w:r>
            <w:r w:rsidR="00CD14AD">
              <w:rPr>
                <w:webHidden/>
              </w:rPr>
              <w:instrText xml:space="preserve"> PAGEREF _Toc153359975 \h </w:instrText>
            </w:r>
            <w:r w:rsidR="00CD14AD">
              <w:rPr>
                <w:webHidden/>
              </w:rPr>
            </w:r>
            <w:r w:rsidR="00CD14AD">
              <w:rPr>
                <w:webHidden/>
              </w:rPr>
              <w:fldChar w:fldCharType="separate"/>
            </w:r>
            <w:r w:rsidR="00CD14AD">
              <w:rPr>
                <w:webHidden/>
              </w:rPr>
              <w:t>42</w:t>
            </w:r>
            <w:r w:rsidR="00CD14AD">
              <w:rPr>
                <w:webHidden/>
              </w:rPr>
              <w:fldChar w:fldCharType="end"/>
            </w:r>
          </w:hyperlink>
        </w:p>
        <w:p w14:paraId="6382DCCD" w14:textId="77777777" w:rsidR="00CD14AD" w:rsidRDefault="00F96AC9">
          <w:pPr>
            <w:pStyle w:val="TDC3"/>
            <w:rPr>
              <w:rFonts w:eastAsiaTheme="minorEastAsia" w:cstheme="minorBidi"/>
              <w:sz w:val="22"/>
              <w:szCs w:val="22"/>
            </w:rPr>
          </w:pPr>
          <w:hyperlink w:anchor="_Toc153359976" w:history="1">
            <w:r w:rsidR="00CD14AD" w:rsidRPr="00FA54FF">
              <w:rPr>
                <w:rStyle w:val="Hipervnculo"/>
                <w:lang w:val="es-ES_tradnl" w:eastAsia="en-US"/>
              </w:rPr>
              <w:t xml:space="preserve">25.- COMIENZO DE LOS </w:t>
            </w:r>
            <w:r w:rsidR="00CD14AD" w:rsidRPr="00FA54FF">
              <w:rPr>
                <w:rStyle w:val="Hipervnculo"/>
              </w:rPr>
              <w:t>TRABAJOS</w:t>
            </w:r>
            <w:r w:rsidR="00CD14AD" w:rsidRPr="00FA54FF">
              <w:rPr>
                <w:rStyle w:val="Hipervnculo"/>
                <w:lang w:val="es-ES_tradnl" w:eastAsia="en-US"/>
              </w:rPr>
              <w:t>, COMPROBACIÓN DEL REPLANTEO Y PLAN DE SEGURIDAD Y SALUD</w:t>
            </w:r>
            <w:r w:rsidR="00CD14AD">
              <w:rPr>
                <w:webHidden/>
              </w:rPr>
              <w:tab/>
            </w:r>
            <w:r w:rsidR="00CD14AD">
              <w:rPr>
                <w:webHidden/>
              </w:rPr>
              <w:fldChar w:fldCharType="begin"/>
            </w:r>
            <w:r w:rsidR="00CD14AD">
              <w:rPr>
                <w:webHidden/>
              </w:rPr>
              <w:instrText xml:space="preserve"> PAGEREF _Toc153359976 \h </w:instrText>
            </w:r>
            <w:r w:rsidR="00CD14AD">
              <w:rPr>
                <w:webHidden/>
              </w:rPr>
            </w:r>
            <w:r w:rsidR="00CD14AD">
              <w:rPr>
                <w:webHidden/>
              </w:rPr>
              <w:fldChar w:fldCharType="separate"/>
            </w:r>
            <w:r w:rsidR="00CD14AD">
              <w:rPr>
                <w:webHidden/>
              </w:rPr>
              <w:t>45</w:t>
            </w:r>
            <w:r w:rsidR="00CD14AD">
              <w:rPr>
                <w:webHidden/>
              </w:rPr>
              <w:fldChar w:fldCharType="end"/>
            </w:r>
          </w:hyperlink>
        </w:p>
        <w:p w14:paraId="2E5D9371" w14:textId="77777777" w:rsidR="00CD14AD" w:rsidRDefault="00F96AC9">
          <w:pPr>
            <w:pStyle w:val="TDC3"/>
            <w:rPr>
              <w:rFonts w:eastAsiaTheme="minorEastAsia" w:cstheme="minorBidi"/>
              <w:sz w:val="22"/>
              <w:szCs w:val="22"/>
            </w:rPr>
          </w:pPr>
          <w:hyperlink w:anchor="_Toc153359977" w:history="1">
            <w:r w:rsidR="00CD14AD" w:rsidRPr="00FA54FF">
              <w:rPr>
                <w:rStyle w:val="Hipervnculo"/>
                <w:lang w:val="es-ES_tradnl" w:eastAsia="en-US"/>
              </w:rPr>
              <w:t xml:space="preserve">26.- PROGRAMA DE </w:t>
            </w:r>
            <w:r w:rsidR="00CD14AD" w:rsidRPr="00FA54FF">
              <w:rPr>
                <w:rStyle w:val="Hipervnculo"/>
              </w:rPr>
              <w:t>TRABAJO</w:t>
            </w:r>
            <w:r w:rsidR="00CD14AD">
              <w:rPr>
                <w:webHidden/>
              </w:rPr>
              <w:tab/>
            </w:r>
            <w:r w:rsidR="00CD14AD">
              <w:rPr>
                <w:webHidden/>
              </w:rPr>
              <w:fldChar w:fldCharType="begin"/>
            </w:r>
            <w:r w:rsidR="00CD14AD">
              <w:rPr>
                <w:webHidden/>
              </w:rPr>
              <w:instrText xml:space="preserve"> PAGEREF _Toc153359977 \h </w:instrText>
            </w:r>
            <w:r w:rsidR="00CD14AD">
              <w:rPr>
                <w:webHidden/>
              </w:rPr>
            </w:r>
            <w:r w:rsidR="00CD14AD">
              <w:rPr>
                <w:webHidden/>
              </w:rPr>
              <w:fldChar w:fldCharType="separate"/>
            </w:r>
            <w:r w:rsidR="00CD14AD">
              <w:rPr>
                <w:webHidden/>
              </w:rPr>
              <w:t>46</w:t>
            </w:r>
            <w:r w:rsidR="00CD14AD">
              <w:rPr>
                <w:webHidden/>
              </w:rPr>
              <w:fldChar w:fldCharType="end"/>
            </w:r>
          </w:hyperlink>
        </w:p>
        <w:p w14:paraId="56EE3043" w14:textId="77777777" w:rsidR="00CD14AD" w:rsidRDefault="00F96AC9">
          <w:pPr>
            <w:pStyle w:val="TDC3"/>
            <w:rPr>
              <w:rFonts w:eastAsiaTheme="minorEastAsia" w:cstheme="minorBidi"/>
              <w:sz w:val="22"/>
              <w:szCs w:val="22"/>
            </w:rPr>
          </w:pPr>
          <w:hyperlink w:anchor="_Toc153359978" w:history="1">
            <w:r w:rsidR="00CD14AD" w:rsidRPr="00FA54FF">
              <w:rPr>
                <w:rStyle w:val="Hipervnculo"/>
                <w:lang w:val="es-ES_tradnl" w:eastAsia="en-US"/>
              </w:rPr>
              <w:t xml:space="preserve">27.- </w:t>
            </w:r>
            <w:r w:rsidR="00CD14AD" w:rsidRPr="00FA54FF">
              <w:rPr>
                <w:rStyle w:val="Hipervnculo"/>
              </w:rPr>
              <w:t>SEGUROS</w:t>
            </w:r>
            <w:r w:rsidR="00CD14AD">
              <w:rPr>
                <w:webHidden/>
              </w:rPr>
              <w:tab/>
            </w:r>
            <w:r w:rsidR="00CD14AD">
              <w:rPr>
                <w:webHidden/>
              </w:rPr>
              <w:fldChar w:fldCharType="begin"/>
            </w:r>
            <w:r w:rsidR="00CD14AD">
              <w:rPr>
                <w:webHidden/>
              </w:rPr>
              <w:instrText xml:space="preserve"> PAGEREF _Toc153359978 \h </w:instrText>
            </w:r>
            <w:r w:rsidR="00CD14AD">
              <w:rPr>
                <w:webHidden/>
              </w:rPr>
            </w:r>
            <w:r w:rsidR="00CD14AD">
              <w:rPr>
                <w:webHidden/>
              </w:rPr>
              <w:fldChar w:fldCharType="separate"/>
            </w:r>
            <w:r w:rsidR="00CD14AD">
              <w:rPr>
                <w:webHidden/>
              </w:rPr>
              <w:t>46</w:t>
            </w:r>
            <w:r w:rsidR="00CD14AD">
              <w:rPr>
                <w:webHidden/>
              </w:rPr>
              <w:fldChar w:fldCharType="end"/>
            </w:r>
          </w:hyperlink>
        </w:p>
        <w:p w14:paraId="0ABE6EDB" w14:textId="77777777" w:rsidR="00CD14AD" w:rsidRDefault="00F96AC9">
          <w:pPr>
            <w:pStyle w:val="TDC3"/>
            <w:rPr>
              <w:rFonts w:eastAsiaTheme="minorEastAsia" w:cstheme="minorBidi"/>
              <w:sz w:val="22"/>
              <w:szCs w:val="22"/>
            </w:rPr>
          </w:pPr>
          <w:hyperlink w:anchor="_Toc153359979" w:history="1">
            <w:r w:rsidR="00CD14AD" w:rsidRPr="00FA54FF">
              <w:rPr>
                <w:rStyle w:val="Hipervnculo"/>
              </w:rPr>
              <w:t>28.- MEDIOS A ADSCRIBIR A LA EJECUCIóN</w:t>
            </w:r>
            <w:r w:rsidR="00CD14AD">
              <w:rPr>
                <w:webHidden/>
              </w:rPr>
              <w:tab/>
            </w:r>
            <w:r w:rsidR="00CD14AD">
              <w:rPr>
                <w:webHidden/>
              </w:rPr>
              <w:fldChar w:fldCharType="begin"/>
            </w:r>
            <w:r w:rsidR="00CD14AD">
              <w:rPr>
                <w:webHidden/>
              </w:rPr>
              <w:instrText xml:space="preserve"> PAGEREF _Toc153359979 \h </w:instrText>
            </w:r>
            <w:r w:rsidR="00CD14AD">
              <w:rPr>
                <w:webHidden/>
              </w:rPr>
            </w:r>
            <w:r w:rsidR="00CD14AD">
              <w:rPr>
                <w:webHidden/>
              </w:rPr>
              <w:fldChar w:fldCharType="separate"/>
            </w:r>
            <w:r w:rsidR="00CD14AD">
              <w:rPr>
                <w:webHidden/>
              </w:rPr>
              <w:t>48</w:t>
            </w:r>
            <w:r w:rsidR="00CD14AD">
              <w:rPr>
                <w:webHidden/>
              </w:rPr>
              <w:fldChar w:fldCharType="end"/>
            </w:r>
          </w:hyperlink>
        </w:p>
        <w:p w14:paraId="46AF8C58" w14:textId="77777777" w:rsidR="00CD14AD" w:rsidRDefault="00F96AC9">
          <w:pPr>
            <w:pStyle w:val="TDC3"/>
            <w:rPr>
              <w:rFonts w:eastAsiaTheme="minorEastAsia" w:cstheme="minorBidi"/>
              <w:sz w:val="22"/>
              <w:szCs w:val="22"/>
            </w:rPr>
          </w:pPr>
          <w:hyperlink w:anchor="_Toc153359980" w:history="1">
            <w:r w:rsidR="00CD14AD" w:rsidRPr="00FA54FF">
              <w:rPr>
                <w:rStyle w:val="Hipervnculo"/>
              </w:rPr>
              <w:t>29.- OBLIGACIONES EN MATERIA LABORAL, SEGURIDAD SOCIAL Y DE SEGURIDAD Y SALUD EN EL TRABAJO</w:t>
            </w:r>
            <w:r w:rsidR="00CD14AD">
              <w:rPr>
                <w:webHidden/>
              </w:rPr>
              <w:tab/>
            </w:r>
            <w:r w:rsidR="00CD14AD">
              <w:rPr>
                <w:webHidden/>
              </w:rPr>
              <w:fldChar w:fldCharType="begin"/>
            </w:r>
            <w:r w:rsidR="00CD14AD">
              <w:rPr>
                <w:webHidden/>
              </w:rPr>
              <w:instrText xml:space="preserve"> PAGEREF _Toc153359980 \h </w:instrText>
            </w:r>
            <w:r w:rsidR="00CD14AD">
              <w:rPr>
                <w:webHidden/>
              </w:rPr>
            </w:r>
            <w:r w:rsidR="00CD14AD">
              <w:rPr>
                <w:webHidden/>
              </w:rPr>
              <w:fldChar w:fldCharType="separate"/>
            </w:r>
            <w:r w:rsidR="00CD14AD">
              <w:rPr>
                <w:webHidden/>
              </w:rPr>
              <w:t>49</w:t>
            </w:r>
            <w:r w:rsidR="00CD14AD">
              <w:rPr>
                <w:webHidden/>
              </w:rPr>
              <w:fldChar w:fldCharType="end"/>
            </w:r>
          </w:hyperlink>
        </w:p>
        <w:p w14:paraId="57A7DC11" w14:textId="77777777" w:rsidR="00CD14AD" w:rsidRDefault="00F96AC9">
          <w:pPr>
            <w:pStyle w:val="TDC3"/>
            <w:rPr>
              <w:rFonts w:eastAsiaTheme="minorEastAsia" w:cstheme="minorBidi"/>
              <w:sz w:val="22"/>
              <w:szCs w:val="22"/>
            </w:rPr>
          </w:pPr>
          <w:hyperlink w:anchor="_Toc153359981" w:history="1">
            <w:r w:rsidR="00CD14AD" w:rsidRPr="00FA54FF">
              <w:rPr>
                <w:rStyle w:val="Hipervnculo"/>
              </w:rPr>
              <w:t>30.- OTRAS CLÁUSULAS EN RELACIÓN CON LA EJECUCIÓN DEL CONTRATO</w:t>
            </w:r>
            <w:r w:rsidR="00CD14AD">
              <w:rPr>
                <w:webHidden/>
              </w:rPr>
              <w:tab/>
            </w:r>
            <w:r w:rsidR="00CD14AD">
              <w:rPr>
                <w:webHidden/>
              </w:rPr>
              <w:fldChar w:fldCharType="begin"/>
            </w:r>
            <w:r w:rsidR="00CD14AD">
              <w:rPr>
                <w:webHidden/>
              </w:rPr>
              <w:instrText xml:space="preserve"> PAGEREF _Toc153359981 \h </w:instrText>
            </w:r>
            <w:r w:rsidR="00CD14AD">
              <w:rPr>
                <w:webHidden/>
              </w:rPr>
            </w:r>
            <w:r w:rsidR="00CD14AD">
              <w:rPr>
                <w:webHidden/>
              </w:rPr>
              <w:fldChar w:fldCharType="separate"/>
            </w:r>
            <w:r w:rsidR="00CD14AD">
              <w:rPr>
                <w:webHidden/>
              </w:rPr>
              <w:t>50</w:t>
            </w:r>
            <w:r w:rsidR="00CD14AD">
              <w:rPr>
                <w:webHidden/>
              </w:rPr>
              <w:fldChar w:fldCharType="end"/>
            </w:r>
          </w:hyperlink>
        </w:p>
        <w:p w14:paraId="5DB258AF" w14:textId="77777777" w:rsidR="00CD14AD" w:rsidRDefault="00F96AC9">
          <w:pPr>
            <w:pStyle w:val="TDC3"/>
            <w:rPr>
              <w:rFonts w:eastAsiaTheme="minorEastAsia" w:cstheme="minorBidi"/>
              <w:sz w:val="22"/>
              <w:szCs w:val="22"/>
            </w:rPr>
          </w:pPr>
          <w:hyperlink w:anchor="_Toc153359982" w:history="1">
            <w:r w:rsidR="00CD14AD" w:rsidRPr="00FA54FF">
              <w:rPr>
                <w:rStyle w:val="Hipervnculo"/>
              </w:rPr>
              <w:t>31.- CONDICIONES ESPECIALES DE EJECUCIÓN</w:t>
            </w:r>
            <w:r w:rsidR="00CD14AD">
              <w:rPr>
                <w:webHidden/>
              </w:rPr>
              <w:tab/>
            </w:r>
            <w:r w:rsidR="00CD14AD">
              <w:rPr>
                <w:webHidden/>
              </w:rPr>
              <w:fldChar w:fldCharType="begin"/>
            </w:r>
            <w:r w:rsidR="00CD14AD">
              <w:rPr>
                <w:webHidden/>
              </w:rPr>
              <w:instrText xml:space="preserve"> PAGEREF _Toc153359982 \h </w:instrText>
            </w:r>
            <w:r w:rsidR="00CD14AD">
              <w:rPr>
                <w:webHidden/>
              </w:rPr>
            </w:r>
            <w:r w:rsidR="00CD14AD">
              <w:rPr>
                <w:webHidden/>
              </w:rPr>
              <w:fldChar w:fldCharType="separate"/>
            </w:r>
            <w:r w:rsidR="00CD14AD">
              <w:rPr>
                <w:webHidden/>
              </w:rPr>
              <w:t>54</w:t>
            </w:r>
            <w:r w:rsidR="00CD14AD">
              <w:rPr>
                <w:webHidden/>
              </w:rPr>
              <w:fldChar w:fldCharType="end"/>
            </w:r>
          </w:hyperlink>
        </w:p>
        <w:p w14:paraId="1E01099E" w14:textId="77777777" w:rsidR="00CD14AD" w:rsidRDefault="00F96AC9">
          <w:pPr>
            <w:pStyle w:val="TDC3"/>
            <w:rPr>
              <w:rFonts w:eastAsiaTheme="minorEastAsia" w:cstheme="minorBidi"/>
              <w:sz w:val="22"/>
              <w:szCs w:val="22"/>
            </w:rPr>
          </w:pPr>
          <w:hyperlink w:anchor="_Toc153359983" w:history="1">
            <w:r w:rsidR="00CD14AD" w:rsidRPr="00FA54FF">
              <w:rPr>
                <w:rStyle w:val="Hipervnculo"/>
              </w:rPr>
              <w:t>32.- CONFIDENCIALIDAD</w:t>
            </w:r>
            <w:r w:rsidR="00CD14AD">
              <w:rPr>
                <w:webHidden/>
              </w:rPr>
              <w:tab/>
            </w:r>
            <w:r w:rsidR="00CD14AD">
              <w:rPr>
                <w:webHidden/>
              </w:rPr>
              <w:fldChar w:fldCharType="begin"/>
            </w:r>
            <w:r w:rsidR="00CD14AD">
              <w:rPr>
                <w:webHidden/>
              </w:rPr>
              <w:instrText xml:space="preserve"> PAGEREF _Toc153359983 \h </w:instrText>
            </w:r>
            <w:r w:rsidR="00CD14AD">
              <w:rPr>
                <w:webHidden/>
              </w:rPr>
            </w:r>
            <w:r w:rsidR="00CD14AD">
              <w:rPr>
                <w:webHidden/>
              </w:rPr>
              <w:fldChar w:fldCharType="separate"/>
            </w:r>
            <w:r w:rsidR="00CD14AD">
              <w:rPr>
                <w:webHidden/>
              </w:rPr>
              <w:t>55</w:t>
            </w:r>
            <w:r w:rsidR="00CD14AD">
              <w:rPr>
                <w:webHidden/>
              </w:rPr>
              <w:fldChar w:fldCharType="end"/>
            </w:r>
          </w:hyperlink>
        </w:p>
        <w:p w14:paraId="28DAB649" w14:textId="77777777" w:rsidR="00CD14AD" w:rsidRDefault="00F96AC9">
          <w:pPr>
            <w:pStyle w:val="TDC3"/>
            <w:rPr>
              <w:rFonts w:eastAsiaTheme="minorEastAsia" w:cstheme="minorBidi"/>
              <w:sz w:val="22"/>
              <w:szCs w:val="22"/>
            </w:rPr>
          </w:pPr>
          <w:hyperlink w:anchor="_Toc153359984" w:history="1">
            <w:r w:rsidR="00CD14AD" w:rsidRPr="00FA54FF">
              <w:rPr>
                <w:rStyle w:val="Hipervnculo"/>
              </w:rPr>
              <w:t>33.- PENALIDADES</w:t>
            </w:r>
            <w:r w:rsidR="00CD14AD">
              <w:rPr>
                <w:webHidden/>
              </w:rPr>
              <w:tab/>
            </w:r>
            <w:r w:rsidR="00CD14AD">
              <w:rPr>
                <w:webHidden/>
              </w:rPr>
              <w:fldChar w:fldCharType="begin"/>
            </w:r>
            <w:r w:rsidR="00CD14AD">
              <w:rPr>
                <w:webHidden/>
              </w:rPr>
              <w:instrText xml:space="preserve"> PAGEREF _Toc153359984 \h </w:instrText>
            </w:r>
            <w:r w:rsidR="00CD14AD">
              <w:rPr>
                <w:webHidden/>
              </w:rPr>
            </w:r>
            <w:r w:rsidR="00CD14AD">
              <w:rPr>
                <w:webHidden/>
              </w:rPr>
              <w:fldChar w:fldCharType="separate"/>
            </w:r>
            <w:r w:rsidR="00CD14AD">
              <w:rPr>
                <w:webHidden/>
              </w:rPr>
              <w:t>55</w:t>
            </w:r>
            <w:r w:rsidR="00CD14AD">
              <w:rPr>
                <w:webHidden/>
              </w:rPr>
              <w:fldChar w:fldCharType="end"/>
            </w:r>
          </w:hyperlink>
        </w:p>
        <w:p w14:paraId="698FD7B9" w14:textId="77777777" w:rsidR="00CD14AD" w:rsidRDefault="00F96AC9">
          <w:pPr>
            <w:pStyle w:val="TDC3"/>
            <w:rPr>
              <w:rFonts w:eastAsiaTheme="minorEastAsia" w:cstheme="minorBidi"/>
              <w:sz w:val="22"/>
              <w:szCs w:val="22"/>
            </w:rPr>
          </w:pPr>
          <w:hyperlink w:anchor="_Toc153359985" w:history="1">
            <w:r w:rsidR="00CD14AD" w:rsidRPr="00FA54FF">
              <w:rPr>
                <w:rStyle w:val="Hipervnculo"/>
              </w:rPr>
              <w:t>34.- PAGO DEL PRECIO</w:t>
            </w:r>
            <w:r w:rsidR="00CD14AD">
              <w:rPr>
                <w:webHidden/>
              </w:rPr>
              <w:tab/>
            </w:r>
            <w:r w:rsidR="00CD14AD">
              <w:rPr>
                <w:webHidden/>
              </w:rPr>
              <w:fldChar w:fldCharType="begin"/>
            </w:r>
            <w:r w:rsidR="00CD14AD">
              <w:rPr>
                <w:webHidden/>
              </w:rPr>
              <w:instrText xml:space="preserve"> PAGEREF _Toc153359985 \h </w:instrText>
            </w:r>
            <w:r w:rsidR="00CD14AD">
              <w:rPr>
                <w:webHidden/>
              </w:rPr>
            </w:r>
            <w:r w:rsidR="00CD14AD">
              <w:rPr>
                <w:webHidden/>
              </w:rPr>
              <w:fldChar w:fldCharType="separate"/>
            </w:r>
            <w:r w:rsidR="00CD14AD">
              <w:rPr>
                <w:webHidden/>
              </w:rPr>
              <w:t>56</w:t>
            </w:r>
            <w:r w:rsidR="00CD14AD">
              <w:rPr>
                <w:webHidden/>
              </w:rPr>
              <w:fldChar w:fldCharType="end"/>
            </w:r>
          </w:hyperlink>
        </w:p>
        <w:p w14:paraId="4E53BFCE" w14:textId="77777777" w:rsidR="00CD14AD" w:rsidRDefault="00F96AC9">
          <w:pPr>
            <w:pStyle w:val="TDC3"/>
            <w:rPr>
              <w:rFonts w:eastAsiaTheme="minorEastAsia" w:cstheme="minorBidi"/>
              <w:sz w:val="22"/>
              <w:szCs w:val="22"/>
            </w:rPr>
          </w:pPr>
          <w:hyperlink w:anchor="_Toc153359986" w:history="1">
            <w:r w:rsidR="00CD14AD" w:rsidRPr="00FA54FF">
              <w:rPr>
                <w:rStyle w:val="Hipervnculo"/>
              </w:rPr>
              <w:t>35.- MODIFICACIÓN DEL CONTRATO</w:t>
            </w:r>
            <w:r w:rsidR="00CD14AD">
              <w:rPr>
                <w:webHidden/>
              </w:rPr>
              <w:tab/>
            </w:r>
            <w:r w:rsidR="00CD14AD">
              <w:rPr>
                <w:webHidden/>
              </w:rPr>
              <w:fldChar w:fldCharType="begin"/>
            </w:r>
            <w:r w:rsidR="00CD14AD">
              <w:rPr>
                <w:webHidden/>
              </w:rPr>
              <w:instrText xml:space="preserve"> PAGEREF _Toc153359986 \h </w:instrText>
            </w:r>
            <w:r w:rsidR="00CD14AD">
              <w:rPr>
                <w:webHidden/>
              </w:rPr>
            </w:r>
            <w:r w:rsidR="00CD14AD">
              <w:rPr>
                <w:webHidden/>
              </w:rPr>
              <w:fldChar w:fldCharType="separate"/>
            </w:r>
            <w:r w:rsidR="00CD14AD">
              <w:rPr>
                <w:webHidden/>
              </w:rPr>
              <w:t>57</w:t>
            </w:r>
            <w:r w:rsidR="00CD14AD">
              <w:rPr>
                <w:webHidden/>
              </w:rPr>
              <w:fldChar w:fldCharType="end"/>
            </w:r>
          </w:hyperlink>
        </w:p>
        <w:p w14:paraId="7DF21561" w14:textId="77777777" w:rsidR="00CD14AD" w:rsidRDefault="00F96AC9">
          <w:pPr>
            <w:pStyle w:val="TDC3"/>
            <w:rPr>
              <w:rFonts w:eastAsiaTheme="minorEastAsia" w:cstheme="minorBidi"/>
              <w:sz w:val="22"/>
              <w:szCs w:val="22"/>
            </w:rPr>
          </w:pPr>
          <w:hyperlink w:anchor="_Toc153359987" w:history="1">
            <w:r w:rsidR="00CD14AD" w:rsidRPr="00FA54FF">
              <w:rPr>
                <w:rStyle w:val="Hipervnculo"/>
              </w:rPr>
              <w:t>36.- SUBCONTRATACIÓN</w:t>
            </w:r>
            <w:r w:rsidR="00CD14AD">
              <w:rPr>
                <w:webHidden/>
              </w:rPr>
              <w:tab/>
            </w:r>
            <w:r w:rsidR="00CD14AD">
              <w:rPr>
                <w:webHidden/>
              </w:rPr>
              <w:fldChar w:fldCharType="begin"/>
            </w:r>
            <w:r w:rsidR="00CD14AD">
              <w:rPr>
                <w:webHidden/>
              </w:rPr>
              <w:instrText xml:space="preserve"> PAGEREF _Toc153359987 \h </w:instrText>
            </w:r>
            <w:r w:rsidR="00CD14AD">
              <w:rPr>
                <w:webHidden/>
              </w:rPr>
            </w:r>
            <w:r w:rsidR="00CD14AD">
              <w:rPr>
                <w:webHidden/>
              </w:rPr>
              <w:fldChar w:fldCharType="separate"/>
            </w:r>
            <w:r w:rsidR="00CD14AD">
              <w:rPr>
                <w:webHidden/>
              </w:rPr>
              <w:t>60</w:t>
            </w:r>
            <w:r w:rsidR="00CD14AD">
              <w:rPr>
                <w:webHidden/>
              </w:rPr>
              <w:fldChar w:fldCharType="end"/>
            </w:r>
          </w:hyperlink>
        </w:p>
        <w:p w14:paraId="4B2B1862" w14:textId="77777777" w:rsidR="00CD14AD" w:rsidRDefault="00F96AC9">
          <w:pPr>
            <w:pStyle w:val="TDC3"/>
            <w:rPr>
              <w:rFonts w:eastAsiaTheme="minorEastAsia" w:cstheme="minorBidi"/>
              <w:sz w:val="22"/>
              <w:szCs w:val="22"/>
            </w:rPr>
          </w:pPr>
          <w:hyperlink w:anchor="_Toc153359988" w:history="1">
            <w:r w:rsidR="00CD14AD" w:rsidRPr="00FA54FF">
              <w:rPr>
                <w:rStyle w:val="Hipervnculo"/>
              </w:rPr>
              <w:t>37.- CESIÓN DEL CONTRATO Y MODIFICACIÓN DE LA COMPOSICIÓN DE LA UTE</w:t>
            </w:r>
            <w:r w:rsidR="00CD14AD">
              <w:rPr>
                <w:webHidden/>
              </w:rPr>
              <w:tab/>
            </w:r>
            <w:r w:rsidR="00CD14AD">
              <w:rPr>
                <w:webHidden/>
              </w:rPr>
              <w:fldChar w:fldCharType="begin"/>
            </w:r>
            <w:r w:rsidR="00CD14AD">
              <w:rPr>
                <w:webHidden/>
              </w:rPr>
              <w:instrText xml:space="preserve"> PAGEREF _Toc153359988 \h </w:instrText>
            </w:r>
            <w:r w:rsidR="00CD14AD">
              <w:rPr>
                <w:webHidden/>
              </w:rPr>
            </w:r>
            <w:r w:rsidR="00CD14AD">
              <w:rPr>
                <w:webHidden/>
              </w:rPr>
              <w:fldChar w:fldCharType="separate"/>
            </w:r>
            <w:r w:rsidR="00CD14AD">
              <w:rPr>
                <w:webHidden/>
              </w:rPr>
              <w:t>61</w:t>
            </w:r>
            <w:r w:rsidR="00CD14AD">
              <w:rPr>
                <w:webHidden/>
              </w:rPr>
              <w:fldChar w:fldCharType="end"/>
            </w:r>
          </w:hyperlink>
        </w:p>
        <w:p w14:paraId="4F53420A" w14:textId="77777777" w:rsidR="00CD14AD" w:rsidRDefault="00F96AC9">
          <w:pPr>
            <w:pStyle w:val="TDC2"/>
            <w:rPr>
              <w:rFonts w:eastAsiaTheme="minorEastAsia" w:cstheme="minorBidi"/>
              <w:b w:val="0"/>
              <w:bCs w:val="0"/>
              <w:noProof/>
            </w:rPr>
          </w:pPr>
          <w:hyperlink w:anchor="_Toc153359989" w:history="1">
            <w:r w:rsidR="00CD14AD" w:rsidRPr="00FA54FF">
              <w:rPr>
                <w:rStyle w:val="Hipervnculo"/>
                <w:noProof/>
              </w:rPr>
              <w:t>VI.- EXTINCIÓN DEL CONTRATO</w:t>
            </w:r>
            <w:r w:rsidR="00CD14AD">
              <w:rPr>
                <w:noProof/>
                <w:webHidden/>
              </w:rPr>
              <w:tab/>
            </w:r>
            <w:r w:rsidR="00CD14AD">
              <w:rPr>
                <w:noProof/>
                <w:webHidden/>
              </w:rPr>
              <w:fldChar w:fldCharType="begin"/>
            </w:r>
            <w:r w:rsidR="00CD14AD">
              <w:rPr>
                <w:noProof/>
                <w:webHidden/>
              </w:rPr>
              <w:instrText xml:space="preserve"> PAGEREF _Toc153359989 \h </w:instrText>
            </w:r>
            <w:r w:rsidR="00CD14AD">
              <w:rPr>
                <w:noProof/>
                <w:webHidden/>
              </w:rPr>
            </w:r>
            <w:r w:rsidR="00CD14AD">
              <w:rPr>
                <w:noProof/>
                <w:webHidden/>
              </w:rPr>
              <w:fldChar w:fldCharType="separate"/>
            </w:r>
            <w:r w:rsidR="00CD14AD">
              <w:rPr>
                <w:noProof/>
                <w:webHidden/>
              </w:rPr>
              <w:t>64</w:t>
            </w:r>
            <w:r w:rsidR="00CD14AD">
              <w:rPr>
                <w:noProof/>
                <w:webHidden/>
              </w:rPr>
              <w:fldChar w:fldCharType="end"/>
            </w:r>
          </w:hyperlink>
        </w:p>
        <w:p w14:paraId="48195CB0" w14:textId="77777777" w:rsidR="00CD14AD" w:rsidRDefault="00F96AC9">
          <w:pPr>
            <w:pStyle w:val="TDC3"/>
            <w:rPr>
              <w:rFonts w:eastAsiaTheme="minorEastAsia" w:cstheme="minorBidi"/>
              <w:sz w:val="22"/>
              <w:szCs w:val="22"/>
            </w:rPr>
          </w:pPr>
          <w:hyperlink w:anchor="_Toc153359990" w:history="1">
            <w:r w:rsidR="00CD14AD" w:rsidRPr="00FA54FF">
              <w:rPr>
                <w:rStyle w:val="Hipervnculo"/>
              </w:rPr>
              <w:t>38.- CUMPLIMIENTO: RECEPCIÓN, CERTIFICACIÓN FINAL DE LAS OBRAS, PLAZO DE GARANTÍA, LIQUIDACIÓN Y DEVOLUCIÓN DE LA GARANTÍA</w:t>
            </w:r>
            <w:r w:rsidR="00CD14AD">
              <w:rPr>
                <w:webHidden/>
              </w:rPr>
              <w:tab/>
            </w:r>
            <w:r w:rsidR="00CD14AD">
              <w:rPr>
                <w:webHidden/>
              </w:rPr>
              <w:fldChar w:fldCharType="begin"/>
            </w:r>
            <w:r w:rsidR="00CD14AD">
              <w:rPr>
                <w:webHidden/>
              </w:rPr>
              <w:instrText xml:space="preserve"> PAGEREF _Toc153359990 \h </w:instrText>
            </w:r>
            <w:r w:rsidR="00CD14AD">
              <w:rPr>
                <w:webHidden/>
              </w:rPr>
            </w:r>
            <w:r w:rsidR="00CD14AD">
              <w:rPr>
                <w:webHidden/>
              </w:rPr>
              <w:fldChar w:fldCharType="separate"/>
            </w:r>
            <w:r w:rsidR="00CD14AD">
              <w:rPr>
                <w:webHidden/>
              </w:rPr>
              <w:t>64</w:t>
            </w:r>
            <w:r w:rsidR="00CD14AD">
              <w:rPr>
                <w:webHidden/>
              </w:rPr>
              <w:fldChar w:fldCharType="end"/>
            </w:r>
          </w:hyperlink>
        </w:p>
        <w:p w14:paraId="1005AABA" w14:textId="77777777" w:rsidR="00CD14AD" w:rsidRDefault="00F96AC9">
          <w:pPr>
            <w:pStyle w:val="TDC3"/>
            <w:rPr>
              <w:rFonts w:eastAsiaTheme="minorEastAsia" w:cstheme="minorBidi"/>
              <w:sz w:val="22"/>
              <w:szCs w:val="22"/>
            </w:rPr>
          </w:pPr>
          <w:hyperlink w:anchor="_Toc153359991" w:history="1">
            <w:r w:rsidR="00CD14AD" w:rsidRPr="00FA54FF">
              <w:rPr>
                <w:rStyle w:val="Hipervnculo"/>
              </w:rPr>
              <w:t>39.- RESOLUCIÓN DEL CONTRATO.</w:t>
            </w:r>
            <w:r w:rsidR="00CD14AD">
              <w:rPr>
                <w:webHidden/>
              </w:rPr>
              <w:tab/>
            </w:r>
            <w:r w:rsidR="00CD14AD">
              <w:rPr>
                <w:webHidden/>
              </w:rPr>
              <w:fldChar w:fldCharType="begin"/>
            </w:r>
            <w:r w:rsidR="00CD14AD">
              <w:rPr>
                <w:webHidden/>
              </w:rPr>
              <w:instrText xml:space="preserve"> PAGEREF _Toc153359991 \h </w:instrText>
            </w:r>
            <w:r w:rsidR="00CD14AD">
              <w:rPr>
                <w:webHidden/>
              </w:rPr>
            </w:r>
            <w:r w:rsidR="00CD14AD">
              <w:rPr>
                <w:webHidden/>
              </w:rPr>
              <w:fldChar w:fldCharType="separate"/>
            </w:r>
            <w:r w:rsidR="00CD14AD">
              <w:rPr>
                <w:webHidden/>
              </w:rPr>
              <w:t>68</w:t>
            </w:r>
            <w:r w:rsidR="00CD14AD">
              <w:rPr>
                <w:webHidden/>
              </w:rPr>
              <w:fldChar w:fldCharType="end"/>
            </w:r>
          </w:hyperlink>
        </w:p>
        <w:p w14:paraId="44734C6E" w14:textId="77777777" w:rsidR="00CD14AD" w:rsidRDefault="00F96AC9">
          <w:pPr>
            <w:pStyle w:val="TDC2"/>
            <w:rPr>
              <w:rFonts w:eastAsiaTheme="minorEastAsia" w:cstheme="minorBidi"/>
              <w:b w:val="0"/>
              <w:bCs w:val="0"/>
              <w:noProof/>
            </w:rPr>
          </w:pPr>
          <w:hyperlink w:anchor="_Toc153359992" w:history="1">
            <w:r w:rsidR="00CD14AD" w:rsidRPr="00FA54FF">
              <w:rPr>
                <w:rStyle w:val="Hipervnculo"/>
                <w:noProof/>
              </w:rPr>
              <w:t>VII.- INCIDENCIAS Y REVISIÓN DE ACTOS</w:t>
            </w:r>
            <w:r w:rsidR="00CD14AD">
              <w:rPr>
                <w:noProof/>
                <w:webHidden/>
              </w:rPr>
              <w:tab/>
            </w:r>
            <w:r w:rsidR="00CD14AD">
              <w:rPr>
                <w:noProof/>
                <w:webHidden/>
              </w:rPr>
              <w:fldChar w:fldCharType="begin"/>
            </w:r>
            <w:r w:rsidR="00CD14AD">
              <w:rPr>
                <w:noProof/>
                <w:webHidden/>
              </w:rPr>
              <w:instrText xml:space="preserve"> PAGEREF _Toc153359992 \h </w:instrText>
            </w:r>
            <w:r w:rsidR="00CD14AD">
              <w:rPr>
                <w:noProof/>
                <w:webHidden/>
              </w:rPr>
            </w:r>
            <w:r w:rsidR="00CD14AD">
              <w:rPr>
                <w:noProof/>
                <w:webHidden/>
              </w:rPr>
              <w:fldChar w:fldCharType="separate"/>
            </w:r>
            <w:r w:rsidR="00CD14AD">
              <w:rPr>
                <w:noProof/>
                <w:webHidden/>
              </w:rPr>
              <w:t>69</w:t>
            </w:r>
            <w:r w:rsidR="00CD14AD">
              <w:rPr>
                <w:noProof/>
                <w:webHidden/>
              </w:rPr>
              <w:fldChar w:fldCharType="end"/>
            </w:r>
          </w:hyperlink>
        </w:p>
        <w:p w14:paraId="1647EDE8" w14:textId="77777777" w:rsidR="00CD14AD" w:rsidRDefault="00F96AC9">
          <w:pPr>
            <w:pStyle w:val="TDC3"/>
            <w:rPr>
              <w:rFonts w:eastAsiaTheme="minorEastAsia" w:cstheme="minorBidi"/>
              <w:sz w:val="22"/>
              <w:szCs w:val="22"/>
            </w:rPr>
          </w:pPr>
          <w:hyperlink w:anchor="_Toc153359993" w:history="1">
            <w:r w:rsidR="00CD14AD" w:rsidRPr="00FA54FF">
              <w:rPr>
                <w:rStyle w:val="Hipervnculo"/>
              </w:rPr>
              <w:t>40.- INCIDENCIAS</w:t>
            </w:r>
            <w:r w:rsidR="00CD14AD">
              <w:rPr>
                <w:webHidden/>
              </w:rPr>
              <w:tab/>
            </w:r>
            <w:r w:rsidR="00CD14AD">
              <w:rPr>
                <w:webHidden/>
              </w:rPr>
              <w:fldChar w:fldCharType="begin"/>
            </w:r>
            <w:r w:rsidR="00CD14AD">
              <w:rPr>
                <w:webHidden/>
              </w:rPr>
              <w:instrText xml:space="preserve"> PAGEREF _Toc153359993 \h </w:instrText>
            </w:r>
            <w:r w:rsidR="00CD14AD">
              <w:rPr>
                <w:webHidden/>
              </w:rPr>
            </w:r>
            <w:r w:rsidR="00CD14AD">
              <w:rPr>
                <w:webHidden/>
              </w:rPr>
              <w:fldChar w:fldCharType="separate"/>
            </w:r>
            <w:r w:rsidR="00CD14AD">
              <w:rPr>
                <w:webHidden/>
              </w:rPr>
              <w:t>69</w:t>
            </w:r>
            <w:r w:rsidR="00CD14AD">
              <w:rPr>
                <w:webHidden/>
              </w:rPr>
              <w:fldChar w:fldCharType="end"/>
            </w:r>
          </w:hyperlink>
        </w:p>
        <w:p w14:paraId="607E9DDE" w14:textId="77777777" w:rsidR="00CD14AD" w:rsidRDefault="00F96AC9">
          <w:pPr>
            <w:pStyle w:val="TDC3"/>
            <w:rPr>
              <w:rFonts w:eastAsiaTheme="minorEastAsia" w:cstheme="minorBidi"/>
              <w:sz w:val="22"/>
              <w:szCs w:val="22"/>
            </w:rPr>
          </w:pPr>
          <w:hyperlink w:anchor="_Toc153359994" w:history="1">
            <w:r w:rsidR="00CD14AD" w:rsidRPr="00FA54FF">
              <w:rPr>
                <w:rStyle w:val="Hipervnculo"/>
              </w:rPr>
              <w:t>41.- RÉGIMEN DE REVISIÓN DE ACTOS</w:t>
            </w:r>
            <w:r w:rsidR="00CD14AD">
              <w:rPr>
                <w:webHidden/>
              </w:rPr>
              <w:tab/>
            </w:r>
            <w:r w:rsidR="00CD14AD">
              <w:rPr>
                <w:webHidden/>
              </w:rPr>
              <w:fldChar w:fldCharType="begin"/>
            </w:r>
            <w:r w:rsidR="00CD14AD">
              <w:rPr>
                <w:webHidden/>
              </w:rPr>
              <w:instrText xml:space="preserve"> PAGEREF _Toc153359994 \h </w:instrText>
            </w:r>
            <w:r w:rsidR="00CD14AD">
              <w:rPr>
                <w:webHidden/>
              </w:rPr>
            </w:r>
            <w:r w:rsidR="00CD14AD">
              <w:rPr>
                <w:webHidden/>
              </w:rPr>
              <w:fldChar w:fldCharType="separate"/>
            </w:r>
            <w:r w:rsidR="00CD14AD">
              <w:rPr>
                <w:webHidden/>
              </w:rPr>
              <w:t>69</w:t>
            </w:r>
            <w:r w:rsidR="00CD14AD">
              <w:rPr>
                <w:webHidden/>
              </w:rPr>
              <w:fldChar w:fldCharType="end"/>
            </w:r>
          </w:hyperlink>
        </w:p>
        <w:p w14:paraId="747B3D83" w14:textId="77777777" w:rsidR="00CD14AD" w:rsidRDefault="00F96AC9">
          <w:pPr>
            <w:pStyle w:val="TDC1"/>
            <w:rPr>
              <w:rFonts w:eastAsiaTheme="minorEastAsia" w:cstheme="minorBidi"/>
              <w:b w:val="0"/>
              <w:bCs w:val="0"/>
              <w:i w:val="0"/>
              <w:iCs w:val="0"/>
              <w:noProof/>
              <w:sz w:val="22"/>
              <w:szCs w:val="22"/>
            </w:rPr>
          </w:pPr>
          <w:hyperlink w:anchor="_Toc153359995" w:history="1">
            <w:r w:rsidR="00CD14AD" w:rsidRPr="00FA54FF">
              <w:rPr>
                <w:rStyle w:val="Hipervnculo"/>
                <w:noProof/>
              </w:rPr>
              <w:t>ANEXOS</w:t>
            </w:r>
            <w:r w:rsidR="00CD14AD">
              <w:rPr>
                <w:noProof/>
                <w:webHidden/>
              </w:rPr>
              <w:tab/>
            </w:r>
            <w:r w:rsidR="00CD14AD">
              <w:rPr>
                <w:noProof/>
                <w:webHidden/>
              </w:rPr>
              <w:fldChar w:fldCharType="begin"/>
            </w:r>
            <w:r w:rsidR="00CD14AD">
              <w:rPr>
                <w:noProof/>
                <w:webHidden/>
              </w:rPr>
              <w:instrText xml:space="preserve"> PAGEREF _Toc153359995 \h </w:instrText>
            </w:r>
            <w:r w:rsidR="00CD14AD">
              <w:rPr>
                <w:noProof/>
                <w:webHidden/>
              </w:rPr>
            </w:r>
            <w:r w:rsidR="00CD14AD">
              <w:rPr>
                <w:noProof/>
                <w:webHidden/>
              </w:rPr>
              <w:fldChar w:fldCharType="separate"/>
            </w:r>
            <w:r w:rsidR="00CD14AD">
              <w:rPr>
                <w:noProof/>
                <w:webHidden/>
              </w:rPr>
              <w:t>70</w:t>
            </w:r>
            <w:r w:rsidR="00CD14AD">
              <w:rPr>
                <w:noProof/>
                <w:webHidden/>
              </w:rPr>
              <w:fldChar w:fldCharType="end"/>
            </w:r>
          </w:hyperlink>
        </w:p>
        <w:p w14:paraId="36F3D210" w14:textId="77777777" w:rsidR="00CD14AD" w:rsidRDefault="00F96AC9">
          <w:pPr>
            <w:pStyle w:val="TDC2"/>
            <w:rPr>
              <w:rFonts w:eastAsiaTheme="minorEastAsia" w:cstheme="minorBidi"/>
              <w:b w:val="0"/>
              <w:bCs w:val="0"/>
              <w:noProof/>
            </w:rPr>
          </w:pPr>
          <w:hyperlink w:anchor="_Toc153359996" w:history="1">
            <w:r w:rsidR="00CD14AD" w:rsidRPr="00FA54FF">
              <w:rPr>
                <w:rStyle w:val="Hipervnculo"/>
                <w:noProof/>
              </w:rPr>
              <w:t>CUADRO RESUMEN</w:t>
            </w:r>
            <w:r w:rsidR="00CD14AD">
              <w:rPr>
                <w:noProof/>
                <w:webHidden/>
              </w:rPr>
              <w:tab/>
            </w:r>
            <w:r w:rsidR="00CD14AD">
              <w:rPr>
                <w:noProof/>
                <w:webHidden/>
              </w:rPr>
              <w:fldChar w:fldCharType="begin"/>
            </w:r>
            <w:r w:rsidR="00CD14AD">
              <w:rPr>
                <w:noProof/>
                <w:webHidden/>
              </w:rPr>
              <w:instrText xml:space="preserve"> PAGEREF _Toc153359996 \h </w:instrText>
            </w:r>
            <w:r w:rsidR="00CD14AD">
              <w:rPr>
                <w:noProof/>
                <w:webHidden/>
              </w:rPr>
            </w:r>
            <w:r w:rsidR="00CD14AD">
              <w:rPr>
                <w:noProof/>
                <w:webHidden/>
              </w:rPr>
              <w:fldChar w:fldCharType="separate"/>
            </w:r>
            <w:r w:rsidR="00CD14AD">
              <w:rPr>
                <w:noProof/>
                <w:webHidden/>
              </w:rPr>
              <w:t>70</w:t>
            </w:r>
            <w:r w:rsidR="00CD14AD">
              <w:rPr>
                <w:noProof/>
                <w:webHidden/>
              </w:rPr>
              <w:fldChar w:fldCharType="end"/>
            </w:r>
          </w:hyperlink>
        </w:p>
        <w:p w14:paraId="42CE72E0" w14:textId="77777777" w:rsidR="00CD14AD" w:rsidRDefault="00F96AC9">
          <w:pPr>
            <w:pStyle w:val="TDC3"/>
            <w:rPr>
              <w:rFonts w:eastAsiaTheme="minorEastAsia" w:cstheme="minorBidi"/>
              <w:sz w:val="22"/>
              <w:szCs w:val="22"/>
            </w:rPr>
          </w:pPr>
          <w:hyperlink w:anchor="_Toc153359997" w:history="1">
            <w:r w:rsidR="00CD14AD" w:rsidRPr="00FA54FF">
              <w:rPr>
                <w:rStyle w:val="Hipervnculo"/>
              </w:rPr>
              <w:t>ANEXO I.1.-</w:t>
            </w:r>
            <w:r w:rsidR="00CD14AD">
              <w:rPr>
                <w:rFonts w:eastAsiaTheme="minorEastAsia" w:cstheme="minorBidi"/>
                <w:sz w:val="22"/>
                <w:szCs w:val="22"/>
              </w:rPr>
              <w:tab/>
            </w:r>
            <w:r w:rsidR="00CD14AD" w:rsidRPr="00FA54FF">
              <w:rPr>
                <w:rStyle w:val="Hipervnculo"/>
              </w:rPr>
              <w:t>SIMULACIÓN FÓRMULA(S) MATEMÁTICA(S)</w:t>
            </w:r>
            <w:r w:rsidR="00CD14AD">
              <w:rPr>
                <w:webHidden/>
              </w:rPr>
              <w:tab/>
            </w:r>
            <w:r w:rsidR="00CD14AD">
              <w:rPr>
                <w:webHidden/>
              </w:rPr>
              <w:fldChar w:fldCharType="begin"/>
            </w:r>
            <w:r w:rsidR="00CD14AD">
              <w:rPr>
                <w:webHidden/>
              </w:rPr>
              <w:instrText xml:space="preserve"> PAGEREF _Toc153359997 \h </w:instrText>
            </w:r>
            <w:r w:rsidR="00CD14AD">
              <w:rPr>
                <w:webHidden/>
              </w:rPr>
            </w:r>
            <w:r w:rsidR="00CD14AD">
              <w:rPr>
                <w:webHidden/>
              </w:rPr>
              <w:fldChar w:fldCharType="separate"/>
            </w:r>
            <w:r w:rsidR="00CD14AD">
              <w:rPr>
                <w:webHidden/>
              </w:rPr>
              <w:t>72</w:t>
            </w:r>
            <w:r w:rsidR="00CD14AD">
              <w:rPr>
                <w:webHidden/>
              </w:rPr>
              <w:fldChar w:fldCharType="end"/>
            </w:r>
          </w:hyperlink>
        </w:p>
        <w:p w14:paraId="0519C4A9" w14:textId="77777777" w:rsidR="00CD14AD" w:rsidRDefault="00F96AC9">
          <w:pPr>
            <w:pStyle w:val="TDC3"/>
            <w:rPr>
              <w:rFonts w:eastAsiaTheme="minorEastAsia" w:cstheme="minorBidi"/>
              <w:sz w:val="22"/>
              <w:szCs w:val="22"/>
            </w:rPr>
          </w:pPr>
          <w:hyperlink w:anchor="_Toc153359998" w:history="1">
            <w:r w:rsidR="00CD14AD" w:rsidRPr="00FA54FF">
              <w:rPr>
                <w:rStyle w:val="Hipervnculo"/>
              </w:rPr>
              <w:t>ANEXO II.0.-</w:t>
            </w:r>
            <w:r w:rsidR="00CD14AD">
              <w:rPr>
                <w:rFonts w:eastAsiaTheme="minorEastAsia" w:cstheme="minorBidi"/>
                <w:sz w:val="22"/>
                <w:szCs w:val="22"/>
              </w:rPr>
              <w:tab/>
            </w:r>
            <w:r w:rsidR="00CD14AD" w:rsidRPr="00FA54FF">
              <w:rPr>
                <w:rStyle w:val="Hipervnculo"/>
                <w:rFonts w:eastAsia="Calibri"/>
              </w:rPr>
              <w:t>DATOS DE CARÁCTER PERSONAL</w:t>
            </w:r>
            <w:r w:rsidR="00CD14AD">
              <w:rPr>
                <w:webHidden/>
              </w:rPr>
              <w:tab/>
            </w:r>
            <w:r w:rsidR="00CD14AD">
              <w:rPr>
                <w:webHidden/>
              </w:rPr>
              <w:fldChar w:fldCharType="begin"/>
            </w:r>
            <w:r w:rsidR="00CD14AD">
              <w:rPr>
                <w:webHidden/>
              </w:rPr>
              <w:instrText xml:space="preserve"> PAGEREF _Toc153359998 \h </w:instrText>
            </w:r>
            <w:r w:rsidR="00CD14AD">
              <w:rPr>
                <w:webHidden/>
              </w:rPr>
            </w:r>
            <w:r w:rsidR="00CD14AD">
              <w:rPr>
                <w:webHidden/>
              </w:rPr>
              <w:fldChar w:fldCharType="separate"/>
            </w:r>
            <w:r w:rsidR="00CD14AD">
              <w:rPr>
                <w:webHidden/>
              </w:rPr>
              <w:t>73</w:t>
            </w:r>
            <w:r w:rsidR="00CD14AD">
              <w:rPr>
                <w:webHidden/>
              </w:rPr>
              <w:fldChar w:fldCharType="end"/>
            </w:r>
          </w:hyperlink>
        </w:p>
        <w:p w14:paraId="489A2D3C" w14:textId="77777777" w:rsidR="00CD14AD" w:rsidRDefault="00F96AC9">
          <w:pPr>
            <w:pStyle w:val="TDC3"/>
            <w:rPr>
              <w:rFonts w:eastAsiaTheme="minorEastAsia" w:cstheme="minorBidi"/>
              <w:sz w:val="22"/>
              <w:szCs w:val="22"/>
            </w:rPr>
          </w:pPr>
          <w:hyperlink w:anchor="_Toc153359999" w:history="1">
            <w:r w:rsidR="00CD14AD" w:rsidRPr="00FA54FF">
              <w:rPr>
                <w:rStyle w:val="Hipervnculo"/>
              </w:rPr>
              <w:t>ANEXO II.1.-</w:t>
            </w:r>
            <w:r w:rsidR="00CD14AD">
              <w:rPr>
                <w:rFonts w:eastAsiaTheme="minorEastAsia" w:cstheme="minorBidi"/>
                <w:sz w:val="22"/>
                <w:szCs w:val="22"/>
              </w:rPr>
              <w:tab/>
            </w:r>
            <w:r w:rsidR="00CD14AD" w:rsidRPr="00FA54FF">
              <w:rPr>
                <w:rStyle w:val="Hipervnculo"/>
              </w:rPr>
              <w:t>DOCUMENTO EUROPEO ÚNICO DE CONTRATACIÓN (DEUC)</w:t>
            </w:r>
            <w:r w:rsidR="00CD14AD">
              <w:rPr>
                <w:webHidden/>
              </w:rPr>
              <w:tab/>
            </w:r>
            <w:r w:rsidR="00CD14AD">
              <w:rPr>
                <w:webHidden/>
              </w:rPr>
              <w:fldChar w:fldCharType="begin"/>
            </w:r>
            <w:r w:rsidR="00CD14AD">
              <w:rPr>
                <w:webHidden/>
              </w:rPr>
              <w:instrText xml:space="preserve"> PAGEREF _Toc153359999 \h </w:instrText>
            </w:r>
            <w:r w:rsidR="00CD14AD">
              <w:rPr>
                <w:webHidden/>
              </w:rPr>
            </w:r>
            <w:r w:rsidR="00CD14AD">
              <w:rPr>
                <w:webHidden/>
              </w:rPr>
              <w:fldChar w:fldCharType="separate"/>
            </w:r>
            <w:r w:rsidR="00CD14AD">
              <w:rPr>
                <w:webHidden/>
              </w:rPr>
              <w:t>75</w:t>
            </w:r>
            <w:r w:rsidR="00CD14AD">
              <w:rPr>
                <w:webHidden/>
              </w:rPr>
              <w:fldChar w:fldCharType="end"/>
            </w:r>
          </w:hyperlink>
        </w:p>
        <w:p w14:paraId="5DC62638" w14:textId="77777777" w:rsidR="00CD14AD" w:rsidRDefault="00F96AC9">
          <w:pPr>
            <w:pStyle w:val="TDC3"/>
            <w:rPr>
              <w:rFonts w:eastAsiaTheme="minorEastAsia" w:cstheme="minorBidi"/>
              <w:sz w:val="22"/>
              <w:szCs w:val="22"/>
            </w:rPr>
          </w:pPr>
          <w:hyperlink w:anchor="_Toc153360000" w:history="1">
            <w:r w:rsidR="00CD14AD" w:rsidRPr="00FA54FF">
              <w:rPr>
                <w:rStyle w:val="Hipervnculo"/>
              </w:rPr>
              <w:t>ANEXO II.2.-</w:t>
            </w:r>
            <w:r w:rsidR="00CD14AD">
              <w:rPr>
                <w:rFonts w:eastAsiaTheme="minorEastAsia" w:cstheme="minorBidi"/>
                <w:sz w:val="22"/>
                <w:szCs w:val="22"/>
              </w:rPr>
              <w:tab/>
            </w:r>
            <w:r w:rsidR="00CD14AD" w:rsidRPr="00FA54FF">
              <w:rPr>
                <w:rStyle w:val="Hipervnculo"/>
              </w:rPr>
              <w:t>COMPROMISO DE ADSCRIPCIÓN DE MEDIOS NO APLICA</w:t>
            </w:r>
            <w:r w:rsidR="00CD14AD">
              <w:rPr>
                <w:webHidden/>
              </w:rPr>
              <w:tab/>
            </w:r>
            <w:r w:rsidR="00CD14AD">
              <w:rPr>
                <w:webHidden/>
              </w:rPr>
              <w:fldChar w:fldCharType="begin"/>
            </w:r>
            <w:r w:rsidR="00CD14AD">
              <w:rPr>
                <w:webHidden/>
              </w:rPr>
              <w:instrText xml:space="preserve"> PAGEREF _Toc153360000 \h </w:instrText>
            </w:r>
            <w:r w:rsidR="00CD14AD">
              <w:rPr>
                <w:webHidden/>
              </w:rPr>
            </w:r>
            <w:r w:rsidR="00CD14AD">
              <w:rPr>
                <w:webHidden/>
              </w:rPr>
              <w:fldChar w:fldCharType="separate"/>
            </w:r>
            <w:r w:rsidR="00CD14AD">
              <w:rPr>
                <w:webHidden/>
              </w:rPr>
              <w:t>92</w:t>
            </w:r>
            <w:r w:rsidR="00CD14AD">
              <w:rPr>
                <w:webHidden/>
              </w:rPr>
              <w:fldChar w:fldCharType="end"/>
            </w:r>
          </w:hyperlink>
        </w:p>
        <w:p w14:paraId="15B520DE" w14:textId="77777777" w:rsidR="00CD14AD" w:rsidRDefault="00F96AC9">
          <w:pPr>
            <w:pStyle w:val="TDC3"/>
            <w:rPr>
              <w:rFonts w:eastAsiaTheme="minorEastAsia" w:cstheme="minorBidi"/>
              <w:sz w:val="22"/>
              <w:szCs w:val="22"/>
            </w:rPr>
          </w:pPr>
          <w:hyperlink w:anchor="_Toc153360001" w:history="1">
            <w:r w:rsidR="00CD14AD" w:rsidRPr="00FA54FF">
              <w:rPr>
                <w:rStyle w:val="Hipervnculo"/>
              </w:rPr>
              <w:t>ANEXO</w:t>
            </w:r>
            <w:r w:rsidR="00CD14AD" w:rsidRPr="00FA54FF">
              <w:rPr>
                <w:rStyle w:val="Hipervnculo"/>
                <w:lang w:val="es-ES_tradnl"/>
              </w:rPr>
              <w:t xml:space="preserve"> II.3.-</w:t>
            </w:r>
            <w:r w:rsidR="00CD14AD">
              <w:rPr>
                <w:rFonts w:eastAsiaTheme="minorEastAsia" w:cstheme="minorBidi"/>
                <w:sz w:val="22"/>
                <w:szCs w:val="22"/>
              </w:rPr>
              <w:tab/>
            </w:r>
            <w:r w:rsidR="00CD14AD" w:rsidRPr="00FA54FF">
              <w:rPr>
                <w:rStyle w:val="Hipervnculo"/>
              </w:rPr>
              <w:t>DESIGNACIÓN COMO CONFIDENCIAL DE INFORMACIONES CONTENIDAS EN LA OFERTA</w:t>
            </w:r>
            <w:r w:rsidR="00CD14AD">
              <w:rPr>
                <w:webHidden/>
              </w:rPr>
              <w:tab/>
            </w:r>
            <w:r w:rsidR="00CD14AD">
              <w:rPr>
                <w:webHidden/>
              </w:rPr>
              <w:fldChar w:fldCharType="begin"/>
            </w:r>
            <w:r w:rsidR="00CD14AD">
              <w:rPr>
                <w:webHidden/>
              </w:rPr>
              <w:instrText xml:space="preserve"> PAGEREF _Toc153360001 \h </w:instrText>
            </w:r>
            <w:r w:rsidR="00CD14AD">
              <w:rPr>
                <w:webHidden/>
              </w:rPr>
            </w:r>
            <w:r w:rsidR="00CD14AD">
              <w:rPr>
                <w:webHidden/>
              </w:rPr>
              <w:fldChar w:fldCharType="separate"/>
            </w:r>
            <w:r w:rsidR="00CD14AD">
              <w:rPr>
                <w:webHidden/>
              </w:rPr>
              <w:t>95</w:t>
            </w:r>
            <w:r w:rsidR="00CD14AD">
              <w:rPr>
                <w:webHidden/>
              </w:rPr>
              <w:fldChar w:fldCharType="end"/>
            </w:r>
          </w:hyperlink>
        </w:p>
        <w:p w14:paraId="60BA950D" w14:textId="77777777" w:rsidR="00CD14AD" w:rsidRDefault="00F96AC9">
          <w:pPr>
            <w:pStyle w:val="TDC3"/>
            <w:rPr>
              <w:rFonts w:eastAsiaTheme="minorEastAsia" w:cstheme="minorBidi"/>
              <w:sz w:val="22"/>
              <w:szCs w:val="22"/>
            </w:rPr>
          </w:pPr>
          <w:hyperlink w:anchor="_Toc153360002" w:history="1">
            <w:r w:rsidR="00CD14AD" w:rsidRPr="00FA54FF">
              <w:rPr>
                <w:rStyle w:val="Hipervnculo"/>
                <w:lang w:val="es-ES_tradnl"/>
              </w:rPr>
              <w:t>ANEXO II.4.-</w:t>
            </w:r>
            <w:r w:rsidR="00CD14AD">
              <w:rPr>
                <w:rFonts w:eastAsiaTheme="minorEastAsia" w:cstheme="minorBidi"/>
                <w:sz w:val="22"/>
                <w:szCs w:val="22"/>
              </w:rPr>
              <w:tab/>
            </w:r>
            <w:r w:rsidR="00CD14AD" w:rsidRPr="00FA54FF">
              <w:rPr>
                <w:rStyle w:val="Hipervnculo"/>
              </w:rPr>
              <w:t>COMPROMISO DE CONSTITUIRSE FORMALMENTE EN UTE</w:t>
            </w:r>
            <w:r w:rsidR="00CD14AD">
              <w:rPr>
                <w:webHidden/>
              </w:rPr>
              <w:tab/>
            </w:r>
            <w:r w:rsidR="00CD14AD">
              <w:rPr>
                <w:webHidden/>
              </w:rPr>
              <w:fldChar w:fldCharType="begin"/>
            </w:r>
            <w:r w:rsidR="00CD14AD">
              <w:rPr>
                <w:webHidden/>
              </w:rPr>
              <w:instrText xml:space="preserve"> PAGEREF _Toc153360002 \h </w:instrText>
            </w:r>
            <w:r w:rsidR="00CD14AD">
              <w:rPr>
                <w:webHidden/>
              </w:rPr>
            </w:r>
            <w:r w:rsidR="00CD14AD">
              <w:rPr>
                <w:webHidden/>
              </w:rPr>
              <w:fldChar w:fldCharType="separate"/>
            </w:r>
            <w:r w:rsidR="00CD14AD">
              <w:rPr>
                <w:webHidden/>
              </w:rPr>
              <w:t>97</w:t>
            </w:r>
            <w:r w:rsidR="00CD14AD">
              <w:rPr>
                <w:webHidden/>
              </w:rPr>
              <w:fldChar w:fldCharType="end"/>
            </w:r>
          </w:hyperlink>
        </w:p>
        <w:p w14:paraId="70F4FA99" w14:textId="77777777" w:rsidR="00CD14AD" w:rsidRDefault="00F96AC9">
          <w:pPr>
            <w:pStyle w:val="TDC3"/>
            <w:rPr>
              <w:rFonts w:eastAsiaTheme="minorEastAsia" w:cstheme="minorBidi"/>
              <w:sz w:val="22"/>
              <w:szCs w:val="22"/>
            </w:rPr>
          </w:pPr>
          <w:hyperlink w:anchor="_Toc153360003" w:history="1">
            <w:r w:rsidR="00CD14AD" w:rsidRPr="00FA54FF">
              <w:rPr>
                <w:rStyle w:val="Hipervnculo"/>
                <w:lang w:val="es-ES_tradnl"/>
              </w:rPr>
              <w:t>ANEXO II.5.</w:t>
            </w:r>
            <w:r w:rsidR="00CD14AD" w:rsidRPr="00FA54FF">
              <w:rPr>
                <w:rStyle w:val="Hipervnculo"/>
              </w:rPr>
              <w:t>-</w:t>
            </w:r>
            <w:r w:rsidR="00CD14AD">
              <w:rPr>
                <w:rFonts w:eastAsiaTheme="minorEastAsia" w:cstheme="minorBidi"/>
                <w:sz w:val="22"/>
                <w:szCs w:val="22"/>
              </w:rPr>
              <w:tab/>
            </w:r>
            <w:r w:rsidR="00CD14AD" w:rsidRPr="00FA54FF">
              <w:rPr>
                <w:rStyle w:val="Hipervnculo"/>
              </w:rPr>
              <w:t>DECLARACIÓN SOBRE LOS COMPROMISOS QUE ASUME RESPECTO A LAS PERSONAS QUE REALICEN LA ACTIVIDAD OBJETO DEL CONTRATO</w:t>
            </w:r>
            <w:r w:rsidR="00CD14AD">
              <w:rPr>
                <w:webHidden/>
              </w:rPr>
              <w:tab/>
            </w:r>
            <w:r w:rsidR="00CD14AD">
              <w:rPr>
                <w:webHidden/>
              </w:rPr>
              <w:fldChar w:fldCharType="begin"/>
            </w:r>
            <w:r w:rsidR="00CD14AD">
              <w:rPr>
                <w:webHidden/>
              </w:rPr>
              <w:instrText xml:space="preserve"> PAGEREF _Toc153360003 \h </w:instrText>
            </w:r>
            <w:r w:rsidR="00CD14AD">
              <w:rPr>
                <w:webHidden/>
              </w:rPr>
            </w:r>
            <w:r w:rsidR="00CD14AD">
              <w:rPr>
                <w:webHidden/>
              </w:rPr>
              <w:fldChar w:fldCharType="separate"/>
            </w:r>
            <w:r w:rsidR="00CD14AD">
              <w:rPr>
                <w:webHidden/>
              </w:rPr>
              <w:t>99</w:t>
            </w:r>
            <w:r w:rsidR="00CD14AD">
              <w:rPr>
                <w:webHidden/>
              </w:rPr>
              <w:fldChar w:fldCharType="end"/>
            </w:r>
          </w:hyperlink>
        </w:p>
        <w:p w14:paraId="013EA87C" w14:textId="77777777" w:rsidR="00CD14AD" w:rsidRDefault="00F96AC9">
          <w:pPr>
            <w:pStyle w:val="TDC3"/>
            <w:rPr>
              <w:rFonts w:eastAsiaTheme="minorEastAsia" w:cstheme="minorBidi"/>
              <w:sz w:val="22"/>
              <w:szCs w:val="22"/>
            </w:rPr>
          </w:pPr>
          <w:hyperlink w:anchor="_Toc153360004" w:history="1">
            <w:r w:rsidR="00CD14AD" w:rsidRPr="00FA54FF">
              <w:rPr>
                <w:rStyle w:val="Hipervnculo"/>
                <w:lang w:val="es-ES_tradnl"/>
              </w:rPr>
              <w:t>ANEXO II.6.</w:t>
            </w:r>
            <w:r w:rsidR="00CD14AD" w:rsidRPr="00FA54FF">
              <w:rPr>
                <w:rStyle w:val="Hipervnculo"/>
              </w:rPr>
              <w:t>-</w:t>
            </w:r>
            <w:r w:rsidR="00CD14AD">
              <w:rPr>
                <w:rFonts w:eastAsiaTheme="minorEastAsia" w:cstheme="minorBidi"/>
                <w:sz w:val="22"/>
                <w:szCs w:val="22"/>
              </w:rPr>
              <w:tab/>
            </w:r>
            <w:r w:rsidR="00CD14AD" w:rsidRPr="00FA54FF">
              <w:rPr>
                <w:rStyle w:val="Hipervnculo"/>
              </w:rPr>
              <w:t>EMPRESAS PERTENECIENTES A UN MISMO GRUPO EMPRESARIAL-</w:t>
            </w:r>
            <w:r w:rsidR="00CD14AD">
              <w:rPr>
                <w:webHidden/>
              </w:rPr>
              <w:tab/>
            </w:r>
            <w:r w:rsidR="00CD14AD">
              <w:rPr>
                <w:webHidden/>
              </w:rPr>
              <w:fldChar w:fldCharType="begin"/>
            </w:r>
            <w:r w:rsidR="00CD14AD">
              <w:rPr>
                <w:webHidden/>
              </w:rPr>
              <w:instrText xml:space="preserve"> PAGEREF _Toc153360004 \h </w:instrText>
            </w:r>
            <w:r w:rsidR="00CD14AD">
              <w:rPr>
                <w:webHidden/>
              </w:rPr>
            </w:r>
            <w:r w:rsidR="00CD14AD">
              <w:rPr>
                <w:webHidden/>
              </w:rPr>
              <w:fldChar w:fldCharType="separate"/>
            </w:r>
            <w:r w:rsidR="00CD14AD">
              <w:rPr>
                <w:webHidden/>
              </w:rPr>
              <w:t>100</w:t>
            </w:r>
            <w:r w:rsidR="00CD14AD">
              <w:rPr>
                <w:webHidden/>
              </w:rPr>
              <w:fldChar w:fldCharType="end"/>
            </w:r>
          </w:hyperlink>
        </w:p>
        <w:p w14:paraId="5BD25BE9" w14:textId="77777777" w:rsidR="00CD14AD" w:rsidRDefault="00F96AC9">
          <w:pPr>
            <w:pStyle w:val="TDC3"/>
            <w:rPr>
              <w:rFonts w:eastAsiaTheme="minorEastAsia" w:cstheme="minorBidi"/>
              <w:sz w:val="22"/>
              <w:szCs w:val="22"/>
            </w:rPr>
          </w:pPr>
          <w:hyperlink w:anchor="_Toc153360005" w:history="1">
            <w:r w:rsidR="00CD14AD" w:rsidRPr="00FA54FF">
              <w:rPr>
                <w:rStyle w:val="Hipervnculo"/>
                <w:lang w:val="es-ES_tradnl"/>
              </w:rPr>
              <w:t>ANEXO II.7.</w:t>
            </w:r>
            <w:r w:rsidR="00CD14AD" w:rsidRPr="00FA54FF">
              <w:rPr>
                <w:rStyle w:val="Hipervnculo"/>
              </w:rPr>
              <w:t>-</w:t>
            </w:r>
            <w:r w:rsidR="00CD14AD">
              <w:rPr>
                <w:rFonts w:eastAsiaTheme="minorEastAsia" w:cstheme="minorBidi"/>
                <w:sz w:val="22"/>
                <w:szCs w:val="22"/>
              </w:rPr>
              <w:tab/>
            </w:r>
            <w:r w:rsidR="00CD14AD" w:rsidRPr="00FA54FF">
              <w:rPr>
                <w:rStyle w:val="Hipervnculo"/>
              </w:rPr>
              <w:t>LOTE O LOTES A LOS QUE PRESENTA OFERTA / OFERTA INTEGRADORA: COMBINACIÓN DE LOTES</w:t>
            </w:r>
            <w:r w:rsidR="00CD14AD">
              <w:rPr>
                <w:webHidden/>
              </w:rPr>
              <w:tab/>
            </w:r>
            <w:r w:rsidR="00CD14AD">
              <w:rPr>
                <w:webHidden/>
              </w:rPr>
              <w:fldChar w:fldCharType="begin"/>
            </w:r>
            <w:r w:rsidR="00CD14AD">
              <w:rPr>
                <w:webHidden/>
              </w:rPr>
              <w:instrText xml:space="preserve"> PAGEREF _Toc153360005 \h </w:instrText>
            </w:r>
            <w:r w:rsidR="00CD14AD">
              <w:rPr>
                <w:webHidden/>
              </w:rPr>
            </w:r>
            <w:r w:rsidR="00CD14AD">
              <w:rPr>
                <w:webHidden/>
              </w:rPr>
              <w:fldChar w:fldCharType="separate"/>
            </w:r>
            <w:r w:rsidR="00CD14AD">
              <w:rPr>
                <w:webHidden/>
              </w:rPr>
              <w:t>102</w:t>
            </w:r>
            <w:r w:rsidR="00CD14AD">
              <w:rPr>
                <w:webHidden/>
              </w:rPr>
              <w:fldChar w:fldCharType="end"/>
            </w:r>
          </w:hyperlink>
        </w:p>
        <w:p w14:paraId="301CE2B2" w14:textId="77777777" w:rsidR="00CD14AD" w:rsidRDefault="00F96AC9">
          <w:pPr>
            <w:pStyle w:val="TDC3"/>
            <w:rPr>
              <w:rFonts w:eastAsiaTheme="minorEastAsia" w:cstheme="minorBidi"/>
              <w:sz w:val="22"/>
              <w:szCs w:val="22"/>
            </w:rPr>
          </w:pPr>
          <w:hyperlink w:anchor="_Toc153360006" w:history="1">
            <w:r w:rsidR="00CD14AD" w:rsidRPr="00FA54FF">
              <w:rPr>
                <w:rStyle w:val="Hipervnculo"/>
                <w:lang w:val="es-ES_tradnl"/>
              </w:rPr>
              <w:t>ANEXO II.8.</w:t>
            </w:r>
            <w:r w:rsidR="00CD14AD" w:rsidRPr="00FA54FF">
              <w:rPr>
                <w:rStyle w:val="Hipervnculo"/>
              </w:rPr>
              <w:t>-</w:t>
            </w:r>
            <w:r w:rsidR="00CD14AD">
              <w:rPr>
                <w:rFonts w:eastAsiaTheme="minorEastAsia" w:cstheme="minorBidi"/>
                <w:sz w:val="22"/>
                <w:szCs w:val="22"/>
              </w:rPr>
              <w:tab/>
            </w:r>
            <w:r w:rsidR="00CD14AD" w:rsidRPr="00FA54FF">
              <w:rPr>
                <w:rStyle w:val="Hipervnculo"/>
              </w:rPr>
              <w:t>DATOS A EFECTOS DE NOTIFICACIONES Y COMUNICACIONES</w:t>
            </w:r>
            <w:r w:rsidR="00CD14AD">
              <w:rPr>
                <w:webHidden/>
              </w:rPr>
              <w:tab/>
            </w:r>
            <w:r w:rsidR="00CD14AD">
              <w:rPr>
                <w:webHidden/>
              </w:rPr>
              <w:fldChar w:fldCharType="begin"/>
            </w:r>
            <w:r w:rsidR="00CD14AD">
              <w:rPr>
                <w:webHidden/>
              </w:rPr>
              <w:instrText xml:space="preserve"> PAGEREF _Toc153360006 \h </w:instrText>
            </w:r>
            <w:r w:rsidR="00CD14AD">
              <w:rPr>
                <w:webHidden/>
              </w:rPr>
            </w:r>
            <w:r w:rsidR="00CD14AD">
              <w:rPr>
                <w:webHidden/>
              </w:rPr>
              <w:fldChar w:fldCharType="separate"/>
            </w:r>
            <w:r w:rsidR="00CD14AD">
              <w:rPr>
                <w:webHidden/>
              </w:rPr>
              <w:t>104</w:t>
            </w:r>
            <w:r w:rsidR="00CD14AD">
              <w:rPr>
                <w:webHidden/>
              </w:rPr>
              <w:fldChar w:fldCharType="end"/>
            </w:r>
          </w:hyperlink>
        </w:p>
        <w:p w14:paraId="5F319EEE" w14:textId="77777777" w:rsidR="00CD14AD" w:rsidRDefault="00F96AC9">
          <w:pPr>
            <w:pStyle w:val="TDC3"/>
            <w:rPr>
              <w:rFonts w:eastAsiaTheme="minorEastAsia" w:cstheme="minorBidi"/>
              <w:sz w:val="22"/>
              <w:szCs w:val="22"/>
            </w:rPr>
          </w:pPr>
          <w:hyperlink w:anchor="_Toc153360007" w:history="1">
            <w:r w:rsidR="00CD14AD" w:rsidRPr="00FA54FF">
              <w:rPr>
                <w:rStyle w:val="Hipervnculo"/>
                <w:lang w:val="es-ES_tradnl"/>
              </w:rPr>
              <w:t>ANEXO III.1</w:t>
            </w:r>
            <w:r w:rsidR="00CD14AD" w:rsidRPr="00FA54FF">
              <w:rPr>
                <w:rStyle w:val="Hipervnculo"/>
              </w:rPr>
              <w:t>-</w:t>
            </w:r>
            <w:r w:rsidR="00CD14AD">
              <w:rPr>
                <w:rFonts w:eastAsiaTheme="minorEastAsia" w:cstheme="minorBidi"/>
                <w:sz w:val="22"/>
                <w:szCs w:val="22"/>
              </w:rPr>
              <w:tab/>
            </w:r>
            <w:r w:rsidR="00CD14AD" w:rsidRPr="00FA54FF">
              <w:rPr>
                <w:rStyle w:val="Hipervnculo"/>
              </w:rPr>
              <w:t>OFERTA ECONÓMICA</w:t>
            </w:r>
            <w:r w:rsidR="00CD14AD">
              <w:rPr>
                <w:webHidden/>
              </w:rPr>
              <w:tab/>
            </w:r>
            <w:r w:rsidR="00CD14AD">
              <w:rPr>
                <w:webHidden/>
              </w:rPr>
              <w:fldChar w:fldCharType="begin"/>
            </w:r>
            <w:r w:rsidR="00CD14AD">
              <w:rPr>
                <w:webHidden/>
              </w:rPr>
              <w:instrText xml:space="preserve"> PAGEREF _Toc153360007 \h </w:instrText>
            </w:r>
            <w:r w:rsidR="00CD14AD">
              <w:rPr>
                <w:webHidden/>
              </w:rPr>
            </w:r>
            <w:r w:rsidR="00CD14AD">
              <w:rPr>
                <w:webHidden/>
              </w:rPr>
              <w:fldChar w:fldCharType="separate"/>
            </w:r>
            <w:r w:rsidR="00CD14AD">
              <w:rPr>
                <w:webHidden/>
              </w:rPr>
              <w:t>106</w:t>
            </w:r>
            <w:r w:rsidR="00CD14AD">
              <w:rPr>
                <w:webHidden/>
              </w:rPr>
              <w:fldChar w:fldCharType="end"/>
            </w:r>
          </w:hyperlink>
        </w:p>
        <w:p w14:paraId="0DAAE941" w14:textId="77777777" w:rsidR="00CD14AD" w:rsidRDefault="00F96AC9">
          <w:pPr>
            <w:pStyle w:val="TDC3"/>
            <w:rPr>
              <w:rFonts w:eastAsiaTheme="minorEastAsia" w:cstheme="minorBidi"/>
              <w:sz w:val="22"/>
              <w:szCs w:val="22"/>
            </w:rPr>
          </w:pPr>
          <w:hyperlink w:anchor="_Toc153360008" w:history="1">
            <w:r w:rsidR="00CD14AD" w:rsidRPr="00FA54FF">
              <w:rPr>
                <w:rStyle w:val="Hipervnculo"/>
                <w:lang w:val="es-ES_tradnl"/>
              </w:rPr>
              <w:t>ANEXO V.1.-</w:t>
            </w:r>
            <w:r w:rsidR="00CD14AD">
              <w:rPr>
                <w:rFonts w:eastAsiaTheme="minorEastAsia" w:cstheme="minorBidi"/>
                <w:sz w:val="22"/>
                <w:szCs w:val="22"/>
              </w:rPr>
              <w:tab/>
            </w:r>
            <w:r w:rsidR="00CD14AD" w:rsidRPr="00FA54FF">
              <w:rPr>
                <w:rStyle w:val="Hipervnculo"/>
                <w:lang w:val="es-ES_tradnl"/>
              </w:rPr>
              <w:t>DISPONIBILIDAD DE LA SOLVENCIA Y MEDIOS DE OTRAS ENTIDADES DURANTE TODA LA EJECUCIÓN DEL CONTRATO</w:t>
            </w:r>
            <w:r w:rsidR="00CD14AD">
              <w:rPr>
                <w:webHidden/>
              </w:rPr>
              <w:tab/>
            </w:r>
            <w:r w:rsidR="00CD14AD">
              <w:rPr>
                <w:webHidden/>
              </w:rPr>
              <w:fldChar w:fldCharType="begin"/>
            </w:r>
            <w:r w:rsidR="00CD14AD">
              <w:rPr>
                <w:webHidden/>
              </w:rPr>
              <w:instrText xml:space="preserve"> PAGEREF _Toc153360008 \h </w:instrText>
            </w:r>
            <w:r w:rsidR="00CD14AD">
              <w:rPr>
                <w:webHidden/>
              </w:rPr>
            </w:r>
            <w:r w:rsidR="00CD14AD">
              <w:rPr>
                <w:webHidden/>
              </w:rPr>
              <w:fldChar w:fldCharType="separate"/>
            </w:r>
            <w:r w:rsidR="00CD14AD">
              <w:rPr>
                <w:webHidden/>
              </w:rPr>
              <w:t>107</w:t>
            </w:r>
            <w:r w:rsidR="00CD14AD">
              <w:rPr>
                <w:webHidden/>
              </w:rPr>
              <w:fldChar w:fldCharType="end"/>
            </w:r>
          </w:hyperlink>
        </w:p>
        <w:p w14:paraId="70C31F74" w14:textId="77777777" w:rsidR="00CD14AD" w:rsidRDefault="00F96AC9">
          <w:pPr>
            <w:pStyle w:val="TDC3"/>
            <w:rPr>
              <w:rFonts w:eastAsiaTheme="minorEastAsia" w:cstheme="minorBidi"/>
              <w:sz w:val="22"/>
              <w:szCs w:val="22"/>
            </w:rPr>
          </w:pPr>
          <w:hyperlink w:anchor="_Toc153360009" w:history="1">
            <w:r w:rsidR="00CD14AD" w:rsidRPr="00FA54FF">
              <w:rPr>
                <w:rStyle w:val="Hipervnculo"/>
                <w:lang w:val="es-ES_tradnl"/>
              </w:rPr>
              <w:t>ANEXO V.2.-</w:t>
            </w:r>
            <w:r w:rsidR="00CD14AD">
              <w:rPr>
                <w:rFonts w:eastAsiaTheme="minorEastAsia" w:cstheme="minorBidi"/>
                <w:sz w:val="22"/>
                <w:szCs w:val="22"/>
              </w:rPr>
              <w:tab/>
            </w:r>
            <w:r w:rsidR="00CD14AD" w:rsidRPr="00FA54FF">
              <w:rPr>
                <w:rStyle w:val="Hipervnculo"/>
              </w:rPr>
              <w:t>AUSENCIA DE PROHIBICIONES PARA CONTRATAR CON EL SECTOR PÚBLICO</w:t>
            </w:r>
            <w:r w:rsidR="00CD14AD">
              <w:rPr>
                <w:webHidden/>
              </w:rPr>
              <w:tab/>
            </w:r>
            <w:r w:rsidR="00CD14AD">
              <w:rPr>
                <w:webHidden/>
              </w:rPr>
              <w:fldChar w:fldCharType="begin"/>
            </w:r>
            <w:r w:rsidR="00CD14AD">
              <w:rPr>
                <w:webHidden/>
              </w:rPr>
              <w:instrText xml:space="preserve"> PAGEREF _Toc153360009 \h </w:instrText>
            </w:r>
            <w:r w:rsidR="00CD14AD">
              <w:rPr>
                <w:webHidden/>
              </w:rPr>
            </w:r>
            <w:r w:rsidR="00CD14AD">
              <w:rPr>
                <w:webHidden/>
              </w:rPr>
              <w:fldChar w:fldCharType="separate"/>
            </w:r>
            <w:r w:rsidR="00CD14AD">
              <w:rPr>
                <w:webHidden/>
              </w:rPr>
              <w:t>109</w:t>
            </w:r>
            <w:r w:rsidR="00CD14AD">
              <w:rPr>
                <w:webHidden/>
              </w:rPr>
              <w:fldChar w:fldCharType="end"/>
            </w:r>
          </w:hyperlink>
        </w:p>
        <w:p w14:paraId="089A91DE" w14:textId="77777777" w:rsidR="00CD14AD" w:rsidRDefault="00F96AC9">
          <w:pPr>
            <w:pStyle w:val="TDC3"/>
            <w:rPr>
              <w:rFonts w:eastAsiaTheme="minorEastAsia" w:cstheme="minorBidi"/>
              <w:sz w:val="22"/>
              <w:szCs w:val="22"/>
            </w:rPr>
          </w:pPr>
          <w:hyperlink w:anchor="_Toc153360010" w:history="1">
            <w:r w:rsidR="00CD14AD" w:rsidRPr="00FA54FF">
              <w:rPr>
                <w:rStyle w:val="Hipervnculo"/>
                <w:lang w:val="es-ES_tradnl"/>
              </w:rPr>
              <w:t>ANEXO V.3.-</w:t>
            </w:r>
            <w:r w:rsidR="00CD14AD">
              <w:rPr>
                <w:rFonts w:eastAsiaTheme="minorEastAsia" w:cstheme="minorBidi"/>
                <w:sz w:val="22"/>
                <w:szCs w:val="22"/>
              </w:rPr>
              <w:tab/>
            </w:r>
            <w:r w:rsidR="00CD14AD" w:rsidRPr="00FA54FF">
              <w:rPr>
                <w:rStyle w:val="Hipervnculo"/>
                <w:lang w:val="es-ES_tradnl"/>
              </w:rPr>
              <w:t>MODELO DE AVAL BANCARIO</w:t>
            </w:r>
            <w:r w:rsidR="00CD14AD">
              <w:rPr>
                <w:webHidden/>
              </w:rPr>
              <w:tab/>
            </w:r>
            <w:r w:rsidR="00CD14AD">
              <w:rPr>
                <w:webHidden/>
              </w:rPr>
              <w:fldChar w:fldCharType="begin"/>
            </w:r>
            <w:r w:rsidR="00CD14AD">
              <w:rPr>
                <w:webHidden/>
              </w:rPr>
              <w:instrText xml:space="preserve"> PAGEREF _Toc153360010 \h </w:instrText>
            </w:r>
            <w:r w:rsidR="00CD14AD">
              <w:rPr>
                <w:webHidden/>
              </w:rPr>
            </w:r>
            <w:r w:rsidR="00CD14AD">
              <w:rPr>
                <w:webHidden/>
              </w:rPr>
              <w:fldChar w:fldCharType="separate"/>
            </w:r>
            <w:r w:rsidR="00CD14AD">
              <w:rPr>
                <w:webHidden/>
              </w:rPr>
              <w:t>111</w:t>
            </w:r>
            <w:r w:rsidR="00CD14AD">
              <w:rPr>
                <w:webHidden/>
              </w:rPr>
              <w:fldChar w:fldCharType="end"/>
            </w:r>
          </w:hyperlink>
        </w:p>
        <w:p w14:paraId="2CDA9457" w14:textId="77777777" w:rsidR="00CD14AD" w:rsidRDefault="00F96AC9">
          <w:pPr>
            <w:pStyle w:val="TDC3"/>
            <w:rPr>
              <w:rFonts w:eastAsiaTheme="minorEastAsia" w:cstheme="minorBidi"/>
              <w:sz w:val="22"/>
              <w:szCs w:val="22"/>
            </w:rPr>
          </w:pPr>
          <w:hyperlink w:anchor="_Toc153360011" w:history="1">
            <w:r w:rsidR="00CD14AD" w:rsidRPr="00FA54FF">
              <w:rPr>
                <w:rStyle w:val="Hipervnculo"/>
                <w:lang w:val="es-ES_tradnl"/>
              </w:rPr>
              <w:t>ANEXO V.4.-</w:t>
            </w:r>
            <w:r w:rsidR="00CD14AD">
              <w:rPr>
                <w:rFonts w:eastAsiaTheme="minorEastAsia" w:cstheme="minorBidi"/>
                <w:sz w:val="22"/>
                <w:szCs w:val="22"/>
              </w:rPr>
              <w:tab/>
            </w:r>
            <w:r w:rsidR="00CD14AD" w:rsidRPr="00FA54FF">
              <w:rPr>
                <w:rStyle w:val="Hipervnculo"/>
              </w:rPr>
              <w:t>MODELO DE SEGURO DE CAUCIÓN</w:t>
            </w:r>
            <w:r w:rsidR="00CD14AD">
              <w:rPr>
                <w:webHidden/>
              </w:rPr>
              <w:tab/>
            </w:r>
            <w:r w:rsidR="00CD14AD">
              <w:rPr>
                <w:webHidden/>
              </w:rPr>
              <w:fldChar w:fldCharType="begin"/>
            </w:r>
            <w:r w:rsidR="00CD14AD">
              <w:rPr>
                <w:webHidden/>
              </w:rPr>
              <w:instrText xml:space="preserve"> PAGEREF _Toc153360011 \h </w:instrText>
            </w:r>
            <w:r w:rsidR="00CD14AD">
              <w:rPr>
                <w:webHidden/>
              </w:rPr>
            </w:r>
            <w:r w:rsidR="00CD14AD">
              <w:rPr>
                <w:webHidden/>
              </w:rPr>
              <w:fldChar w:fldCharType="separate"/>
            </w:r>
            <w:r w:rsidR="00CD14AD">
              <w:rPr>
                <w:webHidden/>
              </w:rPr>
              <w:t>113</w:t>
            </w:r>
            <w:r w:rsidR="00CD14AD">
              <w:rPr>
                <w:webHidden/>
              </w:rPr>
              <w:fldChar w:fldCharType="end"/>
            </w:r>
          </w:hyperlink>
        </w:p>
        <w:p w14:paraId="5879AB44" w14:textId="77777777" w:rsidR="00CD14AD" w:rsidRDefault="00F96AC9">
          <w:pPr>
            <w:pStyle w:val="TDC3"/>
            <w:rPr>
              <w:rFonts w:eastAsiaTheme="minorEastAsia" w:cstheme="minorBidi"/>
              <w:sz w:val="22"/>
              <w:szCs w:val="22"/>
            </w:rPr>
          </w:pPr>
          <w:hyperlink w:anchor="_Toc153360012" w:history="1">
            <w:r w:rsidR="00CD14AD" w:rsidRPr="00FA54FF">
              <w:rPr>
                <w:rStyle w:val="Hipervnculo"/>
                <w:lang w:val="es-ES_tradnl"/>
              </w:rPr>
              <w:t>ANEXO VI.1.-</w:t>
            </w:r>
            <w:r w:rsidR="00CD14AD">
              <w:rPr>
                <w:rFonts w:eastAsiaTheme="minorEastAsia" w:cstheme="minorBidi"/>
                <w:sz w:val="22"/>
                <w:szCs w:val="22"/>
              </w:rPr>
              <w:tab/>
            </w:r>
            <w:r w:rsidR="00CD14AD" w:rsidRPr="00FA54FF">
              <w:rPr>
                <w:rStyle w:val="Hipervnculo"/>
              </w:rPr>
              <w:t>COMUNICACIÓN DE SUBCONTRATACIÓN</w:t>
            </w:r>
            <w:r w:rsidR="00CD14AD">
              <w:rPr>
                <w:webHidden/>
              </w:rPr>
              <w:tab/>
            </w:r>
            <w:r w:rsidR="00CD14AD">
              <w:rPr>
                <w:webHidden/>
              </w:rPr>
              <w:fldChar w:fldCharType="begin"/>
            </w:r>
            <w:r w:rsidR="00CD14AD">
              <w:rPr>
                <w:webHidden/>
              </w:rPr>
              <w:instrText xml:space="preserve"> PAGEREF _Toc153360012 \h </w:instrText>
            </w:r>
            <w:r w:rsidR="00CD14AD">
              <w:rPr>
                <w:webHidden/>
              </w:rPr>
            </w:r>
            <w:r w:rsidR="00CD14AD">
              <w:rPr>
                <w:webHidden/>
              </w:rPr>
              <w:fldChar w:fldCharType="separate"/>
            </w:r>
            <w:r w:rsidR="00CD14AD">
              <w:rPr>
                <w:webHidden/>
              </w:rPr>
              <w:t>115</w:t>
            </w:r>
            <w:r w:rsidR="00CD14AD">
              <w:rPr>
                <w:webHidden/>
              </w:rPr>
              <w:fldChar w:fldCharType="end"/>
            </w:r>
          </w:hyperlink>
        </w:p>
        <w:p w14:paraId="4EAC2B7D" w14:textId="77777777" w:rsidR="00CD14AD" w:rsidRDefault="00F96AC9">
          <w:pPr>
            <w:pStyle w:val="TDC3"/>
            <w:rPr>
              <w:rFonts w:eastAsiaTheme="minorEastAsia" w:cstheme="minorBidi"/>
              <w:sz w:val="22"/>
              <w:szCs w:val="22"/>
            </w:rPr>
          </w:pPr>
          <w:hyperlink w:anchor="_Toc153360013" w:history="1">
            <w:r w:rsidR="00CD14AD" w:rsidRPr="00FA54FF">
              <w:rPr>
                <w:rStyle w:val="Hipervnculo"/>
              </w:rPr>
              <w:t>ANEXO VII.1.-</w:t>
            </w:r>
            <w:r w:rsidR="00CD14AD">
              <w:rPr>
                <w:rFonts w:eastAsiaTheme="minorEastAsia" w:cstheme="minorBidi"/>
                <w:sz w:val="22"/>
                <w:szCs w:val="22"/>
              </w:rPr>
              <w:tab/>
            </w:r>
            <w:r w:rsidR="00CD14AD" w:rsidRPr="00FA54FF">
              <w:rPr>
                <w:rStyle w:val="Hipervnculo"/>
              </w:rPr>
              <w:t>INFORMACIÓN ADICIONAL SOBRE PROTECCIÓN DE DATOS PERSONALES</w:t>
            </w:r>
            <w:r w:rsidR="00CD14AD">
              <w:rPr>
                <w:webHidden/>
              </w:rPr>
              <w:tab/>
            </w:r>
            <w:r w:rsidR="00CD14AD">
              <w:rPr>
                <w:webHidden/>
              </w:rPr>
              <w:fldChar w:fldCharType="begin"/>
            </w:r>
            <w:r w:rsidR="00CD14AD">
              <w:rPr>
                <w:webHidden/>
              </w:rPr>
              <w:instrText xml:space="preserve"> PAGEREF _Toc153360013 \h </w:instrText>
            </w:r>
            <w:r w:rsidR="00CD14AD">
              <w:rPr>
                <w:webHidden/>
              </w:rPr>
            </w:r>
            <w:r w:rsidR="00CD14AD">
              <w:rPr>
                <w:webHidden/>
              </w:rPr>
              <w:fldChar w:fldCharType="separate"/>
            </w:r>
            <w:r w:rsidR="00CD14AD">
              <w:rPr>
                <w:webHidden/>
              </w:rPr>
              <w:t>117</w:t>
            </w:r>
            <w:r w:rsidR="00CD14AD">
              <w:rPr>
                <w:webHidden/>
              </w:rPr>
              <w:fldChar w:fldCharType="end"/>
            </w:r>
          </w:hyperlink>
        </w:p>
        <w:p w14:paraId="3E0D47CE" w14:textId="77777777" w:rsidR="00CD14AD" w:rsidRDefault="00F96AC9">
          <w:pPr>
            <w:pStyle w:val="TDC3"/>
            <w:rPr>
              <w:rFonts w:eastAsiaTheme="minorEastAsia" w:cstheme="minorBidi"/>
              <w:sz w:val="22"/>
              <w:szCs w:val="22"/>
            </w:rPr>
          </w:pPr>
          <w:hyperlink w:anchor="_Toc153360014" w:history="1">
            <w:r w:rsidR="00CD14AD" w:rsidRPr="00FA54FF">
              <w:rPr>
                <w:rStyle w:val="Hipervnculo"/>
              </w:rPr>
              <w:t>ANEXO VII.2.-</w:t>
            </w:r>
            <w:r w:rsidR="00CD14AD">
              <w:rPr>
                <w:rFonts w:eastAsiaTheme="minorEastAsia" w:cstheme="minorBidi"/>
                <w:sz w:val="22"/>
                <w:szCs w:val="22"/>
              </w:rPr>
              <w:tab/>
            </w:r>
            <w:r w:rsidR="00CD14AD" w:rsidRPr="00FA54FF">
              <w:rPr>
                <w:rStyle w:val="Hipervnculo"/>
              </w:rPr>
              <w:t>ENCARGO DE TRATAMIENTO DE DATOS PERSONALES</w:t>
            </w:r>
            <w:r w:rsidR="00CD14AD">
              <w:rPr>
                <w:webHidden/>
              </w:rPr>
              <w:tab/>
            </w:r>
            <w:r w:rsidR="00CD14AD">
              <w:rPr>
                <w:webHidden/>
              </w:rPr>
              <w:fldChar w:fldCharType="begin"/>
            </w:r>
            <w:r w:rsidR="00CD14AD">
              <w:rPr>
                <w:webHidden/>
              </w:rPr>
              <w:instrText xml:space="preserve"> PAGEREF _Toc153360014 \h </w:instrText>
            </w:r>
            <w:r w:rsidR="00CD14AD">
              <w:rPr>
                <w:webHidden/>
              </w:rPr>
            </w:r>
            <w:r w:rsidR="00CD14AD">
              <w:rPr>
                <w:webHidden/>
              </w:rPr>
              <w:fldChar w:fldCharType="separate"/>
            </w:r>
            <w:r w:rsidR="00CD14AD">
              <w:rPr>
                <w:webHidden/>
              </w:rPr>
              <w:t>119</w:t>
            </w:r>
            <w:r w:rsidR="00CD14AD">
              <w:rPr>
                <w:webHidden/>
              </w:rPr>
              <w:fldChar w:fldCharType="end"/>
            </w:r>
          </w:hyperlink>
        </w:p>
        <w:p w14:paraId="1E888B2C" w14:textId="77777777" w:rsidR="00343D4F" w:rsidRDefault="00343D4F">
          <w:r>
            <w:rPr>
              <w:b/>
              <w:bCs/>
            </w:rPr>
            <w:fldChar w:fldCharType="end"/>
          </w:r>
        </w:p>
      </w:sdtContent>
    </w:sdt>
    <w:p w14:paraId="774FC895" w14:textId="77777777" w:rsidR="00442DDA" w:rsidRDefault="00442DDA" w:rsidP="00C548B6">
      <w:pPr>
        <w:pStyle w:val="Ttulo1"/>
      </w:pPr>
      <w:bookmarkStart w:id="11" w:name="_Toc153359927"/>
    </w:p>
    <w:p w14:paraId="4ACF05C6" w14:textId="77777777" w:rsidR="00C548B6" w:rsidRPr="00C548B6" w:rsidRDefault="00C548B6" w:rsidP="00C548B6">
      <w:pPr>
        <w:pStyle w:val="Ttulo1"/>
      </w:pPr>
      <w:r w:rsidRPr="00C548B6">
        <w:lastRenderedPageBreak/>
        <w:t>CLÁUSULAS ESPECÍFICAS DEL CONTRATO</w:t>
      </w:r>
      <w:bookmarkEnd w:id="11"/>
      <w:bookmarkEnd w:id="10"/>
      <w:bookmarkEnd w:id="9"/>
      <w:bookmarkEnd w:id="8"/>
      <w:bookmarkEnd w:id="7"/>
      <w:bookmarkEnd w:id="6"/>
      <w:bookmarkEnd w:id="5"/>
      <w:bookmarkEnd w:id="4"/>
      <w:bookmarkEnd w:id="3"/>
      <w:bookmarkEnd w:id="2"/>
      <w:bookmarkEnd w:id="1"/>
      <w:bookmarkEnd w:id="0"/>
    </w:p>
    <w:p w14:paraId="031D4A56" w14:textId="77777777" w:rsidR="00C548B6" w:rsidRPr="00B64B8D" w:rsidRDefault="00C548B6" w:rsidP="00C548B6">
      <w:pPr>
        <w:ind w:right="-427"/>
      </w:pPr>
    </w:p>
    <w:p w14:paraId="15B96AB6" w14:textId="77777777" w:rsidR="00C548B6" w:rsidRPr="00156536" w:rsidRDefault="00C548B6" w:rsidP="0007565D">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3359928"/>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53F74B5" w14:textId="77777777" w:rsidR="008A57F7" w:rsidRPr="00B87127" w:rsidRDefault="00C548B6" w:rsidP="008A57F7">
      <w:pPr>
        <w:pStyle w:val="Ttulo4"/>
        <w:ind w:left="0" w:right="-427" w:firstLine="0"/>
        <w:rPr>
          <w:rFonts w:cs="Arial"/>
          <w:b w:val="0"/>
          <w:color w:val="0000FF"/>
          <w:szCs w:val="19"/>
        </w:rPr>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3359929"/>
      <w:r w:rsidRPr="0057088F">
        <w:t>1.- OBJETO DEL CONTRATO</w:t>
      </w:r>
      <w:bookmarkEnd w:id="27"/>
      <w:bookmarkEnd w:id="28"/>
      <w:bookmarkEnd w:id="29"/>
      <w:bookmarkEnd w:id="30"/>
      <w:bookmarkEnd w:id="31"/>
      <w:bookmarkEnd w:id="32"/>
      <w:bookmarkEnd w:id="33"/>
      <w:bookmarkEnd w:id="34"/>
      <w:bookmarkEnd w:id="35"/>
      <w:bookmarkEnd w:id="36"/>
      <w:r w:rsidR="00275555" w:rsidRPr="0057088F">
        <w:t xml:space="preserve">. </w:t>
      </w:r>
      <w:r w:rsidR="00275555" w:rsidRPr="0057088F">
        <w:tab/>
      </w:r>
      <w:bookmarkEnd w:id="37"/>
      <w:r w:rsidR="008A57F7" w:rsidRPr="00B87127">
        <w:rPr>
          <w:rFonts w:cs="Arial"/>
          <w:b w:val="0"/>
          <w:color w:val="0000FF"/>
          <w:szCs w:val="19"/>
        </w:rPr>
        <w:t xml:space="preserve">El proyecto consiste en la ejecución de las obras necesarias para la recogida de las aguas residuales generadas en el polígono industrial Goitondo en el municipio de Mallabia y transportarlas hasta el colector existen en Ermua, conectado a la depuradora de Apraiz en Elgoibar por el colector del Bajo Deba. </w:t>
      </w:r>
    </w:p>
    <w:p w14:paraId="6E6CEACA" w14:textId="77777777" w:rsidR="0057088F" w:rsidRPr="0057088F" w:rsidRDefault="00275555" w:rsidP="00CD14AD">
      <w:pPr>
        <w:pStyle w:val="Ttulo3"/>
        <w:pBdr>
          <w:top w:val="none" w:sz="0" w:space="0" w:color="auto"/>
        </w:pBdr>
        <w:rPr>
          <w:b w:val="0"/>
          <w:color w:val="0000FF"/>
        </w:rPr>
      </w:pPr>
      <w:bookmarkStart w:id="38" w:name="_Toc153359930"/>
      <w:r w:rsidRPr="0057088F">
        <w:t>1.1.-</w:t>
      </w:r>
      <w:r w:rsidR="009313D9">
        <w:rPr>
          <w:caps w:val="0"/>
        </w:rPr>
        <w:t>F</w:t>
      </w:r>
      <w:r w:rsidR="009313D9" w:rsidRPr="0057088F">
        <w:rPr>
          <w:caps w:val="0"/>
        </w:rPr>
        <w:t>inalid</w:t>
      </w:r>
      <w:r w:rsidR="00442DDA">
        <w:rPr>
          <w:rFonts w:ascii="Arial" w:eastAsia="Arial" w:hAnsi="Arial"/>
          <w:b w:val="0"/>
          <w:caps w:val="0"/>
          <w:sz w:val="22"/>
          <w:szCs w:val="22"/>
        </w:rPr>
        <w:t xml:space="preserve">ad: </w:t>
      </w:r>
      <w:r w:rsidR="00442DDA" w:rsidRPr="00442DDA">
        <w:rPr>
          <w:rFonts w:eastAsia="Arial Unicode MS"/>
          <w:b w:val="0"/>
          <w:caps w:val="0"/>
          <w:color w:val="0000FF"/>
        </w:rPr>
        <w:t>Recogida de las aguas residuales generadas en el polígono industrial de Goitondo en Mallabia y conectarlo al colector del Bajo Deba en Ermua.</w:t>
      </w:r>
      <w:bookmarkEnd w:id="38"/>
      <w:r w:rsidR="009313D9" w:rsidRPr="0057088F">
        <w:rPr>
          <w:caps w:val="0"/>
        </w:rPr>
        <w:tab/>
      </w:r>
    </w:p>
    <w:p w14:paraId="63783992" w14:textId="77777777" w:rsidR="009313D9" w:rsidRPr="009313D9" w:rsidRDefault="00C548B6" w:rsidP="009313D9">
      <w:pPr>
        <w:pStyle w:val="Ttulo4"/>
        <w:ind w:left="0" w:right="-427" w:firstLine="0"/>
        <w:rPr>
          <w:szCs w:val="19"/>
        </w:rPr>
      </w:pPr>
      <w:bookmarkStart w:id="39" w:name="_Toc38387563"/>
      <w:bookmarkStart w:id="40" w:name="_Toc39126358"/>
      <w:bookmarkStart w:id="41" w:name="_Toc39126688"/>
      <w:bookmarkStart w:id="42" w:name="_Toc39126966"/>
      <w:bookmarkStart w:id="43" w:name="_Toc39127244"/>
      <w:bookmarkStart w:id="44" w:name="_Toc40872668"/>
      <w:r w:rsidRPr="0057088F">
        <w:rPr>
          <w:szCs w:val="19"/>
        </w:rPr>
        <w:t xml:space="preserve">1.2.- División por lotes: </w:t>
      </w:r>
      <w:bookmarkEnd w:id="39"/>
      <w:bookmarkEnd w:id="40"/>
      <w:bookmarkEnd w:id="41"/>
      <w:bookmarkEnd w:id="42"/>
      <w:bookmarkEnd w:id="43"/>
      <w:bookmarkEnd w:id="44"/>
      <w:r w:rsidR="009313D9" w:rsidRPr="00442DDA">
        <w:rPr>
          <w:b w:val="0"/>
          <w:szCs w:val="19"/>
        </w:rPr>
        <w:t>E</w:t>
      </w:r>
      <w:r w:rsidR="009313D9" w:rsidRPr="00442DDA">
        <w:rPr>
          <w:rFonts w:cs="Arial"/>
          <w:b w:val="0"/>
          <w:color w:val="0000FF"/>
          <w:szCs w:val="19"/>
        </w:rPr>
        <w:t xml:space="preserve">l </w:t>
      </w:r>
      <w:r w:rsidR="00442DDA">
        <w:rPr>
          <w:rFonts w:cs="Arial"/>
          <w:b w:val="0"/>
          <w:color w:val="0000FF"/>
          <w:szCs w:val="19"/>
        </w:rPr>
        <w:t>c</w:t>
      </w:r>
      <w:r w:rsidR="009313D9" w:rsidRPr="00175E5C">
        <w:rPr>
          <w:rFonts w:cs="Arial"/>
          <w:b w:val="0"/>
          <w:color w:val="0000FF"/>
          <w:szCs w:val="19"/>
        </w:rPr>
        <w:t xml:space="preserve">ontrato </w:t>
      </w:r>
      <w:r w:rsidR="009313D9" w:rsidRPr="00F81631">
        <w:rPr>
          <w:rFonts w:cs="Arial"/>
          <w:color w:val="0000FF"/>
          <w:szCs w:val="19"/>
        </w:rPr>
        <w:t>no está dividido</w:t>
      </w:r>
      <w:r w:rsidR="009313D9" w:rsidRPr="00175E5C">
        <w:rPr>
          <w:rFonts w:cs="Arial"/>
          <w:b w:val="0"/>
          <w:color w:val="0000FF"/>
          <w:szCs w:val="19"/>
        </w:rPr>
        <w:t xml:space="preserve"> en lotes por las siguientes razones:</w:t>
      </w:r>
    </w:p>
    <w:p w14:paraId="16458F5A" w14:textId="77777777" w:rsidR="009313D9" w:rsidRPr="009313D9" w:rsidRDefault="009313D9" w:rsidP="00A86648">
      <w:pPr>
        <w:pStyle w:val="Prrafodelista"/>
        <w:numPr>
          <w:ilvl w:val="0"/>
          <w:numId w:val="165"/>
        </w:numPr>
        <w:spacing w:after="120"/>
        <w:jc w:val="both"/>
        <w:rPr>
          <w:rFonts w:ascii="Verdana" w:eastAsia="Arial Unicode MS" w:hAnsi="Verdana" w:cs="Arial"/>
          <w:color w:val="0000FF"/>
          <w:sz w:val="19"/>
          <w:szCs w:val="19"/>
        </w:rPr>
      </w:pPr>
      <w:r w:rsidRPr="00166B16">
        <w:rPr>
          <w:rFonts w:ascii="Verdana" w:eastAsia="Arial Unicode MS" w:hAnsi="Verdana" w:cs="Arial"/>
          <w:b/>
          <w:color w:val="0000FF"/>
          <w:sz w:val="19"/>
          <w:szCs w:val="19"/>
        </w:rPr>
        <w:t>Integración y Coordinación</w:t>
      </w:r>
      <w:r w:rsidRPr="00166B16">
        <w:rPr>
          <w:rFonts w:ascii="Verdana" w:eastAsia="Arial Unicode MS" w:hAnsi="Verdana" w:cs="Arial"/>
          <w:color w:val="0000FF"/>
          <w:sz w:val="19"/>
          <w:szCs w:val="19"/>
        </w:rPr>
        <w:t xml:space="preserve">: Dividir el contrato en lotes podría generar dificultades </w:t>
      </w:r>
      <w:r>
        <w:rPr>
          <w:rFonts w:ascii="Verdana" w:eastAsia="Arial Unicode MS" w:hAnsi="Verdana" w:cs="Arial"/>
          <w:color w:val="0000FF"/>
          <w:sz w:val="19"/>
          <w:szCs w:val="19"/>
        </w:rPr>
        <w:t xml:space="preserve">tanto </w:t>
      </w:r>
      <w:r w:rsidRPr="00166B16">
        <w:rPr>
          <w:rFonts w:ascii="Verdana" w:eastAsia="Arial Unicode MS" w:hAnsi="Verdana" w:cs="Arial"/>
          <w:color w:val="0000FF"/>
          <w:sz w:val="19"/>
          <w:szCs w:val="19"/>
        </w:rPr>
        <w:t>en la integración y coordinación de la</w:t>
      </w:r>
      <w:r>
        <w:rPr>
          <w:rFonts w:ascii="Verdana" w:eastAsia="Arial Unicode MS" w:hAnsi="Verdana" w:cs="Arial"/>
          <w:color w:val="0000FF"/>
          <w:sz w:val="19"/>
          <w:szCs w:val="19"/>
        </w:rPr>
        <w:t xml:space="preserve">s distintas fases del proyecto. La no división en lotes </w:t>
      </w:r>
      <w:r w:rsidRPr="009313D9">
        <w:rPr>
          <w:rFonts w:ascii="Verdana" w:eastAsia="Arial Unicode MS" w:hAnsi="Verdana" w:cs="Arial"/>
          <w:color w:val="0000FF"/>
          <w:sz w:val="19"/>
          <w:szCs w:val="19"/>
        </w:rPr>
        <w:t xml:space="preserve">facilita una supervisión más efectiva y una ejecución </w:t>
      </w:r>
      <w:r>
        <w:rPr>
          <w:rFonts w:ascii="Verdana" w:eastAsia="Arial Unicode MS" w:hAnsi="Verdana" w:cs="Arial"/>
          <w:color w:val="0000FF"/>
          <w:sz w:val="19"/>
          <w:szCs w:val="19"/>
        </w:rPr>
        <w:t xml:space="preserve">más </w:t>
      </w:r>
      <w:r w:rsidRPr="009313D9">
        <w:rPr>
          <w:rFonts w:ascii="Verdana" w:eastAsia="Arial Unicode MS" w:hAnsi="Verdana" w:cs="Arial"/>
          <w:color w:val="0000FF"/>
          <w:sz w:val="19"/>
          <w:szCs w:val="19"/>
        </w:rPr>
        <w:t>coordinada.</w:t>
      </w:r>
    </w:p>
    <w:p w14:paraId="05992619" w14:textId="77777777" w:rsidR="009313D9" w:rsidRPr="00166B16" w:rsidRDefault="009313D9" w:rsidP="00A86648">
      <w:pPr>
        <w:pStyle w:val="Prrafodelista"/>
        <w:numPr>
          <w:ilvl w:val="0"/>
          <w:numId w:val="165"/>
        </w:numPr>
        <w:spacing w:after="120"/>
        <w:jc w:val="both"/>
        <w:rPr>
          <w:rFonts w:ascii="Verdana" w:eastAsia="Arial Unicode MS" w:hAnsi="Verdana" w:cs="Arial"/>
          <w:color w:val="0000FF"/>
          <w:sz w:val="19"/>
          <w:szCs w:val="19"/>
        </w:rPr>
      </w:pPr>
      <w:r w:rsidRPr="00166B16">
        <w:rPr>
          <w:rFonts w:ascii="Verdana" w:eastAsia="Arial Unicode MS" w:hAnsi="Verdana" w:cs="Arial"/>
          <w:b/>
          <w:color w:val="0000FF"/>
          <w:sz w:val="19"/>
          <w:szCs w:val="19"/>
        </w:rPr>
        <w:t>Eficiencia en la Planificación y Ejecución:</w:t>
      </w:r>
      <w:r w:rsidRPr="00166B16">
        <w:rPr>
          <w:rFonts w:ascii="Verdana" w:eastAsia="Arial Unicode MS" w:hAnsi="Verdana" w:cs="Arial"/>
          <w:color w:val="0000FF"/>
          <w:sz w:val="19"/>
          <w:szCs w:val="19"/>
        </w:rPr>
        <w:t>. La adjudicación de un contrato único permite una planificación más eficiente, evitando posibles conflictos y retrasos asociados con la coordinación de múltiples contratistas.</w:t>
      </w:r>
    </w:p>
    <w:p w14:paraId="5F573B9C" w14:textId="77777777" w:rsidR="009313D9" w:rsidRPr="00166B16" w:rsidRDefault="009313D9" w:rsidP="00A86648">
      <w:pPr>
        <w:pStyle w:val="Prrafodelista"/>
        <w:numPr>
          <w:ilvl w:val="0"/>
          <w:numId w:val="165"/>
        </w:numPr>
        <w:spacing w:after="120"/>
        <w:jc w:val="both"/>
        <w:rPr>
          <w:rFonts w:ascii="Verdana" w:eastAsia="Arial Unicode MS" w:hAnsi="Verdana" w:cs="Arial"/>
          <w:color w:val="0000FF"/>
          <w:sz w:val="19"/>
          <w:szCs w:val="19"/>
        </w:rPr>
      </w:pPr>
      <w:r w:rsidRPr="00166B16">
        <w:rPr>
          <w:rFonts w:ascii="Verdana" w:eastAsia="Arial Unicode MS" w:hAnsi="Verdana" w:cs="Arial"/>
          <w:b/>
          <w:color w:val="0000FF"/>
          <w:sz w:val="19"/>
          <w:szCs w:val="19"/>
        </w:rPr>
        <w:t>Optimización de Recursos</w:t>
      </w:r>
      <w:r w:rsidRPr="00166B16">
        <w:rPr>
          <w:rFonts w:ascii="Verdana" w:eastAsia="Arial Unicode MS" w:hAnsi="Verdana" w:cs="Arial"/>
          <w:color w:val="0000FF"/>
          <w:sz w:val="19"/>
          <w:szCs w:val="19"/>
        </w:rPr>
        <w:t>: Consolidar el contrato en una única entidad constructora puede facilitar la asignación y optimización eficiente de recursos, tanto humanos como materiales. Esto contribuye a un control más efectivo de los costos y plazos de ejecución.</w:t>
      </w:r>
    </w:p>
    <w:p w14:paraId="3096C828" w14:textId="77777777" w:rsidR="009313D9" w:rsidRDefault="009313D9" w:rsidP="00A86648">
      <w:pPr>
        <w:pStyle w:val="Prrafodelista"/>
        <w:numPr>
          <w:ilvl w:val="0"/>
          <w:numId w:val="165"/>
        </w:numPr>
        <w:spacing w:after="120"/>
        <w:jc w:val="both"/>
        <w:rPr>
          <w:rFonts w:ascii="Verdana" w:eastAsia="Arial Unicode MS" w:hAnsi="Verdana" w:cs="Arial"/>
          <w:color w:val="0000FF"/>
          <w:sz w:val="19"/>
          <w:szCs w:val="19"/>
        </w:rPr>
      </w:pPr>
      <w:r w:rsidRPr="00166B16">
        <w:rPr>
          <w:rFonts w:ascii="Verdana" w:eastAsia="Arial Unicode MS" w:hAnsi="Verdana" w:cs="Arial"/>
          <w:b/>
          <w:color w:val="0000FF"/>
          <w:sz w:val="19"/>
          <w:szCs w:val="19"/>
        </w:rPr>
        <w:t>Responsabilidad Única</w:t>
      </w:r>
      <w:r w:rsidRPr="00166B16">
        <w:rPr>
          <w:rFonts w:ascii="Verdana" w:eastAsia="Arial Unicode MS" w:hAnsi="Verdana" w:cs="Arial"/>
          <w:color w:val="0000FF"/>
          <w:sz w:val="19"/>
          <w:szCs w:val="19"/>
        </w:rPr>
        <w:t>: La asignación de un único contratista establece una clara línea de responsabilidad. Esto simplifica la gestión del proyecto y facilita la resolución de posibles problemas durante la construcción, al haber una entidad principal responsable de la totalidad del proyecto.</w:t>
      </w:r>
    </w:p>
    <w:p w14:paraId="2389835F" w14:textId="77777777" w:rsidR="00C548B6" w:rsidRDefault="00C548B6" w:rsidP="00B87127">
      <w:pPr>
        <w:pStyle w:val="Ttulo4"/>
        <w:ind w:left="0" w:right="-427" w:firstLine="0"/>
        <w:rPr>
          <w:szCs w:val="19"/>
        </w:rPr>
      </w:pPr>
      <w:bookmarkStart w:id="45" w:name="_Toc38387564"/>
      <w:bookmarkStart w:id="46" w:name="_Toc39126359"/>
      <w:bookmarkStart w:id="47" w:name="_Toc39126689"/>
      <w:bookmarkStart w:id="48" w:name="_Toc39126967"/>
      <w:bookmarkStart w:id="49" w:name="_Toc39127245"/>
      <w:bookmarkStart w:id="50" w:name="_Toc40872669"/>
      <w:r w:rsidRPr="0030564C">
        <w:rPr>
          <w:szCs w:val="19"/>
        </w:rPr>
        <w:t>1.3.- Código CPV:</w:t>
      </w:r>
      <w:bookmarkEnd w:id="45"/>
      <w:bookmarkEnd w:id="46"/>
      <w:bookmarkEnd w:id="47"/>
      <w:bookmarkEnd w:id="48"/>
      <w:bookmarkEnd w:id="49"/>
      <w:bookmarkEnd w:id="50"/>
    </w:p>
    <w:tbl>
      <w:tblPr>
        <w:tblStyle w:val="Tablaconcuadrcula"/>
        <w:tblW w:w="0" w:type="auto"/>
        <w:tblInd w:w="562" w:type="dxa"/>
        <w:tblLook w:val="04A0" w:firstRow="1" w:lastRow="0" w:firstColumn="1" w:lastColumn="0" w:noHBand="0" w:noVBand="1"/>
      </w:tblPr>
      <w:tblGrid>
        <w:gridCol w:w="7371"/>
        <w:gridCol w:w="1553"/>
      </w:tblGrid>
      <w:tr w:rsidR="00341A9C" w14:paraId="3A607DA4" w14:textId="77777777" w:rsidTr="00451818">
        <w:tc>
          <w:tcPr>
            <w:tcW w:w="7371" w:type="dxa"/>
            <w:shd w:val="clear" w:color="auto" w:fill="9CC2E5" w:themeFill="accent1" w:themeFillTint="99"/>
          </w:tcPr>
          <w:p w14:paraId="6D818902" w14:textId="77777777" w:rsidR="00341A9C" w:rsidRDefault="00341A9C" w:rsidP="00341A9C">
            <w:pPr>
              <w:spacing w:before="120" w:after="120"/>
              <w:ind w:right="-1"/>
              <w:jc w:val="center"/>
            </w:pPr>
            <w:r>
              <w:rPr>
                <w:rFonts w:ascii="Verdana" w:hAnsi="Verdana"/>
                <w:b/>
                <w:sz w:val="19"/>
                <w:szCs w:val="19"/>
              </w:rPr>
              <w:t>O</w:t>
            </w:r>
            <w:r w:rsidRPr="00341A9C">
              <w:rPr>
                <w:rFonts w:ascii="Verdana" w:hAnsi="Verdana"/>
                <w:b/>
                <w:sz w:val="19"/>
                <w:szCs w:val="19"/>
              </w:rPr>
              <w:t>bjeto</w:t>
            </w:r>
          </w:p>
        </w:tc>
        <w:tc>
          <w:tcPr>
            <w:tcW w:w="1553" w:type="dxa"/>
            <w:shd w:val="clear" w:color="auto" w:fill="9CC2E5" w:themeFill="accent1" w:themeFillTint="99"/>
          </w:tcPr>
          <w:p w14:paraId="1D720618" w14:textId="77777777" w:rsidR="00341A9C" w:rsidRDefault="00341A9C" w:rsidP="00341A9C">
            <w:pPr>
              <w:spacing w:before="120" w:after="120"/>
              <w:ind w:right="-1"/>
              <w:jc w:val="center"/>
            </w:pPr>
            <w:r w:rsidRPr="00341A9C">
              <w:rPr>
                <w:rFonts w:ascii="Verdana" w:hAnsi="Verdana"/>
                <w:b/>
                <w:sz w:val="19"/>
                <w:szCs w:val="19"/>
              </w:rPr>
              <w:t>Código</w:t>
            </w:r>
          </w:p>
        </w:tc>
      </w:tr>
      <w:tr w:rsidR="00341A9C" w14:paraId="007317E8" w14:textId="77777777" w:rsidTr="00451818">
        <w:tc>
          <w:tcPr>
            <w:tcW w:w="7371" w:type="dxa"/>
          </w:tcPr>
          <w:p w14:paraId="22C0DBE4" w14:textId="77777777" w:rsidR="00341A9C" w:rsidRPr="00341A9C" w:rsidRDefault="00341A9C" w:rsidP="00341A9C">
            <w:pPr>
              <w:spacing w:before="120" w:after="120"/>
              <w:ind w:right="-1"/>
              <w:rPr>
                <w:rFonts w:ascii="Verdana" w:eastAsia="Arial Unicode MS" w:hAnsi="Verdana" w:cs="Arial"/>
                <w:color w:val="0000FF"/>
                <w:sz w:val="19"/>
                <w:szCs w:val="19"/>
                <w:lang w:val="es-ES_tradnl"/>
              </w:rPr>
            </w:pPr>
            <w:r w:rsidRPr="00341A9C">
              <w:rPr>
                <w:rFonts w:ascii="Verdana" w:eastAsia="Arial Unicode MS" w:hAnsi="Verdana" w:cs="Arial"/>
                <w:color w:val="0000FF"/>
                <w:sz w:val="19"/>
                <w:szCs w:val="19"/>
                <w:lang w:val="es-ES_tradnl"/>
              </w:rPr>
              <w:t>Trabajos de construcción de tuberías para agua y aguas residuales</w:t>
            </w:r>
          </w:p>
        </w:tc>
        <w:tc>
          <w:tcPr>
            <w:tcW w:w="1553" w:type="dxa"/>
          </w:tcPr>
          <w:p w14:paraId="5BC06F1A" w14:textId="77777777" w:rsidR="00341A9C" w:rsidRPr="00341A9C" w:rsidRDefault="004C50C0" w:rsidP="00341A9C">
            <w:pPr>
              <w:spacing w:before="120" w:after="120"/>
              <w:ind w:right="-1"/>
              <w:rPr>
                <w:rFonts w:ascii="Verdana" w:eastAsia="Arial Unicode MS" w:hAnsi="Verdana" w:cs="Arial"/>
                <w:color w:val="0000FF"/>
                <w:sz w:val="19"/>
                <w:szCs w:val="19"/>
                <w:lang w:val="es-ES_tradnl"/>
              </w:rPr>
            </w:pPr>
            <w:r w:rsidRPr="004C50C0">
              <w:rPr>
                <w:rFonts w:ascii="Verdana" w:eastAsia="Arial Unicode MS" w:hAnsi="Verdana" w:cs="Arial"/>
                <w:color w:val="0000FF"/>
                <w:sz w:val="19"/>
                <w:szCs w:val="19"/>
                <w:lang w:val="es-ES_tradnl"/>
              </w:rPr>
              <w:t>45232440-8</w:t>
            </w:r>
          </w:p>
        </w:tc>
      </w:tr>
    </w:tbl>
    <w:p w14:paraId="5A68E27E" w14:textId="77777777" w:rsidR="00C548B6" w:rsidRPr="00645C2F" w:rsidRDefault="00C548B6" w:rsidP="00C03745">
      <w:pPr>
        <w:pStyle w:val="Ttulo3"/>
        <w:rPr>
          <w:i/>
        </w:rPr>
      </w:pPr>
      <w:bookmarkStart w:id="51" w:name="_Toc528657903"/>
      <w:bookmarkStart w:id="52" w:name="_Toc528658722"/>
      <w:bookmarkStart w:id="53" w:name="_Toc528660349"/>
      <w:bookmarkStart w:id="54" w:name="_Toc528664199"/>
      <w:bookmarkStart w:id="55" w:name="_Toc528665890"/>
      <w:bookmarkStart w:id="56" w:name="_Toc528666515"/>
      <w:bookmarkStart w:id="57" w:name="_Toc528671238"/>
      <w:bookmarkStart w:id="58" w:name="_Toc530728018"/>
      <w:bookmarkStart w:id="59" w:name="_Toc5958908"/>
      <w:bookmarkStart w:id="60" w:name="_Toc34132872"/>
      <w:bookmarkStart w:id="61" w:name="_Toc153359931"/>
      <w:r w:rsidRPr="00F37EC0">
        <w:t>2.- DOCUMENTOS QUE R</w:t>
      </w:r>
      <w:r w:rsidRPr="00A91A2B">
        <w:t>EVISTEN</w:t>
      </w:r>
      <w:r w:rsidRPr="00645C2F">
        <w:t xml:space="preserve"> CARÁCTER CONTRACTUAL</w:t>
      </w:r>
      <w:bookmarkEnd w:id="51"/>
      <w:bookmarkEnd w:id="52"/>
      <w:bookmarkEnd w:id="53"/>
      <w:bookmarkEnd w:id="54"/>
      <w:bookmarkEnd w:id="55"/>
      <w:bookmarkEnd w:id="56"/>
      <w:bookmarkEnd w:id="57"/>
      <w:bookmarkEnd w:id="58"/>
      <w:bookmarkEnd w:id="59"/>
      <w:bookmarkEnd w:id="60"/>
      <w:bookmarkEnd w:id="61"/>
    </w:p>
    <w:p w14:paraId="04C5D2FF" w14:textId="77777777" w:rsidR="00275555" w:rsidRPr="00D50955" w:rsidRDefault="00275555" w:rsidP="00275555">
      <w:pPr>
        <w:ind w:left="360"/>
        <w:jc w:val="both"/>
        <w:rPr>
          <w:rFonts w:ascii="Verdana" w:hAnsi="Verdana" w:cs="Arial"/>
          <w:color w:val="0000FF"/>
          <w:sz w:val="19"/>
          <w:szCs w:val="19"/>
        </w:rPr>
      </w:pPr>
      <w:r w:rsidRPr="00D50955">
        <w:rPr>
          <w:rFonts w:ascii="Verdana" w:hAnsi="Verdana" w:cs="Arial"/>
          <w:color w:val="0000FF"/>
          <w:sz w:val="19"/>
          <w:szCs w:val="19"/>
        </w:rPr>
        <w:t>Todos los documentos son contractuales. El orden de prevalencia de los documentos es el siguiente:</w:t>
      </w:r>
    </w:p>
    <w:p w14:paraId="343C29B3" w14:textId="77777777" w:rsidR="00275555" w:rsidRPr="00D50955" w:rsidRDefault="00275555" w:rsidP="00275555">
      <w:pPr>
        <w:ind w:left="360"/>
        <w:jc w:val="both"/>
        <w:rPr>
          <w:rFonts w:ascii="Verdana" w:hAnsi="Verdana" w:cs="Arial"/>
          <w:color w:val="0000FF"/>
          <w:sz w:val="19"/>
          <w:szCs w:val="19"/>
        </w:rPr>
      </w:pPr>
      <w:r w:rsidRPr="00D50955">
        <w:rPr>
          <w:rFonts w:ascii="Verdana" w:hAnsi="Verdana"/>
          <w:bCs/>
          <w:color w:val="0000FF"/>
          <w:sz w:val="19"/>
          <w:szCs w:val="19"/>
        </w:rPr>
        <w:t>1.- Presupuesto</w:t>
      </w:r>
    </w:p>
    <w:p w14:paraId="03188030" w14:textId="77777777" w:rsidR="00275555" w:rsidRPr="00D50955" w:rsidRDefault="00275555" w:rsidP="00275555">
      <w:pPr>
        <w:ind w:left="360"/>
        <w:jc w:val="both"/>
        <w:rPr>
          <w:rFonts w:ascii="Verdana" w:hAnsi="Verdana" w:cs="Arial"/>
          <w:color w:val="0000FF"/>
          <w:sz w:val="19"/>
          <w:szCs w:val="19"/>
        </w:rPr>
      </w:pPr>
      <w:r w:rsidRPr="00D50955">
        <w:rPr>
          <w:rFonts w:ascii="Verdana" w:hAnsi="Verdana"/>
          <w:bCs/>
          <w:color w:val="0000FF"/>
          <w:sz w:val="19"/>
          <w:szCs w:val="19"/>
        </w:rPr>
        <w:t>2.- Planos</w:t>
      </w:r>
    </w:p>
    <w:p w14:paraId="5DFA61D7" w14:textId="77777777" w:rsidR="00275555" w:rsidRPr="00D50955" w:rsidRDefault="00275555" w:rsidP="00275555">
      <w:pPr>
        <w:ind w:left="360"/>
        <w:jc w:val="both"/>
        <w:rPr>
          <w:rFonts w:ascii="Verdana" w:hAnsi="Verdana" w:cs="Arial"/>
          <w:color w:val="0000FF"/>
          <w:sz w:val="19"/>
          <w:szCs w:val="19"/>
        </w:rPr>
      </w:pPr>
      <w:r w:rsidRPr="00D50955">
        <w:rPr>
          <w:rFonts w:ascii="Verdana" w:hAnsi="Verdana"/>
          <w:bCs/>
          <w:color w:val="0000FF"/>
          <w:sz w:val="19"/>
          <w:szCs w:val="19"/>
        </w:rPr>
        <w:t>3.- Pliego de prescripciones técnicas</w:t>
      </w:r>
    </w:p>
    <w:p w14:paraId="69885BFB" w14:textId="77777777" w:rsidR="00275555" w:rsidRPr="00D50955" w:rsidRDefault="00275555" w:rsidP="00275555">
      <w:pPr>
        <w:ind w:left="360"/>
        <w:jc w:val="both"/>
        <w:rPr>
          <w:rFonts w:ascii="Verdana" w:hAnsi="Verdana" w:cs="Arial"/>
          <w:color w:val="0000FF"/>
          <w:sz w:val="19"/>
          <w:szCs w:val="19"/>
        </w:rPr>
      </w:pPr>
      <w:r w:rsidRPr="00D50955">
        <w:rPr>
          <w:rFonts w:ascii="Verdana" w:hAnsi="Verdana"/>
          <w:bCs/>
          <w:color w:val="0000FF"/>
          <w:sz w:val="19"/>
          <w:szCs w:val="19"/>
        </w:rPr>
        <w:t>4.- Memoria</w:t>
      </w:r>
    </w:p>
    <w:p w14:paraId="2F3DAC16" w14:textId="77777777" w:rsidR="00C548B6" w:rsidRDefault="00C548B6" w:rsidP="00126B70">
      <w:pPr>
        <w:pBdr>
          <w:top w:val="single" w:sz="4" w:space="1" w:color="auto"/>
        </w:pBdr>
        <w:spacing w:before="120" w:after="120"/>
        <w:ind w:right="-427"/>
        <w:rPr>
          <w:rFonts w:ascii="Verdana" w:hAnsi="Verdana" w:cs="Arial"/>
          <w:b/>
          <w:caps/>
          <w:sz w:val="19"/>
          <w:szCs w:val="19"/>
        </w:rPr>
      </w:pPr>
      <w:r w:rsidRPr="00126B70">
        <w:rPr>
          <w:rFonts w:ascii="Verdana" w:hAnsi="Verdana" w:cs="Arial"/>
          <w:b/>
          <w:caps/>
          <w:sz w:val="19"/>
          <w:szCs w:val="19"/>
        </w:rPr>
        <w:t xml:space="preserve"> </w:t>
      </w:r>
      <w:bookmarkStart w:id="62" w:name="_Toc528657904"/>
      <w:bookmarkStart w:id="63" w:name="_Toc528658723"/>
      <w:bookmarkStart w:id="64" w:name="_Toc528660350"/>
      <w:bookmarkStart w:id="65" w:name="_Toc528664200"/>
      <w:bookmarkStart w:id="66" w:name="_Toc528665891"/>
      <w:bookmarkStart w:id="67" w:name="_Toc528666516"/>
      <w:bookmarkStart w:id="68" w:name="_Toc528671239"/>
      <w:bookmarkStart w:id="69" w:name="_Toc530728019"/>
      <w:bookmarkStart w:id="70" w:name="_Toc5958909"/>
      <w:bookmarkStart w:id="71" w:name="_Toc34132873"/>
      <w:r w:rsidRPr="0057088F">
        <w:rPr>
          <w:rFonts w:ascii="Verdana" w:hAnsi="Verdana" w:cs="Arial"/>
          <w:b/>
          <w:caps/>
          <w:sz w:val="19"/>
          <w:szCs w:val="19"/>
        </w:rPr>
        <w:t>3.- PRESUPUESTO BASE DE LICITACIÓN</w:t>
      </w:r>
      <w:bookmarkEnd w:id="62"/>
      <w:bookmarkEnd w:id="63"/>
      <w:bookmarkEnd w:id="64"/>
      <w:bookmarkEnd w:id="65"/>
      <w:bookmarkEnd w:id="66"/>
      <w:bookmarkEnd w:id="67"/>
      <w:bookmarkEnd w:id="68"/>
      <w:bookmarkEnd w:id="69"/>
      <w:bookmarkEnd w:id="70"/>
      <w:bookmarkEnd w:id="71"/>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693"/>
        <w:gridCol w:w="1861"/>
        <w:gridCol w:w="4093"/>
      </w:tblGrid>
      <w:tr w:rsidR="00AB2B3A" w:rsidRPr="00AB2B3A" w14:paraId="7F049EEB" w14:textId="77777777" w:rsidTr="00F96AC9">
        <w:tc>
          <w:tcPr>
            <w:tcW w:w="1271" w:type="dxa"/>
            <w:tcBorders>
              <w:top w:val="single" w:sz="4" w:space="0" w:color="auto"/>
              <w:left w:val="single" w:sz="4" w:space="0" w:color="auto"/>
              <w:bottom w:val="single" w:sz="4" w:space="0" w:color="auto"/>
              <w:right w:val="single" w:sz="4" w:space="0" w:color="auto"/>
            </w:tcBorders>
            <w:vAlign w:val="center"/>
          </w:tcPr>
          <w:p w14:paraId="6BFFA427" w14:textId="77777777" w:rsidR="00AB2B3A" w:rsidRPr="00AB2B3A" w:rsidRDefault="00AB2B3A" w:rsidP="00F96AC9">
            <w:pPr>
              <w:spacing w:before="60" w:after="60"/>
              <w:rPr>
                <w:rFonts w:ascii="Verdana" w:eastAsia="Calibri" w:hAnsi="Verdana" w:cs="Calibri"/>
                <w:sz w:val="19"/>
                <w:szCs w:val="19"/>
              </w:rPr>
            </w:pPr>
          </w:p>
        </w:tc>
        <w:tc>
          <w:tcPr>
            <w:tcW w:w="2693"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949560B" w14:textId="77777777" w:rsidR="00AB2B3A" w:rsidRPr="00AB2B3A" w:rsidRDefault="00AB2B3A" w:rsidP="00AB2B3A">
            <w:pPr>
              <w:spacing w:before="60" w:after="60"/>
              <w:rPr>
                <w:rFonts w:ascii="Verdana" w:eastAsia="Calibri" w:hAnsi="Verdana" w:cs="Calibri"/>
                <w:b/>
                <w:sz w:val="19"/>
                <w:szCs w:val="19"/>
              </w:rPr>
            </w:pPr>
            <w:r w:rsidRPr="00AB2B3A">
              <w:rPr>
                <w:rFonts w:ascii="Verdana" w:eastAsia="Calibri" w:hAnsi="Verdana" w:cs="Calibri"/>
                <w:b/>
                <w:sz w:val="19"/>
                <w:szCs w:val="19"/>
              </w:rPr>
              <w:t>Importe de licitación (IVA excluido):</w:t>
            </w:r>
          </w:p>
        </w:tc>
        <w:tc>
          <w:tcPr>
            <w:tcW w:w="186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D76B0CD" w14:textId="77777777" w:rsidR="00AB2B3A" w:rsidRPr="00AB2B3A" w:rsidRDefault="00AB2B3A" w:rsidP="00AB2B3A">
            <w:pPr>
              <w:spacing w:before="60" w:after="60"/>
              <w:rPr>
                <w:rFonts w:ascii="Verdana" w:eastAsia="Calibri" w:hAnsi="Verdana" w:cs="Calibri"/>
                <w:b/>
                <w:sz w:val="19"/>
                <w:szCs w:val="19"/>
              </w:rPr>
            </w:pPr>
            <w:r w:rsidRPr="00AB2B3A">
              <w:rPr>
                <w:rFonts w:ascii="Verdana" w:eastAsia="Calibri" w:hAnsi="Verdana" w:cs="Calibri"/>
                <w:b/>
                <w:sz w:val="19"/>
                <w:szCs w:val="19"/>
              </w:rPr>
              <w:t>Tipo e importe IVA:</w:t>
            </w:r>
          </w:p>
        </w:tc>
        <w:tc>
          <w:tcPr>
            <w:tcW w:w="409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D6962EA" w14:textId="77777777" w:rsidR="00AB2B3A" w:rsidRPr="00AB2B3A" w:rsidRDefault="00AB2B3A" w:rsidP="00AB2B3A">
            <w:pPr>
              <w:spacing w:before="60" w:after="60"/>
              <w:rPr>
                <w:rFonts w:ascii="Verdana" w:eastAsia="Calibri" w:hAnsi="Verdana" w:cs="Calibri"/>
                <w:b/>
                <w:sz w:val="19"/>
                <w:szCs w:val="19"/>
              </w:rPr>
            </w:pPr>
            <w:r w:rsidRPr="00AB2B3A">
              <w:rPr>
                <w:rFonts w:ascii="Verdana" w:eastAsia="Calibri" w:hAnsi="Verdana" w:cs="Calibri"/>
                <w:b/>
                <w:sz w:val="19"/>
                <w:szCs w:val="19"/>
              </w:rPr>
              <w:t xml:space="preserve">Presupuesto base de licitación (IVA incluido): </w:t>
            </w:r>
          </w:p>
        </w:tc>
      </w:tr>
      <w:tr w:rsidR="00AB2B3A" w:rsidRPr="00AB2B3A" w14:paraId="0DCED2F5" w14:textId="77777777" w:rsidTr="00F96AC9">
        <w:tc>
          <w:tcPr>
            <w:tcW w:w="1271" w:type="dxa"/>
            <w:tcBorders>
              <w:top w:val="single" w:sz="4" w:space="0" w:color="auto"/>
              <w:left w:val="single" w:sz="4" w:space="0" w:color="auto"/>
              <w:bottom w:val="single" w:sz="4" w:space="0" w:color="auto"/>
              <w:right w:val="single" w:sz="4" w:space="0" w:color="auto"/>
            </w:tcBorders>
            <w:vAlign w:val="center"/>
            <w:hideMark/>
          </w:tcPr>
          <w:p w14:paraId="6F519D92" w14:textId="77777777" w:rsidR="00AB2B3A" w:rsidRPr="00AB2B3A" w:rsidRDefault="00AB2B3A" w:rsidP="00AB2B3A">
            <w:pPr>
              <w:spacing w:before="60" w:after="60"/>
              <w:rPr>
                <w:rFonts w:ascii="Verdana" w:eastAsia="Calibri" w:hAnsi="Verdana" w:cs="Calibri"/>
                <w:b/>
                <w:sz w:val="19"/>
                <w:szCs w:val="19"/>
              </w:rPr>
            </w:pPr>
            <w:r w:rsidRPr="00AB2B3A">
              <w:rPr>
                <w:rFonts w:ascii="Verdana" w:eastAsia="Calibri" w:hAnsi="Verdana" w:cs="Calibri"/>
                <w:b/>
                <w:sz w:val="19"/>
                <w:szCs w:val="19"/>
              </w:rPr>
              <w:t>Contrato</w:t>
            </w:r>
          </w:p>
        </w:tc>
        <w:tc>
          <w:tcPr>
            <w:tcW w:w="2693" w:type="dxa"/>
            <w:tcBorders>
              <w:top w:val="single" w:sz="4" w:space="0" w:color="auto"/>
              <w:left w:val="single" w:sz="4" w:space="0" w:color="auto"/>
              <w:bottom w:val="single" w:sz="4" w:space="0" w:color="auto"/>
              <w:right w:val="single" w:sz="4" w:space="0" w:color="auto"/>
            </w:tcBorders>
          </w:tcPr>
          <w:p w14:paraId="2916E227" w14:textId="77777777" w:rsidR="00AB2B3A" w:rsidRPr="00AB2B3A" w:rsidRDefault="00AB2B3A" w:rsidP="00AB2B3A">
            <w:pPr>
              <w:spacing w:before="60" w:after="60"/>
              <w:rPr>
                <w:rFonts w:ascii="Verdana" w:hAnsi="Verdana"/>
                <w:bCs/>
                <w:color w:val="0000FF"/>
                <w:sz w:val="19"/>
                <w:szCs w:val="19"/>
              </w:rPr>
            </w:pPr>
            <w:r w:rsidRPr="00AB2B3A">
              <w:rPr>
                <w:rFonts w:ascii="Verdana" w:hAnsi="Verdana"/>
                <w:bCs/>
                <w:color w:val="0000FF"/>
                <w:sz w:val="19"/>
                <w:szCs w:val="19"/>
              </w:rPr>
              <w:t>3.140.933,98 €</w:t>
            </w:r>
          </w:p>
        </w:tc>
        <w:tc>
          <w:tcPr>
            <w:tcW w:w="1861" w:type="dxa"/>
            <w:tcBorders>
              <w:top w:val="single" w:sz="4" w:space="0" w:color="auto"/>
              <w:left w:val="single" w:sz="4" w:space="0" w:color="auto"/>
              <w:bottom w:val="single" w:sz="4" w:space="0" w:color="auto"/>
              <w:right w:val="single" w:sz="4" w:space="0" w:color="auto"/>
            </w:tcBorders>
            <w:vAlign w:val="center"/>
          </w:tcPr>
          <w:p w14:paraId="6DEEAC3C" w14:textId="77777777" w:rsidR="00AB2B3A" w:rsidRPr="00AB2B3A" w:rsidRDefault="00AB2B3A" w:rsidP="00AB2B3A">
            <w:pPr>
              <w:spacing w:before="60" w:after="60"/>
              <w:rPr>
                <w:rFonts w:ascii="Verdana" w:hAnsi="Verdana"/>
                <w:bCs/>
                <w:color w:val="0000FF"/>
                <w:sz w:val="19"/>
                <w:szCs w:val="19"/>
              </w:rPr>
            </w:pPr>
            <w:r w:rsidRPr="00AB2B3A">
              <w:rPr>
                <w:rFonts w:ascii="Verdana" w:hAnsi="Verdana"/>
                <w:bCs/>
                <w:color w:val="0000FF"/>
                <w:sz w:val="19"/>
                <w:szCs w:val="19"/>
              </w:rPr>
              <w:t>659.596,14 €</w:t>
            </w:r>
          </w:p>
        </w:tc>
        <w:tc>
          <w:tcPr>
            <w:tcW w:w="4093" w:type="dxa"/>
            <w:tcBorders>
              <w:top w:val="single" w:sz="4" w:space="0" w:color="auto"/>
              <w:left w:val="single" w:sz="4" w:space="0" w:color="auto"/>
              <w:bottom w:val="single" w:sz="4" w:space="0" w:color="auto"/>
              <w:right w:val="single" w:sz="4" w:space="0" w:color="auto"/>
            </w:tcBorders>
            <w:vAlign w:val="center"/>
          </w:tcPr>
          <w:p w14:paraId="7852713B" w14:textId="77777777" w:rsidR="00AB2B3A" w:rsidRPr="00AB2B3A" w:rsidRDefault="00AB2B3A" w:rsidP="00AB2B3A">
            <w:pPr>
              <w:spacing w:before="60" w:after="60"/>
              <w:rPr>
                <w:rFonts w:ascii="Verdana" w:hAnsi="Verdana"/>
                <w:bCs/>
                <w:color w:val="0000FF"/>
                <w:sz w:val="19"/>
                <w:szCs w:val="19"/>
              </w:rPr>
            </w:pPr>
            <w:r w:rsidRPr="00AB2B3A">
              <w:rPr>
                <w:rFonts w:ascii="Verdana" w:hAnsi="Verdana"/>
                <w:bCs/>
                <w:color w:val="0000FF"/>
                <w:sz w:val="19"/>
                <w:szCs w:val="19"/>
              </w:rPr>
              <w:t>3.800.530,12 €</w:t>
            </w:r>
          </w:p>
        </w:tc>
      </w:tr>
      <w:tr w:rsidR="00AB2B3A" w:rsidRPr="00AB2B3A" w14:paraId="392051E4" w14:textId="77777777" w:rsidTr="00F96AC9">
        <w:tc>
          <w:tcPr>
            <w:tcW w:w="9918" w:type="dxa"/>
            <w:gridSpan w:val="4"/>
            <w:tcBorders>
              <w:top w:val="single" w:sz="4" w:space="0" w:color="auto"/>
              <w:left w:val="single" w:sz="4" w:space="0" w:color="auto"/>
              <w:bottom w:val="single" w:sz="4" w:space="0" w:color="auto"/>
              <w:right w:val="single" w:sz="4" w:space="0" w:color="auto"/>
            </w:tcBorders>
          </w:tcPr>
          <w:p w14:paraId="527FB17B" w14:textId="77777777" w:rsidR="008A57F7" w:rsidRDefault="00AB2B3A" w:rsidP="008A57F7">
            <w:pPr>
              <w:spacing w:before="60" w:after="60"/>
              <w:rPr>
                <w:sz w:val="20"/>
                <w:szCs w:val="20"/>
              </w:rPr>
            </w:pPr>
            <w:r w:rsidRPr="00AB2B3A">
              <w:rPr>
                <w:rFonts w:ascii="Verdana" w:eastAsia="Calibri" w:hAnsi="Verdana" w:cs="Calibri"/>
                <w:b/>
                <w:sz w:val="19"/>
                <w:szCs w:val="19"/>
              </w:rPr>
              <w:t>Anualidades:</w:t>
            </w:r>
            <w:r w:rsidRPr="00AB2B3A">
              <w:rPr>
                <w:sz w:val="20"/>
                <w:szCs w:val="20"/>
              </w:rPr>
              <w:t xml:space="preserve"> </w:t>
            </w:r>
            <w:r w:rsidR="008A57F7">
              <w:rPr>
                <w:sz w:val="20"/>
                <w:szCs w:val="20"/>
              </w:rPr>
              <w:t xml:space="preserve">  </w:t>
            </w:r>
          </w:p>
          <w:p w14:paraId="07C8A988" w14:textId="77777777" w:rsidR="00AB2B3A" w:rsidRPr="008A57F7" w:rsidRDefault="008A57F7" w:rsidP="008A57F7">
            <w:pPr>
              <w:spacing w:before="60" w:after="60"/>
              <w:rPr>
                <w:sz w:val="20"/>
                <w:szCs w:val="20"/>
              </w:rPr>
            </w:pPr>
            <w:r w:rsidRPr="008A57F7">
              <w:rPr>
                <w:rFonts w:ascii="Verdana" w:hAnsi="Verdana"/>
                <w:b/>
                <w:bCs/>
                <w:color w:val="0000FF"/>
                <w:sz w:val="19"/>
                <w:szCs w:val="19"/>
              </w:rPr>
              <w:t>Año 2024</w:t>
            </w:r>
            <w:r w:rsidR="00AB2B3A" w:rsidRPr="00AB2B3A">
              <w:rPr>
                <w:rFonts w:ascii="Verdana" w:hAnsi="Verdana"/>
                <w:bCs/>
                <w:color w:val="0000FF"/>
                <w:sz w:val="19"/>
                <w:szCs w:val="19"/>
              </w:rPr>
              <w:t> </w:t>
            </w:r>
            <w:r w:rsidR="00AB2B3A" w:rsidRPr="00AB2B3A">
              <w:rPr>
                <w:rFonts w:ascii="Verdana" w:hAnsi="Verdana"/>
                <w:bCs/>
                <w:color w:val="0000FF"/>
                <w:sz w:val="19"/>
                <w:szCs w:val="19"/>
              </w:rPr>
              <w:tab/>
              <w:t>411.312,78 €</w:t>
            </w:r>
            <w:r w:rsidR="00AB2B3A" w:rsidRPr="00AB2B3A">
              <w:rPr>
                <w:rFonts w:ascii="Verdana" w:hAnsi="Verdana"/>
                <w:bCs/>
                <w:color w:val="0000FF"/>
                <w:sz w:val="19"/>
                <w:szCs w:val="19"/>
              </w:rPr>
              <w:tab/>
            </w:r>
            <w:r>
              <w:rPr>
                <w:rFonts w:ascii="Verdana" w:hAnsi="Verdana"/>
                <w:bCs/>
                <w:color w:val="0000FF"/>
                <w:sz w:val="19"/>
                <w:szCs w:val="19"/>
              </w:rPr>
              <w:t xml:space="preserve">                </w:t>
            </w:r>
            <w:r w:rsidR="00AB2B3A" w:rsidRPr="00AB2B3A">
              <w:rPr>
                <w:rFonts w:ascii="Verdana" w:hAnsi="Verdana"/>
                <w:bCs/>
                <w:color w:val="0000FF"/>
                <w:sz w:val="19"/>
                <w:szCs w:val="19"/>
              </w:rPr>
              <w:t>86.375,68 €</w:t>
            </w:r>
            <w:r w:rsidR="00AB2B3A" w:rsidRPr="00AB2B3A">
              <w:rPr>
                <w:rFonts w:ascii="Verdana" w:hAnsi="Verdana"/>
                <w:bCs/>
                <w:color w:val="0000FF"/>
                <w:sz w:val="19"/>
                <w:szCs w:val="19"/>
              </w:rPr>
              <w:tab/>
            </w:r>
            <w:r>
              <w:rPr>
                <w:rFonts w:ascii="Verdana" w:hAnsi="Verdana"/>
                <w:bCs/>
                <w:color w:val="0000FF"/>
                <w:sz w:val="19"/>
                <w:szCs w:val="19"/>
              </w:rPr>
              <w:t xml:space="preserve">                  </w:t>
            </w:r>
            <w:r w:rsidR="00AB2B3A" w:rsidRPr="00AB2B3A">
              <w:rPr>
                <w:rFonts w:ascii="Verdana" w:hAnsi="Verdana"/>
                <w:bCs/>
                <w:color w:val="0000FF"/>
                <w:sz w:val="19"/>
                <w:szCs w:val="19"/>
              </w:rPr>
              <w:t>497.688,7 €</w:t>
            </w:r>
          </w:p>
          <w:p w14:paraId="381C84D3" w14:textId="77777777" w:rsidR="00AB2B3A" w:rsidRPr="00AB2B3A" w:rsidRDefault="008A57F7" w:rsidP="008A57F7">
            <w:pPr>
              <w:tabs>
                <w:tab w:val="left" w:pos="2717"/>
                <w:tab w:val="left" w:pos="4630"/>
                <w:tab w:val="left" w:pos="6331"/>
              </w:tabs>
              <w:spacing w:before="60" w:after="60"/>
              <w:rPr>
                <w:rFonts w:ascii="Verdana" w:eastAsia="Calibri" w:hAnsi="Verdana" w:cs="Calibri"/>
                <w:b/>
                <w:sz w:val="19"/>
                <w:szCs w:val="19"/>
              </w:rPr>
            </w:pPr>
            <w:r w:rsidRPr="008A57F7">
              <w:rPr>
                <w:rFonts w:ascii="Verdana" w:hAnsi="Verdana"/>
                <w:b/>
                <w:bCs/>
                <w:color w:val="0000FF"/>
                <w:sz w:val="19"/>
                <w:szCs w:val="19"/>
              </w:rPr>
              <w:t>Año 2025</w:t>
            </w:r>
            <w:r>
              <w:rPr>
                <w:rFonts w:ascii="Verdana" w:hAnsi="Verdana"/>
                <w:bCs/>
                <w:color w:val="0000FF"/>
                <w:sz w:val="19"/>
                <w:szCs w:val="19"/>
              </w:rPr>
              <w:t xml:space="preserve">      </w:t>
            </w:r>
            <w:r w:rsidR="00AB2B3A" w:rsidRPr="00AB2B3A">
              <w:rPr>
                <w:rFonts w:ascii="Verdana" w:hAnsi="Verdana"/>
                <w:bCs/>
                <w:color w:val="0000FF"/>
                <w:sz w:val="19"/>
                <w:szCs w:val="19"/>
              </w:rPr>
              <w:t>2.729.621,20 €</w:t>
            </w:r>
            <w:r>
              <w:rPr>
                <w:rFonts w:ascii="Verdana" w:hAnsi="Verdana"/>
                <w:bCs/>
                <w:color w:val="0000FF"/>
                <w:sz w:val="19"/>
                <w:szCs w:val="19"/>
              </w:rPr>
              <w:t xml:space="preserve">                  </w:t>
            </w:r>
            <w:r w:rsidR="00AB2B3A" w:rsidRPr="00AB2B3A">
              <w:rPr>
                <w:rFonts w:ascii="Verdana" w:hAnsi="Verdana"/>
                <w:bCs/>
                <w:color w:val="0000FF"/>
                <w:sz w:val="19"/>
                <w:szCs w:val="19"/>
              </w:rPr>
              <w:t>573.220,45 €</w:t>
            </w:r>
            <w:r w:rsidR="00AB2B3A" w:rsidRPr="00AB2B3A">
              <w:rPr>
                <w:rFonts w:ascii="Verdana" w:hAnsi="Verdana"/>
                <w:bCs/>
                <w:color w:val="0000FF"/>
                <w:sz w:val="19"/>
                <w:szCs w:val="19"/>
              </w:rPr>
              <w:tab/>
            </w:r>
            <w:r>
              <w:rPr>
                <w:rFonts w:ascii="Verdana" w:hAnsi="Verdana"/>
                <w:bCs/>
                <w:color w:val="0000FF"/>
                <w:sz w:val="19"/>
                <w:szCs w:val="19"/>
              </w:rPr>
              <w:t xml:space="preserve">   </w:t>
            </w:r>
            <w:r w:rsidR="00AB2B3A" w:rsidRPr="00AB2B3A">
              <w:rPr>
                <w:rFonts w:ascii="Verdana" w:hAnsi="Verdana"/>
                <w:bCs/>
                <w:color w:val="0000FF"/>
                <w:sz w:val="19"/>
                <w:szCs w:val="19"/>
              </w:rPr>
              <w:t>3.302.841,65 €</w:t>
            </w:r>
          </w:p>
        </w:tc>
      </w:tr>
      <w:tr w:rsidR="00AB2B3A" w:rsidRPr="00AB2B3A" w14:paraId="1CBFEA9F" w14:textId="77777777" w:rsidTr="00F96AC9">
        <w:tc>
          <w:tcPr>
            <w:tcW w:w="9918" w:type="dxa"/>
            <w:gridSpan w:val="4"/>
            <w:tcBorders>
              <w:top w:val="single" w:sz="4" w:space="0" w:color="auto"/>
              <w:left w:val="single" w:sz="4" w:space="0" w:color="auto"/>
              <w:bottom w:val="single" w:sz="4" w:space="0" w:color="auto"/>
              <w:right w:val="single" w:sz="4" w:space="0" w:color="auto"/>
            </w:tcBorders>
            <w:hideMark/>
          </w:tcPr>
          <w:p w14:paraId="27F27D5C" w14:textId="77777777" w:rsidR="00AB2B3A" w:rsidRPr="00AB2B3A" w:rsidRDefault="00AB2B3A" w:rsidP="00AB2B3A">
            <w:pPr>
              <w:spacing w:before="60" w:after="60"/>
              <w:rPr>
                <w:rFonts w:ascii="Verdana" w:eastAsia="Calibri" w:hAnsi="Verdana" w:cs="Calibri"/>
                <w:b/>
                <w:sz w:val="19"/>
                <w:szCs w:val="19"/>
              </w:rPr>
            </w:pPr>
            <w:r w:rsidRPr="00AB2B3A">
              <w:rPr>
                <w:rFonts w:ascii="Verdana" w:eastAsia="Calibri" w:hAnsi="Verdana" w:cs="Calibri"/>
                <w:b/>
                <w:sz w:val="19"/>
                <w:szCs w:val="19"/>
              </w:rPr>
              <w:t xml:space="preserve">Aplicación/es Presupuestaria/s: </w:t>
            </w:r>
            <w:r w:rsidRPr="00AB2B3A">
              <w:rPr>
                <w:rFonts w:ascii="Verdana" w:eastAsia="Calibri" w:hAnsi="Verdana" w:cs="Calibri"/>
                <w:b/>
                <w:sz w:val="19"/>
                <w:szCs w:val="19"/>
              </w:rPr>
              <w:fldChar w:fldCharType="begin">
                <w:ffData>
                  <w:name w:val="Texto27"/>
                  <w:enabled/>
                  <w:calcOnExit w:val="0"/>
                  <w:textInput/>
                </w:ffData>
              </w:fldChar>
            </w:r>
            <w:bookmarkStart w:id="72" w:name="Texto27"/>
            <w:r w:rsidRPr="00AB2B3A">
              <w:rPr>
                <w:rFonts w:ascii="Verdana" w:eastAsia="Calibri" w:hAnsi="Verdana" w:cs="Calibri"/>
                <w:b/>
                <w:sz w:val="19"/>
                <w:szCs w:val="19"/>
              </w:rPr>
              <w:instrText xml:space="preserve"> FORMTEXT </w:instrText>
            </w:r>
            <w:r w:rsidRPr="00AB2B3A">
              <w:rPr>
                <w:rFonts w:ascii="Verdana" w:eastAsia="Calibri" w:hAnsi="Verdana" w:cs="Calibri"/>
                <w:b/>
                <w:sz w:val="19"/>
                <w:szCs w:val="19"/>
              </w:rPr>
            </w:r>
            <w:r w:rsidRPr="00AB2B3A">
              <w:rPr>
                <w:rFonts w:ascii="Verdana" w:eastAsia="Calibri" w:hAnsi="Verdana" w:cs="Calibri"/>
                <w:b/>
                <w:sz w:val="19"/>
                <w:szCs w:val="19"/>
              </w:rPr>
              <w:fldChar w:fldCharType="separate"/>
            </w:r>
            <w:r w:rsidRPr="00AB2B3A">
              <w:rPr>
                <w:rFonts w:ascii="Verdana" w:eastAsia="Calibri" w:hAnsi="Verdana" w:cs="Calibri"/>
                <w:b/>
                <w:noProof/>
                <w:sz w:val="19"/>
                <w:szCs w:val="19"/>
              </w:rPr>
              <w:t> </w:t>
            </w:r>
            <w:r w:rsidRPr="00AB2B3A">
              <w:rPr>
                <w:rFonts w:ascii="Verdana" w:eastAsia="Calibri" w:hAnsi="Verdana" w:cs="Calibri"/>
                <w:b/>
                <w:noProof/>
                <w:sz w:val="19"/>
                <w:szCs w:val="19"/>
              </w:rPr>
              <w:t> </w:t>
            </w:r>
            <w:r w:rsidRPr="00AB2B3A">
              <w:rPr>
                <w:rFonts w:ascii="Verdana" w:eastAsia="Calibri" w:hAnsi="Verdana" w:cs="Calibri"/>
                <w:b/>
                <w:noProof/>
                <w:sz w:val="19"/>
                <w:szCs w:val="19"/>
              </w:rPr>
              <w:t> </w:t>
            </w:r>
            <w:r w:rsidRPr="00AB2B3A">
              <w:rPr>
                <w:rFonts w:ascii="Verdana" w:eastAsia="Calibri" w:hAnsi="Verdana" w:cs="Calibri"/>
                <w:b/>
                <w:noProof/>
                <w:sz w:val="19"/>
                <w:szCs w:val="19"/>
              </w:rPr>
              <w:t> </w:t>
            </w:r>
            <w:r w:rsidRPr="00AB2B3A">
              <w:rPr>
                <w:rFonts w:ascii="Verdana" w:eastAsia="Calibri" w:hAnsi="Verdana" w:cs="Calibri"/>
                <w:b/>
                <w:noProof/>
                <w:sz w:val="19"/>
                <w:szCs w:val="19"/>
              </w:rPr>
              <w:t> </w:t>
            </w:r>
            <w:r w:rsidRPr="00AB2B3A">
              <w:rPr>
                <w:rFonts w:ascii="Verdana" w:eastAsia="Calibri" w:hAnsi="Verdana" w:cs="Calibri"/>
                <w:b/>
                <w:sz w:val="19"/>
                <w:szCs w:val="19"/>
              </w:rPr>
              <w:fldChar w:fldCharType="end"/>
            </w:r>
            <w:bookmarkEnd w:id="72"/>
            <w:r w:rsidRPr="00AB2B3A">
              <w:rPr>
                <w:szCs w:val="19"/>
              </w:rPr>
              <w:t>23680138</w:t>
            </w:r>
          </w:p>
        </w:tc>
      </w:tr>
      <w:tr w:rsidR="00AB2B3A" w:rsidRPr="00AB2B3A" w14:paraId="3D28EB92" w14:textId="77777777" w:rsidTr="00F96AC9">
        <w:tc>
          <w:tcPr>
            <w:tcW w:w="9918" w:type="dxa"/>
            <w:gridSpan w:val="4"/>
            <w:tcBorders>
              <w:top w:val="single" w:sz="4" w:space="0" w:color="auto"/>
              <w:left w:val="single" w:sz="4" w:space="0" w:color="auto"/>
              <w:bottom w:val="single" w:sz="4" w:space="0" w:color="auto"/>
              <w:right w:val="single" w:sz="4" w:space="0" w:color="auto"/>
            </w:tcBorders>
          </w:tcPr>
          <w:p w14:paraId="09989215" w14:textId="77777777" w:rsidR="00AB2B3A" w:rsidRPr="00AB2B3A" w:rsidRDefault="00AB2B3A" w:rsidP="00AB2B3A">
            <w:pPr>
              <w:spacing w:before="60" w:after="60"/>
              <w:rPr>
                <w:rFonts w:ascii="Verdana" w:eastAsia="Calibri" w:hAnsi="Verdana" w:cs="Calibri"/>
                <w:b/>
                <w:sz w:val="19"/>
                <w:szCs w:val="19"/>
              </w:rPr>
            </w:pPr>
            <w:r w:rsidRPr="00AB2B3A">
              <w:rPr>
                <w:rFonts w:ascii="Verdana" w:eastAsia="Calibri" w:hAnsi="Verdana" w:cs="Calibri"/>
                <w:b/>
                <w:sz w:val="19"/>
                <w:szCs w:val="19"/>
              </w:rPr>
              <w:t xml:space="preserve">Tramitación anticipada: </w:t>
            </w:r>
            <w:r w:rsidRPr="00AB2B3A">
              <w:rPr>
                <w:rFonts w:ascii="Verdana" w:eastAsia="Calibri" w:hAnsi="Verdana" w:cs="Calibri"/>
                <w:bCs/>
                <w:sz w:val="19"/>
                <w:szCs w:val="19"/>
              </w:rPr>
              <w:fldChar w:fldCharType="begin">
                <w:ffData>
                  <w:name w:val="Marcar14"/>
                  <w:enabled/>
                  <w:calcOnExit w:val="0"/>
                  <w:checkBox>
                    <w:sizeAuto/>
                    <w:default w:val="1"/>
                  </w:checkBox>
                </w:ffData>
              </w:fldChar>
            </w:r>
            <w:bookmarkStart w:id="73" w:name="Marcar14"/>
            <w:r w:rsidRPr="00AB2B3A">
              <w:rPr>
                <w:rFonts w:ascii="Verdana" w:eastAsia="Calibri" w:hAnsi="Verdana" w:cs="Calibri"/>
                <w:bCs/>
                <w:sz w:val="19"/>
                <w:szCs w:val="19"/>
              </w:rPr>
              <w:instrText xml:space="preserve"> FORMCHECKBOX </w:instrText>
            </w:r>
            <w:r w:rsidR="00F96AC9">
              <w:rPr>
                <w:rFonts w:ascii="Verdana" w:eastAsia="Calibri" w:hAnsi="Verdana" w:cs="Calibri"/>
                <w:bCs/>
                <w:sz w:val="19"/>
                <w:szCs w:val="19"/>
              </w:rPr>
            </w:r>
            <w:r w:rsidR="00F96AC9">
              <w:rPr>
                <w:rFonts w:ascii="Verdana" w:eastAsia="Calibri" w:hAnsi="Verdana" w:cs="Calibri"/>
                <w:bCs/>
                <w:sz w:val="19"/>
                <w:szCs w:val="19"/>
              </w:rPr>
              <w:fldChar w:fldCharType="separate"/>
            </w:r>
            <w:r w:rsidRPr="00AB2B3A">
              <w:rPr>
                <w:rFonts w:ascii="Verdana" w:eastAsia="Calibri" w:hAnsi="Verdana" w:cs="Calibri"/>
                <w:bCs/>
                <w:sz w:val="19"/>
                <w:szCs w:val="19"/>
              </w:rPr>
              <w:fldChar w:fldCharType="end"/>
            </w:r>
            <w:bookmarkEnd w:id="73"/>
            <w:r w:rsidRPr="00AB2B3A">
              <w:rPr>
                <w:rFonts w:ascii="Verdana" w:eastAsia="Calibri" w:hAnsi="Verdana" w:cs="Calibri"/>
                <w:bCs/>
                <w:sz w:val="19"/>
                <w:szCs w:val="19"/>
              </w:rPr>
              <w:t xml:space="preserve"> SI             </w:t>
            </w:r>
            <w:r w:rsidRPr="00AB2B3A">
              <w:rPr>
                <w:rFonts w:ascii="Verdana" w:eastAsia="Calibri" w:hAnsi="Verdana" w:cs="Calibri"/>
                <w:bCs/>
                <w:sz w:val="19"/>
                <w:szCs w:val="19"/>
              </w:rPr>
              <w:fldChar w:fldCharType="begin">
                <w:ffData>
                  <w:name w:val="Marcar15"/>
                  <w:enabled/>
                  <w:calcOnExit w:val="0"/>
                  <w:checkBox>
                    <w:sizeAuto/>
                    <w:default w:val="0"/>
                  </w:checkBox>
                </w:ffData>
              </w:fldChar>
            </w:r>
            <w:r w:rsidRPr="00AB2B3A">
              <w:rPr>
                <w:rFonts w:ascii="Verdana" w:eastAsia="Calibri" w:hAnsi="Verdana" w:cs="Calibri"/>
                <w:bCs/>
                <w:sz w:val="19"/>
                <w:szCs w:val="19"/>
              </w:rPr>
              <w:instrText xml:space="preserve"> FORMCHECKBOX </w:instrText>
            </w:r>
            <w:r w:rsidR="00F96AC9">
              <w:rPr>
                <w:rFonts w:ascii="Verdana" w:eastAsia="Calibri" w:hAnsi="Verdana" w:cs="Calibri"/>
                <w:bCs/>
                <w:sz w:val="19"/>
                <w:szCs w:val="19"/>
              </w:rPr>
            </w:r>
            <w:r w:rsidR="00F96AC9">
              <w:rPr>
                <w:rFonts w:ascii="Verdana" w:eastAsia="Calibri" w:hAnsi="Verdana" w:cs="Calibri"/>
                <w:bCs/>
                <w:sz w:val="19"/>
                <w:szCs w:val="19"/>
              </w:rPr>
              <w:fldChar w:fldCharType="separate"/>
            </w:r>
            <w:r w:rsidRPr="00AB2B3A">
              <w:rPr>
                <w:rFonts w:ascii="Verdana" w:eastAsia="Calibri" w:hAnsi="Verdana" w:cs="Calibri"/>
                <w:bCs/>
                <w:sz w:val="19"/>
                <w:szCs w:val="19"/>
              </w:rPr>
              <w:fldChar w:fldCharType="end"/>
            </w:r>
            <w:r w:rsidRPr="00AB2B3A">
              <w:rPr>
                <w:rFonts w:ascii="Verdana" w:eastAsia="Calibri" w:hAnsi="Verdana" w:cs="Calibri"/>
                <w:bCs/>
                <w:sz w:val="19"/>
                <w:szCs w:val="19"/>
              </w:rPr>
              <w:t xml:space="preserve"> NO</w:t>
            </w:r>
          </w:p>
        </w:tc>
      </w:tr>
      <w:tr w:rsidR="008A57F7" w:rsidRPr="00AB2B3A" w14:paraId="2FD389B8" w14:textId="77777777" w:rsidTr="00F96AC9">
        <w:tc>
          <w:tcPr>
            <w:tcW w:w="9918" w:type="dxa"/>
            <w:gridSpan w:val="4"/>
            <w:tcBorders>
              <w:top w:val="single" w:sz="4" w:space="0" w:color="auto"/>
              <w:left w:val="single" w:sz="4" w:space="0" w:color="auto"/>
              <w:bottom w:val="single" w:sz="4" w:space="0" w:color="auto"/>
              <w:right w:val="single" w:sz="4" w:space="0" w:color="auto"/>
            </w:tcBorders>
          </w:tcPr>
          <w:p w14:paraId="65E225DD" w14:textId="77777777" w:rsidR="008A57F7" w:rsidRPr="00AB2B3A" w:rsidRDefault="008A57F7" w:rsidP="008A57F7">
            <w:pPr>
              <w:spacing w:before="60" w:after="60"/>
              <w:rPr>
                <w:rFonts w:ascii="Verdana" w:eastAsia="Calibri" w:hAnsi="Verdana" w:cs="Calibri"/>
                <w:b/>
                <w:sz w:val="19"/>
                <w:szCs w:val="19"/>
              </w:rPr>
            </w:pPr>
            <w:r w:rsidRPr="008A57F7">
              <w:rPr>
                <w:rFonts w:ascii="Verdana" w:eastAsia="Calibri" w:hAnsi="Verdana" w:cs="Calibri"/>
                <w:b/>
                <w:sz w:val="19"/>
                <w:szCs w:val="19"/>
              </w:rPr>
              <w:t xml:space="preserve">El gasto está cofinanciado: </w:t>
            </w:r>
            <w:r w:rsidRPr="008A57F7">
              <w:rPr>
                <w:rFonts w:ascii="Verdana" w:hAnsi="Verdana" w:cs="Arial"/>
                <w:color w:val="0000FF"/>
                <w:sz w:val="19"/>
                <w:szCs w:val="19"/>
              </w:rPr>
              <w:t>No</w:t>
            </w:r>
            <w:r w:rsidRPr="008A57F7">
              <w:rPr>
                <w:rFonts w:ascii="Verdana" w:eastAsia="Calibri" w:hAnsi="Verdana" w:cs="Calibri"/>
                <w:b/>
                <w:sz w:val="19"/>
                <w:szCs w:val="19"/>
              </w:rPr>
              <w:t xml:space="preserve"> </w:t>
            </w:r>
          </w:p>
        </w:tc>
      </w:tr>
    </w:tbl>
    <w:p w14:paraId="61572A0A" w14:textId="77777777" w:rsidR="00C548B6" w:rsidRPr="00F37EC0" w:rsidRDefault="004E50CF" w:rsidP="006E367F">
      <w:pPr>
        <w:pStyle w:val="Ttulo3"/>
        <w:pBdr>
          <w:top w:val="none" w:sz="0" w:space="0" w:color="auto"/>
        </w:pBdr>
      </w:pPr>
      <w:bookmarkStart w:id="74" w:name="_Toc528657905"/>
      <w:bookmarkStart w:id="75" w:name="_Toc528658724"/>
      <w:bookmarkStart w:id="76" w:name="_Toc528660351"/>
      <w:bookmarkStart w:id="77" w:name="_Toc528664201"/>
      <w:bookmarkStart w:id="78" w:name="_Toc528665892"/>
      <w:bookmarkStart w:id="79" w:name="_Toc528666517"/>
      <w:bookmarkStart w:id="80" w:name="_Toc528671240"/>
      <w:bookmarkStart w:id="81" w:name="_Toc530728020"/>
      <w:bookmarkStart w:id="82" w:name="_Toc5958910"/>
      <w:bookmarkStart w:id="83" w:name="_Toc34132874"/>
      <w:bookmarkStart w:id="84" w:name="_Toc153359932"/>
      <w:r w:rsidRPr="00F37EC0">
        <w:lastRenderedPageBreak/>
        <w:t xml:space="preserve">4.- </w:t>
      </w:r>
      <w:r w:rsidR="006A6F42" w:rsidRPr="00F37EC0">
        <w:t>VAl</w:t>
      </w:r>
      <w:r w:rsidR="00C548B6" w:rsidRPr="00F37EC0">
        <w:t>OR ESTIMADO DEL CONTRATO</w:t>
      </w:r>
      <w:bookmarkEnd w:id="74"/>
      <w:bookmarkEnd w:id="75"/>
      <w:bookmarkEnd w:id="76"/>
      <w:bookmarkEnd w:id="77"/>
      <w:bookmarkEnd w:id="78"/>
      <w:bookmarkEnd w:id="79"/>
      <w:bookmarkEnd w:id="80"/>
      <w:bookmarkEnd w:id="81"/>
      <w:bookmarkEnd w:id="82"/>
      <w:bookmarkEnd w:id="83"/>
      <w:bookmarkEnd w:id="84"/>
    </w:p>
    <w:p w14:paraId="67F4A56F" w14:textId="77777777" w:rsidR="00C548B6" w:rsidRPr="00601325" w:rsidRDefault="00C548B6" w:rsidP="004535FA">
      <w:pPr>
        <w:pStyle w:val="Ttulo4"/>
        <w:ind w:right="-427"/>
        <w:rPr>
          <w:b w:val="0"/>
          <w:i/>
          <w:szCs w:val="19"/>
        </w:rPr>
      </w:pPr>
      <w:bookmarkStart w:id="85" w:name="_Toc38387576"/>
      <w:bookmarkStart w:id="86" w:name="_Toc39126367"/>
      <w:bookmarkStart w:id="87" w:name="_Toc39126697"/>
      <w:bookmarkStart w:id="88" w:name="_Toc39126975"/>
      <w:bookmarkStart w:id="89" w:name="_Toc39127253"/>
      <w:bookmarkStart w:id="90" w:name="_Toc40872677"/>
      <w:r w:rsidRPr="00601325">
        <w:rPr>
          <w:szCs w:val="19"/>
        </w:rPr>
        <w:t xml:space="preserve">4.1.- </w:t>
      </w:r>
      <w:r w:rsidRPr="00601325">
        <w:rPr>
          <w:b w:val="0"/>
          <w:szCs w:val="19"/>
        </w:rPr>
        <w:t>El valor estimado del contrato es de</w:t>
      </w:r>
      <w:r w:rsidR="004535FA" w:rsidRPr="00601325">
        <w:t xml:space="preserve"> </w:t>
      </w:r>
      <w:bookmarkEnd w:id="85"/>
      <w:bookmarkEnd w:id="86"/>
      <w:bookmarkEnd w:id="87"/>
      <w:bookmarkEnd w:id="88"/>
      <w:bookmarkEnd w:id="89"/>
      <w:bookmarkEnd w:id="90"/>
      <w:r w:rsidR="006C338D" w:rsidRPr="00442DDA">
        <w:rPr>
          <w:rFonts w:eastAsia="Times New Roman"/>
          <w:b w:val="0"/>
          <w:bCs/>
          <w:color w:val="0000FF"/>
          <w:szCs w:val="19"/>
        </w:rPr>
        <w:t>3.</w:t>
      </w:r>
      <w:r w:rsidR="00442DDA">
        <w:rPr>
          <w:rFonts w:eastAsia="Times New Roman"/>
          <w:b w:val="0"/>
          <w:bCs/>
          <w:color w:val="0000FF"/>
          <w:szCs w:val="19"/>
        </w:rPr>
        <w:t>140.933,98 €</w:t>
      </w:r>
    </w:p>
    <w:p w14:paraId="2F7B916E" w14:textId="77777777" w:rsidR="00C548B6" w:rsidRPr="00601325" w:rsidRDefault="00C548B6" w:rsidP="005915DF">
      <w:pPr>
        <w:pStyle w:val="Ttulo4"/>
        <w:ind w:right="-427"/>
        <w:rPr>
          <w:szCs w:val="19"/>
        </w:rPr>
      </w:pPr>
      <w:bookmarkStart w:id="91" w:name="_Toc38387577"/>
      <w:bookmarkStart w:id="92" w:name="_Toc39126368"/>
      <w:bookmarkStart w:id="93" w:name="_Toc39126698"/>
      <w:bookmarkStart w:id="94" w:name="_Toc39126976"/>
      <w:bookmarkStart w:id="95" w:name="_Toc39127254"/>
      <w:bookmarkStart w:id="96" w:name="_Toc40872678"/>
      <w:r w:rsidRPr="00601325">
        <w:rPr>
          <w:szCs w:val="19"/>
        </w:rPr>
        <w:t>4.2.- Método de cálculo:</w:t>
      </w:r>
      <w:bookmarkEnd w:id="91"/>
      <w:bookmarkEnd w:id="92"/>
      <w:bookmarkEnd w:id="93"/>
      <w:bookmarkEnd w:id="94"/>
      <w:bookmarkEnd w:id="95"/>
      <w:bookmarkEnd w:id="96"/>
    </w:p>
    <w:tbl>
      <w:tblPr>
        <w:tblStyle w:val="TABLAURA"/>
        <w:tblW w:w="7662" w:type="dxa"/>
        <w:jc w:val="center"/>
        <w:tblLook w:val="04E0" w:firstRow="1" w:lastRow="1" w:firstColumn="1" w:lastColumn="0" w:noHBand="0" w:noVBand="1"/>
      </w:tblPr>
      <w:tblGrid>
        <w:gridCol w:w="5877"/>
        <w:gridCol w:w="1785"/>
      </w:tblGrid>
      <w:tr w:rsidR="006C338D" w:rsidRPr="006C338D" w14:paraId="5EC4CF8F" w14:textId="77777777" w:rsidTr="006C338D">
        <w:trPr>
          <w:cnfStyle w:val="100000000000" w:firstRow="1" w:lastRow="0" w:firstColumn="0" w:lastColumn="0" w:oddVBand="0" w:evenVBand="0" w:oddHBand="0" w:evenHBand="0" w:firstRowFirstColumn="0" w:firstRowLastColumn="0" w:lastRowFirstColumn="0" w:lastRowLastColumn="0"/>
          <w:jc w:val="center"/>
        </w:trPr>
        <w:tc>
          <w:tcPr>
            <w:tcW w:w="5877" w:type="dxa"/>
            <w:tcMar>
              <w:left w:w="28" w:type="dxa"/>
              <w:right w:w="28" w:type="dxa"/>
            </w:tcMar>
          </w:tcPr>
          <w:p w14:paraId="3286F756" w14:textId="77777777" w:rsidR="006C338D" w:rsidRPr="006C338D" w:rsidRDefault="006C338D" w:rsidP="006C338D">
            <w:pPr>
              <w:jc w:val="left"/>
              <w:rPr>
                <w:rFonts w:cs="Arial"/>
                <w:color w:val="000000"/>
                <w:sz w:val="22"/>
                <w:szCs w:val="22"/>
              </w:rPr>
            </w:pPr>
            <w:r w:rsidRPr="006C338D">
              <w:rPr>
                <w:rFonts w:cs="Arial"/>
                <w:color w:val="000000"/>
                <w:sz w:val="22"/>
                <w:szCs w:val="22"/>
              </w:rPr>
              <w:t>Conceptos (todos sin IVA)</w:t>
            </w:r>
          </w:p>
        </w:tc>
        <w:tc>
          <w:tcPr>
            <w:tcW w:w="1785" w:type="dxa"/>
            <w:tcMar>
              <w:left w:w="28" w:type="dxa"/>
              <w:right w:w="28" w:type="dxa"/>
            </w:tcMar>
          </w:tcPr>
          <w:p w14:paraId="7ECB77EE" w14:textId="77777777" w:rsidR="006C338D" w:rsidRPr="006C338D" w:rsidRDefault="006C338D" w:rsidP="006C338D">
            <w:pPr>
              <w:rPr>
                <w:rFonts w:cs="Arial"/>
                <w:color w:val="000000"/>
                <w:sz w:val="22"/>
                <w:szCs w:val="22"/>
              </w:rPr>
            </w:pPr>
            <w:r w:rsidRPr="006C338D">
              <w:rPr>
                <w:rFonts w:cs="Arial"/>
                <w:color w:val="000000"/>
                <w:sz w:val="22"/>
                <w:szCs w:val="22"/>
              </w:rPr>
              <w:t>Importe</w:t>
            </w:r>
          </w:p>
        </w:tc>
      </w:tr>
      <w:tr w:rsidR="006C338D" w:rsidRPr="00442DDA" w14:paraId="79A01C1A" w14:textId="77777777" w:rsidTr="006C338D">
        <w:trPr>
          <w:jc w:val="center"/>
        </w:trPr>
        <w:tc>
          <w:tcPr>
            <w:tcW w:w="5877" w:type="dxa"/>
            <w:tcMar>
              <w:left w:w="28" w:type="dxa"/>
              <w:right w:w="28" w:type="dxa"/>
            </w:tcMar>
            <w:hideMark/>
          </w:tcPr>
          <w:p w14:paraId="3F5B8295" w14:textId="77777777" w:rsidR="006C338D" w:rsidRPr="006C338D" w:rsidRDefault="006C338D" w:rsidP="006C338D">
            <w:pPr>
              <w:jc w:val="left"/>
              <w:rPr>
                <w:rFonts w:cs="Arial"/>
                <w:color w:val="000000"/>
                <w:sz w:val="22"/>
                <w:szCs w:val="22"/>
              </w:rPr>
            </w:pPr>
            <w:r w:rsidRPr="006C338D">
              <w:rPr>
                <w:rFonts w:cs="Arial"/>
                <w:color w:val="000000"/>
                <w:sz w:val="22"/>
                <w:szCs w:val="22"/>
              </w:rPr>
              <w:t xml:space="preserve">Presupuesto de licitación </w:t>
            </w:r>
          </w:p>
        </w:tc>
        <w:tc>
          <w:tcPr>
            <w:tcW w:w="1785" w:type="dxa"/>
            <w:tcMar>
              <w:left w:w="28" w:type="dxa"/>
              <w:right w:w="28" w:type="dxa"/>
            </w:tcMar>
            <w:vAlign w:val="bottom"/>
            <w:hideMark/>
          </w:tcPr>
          <w:p w14:paraId="34AD5B9B" w14:textId="77777777" w:rsidR="006C338D" w:rsidRPr="00442DDA" w:rsidRDefault="006C338D" w:rsidP="006C338D">
            <w:pPr>
              <w:jc w:val="right"/>
              <w:rPr>
                <w:rFonts w:ascii="Verdana" w:eastAsia="Times New Roman" w:hAnsi="Verdana"/>
                <w:bCs/>
                <w:color w:val="0000FF"/>
                <w:sz w:val="19"/>
                <w:szCs w:val="19"/>
                <w:lang w:val="es-ES"/>
              </w:rPr>
            </w:pPr>
            <w:r w:rsidRPr="00442DDA">
              <w:rPr>
                <w:rFonts w:ascii="Verdana" w:eastAsia="Times New Roman" w:hAnsi="Verdana"/>
                <w:bCs/>
                <w:color w:val="0000FF"/>
                <w:sz w:val="19"/>
                <w:szCs w:val="19"/>
                <w:lang w:val="es-ES"/>
              </w:rPr>
              <w:t>3.140.933,98 €</w:t>
            </w:r>
          </w:p>
        </w:tc>
      </w:tr>
      <w:tr w:rsidR="006C338D" w:rsidRPr="006C338D" w14:paraId="5C102848" w14:textId="77777777" w:rsidTr="006C338D">
        <w:trPr>
          <w:jc w:val="center"/>
        </w:trPr>
        <w:tc>
          <w:tcPr>
            <w:tcW w:w="5877" w:type="dxa"/>
            <w:tcMar>
              <w:left w:w="28" w:type="dxa"/>
              <w:right w:w="28" w:type="dxa"/>
            </w:tcMar>
            <w:hideMark/>
          </w:tcPr>
          <w:p w14:paraId="0E6306A3" w14:textId="77777777" w:rsidR="006C338D" w:rsidRPr="006C338D" w:rsidRDefault="006C338D" w:rsidP="006C338D">
            <w:pPr>
              <w:jc w:val="left"/>
              <w:rPr>
                <w:rFonts w:cs="Arial"/>
                <w:color w:val="000000"/>
                <w:sz w:val="22"/>
                <w:szCs w:val="22"/>
              </w:rPr>
            </w:pPr>
            <w:r w:rsidRPr="006C338D">
              <w:rPr>
                <w:rFonts w:cs="Arial"/>
                <w:color w:val="000000"/>
                <w:sz w:val="22"/>
                <w:szCs w:val="22"/>
              </w:rPr>
              <w:t xml:space="preserve">Importe de las modificaciones previstas </w:t>
            </w:r>
          </w:p>
        </w:tc>
        <w:tc>
          <w:tcPr>
            <w:tcW w:w="1785" w:type="dxa"/>
            <w:tcMar>
              <w:left w:w="28" w:type="dxa"/>
              <w:right w:w="28" w:type="dxa"/>
            </w:tcMar>
            <w:hideMark/>
          </w:tcPr>
          <w:p w14:paraId="080251FE" w14:textId="77777777" w:rsidR="006C338D" w:rsidRPr="006C338D" w:rsidRDefault="006C338D" w:rsidP="006C338D">
            <w:pPr>
              <w:jc w:val="right"/>
              <w:rPr>
                <w:rFonts w:cs="Arial"/>
                <w:sz w:val="22"/>
                <w:szCs w:val="22"/>
              </w:rPr>
            </w:pPr>
            <w:r w:rsidRPr="006C338D">
              <w:rPr>
                <w:rFonts w:cs="Arial"/>
                <w:sz w:val="22"/>
                <w:szCs w:val="22"/>
              </w:rPr>
              <w:t xml:space="preserve">0,00 € </w:t>
            </w:r>
          </w:p>
        </w:tc>
      </w:tr>
      <w:tr w:rsidR="006C338D" w:rsidRPr="006C338D" w14:paraId="0224C871" w14:textId="77777777" w:rsidTr="006C338D">
        <w:trPr>
          <w:jc w:val="center"/>
        </w:trPr>
        <w:tc>
          <w:tcPr>
            <w:tcW w:w="5877" w:type="dxa"/>
            <w:tcMar>
              <w:left w:w="28" w:type="dxa"/>
              <w:right w:w="28" w:type="dxa"/>
            </w:tcMar>
            <w:hideMark/>
          </w:tcPr>
          <w:p w14:paraId="72E63608" w14:textId="77777777" w:rsidR="006C338D" w:rsidRPr="006C338D" w:rsidRDefault="006C338D" w:rsidP="006C338D">
            <w:pPr>
              <w:rPr>
                <w:rFonts w:cs="Arial"/>
                <w:color w:val="000000"/>
                <w:sz w:val="22"/>
                <w:szCs w:val="22"/>
              </w:rPr>
            </w:pPr>
            <w:r w:rsidRPr="006C338D">
              <w:rPr>
                <w:rFonts w:cs="Arial"/>
                <w:color w:val="000000"/>
                <w:sz w:val="22"/>
                <w:szCs w:val="22"/>
              </w:rPr>
              <w:t xml:space="preserve">Importe de los premios o primas pagaderos a las licitadoras </w:t>
            </w:r>
          </w:p>
        </w:tc>
        <w:tc>
          <w:tcPr>
            <w:tcW w:w="1785" w:type="dxa"/>
            <w:tcMar>
              <w:left w:w="28" w:type="dxa"/>
              <w:right w:w="28" w:type="dxa"/>
            </w:tcMar>
            <w:hideMark/>
          </w:tcPr>
          <w:p w14:paraId="04B3D5FC" w14:textId="77777777" w:rsidR="006C338D" w:rsidRPr="006C338D" w:rsidRDefault="006C338D" w:rsidP="006C338D">
            <w:pPr>
              <w:jc w:val="right"/>
              <w:rPr>
                <w:rFonts w:cs="Arial"/>
                <w:sz w:val="22"/>
                <w:szCs w:val="22"/>
              </w:rPr>
            </w:pPr>
            <w:r w:rsidRPr="006C338D">
              <w:rPr>
                <w:rFonts w:cs="Arial"/>
                <w:sz w:val="22"/>
                <w:szCs w:val="22"/>
              </w:rPr>
              <w:t xml:space="preserve">0,00 € </w:t>
            </w:r>
          </w:p>
        </w:tc>
      </w:tr>
      <w:tr w:rsidR="006C338D" w:rsidRPr="006C338D" w14:paraId="509B108B" w14:textId="77777777" w:rsidTr="006C338D">
        <w:trPr>
          <w:jc w:val="center"/>
        </w:trPr>
        <w:tc>
          <w:tcPr>
            <w:tcW w:w="5877" w:type="dxa"/>
            <w:tcMar>
              <w:left w:w="28" w:type="dxa"/>
              <w:right w:w="28" w:type="dxa"/>
            </w:tcMar>
            <w:hideMark/>
          </w:tcPr>
          <w:p w14:paraId="582A4AC0" w14:textId="77777777" w:rsidR="006C338D" w:rsidRPr="006C338D" w:rsidRDefault="006C338D" w:rsidP="006C338D">
            <w:pPr>
              <w:jc w:val="left"/>
              <w:rPr>
                <w:rFonts w:cs="Arial"/>
                <w:color w:val="000000"/>
                <w:sz w:val="22"/>
                <w:szCs w:val="22"/>
              </w:rPr>
            </w:pPr>
            <w:r w:rsidRPr="006C338D">
              <w:rPr>
                <w:rFonts w:cs="Arial"/>
                <w:color w:val="000000"/>
                <w:sz w:val="22"/>
                <w:szCs w:val="22"/>
              </w:rPr>
              <w:t xml:space="preserve">Importe de las opciones eventuales </w:t>
            </w:r>
          </w:p>
        </w:tc>
        <w:tc>
          <w:tcPr>
            <w:tcW w:w="1785" w:type="dxa"/>
            <w:tcMar>
              <w:left w:w="28" w:type="dxa"/>
              <w:right w:w="28" w:type="dxa"/>
            </w:tcMar>
            <w:hideMark/>
          </w:tcPr>
          <w:p w14:paraId="69828E54" w14:textId="77777777" w:rsidR="006C338D" w:rsidRPr="006C338D" w:rsidRDefault="006C338D" w:rsidP="006C338D">
            <w:pPr>
              <w:jc w:val="right"/>
              <w:rPr>
                <w:rFonts w:cs="Arial"/>
                <w:sz w:val="22"/>
                <w:szCs w:val="22"/>
              </w:rPr>
            </w:pPr>
            <w:r w:rsidRPr="006C338D">
              <w:rPr>
                <w:rFonts w:cs="Arial"/>
                <w:sz w:val="22"/>
                <w:szCs w:val="22"/>
              </w:rPr>
              <w:t xml:space="preserve">0,00 € </w:t>
            </w:r>
          </w:p>
        </w:tc>
      </w:tr>
      <w:tr w:rsidR="006C338D" w:rsidRPr="006C338D" w14:paraId="47B70EF4" w14:textId="77777777" w:rsidTr="006C338D">
        <w:trPr>
          <w:jc w:val="center"/>
        </w:trPr>
        <w:tc>
          <w:tcPr>
            <w:tcW w:w="5877" w:type="dxa"/>
            <w:tcMar>
              <w:left w:w="28" w:type="dxa"/>
              <w:right w:w="28" w:type="dxa"/>
            </w:tcMar>
            <w:hideMark/>
          </w:tcPr>
          <w:p w14:paraId="67D69124" w14:textId="77777777" w:rsidR="006C338D" w:rsidRPr="006C338D" w:rsidRDefault="006C338D" w:rsidP="006C338D">
            <w:pPr>
              <w:jc w:val="left"/>
              <w:rPr>
                <w:rFonts w:cs="Arial"/>
                <w:color w:val="000000"/>
                <w:sz w:val="22"/>
                <w:szCs w:val="22"/>
              </w:rPr>
            </w:pPr>
            <w:r w:rsidRPr="006C338D">
              <w:rPr>
                <w:rFonts w:cs="Arial"/>
                <w:color w:val="000000"/>
                <w:sz w:val="22"/>
                <w:szCs w:val="22"/>
              </w:rPr>
              <w:t>Prórroga (sin IVA)</w:t>
            </w:r>
          </w:p>
        </w:tc>
        <w:tc>
          <w:tcPr>
            <w:tcW w:w="1785" w:type="dxa"/>
            <w:tcMar>
              <w:left w:w="28" w:type="dxa"/>
              <w:right w:w="28" w:type="dxa"/>
            </w:tcMar>
            <w:hideMark/>
          </w:tcPr>
          <w:p w14:paraId="2D8AFA74" w14:textId="77777777" w:rsidR="006C338D" w:rsidRPr="006C338D" w:rsidRDefault="006C338D" w:rsidP="006C338D">
            <w:pPr>
              <w:jc w:val="right"/>
              <w:rPr>
                <w:rFonts w:cs="Arial"/>
                <w:sz w:val="22"/>
                <w:szCs w:val="22"/>
              </w:rPr>
            </w:pPr>
            <w:r w:rsidRPr="006C338D">
              <w:rPr>
                <w:rFonts w:cs="Arial"/>
                <w:sz w:val="22"/>
                <w:szCs w:val="22"/>
              </w:rPr>
              <w:t xml:space="preserve">0,00 € </w:t>
            </w:r>
          </w:p>
        </w:tc>
      </w:tr>
      <w:tr w:rsidR="006C338D" w:rsidRPr="006C338D" w14:paraId="346DAC24" w14:textId="77777777" w:rsidTr="006C338D">
        <w:trPr>
          <w:jc w:val="center"/>
        </w:trPr>
        <w:tc>
          <w:tcPr>
            <w:tcW w:w="5877" w:type="dxa"/>
            <w:tcMar>
              <w:left w:w="28" w:type="dxa"/>
              <w:right w:w="28" w:type="dxa"/>
            </w:tcMar>
            <w:hideMark/>
          </w:tcPr>
          <w:p w14:paraId="54C5862C" w14:textId="77777777" w:rsidR="006C338D" w:rsidRPr="006C338D" w:rsidRDefault="006C338D" w:rsidP="006C338D">
            <w:pPr>
              <w:jc w:val="left"/>
              <w:rPr>
                <w:rFonts w:cs="Arial"/>
                <w:b/>
                <w:bCs/>
                <w:color w:val="000000"/>
                <w:sz w:val="22"/>
                <w:szCs w:val="22"/>
              </w:rPr>
            </w:pPr>
            <w:r w:rsidRPr="006C338D">
              <w:rPr>
                <w:rFonts w:cs="Arial"/>
                <w:b/>
                <w:bCs/>
                <w:color w:val="000000"/>
                <w:sz w:val="22"/>
                <w:szCs w:val="22"/>
              </w:rPr>
              <w:t>Total valor estimado</w:t>
            </w:r>
            <w:r w:rsidRPr="006C338D">
              <w:rPr>
                <w:rFonts w:cs="Arial"/>
                <w:sz w:val="22"/>
                <w:szCs w:val="22"/>
              </w:rPr>
              <w:t xml:space="preserve"> </w:t>
            </w:r>
            <w:r w:rsidRPr="006C338D">
              <w:rPr>
                <w:rFonts w:cs="Arial"/>
                <w:b/>
                <w:bCs/>
                <w:color w:val="000000"/>
                <w:sz w:val="22"/>
                <w:szCs w:val="22"/>
              </w:rPr>
              <w:t>del contrato</w:t>
            </w:r>
          </w:p>
        </w:tc>
        <w:tc>
          <w:tcPr>
            <w:tcW w:w="1785" w:type="dxa"/>
            <w:tcMar>
              <w:left w:w="28" w:type="dxa"/>
              <w:right w:w="28" w:type="dxa"/>
            </w:tcMar>
            <w:hideMark/>
          </w:tcPr>
          <w:p w14:paraId="38B93687" w14:textId="77777777" w:rsidR="006C338D" w:rsidRPr="006C338D" w:rsidRDefault="006C338D" w:rsidP="006C338D">
            <w:pPr>
              <w:jc w:val="right"/>
              <w:rPr>
                <w:rFonts w:cs="Arial"/>
                <w:sz w:val="22"/>
                <w:szCs w:val="22"/>
              </w:rPr>
            </w:pPr>
            <w:r w:rsidRPr="00442DDA">
              <w:rPr>
                <w:rFonts w:ascii="Verdana" w:eastAsia="Times New Roman" w:hAnsi="Verdana"/>
                <w:bCs/>
                <w:color w:val="0000FF"/>
                <w:sz w:val="19"/>
                <w:szCs w:val="19"/>
                <w:lang w:val="es-ES"/>
              </w:rPr>
              <w:t>3.140.933,98</w:t>
            </w:r>
            <w:r w:rsidRPr="006C338D">
              <w:rPr>
                <w:rFonts w:cs="Arial"/>
                <w:sz w:val="22"/>
                <w:szCs w:val="22"/>
              </w:rPr>
              <w:t xml:space="preserve"> €</w:t>
            </w:r>
          </w:p>
        </w:tc>
      </w:tr>
    </w:tbl>
    <w:p w14:paraId="6E71A569" w14:textId="77777777" w:rsidR="006C338D" w:rsidRDefault="006C338D" w:rsidP="000A3B2F"/>
    <w:p w14:paraId="18E3A02A" w14:textId="77777777" w:rsidR="00C548B6" w:rsidRPr="00601325" w:rsidRDefault="00C548B6" w:rsidP="00494A21">
      <w:pPr>
        <w:pStyle w:val="Ttulo3"/>
        <w:pBdr>
          <w:top w:val="single" w:sz="4" w:space="0" w:color="auto"/>
        </w:pBdr>
        <w:spacing w:before="120" w:after="120"/>
        <w:ind w:right="-427"/>
        <w:rPr>
          <w:i/>
        </w:rPr>
      </w:pPr>
      <w:bookmarkStart w:id="97" w:name="_Toc528657906"/>
      <w:bookmarkStart w:id="98" w:name="_Toc528658725"/>
      <w:bookmarkStart w:id="99" w:name="_Toc528660352"/>
      <w:bookmarkStart w:id="100" w:name="_Toc528664202"/>
      <w:bookmarkStart w:id="101" w:name="_Toc528665893"/>
      <w:bookmarkStart w:id="102" w:name="_Toc528666518"/>
      <w:bookmarkStart w:id="103" w:name="_Toc528671241"/>
      <w:bookmarkStart w:id="104" w:name="_Toc530728021"/>
      <w:bookmarkStart w:id="105" w:name="_Toc5958911"/>
      <w:bookmarkStart w:id="106" w:name="_Toc34132875"/>
      <w:bookmarkStart w:id="107" w:name="_Toc153359933"/>
      <w:r w:rsidRPr="00601325">
        <w:t>5.- PRECIO Y PAGOS</w:t>
      </w:r>
      <w:bookmarkEnd w:id="97"/>
      <w:bookmarkEnd w:id="98"/>
      <w:bookmarkEnd w:id="99"/>
      <w:bookmarkEnd w:id="100"/>
      <w:bookmarkEnd w:id="101"/>
      <w:bookmarkEnd w:id="102"/>
      <w:bookmarkEnd w:id="103"/>
      <w:bookmarkEnd w:id="104"/>
      <w:bookmarkEnd w:id="105"/>
      <w:bookmarkEnd w:id="106"/>
      <w:bookmarkEnd w:id="107"/>
    </w:p>
    <w:p w14:paraId="6F8417D6" w14:textId="77777777" w:rsidR="00C548B6" w:rsidRPr="00601325" w:rsidRDefault="00C548B6" w:rsidP="00FE7855">
      <w:pPr>
        <w:pStyle w:val="Ttulo4"/>
        <w:ind w:right="-427"/>
        <w:rPr>
          <w:rFonts w:cs="Arial"/>
          <w:b w:val="0"/>
          <w:color w:val="0000FF"/>
          <w:szCs w:val="19"/>
        </w:rPr>
      </w:pPr>
      <w:bookmarkStart w:id="108" w:name="_Toc38387579"/>
      <w:bookmarkStart w:id="109" w:name="_Toc39126370"/>
      <w:bookmarkStart w:id="110" w:name="_Toc39126700"/>
      <w:bookmarkStart w:id="111" w:name="_Toc39126978"/>
      <w:bookmarkStart w:id="112" w:name="_Toc39127256"/>
      <w:bookmarkStart w:id="113" w:name="_Toc40872680"/>
      <w:r w:rsidRPr="00601325">
        <w:rPr>
          <w:szCs w:val="19"/>
        </w:rPr>
        <w:t>5.1.- Sistema de determinación del precio:</w:t>
      </w:r>
      <w:bookmarkEnd w:id="108"/>
      <w:r w:rsidR="00C56B72" w:rsidRPr="00601325">
        <w:rPr>
          <w:szCs w:val="19"/>
        </w:rPr>
        <w:t xml:space="preserve"> </w:t>
      </w:r>
      <w:r w:rsidR="00C56B72" w:rsidRPr="00601325">
        <w:rPr>
          <w:rFonts w:cs="Arial"/>
          <w:b w:val="0"/>
          <w:color w:val="0000FF"/>
          <w:szCs w:val="19"/>
        </w:rPr>
        <w:t>precios unitarios</w:t>
      </w:r>
      <w:bookmarkEnd w:id="109"/>
      <w:bookmarkEnd w:id="110"/>
      <w:bookmarkEnd w:id="111"/>
      <w:bookmarkEnd w:id="112"/>
      <w:bookmarkEnd w:id="113"/>
    </w:p>
    <w:p w14:paraId="39936FDE" w14:textId="77777777" w:rsidR="00C56B72" w:rsidRDefault="000A3B2F" w:rsidP="00731A8D">
      <w:pPr>
        <w:pStyle w:val="Prrafodelista"/>
        <w:keepNext/>
        <w:spacing w:before="120" w:after="120"/>
        <w:ind w:left="1560" w:right="-427" w:hanging="425"/>
        <w:jc w:val="both"/>
        <w:rPr>
          <w:rFonts w:ascii="Verdana" w:hAnsi="Verdana"/>
          <w:b/>
          <w:sz w:val="19"/>
          <w:szCs w:val="19"/>
        </w:rPr>
      </w:pPr>
      <w:r w:rsidRPr="00601325">
        <w:rPr>
          <w:rFonts w:ascii="Verdana" w:hAnsi="Verdana" w:cs="Arial"/>
          <w:sz w:val="19"/>
          <w:szCs w:val="19"/>
        </w:rPr>
        <w:fldChar w:fldCharType="begin">
          <w:ffData>
            <w:name w:val=""/>
            <w:enabled/>
            <w:calcOnExit w:val="0"/>
            <w:checkBox>
              <w:size w:val="24"/>
              <w:default w:val="1"/>
            </w:checkBox>
          </w:ffData>
        </w:fldChar>
      </w:r>
      <w:r w:rsidRPr="00601325">
        <w:rPr>
          <w:rFonts w:ascii="Verdana" w:hAnsi="Verdana" w:cs="Arial"/>
          <w:sz w:val="19"/>
          <w:szCs w:val="19"/>
        </w:rPr>
        <w:instrText xml:space="preserve"> FORMCHECKBOX </w:instrText>
      </w:r>
      <w:r w:rsidR="00F96AC9">
        <w:rPr>
          <w:rFonts w:ascii="Verdana" w:hAnsi="Verdana" w:cs="Arial"/>
          <w:sz w:val="19"/>
          <w:szCs w:val="19"/>
        </w:rPr>
      </w:r>
      <w:r w:rsidR="00F96AC9">
        <w:rPr>
          <w:rFonts w:ascii="Verdana" w:hAnsi="Verdana" w:cs="Arial"/>
          <w:sz w:val="19"/>
          <w:szCs w:val="19"/>
        </w:rPr>
        <w:fldChar w:fldCharType="separate"/>
      </w:r>
      <w:r w:rsidRPr="00601325">
        <w:rPr>
          <w:rFonts w:ascii="Verdana" w:hAnsi="Verdana" w:cs="Arial"/>
          <w:sz w:val="19"/>
          <w:szCs w:val="19"/>
        </w:rPr>
        <w:fldChar w:fldCharType="end"/>
      </w:r>
      <w:r w:rsidR="00C56B72" w:rsidRPr="00601325">
        <w:rPr>
          <w:rFonts w:ascii="Verdana" w:hAnsi="Verdana" w:cs="Arial"/>
          <w:sz w:val="19"/>
          <w:szCs w:val="19"/>
        </w:rPr>
        <w:t xml:space="preserve"> </w:t>
      </w:r>
      <w:r w:rsidR="00C56B72" w:rsidRPr="00601325">
        <w:rPr>
          <w:rFonts w:ascii="Verdana" w:eastAsia="Arial Unicode MS" w:hAnsi="Verdana" w:cs="Arial"/>
          <w:color w:val="0000FF"/>
          <w:sz w:val="19"/>
          <w:szCs w:val="19"/>
        </w:rPr>
        <w:t>Los precios unitarios que regirán durante la ejecución de las obras serán los que resulten de la oferta seleccionada.</w:t>
      </w:r>
      <w:r w:rsidR="00C56B72" w:rsidRPr="00530FD1">
        <w:rPr>
          <w:rFonts w:ascii="Verdana" w:hAnsi="Verdana"/>
          <w:b/>
          <w:sz w:val="19"/>
          <w:szCs w:val="19"/>
        </w:rPr>
        <w:t xml:space="preserve"> </w:t>
      </w:r>
    </w:p>
    <w:p w14:paraId="68376CB1" w14:textId="77777777" w:rsidR="006E367F" w:rsidRPr="006E367F" w:rsidRDefault="006E367F" w:rsidP="006E367F">
      <w:pPr>
        <w:pStyle w:val="Prrafodelista"/>
        <w:keepNext/>
        <w:spacing w:before="120" w:after="120"/>
        <w:ind w:left="1560" w:right="-427" w:hanging="30"/>
        <w:jc w:val="both"/>
        <w:rPr>
          <w:rFonts w:ascii="Verdana" w:eastAsia="Arial Unicode MS" w:hAnsi="Verdana" w:cs="Arial"/>
          <w:color w:val="0000FF"/>
          <w:sz w:val="19"/>
          <w:szCs w:val="19"/>
        </w:rPr>
      </w:pPr>
      <w:r w:rsidRPr="006E367F">
        <w:rPr>
          <w:rFonts w:ascii="Verdana" w:eastAsia="Arial Unicode MS" w:hAnsi="Verdana" w:cs="Arial"/>
          <w:color w:val="0000FF"/>
          <w:sz w:val="19"/>
          <w:szCs w:val="19"/>
        </w:rPr>
        <w:t>El precio del contrato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p>
    <w:p w14:paraId="3151A25C" w14:textId="77777777" w:rsidR="00C56B72" w:rsidRPr="00530FD1" w:rsidRDefault="00C56B72" w:rsidP="00731A8D">
      <w:pPr>
        <w:pStyle w:val="Prrafodelista"/>
        <w:keepNext/>
        <w:spacing w:before="120" w:after="120"/>
        <w:ind w:left="1560" w:right="-427" w:hanging="425"/>
        <w:jc w:val="both"/>
        <w:rPr>
          <w:rFonts w:ascii="Verdana" w:hAnsi="Verdana"/>
          <w:sz w:val="19"/>
          <w:szCs w:val="19"/>
        </w:rPr>
      </w:pPr>
      <w:r w:rsidRPr="00530FD1">
        <w:rPr>
          <w:rFonts w:ascii="Verdana" w:hAnsi="Verdana" w:cs="Arial"/>
          <w:sz w:val="19"/>
          <w:szCs w:val="19"/>
        </w:rPr>
        <w:fldChar w:fldCharType="begin">
          <w:ffData>
            <w:name w:val=""/>
            <w:enabled/>
            <w:calcOnExit w:val="0"/>
            <w:checkBox>
              <w:size w:val="24"/>
              <w:default w:val="0"/>
            </w:checkBox>
          </w:ffData>
        </w:fldChar>
      </w:r>
      <w:r w:rsidRPr="00530FD1">
        <w:rPr>
          <w:rFonts w:ascii="Verdana" w:hAnsi="Verdana" w:cs="Arial"/>
          <w:sz w:val="19"/>
          <w:szCs w:val="19"/>
        </w:rPr>
        <w:instrText xml:space="preserve"> FORMCHECKBOX </w:instrText>
      </w:r>
      <w:r w:rsidR="00F96AC9">
        <w:rPr>
          <w:rFonts w:ascii="Verdana" w:hAnsi="Verdana" w:cs="Arial"/>
          <w:sz w:val="19"/>
          <w:szCs w:val="19"/>
        </w:rPr>
      </w:r>
      <w:r w:rsidR="00F96AC9">
        <w:rPr>
          <w:rFonts w:ascii="Verdana" w:hAnsi="Verdana" w:cs="Arial"/>
          <w:sz w:val="19"/>
          <w:szCs w:val="19"/>
        </w:rPr>
        <w:fldChar w:fldCharType="separate"/>
      </w:r>
      <w:r w:rsidRPr="00530FD1">
        <w:rPr>
          <w:rFonts w:ascii="Verdana" w:hAnsi="Verdana" w:cs="Arial"/>
          <w:sz w:val="19"/>
          <w:szCs w:val="19"/>
        </w:rPr>
        <w:fldChar w:fldCharType="end"/>
      </w:r>
      <w:r w:rsidRPr="00530FD1">
        <w:rPr>
          <w:rFonts w:ascii="Verdana" w:hAnsi="Verdana" w:cs="Arial"/>
          <w:sz w:val="19"/>
          <w:szCs w:val="19"/>
        </w:rPr>
        <w:t xml:space="preserve"> </w:t>
      </w:r>
      <w:r w:rsidRPr="00530FD1">
        <w:rPr>
          <w:rFonts w:ascii="Verdana" w:hAnsi="Verdana"/>
          <w:sz w:val="19"/>
          <w:szCs w:val="19"/>
        </w:rPr>
        <w:t xml:space="preserve">Los precios unitarios que regirán durante la ejecución de las obras serán los que resulten de aplicar el coeficiente de adjudicación (relación entre el presupuesto de la oferta seleccionada y el presupuesto base de licitación) a cada uno de los precios como forma de establecimiento de las cantidades a cobrar en las distintas certificaciones de obra. </w:t>
      </w:r>
    </w:p>
    <w:p w14:paraId="23CE7805" w14:textId="77777777" w:rsidR="00C548B6" w:rsidRDefault="00C548B6" w:rsidP="00FE7855">
      <w:pPr>
        <w:pStyle w:val="Ttulo4"/>
        <w:ind w:right="-427"/>
        <w:rPr>
          <w:rFonts w:cs="Arial"/>
          <w:b w:val="0"/>
          <w:color w:val="0000FF"/>
          <w:szCs w:val="19"/>
        </w:rPr>
      </w:pPr>
      <w:bookmarkStart w:id="114" w:name="_Toc38387580"/>
      <w:bookmarkStart w:id="115" w:name="_Toc39126371"/>
      <w:bookmarkStart w:id="116" w:name="_Toc39126701"/>
      <w:bookmarkStart w:id="117" w:name="_Toc39126979"/>
      <w:bookmarkStart w:id="118" w:name="_Toc39127257"/>
      <w:bookmarkStart w:id="119" w:name="_Toc40872681"/>
      <w:r w:rsidRPr="00645C2F">
        <w:rPr>
          <w:szCs w:val="19"/>
        </w:rPr>
        <w:t>5</w:t>
      </w:r>
      <w:r>
        <w:rPr>
          <w:szCs w:val="19"/>
        </w:rPr>
        <w:t xml:space="preserve">.2.- </w:t>
      </w:r>
      <w:r w:rsidRPr="00645C2F">
        <w:rPr>
          <w:szCs w:val="19"/>
        </w:rPr>
        <w:t xml:space="preserve">Modalidad de pago del precio: </w:t>
      </w:r>
      <w:bookmarkEnd w:id="114"/>
      <w:r w:rsidR="00822334" w:rsidRPr="00822334">
        <w:rPr>
          <w:rFonts w:cs="Arial"/>
          <w:b w:val="0"/>
          <w:color w:val="0000FF"/>
          <w:szCs w:val="19"/>
        </w:rPr>
        <w:t>pagos parciales de periodicidad mensual.</w:t>
      </w:r>
      <w:bookmarkEnd w:id="115"/>
      <w:bookmarkEnd w:id="116"/>
      <w:bookmarkEnd w:id="117"/>
      <w:bookmarkEnd w:id="118"/>
      <w:bookmarkEnd w:id="119"/>
    </w:p>
    <w:p w14:paraId="42DF0E11" w14:textId="77777777" w:rsidR="000A3B2F" w:rsidRPr="00064F9E" w:rsidRDefault="000A3B2F" w:rsidP="000A3B2F">
      <w:pPr>
        <w:spacing w:before="120" w:after="120"/>
        <w:ind w:left="851" w:right="-427"/>
        <w:jc w:val="both"/>
        <w:rPr>
          <w:rFonts w:ascii="Verdana" w:hAnsi="Verdana" w:cs="Arial"/>
          <w:color w:val="0000FF"/>
          <w:sz w:val="19"/>
          <w:szCs w:val="19"/>
        </w:rPr>
      </w:pPr>
      <w:r w:rsidRPr="00064F9E">
        <w:rPr>
          <w:rFonts w:ascii="Verdana" w:hAnsi="Verdana" w:cs="Arial"/>
          <w:color w:val="0000FF"/>
          <w:sz w:val="19"/>
          <w:szCs w:val="19"/>
        </w:rPr>
        <w:t xml:space="preserve">La retribución se abonará mediante certificaciones mensuales tras la comprobación por parte de URA de cumplimiento de </w:t>
      </w:r>
      <w:r w:rsidR="001933CA">
        <w:rPr>
          <w:rFonts w:ascii="Verdana" w:hAnsi="Verdana" w:cs="Arial"/>
          <w:color w:val="0000FF"/>
          <w:sz w:val="19"/>
          <w:szCs w:val="19"/>
        </w:rPr>
        <w:t xml:space="preserve">la correcta ejecución y cumplimiento de </w:t>
      </w:r>
      <w:r w:rsidRPr="00064F9E">
        <w:rPr>
          <w:rFonts w:ascii="Verdana" w:hAnsi="Verdana" w:cs="Arial"/>
          <w:color w:val="0000FF"/>
          <w:sz w:val="19"/>
          <w:szCs w:val="19"/>
        </w:rPr>
        <w:t xml:space="preserve">los requerimientos del contrato. </w:t>
      </w:r>
    </w:p>
    <w:p w14:paraId="022B6923" w14:textId="77777777" w:rsidR="000A3B2F" w:rsidRDefault="000A3B2F" w:rsidP="000A3B2F">
      <w:pPr>
        <w:spacing w:before="120" w:after="120"/>
        <w:ind w:left="851" w:right="-427"/>
        <w:jc w:val="both"/>
        <w:rPr>
          <w:rFonts w:ascii="Verdana" w:hAnsi="Verdana" w:cs="Arial"/>
          <w:color w:val="0000FF"/>
          <w:sz w:val="19"/>
          <w:szCs w:val="19"/>
        </w:rPr>
      </w:pPr>
      <w:r w:rsidRPr="00064F9E">
        <w:rPr>
          <w:rFonts w:ascii="Verdana" w:hAnsi="Verdana" w:cs="Arial"/>
          <w:color w:val="0000FF"/>
          <w:sz w:val="19"/>
          <w:szCs w:val="19"/>
        </w:rPr>
        <w:t xml:space="preserve">Los costes se certificarán, con carácter general, única y exclusivamente mediante los precios unitarios por unidad de actuación. </w:t>
      </w:r>
    </w:p>
    <w:p w14:paraId="566D17B7" w14:textId="77777777" w:rsidR="00C548B6" w:rsidRPr="00435379" w:rsidRDefault="00C548B6" w:rsidP="00FE7855">
      <w:pPr>
        <w:pStyle w:val="Ttulo4"/>
        <w:ind w:right="-427"/>
        <w:rPr>
          <w:rFonts w:cs="Arial"/>
          <w:b w:val="0"/>
          <w:i/>
          <w:color w:val="0000FF"/>
          <w:szCs w:val="19"/>
        </w:rPr>
      </w:pPr>
      <w:bookmarkStart w:id="120" w:name="_Toc38387581"/>
      <w:bookmarkStart w:id="121" w:name="_Toc39126372"/>
      <w:bookmarkStart w:id="122" w:name="_Toc39126702"/>
      <w:bookmarkStart w:id="123" w:name="_Toc39126980"/>
      <w:bookmarkStart w:id="124" w:name="_Toc39127258"/>
      <w:bookmarkStart w:id="125" w:name="_Toc40872682"/>
      <w:r w:rsidRPr="00645C2F">
        <w:rPr>
          <w:szCs w:val="19"/>
        </w:rPr>
        <w:t>5</w:t>
      </w:r>
      <w:r>
        <w:rPr>
          <w:szCs w:val="19"/>
        </w:rPr>
        <w:t xml:space="preserve">.3.- </w:t>
      </w:r>
      <w:r w:rsidRPr="00645C2F">
        <w:rPr>
          <w:szCs w:val="19"/>
        </w:rPr>
        <w:t>Existen operaciones preparatorias</w:t>
      </w:r>
      <w:r w:rsidR="000A3B2F">
        <w:rPr>
          <w:szCs w:val="19"/>
        </w:rPr>
        <w:t xml:space="preserve">: </w:t>
      </w:r>
      <w:r w:rsidRPr="00435379">
        <w:rPr>
          <w:rFonts w:cs="Arial"/>
          <w:b w:val="0"/>
          <w:color w:val="0000FF"/>
          <w:szCs w:val="19"/>
        </w:rPr>
        <w:t>sí, en las siguientes condiciones:</w:t>
      </w:r>
      <w:bookmarkEnd w:id="120"/>
      <w:bookmarkEnd w:id="121"/>
      <w:bookmarkEnd w:id="122"/>
      <w:bookmarkEnd w:id="123"/>
      <w:bookmarkEnd w:id="124"/>
      <w:bookmarkEnd w:id="125"/>
    </w:p>
    <w:p w14:paraId="3233A392" w14:textId="77777777" w:rsidR="000A3B2F" w:rsidRPr="000A3B2F" w:rsidRDefault="000A3B2F" w:rsidP="00A86648">
      <w:pPr>
        <w:pStyle w:val="Textocomentario"/>
        <w:numPr>
          <w:ilvl w:val="0"/>
          <w:numId w:val="134"/>
        </w:numPr>
        <w:jc w:val="both"/>
        <w:rPr>
          <w:rFonts w:ascii="Verdana" w:hAnsi="Verdana" w:cs="Arial"/>
          <w:color w:val="0000FF"/>
          <w:sz w:val="19"/>
          <w:szCs w:val="19"/>
          <w:lang w:val="es-ES" w:eastAsia="es-ES"/>
        </w:rPr>
      </w:pPr>
      <w:bookmarkStart w:id="126" w:name="_Toc528657907"/>
      <w:bookmarkStart w:id="127" w:name="_Toc528658726"/>
      <w:bookmarkStart w:id="128" w:name="_Toc528660353"/>
      <w:bookmarkStart w:id="129" w:name="_Toc528664203"/>
      <w:bookmarkStart w:id="130" w:name="_Toc528665894"/>
      <w:bookmarkStart w:id="131" w:name="_Toc528666519"/>
      <w:bookmarkStart w:id="132" w:name="_Toc528671242"/>
      <w:bookmarkStart w:id="133" w:name="_Toc530728022"/>
      <w:bookmarkStart w:id="134" w:name="_Toc5958912"/>
      <w:bookmarkStart w:id="135" w:name="_Toc34132876"/>
      <w:r w:rsidRPr="000A3B2F">
        <w:rPr>
          <w:rFonts w:ascii="Verdana" w:hAnsi="Verdana" w:cstheme="minorHAnsi"/>
          <w:b/>
          <w:sz w:val="19"/>
          <w:szCs w:val="19"/>
          <w:lang w:val="es-ES_tradnl"/>
        </w:rPr>
        <w:t>Definición de las operaciones susceptibles de abonos a cuenta:</w:t>
      </w:r>
      <w:r w:rsidRPr="000A3B2F">
        <w:rPr>
          <w:rFonts w:ascii="Verdana" w:hAnsi="Verdana" w:cstheme="minorHAnsi"/>
          <w:sz w:val="19"/>
          <w:szCs w:val="19"/>
          <w:lang w:val="es-ES_tradnl"/>
        </w:rPr>
        <w:t xml:space="preserve"> </w:t>
      </w:r>
      <w:r w:rsidRPr="000A3B2F">
        <w:rPr>
          <w:rFonts w:ascii="Verdana" w:hAnsi="Verdana" w:cs="Arial"/>
          <w:color w:val="0000FF"/>
          <w:sz w:val="19"/>
          <w:szCs w:val="19"/>
          <w:lang w:val="es-ES" w:eastAsia="es-ES"/>
        </w:rPr>
        <w:t>operaciones preparatorias realizadas como instalaciones y acopio de materiales o equipos de maquinaria pesada adscritos a la obra, que hayan sido recibidos como útiles y almacenados en la obra o en lugares autorizados para ello. En este caso será la Dirección de obra o responsable del contrato el que autorice su almacenamiento en lugar distinto previa justificación</w:t>
      </w:r>
    </w:p>
    <w:p w14:paraId="0216EB97" w14:textId="77777777" w:rsidR="00303C05" w:rsidRPr="00303C05" w:rsidRDefault="00303C05" w:rsidP="00303C05">
      <w:pPr>
        <w:pStyle w:val="Prrafodelista"/>
        <w:ind w:left="1230"/>
        <w:jc w:val="both"/>
        <w:rPr>
          <w:rFonts w:ascii="Verdana" w:hAnsi="Verdana" w:cs="Arial"/>
          <w:color w:val="0000FF"/>
          <w:sz w:val="19"/>
          <w:szCs w:val="19"/>
        </w:rPr>
      </w:pPr>
    </w:p>
    <w:p w14:paraId="4458A146" w14:textId="77777777" w:rsidR="001933CA" w:rsidRDefault="000A3B2F" w:rsidP="00A86648">
      <w:pPr>
        <w:pStyle w:val="Prrafodelista"/>
        <w:numPr>
          <w:ilvl w:val="0"/>
          <w:numId w:val="135"/>
        </w:numPr>
        <w:jc w:val="both"/>
        <w:rPr>
          <w:rFonts w:ascii="Verdana" w:hAnsi="Verdana" w:cs="Arial"/>
          <w:color w:val="0000FF"/>
          <w:sz w:val="19"/>
          <w:szCs w:val="19"/>
        </w:rPr>
      </w:pPr>
      <w:r w:rsidRPr="00F0094A">
        <w:rPr>
          <w:rFonts w:ascii="Verdana" w:hAnsi="Verdana" w:cstheme="minorHAnsi"/>
          <w:b/>
          <w:sz w:val="19"/>
          <w:szCs w:val="19"/>
          <w:lang w:val="es-ES_tradnl" w:eastAsia="es-ES_tradnl"/>
        </w:rPr>
        <w:t>Criterios y forma de valoración de las operaciones preparatorias</w:t>
      </w:r>
      <w:r w:rsidRPr="00F0094A">
        <w:rPr>
          <w:rFonts w:ascii="Verdana" w:hAnsi="Verdana" w:cstheme="minorHAnsi"/>
          <w:sz w:val="19"/>
          <w:szCs w:val="19"/>
          <w:lang w:val="es-ES_tradnl" w:eastAsia="es-ES_tradnl"/>
        </w:rPr>
        <w:t xml:space="preserve">: </w:t>
      </w:r>
      <w:r w:rsidR="001933CA">
        <w:rPr>
          <w:rFonts w:ascii="Verdana" w:hAnsi="Verdana" w:cs="Arial"/>
          <w:color w:val="0000FF"/>
          <w:sz w:val="19"/>
          <w:szCs w:val="19"/>
        </w:rPr>
        <w:t>i</w:t>
      </w:r>
      <w:r w:rsidRPr="00F0094A">
        <w:rPr>
          <w:rFonts w:ascii="Verdana" w:hAnsi="Verdana" w:cs="Arial"/>
          <w:color w:val="0000FF"/>
          <w:sz w:val="19"/>
          <w:szCs w:val="19"/>
        </w:rPr>
        <w:t xml:space="preserve">nstancia del contratista, declaración jurada del contratista acreditando la propiedad o posesión de las instalaciones, equipos o materiales, acta de valoración suscrita y aprobada por la empresa contratista y la dirección de obra. </w:t>
      </w:r>
    </w:p>
    <w:p w14:paraId="172FD4B9" w14:textId="77777777" w:rsidR="001933CA" w:rsidRDefault="000A3B2F" w:rsidP="00F96AC9">
      <w:pPr>
        <w:pStyle w:val="Prrafodelista"/>
        <w:ind w:left="1230"/>
        <w:jc w:val="both"/>
        <w:rPr>
          <w:rFonts w:ascii="Verdana" w:hAnsi="Verdana" w:cs="Arial"/>
          <w:color w:val="0000FF"/>
          <w:sz w:val="19"/>
          <w:szCs w:val="19"/>
        </w:rPr>
      </w:pPr>
      <w:r w:rsidRPr="00F0094A">
        <w:rPr>
          <w:rFonts w:ascii="Verdana" w:hAnsi="Verdana" w:cs="Arial"/>
          <w:color w:val="0000FF"/>
          <w:sz w:val="19"/>
          <w:szCs w:val="19"/>
        </w:rPr>
        <w:t xml:space="preserve">En la referida acta, también, se hará constar que los equipos o materiales han sido recibidos como útiles y almacenados en la obra o lugares autorizados para ello y que no existe peligro de que los materiales recibidos sufran deterioro o desaparezcan suscrita. Los abonos a cuenta no podrán </w:t>
      </w:r>
      <w:r w:rsidR="00636BC0" w:rsidRPr="00F0094A">
        <w:rPr>
          <w:rFonts w:ascii="Verdana" w:hAnsi="Verdana" w:cs="Arial"/>
          <w:color w:val="0000FF"/>
          <w:sz w:val="19"/>
          <w:szCs w:val="19"/>
        </w:rPr>
        <w:t>superar</w:t>
      </w:r>
      <w:r w:rsidRPr="00F0094A">
        <w:rPr>
          <w:rFonts w:ascii="Verdana" w:hAnsi="Verdana" w:cs="Arial"/>
          <w:color w:val="0000FF"/>
          <w:sz w:val="19"/>
          <w:szCs w:val="19"/>
        </w:rPr>
        <w:t xml:space="preserve"> los límites establecidos en los artículos 155 y 156 del Reglamento General de la Ley de Contratos de las Administraciones Públicas (RGLCAP). </w:t>
      </w:r>
    </w:p>
    <w:p w14:paraId="210082F8" w14:textId="77777777" w:rsidR="000A3B2F" w:rsidRPr="00F0094A" w:rsidRDefault="000A3B2F" w:rsidP="00F96AC9">
      <w:pPr>
        <w:pStyle w:val="Prrafodelista"/>
        <w:ind w:left="1230"/>
        <w:jc w:val="both"/>
        <w:rPr>
          <w:rFonts w:ascii="Verdana" w:hAnsi="Verdana" w:cs="Arial"/>
          <w:color w:val="0000FF"/>
          <w:sz w:val="19"/>
          <w:szCs w:val="19"/>
        </w:rPr>
      </w:pPr>
      <w:r w:rsidRPr="00F0094A">
        <w:rPr>
          <w:rFonts w:ascii="Verdana" w:hAnsi="Verdana" w:cs="Arial"/>
          <w:color w:val="0000FF"/>
          <w:sz w:val="19"/>
          <w:szCs w:val="19"/>
        </w:rPr>
        <w:t>Además, los abonos a cuenta por acopio de materiales requerirán de la previa autorización del Órgano de Contratación conforme a la previsión contenida en el art 155 del RD1098/2001 del Reglamento General de la Ley de Contratos de las Administraciones Públicas (RGLCAP).</w:t>
      </w:r>
    </w:p>
    <w:p w14:paraId="2BAD1BB1" w14:textId="77777777" w:rsidR="000A3B2F" w:rsidRDefault="000A3B2F" w:rsidP="000A3B2F">
      <w:pPr>
        <w:ind w:left="510"/>
        <w:jc w:val="both"/>
        <w:rPr>
          <w:rFonts w:ascii="Verdana" w:hAnsi="Verdana" w:cs="Arial"/>
          <w:color w:val="0000FF"/>
          <w:sz w:val="19"/>
          <w:szCs w:val="19"/>
        </w:rPr>
      </w:pPr>
    </w:p>
    <w:p w14:paraId="2B0C2699" w14:textId="77777777" w:rsidR="000A3B2F" w:rsidRPr="00F0094A" w:rsidRDefault="000A3B2F" w:rsidP="00A86648">
      <w:pPr>
        <w:pStyle w:val="Prrafodelista"/>
        <w:numPr>
          <w:ilvl w:val="0"/>
          <w:numId w:val="135"/>
        </w:numPr>
        <w:jc w:val="both"/>
        <w:rPr>
          <w:rFonts w:ascii="Verdana" w:hAnsi="Verdana" w:cstheme="minorHAnsi"/>
          <w:color w:val="0000FF"/>
          <w:sz w:val="19"/>
          <w:szCs w:val="19"/>
          <w:lang w:val="es-ES_tradnl" w:eastAsia="es-ES_tradnl"/>
        </w:rPr>
      </w:pPr>
      <w:r w:rsidRPr="00F0094A">
        <w:rPr>
          <w:rFonts w:ascii="Verdana" w:hAnsi="Verdana" w:cstheme="minorHAnsi"/>
          <w:b/>
          <w:sz w:val="19"/>
          <w:szCs w:val="19"/>
          <w:lang w:val="es-ES_tradnl" w:eastAsia="es-ES_tradnl"/>
        </w:rPr>
        <w:t>Plan de amortización de los abonos a cuenta</w:t>
      </w:r>
      <w:r w:rsidRPr="00F0094A">
        <w:rPr>
          <w:rFonts w:ascii="Verdana" w:hAnsi="Verdana" w:cstheme="minorHAnsi"/>
          <w:sz w:val="19"/>
          <w:szCs w:val="19"/>
          <w:lang w:val="es-ES_tradnl" w:eastAsia="es-ES_tradnl"/>
        </w:rPr>
        <w:t xml:space="preserve">: </w:t>
      </w:r>
      <w:r w:rsidRPr="00F0094A">
        <w:rPr>
          <w:rFonts w:ascii="Verdana" w:hAnsi="Verdana" w:cstheme="minorHAnsi"/>
          <w:color w:val="0000FF"/>
          <w:sz w:val="19"/>
          <w:szCs w:val="19"/>
          <w:lang w:val="es-ES_tradnl" w:eastAsia="es-ES_tradnl"/>
        </w:rPr>
        <w:t>plan de devolución suscrito por la empresa</w:t>
      </w:r>
      <w:r w:rsidR="00F0094A" w:rsidRPr="00F0094A">
        <w:rPr>
          <w:rFonts w:ascii="Verdana" w:hAnsi="Verdana" w:cstheme="minorHAnsi"/>
          <w:color w:val="0000FF"/>
          <w:sz w:val="19"/>
          <w:szCs w:val="19"/>
          <w:lang w:val="es-ES_tradnl" w:eastAsia="es-ES_tradnl"/>
        </w:rPr>
        <w:t xml:space="preserve"> </w:t>
      </w:r>
      <w:r w:rsidRPr="00F0094A">
        <w:rPr>
          <w:rFonts w:ascii="Verdana" w:hAnsi="Verdana" w:cstheme="minorHAnsi"/>
          <w:color w:val="0000FF"/>
          <w:sz w:val="19"/>
          <w:szCs w:val="19"/>
          <w:lang w:val="es-ES_tradnl" w:eastAsia="es-ES_tradnl"/>
        </w:rPr>
        <w:t>contratista y la Dirección de Obra, en concordancia con el programa de trabajos aprobado</w:t>
      </w:r>
      <w:r w:rsidR="00F0094A" w:rsidRPr="00F0094A">
        <w:rPr>
          <w:rFonts w:ascii="Verdana" w:hAnsi="Verdana" w:cstheme="minorHAnsi"/>
          <w:color w:val="0000FF"/>
          <w:sz w:val="19"/>
          <w:szCs w:val="19"/>
          <w:lang w:val="es-ES_tradnl" w:eastAsia="es-ES_tradnl"/>
        </w:rPr>
        <w:t xml:space="preserve"> </w:t>
      </w:r>
      <w:r w:rsidRPr="00F0094A">
        <w:rPr>
          <w:rFonts w:ascii="Verdana" w:hAnsi="Verdana" w:cstheme="minorHAnsi"/>
          <w:color w:val="0000FF"/>
          <w:sz w:val="19"/>
          <w:szCs w:val="19"/>
          <w:lang w:val="es-ES_tradnl" w:eastAsia="es-ES_tradnl"/>
        </w:rPr>
        <w:t>para la obra.</w:t>
      </w:r>
    </w:p>
    <w:p w14:paraId="0C31987F" w14:textId="77777777" w:rsidR="000A3B2F" w:rsidRPr="000A3B2F" w:rsidRDefault="000A3B2F" w:rsidP="000A3B2F">
      <w:pPr>
        <w:ind w:left="567"/>
        <w:rPr>
          <w:rFonts w:ascii="Verdana" w:hAnsi="Verdana" w:cstheme="minorHAnsi"/>
          <w:sz w:val="19"/>
          <w:szCs w:val="19"/>
          <w:lang w:val="es-ES_tradnl" w:eastAsia="es-ES_tradnl"/>
        </w:rPr>
      </w:pPr>
    </w:p>
    <w:p w14:paraId="65B3FC9A" w14:textId="77777777" w:rsidR="000A3B2F" w:rsidRDefault="000A3B2F" w:rsidP="00A86648">
      <w:pPr>
        <w:pStyle w:val="Prrafodelista"/>
        <w:numPr>
          <w:ilvl w:val="0"/>
          <w:numId w:val="135"/>
        </w:numPr>
        <w:jc w:val="both"/>
        <w:rPr>
          <w:rFonts w:ascii="Verdana" w:hAnsi="Verdana" w:cstheme="minorHAnsi"/>
          <w:color w:val="0000FF"/>
          <w:sz w:val="19"/>
          <w:szCs w:val="19"/>
          <w:lang w:val="es-ES_tradnl" w:eastAsia="es-ES_tradnl"/>
        </w:rPr>
      </w:pPr>
      <w:r w:rsidRPr="00F0094A">
        <w:rPr>
          <w:rFonts w:ascii="Verdana" w:hAnsi="Verdana" w:cstheme="minorHAnsi"/>
          <w:b/>
          <w:sz w:val="19"/>
          <w:szCs w:val="19"/>
          <w:lang w:val="es-ES_tradnl" w:eastAsia="es-ES_tradnl"/>
        </w:rPr>
        <w:t>Garantía a prestar:</w:t>
      </w:r>
      <w:r w:rsidRPr="00F0094A">
        <w:rPr>
          <w:rFonts w:ascii="Verdana" w:hAnsi="Verdana" w:cstheme="minorHAnsi"/>
          <w:sz w:val="19"/>
          <w:szCs w:val="19"/>
          <w:lang w:val="es-ES_tradnl" w:eastAsia="es-ES_tradnl"/>
        </w:rPr>
        <w:t xml:space="preserve"> </w:t>
      </w:r>
      <w:r w:rsidRPr="00F0094A">
        <w:rPr>
          <w:rFonts w:ascii="Verdana" w:hAnsi="Verdana" w:cstheme="minorHAnsi"/>
          <w:color w:val="0000FF"/>
          <w:sz w:val="19"/>
          <w:szCs w:val="19"/>
          <w:lang w:val="es-ES_tradnl" w:eastAsia="es-ES_tradnl"/>
        </w:rPr>
        <w:t>según lo establecido en el artículo 157 del Reglamento General de la Ley</w:t>
      </w:r>
      <w:r w:rsidR="00F0094A" w:rsidRPr="00F0094A">
        <w:rPr>
          <w:rFonts w:ascii="Verdana" w:hAnsi="Verdana" w:cstheme="minorHAnsi"/>
          <w:color w:val="0000FF"/>
          <w:sz w:val="19"/>
          <w:szCs w:val="19"/>
          <w:lang w:val="es-ES_tradnl" w:eastAsia="es-ES_tradnl"/>
        </w:rPr>
        <w:t xml:space="preserve"> </w:t>
      </w:r>
      <w:r w:rsidRPr="00F0094A">
        <w:rPr>
          <w:rFonts w:ascii="Verdana" w:hAnsi="Verdana" w:cstheme="minorHAnsi"/>
          <w:color w:val="0000FF"/>
          <w:sz w:val="19"/>
          <w:szCs w:val="19"/>
          <w:lang w:val="es-ES_tradnl" w:eastAsia="es-ES_tradnl"/>
        </w:rPr>
        <w:t>de Contratos de las Administraciones Públicas (RGLCAP)</w:t>
      </w:r>
      <w:r w:rsidR="001933CA">
        <w:rPr>
          <w:rFonts w:ascii="Verdana" w:hAnsi="Verdana" w:cstheme="minorHAnsi"/>
          <w:color w:val="0000FF"/>
          <w:sz w:val="19"/>
          <w:szCs w:val="19"/>
          <w:lang w:val="es-ES_tradnl" w:eastAsia="es-ES_tradnl"/>
        </w:rPr>
        <w:t>. Deberán</w:t>
      </w:r>
      <w:r w:rsidRPr="00F0094A">
        <w:rPr>
          <w:rFonts w:ascii="Verdana" w:hAnsi="Verdana" w:cstheme="minorHAnsi"/>
          <w:color w:val="0000FF"/>
          <w:sz w:val="19"/>
          <w:szCs w:val="19"/>
          <w:lang w:val="es-ES_tradnl" w:eastAsia="es-ES_tradnl"/>
        </w:rPr>
        <w:t xml:space="preserve"> que, en cualquier caso, deben</w:t>
      </w:r>
      <w:r w:rsidR="00F0094A" w:rsidRPr="00F0094A">
        <w:rPr>
          <w:rFonts w:ascii="Verdana" w:hAnsi="Verdana" w:cstheme="minorHAnsi"/>
          <w:color w:val="0000FF"/>
          <w:sz w:val="19"/>
          <w:szCs w:val="19"/>
          <w:lang w:val="es-ES_tradnl" w:eastAsia="es-ES_tradnl"/>
        </w:rPr>
        <w:t xml:space="preserve"> </w:t>
      </w:r>
      <w:r w:rsidR="0018160B" w:rsidRPr="00F0094A">
        <w:rPr>
          <w:rFonts w:ascii="Verdana" w:hAnsi="Verdana" w:cstheme="minorHAnsi"/>
          <w:color w:val="0000FF"/>
          <w:sz w:val="19"/>
          <w:szCs w:val="19"/>
          <w:lang w:val="es-ES_tradnl" w:eastAsia="es-ES_tradnl"/>
        </w:rPr>
        <w:t>asegurar</w:t>
      </w:r>
      <w:r w:rsidRPr="00F0094A">
        <w:rPr>
          <w:rFonts w:ascii="Verdana" w:hAnsi="Verdana" w:cstheme="minorHAnsi"/>
          <w:color w:val="0000FF"/>
          <w:sz w:val="19"/>
          <w:szCs w:val="19"/>
          <w:lang w:val="es-ES_tradnl" w:eastAsia="es-ES_tradnl"/>
        </w:rPr>
        <w:t xml:space="preserve"> el importe total (100%) de los pagos a cuenta por las operacion</w:t>
      </w:r>
      <w:r w:rsidR="00F0094A" w:rsidRPr="00F0094A">
        <w:rPr>
          <w:rFonts w:ascii="Verdana" w:hAnsi="Verdana" w:cstheme="minorHAnsi"/>
          <w:color w:val="0000FF"/>
          <w:sz w:val="19"/>
          <w:szCs w:val="19"/>
          <w:lang w:val="es-ES_tradnl" w:eastAsia="es-ES_tradnl"/>
        </w:rPr>
        <w:t xml:space="preserve">es preparatorias </w:t>
      </w:r>
      <w:r w:rsidRPr="00F0094A">
        <w:rPr>
          <w:rFonts w:ascii="Verdana" w:hAnsi="Verdana" w:cstheme="minorHAnsi"/>
          <w:color w:val="0000FF"/>
          <w:sz w:val="19"/>
          <w:szCs w:val="19"/>
          <w:lang w:val="es-ES_tradnl" w:eastAsia="es-ES_tradnl"/>
        </w:rPr>
        <w:t>realizadas como instalaciones y acopio de materiales o equipos de maquinaria pesada</w:t>
      </w:r>
      <w:r w:rsidR="00F0094A" w:rsidRPr="00F0094A">
        <w:rPr>
          <w:rFonts w:ascii="Verdana" w:hAnsi="Verdana" w:cstheme="minorHAnsi"/>
          <w:color w:val="0000FF"/>
          <w:sz w:val="19"/>
          <w:szCs w:val="19"/>
          <w:lang w:val="es-ES_tradnl" w:eastAsia="es-ES_tradnl"/>
        </w:rPr>
        <w:t xml:space="preserve"> </w:t>
      </w:r>
      <w:r w:rsidR="00F0094A" w:rsidRPr="00F0094A">
        <w:rPr>
          <w:rFonts w:ascii="Verdana" w:hAnsi="Verdana" w:cstheme="minorHAnsi"/>
          <w:color w:val="0000FF"/>
          <w:sz w:val="19"/>
          <w:szCs w:val="19"/>
          <w:lang w:val="es-ES_tradnl"/>
        </w:rPr>
        <w:t>adscritos a la obra</w:t>
      </w:r>
    </w:p>
    <w:p w14:paraId="44EE9030" w14:textId="77777777" w:rsidR="00A6510A" w:rsidRPr="00A6510A" w:rsidRDefault="00A6510A" w:rsidP="00A6510A">
      <w:pPr>
        <w:pStyle w:val="Prrafodelista"/>
        <w:rPr>
          <w:rFonts w:ascii="Verdana" w:hAnsi="Verdana" w:cstheme="minorHAnsi"/>
          <w:color w:val="0000FF"/>
          <w:sz w:val="19"/>
          <w:szCs w:val="19"/>
          <w:lang w:val="es-ES_tradnl" w:eastAsia="es-ES_tradnl"/>
        </w:rPr>
      </w:pPr>
    </w:p>
    <w:p w14:paraId="0F1E5F07" w14:textId="77777777" w:rsidR="00A6510A" w:rsidRPr="00A6510A" w:rsidRDefault="000A3B2F" w:rsidP="006E367F">
      <w:pPr>
        <w:keepNext/>
        <w:shd w:val="clear" w:color="auto" w:fill="FFFFFF"/>
        <w:tabs>
          <w:tab w:val="left" w:pos="709"/>
        </w:tabs>
        <w:spacing w:before="120"/>
        <w:ind w:left="142" w:right="-285"/>
        <w:jc w:val="both"/>
        <w:rPr>
          <w:rFonts w:ascii="Verdana" w:hAnsi="Verdana" w:cstheme="minorHAnsi"/>
          <w:color w:val="0000FF"/>
          <w:sz w:val="19"/>
          <w:szCs w:val="19"/>
          <w:lang w:val="es-ES_tradnl" w:eastAsia="es-ES_tradnl"/>
        </w:rPr>
      </w:pPr>
      <w:r w:rsidRPr="000A3B2F">
        <w:rPr>
          <w:rFonts w:ascii="Verdana" w:hAnsi="Verdana" w:cs="Arial"/>
          <w:b/>
          <w:sz w:val="19"/>
          <w:szCs w:val="19"/>
        </w:rPr>
        <w:t>5.4.-</w:t>
      </w:r>
      <w:r w:rsidRPr="000A3B2F">
        <w:rPr>
          <w:rFonts w:ascii="Verdana" w:hAnsi="Verdana" w:cs="Arial"/>
          <w:b/>
          <w:sz w:val="19"/>
          <w:szCs w:val="19"/>
        </w:rPr>
        <w:tab/>
        <w:t>Revisión de precios:</w:t>
      </w:r>
      <w:r w:rsidRPr="000A3B2F">
        <w:rPr>
          <w:rFonts w:ascii="Verdana" w:hAnsi="Verdana" w:cs="Arial"/>
          <w:sz w:val="19"/>
          <w:szCs w:val="19"/>
        </w:rPr>
        <w:t xml:space="preserve"> </w:t>
      </w:r>
      <w:r w:rsidR="006E367F">
        <w:rPr>
          <w:rFonts w:ascii="Verdana" w:hAnsi="Verdana" w:cstheme="minorHAnsi"/>
          <w:color w:val="0000FF"/>
          <w:sz w:val="19"/>
          <w:szCs w:val="19"/>
          <w:lang w:val="es-ES_tradnl" w:eastAsia="es-ES_tradnl"/>
        </w:rPr>
        <w:t>No</w:t>
      </w:r>
    </w:p>
    <w:p w14:paraId="1B303E00" w14:textId="77777777" w:rsidR="000A3B2F" w:rsidRPr="000A3B2F" w:rsidRDefault="000A3B2F" w:rsidP="000A3B2F">
      <w:pPr>
        <w:keepNext/>
        <w:shd w:val="clear" w:color="auto" w:fill="FFFFFF"/>
        <w:tabs>
          <w:tab w:val="left" w:pos="709"/>
        </w:tabs>
        <w:spacing w:before="120"/>
        <w:ind w:left="700" w:right="-292" w:hanging="558"/>
        <w:jc w:val="both"/>
        <w:rPr>
          <w:rFonts w:ascii="Verdana" w:hAnsi="Verdana" w:cs="Arial"/>
          <w:sz w:val="19"/>
          <w:szCs w:val="19"/>
        </w:rPr>
      </w:pPr>
      <w:r w:rsidRPr="000A3B2F">
        <w:rPr>
          <w:rFonts w:ascii="Verdana" w:hAnsi="Verdana" w:cs="Arial"/>
          <w:b/>
          <w:sz w:val="19"/>
          <w:szCs w:val="19"/>
        </w:rPr>
        <w:t>5.5.-</w:t>
      </w:r>
      <w:r w:rsidRPr="000A3B2F">
        <w:rPr>
          <w:rFonts w:ascii="Verdana" w:hAnsi="Verdana" w:cs="Arial"/>
          <w:b/>
          <w:sz w:val="19"/>
          <w:szCs w:val="19"/>
        </w:rPr>
        <w:tab/>
        <w:t>Cláusula de variación del precio en función del cumplimiento o incumplimiento de determinados objetivos de plazos o de rendimiento</w:t>
      </w:r>
      <w:r w:rsidRPr="000A3B2F">
        <w:rPr>
          <w:rFonts w:ascii="Verdana" w:hAnsi="Verdana" w:cs="Arial"/>
          <w:sz w:val="19"/>
          <w:szCs w:val="19"/>
        </w:rPr>
        <w:t xml:space="preserve">: </w:t>
      </w:r>
      <w:r w:rsidRPr="000A3B2F">
        <w:rPr>
          <w:rFonts w:ascii="Verdana" w:hAnsi="Verdana" w:cs="Arial"/>
          <w:color w:val="0000FF"/>
          <w:sz w:val="19"/>
          <w:szCs w:val="19"/>
        </w:rPr>
        <w:t>no</w:t>
      </w:r>
    </w:p>
    <w:p w14:paraId="24C75128" w14:textId="77777777" w:rsidR="00C548B6" w:rsidRDefault="00C548B6" w:rsidP="00FE7855">
      <w:pPr>
        <w:pStyle w:val="Ttulo3"/>
        <w:ind w:right="-427"/>
      </w:pPr>
      <w:bookmarkStart w:id="136" w:name="_Toc153359934"/>
      <w:r w:rsidRPr="00F37EC0">
        <w:t xml:space="preserve">6.- </w:t>
      </w:r>
      <w:bookmarkEnd w:id="126"/>
      <w:bookmarkEnd w:id="127"/>
      <w:bookmarkEnd w:id="128"/>
      <w:bookmarkEnd w:id="129"/>
      <w:bookmarkEnd w:id="130"/>
      <w:bookmarkEnd w:id="131"/>
      <w:bookmarkEnd w:id="132"/>
      <w:bookmarkEnd w:id="133"/>
      <w:bookmarkEnd w:id="134"/>
      <w:bookmarkEnd w:id="135"/>
      <w:r w:rsidR="00822334" w:rsidRPr="00F37EC0">
        <w:t>PLAZO DE EJECUCIÓN</w:t>
      </w:r>
      <w:bookmarkEnd w:id="136"/>
    </w:p>
    <w:p w14:paraId="0D812621" w14:textId="77777777" w:rsidR="006E367F" w:rsidRPr="003F0375" w:rsidRDefault="006E367F" w:rsidP="006E367F">
      <w:pPr>
        <w:pStyle w:val="Ttulo4"/>
        <w:ind w:right="-427"/>
        <w:rPr>
          <w:rFonts w:eastAsia="Times New Roman" w:cstheme="minorHAnsi"/>
          <w:b w:val="0"/>
          <w:color w:val="0000FF"/>
          <w:szCs w:val="19"/>
          <w:lang w:val="es-ES_tradnl" w:eastAsia="es-ES_tradnl"/>
        </w:rPr>
      </w:pPr>
      <w:bookmarkStart w:id="137" w:name="_Toc38387585"/>
      <w:bookmarkStart w:id="138" w:name="_Toc39126376"/>
      <w:bookmarkStart w:id="139" w:name="_Toc39126706"/>
      <w:bookmarkStart w:id="140" w:name="_Toc39126984"/>
      <w:bookmarkStart w:id="141" w:name="_Toc39127262"/>
      <w:bookmarkStart w:id="142" w:name="_Toc40872686"/>
      <w:bookmarkStart w:id="143" w:name="_Toc48117733"/>
      <w:r w:rsidRPr="003F0375">
        <w:rPr>
          <w:szCs w:val="19"/>
        </w:rPr>
        <w:t xml:space="preserve">6.1.- </w:t>
      </w:r>
      <w:bookmarkEnd w:id="137"/>
      <w:r w:rsidRPr="003F0375">
        <w:rPr>
          <w:szCs w:val="19"/>
        </w:rPr>
        <w:t>Plazo de duración total:</w:t>
      </w:r>
      <w:bookmarkEnd w:id="138"/>
      <w:bookmarkEnd w:id="139"/>
      <w:bookmarkEnd w:id="140"/>
      <w:bookmarkEnd w:id="141"/>
      <w:bookmarkEnd w:id="142"/>
      <w:bookmarkEnd w:id="143"/>
      <w:r w:rsidRPr="003F0375">
        <w:rPr>
          <w:szCs w:val="19"/>
        </w:rPr>
        <w:t xml:space="preserve"> </w:t>
      </w:r>
      <w:r>
        <w:rPr>
          <w:rFonts w:eastAsia="Times New Roman" w:cstheme="minorHAnsi"/>
          <w:color w:val="0000FF"/>
          <w:szCs w:val="19"/>
          <w:lang w:val="es-ES_tradnl" w:eastAsia="es-ES_tradnl"/>
        </w:rPr>
        <w:t>15</w:t>
      </w:r>
      <w:r w:rsidRPr="003F0375">
        <w:rPr>
          <w:rFonts w:eastAsia="Times New Roman" w:cstheme="minorHAnsi"/>
          <w:color w:val="0000FF"/>
          <w:szCs w:val="19"/>
          <w:lang w:val="es-ES_tradnl" w:eastAsia="es-ES_tradnl"/>
        </w:rPr>
        <w:t xml:space="preserve"> meses</w:t>
      </w:r>
      <w:r w:rsidRPr="003F0375">
        <w:rPr>
          <w:rFonts w:eastAsia="Times New Roman" w:cstheme="minorHAnsi"/>
          <w:b w:val="0"/>
          <w:color w:val="0000FF"/>
          <w:szCs w:val="19"/>
          <w:lang w:val="es-ES_tradnl" w:eastAsia="es-ES_tradnl"/>
        </w:rPr>
        <w:t xml:space="preserve"> contados a partir de la firma del acta de replanteo </w:t>
      </w:r>
    </w:p>
    <w:p w14:paraId="2EA0751D" w14:textId="77777777" w:rsidR="006E367F" w:rsidRDefault="006E367F" w:rsidP="006E367F">
      <w:pPr>
        <w:pStyle w:val="Ttulo4"/>
        <w:ind w:right="-427"/>
        <w:rPr>
          <w:szCs w:val="19"/>
        </w:rPr>
      </w:pPr>
      <w:bookmarkStart w:id="144" w:name="_Toc38387586"/>
      <w:bookmarkStart w:id="145" w:name="_Toc39126377"/>
      <w:bookmarkStart w:id="146" w:name="_Toc39126707"/>
      <w:bookmarkStart w:id="147" w:name="_Toc39126985"/>
      <w:bookmarkStart w:id="148" w:name="_Toc39127263"/>
      <w:bookmarkStart w:id="149" w:name="_Toc40872687"/>
      <w:bookmarkStart w:id="150" w:name="_Toc48117734"/>
      <w:r w:rsidRPr="003F0375">
        <w:rPr>
          <w:szCs w:val="19"/>
        </w:rPr>
        <w:t>6</w:t>
      </w:r>
      <w:bookmarkStart w:id="151" w:name="_Toc38387587"/>
      <w:bookmarkEnd w:id="144"/>
      <w:r w:rsidRPr="003F0375">
        <w:rPr>
          <w:szCs w:val="19"/>
        </w:rPr>
        <w:t>.2.- Plazos parciales</w:t>
      </w:r>
      <w:bookmarkEnd w:id="145"/>
      <w:bookmarkEnd w:id="146"/>
      <w:bookmarkEnd w:id="147"/>
      <w:bookmarkEnd w:id="148"/>
      <w:bookmarkEnd w:id="149"/>
      <w:bookmarkEnd w:id="150"/>
      <w:bookmarkEnd w:id="151"/>
      <w:r w:rsidRPr="003F0375">
        <w:rPr>
          <w:szCs w:val="19"/>
        </w:rPr>
        <w:t>:</w:t>
      </w:r>
      <w:r>
        <w:rPr>
          <w:szCs w:val="19"/>
        </w:rPr>
        <w:t xml:space="preserve"> </w:t>
      </w:r>
      <w:r w:rsidRPr="003F0375">
        <w:rPr>
          <w:rFonts w:eastAsia="Times New Roman" w:cstheme="minorHAnsi"/>
          <w:b w:val="0"/>
          <w:color w:val="0000FF"/>
          <w:szCs w:val="19"/>
          <w:lang w:val="es-ES_tradnl" w:eastAsia="es-ES_tradnl"/>
        </w:rPr>
        <w:t>No se contemplan</w:t>
      </w:r>
    </w:p>
    <w:p w14:paraId="5CB9AB0E" w14:textId="77777777" w:rsidR="006E367F" w:rsidRDefault="006E367F" w:rsidP="006E367F">
      <w:pPr>
        <w:pStyle w:val="Ttulo4"/>
        <w:ind w:right="-427"/>
      </w:pPr>
      <w:r>
        <w:rPr>
          <w:szCs w:val="19"/>
        </w:rPr>
        <w:t>6.</w:t>
      </w:r>
      <w:r>
        <w:t xml:space="preserve">3. </w:t>
      </w:r>
      <w:r w:rsidRPr="00A45A2A">
        <w:t>Recepciones Parciales:</w:t>
      </w:r>
      <w:r>
        <w:tab/>
      </w:r>
      <w:r>
        <w:tab/>
      </w:r>
      <w:r w:rsidRPr="00A45A2A">
        <w:t xml:space="preserve"> </w:t>
      </w:r>
      <w:r>
        <w:fldChar w:fldCharType="begin">
          <w:ffData>
            <w:name w:val="Marcar27"/>
            <w:enabled/>
            <w:calcOnExit w:val="0"/>
            <w:checkBox>
              <w:sizeAuto/>
              <w:default w:val="1"/>
            </w:checkBox>
          </w:ffData>
        </w:fldChar>
      </w:r>
      <w:bookmarkStart w:id="152" w:name="Marcar27"/>
      <w:r>
        <w:instrText xml:space="preserve"> FORMCHECKBOX </w:instrText>
      </w:r>
      <w:r w:rsidR="00F96AC9">
        <w:fldChar w:fldCharType="separate"/>
      </w:r>
      <w:r>
        <w:fldChar w:fldCharType="end"/>
      </w:r>
      <w:bookmarkEnd w:id="152"/>
      <w:r w:rsidRPr="00A45A2A">
        <w:t xml:space="preserve"> NO      </w:t>
      </w:r>
      <w:r w:rsidRPr="00A45A2A">
        <w:fldChar w:fldCharType="begin">
          <w:ffData>
            <w:name w:val="Marcar26"/>
            <w:enabled/>
            <w:calcOnExit w:val="0"/>
            <w:checkBox>
              <w:sizeAuto/>
              <w:default w:val="0"/>
              <w:checked w:val="0"/>
            </w:checkBox>
          </w:ffData>
        </w:fldChar>
      </w:r>
      <w:bookmarkStart w:id="153" w:name="Marcar26"/>
      <w:r w:rsidRPr="00A45A2A">
        <w:instrText xml:space="preserve"> FORMCHECKBOX </w:instrText>
      </w:r>
      <w:r w:rsidR="00F96AC9">
        <w:fldChar w:fldCharType="separate"/>
      </w:r>
      <w:r w:rsidRPr="00A45A2A">
        <w:fldChar w:fldCharType="end"/>
      </w:r>
      <w:bookmarkEnd w:id="153"/>
      <w:r w:rsidRPr="00A45A2A">
        <w:t xml:space="preserve"> SÍ </w:t>
      </w:r>
      <w:r w:rsidRPr="00A45A2A">
        <w:fldChar w:fldCharType="begin">
          <w:ffData>
            <w:name w:val="Texto226"/>
            <w:enabled/>
            <w:calcOnExit w:val="0"/>
            <w:textInput/>
          </w:ffData>
        </w:fldChar>
      </w:r>
      <w:bookmarkStart w:id="154" w:name="Texto226"/>
      <w:r w:rsidRPr="00A45A2A">
        <w:instrText xml:space="preserve"> FORMTEXT </w:instrText>
      </w:r>
      <w:r w:rsidRPr="00A45A2A">
        <w:fldChar w:fldCharType="separate"/>
      </w:r>
      <w:r w:rsidRPr="00A45A2A">
        <w:t> </w:t>
      </w:r>
      <w:r w:rsidRPr="00A45A2A">
        <w:t> </w:t>
      </w:r>
      <w:r w:rsidRPr="00A45A2A">
        <w:t> </w:t>
      </w:r>
      <w:r w:rsidRPr="00A45A2A">
        <w:t> </w:t>
      </w:r>
      <w:r w:rsidRPr="00A45A2A">
        <w:t> </w:t>
      </w:r>
      <w:r w:rsidRPr="00A45A2A">
        <w:fldChar w:fldCharType="end"/>
      </w:r>
      <w:bookmarkEnd w:id="154"/>
      <w:r w:rsidRPr="00A45A2A">
        <w:t xml:space="preserve"> </w:t>
      </w:r>
    </w:p>
    <w:p w14:paraId="59E429E7" w14:textId="77777777" w:rsidR="006E367F" w:rsidRPr="00A45A2A" w:rsidRDefault="006E367F" w:rsidP="006E367F">
      <w:pPr>
        <w:ind w:left="284"/>
        <w:jc w:val="both"/>
        <w:rPr>
          <w:rFonts w:ascii="Verdana" w:hAnsi="Verdana"/>
          <w:sz w:val="19"/>
          <w:szCs w:val="19"/>
        </w:rPr>
      </w:pPr>
      <w:r w:rsidRPr="00A45A2A">
        <w:rPr>
          <w:rFonts w:ascii="Verdana" w:hAnsi="Verdana"/>
          <w:b/>
          <w:sz w:val="19"/>
          <w:szCs w:val="19"/>
        </w:rPr>
        <w:t>6.</w:t>
      </w:r>
      <w:r>
        <w:rPr>
          <w:rFonts w:ascii="Verdana" w:hAnsi="Verdana"/>
          <w:b/>
          <w:sz w:val="19"/>
          <w:szCs w:val="19"/>
        </w:rPr>
        <w:t>4</w:t>
      </w:r>
      <w:r w:rsidRPr="00A45A2A">
        <w:rPr>
          <w:rFonts w:ascii="Verdana" w:hAnsi="Verdana"/>
          <w:b/>
          <w:sz w:val="19"/>
          <w:szCs w:val="19"/>
        </w:rPr>
        <w:t xml:space="preserve"> </w:t>
      </w:r>
      <w:r w:rsidRPr="00A45A2A">
        <w:rPr>
          <w:rFonts w:ascii="Verdana" w:hAnsi="Verdana" w:cs="Calibri"/>
          <w:b/>
          <w:sz w:val="19"/>
          <w:szCs w:val="19"/>
        </w:rPr>
        <w:t>Las recepciones parciales</w:t>
      </w:r>
      <w:r w:rsidRPr="00A45A2A">
        <w:rPr>
          <w:rFonts w:ascii="Verdana" w:hAnsi="Verdana" w:cs="Calibri"/>
          <w:sz w:val="19"/>
          <w:szCs w:val="19"/>
        </w:rPr>
        <w:t>:</w:t>
      </w:r>
      <w:r>
        <w:rPr>
          <w:rFonts w:ascii="Verdana" w:hAnsi="Verdana" w:cs="Calibri"/>
          <w:sz w:val="19"/>
          <w:szCs w:val="19"/>
        </w:rPr>
        <w:tab/>
      </w:r>
      <w:r>
        <w:rPr>
          <w:rFonts w:ascii="Verdana" w:hAnsi="Verdana" w:cs="Calibri"/>
          <w:sz w:val="19"/>
          <w:szCs w:val="19"/>
        </w:rPr>
        <w:tab/>
      </w:r>
      <w:r w:rsidRPr="00A45A2A">
        <w:rPr>
          <w:rFonts w:ascii="Verdana" w:hAnsi="Verdana" w:cs="Calibri"/>
          <w:sz w:val="19"/>
          <w:szCs w:val="19"/>
        </w:rPr>
        <w:t xml:space="preserve"> </w:t>
      </w:r>
      <w:r w:rsidRPr="00A45A2A">
        <w:rPr>
          <w:rFonts w:ascii="Verdana" w:hAnsi="Verdana" w:cs="Calibri"/>
          <w:sz w:val="19"/>
          <w:szCs w:val="19"/>
        </w:rPr>
        <w:fldChar w:fldCharType="begin">
          <w:ffData>
            <w:name w:val="Marcar28"/>
            <w:enabled/>
            <w:calcOnExit w:val="0"/>
            <w:checkBox>
              <w:sizeAuto/>
              <w:default w:val="0"/>
            </w:checkBox>
          </w:ffData>
        </w:fldChar>
      </w:r>
      <w:bookmarkStart w:id="155" w:name="Marcar28"/>
      <w:r w:rsidRPr="00A45A2A">
        <w:rPr>
          <w:rFonts w:ascii="Verdana" w:hAnsi="Verdana" w:cs="Calibri"/>
          <w:sz w:val="19"/>
          <w:szCs w:val="19"/>
        </w:rPr>
        <w:instrText xml:space="preserve"> FORMCHECKBOX </w:instrText>
      </w:r>
      <w:r w:rsidR="00F96AC9">
        <w:rPr>
          <w:rFonts w:ascii="Verdana" w:hAnsi="Verdana" w:cs="Calibri"/>
          <w:sz w:val="19"/>
          <w:szCs w:val="19"/>
        </w:rPr>
      </w:r>
      <w:r w:rsidR="00F96AC9">
        <w:rPr>
          <w:rFonts w:ascii="Verdana" w:hAnsi="Verdana" w:cs="Calibri"/>
          <w:sz w:val="19"/>
          <w:szCs w:val="19"/>
        </w:rPr>
        <w:fldChar w:fldCharType="separate"/>
      </w:r>
      <w:r w:rsidRPr="00A45A2A">
        <w:rPr>
          <w:rFonts w:ascii="Verdana" w:hAnsi="Verdana" w:cs="Calibri"/>
          <w:sz w:val="19"/>
          <w:szCs w:val="19"/>
        </w:rPr>
        <w:fldChar w:fldCharType="end"/>
      </w:r>
      <w:bookmarkEnd w:id="155"/>
      <w:r w:rsidRPr="00A45A2A">
        <w:rPr>
          <w:rFonts w:ascii="Verdana" w:hAnsi="Verdana" w:cs="Calibri"/>
          <w:sz w:val="19"/>
          <w:szCs w:val="19"/>
        </w:rPr>
        <w:t xml:space="preserve"> SÍ     </w:t>
      </w:r>
      <w:r>
        <w:rPr>
          <w:rFonts w:ascii="Verdana" w:hAnsi="Verdana" w:cs="Calibri"/>
          <w:sz w:val="19"/>
          <w:szCs w:val="19"/>
        </w:rPr>
        <w:t xml:space="preserve">  </w:t>
      </w:r>
      <w:r w:rsidRPr="00A45A2A">
        <w:rPr>
          <w:rFonts w:ascii="Verdana" w:hAnsi="Verdana" w:cs="Calibri"/>
          <w:sz w:val="19"/>
          <w:szCs w:val="19"/>
        </w:rPr>
        <w:t xml:space="preserve"> </w:t>
      </w:r>
      <w:r w:rsidRPr="00A45A2A">
        <w:rPr>
          <w:rFonts w:ascii="Verdana" w:hAnsi="Verdana" w:cs="Calibri"/>
          <w:sz w:val="19"/>
          <w:szCs w:val="19"/>
        </w:rPr>
        <w:fldChar w:fldCharType="begin">
          <w:ffData>
            <w:name w:val="Marcar29"/>
            <w:enabled/>
            <w:calcOnExit w:val="0"/>
            <w:checkBox>
              <w:sizeAuto/>
              <w:default w:val="0"/>
            </w:checkBox>
          </w:ffData>
        </w:fldChar>
      </w:r>
      <w:bookmarkStart w:id="156" w:name="Marcar29"/>
      <w:r w:rsidRPr="00A45A2A">
        <w:rPr>
          <w:rFonts w:ascii="Verdana" w:hAnsi="Verdana" w:cs="Calibri"/>
          <w:sz w:val="19"/>
          <w:szCs w:val="19"/>
        </w:rPr>
        <w:instrText xml:space="preserve"> FORMCHECKBOX </w:instrText>
      </w:r>
      <w:r w:rsidR="00F96AC9">
        <w:rPr>
          <w:rFonts w:ascii="Verdana" w:hAnsi="Verdana" w:cs="Calibri"/>
          <w:sz w:val="19"/>
          <w:szCs w:val="19"/>
        </w:rPr>
      </w:r>
      <w:r w:rsidR="00F96AC9">
        <w:rPr>
          <w:rFonts w:ascii="Verdana" w:hAnsi="Verdana" w:cs="Calibri"/>
          <w:sz w:val="19"/>
          <w:szCs w:val="19"/>
        </w:rPr>
        <w:fldChar w:fldCharType="separate"/>
      </w:r>
      <w:r w:rsidRPr="00A45A2A">
        <w:rPr>
          <w:rFonts w:ascii="Verdana" w:hAnsi="Verdana" w:cs="Calibri"/>
          <w:sz w:val="19"/>
          <w:szCs w:val="19"/>
        </w:rPr>
        <w:fldChar w:fldCharType="end"/>
      </w:r>
      <w:bookmarkEnd w:id="156"/>
      <w:r w:rsidRPr="00A45A2A">
        <w:rPr>
          <w:rFonts w:ascii="Verdana" w:hAnsi="Verdana" w:cs="Calibri"/>
          <w:sz w:val="19"/>
          <w:szCs w:val="19"/>
        </w:rPr>
        <w:t xml:space="preserve"> NO darán derecho al contratista a solicitar la cancelación de la parte proporcional de la garantía definitiva</w:t>
      </w:r>
    </w:p>
    <w:p w14:paraId="21285963" w14:textId="77777777" w:rsidR="006E367F" w:rsidRPr="008A007A" w:rsidRDefault="006E367F" w:rsidP="006E367F">
      <w:pPr>
        <w:pStyle w:val="Ttulo4"/>
        <w:ind w:right="-427"/>
        <w:rPr>
          <w:i/>
          <w:color w:val="0070C0"/>
          <w:szCs w:val="19"/>
        </w:rPr>
      </w:pPr>
      <w:bookmarkStart w:id="157" w:name="_Toc38387588"/>
      <w:bookmarkStart w:id="158" w:name="_Toc39126378"/>
      <w:bookmarkStart w:id="159" w:name="_Toc39126708"/>
      <w:bookmarkStart w:id="160" w:name="_Toc39126986"/>
      <w:bookmarkStart w:id="161" w:name="_Toc39127264"/>
      <w:bookmarkStart w:id="162" w:name="_Toc40872688"/>
      <w:bookmarkStart w:id="163" w:name="_Toc48117735"/>
      <w:r w:rsidRPr="00DE2B4B">
        <w:rPr>
          <w:szCs w:val="19"/>
        </w:rPr>
        <w:t>6.</w:t>
      </w:r>
      <w:r>
        <w:rPr>
          <w:szCs w:val="19"/>
        </w:rPr>
        <w:t>5</w:t>
      </w:r>
      <w:r w:rsidRPr="00DE2B4B">
        <w:rPr>
          <w:szCs w:val="19"/>
        </w:rPr>
        <w:t xml:space="preserve">.- </w:t>
      </w:r>
      <w:bookmarkEnd w:id="157"/>
      <w:r w:rsidRPr="00DE2B4B">
        <w:rPr>
          <w:szCs w:val="19"/>
        </w:rPr>
        <w:t>Plazo para efectuar</w:t>
      </w:r>
      <w:r w:rsidRPr="008A007A">
        <w:rPr>
          <w:szCs w:val="19"/>
        </w:rPr>
        <w:t xml:space="preserve"> la comprobación del replanteo</w:t>
      </w:r>
      <w:bookmarkEnd w:id="158"/>
      <w:bookmarkEnd w:id="159"/>
      <w:bookmarkEnd w:id="160"/>
      <w:bookmarkEnd w:id="161"/>
      <w:bookmarkEnd w:id="162"/>
      <w:bookmarkEnd w:id="163"/>
      <w:r>
        <w:rPr>
          <w:szCs w:val="19"/>
        </w:rPr>
        <w:t xml:space="preserve">: </w:t>
      </w:r>
      <w:r>
        <w:rPr>
          <w:rFonts w:cs="Arial"/>
          <w:color w:val="0000FF"/>
          <w:szCs w:val="19"/>
        </w:rPr>
        <w:t xml:space="preserve">No </w:t>
      </w:r>
      <w:r w:rsidRPr="00077C4A">
        <w:rPr>
          <w:rFonts w:cs="Arial"/>
          <w:b w:val="0"/>
          <w:color w:val="0000FF"/>
          <w:szCs w:val="19"/>
        </w:rPr>
        <w:t>podrá ser superior a 1 mes desde la fecha de formalización del contrato, salvo casos excepcionales justificados</w:t>
      </w:r>
      <w:r>
        <w:rPr>
          <w:rFonts w:cs="Arial"/>
          <w:color w:val="0000FF"/>
          <w:szCs w:val="19"/>
        </w:rPr>
        <w:t>.</w:t>
      </w:r>
    </w:p>
    <w:p w14:paraId="23F9F5F8" w14:textId="77777777" w:rsidR="00C548B6" w:rsidRPr="00641C3B" w:rsidRDefault="00C548B6" w:rsidP="00B4095A">
      <w:pPr>
        <w:pStyle w:val="Ttulo3"/>
        <w:pBdr>
          <w:top w:val="none" w:sz="0" w:space="0" w:color="auto"/>
          <w:bottom w:val="single" w:sz="4" w:space="1" w:color="auto"/>
        </w:pBdr>
        <w:ind w:right="-427"/>
        <w:rPr>
          <w:b w:val="0"/>
          <w:caps w:val="0"/>
          <w:color w:val="0000FF"/>
        </w:rPr>
      </w:pPr>
      <w:bookmarkStart w:id="164" w:name="_Toc528657908"/>
      <w:bookmarkStart w:id="165" w:name="_Toc528658727"/>
      <w:bookmarkStart w:id="166" w:name="_Toc528660354"/>
      <w:bookmarkStart w:id="167" w:name="_Toc528664204"/>
      <w:bookmarkStart w:id="168" w:name="_Toc528665895"/>
      <w:bookmarkStart w:id="169" w:name="_Toc528666520"/>
      <w:bookmarkStart w:id="170" w:name="_Toc528671243"/>
      <w:bookmarkStart w:id="171" w:name="_Toc530728023"/>
      <w:bookmarkStart w:id="172" w:name="_Toc5958913"/>
      <w:bookmarkStart w:id="173" w:name="_Toc34132877"/>
      <w:bookmarkStart w:id="174" w:name="_Toc153359935"/>
      <w:r w:rsidRPr="00641C3B">
        <w:t>7.- GASTOS DE PUBLICIDAD</w:t>
      </w:r>
      <w:bookmarkEnd w:id="164"/>
      <w:bookmarkEnd w:id="165"/>
      <w:bookmarkEnd w:id="166"/>
      <w:bookmarkEnd w:id="167"/>
      <w:bookmarkEnd w:id="168"/>
      <w:bookmarkEnd w:id="169"/>
      <w:bookmarkEnd w:id="170"/>
      <w:bookmarkEnd w:id="171"/>
      <w:bookmarkEnd w:id="172"/>
      <w:bookmarkEnd w:id="173"/>
      <w:r w:rsidR="00641C3B" w:rsidRPr="00641C3B">
        <w:rPr>
          <w:b w:val="0"/>
          <w:caps w:val="0"/>
          <w:color w:val="0000FF"/>
        </w:rPr>
        <w:t xml:space="preserve">. </w:t>
      </w:r>
      <w:r w:rsidR="00983CBD">
        <w:rPr>
          <w:b w:val="0"/>
          <w:caps w:val="0"/>
          <w:color w:val="0000FF"/>
        </w:rPr>
        <w:t>No existen</w:t>
      </w:r>
      <w:bookmarkEnd w:id="174"/>
    </w:p>
    <w:p w14:paraId="475DFE1D" w14:textId="77777777" w:rsidR="00C548B6" w:rsidRPr="00A91A2B" w:rsidRDefault="00C548B6" w:rsidP="00994C10">
      <w:pPr>
        <w:pStyle w:val="Ttulo3"/>
        <w:pBdr>
          <w:top w:val="none" w:sz="0" w:space="0" w:color="auto"/>
        </w:pBdr>
        <w:ind w:right="-427"/>
      </w:pPr>
      <w:bookmarkStart w:id="175" w:name="_Toc528657909"/>
      <w:bookmarkStart w:id="176" w:name="_Toc528658728"/>
      <w:bookmarkStart w:id="177" w:name="_Toc528660355"/>
      <w:bookmarkStart w:id="178" w:name="_Toc528664205"/>
      <w:bookmarkStart w:id="179" w:name="_Toc528665896"/>
      <w:bookmarkStart w:id="180" w:name="_Toc528666521"/>
      <w:bookmarkStart w:id="181" w:name="_Toc528671244"/>
      <w:bookmarkStart w:id="182" w:name="_Toc530728024"/>
      <w:bookmarkStart w:id="183" w:name="_Toc5958914"/>
      <w:bookmarkStart w:id="184" w:name="_Toc34132878"/>
      <w:bookmarkStart w:id="185" w:name="_Toc153359936"/>
      <w:r>
        <w:t>8</w:t>
      </w:r>
      <w:r w:rsidRPr="00B215F4">
        <w:t>.- GARANTÍAS</w:t>
      </w:r>
      <w:bookmarkEnd w:id="175"/>
      <w:bookmarkEnd w:id="176"/>
      <w:bookmarkEnd w:id="177"/>
      <w:bookmarkEnd w:id="178"/>
      <w:bookmarkEnd w:id="179"/>
      <w:bookmarkEnd w:id="180"/>
      <w:bookmarkEnd w:id="181"/>
      <w:bookmarkEnd w:id="182"/>
      <w:bookmarkEnd w:id="183"/>
      <w:bookmarkEnd w:id="184"/>
      <w:bookmarkEnd w:id="185"/>
    </w:p>
    <w:p w14:paraId="7BEA8243" w14:textId="77777777" w:rsidR="006A1565" w:rsidRPr="00D50955" w:rsidRDefault="006A1565" w:rsidP="00994C10">
      <w:pPr>
        <w:spacing w:before="120"/>
        <w:ind w:left="700" w:right="-318" w:hanging="600"/>
        <w:jc w:val="both"/>
        <w:rPr>
          <w:rFonts w:ascii="Verdana" w:hAnsi="Verdana" w:cs="Arial"/>
          <w:color w:val="0000FF"/>
          <w:sz w:val="19"/>
          <w:szCs w:val="19"/>
        </w:rPr>
      </w:pPr>
      <w:bookmarkStart w:id="186" w:name="_Toc528657910"/>
      <w:bookmarkStart w:id="187" w:name="_Toc528658729"/>
      <w:bookmarkStart w:id="188" w:name="_Toc528660356"/>
      <w:bookmarkStart w:id="189" w:name="_Toc528664206"/>
      <w:bookmarkStart w:id="190" w:name="_Toc528665897"/>
      <w:bookmarkStart w:id="191" w:name="_Toc528666522"/>
      <w:bookmarkStart w:id="192" w:name="_Toc528671245"/>
      <w:bookmarkStart w:id="193" w:name="_Toc530728025"/>
      <w:bookmarkStart w:id="194" w:name="_Toc5958915"/>
      <w:bookmarkStart w:id="195" w:name="_Toc34132879"/>
      <w:r w:rsidRPr="00D50955">
        <w:rPr>
          <w:rFonts w:ascii="Verdana" w:hAnsi="Verdana" w:cs="Arial"/>
          <w:b/>
          <w:sz w:val="19"/>
          <w:szCs w:val="19"/>
        </w:rPr>
        <w:t>8.1.-</w:t>
      </w:r>
      <w:r w:rsidRPr="00D50955">
        <w:rPr>
          <w:rFonts w:ascii="Verdana" w:hAnsi="Verdana" w:cs="Arial"/>
          <w:b/>
          <w:sz w:val="19"/>
          <w:szCs w:val="19"/>
        </w:rPr>
        <w:tab/>
        <w:t>Garantía provisional:</w:t>
      </w:r>
      <w:r w:rsidRPr="00D50955">
        <w:rPr>
          <w:rFonts w:ascii="Verdana" w:hAnsi="Verdana" w:cs="Arial"/>
          <w:sz w:val="19"/>
          <w:szCs w:val="19"/>
        </w:rPr>
        <w:t xml:space="preserve"> </w:t>
      </w:r>
      <w:r w:rsidRPr="00D50955">
        <w:rPr>
          <w:rFonts w:ascii="Verdana" w:hAnsi="Verdana" w:cs="Arial"/>
          <w:color w:val="0000FF"/>
          <w:sz w:val="19"/>
          <w:szCs w:val="19"/>
        </w:rPr>
        <w:t>no</w:t>
      </w:r>
    </w:p>
    <w:p w14:paraId="6E943B79" w14:textId="77777777" w:rsidR="006A1565" w:rsidRPr="00D50955" w:rsidRDefault="006A1565" w:rsidP="00994C10">
      <w:pPr>
        <w:spacing w:before="120"/>
        <w:ind w:left="700" w:right="-318" w:hanging="600"/>
        <w:jc w:val="both"/>
        <w:rPr>
          <w:rFonts w:ascii="Verdana" w:hAnsi="Verdana" w:cs="Arial"/>
          <w:color w:val="0000FF"/>
          <w:sz w:val="19"/>
          <w:szCs w:val="19"/>
        </w:rPr>
      </w:pPr>
      <w:r w:rsidRPr="00D50955">
        <w:rPr>
          <w:rFonts w:ascii="Verdana" w:hAnsi="Verdana" w:cs="Arial"/>
          <w:b/>
          <w:sz w:val="19"/>
          <w:szCs w:val="19"/>
        </w:rPr>
        <w:t>8.2.-</w:t>
      </w:r>
      <w:r w:rsidRPr="00D50955">
        <w:rPr>
          <w:rFonts w:ascii="Verdana" w:hAnsi="Verdana" w:cs="Arial"/>
          <w:b/>
          <w:sz w:val="19"/>
          <w:szCs w:val="19"/>
        </w:rPr>
        <w:tab/>
        <w:t>Garantía definitiva:</w:t>
      </w:r>
      <w:r w:rsidRPr="00D50955">
        <w:rPr>
          <w:rFonts w:ascii="Verdana" w:hAnsi="Verdana" w:cs="Arial"/>
          <w:sz w:val="19"/>
          <w:szCs w:val="19"/>
        </w:rPr>
        <w:t xml:space="preserve"> </w:t>
      </w:r>
      <w:r w:rsidR="00F80615">
        <w:rPr>
          <w:rFonts w:ascii="Verdana" w:hAnsi="Verdana" w:cs="Arial"/>
          <w:color w:val="0000FF"/>
          <w:sz w:val="19"/>
          <w:szCs w:val="19"/>
        </w:rPr>
        <w:t>S</w:t>
      </w:r>
      <w:r w:rsidR="00641C3B">
        <w:rPr>
          <w:rFonts w:ascii="Verdana" w:hAnsi="Verdana" w:cs="Arial"/>
          <w:color w:val="0000FF"/>
          <w:sz w:val="19"/>
          <w:szCs w:val="19"/>
        </w:rPr>
        <w:t>í</w:t>
      </w:r>
      <w:r w:rsidRPr="00D50955">
        <w:rPr>
          <w:rFonts w:ascii="Verdana" w:hAnsi="Verdana" w:cs="Arial"/>
          <w:color w:val="0000FF"/>
          <w:sz w:val="19"/>
          <w:szCs w:val="19"/>
        </w:rPr>
        <w:t>, por un importe del 5% del precio final ofertado (sin IVA).</w:t>
      </w:r>
    </w:p>
    <w:p w14:paraId="47BA89F7" w14:textId="77777777" w:rsidR="006A1565" w:rsidRPr="00D50955" w:rsidRDefault="006A1565" w:rsidP="00994C10">
      <w:pPr>
        <w:spacing w:before="120"/>
        <w:ind w:left="700" w:right="-318" w:hanging="600"/>
        <w:jc w:val="both"/>
        <w:rPr>
          <w:rFonts w:ascii="Verdana" w:hAnsi="Verdana" w:cs="Arial"/>
          <w:sz w:val="19"/>
          <w:szCs w:val="19"/>
        </w:rPr>
      </w:pPr>
      <w:r w:rsidRPr="00D50955">
        <w:rPr>
          <w:rFonts w:ascii="Verdana" w:hAnsi="Verdana" w:cs="Arial"/>
          <w:b/>
          <w:sz w:val="19"/>
          <w:szCs w:val="19"/>
        </w:rPr>
        <w:t>8.3.-</w:t>
      </w:r>
      <w:r w:rsidRPr="00D50955">
        <w:rPr>
          <w:rFonts w:ascii="Verdana" w:hAnsi="Verdana" w:cs="Arial"/>
          <w:b/>
          <w:sz w:val="19"/>
          <w:szCs w:val="19"/>
        </w:rPr>
        <w:tab/>
        <w:t>Garantía complementaria:</w:t>
      </w:r>
      <w:r w:rsidRPr="00D50955">
        <w:rPr>
          <w:rFonts w:ascii="Verdana" w:hAnsi="Verdana" w:cs="Arial"/>
          <w:sz w:val="19"/>
          <w:szCs w:val="19"/>
        </w:rPr>
        <w:t xml:space="preserve"> </w:t>
      </w:r>
      <w:r w:rsidRPr="00D50955">
        <w:rPr>
          <w:rFonts w:ascii="Verdana" w:hAnsi="Verdana" w:cs="Arial"/>
          <w:color w:val="0000FF"/>
          <w:sz w:val="19"/>
          <w:szCs w:val="19"/>
        </w:rPr>
        <w:t>no</w:t>
      </w:r>
    </w:p>
    <w:p w14:paraId="5A4BB00E" w14:textId="77777777" w:rsidR="006A1565" w:rsidRPr="00D50955" w:rsidRDefault="006A1565" w:rsidP="00994C10">
      <w:pPr>
        <w:spacing w:before="120"/>
        <w:ind w:left="700" w:right="-318" w:hanging="600"/>
        <w:jc w:val="both"/>
        <w:rPr>
          <w:rFonts w:ascii="Verdana" w:hAnsi="Verdana" w:cs="Arial"/>
          <w:color w:val="0000FF"/>
          <w:sz w:val="19"/>
          <w:szCs w:val="19"/>
        </w:rPr>
      </w:pPr>
      <w:r w:rsidRPr="00D50955">
        <w:rPr>
          <w:rFonts w:ascii="Verdana" w:hAnsi="Verdana" w:cs="Arial"/>
          <w:b/>
          <w:sz w:val="19"/>
          <w:szCs w:val="19"/>
        </w:rPr>
        <w:t>8.4.-</w:t>
      </w:r>
      <w:r w:rsidRPr="00D50955">
        <w:rPr>
          <w:rFonts w:ascii="Verdana" w:hAnsi="Verdana" w:cs="Arial"/>
          <w:b/>
          <w:sz w:val="19"/>
          <w:szCs w:val="19"/>
        </w:rPr>
        <w:tab/>
        <w:t>Está permitido constituir las garantías mediante retención del precio:</w:t>
      </w:r>
      <w:r w:rsidRPr="00D50955">
        <w:rPr>
          <w:rFonts w:ascii="Verdana" w:hAnsi="Verdana" w:cs="Arial"/>
          <w:sz w:val="19"/>
          <w:szCs w:val="19"/>
        </w:rPr>
        <w:t xml:space="preserve"> </w:t>
      </w:r>
      <w:r w:rsidRPr="00D50955">
        <w:rPr>
          <w:rFonts w:ascii="Verdana" w:hAnsi="Verdana" w:cs="Arial"/>
          <w:color w:val="0000FF"/>
          <w:sz w:val="19"/>
          <w:szCs w:val="19"/>
        </w:rPr>
        <w:t>no</w:t>
      </w:r>
    </w:p>
    <w:p w14:paraId="24ADF56F" w14:textId="77777777" w:rsidR="006A1565" w:rsidRPr="00D50955" w:rsidRDefault="006A1565" w:rsidP="00994C10">
      <w:pPr>
        <w:spacing w:before="120"/>
        <w:ind w:left="700" w:right="-318" w:hanging="600"/>
        <w:jc w:val="both"/>
        <w:rPr>
          <w:rFonts w:ascii="Verdana" w:hAnsi="Verdana" w:cs="Arial"/>
          <w:color w:val="0000FF"/>
          <w:sz w:val="19"/>
          <w:szCs w:val="19"/>
        </w:rPr>
      </w:pPr>
      <w:r w:rsidRPr="00D50955">
        <w:rPr>
          <w:rFonts w:ascii="Verdana" w:hAnsi="Verdana" w:cs="Arial"/>
          <w:b/>
          <w:sz w:val="19"/>
          <w:szCs w:val="19"/>
        </w:rPr>
        <w:t>8.5.-</w:t>
      </w:r>
      <w:r w:rsidRPr="00D50955">
        <w:rPr>
          <w:rFonts w:ascii="Verdana" w:hAnsi="Verdana" w:cs="Arial"/>
          <w:b/>
          <w:sz w:val="19"/>
          <w:szCs w:val="19"/>
        </w:rPr>
        <w:tab/>
        <w:t>En el supuesto de recepción parcial, la contratista podrá solicitar la devolución o cancelación de la parte proporcional de la garantía:</w:t>
      </w:r>
      <w:r w:rsidRPr="00D50955">
        <w:rPr>
          <w:rFonts w:ascii="Verdana" w:hAnsi="Verdana" w:cs="Arial"/>
          <w:sz w:val="19"/>
          <w:szCs w:val="19"/>
        </w:rPr>
        <w:t xml:space="preserve"> </w:t>
      </w:r>
      <w:r w:rsidRPr="00D50955">
        <w:rPr>
          <w:rFonts w:ascii="Verdana" w:hAnsi="Verdana" w:cs="Arial"/>
          <w:color w:val="0000FF"/>
          <w:sz w:val="19"/>
          <w:szCs w:val="19"/>
        </w:rPr>
        <w:t>no</w:t>
      </w:r>
    </w:p>
    <w:p w14:paraId="40AD6FD4" w14:textId="77777777" w:rsidR="006A1565" w:rsidRPr="00D50955" w:rsidRDefault="006A1565" w:rsidP="00994C10">
      <w:pPr>
        <w:tabs>
          <w:tab w:val="left" w:pos="700"/>
        </w:tabs>
        <w:spacing w:before="120"/>
        <w:ind w:left="100" w:right="-318" w:hanging="1"/>
        <w:jc w:val="both"/>
        <w:rPr>
          <w:rFonts w:ascii="Verdana" w:hAnsi="Verdana"/>
          <w:color w:val="0000FF"/>
          <w:sz w:val="19"/>
          <w:szCs w:val="19"/>
        </w:rPr>
      </w:pPr>
      <w:r w:rsidRPr="00D50955">
        <w:rPr>
          <w:rFonts w:ascii="Verdana" w:hAnsi="Verdana" w:cs="Arial"/>
          <w:b/>
          <w:sz w:val="19"/>
          <w:szCs w:val="19"/>
        </w:rPr>
        <w:t>8.6.-</w:t>
      </w:r>
      <w:r w:rsidRPr="00D50955">
        <w:rPr>
          <w:rFonts w:ascii="Verdana" w:hAnsi="Verdana" w:cs="Arial"/>
          <w:b/>
          <w:sz w:val="19"/>
          <w:szCs w:val="19"/>
        </w:rPr>
        <w:tab/>
        <w:t>Las</w:t>
      </w:r>
      <w:r w:rsidRPr="00D50955">
        <w:rPr>
          <w:rFonts w:ascii="Verdana" w:hAnsi="Verdana" w:cs="Arial"/>
          <w:sz w:val="19"/>
          <w:szCs w:val="19"/>
        </w:rPr>
        <w:t xml:space="preserve"> </w:t>
      </w:r>
      <w:r w:rsidRPr="00D50955">
        <w:rPr>
          <w:rFonts w:ascii="Verdana" w:hAnsi="Verdana" w:cs="Arial"/>
          <w:b/>
          <w:sz w:val="19"/>
          <w:szCs w:val="19"/>
        </w:rPr>
        <w:t>garantías se constituirán a favor de:</w:t>
      </w:r>
      <w:r w:rsidRPr="00D50955">
        <w:rPr>
          <w:rFonts w:ascii="Verdana" w:hAnsi="Verdana" w:cs="Arial"/>
          <w:sz w:val="19"/>
          <w:szCs w:val="19"/>
        </w:rPr>
        <w:t xml:space="preserve"> </w:t>
      </w:r>
      <w:r w:rsidRPr="00D50955">
        <w:rPr>
          <w:rFonts w:ascii="Verdana" w:hAnsi="Verdana" w:cs="Arial"/>
          <w:color w:val="0000FF"/>
          <w:sz w:val="19"/>
          <w:szCs w:val="19"/>
        </w:rPr>
        <w:tab/>
      </w:r>
      <w:r w:rsidRPr="00D50955">
        <w:rPr>
          <w:rFonts w:ascii="Verdana" w:hAnsi="Verdana"/>
          <w:color w:val="0000FF"/>
          <w:sz w:val="19"/>
          <w:szCs w:val="19"/>
        </w:rPr>
        <w:t>Uraren Euskal Agentzia - Agencia Vasca del Agua</w:t>
      </w:r>
      <w:r w:rsidRPr="00D50955">
        <w:rPr>
          <w:rFonts w:ascii="Verdana" w:hAnsi="Verdana" w:cs="Arial"/>
          <w:b/>
          <w:sz w:val="19"/>
          <w:szCs w:val="19"/>
        </w:rPr>
        <w:t xml:space="preserve"> NIF:</w:t>
      </w:r>
      <w:r w:rsidRPr="00D50955">
        <w:rPr>
          <w:rFonts w:ascii="Verdana" w:hAnsi="Verdana" w:cs="Arial"/>
          <w:b/>
          <w:color w:val="0000FF"/>
          <w:sz w:val="19"/>
          <w:szCs w:val="19"/>
        </w:rPr>
        <w:tab/>
      </w:r>
      <w:r w:rsidRPr="00D50955">
        <w:rPr>
          <w:rFonts w:ascii="Verdana" w:hAnsi="Verdana"/>
          <w:color w:val="0000FF"/>
          <w:sz w:val="19"/>
          <w:szCs w:val="19"/>
        </w:rPr>
        <w:t>Q0100554E</w:t>
      </w:r>
    </w:p>
    <w:p w14:paraId="58A7DCF3" w14:textId="77777777" w:rsidR="00C548B6" w:rsidRPr="00645C2F" w:rsidRDefault="00C548B6" w:rsidP="00FE7855">
      <w:pPr>
        <w:pStyle w:val="Ttulo3"/>
        <w:ind w:right="-427"/>
        <w:rPr>
          <w:i/>
        </w:rPr>
      </w:pPr>
      <w:bookmarkStart w:id="196" w:name="_Toc153359937"/>
      <w:r w:rsidRPr="00B215F4">
        <w:t>9.- SEGUROS</w:t>
      </w:r>
      <w:bookmarkEnd w:id="186"/>
      <w:bookmarkEnd w:id="187"/>
      <w:bookmarkEnd w:id="188"/>
      <w:bookmarkEnd w:id="189"/>
      <w:bookmarkEnd w:id="190"/>
      <w:bookmarkEnd w:id="191"/>
      <w:bookmarkEnd w:id="192"/>
      <w:bookmarkEnd w:id="193"/>
      <w:bookmarkEnd w:id="194"/>
      <w:bookmarkEnd w:id="195"/>
      <w:bookmarkEnd w:id="196"/>
    </w:p>
    <w:p w14:paraId="3AD43450" w14:textId="77777777" w:rsidR="00994C10" w:rsidRPr="00EA4181" w:rsidRDefault="006A1565" w:rsidP="00A00162">
      <w:pPr>
        <w:spacing w:before="120" w:after="120"/>
        <w:ind w:left="300" w:right="-318"/>
        <w:jc w:val="both"/>
        <w:rPr>
          <w:rFonts w:ascii="Verdana" w:hAnsi="Verdana" w:cs="Arial"/>
          <w:sz w:val="19"/>
          <w:szCs w:val="19"/>
        </w:rPr>
      </w:pPr>
      <w:bookmarkStart w:id="197" w:name="_Toc5958916"/>
      <w:bookmarkStart w:id="198" w:name="_Toc34132880"/>
      <w:bookmarkStart w:id="199" w:name="_Toc528657911"/>
      <w:bookmarkStart w:id="200" w:name="_Toc528658730"/>
      <w:bookmarkStart w:id="201" w:name="_Toc528660357"/>
      <w:bookmarkStart w:id="202" w:name="_Toc528664207"/>
      <w:bookmarkStart w:id="203" w:name="_Toc528665898"/>
      <w:bookmarkStart w:id="204" w:name="_Toc528666523"/>
      <w:bookmarkStart w:id="205" w:name="_Toc528671246"/>
      <w:bookmarkStart w:id="206" w:name="_Toc530728026"/>
      <w:r w:rsidRPr="00EA4181">
        <w:rPr>
          <w:rFonts w:ascii="Verdana" w:hAnsi="Verdana" w:cs="Arial"/>
          <w:sz w:val="19"/>
          <w:szCs w:val="19"/>
        </w:rPr>
        <w:t>La contratista deberá tener contratados los seguros obligatorios, así como los seguros que recogen las cláusulas 27.1 y 27.2 de condiciones generales de conformidad con lo dispuesto a continuación:</w:t>
      </w:r>
    </w:p>
    <w:p w14:paraId="79E7B953" w14:textId="77777777" w:rsidR="006A1565" w:rsidRPr="00EA4181" w:rsidRDefault="006A1565" w:rsidP="00994C10">
      <w:pPr>
        <w:autoSpaceDE w:val="0"/>
        <w:autoSpaceDN w:val="0"/>
        <w:adjustRightInd w:val="0"/>
        <w:ind w:left="510"/>
        <w:jc w:val="both"/>
        <w:rPr>
          <w:rFonts w:ascii="Verdana" w:hAnsi="Verdana" w:cs="Arial"/>
          <w:color w:val="0000FF"/>
          <w:sz w:val="19"/>
          <w:szCs w:val="19"/>
        </w:rPr>
      </w:pPr>
      <w:r w:rsidRPr="00EA4181">
        <w:rPr>
          <w:rFonts w:ascii="Wingdings" w:hAnsi="Wingdings" w:cs="Wingdings"/>
          <w:color w:val="000000"/>
          <w:sz w:val="19"/>
          <w:szCs w:val="19"/>
        </w:rPr>
        <w:t></w:t>
      </w:r>
      <w:r w:rsidRPr="00EA4181">
        <w:rPr>
          <w:rFonts w:ascii="Wingdings" w:hAnsi="Wingdings" w:cs="Wingdings"/>
          <w:color w:val="000000"/>
          <w:sz w:val="19"/>
          <w:szCs w:val="19"/>
        </w:rPr>
        <w:t></w:t>
      </w:r>
      <w:r w:rsidRPr="00EA4181">
        <w:rPr>
          <w:rFonts w:ascii="Verdana" w:hAnsi="Verdana" w:cs="Verdana"/>
          <w:b/>
          <w:bCs/>
          <w:color w:val="000000"/>
          <w:sz w:val="19"/>
          <w:szCs w:val="19"/>
        </w:rPr>
        <w:t xml:space="preserve">Tipo de póliza: </w:t>
      </w:r>
      <w:r w:rsidRPr="00EA4181">
        <w:rPr>
          <w:rFonts w:ascii="Verdana" w:hAnsi="Verdana" w:cs="Arial"/>
          <w:b/>
          <w:color w:val="0000FF"/>
          <w:sz w:val="19"/>
          <w:szCs w:val="19"/>
        </w:rPr>
        <w:t>Seguro a todo riesgo de construcción</w:t>
      </w:r>
      <w:r w:rsidRPr="00EA4181">
        <w:rPr>
          <w:rFonts w:ascii="Verdana" w:hAnsi="Verdana" w:cs="Verdana"/>
          <w:color w:val="000000"/>
          <w:sz w:val="19"/>
          <w:szCs w:val="19"/>
        </w:rPr>
        <w:t xml:space="preserve">. </w:t>
      </w:r>
      <w:r w:rsidRPr="00EA4181">
        <w:rPr>
          <w:rFonts w:ascii="Verdana" w:hAnsi="Verdana" w:cs="Arial"/>
          <w:color w:val="0000FF"/>
          <w:sz w:val="19"/>
          <w:szCs w:val="19"/>
        </w:rPr>
        <w:t xml:space="preserve">La suma asegurada será por el importe correspondiente al precio del contrato sin I.V.A., que cubra los daños </w:t>
      </w:r>
      <w:r w:rsidR="000C6862" w:rsidRPr="00EA4181">
        <w:rPr>
          <w:rFonts w:ascii="Verdana" w:hAnsi="Verdana" w:cs="Arial"/>
          <w:color w:val="0000FF"/>
          <w:sz w:val="19"/>
          <w:szCs w:val="19"/>
        </w:rPr>
        <w:t>que puedan</w:t>
      </w:r>
      <w:r w:rsidRPr="00EA4181">
        <w:rPr>
          <w:rFonts w:ascii="Verdana" w:hAnsi="Verdana" w:cs="Arial"/>
          <w:color w:val="0000FF"/>
          <w:sz w:val="19"/>
          <w:szCs w:val="19"/>
        </w:rPr>
        <w:t xml:space="preserve"> sufrir las obras realizadas y en curso de realización, durante el periodo de construcción y el plazo de garantía.</w:t>
      </w:r>
    </w:p>
    <w:p w14:paraId="49BDA44E" w14:textId="77777777" w:rsidR="006A1565" w:rsidRPr="00EA4181" w:rsidRDefault="006A1565" w:rsidP="006A1565">
      <w:pPr>
        <w:autoSpaceDE w:val="0"/>
        <w:autoSpaceDN w:val="0"/>
        <w:adjustRightInd w:val="0"/>
        <w:ind w:left="510"/>
        <w:jc w:val="both"/>
        <w:rPr>
          <w:rFonts w:ascii="Verdana" w:hAnsi="Verdana" w:cs="Verdana"/>
          <w:color w:val="000000"/>
          <w:sz w:val="19"/>
          <w:szCs w:val="19"/>
        </w:rPr>
      </w:pPr>
    </w:p>
    <w:p w14:paraId="0B55279F" w14:textId="77777777" w:rsidR="006A1565" w:rsidRPr="00EA4181" w:rsidRDefault="006A1565" w:rsidP="006A1565">
      <w:pPr>
        <w:autoSpaceDE w:val="0"/>
        <w:autoSpaceDN w:val="0"/>
        <w:adjustRightInd w:val="0"/>
        <w:ind w:left="510"/>
        <w:jc w:val="both"/>
        <w:rPr>
          <w:rFonts w:ascii="Verdana" w:hAnsi="Verdana" w:cs="Arial"/>
          <w:color w:val="0000FF"/>
          <w:sz w:val="19"/>
          <w:szCs w:val="19"/>
        </w:rPr>
      </w:pPr>
      <w:r w:rsidRPr="00EA4181">
        <w:rPr>
          <w:rFonts w:ascii="Wingdings" w:hAnsi="Wingdings" w:cs="Wingdings"/>
          <w:color w:val="000000"/>
          <w:sz w:val="19"/>
          <w:szCs w:val="19"/>
        </w:rPr>
        <w:t></w:t>
      </w:r>
      <w:r w:rsidRPr="00EA4181">
        <w:rPr>
          <w:rFonts w:ascii="Wingdings" w:hAnsi="Wingdings" w:cs="Wingdings"/>
          <w:color w:val="000000"/>
          <w:sz w:val="19"/>
          <w:szCs w:val="19"/>
        </w:rPr>
        <w:t></w:t>
      </w:r>
      <w:r w:rsidRPr="00EA4181">
        <w:rPr>
          <w:rFonts w:ascii="Verdana" w:hAnsi="Verdana" w:cs="Verdana"/>
          <w:b/>
          <w:bCs/>
          <w:color w:val="000000"/>
          <w:sz w:val="19"/>
          <w:szCs w:val="19"/>
        </w:rPr>
        <w:t xml:space="preserve">Tipo de póliza: </w:t>
      </w:r>
      <w:r w:rsidRPr="00EA4181">
        <w:rPr>
          <w:rFonts w:ascii="Verdana" w:hAnsi="Verdana" w:cs="Arial"/>
          <w:b/>
          <w:color w:val="0000FF"/>
          <w:sz w:val="19"/>
          <w:szCs w:val="19"/>
        </w:rPr>
        <w:t>Seguro de responsabilidad civil</w:t>
      </w:r>
      <w:r w:rsidRPr="00EA4181">
        <w:rPr>
          <w:rFonts w:ascii="Verdana" w:hAnsi="Verdana" w:cs="Verdana"/>
          <w:b/>
          <w:bCs/>
          <w:color w:val="000000"/>
          <w:sz w:val="19"/>
          <w:szCs w:val="19"/>
        </w:rPr>
        <w:t xml:space="preserve"> </w:t>
      </w:r>
      <w:r w:rsidRPr="00EA4181">
        <w:rPr>
          <w:rFonts w:ascii="Verdana" w:hAnsi="Verdana" w:cs="Arial"/>
          <w:color w:val="0000FF"/>
          <w:sz w:val="19"/>
          <w:szCs w:val="19"/>
        </w:rPr>
        <w:t>en sus vertientes de general, patronal, cruzada y trabajos terminados, incluyendo como asegurada a la empresa contratista, subcontratistas y la Agencia Vasca del Agua como promotora de las obras.</w:t>
      </w:r>
    </w:p>
    <w:p w14:paraId="5CDDA5B9" w14:textId="77777777" w:rsidR="00994C10" w:rsidRPr="00D50955" w:rsidRDefault="00994C10" w:rsidP="006A1565">
      <w:pPr>
        <w:autoSpaceDE w:val="0"/>
        <w:autoSpaceDN w:val="0"/>
        <w:adjustRightInd w:val="0"/>
        <w:ind w:left="510"/>
        <w:jc w:val="both"/>
        <w:rPr>
          <w:rFonts w:ascii="Verdana" w:hAnsi="Verdana" w:cs="Verdana"/>
          <w:b/>
          <w:bCs/>
          <w:color w:val="000000"/>
          <w:sz w:val="20"/>
          <w:szCs w:val="20"/>
        </w:rPr>
      </w:pPr>
    </w:p>
    <w:p w14:paraId="3E2B956E" w14:textId="77777777" w:rsidR="00B4095A" w:rsidRDefault="00B4095A" w:rsidP="00994C10">
      <w:pPr>
        <w:pBdr>
          <w:top w:val="single" w:sz="4" w:space="1" w:color="auto"/>
        </w:pBdr>
        <w:ind w:right="-285"/>
        <w:rPr>
          <w:rFonts w:ascii="Verdana" w:hAnsi="Verdana" w:cs="Arial"/>
          <w:b/>
          <w:caps/>
          <w:sz w:val="19"/>
          <w:szCs w:val="19"/>
        </w:rPr>
      </w:pPr>
    </w:p>
    <w:p w14:paraId="29107408" w14:textId="77777777" w:rsidR="00EA4181" w:rsidRDefault="00EA4181" w:rsidP="00994C10">
      <w:pPr>
        <w:pBdr>
          <w:top w:val="single" w:sz="4" w:space="1" w:color="auto"/>
        </w:pBdr>
        <w:ind w:right="-285"/>
        <w:rPr>
          <w:rFonts w:ascii="Verdana" w:hAnsi="Verdana" w:cs="Arial"/>
          <w:b/>
          <w:caps/>
          <w:sz w:val="19"/>
          <w:szCs w:val="19"/>
        </w:rPr>
      </w:pPr>
    </w:p>
    <w:p w14:paraId="77400CED" w14:textId="77777777" w:rsidR="00EA4181" w:rsidRDefault="00EA4181" w:rsidP="00994C10">
      <w:pPr>
        <w:pBdr>
          <w:top w:val="single" w:sz="4" w:space="1" w:color="auto"/>
        </w:pBdr>
        <w:ind w:right="-285"/>
        <w:rPr>
          <w:rFonts w:ascii="Verdana" w:hAnsi="Verdana" w:cs="Arial"/>
          <w:b/>
          <w:caps/>
          <w:sz w:val="19"/>
          <w:szCs w:val="19"/>
        </w:rPr>
      </w:pPr>
    </w:p>
    <w:p w14:paraId="6F3CDEE0" w14:textId="77777777" w:rsidR="00C548B6" w:rsidRPr="00645C2F" w:rsidRDefault="00C548B6" w:rsidP="00994C10">
      <w:pPr>
        <w:pBdr>
          <w:top w:val="single" w:sz="4" w:space="1" w:color="auto"/>
        </w:pBdr>
        <w:ind w:right="-285"/>
        <w:rPr>
          <w:i/>
        </w:rPr>
      </w:pPr>
      <w:r w:rsidRPr="00994C10">
        <w:rPr>
          <w:rFonts w:ascii="Verdana" w:hAnsi="Verdana" w:cs="Arial"/>
          <w:b/>
          <w:caps/>
          <w:sz w:val="19"/>
          <w:szCs w:val="19"/>
        </w:rPr>
        <w:lastRenderedPageBreak/>
        <w:t>10.- INFORMACIÓN SOBRE SUBROGACIÓN</w:t>
      </w:r>
      <w:bookmarkEnd w:id="197"/>
      <w:bookmarkEnd w:id="198"/>
    </w:p>
    <w:p w14:paraId="0D3F1E1B" w14:textId="77777777" w:rsidR="00C548B6" w:rsidRDefault="00855EAA" w:rsidP="002F0D67">
      <w:pPr>
        <w:spacing w:before="120"/>
        <w:ind w:left="426" w:right="-427"/>
        <w:jc w:val="both"/>
        <w:rPr>
          <w:rFonts w:ascii="Verdana" w:hAnsi="Verdana" w:cs="Arial"/>
          <w:color w:val="0000FF"/>
          <w:sz w:val="19"/>
          <w:szCs w:val="19"/>
        </w:rPr>
      </w:pPr>
      <w:r>
        <w:rPr>
          <w:rFonts w:ascii="Verdana" w:hAnsi="Verdana" w:cs="Arial"/>
          <w:color w:val="0000FF"/>
          <w:sz w:val="19"/>
          <w:szCs w:val="19"/>
        </w:rPr>
        <w:t>N</w:t>
      </w:r>
      <w:r w:rsidR="00C548B6" w:rsidRPr="00B3732E">
        <w:rPr>
          <w:rFonts w:ascii="Verdana" w:hAnsi="Verdana" w:cs="Arial"/>
          <w:color w:val="0000FF"/>
          <w:sz w:val="19"/>
          <w:szCs w:val="19"/>
        </w:rPr>
        <w:t>o procede</w:t>
      </w:r>
      <w:bookmarkEnd w:id="199"/>
      <w:bookmarkEnd w:id="200"/>
      <w:bookmarkEnd w:id="201"/>
      <w:bookmarkEnd w:id="202"/>
      <w:bookmarkEnd w:id="203"/>
      <w:bookmarkEnd w:id="204"/>
      <w:bookmarkEnd w:id="205"/>
      <w:bookmarkEnd w:id="206"/>
      <w:r>
        <w:rPr>
          <w:rFonts w:ascii="Verdana" w:hAnsi="Verdana" w:cs="Arial"/>
          <w:color w:val="0000FF"/>
          <w:sz w:val="19"/>
          <w:szCs w:val="19"/>
        </w:rPr>
        <w:t>.</w:t>
      </w:r>
    </w:p>
    <w:p w14:paraId="4972A67C" w14:textId="77777777" w:rsidR="006A1565" w:rsidRDefault="006A1565" w:rsidP="006A1565">
      <w:pPr>
        <w:pBdr>
          <w:top w:val="single" w:sz="4" w:space="1" w:color="auto"/>
        </w:pBdr>
        <w:spacing w:before="240"/>
        <w:ind w:left="357" w:right="-318" w:hanging="357"/>
        <w:jc w:val="both"/>
        <w:rPr>
          <w:rFonts w:ascii="Verdana" w:hAnsi="Verdana" w:cs="Arial"/>
          <w:b/>
          <w:caps/>
          <w:sz w:val="19"/>
          <w:szCs w:val="19"/>
        </w:rPr>
      </w:pPr>
      <w:r w:rsidRPr="00D50955">
        <w:rPr>
          <w:rFonts w:ascii="Verdana" w:hAnsi="Verdana" w:cs="Arial"/>
          <w:b/>
          <w:caps/>
          <w:sz w:val="19"/>
          <w:szCs w:val="19"/>
        </w:rPr>
        <w:t>11.-</w:t>
      </w:r>
      <w:r w:rsidRPr="00D50955">
        <w:rPr>
          <w:rFonts w:ascii="Verdana" w:hAnsi="Verdana" w:cs="Arial"/>
          <w:b/>
          <w:caps/>
          <w:sz w:val="19"/>
          <w:szCs w:val="19"/>
        </w:rPr>
        <w:tab/>
        <w:t>condiciones especiales de ejecución.</w:t>
      </w:r>
    </w:p>
    <w:p w14:paraId="4E69B11F" w14:textId="77777777" w:rsidR="00796BAE" w:rsidRDefault="00796BAE" w:rsidP="00E15148">
      <w:pPr>
        <w:jc w:val="both"/>
        <w:rPr>
          <w:rFonts w:ascii="Verdana" w:hAnsi="Verdana" w:cs="Arial"/>
          <w:sz w:val="19"/>
          <w:szCs w:val="19"/>
        </w:rPr>
      </w:pPr>
    </w:p>
    <w:p w14:paraId="47BCD671" w14:textId="77777777" w:rsidR="00540EBB" w:rsidRPr="00F96AC9" w:rsidRDefault="00540EBB" w:rsidP="00540EBB">
      <w:pPr>
        <w:spacing w:before="120"/>
        <w:jc w:val="both"/>
        <w:rPr>
          <w:rFonts w:ascii="Verdana" w:eastAsia="Arial Unicode MS" w:hAnsi="Verdana" w:cs="Arial"/>
          <w:color w:val="0000FF"/>
          <w:sz w:val="19"/>
          <w:szCs w:val="19"/>
        </w:rPr>
      </w:pPr>
      <w:r w:rsidRPr="00F96AC9">
        <w:rPr>
          <w:rFonts w:ascii="Verdana" w:eastAsia="Arial Unicode MS" w:hAnsi="Verdana" w:cs="Arial"/>
          <w:color w:val="0000FF"/>
          <w:sz w:val="19"/>
          <w:szCs w:val="19"/>
        </w:rPr>
        <w:t>Deben cumplirse las condiciones establecidas en el informe preceptivo del Servicio de Patrimonio Natural de la Diputación Foral de Bizkaia.</w:t>
      </w:r>
    </w:p>
    <w:p w14:paraId="327B8145" w14:textId="77777777" w:rsidR="00540EBB" w:rsidRPr="00F96AC9" w:rsidRDefault="00540EBB" w:rsidP="00540EBB">
      <w:pPr>
        <w:spacing w:before="120"/>
        <w:jc w:val="both"/>
        <w:rPr>
          <w:rFonts w:ascii="Verdana" w:eastAsia="Arial Unicode MS" w:hAnsi="Verdana" w:cs="Arial"/>
          <w:color w:val="0000FF"/>
          <w:sz w:val="19"/>
          <w:szCs w:val="19"/>
        </w:rPr>
      </w:pPr>
      <w:r w:rsidRPr="00F96AC9">
        <w:rPr>
          <w:rFonts w:ascii="Verdana" w:eastAsia="Arial Unicode MS" w:hAnsi="Verdana" w:cs="Arial"/>
          <w:color w:val="0000FF"/>
          <w:sz w:val="19"/>
          <w:szCs w:val="19"/>
        </w:rPr>
        <w:t xml:space="preserve">La gestión de residuos de construcción y demolición (RCD) deberá garantizar el cumplimiento de los objetivos establecidos en el Estudio de Gestión de Residuos. En la ejecución de las actuaciones se garantizará que al menos el 70 % (en peso) de los residuos de construcción y demolición no peligrosos (excluyendo a los materiales de origen natural referidos en la categoría 17 05 04 de la Lista Europea de Residuos establecida por la Decisión 2000/532/CE) generados en las obras de construcción se reutilizará, reciclará o recuperará, incluyendo actuaciones de relleno con residuos en sustitución de otros materiales, de acuerdo con la jerarquía de residuos y el Protocolo de Gestión de Residuos de Construcción y Demolición de la UE. </w:t>
      </w:r>
    </w:p>
    <w:p w14:paraId="471B1433" w14:textId="77777777" w:rsidR="00540EBB" w:rsidRPr="00F96AC9" w:rsidRDefault="00540EBB" w:rsidP="00540EBB">
      <w:pPr>
        <w:spacing w:before="120"/>
        <w:jc w:val="both"/>
        <w:rPr>
          <w:rFonts w:ascii="Verdana" w:eastAsia="Arial Unicode MS" w:hAnsi="Verdana" w:cs="Arial"/>
          <w:color w:val="0000FF"/>
          <w:sz w:val="19"/>
          <w:szCs w:val="19"/>
        </w:rPr>
      </w:pPr>
      <w:r w:rsidRPr="00F96AC9">
        <w:rPr>
          <w:rFonts w:ascii="Verdana" w:eastAsia="Arial Unicode MS" w:hAnsi="Verdana" w:cs="Arial"/>
          <w:color w:val="0000FF"/>
          <w:sz w:val="19"/>
          <w:szCs w:val="19"/>
        </w:rPr>
        <w:t>Para la gestión de excedentes de tierras y rocas naturales generadas se priorizará su valorización en obras de construcción cercanas que precisen de estos materiales, en la rehabilitación del terreno afectado por actividades extractivas o en la restauración de otros espacios degradados.</w:t>
      </w:r>
    </w:p>
    <w:p w14:paraId="74E2C416" w14:textId="77777777" w:rsidR="00540EBB" w:rsidRPr="00F96AC9" w:rsidRDefault="00540EBB" w:rsidP="00540EBB">
      <w:pPr>
        <w:jc w:val="both"/>
        <w:rPr>
          <w:rFonts w:ascii="Verdana" w:eastAsia="Arial Unicode MS" w:hAnsi="Verdana" w:cs="Arial"/>
          <w:color w:val="0000FF"/>
          <w:sz w:val="19"/>
          <w:szCs w:val="19"/>
        </w:rPr>
      </w:pPr>
      <w:r w:rsidRPr="00F96AC9">
        <w:rPr>
          <w:rFonts w:ascii="Verdana" w:eastAsia="Arial Unicode MS" w:hAnsi="Verdana" w:cs="Arial"/>
          <w:color w:val="0000FF"/>
          <w:sz w:val="19"/>
          <w:szCs w:val="19"/>
        </w:rPr>
        <w:t>Los operadores limitarán la generación de residuos en los procesos de construcción y demolición, de acuerdo con el Protocolo de Gestión de Residuos de Construcción y Demolición de la UE, contemplando las mejores técnicas disponibles y empleando demoliciones selectivas que permitan separar y manipular de forma segura las sustancias peligrosas y que faciliten la reutilización y reciclado de alta calidad mediante la separación selectiva de los materiales, utilizando los sistemas de clasificación disponibles para los residuos de construcción y demolición.</w:t>
      </w:r>
    </w:p>
    <w:p w14:paraId="3A897ED9" w14:textId="77777777" w:rsidR="006A1565" w:rsidRPr="00D50955" w:rsidRDefault="00CC4B1D" w:rsidP="00CC4B1D">
      <w:pPr>
        <w:pBdr>
          <w:top w:val="single" w:sz="4" w:space="1" w:color="auto"/>
        </w:pBdr>
        <w:spacing w:before="240"/>
        <w:ind w:left="357" w:right="-318" w:hanging="357"/>
        <w:jc w:val="both"/>
        <w:rPr>
          <w:rFonts w:ascii="Verdana" w:hAnsi="Verdana" w:cs="Arial"/>
          <w:b/>
          <w:caps/>
          <w:sz w:val="19"/>
          <w:szCs w:val="19"/>
        </w:rPr>
      </w:pPr>
      <w:r w:rsidRPr="00F96AC9">
        <w:rPr>
          <w:rFonts w:ascii="Verdana" w:hAnsi="Verdana" w:cs="Arial"/>
          <w:b/>
          <w:caps/>
          <w:sz w:val="19"/>
          <w:szCs w:val="19"/>
        </w:rPr>
        <w:t>1</w:t>
      </w:r>
      <w:r w:rsidR="006A1565" w:rsidRPr="00F96AC9">
        <w:rPr>
          <w:rFonts w:ascii="Verdana" w:hAnsi="Verdana" w:cs="Arial"/>
          <w:b/>
          <w:caps/>
          <w:sz w:val="19"/>
          <w:szCs w:val="19"/>
        </w:rPr>
        <w:t>2.-</w:t>
      </w:r>
      <w:r w:rsidR="006A1565" w:rsidRPr="00F96AC9">
        <w:rPr>
          <w:rFonts w:ascii="Verdana" w:hAnsi="Verdana" w:cs="Arial"/>
          <w:b/>
          <w:caps/>
          <w:sz w:val="19"/>
          <w:szCs w:val="19"/>
        </w:rPr>
        <w:tab/>
        <w:t>OBLIGACIONES CONTRACTUALES ESENCIALES DEL CONTRATO Y</w:t>
      </w:r>
      <w:r w:rsidR="006A1565" w:rsidRPr="00D50955">
        <w:rPr>
          <w:rFonts w:ascii="Verdana" w:hAnsi="Verdana" w:cs="Arial"/>
          <w:b/>
          <w:caps/>
          <w:sz w:val="19"/>
          <w:szCs w:val="19"/>
        </w:rPr>
        <w:t xml:space="preserve"> OTRAS OBLIGACIONES EN MATERIA </w:t>
      </w:r>
      <w:r w:rsidR="006A1565" w:rsidRPr="00064417">
        <w:rPr>
          <w:rFonts w:ascii="Verdana" w:hAnsi="Verdana" w:cs="Arial"/>
          <w:b/>
          <w:caps/>
          <w:sz w:val="19"/>
          <w:szCs w:val="19"/>
        </w:rPr>
        <w:t>MEDIOAMBIENTAL, SOCIAL O LABORAL:</w:t>
      </w:r>
    </w:p>
    <w:p w14:paraId="47D4123D" w14:textId="77777777" w:rsidR="00451818" w:rsidRDefault="00451818" w:rsidP="00796BAE">
      <w:pPr>
        <w:jc w:val="both"/>
        <w:rPr>
          <w:rFonts w:ascii="Verdana" w:hAnsi="Verdana" w:cs="Arial"/>
          <w:color w:val="0000FF"/>
          <w:sz w:val="19"/>
          <w:szCs w:val="19"/>
        </w:rPr>
      </w:pPr>
    </w:p>
    <w:p w14:paraId="2DCC8BF9" w14:textId="3C877B15" w:rsidR="00EA4181" w:rsidRDefault="00F96AC9" w:rsidP="00EA4181">
      <w:pPr>
        <w:spacing w:before="120" w:after="120"/>
        <w:ind w:left="142"/>
        <w:jc w:val="both"/>
        <w:rPr>
          <w:rFonts w:ascii="Verdana" w:eastAsia="Arial Unicode MS" w:hAnsi="Verdana" w:cs="Arial"/>
          <w:color w:val="0000FF"/>
          <w:sz w:val="19"/>
          <w:szCs w:val="19"/>
        </w:rPr>
      </w:pPr>
      <w:sdt>
        <w:sdtPr>
          <w:rPr>
            <w:rFonts w:ascii="Verdana" w:eastAsia="Arial Unicode MS" w:hAnsi="Verdana" w:cs="Arial"/>
            <w:color w:val="0000FF"/>
            <w:sz w:val="19"/>
            <w:szCs w:val="19"/>
          </w:rPr>
          <w:id w:val="-1723601707"/>
          <w14:checkbox>
            <w14:checked w14:val="0"/>
            <w14:checkedState w14:val="2612" w14:font="MS Gothic"/>
            <w14:uncheckedState w14:val="2610" w14:font="MS Gothic"/>
          </w14:checkbox>
        </w:sdtPr>
        <w:sdtContent>
          <w:r>
            <w:rPr>
              <w:rFonts w:ascii="MS Gothic" w:eastAsia="MS Gothic" w:hAnsi="MS Gothic" w:cs="Arial" w:hint="eastAsia"/>
              <w:color w:val="0000FF"/>
              <w:sz w:val="19"/>
              <w:szCs w:val="19"/>
            </w:rPr>
            <w:t>☐</w:t>
          </w:r>
        </w:sdtContent>
      </w:sdt>
      <w:r w:rsidR="00451818" w:rsidRPr="00F15CCA">
        <w:rPr>
          <w:rFonts w:ascii="Verdana" w:eastAsia="Arial Unicode MS" w:hAnsi="Verdana" w:cs="Arial"/>
          <w:color w:val="0000FF"/>
          <w:sz w:val="19"/>
          <w:szCs w:val="19"/>
        </w:rPr>
        <w:t xml:space="preserve">Los compromisos de </w:t>
      </w:r>
      <w:r w:rsidR="00451818" w:rsidRPr="004116A5">
        <w:rPr>
          <w:rFonts w:ascii="Verdana" w:eastAsia="Arial Unicode MS" w:hAnsi="Verdana" w:cs="Arial"/>
          <w:color w:val="0000FF"/>
          <w:sz w:val="19"/>
          <w:szCs w:val="19"/>
        </w:rPr>
        <w:t>adscripción de medios personales o materiales</w:t>
      </w:r>
      <w:r w:rsidR="00451818" w:rsidRPr="00F15CCA">
        <w:rPr>
          <w:rFonts w:ascii="Verdana" w:eastAsia="Arial Unicode MS" w:hAnsi="Verdana" w:cs="Arial"/>
          <w:color w:val="0000FF"/>
          <w:sz w:val="19"/>
          <w:szCs w:val="19"/>
        </w:rPr>
        <w:t xml:space="preserve"> (artículo 76.2 LCSP). </w:t>
      </w:r>
    </w:p>
    <w:p w14:paraId="1B2292D2" w14:textId="77777777" w:rsidR="00EA4181" w:rsidRDefault="00F96AC9" w:rsidP="00EA4181">
      <w:pPr>
        <w:spacing w:before="120" w:after="120"/>
        <w:ind w:left="142"/>
        <w:jc w:val="both"/>
        <w:rPr>
          <w:rFonts w:ascii="Verdana" w:eastAsia="Arial Unicode MS" w:hAnsi="Verdana" w:cs="Arial"/>
          <w:color w:val="0000FF"/>
          <w:sz w:val="19"/>
          <w:szCs w:val="19"/>
        </w:rPr>
      </w:pPr>
      <w:sdt>
        <w:sdtPr>
          <w:rPr>
            <w:rFonts w:ascii="Verdana" w:eastAsia="Arial Unicode MS" w:hAnsi="Verdana" w:cs="Arial"/>
            <w:color w:val="0000FF"/>
            <w:sz w:val="19"/>
            <w:szCs w:val="19"/>
          </w:rPr>
          <w:id w:val="150254391"/>
          <w14:checkbox>
            <w14:checked w14:val="1"/>
            <w14:checkedState w14:val="2612" w14:font="MS Gothic"/>
            <w14:uncheckedState w14:val="2610" w14:font="MS Gothic"/>
          </w14:checkbox>
        </w:sdtPr>
        <w:sdtContent>
          <w:r w:rsidR="00EA4181">
            <w:rPr>
              <w:rFonts w:ascii="MS Gothic" w:eastAsia="MS Gothic" w:hAnsi="MS Gothic" w:cs="Arial" w:hint="eastAsia"/>
              <w:color w:val="0000FF"/>
              <w:sz w:val="19"/>
              <w:szCs w:val="19"/>
            </w:rPr>
            <w:t>☒</w:t>
          </w:r>
        </w:sdtContent>
      </w:sdt>
      <w:r w:rsidR="00451818" w:rsidRPr="00F15CCA">
        <w:rPr>
          <w:rFonts w:ascii="Verdana" w:eastAsia="Arial Unicode MS" w:hAnsi="Verdana" w:cs="Arial"/>
          <w:color w:val="0000FF"/>
          <w:sz w:val="19"/>
          <w:szCs w:val="19"/>
        </w:rPr>
        <w:t xml:space="preserve">Adopción de </w:t>
      </w:r>
      <w:r w:rsidR="00451818" w:rsidRPr="00F96AC9">
        <w:rPr>
          <w:rFonts w:ascii="Verdana" w:eastAsia="Arial Unicode MS" w:hAnsi="Verdana" w:cs="Arial"/>
          <w:b/>
          <w:color w:val="0000FF"/>
          <w:sz w:val="19"/>
          <w:szCs w:val="19"/>
        </w:rPr>
        <w:t>medidas de seguridad e higiene obligatorias y necesarias</w:t>
      </w:r>
      <w:r w:rsidR="00451818" w:rsidRPr="00F15CCA">
        <w:rPr>
          <w:rFonts w:ascii="Verdana" w:eastAsia="Arial Unicode MS" w:hAnsi="Verdana" w:cs="Arial"/>
          <w:color w:val="0000FF"/>
          <w:sz w:val="19"/>
          <w:szCs w:val="19"/>
        </w:rPr>
        <w:t xml:space="preserve"> para prevenir de manera rigurosa los riesgos que puedan afectar la vida, integridad y salud de los y las trabajadores. </w:t>
      </w:r>
    </w:p>
    <w:p w14:paraId="302AE618" w14:textId="77777777" w:rsidR="00F96AC9" w:rsidRDefault="00F96AC9" w:rsidP="00EA4181">
      <w:pPr>
        <w:spacing w:before="120" w:after="120"/>
        <w:ind w:left="142"/>
        <w:jc w:val="both"/>
        <w:rPr>
          <w:rFonts w:ascii="Verdana" w:eastAsia="Arial Unicode MS" w:hAnsi="Verdana" w:cs="Arial"/>
          <w:color w:val="0000FF"/>
          <w:sz w:val="19"/>
          <w:szCs w:val="19"/>
        </w:rPr>
      </w:pPr>
      <w:sdt>
        <w:sdtPr>
          <w:rPr>
            <w:rFonts w:ascii="Verdana" w:eastAsia="Arial Unicode MS" w:hAnsi="Verdana" w:cs="Arial"/>
            <w:color w:val="0000FF"/>
            <w:sz w:val="19"/>
            <w:szCs w:val="19"/>
          </w:rPr>
          <w:id w:val="64695290"/>
          <w14:checkbox>
            <w14:checked w14:val="1"/>
            <w14:checkedState w14:val="2612" w14:font="MS Gothic"/>
            <w14:uncheckedState w14:val="2610" w14:font="MS Gothic"/>
          </w14:checkbox>
        </w:sdtPr>
        <w:sdtContent>
          <w:r w:rsidR="00EA4181">
            <w:rPr>
              <w:rFonts w:ascii="MS Gothic" w:eastAsia="MS Gothic" w:hAnsi="MS Gothic" w:cs="Arial" w:hint="eastAsia"/>
              <w:color w:val="0000FF"/>
              <w:sz w:val="19"/>
              <w:szCs w:val="19"/>
            </w:rPr>
            <w:t>☒</w:t>
          </w:r>
        </w:sdtContent>
      </w:sdt>
      <w:r w:rsidR="00451818" w:rsidRPr="00F96AC9">
        <w:rPr>
          <w:rFonts w:ascii="Verdana" w:eastAsia="Arial Unicode MS" w:hAnsi="Verdana" w:cs="Arial"/>
          <w:b/>
          <w:color w:val="0000FF"/>
          <w:sz w:val="19"/>
          <w:szCs w:val="19"/>
        </w:rPr>
        <w:t>Acreditar mediante declaración responsable al inicio de la ejecución del contrato, la afiliación y el alta en la seguridad social de las personas trabajadoras destinadas a la ejecución del mismo</w:t>
      </w:r>
      <w:r w:rsidR="00451818">
        <w:rPr>
          <w:rFonts w:ascii="Verdana" w:eastAsia="Arial Unicode MS" w:hAnsi="Verdana" w:cs="Arial"/>
          <w:color w:val="0000FF"/>
          <w:sz w:val="19"/>
          <w:szCs w:val="19"/>
        </w:rPr>
        <w:t xml:space="preserve">. </w:t>
      </w:r>
    </w:p>
    <w:p w14:paraId="18674115" w14:textId="7654D98D" w:rsidR="00EA4181" w:rsidRDefault="00451818" w:rsidP="00EA4181">
      <w:pPr>
        <w:spacing w:before="120" w:after="120"/>
        <w:ind w:left="142"/>
        <w:jc w:val="both"/>
        <w:rPr>
          <w:rFonts w:ascii="Verdana" w:eastAsia="Arial Unicode MS" w:hAnsi="Verdana" w:cs="Arial"/>
          <w:color w:val="0000FF"/>
          <w:sz w:val="19"/>
          <w:szCs w:val="19"/>
        </w:rPr>
      </w:pPr>
      <w:r>
        <w:rPr>
          <w:rFonts w:ascii="Verdana" w:eastAsia="Arial Unicode MS" w:hAnsi="Verdana" w:cs="Arial"/>
          <w:color w:val="0000FF"/>
          <w:sz w:val="19"/>
          <w:szCs w:val="19"/>
        </w:rPr>
        <w:t>E</w:t>
      </w:r>
      <w:r w:rsidRPr="00F15CCA">
        <w:rPr>
          <w:rFonts w:ascii="Verdana" w:eastAsia="Arial Unicode MS" w:hAnsi="Verdana" w:cs="Arial"/>
          <w:color w:val="0000FF"/>
          <w:sz w:val="19"/>
          <w:szCs w:val="19"/>
        </w:rPr>
        <w:t>n caso de subcontratación deberá presentantes igualmente dicha declaración responsable suscritas por la empresa subcontratista.</w:t>
      </w:r>
      <w:r w:rsidR="00EA4181" w:rsidRPr="00B971FB">
        <w:rPr>
          <w:rFonts w:ascii="Verdana" w:eastAsia="Arial Unicode MS" w:hAnsi="Verdana" w:cs="Arial"/>
          <w:color w:val="0000FF"/>
          <w:sz w:val="19"/>
          <w:szCs w:val="19"/>
        </w:rPr>
        <w:t xml:space="preserve"> </w:t>
      </w:r>
      <w:r w:rsidRPr="00B971FB">
        <w:rPr>
          <w:rFonts w:ascii="Verdana" w:eastAsia="Arial Unicode MS" w:hAnsi="Verdana" w:cs="Arial"/>
          <w:color w:val="0000FF"/>
          <w:sz w:val="19"/>
          <w:szCs w:val="19"/>
        </w:rPr>
        <w:t>La puntual observancia de las características de la prestación cuando se hayan tenido en cuenta para definir los criterios de adjudicación (artículo 122.3 LCSP).</w:t>
      </w:r>
    </w:p>
    <w:p w14:paraId="4C387E59" w14:textId="77777777" w:rsidR="00EA4181" w:rsidRDefault="00F96AC9" w:rsidP="00EA4181">
      <w:pPr>
        <w:spacing w:before="120" w:after="120"/>
        <w:ind w:left="142"/>
        <w:jc w:val="both"/>
        <w:rPr>
          <w:rFonts w:ascii="Verdana" w:eastAsia="Arial Unicode MS" w:hAnsi="Verdana" w:cs="Arial"/>
          <w:color w:val="0000FF"/>
          <w:sz w:val="19"/>
          <w:szCs w:val="19"/>
        </w:rPr>
      </w:pPr>
      <w:sdt>
        <w:sdtPr>
          <w:rPr>
            <w:rFonts w:ascii="Verdana" w:eastAsia="Arial Unicode MS" w:hAnsi="Verdana" w:cs="Arial"/>
            <w:color w:val="0000FF"/>
            <w:sz w:val="19"/>
            <w:szCs w:val="19"/>
          </w:rPr>
          <w:id w:val="-424191492"/>
          <w14:checkbox>
            <w14:checked w14:val="1"/>
            <w14:checkedState w14:val="2612" w14:font="MS Gothic"/>
            <w14:uncheckedState w14:val="2610" w14:font="MS Gothic"/>
          </w14:checkbox>
        </w:sdtPr>
        <w:sdtContent>
          <w:r w:rsidR="00EA4181">
            <w:rPr>
              <w:rFonts w:ascii="MS Gothic" w:eastAsia="MS Gothic" w:hAnsi="MS Gothic" w:cs="Arial" w:hint="eastAsia"/>
              <w:color w:val="0000FF"/>
              <w:sz w:val="19"/>
              <w:szCs w:val="19"/>
            </w:rPr>
            <w:t>☒</w:t>
          </w:r>
        </w:sdtContent>
      </w:sdt>
      <w:r w:rsidR="00451818" w:rsidRPr="00983165">
        <w:rPr>
          <w:rFonts w:ascii="Verdana" w:eastAsia="Arial Unicode MS" w:hAnsi="Verdana" w:cs="Arial"/>
          <w:color w:val="0000FF"/>
          <w:sz w:val="19"/>
          <w:szCs w:val="19"/>
        </w:rPr>
        <w:t>Las condiciones de subcontratación:</w:t>
      </w:r>
      <w:r w:rsidR="00CE347C">
        <w:rPr>
          <w:rFonts w:ascii="Verdana" w:eastAsia="Arial Unicode MS" w:hAnsi="Verdana" w:cs="Arial"/>
          <w:color w:val="0000FF"/>
          <w:sz w:val="19"/>
          <w:szCs w:val="19"/>
        </w:rPr>
        <w:t xml:space="preserve"> </w:t>
      </w:r>
      <w:r w:rsidR="00451818">
        <w:rPr>
          <w:rFonts w:ascii="Verdana" w:eastAsia="Arial Unicode MS" w:hAnsi="Verdana" w:cs="Arial"/>
          <w:color w:val="0000FF"/>
          <w:sz w:val="19"/>
          <w:szCs w:val="19"/>
        </w:rPr>
        <w:t>La</w:t>
      </w:r>
      <w:r w:rsidR="00451818" w:rsidRPr="00983165">
        <w:rPr>
          <w:rFonts w:ascii="Verdana" w:eastAsia="Arial Unicode MS" w:hAnsi="Verdana" w:cs="Arial"/>
          <w:color w:val="0000FF"/>
          <w:sz w:val="19"/>
          <w:szCs w:val="19"/>
        </w:rPr>
        <w:t xml:space="preserve">s contratistas adjudicatarias remitirán al ente público contratante, cuando este lo solicite, </w:t>
      </w:r>
      <w:r w:rsidR="00451818" w:rsidRPr="00E937DF">
        <w:rPr>
          <w:rFonts w:ascii="Verdana" w:eastAsia="Arial Unicode MS" w:hAnsi="Verdana" w:cs="Arial"/>
          <w:b/>
          <w:color w:val="0000FF"/>
          <w:sz w:val="19"/>
          <w:szCs w:val="19"/>
        </w:rPr>
        <w:t>relación detallada de aquellas subcontratistas o suministradoras</w:t>
      </w:r>
      <w:r w:rsidR="00451818" w:rsidRPr="00983165">
        <w:rPr>
          <w:rFonts w:ascii="Verdana" w:eastAsia="Arial Unicode MS" w:hAnsi="Verdana" w:cs="Arial"/>
          <w:color w:val="0000FF"/>
          <w:sz w:val="19"/>
          <w:szCs w:val="19"/>
        </w:rPr>
        <w:t xml:space="preserve"> que participen en el contrato cuando se perfeccione su participación, junto con aquellas condiciones de subcontratación o suministro de cada una de ellas que guarden una relación directa con el plazo de pago. </w:t>
      </w:r>
      <w:r w:rsidR="00451818" w:rsidRPr="00F81631">
        <w:rPr>
          <w:rFonts w:ascii="Verdana" w:eastAsia="Arial Unicode MS" w:hAnsi="Verdana" w:cs="Arial"/>
          <w:color w:val="0000FF"/>
          <w:sz w:val="19"/>
          <w:szCs w:val="19"/>
        </w:rPr>
        <w:t xml:space="preserve">Asimismo, deberán aportar a solicitud del ente público contratante, </w:t>
      </w:r>
      <w:r w:rsidR="00451818" w:rsidRPr="00F81631">
        <w:rPr>
          <w:rFonts w:ascii="Verdana" w:eastAsia="Arial Unicode MS" w:hAnsi="Verdana" w:cs="Arial"/>
          <w:b/>
          <w:color w:val="0000FF"/>
          <w:sz w:val="19"/>
          <w:szCs w:val="19"/>
        </w:rPr>
        <w:t>justificante de cumplimiento de los pagos a aquellas una vez terminada la pr</w:t>
      </w:r>
      <w:r w:rsidR="00451818" w:rsidRPr="00F81631">
        <w:rPr>
          <w:rFonts w:ascii="Verdana" w:eastAsia="Arial Unicode MS" w:hAnsi="Verdana" w:cs="Arial"/>
          <w:color w:val="0000FF"/>
          <w:sz w:val="19"/>
          <w:szCs w:val="19"/>
        </w:rPr>
        <w:t>estación dentro de los plazos de pago legalmente establecidos en el artículo 216 y en la Ley 3/2004, de 29 de diciembre, por la que se establecen medidas de lucha contra la morosidad en las operaciones comerciales en lo que le sea de aplicación.</w:t>
      </w:r>
    </w:p>
    <w:p w14:paraId="2E53ED42" w14:textId="77777777" w:rsidR="00E15148" w:rsidRPr="00CC4B1D" w:rsidRDefault="00F96AC9" w:rsidP="00EA4181">
      <w:pPr>
        <w:spacing w:before="120" w:after="120"/>
        <w:ind w:left="142"/>
        <w:jc w:val="both"/>
        <w:rPr>
          <w:rFonts w:ascii="Verdana" w:eastAsia="Arial Unicode MS" w:hAnsi="Verdana" w:cs="Arial"/>
          <w:color w:val="0000FF"/>
          <w:sz w:val="19"/>
          <w:szCs w:val="19"/>
        </w:rPr>
      </w:pPr>
      <w:sdt>
        <w:sdtPr>
          <w:rPr>
            <w:rFonts w:ascii="Verdana" w:hAnsi="Verdana" w:cs="Arial"/>
            <w:color w:val="0000FF"/>
            <w:sz w:val="19"/>
            <w:szCs w:val="19"/>
          </w:rPr>
          <w:id w:val="1222561806"/>
          <w14:checkbox>
            <w14:checked w14:val="1"/>
            <w14:checkedState w14:val="2612" w14:font="MS Gothic"/>
            <w14:uncheckedState w14:val="2610" w14:font="MS Gothic"/>
          </w14:checkbox>
        </w:sdtPr>
        <w:sdtContent>
          <w:r w:rsidR="00EA4181">
            <w:rPr>
              <w:rFonts w:ascii="MS Gothic" w:eastAsia="MS Gothic" w:hAnsi="MS Gothic" w:cs="Arial" w:hint="eastAsia"/>
              <w:color w:val="0000FF"/>
              <w:sz w:val="19"/>
              <w:szCs w:val="19"/>
            </w:rPr>
            <w:t>☒</w:t>
          </w:r>
        </w:sdtContent>
      </w:sdt>
      <w:r w:rsidR="00E15148" w:rsidRPr="00CC4B1D">
        <w:rPr>
          <w:rFonts w:ascii="Verdana" w:hAnsi="Verdana" w:cs="Arial"/>
          <w:color w:val="0000FF"/>
          <w:sz w:val="19"/>
          <w:szCs w:val="19"/>
        </w:rPr>
        <w:t xml:space="preserve">En el supuesto de que los </w:t>
      </w:r>
      <w:r w:rsidR="00E15148" w:rsidRPr="00CC4B1D">
        <w:rPr>
          <w:rFonts w:ascii="Verdana" w:hAnsi="Verdana" w:cs="Arial"/>
          <w:b/>
          <w:color w:val="0000FF"/>
          <w:sz w:val="19"/>
          <w:szCs w:val="19"/>
        </w:rPr>
        <w:t>vertidos</w:t>
      </w:r>
      <w:r w:rsidR="00E15148" w:rsidRPr="00CC4B1D">
        <w:rPr>
          <w:rFonts w:ascii="Verdana" w:hAnsi="Verdana" w:cs="Arial"/>
          <w:color w:val="0000FF"/>
          <w:sz w:val="19"/>
          <w:szCs w:val="19"/>
        </w:rPr>
        <w:t xml:space="preserve"> generados como consecuencia de las actividades derivadas de este contrato, tanto al dominio público hidráulico, como al dominio público marítimo-terrestre pudiera suponer una o varias infracciones administrativas del Real Decreto Legislativo 1/2001, de 20 de julio, por el que se aprueba el texto refundido de la Ley de Aguas, o del Decreto 459/2013, de 10 de diciembre, sobre los vertidos efectuados desde tierra al mar, la persona jurídica responsable de dicha o dichas infracciones será la entidad contratada, sin perjuicio de la </w:t>
      </w:r>
      <w:r w:rsidR="00E15148" w:rsidRPr="00CC4B1D">
        <w:rPr>
          <w:rFonts w:ascii="Verdana" w:hAnsi="Verdana" w:cs="Arial"/>
          <w:color w:val="0000FF"/>
          <w:sz w:val="19"/>
          <w:szCs w:val="19"/>
        </w:rPr>
        <w:lastRenderedPageBreak/>
        <w:t>responsabilidad civil, penal o administrativa en que hubieran podido incurrir como causante de los vertidos.</w:t>
      </w:r>
    </w:p>
    <w:p w14:paraId="64C1B70B" w14:textId="77777777" w:rsidR="00796BAE" w:rsidRDefault="00E15148" w:rsidP="00A86648">
      <w:pPr>
        <w:numPr>
          <w:ilvl w:val="0"/>
          <w:numId w:val="136"/>
        </w:numPr>
        <w:spacing w:before="120" w:after="120"/>
        <w:ind w:left="993" w:right="-318" w:hanging="426"/>
        <w:jc w:val="both"/>
        <w:rPr>
          <w:rFonts w:ascii="Verdana" w:hAnsi="Verdana" w:cs="Arial"/>
          <w:color w:val="0000FF"/>
          <w:sz w:val="19"/>
          <w:szCs w:val="19"/>
        </w:rPr>
      </w:pPr>
      <w:r w:rsidRPr="007D196E">
        <w:rPr>
          <w:rFonts w:ascii="Verdana" w:hAnsi="Verdana" w:cs="Arial"/>
          <w:color w:val="0000FF"/>
          <w:sz w:val="19"/>
          <w:szCs w:val="19"/>
        </w:rPr>
        <w:t xml:space="preserve">Se dispondrá de instalación adecuada en la obra para el tratamiento de las aguas provenientes de la escorrentía y drenaje de las excavaciones u otras actividades de la obra, previo vertido al cauce. Previa colocación de la instalación, esta requerirá el visto bueno de la Dirección Facultativa. </w:t>
      </w:r>
    </w:p>
    <w:p w14:paraId="7698186E" w14:textId="77777777" w:rsidR="00E15148" w:rsidRPr="00796BAE" w:rsidRDefault="00E15148" w:rsidP="00796BAE">
      <w:pPr>
        <w:spacing w:before="120" w:after="120"/>
        <w:ind w:left="993" w:right="-318"/>
        <w:jc w:val="both"/>
        <w:rPr>
          <w:rFonts w:ascii="Verdana" w:hAnsi="Verdana" w:cs="Arial"/>
          <w:color w:val="0000FF"/>
          <w:sz w:val="19"/>
          <w:szCs w:val="19"/>
        </w:rPr>
      </w:pPr>
      <w:r w:rsidRPr="00796BAE">
        <w:rPr>
          <w:rFonts w:ascii="Verdana" w:hAnsi="Verdana" w:cs="Arial"/>
          <w:color w:val="0000FF"/>
          <w:sz w:val="19"/>
          <w:szCs w:val="19"/>
        </w:rPr>
        <w:t>Las aguas tratadas vertidas al cauce deberán cumplir con los siguientes valores límite de emisión:</w:t>
      </w:r>
    </w:p>
    <w:p w14:paraId="43EE2255" w14:textId="77777777" w:rsidR="00E15148" w:rsidRPr="007D196E" w:rsidRDefault="00E15148" w:rsidP="00A86648">
      <w:pPr>
        <w:numPr>
          <w:ilvl w:val="0"/>
          <w:numId w:val="137"/>
        </w:numPr>
        <w:spacing w:before="120" w:after="120"/>
        <w:ind w:right="-318"/>
        <w:jc w:val="both"/>
        <w:rPr>
          <w:rFonts w:ascii="Verdana" w:hAnsi="Verdana" w:cs="Arial"/>
          <w:color w:val="0000FF"/>
          <w:sz w:val="19"/>
          <w:szCs w:val="19"/>
        </w:rPr>
      </w:pPr>
      <w:r w:rsidRPr="007D196E">
        <w:rPr>
          <w:rFonts w:ascii="Verdana" w:hAnsi="Verdana" w:cs="Arial"/>
          <w:color w:val="0000FF"/>
          <w:sz w:val="19"/>
          <w:szCs w:val="19"/>
        </w:rPr>
        <w:t>pH comprendido: entre 5,5 y 9,5</w:t>
      </w:r>
    </w:p>
    <w:p w14:paraId="21A7DFC9" w14:textId="77777777" w:rsidR="00E15148" w:rsidRPr="007D196E" w:rsidRDefault="00E15148" w:rsidP="00A86648">
      <w:pPr>
        <w:numPr>
          <w:ilvl w:val="0"/>
          <w:numId w:val="137"/>
        </w:numPr>
        <w:spacing w:before="120" w:after="120"/>
        <w:ind w:right="-318"/>
        <w:jc w:val="both"/>
        <w:rPr>
          <w:rFonts w:ascii="Verdana" w:hAnsi="Verdana" w:cs="Arial"/>
          <w:color w:val="0000FF"/>
          <w:sz w:val="19"/>
          <w:szCs w:val="19"/>
        </w:rPr>
      </w:pPr>
      <w:r w:rsidRPr="007D196E">
        <w:rPr>
          <w:rFonts w:ascii="Verdana" w:hAnsi="Verdana" w:cs="Arial"/>
          <w:color w:val="0000FF"/>
          <w:sz w:val="19"/>
          <w:szCs w:val="19"/>
        </w:rPr>
        <w:t>Aceites y grasas: mg/l menor de 20</w:t>
      </w:r>
    </w:p>
    <w:p w14:paraId="4040F1BE" w14:textId="77777777" w:rsidR="00E15148" w:rsidRPr="007D196E" w:rsidRDefault="00E15148" w:rsidP="00A86648">
      <w:pPr>
        <w:numPr>
          <w:ilvl w:val="0"/>
          <w:numId w:val="137"/>
        </w:numPr>
        <w:spacing w:before="120" w:after="120"/>
        <w:ind w:right="-318"/>
        <w:jc w:val="both"/>
        <w:rPr>
          <w:rFonts w:ascii="Verdana" w:hAnsi="Verdana" w:cs="Arial"/>
          <w:color w:val="0000FF"/>
          <w:sz w:val="19"/>
          <w:szCs w:val="19"/>
        </w:rPr>
      </w:pPr>
      <w:r w:rsidRPr="007D196E">
        <w:rPr>
          <w:rFonts w:ascii="Verdana" w:hAnsi="Verdana" w:cs="Arial"/>
          <w:color w:val="0000FF"/>
          <w:sz w:val="19"/>
          <w:szCs w:val="19"/>
        </w:rPr>
        <w:t>Hidrocarburos totales: mg/l menor de 5</w:t>
      </w:r>
    </w:p>
    <w:p w14:paraId="1686EA0E" w14:textId="77777777" w:rsidR="00E15148" w:rsidRPr="007D196E" w:rsidRDefault="00E15148" w:rsidP="00A86648">
      <w:pPr>
        <w:numPr>
          <w:ilvl w:val="0"/>
          <w:numId w:val="137"/>
        </w:numPr>
        <w:spacing w:before="120" w:after="120"/>
        <w:ind w:right="-318"/>
        <w:jc w:val="both"/>
        <w:rPr>
          <w:rFonts w:ascii="Verdana" w:hAnsi="Verdana" w:cs="Arial"/>
          <w:color w:val="0000FF"/>
          <w:sz w:val="19"/>
          <w:szCs w:val="19"/>
        </w:rPr>
      </w:pPr>
      <w:r w:rsidRPr="007D196E">
        <w:rPr>
          <w:rFonts w:ascii="Verdana" w:hAnsi="Verdana" w:cs="Arial"/>
          <w:color w:val="0000FF"/>
          <w:sz w:val="19"/>
          <w:szCs w:val="19"/>
        </w:rPr>
        <w:t>Sólidos en Suspensión: mg/l menor de 80</w:t>
      </w:r>
    </w:p>
    <w:p w14:paraId="50CDE15E" w14:textId="77777777" w:rsidR="00E15148" w:rsidRPr="007D196E" w:rsidRDefault="00E15148" w:rsidP="00A86648">
      <w:pPr>
        <w:numPr>
          <w:ilvl w:val="0"/>
          <w:numId w:val="136"/>
        </w:numPr>
        <w:spacing w:before="120" w:after="120"/>
        <w:ind w:right="-318"/>
        <w:jc w:val="both"/>
        <w:rPr>
          <w:rFonts w:ascii="Verdana" w:hAnsi="Verdana" w:cs="Arial"/>
          <w:color w:val="0000FF"/>
          <w:sz w:val="19"/>
          <w:szCs w:val="19"/>
        </w:rPr>
      </w:pPr>
      <w:r w:rsidRPr="007D196E">
        <w:rPr>
          <w:rFonts w:ascii="Verdana" w:hAnsi="Verdana" w:cs="Arial"/>
          <w:color w:val="0000FF"/>
          <w:sz w:val="19"/>
          <w:szCs w:val="19"/>
        </w:rPr>
        <w:t>Se minimizarán los caudales punta de vertido, para disminuir el arrastre de sólidos en suspensión y optimizar su decantación.</w:t>
      </w:r>
    </w:p>
    <w:p w14:paraId="054BBB87" w14:textId="77777777" w:rsidR="00E15148" w:rsidRDefault="00E15148" w:rsidP="00A86648">
      <w:pPr>
        <w:numPr>
          <w:ilvl w:val="0"/>
          <w:numId w:val="136"/>
        </w:numPr>
        <w:spacing w:before="120" w:after="120"/>
        <w:ind w:right="-318"/>
        <w:jc w:val="both"/>
        <w:rPr>
          <w:rFonts w:ascii="Verdana" w:hAnsi="Verdana" w:cs="Arial"/>
          <w:color w:val="0000FF"/>
          <w:sz w:val="19"/>
          <w:szCs w:val="19"/>
        </w:rPr>
      </w:pPr>
      <w:r w:rsidRPr="007D196E">
        <w:rPr>
          <w:rFonts w:ascii="Verdana" w:hAnsi="Verdana" w:cs="Arial"/>
          <w:color w:val="0000FF"/>
          <w:sz w:val="19"/>
          <w:szCs w:val="19"/>
        </w:rPr>
        <w:t>Se tomarán las medidas correctoras y preventivas que sean necesarias para el cumplimiento de los valores límite definidos.</w:t>
      </w:r>
    </w:p>
    <w:p w14:paraId="4565DE7E" w14:textId="77777777" w:rsidR="00E15148" w:rsidRPr="007D196E" w:rsidRDefault="00E15148" w:rsidP="00A86648">
      <w:pPr>
        <w:numPr>
          <w:ilvl w:val="0"/>
          <w:numId w:val="136"/>
        </w:numPr>
        <w:spacing w:before="120" w:after="120"/>
        <w:ind w:right="-318"/>
        <w:jc w:val="both"/>
        <w:rPr>
          <w:rFonts w:ascii="Verdana" w:hAnsi="Verdana" w:cs="Arial"/>
          <w:color w:val="0000FF"/>
          <w:sz w:val="19"/>
          <w:szCs w:val="19"/>
        </w:rPr>
      </w:pPr>
      <w:r w:rsidRPr="007D196E">
        <w:rPr>
          <w:rFonts w:ascii="Verdana" w:hAnsi="Verdana" w:cs="Arial"/>
          <w:color w:val="0000FF"/>
          <w:sz w:val="19"/>
          <w:szCs w:val="19"/>
        </w:rPr>
        <w:t>En el caso de que las analíticas presenten un contenido inadecuado de alguna de las sustancias indicadas anteriormente, o a petición motivada de la Agencia Vasca del Agua, la persona o entidad titular deberá cesar el vertido de manera inmediata y ejecutar las modificaciones precisas en las instalaciones de depuración a fin de ajustar sus concentraciones a los límites establecidos, que serán comunicadas a la Dirección Facultativa y a la entidad de supervisión ambiental.</w:t>
      </w:r>
    </w:p>
    <w:p w14:paraId="7015674E" w14:textId="77777777" w:rsidR="00E15148" w:rsidRPr="007D196E" w:rsidRDefault="00E15148" w:rsidP="00A86648">
      <w:pPr>
        <w:numPr>
          <w:ilvl w:val="0"/>
          <w:numId w:val="136"/>
        </w:numPr>
        <w:spacing w:before="120" w:after="120"/>
        <w:ind w:right="-318"/>
        <w:jc w:val="both"/>
        <w:rPr>
          <w:rFonts w:ascii="Verdana" w:hAnsi="Verdana" w:cs="Arial"/>
          <w:color w:val="0000FF"/>
          <w:sz w:val="19"/>
          <w:szCs w:val="19"/>
        </w:rPr>
      </w:pPr>
      <w:r w:rsidRPr="007D196E">
        <w:rPr>
          <w:rFonts w:ascii="Verdana" w:hAnsi="Verdana" w:cs="Arial"/>
          <w:color w:val="0000FF"/>
          <w:sz w:val="19"/>
          <w:szCs w:val="19"/>
        </w:rPr>
        <w:t>Se realizarán controles diarios visuales “in situ” de las características organolépticas del vertido (color, turbidez, presencia de irisaciones, e impacto en el dominio público hidráulico o dominio público marítimo-terrestre), que se anotarán en una hoja de control aprobada por la entidad de supervisión ambiental de la obra.</w:t>
      </w:r>
    </w:p>
    <w:p w14:paraId="00290BE2" w14:textId="77777777" w:rsidR="004D789B" w:rsidRPr="002A5D1C" w:rsidRDefault="00E15148" w:rsidP="00A86648">
      <w:pPr>
        <w:numPr>
          <w:ilvl w:val="0"/>
          <w:numId w:val="136"/>
        </w:numPr>
        <w:spacing w:before="120" w:after="120"/>
        <w:ind w:right="-318"/>
        <w:jc w:val="both"/>
        <w:rPr>
          <w:rFonts w:ascii="Verdana" w:hAnsi="Verdana" w:cs="Arial"/>
          <w:b/>
          <w:color w:val="0000FF"/>
          <w:sz w:val="19"/>
          <w:szCs w:val="19"/>
        </w:rPr>
      </w:pPr>
      <w:r w:rsidRPr="007D196E">
        <w:rPr>
          <w:rFonts w:ascii="Verdana" w:hAnsi="Verdana" w:cs="Arial"/>
          <w:color w:val="0000FF"/>
          <w:sz w:val="19"/>
          <w:szCs w:val="19"/>
        </w:rPr>
        <w:t xml:space="preserve">Quincenalmente se realizará un control analítico de los sólidos en suspensión, los hidrocarburos totales y de sustancias contaminantes que a juicio de la entidad de supervisión ambiental de la obra puedan encontrarse en los vertidos en concentraciones </w:t>
      </w:r>
    </w:p>
    <w:p w14:paraId="41B989FC" w14:textId="77777777" w:rsidR="00E15148" w:rsidRPr="00796BAE" w:rsidRDefault="00E15148" w:rsidP="00796BAE">
      <w:pPr>
        <w:spacing w:before="120" w:after="120"/>
        <w:ind w:right="-316"/>
        <w:jc w:val="both"/>
        <w:rPr>
          <w:rFonts w:ascii="Verdana" w:hAnsi="Verdana" w:cs="Arial"/>
          <w:sz w:val="19"/>
          <w:szCs w:val="19"/>
        </w:rPr>
      </w:pPr>
      <w:r w:rsidRPr="00796BAE">
        <w:rPr>
          <w:rFonts w:ascii="Verdana" w:hAnsi="Verdana" w:cs="Arial"/>
          <w:b/>
          <w:sz w:val="19"/>
          <w:szCs w:val="19"/>
        </w:rPr>
        <w:t>12.4. Otros</w:t>
      </w:r>
      <w:r w:rsidRPr="00796BAE">
        <w:rPr>
          <w:rFonts w:ascii="Verdana" w:hAnsi="Verdana" w:cs="Arial"/>
          <w:sz w:val="19"/>
          <w:szCs w:val="19"/>
        </w:rPr>
        <w:t xml:space="preserve">: </w:t>
      </w:r>
      <w:r w:rsidRPr="00796BAE">
        <w:rPr>
          <w:rFonts w:ascii="Verdana" w:hAnsi="Verdana" w:cs="Arial"/>
          <w:color w:val="0000FF"/>
          <w:sz w:val="19"/>
          <w:szCs w:val="19"/>
        </w:rPr>
        <w:t>La custodia y protección debida de los planos y otro material susceptible de uso para otros fines distintos que el que corresponde a la ejecución del objeto del contrato.</w:t>
      </w:r>
    </w:p>
    <w:p w14:paraId="05EF5AD3" w14:textId="77777777" w:rsidR="00E15148" w:rsidRPr="007D196E" w:rsidRDefault="00E15148" w:rsidP="00E15148">
      <w:pPr>
        <w:pStyle w:val="Ttulo3"/>
        <w:ind w:right="-427"/>
      </w:pPr>
      <w:bookmarkStart w:id="207" w:name="_Toc153359938"/>
      <w:r w:rsidRPr="007D196E">
        <w:t xml:space="preserve">13.- </w:t>
      </w:r>
      <w:r w:rsidRPr="007D196E">
        <w:rPr>
          <w:caps w:val="0"/>
        </w:rPr>
        <w:t>PENALIDADES</w:t>
      </w:r>
      <w:bookmarkEnd w:id="207"/>
      <w:r w:rsidRPr="007D196E">
        <w:rPr>
          <w:caps w:val="0"/>
        </w:rPr>
        <w:t xml:space="preserve"> </w:t>
      </w:r>
    </w:p>
    <w:p w14:paraId="4A7BFD16" w14:textId="77777777" w:rsidR="00E15148" w:rsidRDefault="00E15148" w:rsidP="00E15148">
      <w:pPr>
        <w:tabs>
          <w:tab w:val="left" w:pos="851"/>
        </w:tabs>
        <w:spacing w:before="120" w:after="120"/>
        <w:ind w:left="851" w:right="-316" w:hanging="709"/>
        <w:jc w:val="both"/>
        <w:rPr>
          <w:rFonts w:ascii="Verdana" w:hAnsi="Verdana" w:cs="Arial"/>
          <w:color w:val="0000FF"/>
          <w:sz w:val="19"/>
          <w:szCs w:val="19"/>
        </w:rPr>
      </w:pPr>
      <w:r w:rsidRPr="007D196E">
        <w:rPr>
          <w:rFonts w:ascii="Verdana" w:hAnsi="Verdana" w:cs="Arial"/>
          <w:b/>
          <w:bCs/>
          <w:sz w:val="19"/>
          <w:szCs w:val="19"/>
        </w:rPr>
        <w:t>13.1.-</w:t>
      </w:r>
      <w:r w:rsidRPr="007D196E">
        <w:rPr>
          <w:rFonts w:ascii="Verdana" w:hAnsi="Verdana" w:cs="Arial"/>
          <w:sz w:val="19"/>
          <w:szCs w:val="19"/>
        </w:rPr>
        <w:t xml:space="preserve"> </w:t>
      </w:r>
      <w:r w:rsidRPr="007D196E">
        <w:rPr>
          <w:rFonts w:ascii="Verdana" w:hAnsi="Verdana" w:cs="Arial"/>
          <w:b/>
          <w:bCs/>
          <w:sz w:val="19"/>
          <w:szCs w:val="19"/>
        </w:rPr>
        <w:t xml:space="preserve">Se establecen penalidades adicionales a las previstas </w:t>
      </w:r>
      <w:r w:rsidRPr="007D196E">
        <w:rPr>
          <w:rFonts w:ascii="Verdana" w:hAnsi="Verdana" w:cs="Arial"/>
          <w:sz w:val="19"/>
          <w:szCs w:val="19"/>
        </w:rPr>
        <w:t>en la cláusula</w:t>
      </w:r>
      <w:r w:rsidRPr="007D196E">
        <w:rPr>
          <w:rFonts w:ascii="Verdana" w:hAnsi="Verdana" w:cs="Arial"/>
          <w:sz w:val="19"/>
          <w:szCs w:val="19"/>
          <w:vertAlign w:val="superscript"/>
        </w:rPr>
        <w:t xml:space="preserve"> </w:t>
      </w:r>
      <w:r w:rsidRPr="007D196E">
        <w:rPr>
          <w:rFonts w:ascii="Verdana" w:hAnsi="Verdana" w:cs="Arial"/>
          <w:sz w:val="19"/>
          <w:szCs w:val="19"/>
        </w:rPr>
        <w:t>31.1 de condiciones generales</w:t>
      </w:r>
      <w:r w:rsidRPr="007D196E">
        <w:rPr>
          <w:rFonts w:ascii="Verdana" w:hAnsi="Verdana" w:cs="Arial"/>
          <w:b/>
          <w:bCs/>
          <w:sz w:val="19"/>
          <w:szCs w:val="19"/>
        </w:rPr>
        <w:t xml:space="preserve">: </w:t>
      </w:r>
      <w:r w:rsidRPr="007D196E">
        <w:rPr>
          <w:rFonts w:ascii="Verdana" w:hAnsi="Verdana" w:cs="Arial"/>
          <w:color w:val="0000FF"/>
          <w:sz w:val="19"/>
          <w:szCs w:val="19"/>
        </w:rPr>
        <w:t>Sí</w:t>
      </w:r>
      <w:r>
        <w:rPr>
          <w:rFonts w:ascii="Verdana" w:hAnsi="Verdana" w:cs="Arial"/>
          <w:color w:val="0000FF"/>
          <w:sz w:val="19"/>
          <w:szCs w:val="19"/>
        </w:rPr>
        <w:t>. Ver cláusula siguiente.</w:t>
      </w:r>
    </w:p>
    <w:p w14:paraId="11A903D2" w14:textId="77777777" w:rsidR="00E15148" w:rsidRDefault="00E15148" w:rsidP="00E15148">
      <w:pPr>
        <w:tabs>
          <w:tab w:val="left" w:pos="851"/>
        </w:tabs>
        <w:spacing w:before="120" w:after="120"/>
        <w:ind w:left="851" w:right="-316" w:hanging="709"/>
        <w:jc w:val="both"/>
        <w:rPr>
          <w:rFonts w:ascii="Verdana" w:hAnsi="Verdana" w:cs="Arial"/>
          <w:color w:val="0000FF"/>
          <w:sz w:val="19"/>
          <w:szCs w:val="19"/>
        </w:rPr>
      </w:pPr>
      <w:r w:rsidRPr="007D196E">
        <w:rPr>
          <w:rFonts w:ascii="Verdana" w:hAnsi="Verdana" w:cs="Arial"/>
          <w:b/>
          <w:sz w:val="19"/>
          <w:szCs w:val="19"/>
        </w:rPr>
        <w:t xml:space="preserve">13.2.- Se establecen importes de penalidad </w:t>
      </w:r>
      <w:r w:rsidRPr="007D196E">
        <w:rPr>
          <w:rFonts w:ascii="Verdana" w:hAnsi="Verdana" w:cs="Arial"/>
          <w:sz w:val="19"/>
          <w:szCs w:val="19"/>
        </w:rPr>
        <w:t xml:space="preserve">diferentes de los dispuestos en el art. 193.3 y 193.4 LCSP por demora en el cumplimiento de plazos: </w:t>
      </w:r>
      <w:r w:rsidRPr="007D196E">
        <w:rPr>
          <w:rFonts w:ascii="Verdana" w:hAnsi="Verdana" w:cs="Arial"/>
          <w:color w:val="0000FF"/>
          <w:sz w:val="19"/>
          <w:szCs w:val="19"/>
        </w:rPr>
        <w:t>Sí, de conformidad con el apartado anterior:</w:t>
      </w:r>
    </w:p>
    <w:p w14:paraId="1C044610" w14:textId="77777777" w:rsidR="006178EC" w:rsidRDefault="001A662D" w:rsidP="00A86648">
      <w:pPr>
        <w:pStyle w:val="Prrafodelista"/>
        <w:numPr>
          <w:ilvl w:val="0"/>
          <w:numId w:val="134"/>
        </w:numPr>
        <w:tabs>
          <w:tab w:val="left" w:pos="851"/>
        </w:tabs>
        <w:spacing w:before="120" w:after="120"/>
        <w:ind w:right="-316"/>
        <w:jc w:val="both"/>
        <w:rPr>
          <w:rFonts w:ascii="Verdana" w:hAnsi="Verdana" w:cs="Arial"/>
          <w:color w:val="0000FF"/>
          <w:sz w:val="19"/>
          <w:szCs w:val="19"/>
        </w:rPr>
      </w:pPr>
      <w:r w:rsidRPr="006178EC">
        <w:rPr>
          <w:rFonts w:ascii="Verdana" w:hAnsi="Verdana" w:cs="Arial"/>
          <w:color w:val="0000FF"/>
          <w:sz w:val="19"/>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w:t>
      </w:r>
      <w:hyperlink r:id="rId12" w:history="1">
        <w:r w:rsidRPr="006178EC">
          <w:rPr>
            <w:rFonts w:ascii="Verdana" w:hAnsi="Verdana" w:cs="Arial"/>
            <w:color w:val="0000FF"/>
            <w:sz w:val="19"/>
            <w:szCs w:val="19"/>
          </w:rPr>
          <w:t>Ley 3/2004, de 29 de diciembre</w:t>
        </w:r>
      </w:hyperlink>
      <w:r w:rsidRPr="006178EC">
        <w:rPr>
          <w:rFonts w:ascii="Verdana" w:hAnsi="Verdana" w:cs="Arial"/>
          <w:color w:val="0000FF"/>
          <w:sz w:val="19"/>
          <w:szCs w:val="19"/>
        </w:rPr>
        <w:t xml:space="preserve">, y que dicha demora en el pago no viene motivada por el incumplimiento de alguna de las obligaciones contractuales asumidas por el subcontratista o por el suministrador en la ejecución de la prestación, la penalidad </w:t>
      </w:r>
      <w:r w:rsidR="006178EC">
        <w:rPr>
          <w:rFonts w:ascii="Verdana" w:hAnsi="Verdana" w:cs="Arial"/>
          <w:color w:val="0000FF"/>
          <w:sz w:val="19"/>
          <w:szCs w:val="19"/>
        </w:rPr>
        <w:t>alcanzará</w:t>
      </w:r>
      <w:r w:rsidRPr="006178EC">
        <w:rPr>
          <w:rFonts w:ascii="Verdana" w:hAnsi="Verdana" w:cs="Arial"/>
          <w:color w:val="0000FF"/>
          <w:sz w:val="19"/>
          <w:szCs w:val="19"/>
        </w:rPr>
        <w:t xml:space="preserve"> el </w:t>
      </w:r>
      <w:r w:rsidR="006178EC">
        <w:rPr>
          <w:rFonts w:ascii="Verdana" w:hAnsi="Verdana" w:cs="Arial"/>
          <w:color w:val="0000FF"/>
          <w:sz w:val="19"/>
          <w:szCs w:val="19"/>
        </w:rPr>
        <w:t>3%</w:t>
      </w:r>
      <w:r w:rsidRPr="006178EC">
        <w:rPr>
          <w:rFonts w:ascii="Verdana" w:hAnsi="Verdana" w:cs="Arial"/>
          <w:color w:val="0000FF"/>
          <w:sz w:val="19"/>
          <w:szCs w:val="19"/>
        </w:rPr>
        <w:t xml:space="preserve"> por ciento del precio del contrato, y podrá reiterarse cada mes mientras persista el impago hasta alcanzar el límite conjunto del 50 por ciento de dicho precio. La garantía definitiva responderá de las penalidades que se impongan por este motivo.</w:t>
      </w:r>
    </w:p>
    <w:p w14:paraId="6B00A52F" w14:textId="77777777" w:rsidR="006178EC" w:rsidRPr="006178EC" w:rsidRDefault="006178EC" w:rsidP="00A86648">
      <w:pPr>
        <w:pStyle w:val="Prrafodelista"/>
        <w:numPr>
          <w:ilvl w:val="0"/>
          <w:numId w:val="134"/>
        </w:numPr>
        <w:tabs>
          <w:tab w:val="left" w:pos="851"/>
        </w:tabs>
        <w:spacing w:before="120" w:after="120"/>
        <w:ind w:right="-316"/>
        <w:jc w:val="both"/>
        <w:rPr>
          <w:rFonts w:ascii="Verdana" w:hAnsi="Verdana" w:cs="Arial"/>
          <w:color w:val="0000FF"/>
          <w:sz w:val="19"/>
          <w:szCs w:val="19"/>
        </w:rPr>
      </w:pPr>
      <w:r w:rsidRPr="006178EC">
        <w:rPr>
          <w:rFonts w:ascii="Verdana" w:hAnsi="Verdana" w:cs="Arial"/>
          <w:color w:val="0000FF"/>
          <w:sz w:val="19"/>
          <w:szCs w:val="19"/>
        </w:rPr>
        <w:t xml:space="preserve">Cuando el contratista, por causas imputables al mismo, hubiere incumplido parcialmente la ejecución de las prestaciones definidas en el contrato, la Administración podrá optar, atendidas las circunstancias del caso, por su resolución o por la imposición de las penalidades que, en este caso, serán de 150€ por cada día de retraso respecto de la fecha prevista de finalización de la tarea parcial según el programa presentado. En caso de que, </w:t>
      </w:r>
      <w:r w:rsidRPr="006178EC">
        <w:rPr>
          <w:rFonts w:ascii="Verdana" w:hAnsi="Verdana" w:cs="Arial"/>
          <w:color w:val="0000FF"/>
          <w:sz w:val="19"/>
          <w:szCs w:val="19"/>
        </w:rPr>
        <w:lastRenderedPageBreak/>
        <w:t xml:space="preserve">tras tres imposiciones de penalidades, continuase el retraso en la ejecución por razones imputables al contratista, la Administración podrá optar por la resolución del contrato. </w:t>
      </w:r>
    </w:p>
    <w:p w14:paraId="12CDDFF5" w14:textId="77777777" w:rsidR="006178EC" w:rsidRPr="006178EC" w:rsidRDefault="006178EC" w:rsidP="00A86648">
      <w:pPr>
        <w:pStyle w:val="Prrafodelista"/>
        <w:numPr>
          <w:ilvl w:val="0"/>
          <w:numId w:val="134"/>
        </w:numPr>
        <w:tabs>
          <w:tab w:val="left" w:pos="851"/>
        </w:tabs>
        <w:spacing w:before="120" w:after="120"/>
        <w:ind w:right="-316"/>
        <w:jc w:val="both"/>
        <w:rPr>
          <w:rFonts w:ascii="Verdana" w:hAnsi="Verdana" w:cs="Arial"/>
          <w:color w:val="0000FF"/>
          <w:sz w:val="19"/>
          <w:szCs w:val="19"/>
        </w:rPr>
      </w:pPr>
      <w:r w:rsidRPr="006178EC">
        <w:rPr>
          <w:rFonts w:ascii="Verdana" w:hAnsi="Verdana" w:cs="Arial"/>
          <w:color w:val="0000FF"/>
          <w:sz w:val="19"/>
          <w:szCs w:val="19"/>
        </w:rPr>
        <w:t>Cuando el contratista, por causas imputables al mismo, hubiere incurrido en demora respecto al cumplimiento del plazo total, la Administración podrá optar, atendidas las circunstancias del caso, por la resolución del contrato o por la imposición de las penalidades diarias en la proporción de 0,60 euros por cada 1.000 euros del precio del contrato, IVA excluido</w:t>
      </w:r>
      <w:r>
        <w:rPr>
          <w:rFonts w:ascii="Verdana" w:hAnsi="Verdana" w:cs="Arial"/>
          <w:color w:val="0000FF"/>
          <w:sz w:val="19"/>
          <w:szCs w:val="19"/>
        </w:rPr>
        <w:t xml:space="preserve">. </w:t>
      </w:r>
      <w:r w:rsidRPr="006178EC">
        <w:rPr>
          <w:rFonts w:ascii="Verdana" w:hAnsi="Verdana" w:cs="Arial"/>
          <w:color w:val="0000FF"/>
          <w:sz w:val="19"/>
          <w:szCs w:val="19"/>
        </w:rPr>
        <w:t xml:space="preserve">Cada vez que las penalidades por demora alcancen un múltiplo del 5 por 100 del precio del contrato, IVA excluido, el órgano de contratación estará facultado para proceder a la resolución del mismo o acordar la continuidad de su ejecución con imposición de nuevas penalidades. </w:t>
      </w:r>
    </w:p>
    <w:p w14:paraId="7F15726C" w14:textId="77777777" w:rsidR="006178EC" w:rsidRDefault="006178EC" w:rsidP="00A86648">
      <w:pPr>
        <w:pStyle w:val="Prrafodelista"/>
        <w:numPr>
          <w:ilvl w:val="0"/>
          <w:numId w:val="134"/>
        </w:numPr>
        <w:tabs>
          <w:tab w:val="left" w:pos="851"/>
        </w:tabs>
        <w:spacing w:before="120" w:after="120"/>
        <w:ind w:right="-316"/>
        <w:jc w:val="both"/>
        <w:rPr>
          <w:rFonts w:ascii="Verdana" w:hAnsi="Verdana" w:cs="Arial"/>
          <w:color w:val="0000FF"/>
          <w:sz w:val="19"/>
          <w:szCs w:val="19"/>
        </w:rPr>
      </w:pPr>
      <w:r w:rsidRPr="006178EC">
        <w:rPr>
          <w:rFonts w:ascii="Verdana" w:hAnsi="Verdana" w:cs="Arial"/>
          <w:color w:val="0000FF"/>
          <w:sz w:val="19"/>
          <w:szCs w:val="19"/>
        </w:rPr>
        <w:t>Cumplimiento defectuoso de la prestación objeto del mismo o para el supuesto de incumplimiento de los compromisos o de las condiciones especiales de ejecución</w:t>
      </w:r>
      <w:r>
        <w:rPr>
          <w:rFonts w:ascii="Verdana" w:hAnsi="Verdana" w:cs="Arial"/>
          <w:color w:val="0000FF"/>
          <w:sz w:val="19"/>
          <w:szCs w:val="19"/>
        </w:rPr>
        <w:t>, llevará aparejada la</w:t>
      </w:r>
      <w:r w:rsidRPr="006178EC">
        <w:rPr>
          <w:rFonts w:ascii="Verdana" w:hAnsi="Verdana" w:cs="Arial"/>
          <w:color w:val="0000FF"/>
          <w:sz w:val="19"/>
          <w:szCs w:val="19"/>
        </w:rPr>
        <w:t xml:space="preserve"> imposición al c</w:t>
      </w:r>
      <w:r>
        <w:rPr>
          <w:rFonts w:ascii="Verdana" w:hAnsi="Verdana" w:cs="Arial"/>
          <w:color w:val="0000FF"/>
          <w:sz w:val="19"/>
          <w:szCs w:val="19"/>
        </w:rPr>
        <w:t>ontratista de una penalidad del 20%</w:t>
      </w:r>
      <w:r w:rsidRPr="006178EC">
        <w:rPr>
          <w:rFonts w:ascii="Verdana" w:hAnsi="Verdana" w:cs="Arial"/>
          <w:color w:val="0000FF"/>
          <w:sz w:val="19"/>
          <w:szCs w:val="19"/>
        </w:rPr>
        <w:t xml:space="preserve"> del importe del subcontrato.</w:t>
      </w:r>
    </w:p>
    <w:p w14:paraId="74D390D1" w14:textId="77777777" w:rsidR="00EB4F19" w:rsidRPr="00EB4F19" w:rsidRDefault="00EB4F19" w:rsidP="00A86648">
      <w:pPr>
        <w:pStyle w:val="Prrafodelista"/>
        <w:numPr>
          <w:ilvl w:val="0"/>
          <w:numId w:val="134"/>
        </w:numPr>
        <w:tabs>
          <w:tab w:val="left" w:pos="851"/>
        </w:tabs>
        <w:spacing w:before="120" w:after="120"/>
        <w:ind w:right="-316"/>
        <w:jc w:val="both"/>
        <w:rPr>
          <w:rFonts w:ascii="Verdana" w:hAnsi="Verdana" w:cs="Arial"/>
          <w:color w:val="0000FF"/>
          <w:sz w:val="19"/>
          <w:szCs w:val="19"/>
        </w:rPr>
      </w:pPr>
      <w:r w:rsidRPr="00EB4F19">
        <w:rPr>
          <w:rFonts w:ascii="Verdana" w:hAnsi="Verdana" w:cs="Arial"/>
          <w:color w:val="0000FF"/>
          <w:sz w:val="19"/>
          <w:szCs w:val="19"/>
        </w:rPr>
        <w:t>La Agencia Vasca del Agua podrá determinar el daño a los bienes del dominio público de los vertidos que superen las condiciones especiales de ejecución en base a la normativa de aguas.</w:t>
      </w:r>
    </w:p>
    <w:p w14:paraId="73679E3B" w14:textId="77777777" w:rsidR="00EB4F19" w:rsidRPr="008B01FE" w:rsidRDefault="00EB4F19" w:rsidP="00EB4F19">
      <w:pPr>
        <w:tabs>
          <w:tab w:val="left" w:pos="851"/>
        </w:tabs>
        <w:spacing w:before="120" w:after="120"/>
        <w:ind w:left="1230" w:right="30"/>
        <w:jc w:val="both"/>
        <w:rPr>
          <w:rFonts w:ascii="Verdana" w:hAnsi="Verdana" w:cs="Arial"/>
          <w:b/>
          <w:color w:val="0000FF"/>
          <w:sz w:val="19"/>
          <w:szCs w:val="19"/>
        </w:rPr>
      </w:pPr>
      <w:r w:rsidRPr="008B01FE">
        <w:rPr>
          <w:rFonts w:ascii="Verdana" w:hAnsi="Verdana" w:cs="Arial"/>
          <w:b/>
          <w:color w:val="0000FF"/>
          <w:sz w:val="19"/>
          <w:szCs w:val="19"/>
        </w:rPr>
        <w:t>a) Hasta 10.000,00 euros:</w:t>
      </w:r>
    </w:p>
    <w:p w14:paraId="692E2475" w14:textId="77777777" w:rsidR="00EB4F19" w:rsidRPr="008B01FE" w:rsidRDefault="00EB4F19" w:rsidP="00A86648">
      <w:pPr>
        <w:numPr>
          <w:ilvl w:val="1"/>
          <w:numId w:val="138"/>
        </w:numPr>
        <w:tabs>
          <w:tab w:val="left" w:pos="851"/>
        </w:tabs>
        <w:spacing w:before="120" w:after="120"/>
        <w:ind w:left="1845" w:right="30" w:hanging="284"/>
        <w:jc w:val="both"/>
        <w:rPr>
          <w:rFonts w:ascii="Verdana" w:hAnsi="Verdana" w:cs="Arial"/>
          <w:color w:val="0000FF"/>
          <w:sz w:val="19"/>
          <w:szCs w:val="19"/>
        </w:rPr>
      </w:pPr>
      <w:r w:rsidRPr="008B01FE">
        <w:rPr>
          <w:rFonts w:ascii="Verdana" w:hAnsi="Verdana" w:cs="Arial"/>
          <w:color w:val="0000FF"/>
          <w:sz w:val="19"/>
          <w:szCs w:val="19"/>
        </w:rPr>
        <w:t>incumplimiento de los parámetros de vertido;</w:t>
      </w:r>
    </w:p>
    <w:p w14:paraId="2A39936B" w14:textId="77777777" w:rsidR="00EB4F19" w:rsidRPr="008B01FE" w:rsidRDefault="00EB4F19" w:rsidP="00A86648">
      <w:pPr>
        <w:numPr>
          <w:ilvl w:val="1"/>
          <w:numId w:val="138"/>
        </w:numPr>
        <w:tabs>
          <w:tab w:val="left" w:pos="851"/>
        </w:tabs>
        <w:spacing w:before="120" w:after="120"/>
        <w:ind w:left="1845" w:right="30" w:hanging="284"/>
        <w:jc w:val="both"/>
        <w:rPr>
          <w:rFonts w:ascii="Verdana" w:hAnsi="Verdana" w:cs="Arial"/>
          <w:color w:val="0000FF"/>
          <w:sz w:val="19"/>
          <w:szCs w:val="19"/>
        </w:rPr>
      </w:pPr>
      <w:r w:rsidRPr="008B01FE">
        <w:rPr>
          <w:rFonts w:ascii="Verdana" w:hAnsi="Verdana" w:cs="Arial"/>
          <w:color w:val="0000FF"/>
          <w:sz w:val="19"/>
          <w:szCs w:val="19"/>
        </w:rPr>
        <w:t>no comunicar a la Dirección Facultativa el incumplimiento de los parámetros de vertido</w:t>
      </w:r>
    </w:p>
    <w:p w14:paraId="7DD92D75" w14:textId="77777777" w:rsidR="00EB4F19" w:rsidRPr="008B01FE" w:rsidRDefault="00EB4F19" w:rsidP="00A86648">
      <w:pPr>
        <w:numPr>
          <w:ilvl w:val="1"/>
          <w:numId w:val="138"/>
        </w:numPr>
        <w:tabs>
          <w:tab w:val="left" w:pos="851"/>
        </w:tabs>
        <w:spacing w:before="120" w:after="120"/>
        <w:ind w:left="1845" w:right="30" w:hanging="284"/>
        <w:jc w:val="both"/>
        <w:rPr>
          <w:rFonts w:ascii="Verdana" w:hAnsi="Verdana" w:cs="Arial"/>
          <w:color w:val="0000FF"/>
          <w:sz w:val="19"/>
          <w:szCs w:val="19"/>
        </w:rPr>
      </w:pPr>
      <w:r w:rsidRPr="008B01FE">
        <w:rPr>
          <w:rFonts w:ascii="Verdana" w:hAnsi="Verdana" w:cs="Arial"/>
          <w:color w:val="0000FF"/>
          <w:sz w:val="19"/>
          <w:szCs w:val="19"/>
        </w:rPr>
        <w:t>no cesar los vertidos si se están superando los parámetros de vertido o lo haya exigido motivadamente la Agencia Vasca del Agua</w:t>
      </w:r>
    </w:p>
    <w:p w14:paraId="0FB1ED8C" w14:textId="77777777" w:rsidR="00EB4F19" w:rsidRPr="008B01FE" w:rsidRDefault="00EB4F19" w:rsidP="00A86648">
      <w:pPr>
        <w:numPr>
          <w:ilvl w:val="1"/>
          <w:numId w:val="138"/>
        </w:numPr>
        <w:tabs>
          <w:tab w:val="left" w:pos="851"/>
        </w:tabs>
        <w:spacing w:before="120" w:after="120"/>
        <w:ind w:left="1845" w:right="30" w:hanging="284"/>
        <w:jc w:val="both"/>
        <w:rPr>
          <w:rFonts w:ascii="Verdana" w:hAnsi="Verdana" w:cs="Arial"/>
          <w:color w:val="0000FF"/>
          <w:sz w:val="19"/>
          <w:szCs w:val="19"/>
        </w:rPr>
      </w:pPr>
      <w:r w:rsidRPr="008B01FE">
        <w:rPr>
          <w:rFonts w:ascii="Verdana" w:hAnsi="Verdana" w:cs="Arial"/>
          <w:color w:val="0000FF"/>
          <w:sz w:val="19"/>
          <w:szCs w:val="19"/>
        </w:rPr>
        <w:t>no ejecutar las modificaciones precisas en las instalaciones de depuración a fin de ajustar sus concentraciones a los límites establecidos</w:t>
      </w:r>
    </w:p>
    <w:p w14:paraId="37F2DA11" w14:textId="77777777" w:rsidR="00EB4F19" w:rsidRPr="008B01FE" w:rsidRDefault="00EB4F19" w:rsidP="00A86648">
      <w:pPr>
        <w:numPr>
          <w:ilvl w:val="1"/>
          <w:numId w:val="138"/>
        </w:numPr>
        <w:tabs>
          <w:tab w:val="left" w:pos="851"/>
        </w:tabs>
        <w:spacing w:before="120" w:after="120"/>
        <w:ind w:left="1845" w:right="30" w:hanging="284"/>
        <w:jc w:val="both"/>
        <w:rPr>
          <w:rFonts w:ascii="Verdana" w:hAnsi="Verdana" w:cs="Arial"/>
          <w:color w:val="0000FF"/>
          <w:sz w:val="19"/>
          <w:szCs w:val="19"/>
        </w:rPr>
      </w:pPr>
      <w:r w:rsidRPr="008B01FE">
        <w:rPr>
          <w:rFonts w:ascii="Verdana" w:hAnsi="Verdana" w:cs="Arial"/>
          <w:color w:val="0000FF"/>
          <w:sz w:val="19"/>
          <w:szCs w:val="19"/>
        </w:rPr>
        <w:t>la desobediencia en materia de condiciones medioambientales a la Dirección Facultativa o a la entidad de supervisión ambiental de la obra</w:t>
      </w:r>
    </w:p>
    <w:p w14:paraId="7AA49F94" w14:textId="77777777" w:rsidR="00EB4F19" w:rsidRPr="008B01FE" w:rsidRDefault="00EB4F19" w:rsidP="00EB4F19">
      <w:pPr>
        <w:tabs>
          <w:tab w:val="left" w:pos="851"/>
        </w:tabs>
        <w:spacing w:before="120" w:after="120"/>
        <w:ind w:left="1230" w:right="30"/>
        <w:jc w:val="both"/>
        <w:rPr>
          <w:rFonts w:ascii="Verdana" w:hAnsi="Verdana" w:cs="Arial"/>
          <w:b/>
          <w:color w:val="0000FF"/>
          <w:sz w:val="19"/>
          <w:szCs w:val="19"/>
        </w:rPr>
      </w:pPr>
      <w:r w:rsidRPr="008B01FE">
        <w:rPr>
          <w:rFonts w:ascii="Verdana" w:hAnsi="Verdana" w:cs="Arial"/>
          <w:b/>
          <w:color w:val="0000FF"/>
          <w:sz w:val="19"/>
          <w:szCs w:val="19"/>
        </w:rPr>
        <w:t>b) Entre los 10.000,01 y 50.000,00 euros.</w:t>
      </w:r>
    </w:p>
    <w:p w14:paraId="188AF611" w14:textId="77777777" w:rsidR="00EB4F19" w:rsidRPr="008B01FE" w:rsidRDefault="00EB4F19" w:rsidP="00A86648">
      <w:pPr>
        <w:numPr>
          <w:ilvl w:val="1"/>
          <w:numId w:val="139"/>
        </w:numPr>
        <w:tabs>
          <w:tab w:val="left" w:pos="851"/>
        </w:tabs>
        <w:spacing w:before="120" w:after="120"/>
        <w:ind w:left="1927" w:right="30" w:hanging="284"/>
        <w:jc w:val="both"/>
        <w:rPr>
          <w:rFonts w:ascii="Verdana" w:hAnsi="Verdana" w:cs="Arial"/>
          <w:color w:val="0000FF"/>
          <w:sz w:val="19"/>
          <w:szCs w:val="19"/>
        </w:rPr>
      </w:pPr>
      <w:r w:rsidRPr="008B01FE">
        <w:rPr>
          <w:rFonts w:ascii="Verdana" w:hAnsi="Verdana" w:cs="Arial"/>
          <w:color w:val="0000FF"/>
          <w:sz w:val="19"/>
          <w:szCs w:val="19"/>
        </w:rPr>
        <w:t>Las acciones u omisiones que causen daños a los bienes del dominio público, siempre que la valoración de aquéllos esté comprendida entre 3.000.01 y 15.000.00 euros</w:t>
      </w:r>
    </w:p>
    <w:p w14:paraId="260EA30C" w14:textId="77777777" w:rsidR="00EB4F19" w:rsidRPr="008B01FE" w:rsidRDefault="00EB4F19" w:rsidP="00A86648">
      <w:pPr>
        <w:numPr>
          <w:ilvl w:val="1"/>
          <w:numId w:val="139"/>
        </w:numPr>
        <w:tabs>
          <w:tab w:val="left" w:pos="851"/>
        </w:tabs>
        <w:spacing w:before="120" w:after="120"/>
        <w:ind w:left="1927" w:right="30" w:hanging="284"/>
        <w:jc w:val="both"/>
        <w:rPr>
          <w:rFonts w:ascii="Verdana" w:hAnsi="Verdana" w:cs="Arial"/>
          <w:color w:val="0000FF"/>
          <w:sz w:val="19"/>
          <w:szCs w:val="19"/>
        </w:rPr>
      </w:pPr>
      <w:r w:rsidRPr="008B01FE">
        <w:rPr>
          <w:rFonts w:ascii="Verdana" w:hAnsi="Verdana" w:cs="Arial"/>
          <w:color w:val="0000FF"/>
          <w:sz w:val="19"/>
          <w:szCs w:val="19"/>
        </w:rPr>
        <w:t>la reiteración de los actos de incumplimiento señalados en el apartado anterior.</w:t>
      </w:r>
    </w:p>
    <w:p w14:paraId="1A91D808" w14:textId="77777777" w:rsidR="00EB4F19" w:rsidRPr="008B01FE" w:rsidRDefault="00EB4F19" w:rsidP="00EB4F19">
      <w:pPr>
        <w:tabs>
          <w:tab w:val="left" w:pos="851"/>
        </w:tabs>
        <w:spacing w:before="120" w:after="120"/>
        <w:ind w:left="1230" w:right="30"/>
        <w:jc w:val="both"/>
        <w:rPr>
          <w:rFonts w:ascii="Verdana" w:hAnsi="Verdana" w:cs="Arial"/>
          <w:b/>
          <w:color w:val="0000FF"/>
          <w:sz w:val="19"/>
          <w:szCs w:val="19"/>
        </w:rPr>
      </w:pPr>
      <w:r w:rsidRPr="008B01FE">
        <w:rPr>
          <w:rFonts w:ascii="Verdana" w:hAnsi="Verdana" w:cs="Arial"/>
          <w:b/>
          <w:color w:val="0000FF"/>
          <w:sz w:val="19"/>
          <w:szCs w:val="19"/>
        </w:rPr>
        <w:t>c) Entre los 50.000,01 y 1.000.000 euros.</w:t>
      </w:r>
    </w:p>
    <w:p w14:paraId="6819681F" w14:textId="77777777" w:rsidR="00EB4F19" w:rsidRPr="008B01FE" w:rsidRDefault="00EB4F19" w:rsidP="00A86648">
      <w:pPr>
        <w:numPr>
          <w:ilvl w:val="1"/>
          <w:numId w:val="139"/>
        </w:numPr>
        <w:tabs>
          <w:tab w:val="left" w:pos="851"/>
        </w:tabs>
        <w:spacing w:before="120" w:after="120"/>
        <w:ind w:left="1912" w:right="30" w:hanging="329"/>
        <w:jc w:val="both"/>
        <w:rPr>
          <w:rFonts w:ascii="Verdana" w:hAnsi="Verdana" w:cs="Arial"/>
          <w:color w:val="0000FF"/>
          <w:sz w:val="19"/>
          <w:szCs w:val="19"/>
        </w:rPr>
      </w:pPr>
      <w:r w:rsidRPr="008B01FE">
        <w:rPr>
          <w:rFonts w:ascii="Verdana" w:hAnsi="Verdana" w:cs="Arial"/>
          <w:color w:val="0000FF"/>
          <w:sz w:val="19"/>
          <w:szCs w:val="19"/>
        </w:rPr>
        <w:t>Las acciones u omisiones que causen daños a los bienes del dominio público, siempre que la valoración de aquéllos esté comprendida entre 15.000,01 y 150.000.00 euros</w:t>
      </w:r>
    </w:p>
    <w:p w14:paraId="31BC5676" w14:textId="77777777" w:rsidR="00AC5485" w:rsidRPr="00383AC0" w:rsidRDefault="00AC5485" w:rsidP="00AC5485">
      <w:pPr>
        <w:pStyle w:val="Ttulo3"/>
        <w:ind w:right="-427"/>
      </w:pPr>
      <w:bookmarkStart w:id="208" w:name="_Toc100647945"/>
      <w:bookmarkStart w:id="209" w:name="_Toc153359939"/>
      <w:bookmarkStart w:id="210" w:name="_Toc505598215"/>
      <w:bookmarkStart w:id="211" w:name="_Toc505598292"/>
      <w:bookmarkStart w:id="212" w:name="_Toc505598385"/>
      <w:bookmarkStart w:id="213" w:name="_Toc33530743"/>
      <w:r w:rsidRPr="00383AC0">
        <w:t>14.- SUBCONTRATACIÓN</w:t>
      </w:r>
      <w:bookmarkEnd w:id="208"/>
      <w:bookmarkEnd w:id="209"/>
    </w:p>
    <w:p w14:paraId="214DC79C" w14:textId="77777777" w:rsidR="00AC5485" w:rsidRPr="00383AC0" w:rsidRDefault="00AC5485" w:rsidP="00AC5485">
      <w:pPr>
        <w:pStyle w:val="Ttulo4"/>
        <w:ind w:right="-427"/>
        <w:rPr>
          <w:b w:val="0"/>
          <w:color w:val="0000FF"/>
        </w:rPr>
      </w:pPr>
      <w:bookmarkStart w:id="214" w:name="_Toc39127288"/>
      <w:bookmarkStart w:id="215" w:name="_Toc40872712"/>
      <w:bookmarkStart w:id="216" w:name="_Toc48117772"/>
      <w:r w:rsidRPr="00383AC0">
        <w:t>14.1.- Se establecen limitaciones a la posibilidad de subcontratar</w:t>
      </w:r>
      <w:r>
        <w:rPr>
          <w:b w:val="0"/>
          <w:color w:val="0000FF"/>
        </w:rPr>
        <w:t xml:space="preserve">: </w:t>
      </w:r>
      <w:bookmarkEnd w:id="214"/>
      <w:bookmarkEnd w:id="215"/>
      <w:bookmarkEnd w:id="216"/>
      <w:r w:rsidR="00796BAE">
        <w:rPr>
          <w:b w:val="0"/>
          <w:color w:val="0000FF"/>
        </w:rPr>
        <w:t>No</w:t>
      </w:r>
    </w:p>
    <w:p w14:paraId="3FEF5DE0" w14:textId="77777777" w:rsidR="00EB4F19" w:rsidRPr="00A42DBD" w:rsidRDefault="006178EC" w:rsidP="00EB4F19">
      <w:pPr>
        <w:pStyle w:val="Ttulo4"/>
        <w:ind w:right="-427"/>
        <w:rPr>
          <w:rFonts w:eastAsia="Times New Roman" w:cs="Arial"/>
          <w:color w:val="0000FF"/>
          <w:szCs w:val="19"/>
        </w:rPr>
      </w:pPr>
      <w:bookmarkStart w:id="217" w:name="_Toc39127289"/>
      <w:bookmarkStart w:id="218" w:name="_Toc40872713"/>
      <w:bookmarkStart w:id="219" w:name="_Toc48117773"/>
      <w:bookmarkEnd w:id="217"/>
      <w:bookmarkEnd w:id="218"/>
      <w:bookmarkEnd w:id="219"/>
      <w:r w:rsidRPr="006178EC">
        <w:rPr>
          <w:b w:val="0"/>
        </w:rPr>
        <w:t xml:space="preserve"> </w:t>
      </w:r>
      <w:r w:rsidR="00EB4F19" w:rsidRPr="008A007A">
        <w:rPr>
          <w:szCs w:val="19"/>
        </w:rPr>
        <w:t xml:space="preserve">14.2.- Obligación de las operadoras económicas de facilitar la siguiente información </w:t>
      </w:r>
      <w:r w:rsidR="00EB4F19" w:rsidRPr="00826506">
        <w:rPr>
          <w:szCs w:val="19"/>
        </w:rPr>
        <w:t xml:space="preserve">y/o documentación: </w:t>
      </w:r>
      <w:r w:rsidR="00EB4F19" w:rsidRPr="00900AC5">
        <w:rPr>
          <w:b w:val="0"/>
          <w:color w:val="0000FF"/>
          <w:szCs w:val="19"/>
        </w:rPr>
        <w:t xml:space="preserve">Deben cumplimentar la </w:t>
      </w:r>
      <w:r w:rsidR="00EB4F19" w:rsidRPr="00A42DBD">
        <w:rPr>
          <w:color w:val="0000FF"/>
          <w:szCs w:val="19"/>
        </w:rPr>
        <w:t>sección D de la parte II del DEUC de manera que indiquen los siguientes datos:</w:t>
      </w:r>
    </w:p>
    <w:p w14:paraId="5CF128AC" w14:textId="77777777" w:rsidR="00EB4F19" w:rsidRPr="00826506" w:rsidRDefault="00EB4F19" w:rsidP="00A86648">
      <w:pPr>
        <w:numPr>
          <w:ilvl w:val="0"/>
          <w:numId w:val="57"/>
        </w:numPr>
        <w:ind w:left="1524"/>
        <w:rPr>
          <w:rFonts w:ascii="Verdana" w:hAnsi="Verdana"/>
          <w:sz w:val="19"/>
          <w:szCs w:val="19"/>
        </w:rPr>
      </w:pPr>
      <w:r w:rsidRPr="00826506">
        <w:rPr>
          <w:rFonts w:ascii="Verdana" w:hAnsi="Verdana"/>
          <w:b/>
          <w:sz w:val="19"/>
          <w:szCs w:val="19"/>
        </w:rPr>
        <w:t>la(s) parte(s) del contrato</w:t>
      </w:r>
      <w:r w:rsidRPr="00826506">
        <w:rPr>
          <w:rFonts w:ascii="Verdana" w:hAnsi="Verdana"/>
          <w:sz w:val="19"/>
          <w:szCs w:val="19"/>
        </w:rPr>
        <w:t xml:space="preserve"> que tengan previsto subcontratar, </w:t>
      </w:r>
    </w:p>
    <w:p w14:paraId="2AB24792" w14:textId="77777777" w:rsidR="00EB4F19" w:rsidRPr="00826506" w:rsidRDefault="00EB4F19" w:rsidP="00A86648">
      <w:pPr>
        <w:numPr>
          <w:ilvl w:val="0"/>
          <w:numId w:val="57"/>
        </w:numPr>
        <w:ind w:left="1524"/>
        <w:rPr>
          <w:rFonts w:ascii="Verdana" w:hAnsi="Verdana"/>
          <w:sz w:val="19"/>
          <w:szCs w:val="19"/>
        </w:rPr>
      </w:pPr>
      <w:r w:rsidRPr="00826506">
        <w:rPr>
          <w:rFonts w:ascii="Verdana" w:hAnsi="Verdana"/>
          <w:sz w:val="19"/>
          <w:szCs w:val="19"/>
        </w:rPr>
        <w:t xml:space="preserve">el </w:t>
      </w:r>
      <w:r w:rsidRPr="00826506">
        <w:rPr>
          <w:rFonts w:ascii="Verdana" w:hAnsi="Verdana"/>
          <w:b/>
          <w:sz w:val="19"/>
          <w:szCs w:val="19"/>
        </w:rPr>
        <w:t xml:space="preserve">porcentaje </w:t>
      </w:r>
      <w:r w:rsidRPr="00826506">
        <w:rPr>
          <w:rFonts w:ascii="Verdana" w:hAnsi="Verdana"/>
          <w:sz w:val="19"/>
          <w:szCs w:val="19"/>
        </w:rPr>
        <w:t xml:space="preserve">de esa parte o de cada una de las partes que tenga previsto subcontratar y </w:t>
      </w:r>
      <w:r w:rsidRPr="00826506">
        <w:rPr>
          <w:rFonts w:ascii="Verdana" w:hAnsi="Verdana"/>
          <w:b/>
          <w:sz w:val="19"/>
          <w:szCs w:val="19"/>
        </w:rPr>
        <w:t>el nombre de la/s subcontratista</w:t>
      </w:r>
    </w:p>
    <w:p w14:paraId="147073E6" w14:textId="77777777" w:rsidR="00EB4F19" w:rsidRDefault="00EB4F19" w:rsidP="00EB4F19">
      <w:pPr>
        <w:pStyle w:val="Ttulo4"/>
        <w:rPr>
          <w:b w:val="0"/>
          <w:color w:val="0000FF"/>
          <w:szCs w:val="19"/>
        </w:rPr>
      </w:pPr>
      <w:r w:rsidRPr="008A007A">
        <w:rPr>
          <w:rFonts w:eastAsia="Calibri" w:cs="Calibri"/>
          <w:color w:val="000000"/>
          <w:szCs w:val="19"/>
        </w:rPr>
        <w:t>14.3.- Registro de Empresas Acreditadas (REA):</w:t>
      </w:r>
      <w:r w:rsidRPr="008A007A">
        <w:rPr>
          <w:rFonts w:eastAsia="Times New Roman" w:cs="Calibri"/>
          <w:b w:val="0"/>
          <w:color w:val="0000FF"/>
          <w:szCs w:val="19"/>
          <w:shd w:val="clear" w:color="auto" w:fill="FFFFFF"/>
        </w:rPr>
        <w:t xml:space="preserve"> </w:t>
      </w:r>
      <w:r w:rsidRPr="008A007A">
        <w:rPr>
          <w:rFonts w:eastAsia="Times New Roman" w:cs="Calibri"/>
          <w:b w:val="0"/>
          <w:szCs w:val="19"/>
          <w:shd w:val="clear" w:color="auto" w:fill="FFFFFF"/>
        </w:rPr>
        <w:t xml:space="preserve">En </w:t>
      </w:r>
      <w:r w:rsidRPr="00457554">
        <w:rPr>
          <w:b w:val="0"/>
          <w:color w:val="0000FF"/>
          <w:szCs w:val="19"/>
        </w:rPr>
        <w:t xml:space="preserve">caso de que las empresas licitadoras vayan a subcontratar parte de la ejecución del contrato de referencia, deberán de aportar el certificado de estar inscrito en el REA. En caso de subcontratación, la inscripción en el REA es requisito indispensable para poder participar en la licitación, siendo casusa de exclusión la ausencia de </w:t>
      </w:r>
      <w:r w:rsidRPr="00457554">
        <w:rPr>
          <w:b w:val="0"/>
          <w:color w:val="0000FF"/>
          <w:szCs w:val="19"/>
        </w:rPr>
        <w:lastRenderedPageBreak/>
        <w:t>inscripción mencionada, en el caso de que se haya manifestado en el DEUC o resto de documentación del Sobre A, la intención de subcontratar.</w:t>
      </w:r>
    </w:p>
    <w:p w14:paraId="391AF973" w14:textId="77777777" w:rsidR="00EB4F19" w:rsidRPr="00900AC5" w:rsidRDefault="00EB4F19" w:rsidP="00EB4F19">
      <w:pPr>
        <w:ind w:left="284"/>
      </w:pPr>
      <w:r w:rsidRPr="00900AC5">
        <w:rPr>
          <w:rFonts w:ascii="Verdana" w:eastAsia="Calibri" w:hAnsi="Verdana" w:cs="Calibri"/>
          <w:b/>
          <w:color w:val="000000"/>
          <w:sz w:val="19"/>
          <w:szCs w:val="19"/>
        </w:rPr>
        <w:t xml:space="preserve">14.4. </w:t>
      </w:r>
      <w:r>
        <w:rPr>
          <w:rFonts w:ascii="Verdana" w:eastAsia="Calibri" w:hAnsi="Verdana" w:cs="Calibri"/>
          <w:b/>
          <w:color w:val="000000"/>
          <w:sz w:val="19"/>
          <w:szCs w:val="19"/>
        </w:rPr>
        <w:t>P</w:t>
      </w:r>
      <w:r w:rsidRPr="00900AC5">
        <w:rPr>
          <w:rFonts w:ascii="Verdana" w:eastAsia="Calibri" w:hAnsi="Verdana" w:cs="Calibri"/>
          <w:b/>
          <w:color w:val="000000"/>
          <w:sz w:val="19"/>
          <w:szCs w:val="19"/>
        </w:rPr>
        <w:t>agos directos a subcontratistas</w:t>
      </w:r>
      <w:r>
        <w:t xml:space="preserve">: </w:t>
      </w:r>
      <w:r>
        <w:rPr>
          <w:rFonts w:ascii="Calibri" w:eastAsia="Calibri" w:hAnsi="Calibri" w:cs="Calibri"/>
          <w:b/>
          <w:sz w:val="22"/>
          <w:szCs w:val="22"/>
        </w:rPr>
        <w:fldChar w:fldCharType="begin">
          <w:ffData>
            <w:name w:val=""/>
            <w:enabled/>
            <w:calcOnExit w:val="0"/>
            <w:checkBox>
              <w:sizeAuto/>
              <w:default w:val="0"/>
            </w:checkBox>
          </w:ffData>
        </w:fldChar>
      </w:r>
      <w:r>
        <w:rPr>
          <w:rFonts w:ascii="Calibri" w:eastAsia="Calibri" w:hAnsi="Calibri" w:cs="Calibri"/>
          <w:b/>
          <w:sz w:val="22"/>
          <w:szCs w:val="22"/>
        </w:rPr>
        <w:instrText xml:space="preserve"> FORMCHECKBOX </w:instrText>
      </w:r>
      <w:r w:rsidR="00F96AC9">
        <w:rPr>
          <w:rFonts w:ascii="Calibri" w:eastAsia="Calibri" w:hAnsi="Calibri" w:cs="Calibri"/>
          <w:b/>
          <w:sz w:val="22"/>
          <w:szCs w:val="22"/>
        </w:rPr>
      </w:r>
      <w:r w:rsidR="00F96AC9">
        <w:rPr>
          <w:rFonts w:ascii="Calibri" w:eastAsia="Calibri" w:hAnsi="Calibri" w:cs="Calibri"/>
          <w:b/>
          <w:sz w:val="22"/>
          <w:szCs w:val="22"/>
        </w:rPr>
        <w:fldChar w:fldCharType="separate"/>
      </w:r>
      <w:r>
        <w:rPr>
          <w:rFonts w:ascii="Calibri" w:eastAsia="Calibri" w:hAnsi="Calibri" w:cs="Calibri"/>
          <w:b/>
          <w:sz w:val="22"/>
          <w:szCs w:val="22"/>
        </w:rPr>
        <w:fldChar w:fldCharType="end"/>
      </w:r>
      <w:r w:rsidRPr="004E1ACE">
        <w:rPr>
          <w:rFonts w:ascii="Calibri" w:hAnsi="Calibri" w:cs="Calibri"/>
          <w:sz w:val="22"/>
          <w:szCs w:val="22"/>
        </w:rPr>
        <w:t xml:space="preserve"> NO                             </w:t>
      </w:r>
      <w:r>
        <w:rPr>
          <w:rFonts w:ascii="Calibri" w:hAnsi="Calibri" w:cs="Calibri"/>
          <w:sz w:val="22"/>
          <w:szCs w:val="22"/>
        </w:rPr>
        <w:fldChar w:fldCharType="begin">
          <w:ffData>
            <w:name w:val=""/>
            <w:enabled/>
            <w:calcOnExit w:val="0"/>
            <w:checkBox>
              <w:sizeAuto/>
              <w:default w:val="1"/>
            </w:checkBox>
          </w:ffData>
        </w:fldChar>
      </w:r>
      <w:r>
        <w:rPr>
          <w:rFonts w:ascii="Calibri" w:hAnsi="Calibri" w:cs="Calibri"/>
          <w:sz w:val="22"/>
          <w:szCs w:val="22"/>
        </w:rPr>
        <w:instrText xml:space="preserve"> FORMCHECKBOX </w:instrText>
      </w:r>
      <w:r w:rsidR="00F96AC9">
        <w:rPr>
          <w:rFonts w:ascii="Calibri" w:hAnsi="Calibri" w:cs="Calibri"/>
          <w:sz w:val="22"/>
          <w:szCs w:val="22"/>
        </w:rPr>
      </w:r>
      <w:r w:rsidR="00F96AC9">
        <w:rPr>
          <w:rFonts w:ascii="Calibri" w:hAnsi="Calibri" w:cs="Calibri"/>
          <w:sz w:val="22"/>
          <w:szCs w:val="22"/>
        </w:rPr>
        <w:fldChar w:fldCharType="separate"/>
      </w:r>
      <w:r>
        <w:rPr>
          <w:rFonts w:ascii="Calibri" w:hAnsi="Calibri" w:cs="Calibri"/>
          <w:sz w:val="22"/>
          <w:szCs w:val="22"/>
        </w:rPr>
        <w:fldChar w:fldCharType="end"/>
      </w:r>
      <w:r w:rsidRPr="004E1ACE">
        <w:rPr>
          <w:rFonts w:ascii="Calibri" w:hAnsi="Calibri" w:cs="Calibri"/>
          <w:sz w:val="22"/>
          <w:szCs w:val="22"/>
        </w:rPr>
        <w:t xml:space="preserve"> SÍ</w:t>
      </w:r>
    </w:p>
    <w:p w14:paraId="5AE081C6" w14:textId="77777777" w:rsidR="006A1565" w:rsidRPr="00494A21" w:rsidRDefault="00AC5485" w:rsidP="006A1565">
      <w:pPr>
        <w:pBdr>
          <w:top w:val="single" w:sz="4" w:space="1" w:color="auto"/>
        </w:pBdr>
        <w:tabs>
          <w:tab w:val="left" w:pos="400"/>
        </w:tabs>
        <w:spacing w:before="240"/>
        <w:ind w:left="600" w:right="-316" w:hanging="600"/>
        <w:jc w:val="both"/>
        <w:rPr>
          <w:rFonts w:ascii="Verdana" w:hAnsi="Verdana" w:cs="Arial"/>
          <w:b/>
          <w:caps/>
          <w:sz w:val="19"/>
          <w:szCs w:val="19"/>
          <w:highlight w:val="yellow"/>
        </w:rPr>
      </w:pPr>
      <w:r>
        <w:rPr>
          <w:rFonts w:ascii="Verdana" w:hAnsi="Verdana" w:cs="Arial"/>
          <w:b/>
          <w:sz w:val="19"/>
          <w:szCs w:val="19"/>
        </w:rPr>
        <w:t>1</w:t>
      </w:r>
      <w:r w:rsidR="006A1565" w:rsidRPr="00D50955">
        <w:rPr>
          <w:rFonts w:ascii="Verdana" w:hAnsi="Verdana" w:cs="Arial"/>
          <w:b/>
          <w:sz w:val="19"/>
          <w:szCs w:val="19"/>
        </w:rPr>
        <w:t>5</w:t>
      </w:r>
      <w:r w:rsidR="006A1565" w:rsidRPr="00D50955">
        <w:rPr>
          <w:rFonts w:ascii="Verdana" w:hAnsi="Verdana" w:cs="Arial"/>
          <w:b/>
          <w:caps/>
          <w:sz w:val="19"/>
          <w:szCs w:val="19"/>
        </w:rPr>
        <w:t>.-</w:t>
      </w:r>
      <w:r w:rsidR="006A1565" w:rsidRPr="00D50955">
        <w:rPr>
          <w:rFonts w:ascii="Verdana" w:hAnsi="Verdana" w:cs="Arial"/>
          <w:b/>
          <w:caps/>
          <w:sz w:val="19"/>
          <w:szCs w:val="19"/>
        </w:rPr>
        <w:tab/>
        <w:t xml:space="preserve">recepción, PLAZO DE </w:t>
      </w:r>
      <w:r w:rsidR="006A1565" w:rsidRPr="00FC120D">
        <w:rPr>
          <w:rFonts w:ascii="Verdana" w:hAnsi="Verdana" w:cs="Arial"/>
          <w:b/>
          <w:caps/>
          <w:sz w:val="19"/>
          <w:szCs w:val="19"/>
        </w:rPr>
        <w:t>garantía y plazo para aprobar la certificación final.</w:t>
      </w:r>
    </w:p>
    <w:p w14:paraId="71DF7054" w14:textId="77777777" w:rsidR="006A1565" w:rsidRDefault="006A1565" w:rsidP="006A1565">
      <w:pPr>
        <w:pStyle w:val="Prrafodelista"/>
        <w:tabs>
          <w:tab w:val="left" w:pos="900"/>
          <w:tab w:val="left" w:pos="993"/>
        </w:tabs>
        <w:spacing w:before="120" w:after="120"/>
        <w:ind w:left="992" w:right="-316" w:hanging="850"/>
        <w:jc w:val="both"/>
        <w:rPr>
          <w:rFonts w:ascii="Verdana" w:hAnsi="Verdana" w:cs="Arial"/>
          <w:color w:val="0000FF"/>
          <w:sz w:val="19"/>
          <w:szCs w:val="19"/>
        </w:rPr>
      </w:pPr>
      <w:r w:rsidRPr="00A33435">
        <w:rPr>
          <w:rFonts w:ascii="Verdana" w:hAnsi="Verdana" w:cs="Arial"/>
          <w:b/>
          <w:sz w:val="19"/>
          <w:szCs w:val="19"/>
        </w:rPr>
        <w:t>15.1.-</w:t>
      </w:r>
      <w:r w:rsidRPr="00D50955">
        <w:rPr>
          <w:rFonts w:ascii="Verdana" w:hAnsi="Verdana" w:cs="Arial"/>
          <w:b/>
          <w:sz w:val="19"/>
          <w:szCs w:val="19"/>
        </w:rPr>
        <w:t xml:space="preserve"> Plazo de recepción: </w:t>
      </w:r>
      <w:r w:rsidRPr="00D50955">
        <w:rPr>
          <w:rFonts w:ascii="Verdana" w:hAnsi="Verdana" w:cs="Arial"/>
          <w:color w:val="0000FF"/>
          <w:sz w:val="19"/>
          <w:szCs w:val="19"/>
        </w:rPr>
        <w:t>un (1) mes</w:t>
      </w:r>
      <w:r w:rsidRPr="00341280">
        <w:rPr>
          <w:rFonts w:ascii="Verdana" w:hAnsi="Verdana" w:cs="Arial"/>
          <w:color w:val="0000FF"/>
          <w:sz w:val="19"/>
          <w:szCs w:val="19"/>
        </w:rPr>
        <w:t xml:space="preserve"> desde la finalización de la obra. Se seguirá el procedimiento establecido en los artículos 163 y 164 del Real Decreto 1098/2001, de 12 de octubre por el </w:t>
      </w:r>
      <w:r w:rsidRPr="000E4344">
        <w:rPr>
          <w:rFonts w:ascii="Verdana" w:hAnsi="Verdana" w:cs="Arial"/>
          <w:color w:val="0000FF"/>
          <w:sz w:val="19"/>
          <w:szCs w:val="19"/>
        </w:rPr>
        <w:t>que se aprueba el Reglamento de la Ley de Contratos de las Administraciones Públicas.</w:t>
      </w:r>
    </w:p>
    <w:p w14:paraId="23E539D5" w14:textId="77777777" w:rsidR="006A1565" w:rsidRPr="000E4344" w:rsidRDefault="006A1565" w:rsidP="006A1565">
      <w:pPr>
        <w:pStyle w:val="Prrafodelista"/>
        <w:tabs>
          <w:tab w:val="left" w:pos="900"/>
          <w:tab w:val="left" w:pos="993"/>
        </w:tabs>
        <w:spacing w:before="120" w:after="120"/>
        <w:ind w:left="992" w:right="-316" w:hanging="850"/>
        <w:jc w:val="both"/>
        <w:rPr>
          <w:rFonts w:ascii="Verdana" w:hAnsi="Verdana" w:cs="Arial"/>
          <w:b/>
          <w:sz w:val="19"/>
          <w:szCs w:val="19"/>
        </w:rPr>
      </w:pPr>
      <w:r w:rsidRPr="000E4344">
        <w:rPr>
          <w:rFonts w:ascii="Verdana" w:hAnsi="Verdana" w:cs="Arial"/>
          <w:b/>
          <w:sz w:val="19"/>
          <w:szCs w:val="19"/>
        </w:rPr>
        <w:t xml:space="preserve">15.2.- Existen recepciones parciales: </w:t>
      </w:r>
      <w:r w:rsidRPr="000E4344">
        <w:rPr>
          <w:rFonts w:ascii="Verdana" w:hAnsi="Verdana" w:cs="Arial"/>
          <w:color w:val="0000FF"/>
          <w:sz w:val="19"/>
          <w:szCs w:val="19"/>
        </w:rPr>
        <w:t>No</w:t>
      </w:r>
    </w:p>
    <w:p w14:paraId="2BE868D6" w14:textId="77777777" w:rsidR="00D0043D" w:rsidRPr="0075314D" w:rsidRDefault="006A1565" w:rsidP="0075314D">
      <w:pPr>
        <w:pStyle w:val="Prrafodelista"/>
        <w:tabs>
          <w:tab w:val="left" w:pos="709"/>
          <w:tab w:val="left" w:pos="993"/>
        </w:tabs>
        <w:spacing w:before="120" w:after="120"/>
        <w:ind w:left="426" w:right="-316" w:hanging="284"/>
        <w:jc w:val="both"/>
        <w:rPr>
          <w:rFonts w:ascii="Verdana" w:hAnsi="Verdana" w:cs="Arial"/>
          <w:color w:val="0000FF"/>
          <w:sz w:val="19"/>
          <w:szCs w:val="19"/>
        </w:rPr>
      </w:pPr>
      <w:r w:rsidRPr="00AE7C6C">
        <w:rPr>
          <w:rFonts w:ascii="Verdana" w:hAnsi="Verdana" w:cs="Arial"/>
          <w:b/>
          <w:sz w:val="19"/>
          <w:szCs w:val="19"/>
        </w:rPr>
        <w:t>15.3.- Plazo de garantía:</w:t>
      </w:r>
      <w:r w:rsidR="00352106" w:rsidRPr="00352106">
        <w:rPr>
          <w:rFonts w:ascii="Verdana" w:hAnsi="Verdana" w:cs="Arial"/>
          <w:color w:val="0000FF"/>
          <w:sz w:val="19"/>
          <w:szCs w:val="19"/>
        </w:rPr>
        <w:t xml:space="preserve"> </w:t>
      </w:r>
      <w:r w:rsidR="00352106">
        <w:rPr>
          <w:rFonts w:ascii="Verdana" w:hAnsi="Verdana" w:cs="Arial"/>
          <w:color w:val="0000FF"/>
          <w:sz w:val="19"/>
          <w:szCs w:val="19"/>
        </w:rPr>
        <w:t>D</w:t>
      </w:r>
      <w:r w:rsidR="00352106" w:rsidRPr="00D50955">
        <w:rPr>
          <w:rFonts w:ascii="Verdana" w:hAnsi="Verdana" w:cs="Arial"/>
          <w:color w:val="0000FF"/>
          <w:sz w:val="19"/>
          <w:szCs w:val="19"/>
        </w:rPr>
        <w:t>os (2) años</w:t>
      </w:r>
      <w:r w:rsidR="00D51E0A">
        <w:rPr>
          <w:rFonts w:ascii="Verdana" w:hAnsi="Verdana" w:cs="Arial"/>
          <w:color w:val="0000FF"/>
          <w:sz w:val="19"/>
          <w:szCs w:val="19"/>
        </w:rPr>
        <w:t xml:space="preserve"> desde el acta de recepción de la obra.</w:t>
      </w:r>
    </w:p>
    <w:p w14:paraId="0E0AA606" w14:textId="77777777" w:rsidR="006A1565" w:rsidRPr="00D50955" w:rsidRDefault="006A1565" w:rsidP="006A1565">
      <w:pPr>
        <w:pStyle w:val="Prrafodelista"/>
        <w:spacing w:before="120" w:after="120"/>
        <w:ind w:left="851" w:right="-316" w:hanging="709"/>
        <w:jc w:val="both"/>
        <w:rPr>
          <w:rFonts w:ascii="Verdana" w:hAnsi="Verdana" w:cs="Arial"/>
          <w:color w:val="0000FF"/>
          <w:sz w:val="19"/>
          <w:szCs w:val="19"/>
        </w:rPr>
      </w:pPr>
      <w:r w:rsidRPr="00D50955">
        <w:rPr>
          <w:rFonts w:ascii="Verdana" w:hAnsi="Verdana" w:cs="Arial"/>
          <w:b/>
          <w:sz w:val="19"/>
          <w:szCs w:val="19"/>
        </w:rPr>
        <w:t xml:space="preserve">15.4.- Plazo distinto al de tres (3) meses para aprobar la certificación final: </w:t>
      </w:r>
      <w:r w:rsidRPr="00D50955">
        <w:rPr>
          <w:rFonts w:ascii="Verdana" w:hAnsi="Verdana" w:cs="Arial"/>
          <w:color w:val="0000FF"/>
          <w:sz w:val="19"/>
          <w:szCs w:val="19"/>
        </w:rPr>
        <w:t>no.</w:t>
      </w:r>
    </w:p>
    <w:p w14:paraId="498FE435" w14:textId="77777777" w:rsidR="006A1565" w:rsidRDefault="006A1565" w:rsidP="006A1565">
      <w:pPr>
        <w:pStyle w:val="Prrafodelista"/>
        <w:spacing w:before="120" w:after="120"/>
        <w:ind w:left="851" w:right="-316" w:hanging="709"/>
        <w:jc w:val="both"/>
        <w:rPr>
          <w:rFonts w:ascii="Verdana" w:hAnsi="Verdana" w:cs="Arial"/>
          <w:color w:val="0000FF"/>
          <w:sz w:val="19"/>
          <w:szCs w:val="19"/>
        </w:rPr>
      </w:pPr>
      <w:r w:rsidRPr="00D50955">
        <w:rPr>
          <w:rFonts w:ascii="Verdana" w:hAnsi="Verdana" w:cs="Arial"/>
          <w:b/>
          <w:sz w:val="19"/>
          <w:szCs w:val="19"/>
        </w:rPr>
        <w:t xml:space="preserve">15.5.- Plazo distinto al de un (1) mes para la medición general: </w:t>
      </w:r>
      <w:r w:rsidRPr="00D50955">
        <w:rPr>
          <w:rFonts w:ascii="Verdana" w:hAnsi="Verdana" w:cs="Arial"/>
          <w:color w:val="0000FF"/>
          <w:sz w:val="19"/>
          <w:szCs w:val="19"/>
        </w:rPr>
        <w:t>no.</w:t>
      </w:r>
    </w:p>
    <w:p w14:paraId="3032AFA7" w14:textId="77777777" w:rsidR="006A1565" w:rsidRPr="00D50955" w:rsidRDefault="006A1565" w:rsidP="006A1565">
      <w:pPr>
        <w:pBdr>
          <w:top w:val="single" w:sz="4" w:space="1" w:color="auto"/>
        </w:pBdr>
        <w:tabs>
          <w:tab w:val="left" w:pos="400"/>
        </w:tabs>
        <w:spacing w:before="240"/>
        <w:ind w:left="600" w:right="-316" w:hanging="600"/>
        <w:jc w:val="both"/>
        <w:rPr>
          <w:rFonts w:ascii="Verdana" w:hAnsi="Verdana" w:cs="Arial"/>
          <w:b/>
          <w:sz w:val="19"/>
          <w:szCs w:val="19"/>
        </w:rPr>
      </w:pPr>
      <w:r w:rsidRPr="00D50955">
        <w:rPr>
          <w:rFonts w:ascii="Verdana" w:hAnsi="Verdana" w:cs="Arial"/>
          <w:b/>
          <w:sz w:val="19"/>
          <w:szCs w:val="19"/>
        </w:rPr>
        <w:t>16.- MODIFICACIÓN DEL CONTRATO.</w:t>
      </w:r>
    </w:p>
    <w:p w14:paraId="238970D0" w14:textId="77777777" w:rsidR="006A1565" w:rsidRDefault="006A1565" w:rsidP="006A1565">
      <w:pPr>
        <w:tabs>
          <w:tab w:val="left" w:pos="400"/>
        </w:tabs>
        <w:spacing w:before="120" w:after="120"/>
        <w:ind w:left="40" w:right="-316"/>
        <w:jc w:val="both"/>
        <w:rPr>
          <w:rFonts w:ascii="Verdana" w:hAnsi="Verdana" w:cs="Arial"/>
          <w:color w:val="0000FF"/>
          <w:sz w:val="19"/>
          <w:szCs w:val="19"/>
        </w:rPr>
      </w:pPr>
      <w:r w:rsidRPr="00566212">
        <w:rPr>
          <w:rFonts w:ascii="Verdana" w:hAnsi="Verdana" w:cs="Arial"/>
          <w:b/>
          <w:sz w:val="19"/>
          <w:szCs w:val="19"/>
        </w:rPr>
        <w:t>Posibilidad de modificación del contrato</w:t>
      </w:r>
      <w:r w:rsidRPr="00566212">
        <w:rPr>
          <w:rFonts w:ascii="Verdana" w:hAnsi="Verdana" w:cs="Arial"/>
          <w:sz w:val="19"/>
          <w:szCs w:val="19"/>
        </w:rPr>
        <w:t xml:space="preserve">: </w:t>
      </w:r>
      <w:r w:rsidRPr="00566212">
        <w:rPr>
          <w:rFonts w:ascii="Verdana" w:hAnsi="Verdana" w:cs="Arial"/>
          <w:color w:val="0000FF"/>
          <w:sz w:val="19"/>
          <w:szCs w:val="19"/>
        </w:rPr>
        <w:t>No se contempla</w:t>
      </w:r>
    </w:p>
    <w:p w14:paraId="6AB9988D" w14:textId="77777777" w:rsidR="006A1565" w:rsidRPr="00D50955" w:rsidRDefault="006A1565" w:rsidP="006A1565">
      <w:pPr>
        <w:pBdr>
          <w:top w:val="single" w:sz="4" w:space="1" w:color="auto"/>
        </w:pBdr>
        <w:tabs>
          <w:tab w:val="left" w:pos="400"/>
        </w:tabs>
        <w:spacing w:before="240"/>
        <w:ind w:left="601" w:right="-318" w:hanging="601"/>
        <w:jc w:val="both"/>
        <w:rPr>
          <w:rFonts w:ascii="Verdana" w:hAnsi="Verdana" w:cs="Arial"/>
          <w:b/>
          <w:sz w:val="19"/>
          <w:szCs w:val="19"/>
        </w:rPr>
      </w:pPr>
      <w:r w:rsidRPr="00D50955">
        <w:rPr>
          <w:rFonts w:ascii="Verdana" w:hAnsi="Verdana" w:cs="Arial"/>
          <w:b/>
          <w:sz w:val="19"/>
          <w:szCs w:val="19"/>
        </w:rPr>
        <w:t>17.- CAUSAS DE RESOLUCIÓN ESPECÍFICAS.</w:t>
      </w:r>
      <w:r w:rsidRPr="00D50955">
        <w:rPr>
          <w:rFonts w:ascii="Verdana" w:hAnsi="Verdana" w:cs="Arial"/>
          <w:b/>
          <w:sz w:val="19"/>
          <w:szCs w:val="19"/>
        </w:rPr>
        <w:fldChar w:fldCharType="begin"/>
      </w:r>
      <w:r w:rsidRPr="00D50955">
        <w:instrText xml:space="preserve"> TC "</w:instrText>
      </w:r>
      <w:bookmarkStart w:id="220" w:name="_Toc509918450"/>
      <w:r w:rsidRPr="00D50955">
        <w:rPr>
          <w:rFonts w:ascii="Verdana" w:hAnsi="Verdana" w:cs="Arial"/>
          <w:b/>
          <w:sz w:val="19"/>
          <w:szCs w:val="19"/>
        </w:rPr>
        <w:instrText>17.- CAUSAS DE RESOLUCIÓN ESPECÍFICAS.</w:instrText>
      </w:r>
      <w:bookmarkEnd w:id="220"/>
      <w:r w:rsidRPr="00D50955">
        <w:instrText xml:space="preserve">" \f C \l "3" </w:instrText>
      </w:r>
      <w:r w:rsidRPr="00D50955">
        <w:rPr>
          <w:rFonts w:ascii="Verdana" w:hAnsi="Verdana" w:cs="Arial"/>
          <w:b/>
          <w:sz w:val="19"/>
          <w:szCs w:val="19"/>
        </w:rPr>
        <w:fldChar w:fldCharType="end"/>
      </w:r>
    </w:p>
    <w:p w14:paraId="6D1E53E1" w14:textId="77777777" w:rsidR="00BA5927" w:rsidRDefault="006A1565" w:rsidP="00BA5927">
      <w:pPr>
        <w:pStyle w:val="parrafo2"/>
        <w:spacing w:before="360" w:beforeAutospacing="0" w:after="180" w:afterAutospacing="0"/>
        <w:jc w:val="both"/>
        <w:rPr>
          <w:rFonts w:ascii="Verdana" w:hAnsi="Verdana" w:cs="Arial"/>
          <w:b/>
          <w:sz w:val="19"/>
          <w:szCs w:val="19"/>
        </w:rPr>
      </w:pPr>
      <w:r w:rsidRPr="00BA5927">
        <w:rPr>
          <w:rFonts w:ascii="Verdana" w:hAnsi="Verdana" w:cs="Arial"/>
          <w:b/>
          <w:sz w:val="19"/>
          <w:szCs w:val="19"/>
        </w:rPr>
        <w:t xml:space="preserve">Se establecen causas de resolución adicionales a las previstas en la cláusula 39 de las condiciones generales: </w:t>
      </w:r>
      <w:r w:rsidR="00377B54" w:rsidRPr="00377B54">
        <w:rPr>
          <w:rFonts w:ascii="Verdana" w:eastAsia="Arial Unicode MS" w:hAnsi="Verdana"/>
          <w:color w:val="0000FF"/>
          <w:sz w:val="19"/>
          <w:szCs w:val="18"/>
        </w:rPr>
        <w:t>No</w:t>
      </w:r>
    </w:p>
    <w:p w14:paraId="3F84C5D7" w14:textId="77777777" w:rsidR="006A1565" w:rsidRPr="00D50955" w:rsidRDefault="00D51E0A" w:rsidP="006A1565">
      <w:pPr>
        <w:pBdr>
          <w:top w:val="single" w:sz="4" w:space="1" w:color="auto"/>
        </w:pBdr>
        <w:tabs>
          <w:tab w:val="left" w:pos="400"/>
        </w:tabs>
        <w:spacing w:before="240"/>
        <w:ind w:left="601" w:right="-318" w:hanging="601"/>
        <w:jc w:val="both"/>
        <w:rPr>
          <w:rFonts w:ascii="Verdana" w:hAnsi="Verdana" w:cs="Arial"/>
          <w:b/>
          <w:sz w:val="19"/>
          <w:szCs w:val="19"/>
        </w:rPr>
      </w:pPr>
      <w:r>
        <w:rPr>
          <w:rFonts w:ascii="Verdana" w:hAnsi="Verdana" w:cs="Arial"/>
          <w:b/>
          <w:sz w:val="19"/>
          <w:szCs w:val="19"/>
        </w:rPr>
        <w:t>1</w:t>
      </w:r>
      <w:r w:rsidR="006A1565" w:rsidRPr="00D50955">
        <w:rPr>
          <w:rFonts w:ascii="Verdana" w:hAnsi="Verdana" w:cs="Arial"/>
          <w:b/>
          <w:sz w:val="19"/>
          <w:szCs w:val="19"/>
        </w:rPr>
        <w:t>8.- CLÁUSULAS ADICIONALES RELATIVAS A LA PRESTACIÓN OBJETO DEL CONTRATO.</w:t>
      </w:r>
      <w:r w:rsidR="006A1565" w:rsidRPr="00D50955">
        <w:rPr>
          <w:rFonts w:ascii="Verdana" w:hAnsi="Verdana" w:cs="Arial"/>
          <w:b/>
          <w:sz w:val="19"/>
          <w:szCs w:val="19"/>
        </w:rPr>
        <w:fldChar w:fldCharType="begin"/>
      </w:r>
      <w:r w:rsidR="006A1565" w:rsidRPr="00D50955">
        <w:instrText xml:space="preserve"> TC "</w:instrText>
      </w:r>
      <w:bookmarkStart w:id="221" w:name="_Toc509918451"/>
      <w:r w:rsidR="006A1565" w:rsidRPr="00D50955">
        <w:rPr>
          <w:rFonts w:ascii="Verdana" w:hAnsi="Verdana" w:cs="Arial"/>
          <w:b/>
          <w:sz w:val="19"/>
          <w:szCs w:val="19"/>
        </w:rPr>
        <w:instrText>18.- CLÁUSULAS ADICIONALES RELATIVAS A LA PRESTACIÓN OBJETO DEL CONTRATO.</w:instrText>
      </w:r>
      <w:bookmarkEnd w:id="221"/>
      <w:r w:rsidR="006A1565" w:rsidRPr="00D50955">
        <w:instrText xml:space="preserve">" \f C \l "3" </w:instrText>
      </w:r>
      <w:r w:rsidR="006A1565" w:rsidRPr="00D50955">
        <w:rPr>
          <w:rFonts w:ascii="Verdana" w:hAnsi="Verdana" w:cs="Arial"/>
          <w:b/>
          <w:sz w:val="19"/>
          <w:szCs w:val="19"/>
        </w:rPr>
        <w:fldChar w:fldCharType="end"/>
      </w:r>
      <w:r w:rsidR="006A1565" w:rsidRPr="00D50955">
        <w:rPr>
          <w:rFonts w:ascii="Verdana" w:hAnsi="Verdana" w:cs="Arial"/>
          <w:b/>
          <w:sz w:val="19"/>
          <w:szCs w:val="19"/>
        </w:rPr>
        <w:t xml:space="preserve"> </w:t>
      </w:r>
    </w:p>
    <w:p w14:paraId="63A6A08C" w14:textId="77777777" w:rsidR="006A1565" w:rsidRPr="00901EC0" w:rsidRDefault="006A1565" w:rsidP="006A1565">
      <w:pPr>
        <w:spacing w:before="120" w:after="120"/>
        <w:ind w:left="851" w:right="-318" w:hanging="709"/>
        <w:jc w:val="both"/>
        <w:rPr>
          <w:rFonts w:ascii="Verdana" w:hAnsi="Verdana" w:cs="Arial"/>
          <w:color w:val="0000FF"/>
          <w:sz w:val="19"/>
          <w:szCs w:val="19"/>
        </w:rPr>
      </w:pPr>
      <w:r w:rsidRPr="00D50955">
        <w:rPr>
          <w:rFonts w:ascii="Verdana" w:hAnsi="Verdana" w:cs="Arial"/>
          <w:b/>
          <w:sz w:val="19"/>
          <w:szCs w:val="19"/>
        </w:rPr>
        <w:t>18.1</w:t>
      </w:r>
      <w:r w:rsidRPr="00F67B22">
        <w:rPr>
          <w:rFonts w:ascii="Verdana" w:hAnsi="Verdana" w:cs="Arial"/>
          <w:sz w:val="19"/>
          <w:szCs w:val="19"/>
        </w:rPr>
        <w:t xml:space="preserve">.- </w:t>
      </w:r>
      <w:r w:rsidRPr="00F67B22">
        <w:rPr>
          <w:rFonts w:ascii="Verdana" w:hAnsi="Verdana" w:cs="Arial"/>
          <w:b/>
          <w:sz w:val="19"/>
          <w:szCs w:val="19"/>
        </w:rPr>
        <w:t>Proyecto de obra:</w:t>
      </w:r>
      <w:r w:rsidRPr="00F67B22">
        <w:rPr>
          <w:rFonts w:ascii="Verdana" w:hAnsi="Verdana" w:cs="Arial"/>
          <w:sz w:val="19"/>
          <w:szCs w:val="19"/>
        </w:rPr>
        <w:t xml:space="preserve"> </w:t>
      </w:r>
    </w:p>
    <w:p w14:paraId="0A69F3BA" w14:textId="77777777" w:rsidR="006A1565" w:rsidRPr="00901EC0" w:rsidRDefault="006A1565" w:rsidP="006A1565">
      <w:pPr>
        <w:ind w:left="1020" w:right="-318"/>
        <w:jc w:val="both"/>
        <w:rPr>
          <w:rFonts w:ascii="Verdana" w:hAnsi="Verdana" w:cs="Arial"/>
          <w:color w:val="0000FF"/>
          <w:sz w:val="19"/>
          <w:szCs w:val="19"/>
        </w:rPr>
      </w:pPr>
      <w:r w:rsidRPr="00901EC0">
        <w:rPr>
          <w:rFonts w:ascii="Verdana" w:hAnsi="Verdana" w:cs="Arial"/>
          <w:color w:val="0000FF"/>
          <w:sz w:val="19"/>
          <w:szCs w:val="19"/>
        </w:rPr>
        <w:t xml:space="preserve">- </w:t>
      </w:r>
      <w:r w:rsidRPr="00901EC0">
        <w:rPr>
          <w:rFonts w:ascii="Verdana" w:hAnsi="Verdana" w:cs="Arial"/>
          <w:b/>
          <w:sz w:val="19"/>
          <w:szCs w:val="19"/>
        </w:rPr>
        <w:t>Fecha de aprobación:</w:t>
      </w:r>
      <w:r w:rsidRPr="00901EC0">
        <w:rPr>
          <w:rFonts w:ascii="Verdana" w:hAnsi="Verdana" w:cs="Arial"/>
          <w:sz w:val="19"/>
          <w:szCs w:val="19"/>
        </w:rPr>
        <w:t xml:space="preserve"> </w:t>
      </w:r>
      <w:r w:rsidR="00540EBB" w:rsidRPr="00F96AC9">
        <w:rPr>
          <w:rFonts w:ascii="Verdana" w:hAnsi="Verdana" w:cs="Arial"/>
          <w:color w:val="0000FF"/>
          <w:sz w:val="19"/>
          <w:szCs w:val="19"/>
        </w:rPr>
        <w:t>12/06/2023</w:t>
      </w:r>
    </w:p>
    <w:p w14:paraId="1DB7EA62" w14:textId="77777777" w:rsidR="006A1565" w:rsidRPr="006A5A0C" w:rsidRDefault="006A1565" w:rsidP="006A1565">
      <w:pPr>
        <w:ind w:left="1020" w:right="-318"/>
        <w:jc w:val="both"/>
        <w:rPr>
          <w:rFonts w:ascii="Verdana" w:hAnsi="Verdana" w:cs="Arial"/>
          <w:b/>
          <w:sz w:val="19"/>
          <w:szCs w:val="19"/>
        </w:rPr>
      </w:pPr>
      <w:r>
        <w:rPr>
          <w:rFonts w:ascii="Verdana" w:hAnsi="Verdana" w:cs="Arial"/>
          <w:b/>
          <w:sz w:val="19"/>
          <w:szCs w:val="19"/>
        </w:rPr>
        <w:t>- Ó</w:t>
      </w:r>
      <w:r w:rsidRPr="00D50955">
        <w:rPr>
          <w:rFonts w:ascii="Verdana" w:hAnsi="Verdana" w:cs="Arial"/>
          <w:b/>
          <w:sz w:val="19"/>
          <w:szCs w:val="19"/>
        </w:rPr>
        <w:t xml:space="preserve">rgano que lo ha aprobado: </w:t>
      </w:r>
      <w:r w:rsidRPr="00D50955">
        <w:rPr>
          <w:rFonts w:ascii="Verdana" w:hAnsi="Verdana" w:cs="Arial"/>
          <w:color w:val="0000FF"/>
          <w:sz w:val="19"/>
          <w:szCs w:val="19"/>
        </w:rPr>
        <w:t>Director General de la Agencia Vasca del Agua</w:t>
      </w:r>
    </w:p>
    <w:p w14:paraId="33A773D7" w14:textId="77777777" w:rsidR="006A1565" w:rsidRPr="00D50955" w:rsidRDefault="006A1565" w:rsidP="006A1565">
      <w:pPr>
        <w:spacing w:before="120" w:after="120"/>
        <w:ind w:left="851" w:right="-318" w:hanging="709"/>
        <w:jc w:val="both"/>
        <w:rPr>
          <w:rFonts w:ascii="Verdana" w:hAnsi="Verdana" w:cs="Arial"/>
          <w:sz w:val="19"/>
          <w:szCs w:val="19"/>
        </w:rPr>
      </w:pPr>
      <w:r w:rsidRPr="00D50955">
        <w:rPr>
          <w:rFonts w:ascii="Verdana" w:hAnsi="Verdana" w:cs="Arial"/>
          <w:b/>
          <w:sz w:val="19"/>
          <w:szCs w:val="19"/>
        </w:rPr>
        <w:t>18.2.-</w:t>
      </w:r>
      <w:r w:rsidRPr="00D50955">
        <w:rPr>
          <w:rFonts w:ascii="Verdana" w:hAnsi="Verdana" w:cs="Arial"/>
          <w:sz w:val="19"/>
          <w:szCs w:val="19"/>
        </w:rPr>
        <w:t xml:space="preserve"> </w:t>
      </w:r>
      <w:r w:rsidRPr="00D50955">
        <w:rPr>
          <w:rFonts w:ascii="Verdana" w:hAnsi="Verdana" w:cs="Arial"/>
          <w:b/>
          <w:sz w:val="19"/>
          <w:szCs w:val="19"/>
        </w:rPr>
        <w:t>Plazo de presentación del plan de seguridad y salud</w:t>
      </w:r>
      <w:r w:rsidRPr="00A94B7A">
        <w:rPr>
          <w:rFonts w:ascii="Verdana" w:hAnsi="Verdana" w:cs="Arial"/>
          <w:sz w:val="19"/>
          <w:szCs w:val="19"/>
        </w:rPr>
        <w:t xml:space="preserve">: </w:t>
      </w:r>
      <w:r w:rsidRPr="00A94B7A">
        <w:rPr>
          <w:rFonts w:ascii="Verdana" w:hAnsi="Verdana" w:cs="Arial"/>
          <w:color w:val="0000FF"/>
          <w:sz w:val="19"/>
          <w:szCs w:val="19"/>
        </w:rPr>
        <w:t>treinta (30) días naturales desde la formalización del contrato.</w:t>
      </w:r>
      <w:r w:rsidRPr="00D50955">
        <w:rPr>
          <w:rFonts w:ascii="Verdana" w:hAnsi="Verdana" w:cs="Arial"/>
          <w:sz w:val="19"/>
          <w:szCs w:val="19"/>
        </w:rPr>
        <w:t xml:space="preserve"> </w:t>
      </w:r>
    </w:p>
    <w:p w14:paraId="3A13C876" w14:textId="77777777" w:rsidR="006A1565" w:rsidRPr="00D50955" w:rsidRDefault="006A1565" w:rsidP="006A1565">
      <w:pPr>
        <w:spacing w:before="120" w:after="120"/>
        <w:ind w:left="851" w:right="-318" w:hanging="709"/>
        <w:jc w:val="both"/>
        <w:rPr>
          <w:rFonts w:ascii="Verdana" w:hAnsi="Verdana" w:cs="Arial"/>
          <w:sz w:val="19"/>
          <w:szCs w:val="19"/>
        </w:rPr>
      </w:pPr>
      <w:r w:rsidRPr="00D50955">
        <w:rPr>
          <w:rFonts w:ascii="Verdana" w:hAnsi="Verdana" w:cs="Arial"/>
          <w:b/>
          <w:sz w:val="19"/>
          <w:szCs w:val="19"/>
        </w:rPr>
        <w:t>18.3.-</w:t>
      </w:r>
      <w:r w:rsidRPr="00D50955">
        <w:rPr>
          <w:rFonts w:ascii="Verdana" w:hAnsi="Verdana" w:cs="Arial"/>
          <w:sz w:val="19"/>
          <w:szCs w:val="19"/>
        </w:rPr>
        <w:t xml:space="preserve"> </w:t>
      </w:r>
      <w:r w:rsidRPr="00D50955">
        <w:rPr>
          <w:rFonts w:ascii="Verdana" w:hAnsi="Verdana" w:cs="Arial"/>
          <w:b/>
          <w:sz w:val="19"/>
          <w:szCs w:val="19"/>
        </w:rPr>
        <w:t xml:space="preserve">La contratista debe presentar programa de trabajo: </w:t>
      </w:r>
      <w:r w:rsidR="00983CBD">
        <w:rPr>
          <w:rFonts w:ascii="Verdana" w:hAnsi="Verdana" w:cs="Arial"/>
          <w:color w:val="0000FF"/>
          <w:sz w:val="19"/>
          <w:szCs w:val="19"/>
        </w:rPr>
        <w:t>sí</w:t>
      </w:r>
      <w:r w:rsidRPr="00A94B7A">
        <w:rPr>
          <w:rFonts w:ascii="Verdana" w:hAnsi="Verdana" w:cs="Arial"/>
          <w:color w:val="0000FF"/>
          <w:sz w:val="19"/>
          <w:szCs w:val="19"/>
        </w:rPr>
        <w:t>, en el plazo de veinte (20) días naturales desde la formalización del contrato.</w:t>
      </w:r>
    </w:p>
    <w:p w14:paraId="23FE2A0A" w14:textId="77777777" w:rsidR="006A1565" w:rsidRPr="00D50955" w:rsidRDefault="006A1565" w:rsidP="006A1565">
      <w:pPr>
        <w:spacing w:before="120" w:after="120"/>
        <w:ind w:left="851" w:right="-318" w:hanging="709"/>
        <w:jc w:val="both"/>
        <w:rPr>
          <w:rFonts w:ascii="Verdana" w:hAnsi="Verdana" w:cs="Arial"/>
          <w:sz w:val="19"/>
          <w:szCs w:val="19"/>
        </w:rPr>
      </w:pPr>
      <w:r w:rsidRPr="00D50955">
        <w:rPr>
          <w:rFonts w:ascii="Verdana" w:hAnsi="Verdana" w:cs="Arial"/>
          <w:b/>
          <w:sz w:val="19"/>
          <w:szCs w:val="19"/>
        </w:rPr>
        <w:t>18.4.-</w:t>
      </w:r>
      <w:r w:rsidRPr="00D50955">
        <w:rPr>
          <w:rFonts w:ascii="Verdana" w:hAnsi="Verdana" w:cs="Arial"/>
          <w:sz w:val="19"/>
          <w:szCs w:val="19"/>
        </w:rPr>
        <w:t xml:space="preserve"> </w:t>
      </w:r>
      <w:r w:rsidRPr="00D50955">
        <w:rPr>
          <w:rFonts w:ascii="Verdana" w:hAnsi="Verdana" w:cs="Arial"/>
          <w:b/>
          <w:sz w:val="19"/>
          <w:szCs w:val="19"/>
        </w:rPr>
        <w:t xml:space="preserve">Son por cuenta de la contratista los ensayos y análisis indicados en la cláusula 30.8 de condiciones generales: </w:t>
      </w:r>
      <w:r w:rsidRPr="00D50955">
        <w:rPr>
          <w:rFonts w:ascii="Verdana" w:hAnsi="Verdana" w:cs="Arial"/>
          <w:color w:val="0000FF"/>
          <w:sz w:val="19"/>
          <w:szCs w:val="19"/>
        </w:rPr>
        <w:t>Sí, por un importe máximo del 1% del presupuesto de adjudicación.</w:t>
      </w:r>
    </w:p>
    <w:p w14:paraId="689F8CEF" w14:textId="77777777" w:rsidR="006A1565" w:rsidRPr="00D50955" w:rsidRDefault="006A1565" w:rsidP="006A1565">
      <w:pPr>
        <w:spacing w:before="120" w:after="120"/>
        <w:ind w:left="851" w:right="-318" w:hanging="709"/>
        <w:jc w:val="both"/>
        <w:rPr>
          <w:rFonts w:ascii="Verdana" w:hAnsi="Verdana" w:cs="Arial"/>
          <w:color w:val="0000FF"/>
          <w:sz w:val="19"/>
          <w:szCs w:val="19"/>
        </w:rPr>
      </w:pPr>
      <w:r w:rsidRPr="00D50955">
        <w:rPr>
          <w:rFonts w:ascii="Verdana" w:hAnsi="Verdana" w:cs="Arial"/>
          <w:b/>
          <w:sz w:val="19"/>
          <w:szCs w:val="19"/>
        </w:rPr>
        <w:t xml:space="preserve">18.5.- Contratación conjunta de la elaboración del proyecto y la ejecución de las obras: </w:t>
      </w:r>
      <w:r w:rsidRPr="00D50955">
        <w:rPr>
          <w:rFonts w:ascii="Verdana" w:hAnsi="Verdana" w:cs="Arial"/>
          <w:color w:val="0000FF"/>
          <w:sz w:val="19"/>
          <w:szCs w:val="19"/>
        </w:rPr>
        <w:t>no</w:t>
      </w:r>
    </w:p>
    <w:p w14:paraId="4BEE9BB8" w14:textId="77777777" w:rsidR="006A1565" w:rsidRPr="00D50955" w:rsidRDefault="006A1565" w:rsidP="006A1565">
      <w:pPr>
        <w:spacing w:before="120" w:after="120"/>
        <w:ind w:left="800" w:right="-318" w:hanging="692"/>
        <w:jc w:val="both"/>
        <w:rPr>
          <w:rFonts w:ascii="Verdana" w:hAnsi="Verdana" w:cs="Arial"/>
          <w:color w:val="4F81BD"/>
          <w:sz w:val="19"/>
          <w:szCs w:val="19"/>
        </w:rPr>
      </w:pPr>
      <w:r w:rsidRPr="00D50955">
        <w:rPr>
          <w:rFonts w:ascii="Verdana" w:hAnsi="Verdana" w:cs="Arial"/>
          <w:b/>
          <w:sz w:val="19"/>
          <w:szCs w:val="19"/>
        </w:rPr>
        <w:t xml:space="preserve">18.6.- Se exige que partes de la prestación o trabajos concretos sean realizados por la propia contratista de conformidad con lo dispuesto en el art. 75.4 LCSP: </w:t>
      </w:r>
      <w:r w:rsidRPr="00D50955">
        <w:rPr>
          <w:rFonts w:ascii="Verdana" w:hAnsi="Verdana" w:cs="Arial"/>
          <w:color w:val="0000FF"/>
          <w:sz w:val="19"/>
          <w:szCs w:val="19"/>
        </w:rPr>
        <w:t>no</w:t>
      </w:r>
      <w:r w:rsidRPr="00D50955">
        <w:rPr>
          <w:rFonts w:ascii="Verdana" w:hAnsi="Verdana" w:cs="Arial"/>
          <w:color w:val="4F81BD"/>
          <w:sz w:val="19"/>
          <w:szCs w:val="19"/>
        </w:rPr>
        <w:t xml:space="preserve"> </w:t>
      </w:r>
    </w:p>
    <w:p w14:paraId="1BD8B517" w14:textId="77777777" w:rsidR="00055633" w:rsidRDefault="00055633" w:rsidP="00303C89">
      <w:pPr>
        <w:pStyle w:val="Prrafodelista"/>
        <w:shd w:val="clear" w:color="auto" w:fill="F3F3F3"/>
        <w:tabs>
          <w:tab w:val="left" w:pos="900"/>
          <w:tab w:val="left" w:pos="993"/>
        </w:tabs>
        <w:spacing w:before="120" w:after="120"/>
        <w:ind w:left="992" w:right="-318" w:hanging="892"/>
        <w:jc w:val="both"/>
        <w:rPr>
          <w:rFonts w:ascii="Verdana" w:hAnsi="Verdana" w:cs="Arial"/>
          <w:b/>
          <w:sz w:val="19"/>
          <w:szCs w:val="19"/>
        </w:rPr>
      </w:pPr>
    </w:p>
    <w:p w14:paraId="63A805A0" w14:textId="77777777" w:rsidR="00303C89" w:rsidRPr="00303C89" w:rsidRDefault="00055633" w:rsidP="00451818">
      <w:pPr>
        <w:rPr>
          <w:rFonts w:ascii="Verdana" w:hAnsi="Verdana" w:cs="Arial"/>
          <w:b/>
          <w:sz w:val="19"/>
          <w:szCs w:val="19"/>
        </w:rPr>
      </w:pPr>
      <w:r>
        <w:rPr>
          <w:rFonts w:ascii="Verdana" w:hAnsi="Verdana" w:cs="Arial"/>
          <w:b/>
          <w:sz w:val="19"/>
          <w:szCs w:val="19"/>
        </w:rPr>
        <w:br w:type="page"/>
      </w:r>
    </w:p>
    <w:p w14:paraId="3FECB5E6" w14:textId="77777777" w:rsidR="00C548B6" w:rsidRPr="00356BAD" w:rsidRDefault="00C548B6" w:rsidP="0007565D">
      <w:pPr>
        <w:pStyle w:val="Ttulo2"/>
      </w:pPr>
      <w:bookmarkStart w:id="222" w:name="_Toc153359940"/>
      <w:r w:rsidRPr="00356BAD">
        <w:lastRenderedPageBreak/>
        <w:t xml:space="preserve">II.- CARACTERÍSTICAS DEL PROCEDIMIENTO DE </w:t>
      </w:r>
      <w:r w:rsidRPr="00256673">
        <w:t>ADJUDICACIÓN</w:t>
      </w:r>
      <w:bookmarkEnd w:id="210"/>
      <w:bookmarkEnd w:id="211"/>
      <w:bookmarkEnd w:id="212"/>
      <w:bookmarkEnd w:id="213"/>
      <w:bookmarkEnd w:id="222"/>
    </w:p>
    <w:p w14:paraId="770B0C2C" w14:textId="77777777" w:rsidR="006A1565" w:rsidRPr="00D50955" w:rsidRDefault="006A1565" w:rsidP="006A1565">
      <w:pPr>
        <w:tabs>
          <w:tab w:val="left" w:pos="400"/>
        </w:tabs>
        <w:spacing w:before="120"/>
        <w:ind w:left="601" w:right="-318" w:hanging="601"/>
        <w:jc w:val="both"/>
        <w:rPr>
          <w:rFonts w:ascii="Verdana" w:hAnsi="Verdana"/>
          <w:b/>
          <w:sz w:val="19"/>
          <w:szCs w:val="19"/>
        </w:rPr>
      </w:pPr>
      <w:bookmarkStart w:id="223" w:name="_Toc33530744"/>
      <w:r w:rsidRPr="002345B2">
        <w:rPr>
          <w:rFonts w:ascii="Verdana" w:hAnsi="Verdana"/>
          <w:b/>
          <w:sz w:val="19"/>
          <w:szCs w:val="19"/>
        </w:rPr>
        <w:t>19.-</w:t>
      </w:r>
      <w:r w:rsidRPr="002345B2">
        <w:rPr>
          <w:rFonts w:ascii="Verdana" w:hAnsi="Verdana"/>
          <w:b/>
          <w:sz w:val="19"/>
          <w:szCs w:val="19"/>
        </w:rPr>
        <w:tab/>
      </w:r>
      <w:r w:rsidRPr="002345B2">
        <w:rPr>
          <w:rFonts w:ascii="Verdana" w:hAnsi="Verdana"/>
          <w:b/>
          <w:caps/>
          <w:sz w:val="19"/>
          <w:szCs w:val="19"/>
        </w:rPr>
        <w:t>Órgano</w:t>
      </w:r>
      <w:r w:rsidRPr="002345B2">
        <w:rPr>
          <w:rFonts w:ascii="Verdana" w:hAnsi="Verdana"/>
          <w:b/>
          <w:sz w:val="19"/>
          <w:szCs w:val="19"/>
        </w:rPr>
        <w:t>S</w:t>
      </w:r>
      <w:r w:rsidRPr="00D50955">
        <w:rPr>
          <w:rFonts w:ascii="Verdana" w:hAnsi="Verdana"/>
          <w:b/>
          <w:sz w:val="19"/>
          <w:szCs w:val="19"/>
        </w:rPr>
        <w:t xml:space="preserve"> ADMINISTRATIVOS Y REGISTROS.</w:t>
      </w:r>
      <w:r w:rsidRPr="00D50955">
        <w:rPr>
          <w:rFonts w:ascii="Verdana" w:hAnsi="Verdana"/>
          <w:b/>
          <w:sz w:val="19"/>
          <w:szCs w:val="19"/>
        </w:rPr>
        <w:fldChar w:fldCharType="begin"/>
      </w:r>
      <w:r w:rsidRPr="00D50955">
        <w:instrText xml:space="preserve"> TC "</w:instrText>
      </w:r>
      <w:bookmarkStart w:id="224" w:name="_Toc509918453"/>
      <w:r w:rsidRPr="00D50955">
        <w:rPr>
          <w:rFonts w:ascii="Verdana" w:hAnsi="Verdana"/>
          <w:b/>
          <w:sz w:val="19"/>
          <w:szCs w:val="19"/>
        </w:rPr>
        <w:instrText>19.-</w:instrText>
      </w:r>
      <w:r w:rsidRPr="00D50955">
        <w:rPr>
          <w:rFonts w:ascii="Verdana" w:hAnsi="Verdana"/>
          <w:b/>
          <w:sz w:val="19"/>
          <w:szCs w:val="19"/>
        </w:rPr>
        <w:tab/>
      </w:r>
      <w:r w:rsidRPr="00D50955">
        <w:rPr>
          <w:rFonts w:ascii="Verdana" w:hAnsi="Verdana"/>
          <w:b/>
          <w:caps/>
          <w:sz w:val="19"/>
          <w:szCs w:val="19"/>
        </w:rPr>
        <w:instrText>Órgano</w:instrText>
      </w:r>
      <w:r w:rsidRPr="00D50955">
        <w:rPr>
          <w:rFonts w:ascii="Verdana" w:hAnsi="Verdana"/>
          <w:b/>
          <w:sz w:val="19"/>
          <w:szCs w:val="19"/>
        </w:rPr>
        <w:instrText>S ADMINISTRATIVOS Y REGISTROS.</w:instrText>
      </w:r>
      <w:bookmarkEnd w:id="224"/>
      <w:r w:rsidRPr="00D50955">
        <w:instrText xml:space="preserve">" \f C \l "3" </w:instrText>
      </w:r>
      <w:r w:rsidRPr="00D50955">
        <w:rPr>
          <w:rFonts w:ascii="Verdana" w:hAnsi="Verdana"/>
          <w:b/>
          <w:sz w:val="19"/>
          <w:szCs w:val="19"/>
        </w:rPr>
        <w:fldChar w:fldCharType="end"/>
      </w:r>
      <w:r w:rsidRPr="00D50955">
        <w:rPr>
          <w:rFonts w:ascii="Verdana" w:hAnsi="Verdana"/>
          <w:b/>
          <w:sz w:val="19"/>
          <w:szCs w:val="19"/>
        </w:rPr>
        <w:t xml:space="preserve"> </w:t>
      </w:r>
    </w:p>
    <w:p w14:paraId="7DDEE918" w14:textId="77777777" w:rsidR="006A1565" w:rsidRPr="00D50955" w:rsidRDefault="006A1565" w:rsidP="006A1565">
      <w:pPr>
        <w:spacing w:before="120" w:after="120"/>
        <w:ind w:left="1134" w:right="-318" w:hanging="992"/>
        <w:jc w:val="both"/>
        <w:rPr>
          <w:rFonts w:ascii="Verdana" w:hAnsi="Verdana" w:cs="Tahoma"/>
          <w:color w:val="0000FF"/>
          <w:sz w:val="19"/>
          <w:szCs w:val="19"/>
        </w:rPr>
      </w:pPr>
      <w:r w:rsidRPr="00D50955">
        <w:rPr>
          <w:rFonts w:ascii="Verdana" w:hAnsi="Verdana" w:cs="Tahoma"/>
          <w:b/>
          <w:sz w:val="19"/>
          <w:szCs w:val="19"/>
        </w:rPr>
        <w:t xml:space="preserve">19.1.- Poder adjudicador: </w:t>
      </w:r>
      <w:r w:rsidRPr="00D50955">
        <w:rPr>
          <w:rFonts w:ascii="Verdana" w:hAnsi="Verdana" w:cs="Tahoma"/>
          <w:color w:val="0000FF"/>
          <w:sz w:val="19"/>
          <w:szCs w:val="19"/>
        </w:rPr>
        <w:t>Uraren Euskal Agentzia – Agencia Vasca del Agua</w:t>
      </w:r>
    </w:p>
    <w:p w14:paraId="6BA13A52" w14:textId="77777777" w:rsidR="006A1565" w:rsidRPr="00D50955" w:rsidRDefault="006A1565" w:rsidP="006A1565">
      <w:pPr>
        <w:spacing w:before="120" w:after="120"/>
        <w:ind w:left="1134" w:right="-318" w:hanging="992"/>
        <w:jc w:val="both"/>
        <w:rPr>
          <w:rFonts w:ascii="Verdana" w:hAnsi="Verdana" w:cs="Tahoma"/>
          <w:b/>
          <w:sz w:val="19"/>
          <w:szCs w:val="19"/>
        </w:rPr>
      </w:pPr>
      <w:r w:rsidRPr="00D50955">
        <w:rPr>
          <w:rFonts w:ascii="Verdana" w:hAnsi="Verdana" w:cs="Tahoma"/>
          <w:b/>
          <w:sz w:val="19"/>
          <w:szCs w:val="19"/>
        </w:rPr>
        <w:t>19.2.- Identificación de órganos.</w:t>
      </w:r>
    </w:p>
    <w:p w14:paraId="23475EB1" w14:textId="77777777" w:rsidR="006A1565" w:rsidRPr="00D50955" w:rsidRDefault="006A1565" w:rsidP="006A1565">
      <w:pPr>
        <w:pStyle w:val="Prrafodelista"/>
        <w:tabs>
          <w:tab w:val="left" w:pos="0"/>
          <w:tab w:val="left" w:pos="900"/>
        </w:tabs>
        <w:spacing w:before="80" w:after="80"/>
        <w:ind w:left="425" w:right="-318"/>
        <w:jc w:val="both"/>
        <w:rPr>
          <w:rFonts w:ascii="Verdana" w:hAnsi="Verdana" w:cs="Tahoma"/>
          <w:color w:val="0000FF"/>
          <w:sz w:val="19"/>
          <w:szCs w:val="19"/>
        </w:rPr>
      </w:pPr>
      <w:r w:rsidRPr="00D50955">
        <w:rPr>
          <w:rFonts w:ascii="Verdana" w:hAnsi="Verdana" w:cs="Tahoma"/>
          <w:b/>
          <w:sz w:val="19"/>
          <w:szCs w:val="19"/>
        </w:rPr>
        <w:t xml:space="preserve">19.2.1.- Órgano de contratación: </w:t>
      </w:r>
      <w:r w:rsidRPr="00D50955">
        <w:rPr>
          <w:rFonts w:ascii="Verdana" w:hAnsi="Verdana" w:cs="Tahoma"/>
          <w:b/>
          <w:sz w:val="19"/>
          <w:szCs w:val="19"/>
        </w:rPr>
        <w:tab/>
      </w:r>
      <w:r w:rsidRPr="00D50955">
        <w:rPr>
          <w:rFonts w:ascii="Verdana" w:hAnsi="Verdana" w:cs="Tahoma"/>
          <w:color w:val="0000FF"/>
          <w:sz w:val="19"/>
          <w:szCs w:val="19"/>
        </w:rPr>
        <w:t>Director General de la Agencia Vasca del Agua</w:t>
      </w:r>
    </w:p>
    <w:p w14:paraId="04086C5E" w14:textId="77777777" w:rsidR="006A1565" w:rsidRPr="00D50955" w:rsidRDefault="006A1565" w:rsidP="006A1565">
      <w:pPr>
        <w:pStyle w:val="Prrafodelista"/>
        <w:tabs>
          <w:tab w:val="left" w:pos="0"/>
          <w:tab w:val="left" w:pos="900"/>
          <w:tab w:val="left" w:pos="1400"/>
        </w:tabs>
        <w:spacing w:before="80" w:after="80"/>
        <w:ind w:left="425" w:right="-318"/>
        <w:jc w:val="both"/>
        <w:rPr>
          <w:rFonts w:ascii="Verdana" w:hAnsi="Verdana" w:cs="Tahoma"/>
          <w:color w:val="0000FF"/>
          <w:sz w:val="19"/>
          <w:szCs w:val="19"/>
        </w:rPr>
      </w:pPr>
      <w:r w:rsidRPr="00D50955">
        <w:rPr>
          <w:rFonts w:ascii="Verdana" w:hAnsi="Verdana" w:cs="Tahoma"/>
          <w:b/>
          <w:sz w:val="19"/>
          <w:szCs w:val="19"/>
        </w:rPr>
        <w:t xml:space="preserve">19.2.2.- Órgano destinatario o servicio encargado de la obra: </w:t>
      </w:r>
      <w:r w:rsidR="00CE6095" w:rsidRPr="001663A7">
        <w:rPr>
          <w:rFonts w:ascii="Verdana" w:hAnsi="Verdana"/>
          <w:color w:val="0000FF"/>
          <w:sz w:val="19"/>
          <w:szCs w:val="19"/>
        </w:rPr>
        <w:t>Dirección de Planificación y Obras de la Agencia Vasca del Agua</w:t>
      </w:r>
    </w:p>
    <w:p w14:paraId="5232113D" w14:textId="77777777" w:rsidR="006A1565" w:rsidRPr="00D50955" w:rsidRDefault="006A1565" w:rsidP="006A1565">
      <w:pPr>
        <w:pStyle w:val="Prrafodelista"/>
        <w:tabs>
          <w:tab w:val="left" w:pos="0"/>
          <w:tab w:val="left" w:pos="900"/>
        </w:tabs>
        <w:spacing w:before="80" w:after="80"/>
        <w:ind w:left="425" w:right="-318"/>
        <w:jc w:val="both"/>
        <w:rPr>
          <w:rFonts w:ascii="Verdana" w:hAnsi="Verdana" w:cs="Tahoma"/>
          <w:color w:val="0000FF"/>
          <w:sz w:val="19"/>
          <w:szCs w:val="19"/>
        </w:rPr>
      </w:pPr>
      <w:r w:rsidRPr="00D50955">
        <w:rPr>
          <w:rFonts w:ascii="Verdana" w:hAnsi="Verdana" w:cs="Tahoma"/>
          <w:b/>
          <w:sz w:val="19"/>
          <w:szCs w:val="19"/>
        </w:rPr>
        <w:t xml:space="preserve">19.2.3.- Responsable del contrato: </w:t>
      </w:r>
      <w:r w:rsidR="00377B54">
        <w:rPr>
          <w:rFonts w:ascii="Verdana" w:hAnsi="Verdana" w:cs="Tahoma"/>
          <w:color w:val="0000FF"/>
          <w:sz w:val="19"/>
          <w:szCs w:val="19"/>
        </w:rPr>
        <w:t xml:space="preserve">Se designará una vez </w:t>
      </w:r>
      <w:r w:rsidR="00F203EF">
        <w:rPr>
          <w:rFonts w:ascii="Verdana" w:hAnsi="Verdana" w:cs="Tahoma"/>
          <w:color w:val="0000FF"/>
          <w:sz w:val="19"/>
          <w:szCs w:val="19"/>
        </w:rPr>
        <w:t>formalizado</w:t>
      </w:r>
      <w:r w:rsidR="00377B54">
        <w:rPr>
          <w:rFonts w:ascii="Verdana" w:hAnsi="Verdana" w:cs="Tahoma"/>
          <w:color w:val="0000FF"/>
          <w:sz w:val="19"/>
          <w:szCs w:val="19"/>
        </w:rPr>
        <w:t xml:space="preserve"> el contrato</w:t>
      </w:r>
    </w:p>
    <w:p w14:paraId="65CC28C0" w14:textId="77777777" w:rsidR="006A1565" w:rsidRPr="00D50955" w:rsidRDefault="006A1565" w:rsidP="006A1565">
      <w:pPr>
        <w:pStyle w:val="Prrafodelista"/>
        <w:tabs>
          <w:tab w:val="left" w:pos="0"/>
          <w:tab w:val="left" w:pos="900"/>
        </w:tabs>
        <w:spacing w:before="80" w:after="80"/>
        <w:ind w:left="425" w:right="-318"/>
        <w:jc w:val="both"/>
        <w:rPr>
          <w:rFonts w:ascii="Verdana" w:hAnsi="Verdana" w:cs="Tahoma"/>
          <w:color w:val="0000FF"/>
          <w:sz w:val="19"/>
          <w:szCs w:val="19"/>
        </w:rPr>
      </w:pPr>
      <w:r w:rsidRPr="00D50955">
        <w:rPr>
          <w:rFonts w:ascii="Verdana" w:hAnsi="Verdana" w:cs="Tahoma"/>
          <w:b/>
          <w:sz w:val="19"/>
          <w:szCs w:val="19"/>
        </w:rPr>
        <w:t xml:space="preserve">19.2.4.- Órgano competente en materia de contabilidad pública: </w:t>
      </w:r>
      <w:r w:rsidRPr="00D50955">
        <w:rPr>
          <w:rFonts w:ascii="Verdana" w:hAnsi="Verdana" w:cs="Tahoma"/>
          <w:color w:val="0000FF"/>
          <w:sz w:val="19"/>
          <w:szCs w:val="19"/>
        </w:rPr>
        <w:t>Dirección de Administración y Servicios de la Agencia Vasca del Agua.</w:t>
      </w:r>
    </w:p>
    <w:p w14:paraId="6444348D" w14:textId="77777777" w:rsidR="006A1565" w:rsidRPr="00D50955" w:rsidRDefault="006A1565" w:rsidP="006A1565">
      <w:pPr>
        <w:pStyle w:val="Prrafodelista"/>
        <w:tabs>
          <w:tab w:val="left" w:pos="0"/>
          <w:tab w:val="left" w:pos="900"/>
        </w:tabs>
        <w:spacing w:before="80" w:after="80"/>
        <w:ind w:left="1400" w:right="-318" w:hanging="975"/>
        <w:jc w:val="both"/>
        <w:rPr>
          <w:rFonts w:ascii="Verdana" w:hAnsi="Verdana"/>
          <w:color w:val="0000FF"/>
          <w:sz w:val="19"/>
          <w:szCs w:val="19"/>
        </w:rPr>
      </w:pPr>
      <w:r w:rsidRPr="00D50955">
        <w:rPr>
          <w:rFonts w:ascii="Verdana" w:hAnsi="Verdana" w:cs="Tahoma"/>
          <w:b/>
          <w:sz w:val="19"/>
          <w:szCs w:val="19"/>
        </w:rPr>
        <w:t xml:space="preserve">19.2.5.- </w:t>
      </w:r>
      <w:r w:rsidRPr="00D50955">
        <w:rPr>
          <w:rFonts w:ascii="Verdana" w:hAnsi="Verdana"/>
          <w:b/>
          <w:sz w:val="19"/>
          <w:szCs w:val="19"/>
        </w:rPr>
        <w:t>Central de Contratación.</w:t>
      </w:r>
      <w:r w:rsidRPr="00D50955">
        <w:rPr>
          <w:rFonts w:ascii="Verdana" w:hAnsi="Verdana"/>
          <w:sz w:val="19"/>
          <w:szCs w:val="19"/>
        </w:rPr>
        <w:t xml:space="preserve"> El órgano que adjudica el contrato actúa para otra entidad: </w:t>
      </w:r>
    </w:p>
    <w:p w14:paraId="27A0E728" w14:textId="77777777" w:rsidR="006A1565" w:rsidRPr="00D50955" w:rsidRDefault="006A1565" w:rsidP="006A1565">
      <w:pPr>
        <w:pStyle w:val="Prrafodelista"/>
        <w:tabs>
          <w:tab w:val="left" w:pos="0"/>
          <w:tab w:val="left" w:pos="900"/>
        </w:tabs>
        <w:spacing w:before="80" w:after="80"/>
        <w:ind w:left="425" w:right="-318"/>
        <w:jc w:val="both"/>
        <w:rPr>
          <w:rFonts w:ascii="Verdana" w:hAnsi="Verdana" w:cs="Tahoma"/>
          <w:b/>
          <w:sz w:val="19"/>
          <w:szCs w:val="19"/>
        </w:rPr>
      </w:pPr>
      <w:r w:rsidRPr="00D50955">
        <w:rPr>
          <w:rFonts w:ascii="Verdana" w:hAnsi="Verdana" w:cs="Tahoma"/>
          <w:b/>
          <w:sz w:val="19"/>
          <w:szCs w:val="19"/>
        </w:rPr>
        <w:t>19.2.6.- Composición de la mesa de contratación:</w:t>
      </w:r>
    </w:p>
    <w:p w14:paraId="62D0AC84" w14:textId="77777777" w:rsidR="006A1565" w:rsidRPr="00D50955" w:rsidRDefault="006A1565" w:rsidP="006A1565">
      <w:pPr>
        <w:pStyle w:val="Prrafodelista"/>
        <w:tabs>
          <w:tab w:val="left" w:pos="0"/>
          <w:tab w:val="left" w:pos="1134"/>
        </w:tabs>
        <w:ind w:left="200" w:right="305" w:hanging="200"/>
        <w:jc w:val="both"/>
        <w:rPr>
          <w:rFonts w:ascii="Verdana" w:hAnsi="Verdana"/>
          <w:b/>
          <w:sz w:val="19"/>
          <w:szCs w:val="19"/>
        </w:rPr>
      </w:pPr>
      <w:r w:rsidRPr="00D50955">
        <w:rPr>
          <w:rFonts w:ascii="Verdana" w:hAnsi="Verdana"/>
          <w:b/>
          <w:sz w:val="19"/>
          <w:szCs w:val="19"/>
        </w:rPr>
        <w:tab/>
      </w:r>
      <w:r w:rsidRPr="00D50955">
        <w:rPr>
          <w:rFonts w:ascii="Verdana" w:hAnsi="Verdana"/>
          <w:b/>
          <w:sz w:val="19"/>
          <w:szCs w:val="19"/>
        </w:rPr>
        <w:tab/>
        <w:t>Presidencia:</w:t>
      </w:r>
    </w:p>
    <w:p w14:paraId="7A772CA0" w14:textId="77777777" w:rsidR="006A1565" w:rsidRPr="00D50955" w:rsidRDefault="006A1565" w:rsidP="006A1565">
      <w:pPr>
        <w:pStyle w:val="Prrafodelista"/>
        <w:tabs>
          <w:tab w:val="left" w:pos="0"/>
          <w:tab w:val="left" w:pos="900"/>
        </w:tabs>
        <w:ind w:left="200" w:right="305" w:hanging="200"/>
        <w:jc w:val="both"/>
        <w:rPr>
          <w:rFonts w:ascii="Verdana" w:hAnsi="Verdana"/>
          <w:sz w:val="19"/>
          <w:szCs w:val="19"/>
        </w:rPr>
      </w:pP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t>Titular:</w:t>
      </w: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t xml:space="preserve">     </w:t>
      </w: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t>Suplente(s):</w:t>
      </w:r>
      <w:r w:rsidRPr="00D50955">
        <w:rPr>
          <w:rFonts w:ascii="Verdana" w:hAnsi="Verdana"/>
          <w:b/>
          <w:sz w:val="19"/>
          <w:szCs w:val="19"/>
        </w:rPr>
        <w:tab/>
      </w:r>
      <w:r w:rsidRPr="00D50955">
        <w:rPr>
          <w:rFonts w:ascii="Verdana" w:hAnsi="Verdana"/>
          <w:b/>
          <w:sz w:val="19"/>
          <w:szCs w:val="19"/>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6A1565" w:rsidRPr="00D50955" w14:paraId="4FD6E17D" w14:textId="77777777" w:rsidTr="00E750D0">
        <w:tc>
          <w:tcPr>
            <w:tcW w:w="3860" w:type="dxa"/>
            <w:shd w:val="clear" w:color="auto" w:fill="auto"/>
          </w:tcPr>
          <w:p w14:paraId="48F7ECD0" w14:textId="77777777" w:rsidR="006A1565" w:rsidRPr="00D50955" w:rsidRDefault="006A1565" w:rsidP="00E750D0">
            <w:pPr>
              <w:pStyle w:val="Prrafodelista"/>
              <w:tabs>
                <w:tab w:val="left" w:pos="0"/>
                <w:tab w:val="left" w:pos="900"/>
                <w:tab w:val="left" w:pos="1701"/>
              </w:tabs>
              <w:ind w:left="0" w:right="305"/>
              <w:jc w:val="both"/>
              <w:rPr>
                <w:rFonts w:ascii="Verdana" w:hAnsi="Verdana" w:cs="Tahoma"/>
                <w:color w:val="0000FF"/>
                <w:sz w:val="19"/>
                <w:szCs w:val="19"/>
              </w:rPr>
            </w:pPr>
            <w:r w:rsidRPr="00D50955">
              <w:rPr>
                <w:rFonts w:ascii="Verdana" w:hAnsi="Verdana" w:cs="Tahoma"/>
                <w:color w:val="0000FF"/>
                <w:sz w:val="19"/>
                <w:szCs w:val="19"/>
              </w:rPr>
              <w:t xml:space="preserve">María </w:t>
            </w:r>
            <w:r w:rsidR="00983CBD" w:rsidRPr="00D50955">
              <w:rPr>
                <w:rFonts w:ascii="Verdana" w:hAnsi="Verdana" w:cs="Tahoma"/>
                <w:color w:val="0000FF"/>
                <w:sz w:val="19"/>
                <w:szCs w:val="19"/>
              </w:rPr>
              <w:t>López</w:t>
            </w:r>
            <w:r w:rsidRPr="00D50955">
              <w:rPr>
                <w:rFonts w:ascii="Verdana" w:hAnsi="Verdana" w:cs="Tahoma"/>
                <w:color w:val="0000FF"/>
                <w:sz w:val="19"/>
                <w:szCs w:val="19"/>
              </w:rPr>
              <w:t xml:space="preserve"> de Heredia</w:t>
            </w:r>
          </w:p>
          <w:p w14:paraId="6A44B69C" w14:textId="77777777" w:rsidR="006A1565" w:rsidRPr="00D50955" w:rsidRDefault="006A1565" w:rsidP="00E750D0">
            <w:pPr>
              <w:pStyle w:val="Prrafodelista"/>
              <w:tabs>
                <w:tab w:val="left" w:pos="0"/>
                <w:tab w:val="left" w:pos="900"/>
                <w:tab w:val="left" w:pos="1701"/>
              </w:tabs>
              <w:ind w:left="0" w:right="305"/>
              <w:jc w:val="both"/>
              <w:rPr>
                <w:rFonts w:ascii="Verdana" w:hAnsi="Verdana"/>
                <w:sz w:val="19"/>
                <w:szCs w:val="19"/>
              </w:rPr>
            </w:pPr>
            <w:r w:rsidRPr="00D50955">
              <w:rPr>
                <w:rFonts w:ascii="Verdana" w:hAnsi="Verdana" w:cs="Tahoma"/>
                <w:color w:val="0000FF"/>
                <w:sz w:val="19"/>
                <w:szCs w:val="19"/>
              </w:rPr>
              <w:t>Directora de Administración y Servicios</w:t>
            </w:r>
          </w:p>
        </w:tc>
        <w:tc>
          <w:tcPr>
            <w:tcW w:w="3969" w:type="dxa"/>
            <w:shd w:val="clear" w:color="auto" w:fill="auto"/>
          </w:tcPr>
          <w:p w14:paraId="691E70B6" w14:textId="77777777" w:rsidR="006A1565" w:rsidRPr="00D50955" w:rsidRDefault="00983CBD" w:rsidP="00E750D0">
            <w:pPr>
              <w:pStyle w:val="Prrafodelista"/>
              <w:tabs>
                <w:tab w:val="left" w:pos="0"/>
                <w:tab w:val="left" w:pos="900"/>
                <w:tab w:val="left" w:pos="1701"/>
              </w:tabs>
              <w:ind w:left="0" w:right="305"/>
              <w:jc w:val="both"/>
              <w:rPr>
                <w:rFonts w:ascii="Verdana" w:hAnsi="Verdana"/>
                <w:sz w:val="19"/>
                <w:szCs w:val="19"/>
              </w:rPr>
            </w:pPr>
            <w:r w:rsidRPr="00D50955">
              <w:rPr>
                <w:rFonts w:ascii="Verdana" w:hAnsi="Verdana" w:cs="Tahoma"/>
                <w:color w:val="0000FF"/>
                <w:sz w:val="19"/>
                <w:szCs w:val="19"/>
              </w:rPr>
              <w:t>José</w:t>
            </w:r>
            <w:r w:rsidR="006A1565" w:rsidRPr="00D50955">
              <w:rPr>
                <w:rFonts w:ascii="Verdana" w:hAnsi="Verdana" w:cs="Tahoma"/>
                <w:color w:val="0000FF"/>
                <w:sz w:val="19"/>
                <w:szCs w:val="19"/>
              </w:rPr>
              <w:t xml:space="preserve"> María Sanz de Galdeano- Director de Planificación y Obras</w:t>
            </w:r>
          </w:p>
        </w:tc>
      </w:tr>
    </w:tbl>
    <w:p w14:paraId="01955D6B" w14:textId="77777777" w:rsidR="006A1565" w:rsidRPr="00D50955" w:rsidRDefault="006A1565" w:rsidP="006A1565">
      <w:pPr>
        <w:pStyle w:val="Prrafodelista"/>
        <w:tabs>
          <w:tab w:val="left" w:pos="0"/>
          <w:tab w:val="left" w:pos="900"/>
          <w:tab w:val="left" w:pos="1701"/>
        </w:tabs>
        <w:ind w:left="-109" w:right="305"/>
        <w:jc w:val="both"/>
        <w:rPr>
          <w:rFonts w:ascii="Verdana" w:hAnsi="Verdana"/>
          <w:b/>
          <w:sz w:val="19"/>
          <w:szCs w:val="19"/>
        </w:rPr>
      </w:pPr>
    </w:p>
    <w:p w14:paraId="5A2D7FA7" w14:textId="77777777" w:rsidR="006A1565" w:rsidRPr="00D50955" w:rsidRDefault="006A1565" w:rsidP="006A1565">
      <w:pPr>
        <w:pStyle w:val="Prrafodelista"/>
        <w:tabs>
          <w:tab w:val="left" w:pos="0"/>
          <w:tab w:val="left" w:pos="1134"/>
        </w:tabs>
        <w:ind w:left="200" w:right="305" w:hanging="200"/>
        <w:jc w:val="both"/>
        <w:rPr>
          <w:rFonts w:ascii="Verdana" w:hAnsi="Verdana"/>
          <w:b/>
          <w:sz w:val="19"/>
          <w:szCs w:val="19"/>
        </w:rPr>
      </w:pPr>
      <w:r w:rsidRPr="00D50955">
        <w:rPr>
          <w:rFonts w:ascii="Verdana" w:hAnsi="Verdana"/>
          <w:b/>
          <w:sz w:val="19"/>
          <w:szCs w:val="19"/>
        </w:rPr>
        <w:tab/>
      </w:r>
      <w:r w:rsidRPr="00D50955">
        <w:rPr>
          <w:rFonts w:ascii="Verdana" w:hAnsi="Verdana"/>
          <w:b/>
          <w:sz w:val="19"/>
          <w:szCs w:val="19"/>
        </w:rPr>
        <w:tab/>
        <w:t>Vocales de la Agencia Vasca del Agua</w:t>
      </w:r>
    </w:p>
    <w:p w14:paraId="1E8702D6" w14:textId="77777777" w:rsidR="006A1565" w:rsidRPr="00D50955" w:rsidRDefault="006A1565" w:rsidP="006A1565">
      <w:pPr>
        <w:pStyle w:val="Prrafodelista"/>
        <w:tabs>
          <w:tab w:val="left" w:pos="0"/>
          <w:tab w:val="left" w:pos="900"/>
          <w:tab w:val="left" w:pos="1418"/>
          <w:tab w:val="left" w:pos="1701"/>
          <w:tab w:val="left" w:pos="5387"/>
        </w:tabs>
        <w:ind w:left="200" w:right="305" w:hanging="200"/>
        <w:jc w:val="both"/>
        <w:rPr>
          <w:rFonts w:ascii="Verdana" w:hAnsi="Verdana"/>
          <w:sz w:val="19"/>
          <w:szCs w:val="19"/>
        </w:rPr>
      </w:pP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t xml:space="preserve">Titulares: </w:t>
      </w:r>
      <w:r w:rsidRPr="00D50955">
        <w:rPr>
          <w:rFonts w:ascii="Verdana" w:hAnsi="Verdana"/>
          <w:b/>
          <w:sz w:val="19"/>
          <w:szCs w:val="19"/>
        </w:rPr>
        <w:tab/>
        <w:t>Suplentes:</w:t>
      </w:r>
      <w:r w:rsidRPr="00D50955">
        <w:rPr>
          <w:rFonts w:ascii="Verdana" w:hAnsi="Verdana"/>
          <w:b/>
          <w:sz w:val="19"/>
          <w:szCs w:val="19"/>
        </w:rPr>
        <w:tab/>
      </w:r>
      <w:r w:rsidRPr="00D50955">
        <w:rPr>
          <w:rFonts w:ascii="Verdana" w:hAnsi="Verdana"/>
          <w:b/>
          <w:sz w:val="19"/>
          <w:szCs w:val="19"/>
        </w:rPr>
        <w:tab/>
      </w:r>
    </w:p>
    <w:p w14:paraId="3C849087" w14:textId="77777777" w:rsidR="006A1565" w:rsidRPr="00D50955" w:rsidRDefault="006A1565" w:rsidP="006A1565">
      <w:pPr>
        <w:pStyle w:val="Prrafodelista"/>
        <w:tabs>
          <w:tab w:val="left" w:pos="0"/>
          <w:tab w:val="left" w:pos="1134"/>
        </w:tabs>
        <w:ind w:left="200" w:right="305" w:hanging="200"/>
        <w:jc w:val="both"/>
        <w:rPr>
          <w:rFonts w:ascii="Verdana" w:hAnsi="Verdana"/>
          <w:sz w:val="19"/>
          <w:szCs w:val="19"/>
        </w:rPr>
      </w:pPr>
      <w:r w:rsidRPr="00D50955">
        <w:rPr>
          <w:rFonts w:ascii="Verdana" w:hAnsi="Verdana"/>
          <w:b/>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6A1565" w:rsidRPr="00D50955" w14:paraId="06E49CB2" w14:textId="77777777" w:rsidTr="00E750D0">
        <w:trPr>
          <w:trHeight w:val="338"/>
        </w:trPr>
        <w:tc>
          <w:tcPr>
            <w:tcW w:w="3860" w:type="dxa"/>
            <w:shd w:val="clear" w:color="auto" w:fill="auto"/>
          </w:tcPr>
          <w:p w14:paraId="44A95B24" w14:textId="77777777" w:rsidR="006A1565" w:rsidRPr="00D50955" w:rsidRDefault="006A1565" w:rsidP="00E750D0">
            <w:pPr>
              <w:pStyle w:val="Prrafodelista"/>
              <w:tabs>
                <w:tab w:val="left" w:pos="0"/>
                <w:tab w:val="left" w:pos="900"/>
                <w:tab w:val="left" w:pos="1701"/>
              </w:tabs>
              <w:ind w:left="0" w:right="305"/>
              <w:jc w:val="both"/>
              <w:rPr>
                <w:rFonts w:ascii="Verdana" w:hAnsi="Verdana" w:cs="Tahoma"/>
                <w:color w:val="0000FF"/>
                <w:sz w:val="19"/>
                <w:szCs w:val="19"/>
              </w:rPr>
            </w:pPr>
            <w:r w:rsidRPr="00D50955">
              <w:rPr>
                <w:rFonts w:ascii="Verdana" w:hAnsi="Verdana" w:cs="Tahoma"/>
                <w:i/>
                <w:color w:val="0000FF"/>
                <w:sz w:val="19"/>
                <w:szCs w:val="19"/>
              </w:rPr>
              <w:t>Aitziber Urquijo Luengo</w:t>
            </w:r>
            <w:r w:rsidRPr="00D50955">
              <w:rPr>
                <w:rFonts w:ascii="Verdana" w:hAnsi="Verdana"/>
                <w:sz w:val="19"/>
                <w:szCs w:val="19"/>
              </w:rPr>
              <w:t xml:space="preserve"> </w:t>
            </w:r>
            <w:r w:rsidRPr="00D50955">
              <w:rPr>
                <w:rFonts w:ascii="Verdana" w:hAnsi="Verdana" w:cs="Tahoma"/>
                <w:color w:val="0000FF"/>
                <w:sz w:val="19"/>
                <w:szCs w:val="19"/>
              </w:rPr>
              <w:t xml:space="preserve">Responsable de Obras </w:t>
            </w:r>
            <w:r w:rsidR="00983CBD" w:rsidRPr="00D50955">
              <w:rPr>
                <w:rFonts w:ascii="Verdana" w:hAnsi="Verdana" w:cs="Tahoma"/>
                <w:color w:val="0000FF"/>
                <w:sz w:val="19"/>
                <w:szCs w:val="19"/>
              </w:rPr>
              <w:t>Hidráulicas</w:t>
            </w:r>
          </w:p>
          <w:p w14:paraId="301A5496" w14:textId="77777777" w:rsidR="006A1565" w:rsidRPr="00D50955" w:rsidRDefault="006A1565" w:rsidP="00E750D0">
            <w:pPr>
              <w:pStyle w:val="Prrafodelista"/>
              <w:tabs>
                <w:tab w:val="left" w:pos="0"/>
                <w:tab w:val="left" w:pos="900"/>
                <w:tab w:val="left" w:pos="1701"/>
              </w:tabs>
              <w:ind w:left="0" w:right="305"/>
              <w:jc w:val="both"/>
              <w:rPr>
                <w:rFonts w:ascii="Verdana" w:hAnsi="Verdana" w:cs="Tahoma"/>
                <w:color w:val="0000FF"/>
                <w:sz w:val="19"/>
                <w:szCs w:val="19"/>
              </w:rPr>
            </w:pPr>
          </w:p>
          <w:p w14:paraId="7D2BD688" w14:textId="77777777" w:rsidR="006A1565" w:rsidRPr="00D50955" w:rsidRDefault="006A1565" w:rsidP="00E750D0">
            <w:pPr>
              <w:pStyle w:val="Prrafodelista"/>
              <w:tabs>
                <w:tab w:val="left" w:pos="0"/>
                <w:tab w:val="left" w:pos="900"/>
                <w:tab w:val="left" w:pos="1701"/>
              </w:tabs>
              <w:ind w:left="0" w:right="305"/>
              <w:jc w:val="both"/>
              <w:rPr>
                <w:rFonts w:ascii="Verdana" w:hAnsi="Verdana" w:cs="Tahoma"/>
                <w:i/>
                <w:color w:val="0000FF"/>
                <w:sz w:val="19"/>
                <w:szCs w:val="19"/>
              </w:rPr>
            </w:pPr>
            <w:r w:rsidRPr="00D50955">
              <w:rPr>
                <w:rFonts w:ascii="Verdana" w:hAnsi="Verdana" w:cs="Tahoma"/>
                <w:i/>
                <w:color w:val="0000FF"/>
                <w:sz w:val="19"/>
                <w:szCs w:val="19"/>
              </w:rPr>
              <w:t xml:space="preserve">Sonia Zarco Vitoria </w:t>
            </w:r>
          </w:p>
          <w:p w14:paraId="15D209A8" w14:textId="77777777" w:rsidR="006A1565" w:rsidRPr="00D50955" w:rsidRDefault="006A1565" w:rsidP="00E750D0">
            <w:pPr>
              <w:pStyle w:val="Prrafodelista"/>
              <w:tabs>
                <w:tab w:val="left" w:pos="0"/>
                <w:tab w:val="left" w:pos="900"/>
                <w:tab w:val="left" w:pos="1701"/>
              </w:tabs>
              <w:ind w:left="0" w:right="305"/>
              <w:jc w:val="both"/>
              <w:rPr>
                <w:rFonts w:ascii="Verdana" w:hAnsi="Verdana" w:cs="Tahoma"/>
                <w:color w:val="0000FF"/>
                <w:sz w:val="19"/>
                <w:szCs w:val="19"/>
              </w:rPr>
            </w:pPr>
            <w:r w:rsidRPr="00D50955">
              <w:rPr>
                <w:rFonts w:ascii="Verdana" w:hAnsi="Verdana" w:cs="Tahoma"/>
                <w:color w:val="0000FF"/>
                <w:sz w:val="19"/>
                <w:szCs w:val="19"/>
              </w:rPr>
              <w:t>Técnica Gestión Económico y Presupuestaria</w:t>
            </w:r>
          </w:p>
          <w:p w14:paraId="35C93B63" w14:textId="77777777" w:rsidR="006A1565" w:rsidRPr="00D50955" w:rsidRDefault="006A1565" w:rsidP="00E750D0">
            <w:pPr>
              <w:pStyle w:val="Prrafodelista"/>
              <w:tabs>
                <w:tab w:val="left" w:pos="0"/>
                <w:tab w:val="left" w:pos="900"/>
                <w:tab w:val="left" w:pos="1701"/>
              </w:tabs>
              <w:ind w:left="0" w:right="305"/>
              <w:jc w:val="both"/>
              <w:rPr>
                <w:rFonts w:ascii="Verdana" w:hAnsi="Verdana"/>
                <w:sz w:val="19"/>
                <w:szCs w:val="19"/>
              </w:rPr>
            </w:pPr>
          </w:p>
        </w:tc>
        <w:tc>
          <w:tcPr>
            <w:tcW w:w="3969" w:type="dxa"/>
            <w:shd w:val="clear" w:color="auto" w:fill="auto"/>
          </w:tcPr>
          <w:p w14:paraId="03F81824" w14:textId="77777777" w:rsidR="006A1565" w:rsidRPr="00196F87" w:rsidRDefault="006A1565" w:rsidP="00E750D0">
            <w:pPr>
              <w:pStyle w:val="Prrafodelista"/>
              <w:tabs>
                <w:tab w:val="left" w:pos="0"/>
                <w:tab w:val="left" w:pos="900"/>
                <w:tab w:val="left" w:pos="1701"/>
              </w:tabs>
              <w:ind w:left="0" w:right="305"/>
              <w:jc w:val="both"/>
              <w:rPr>
                <w:rFonts w:ascii="Verdana" w:hAnsi="Verdana" w:cs="Tahoma"/>
                <w:i/>
                <w:color w:val="0000FF"/>
                <w:sz w:val="19"/>
                <w:szCs w:val="19"/>
              </w:rPr>
            </w:pPr>
            <w:r w:rsidRPr="00196F87">
              <w:rPr>
                <w:rFonts w:ascii="Verdana" w:hAnsi="Verdana" w:cs="Tahoma"/>
                <w:i/>
                <w:color w:val="0000FF"/>
                <w:sz w:val="19"/>
                <w:szCs w:val="19"/>
              </w:rPr>
              <w:t>Eduardo Sancho Iztueta</w:t>
            </w:r>
          </w:p>
          <w:p w14:paraId="5FC2C204" w14:textId="77777777" w:rsidR="006A1565" w:rsidRPr="00D50955" w:rsidRDefault="006A1565" w:rsidP="00E750D0">
            <w:pPr>
              <w:pStyle w:val="Prrafodelista"/>
              <w:tabs>
                <w:tab w:val="left" w:pos="0"/>
                <w:tab w:val="left" w:pos="900"/>
                <w:tab w:val="left" w:pos="1701"/>
              </w:tabs>
              <w:ind w:left="0" w:right="305"/>
              <w:jc w:val="both"/>
              <w:rPr>
                <w:rFonts w:ascii="Verdana" w:hAnsi="Verdana" w:cs="Tahoma"/>
                <w:color w:val="0000FF"/>
                <w:sz w:val="19"/>
                <w:szCs w:val="19"/>
              </w:rPr>
            </w:pPr>
            <w:r w:rsidRPr="00196F87">
              <w:rPr>
                <w:rFonts w:ascii="Verdana" w:hAnsi="Verdana" w:cs="Tahoma"/>
                <w:color w:val="0000FF"/>
                <w:sz w:val="19"/>
                <w:szCs w:val="19"/>
              </w:rPr>
              <w:t xml:space="preserve">Responsable </w:t>
            </w:r>
            <w:r w:rsidR="00983CBD" w:rsidRPr="00196F87">
              <w:rPr>
                <w:rFonts w:ascii="Verdana" w:hAnsi="Verdana" w:cs="Tahoma"/>
                <w:color w:val="0000FF"/>
                <w:sz w:val="19"/>
                <w:szCs w:val="19"/>
              </w:rPr>
              <w:t>Área</w:t>
            </w:r>
            <w:r w:rsidRPr="00196F87">
              <w:rPr>
                <w:rFonts w:ascii="Verdana" w:hAnsi="Verdana" w:cs="Tahoma"/>
                <w:color w:val="0000FF"/>
                <w:sz w:val="19"/>
                <w:szCs w:val="19"/>
              </w:rPr>
              <w:t xml:space="preserve"> de Ejecución de Obras </w:t>
            </w:r>
            <w:r w:rsidR="00983CBD" w:rsidRPr="00196F87">
              <w:rPr>
                <w:rFonts w:ascii="Verdana" w:hAnsi="Verdana" w:cs="Tahoma"/>
                <w:color w:val="0000FF"/>
                <w:sz w:val="19"/>
                <w:szCs w:val="19"/>
              </w:rPr>
              <w:t>Hidráulicas</w:t>
            </w:r>
          </w:p>
          <w:p w14:paraId="4D9A0259" w14:textId="77777777" w:rsidR="006A1565" w:rsidRPr="00D50955" w:rsidRDefault="006A1565" w:rsidP="00E750D0">
            <w:pPr>
              <w:pStyle w:val="Prrafodelista"/>
              <w:tabs>
                <w:tab w:val="left" w:pos="0"/>
                <w:tab w:val="left" w:pos="900"/>
                <w:tab w:val="left" w:pos="1701"/>
              </w:tabs>
              <w:ind w:left="0" w:right="305"/>
              <w:jc w:val="both"/>
              <w:rPr>
                <w:rFonts w:ascii="Verdana" w:hAnsi="Verdana" w:cs="Tahoma"/>
                <w:color w:val="0000FF"/>
                <w:sz w:val="19"/>
                <w:szCs w:val="19"/>
              </w:rPr>
            </w:pPr>
          </w:p>
          <w:p w14:paraId="2858E394" w14:textId="77777777" w:rsidR="006A1565" w:rsidRPr="00D50955" w:rsidRDefault="006A1565" w:rsidP="00E750D0">
            <w:pPr>
              <w:pStyle w:val="Prrafodelista"/>
              <w:tabs>
                <w:tab w:val="left" w:pos="0"/>
                <w:tab w:val="left" w:pos="900"/>
                <w:tab w:val="left" w:pos="1701"/>
              </w:tabs>
              <w:ind w:left="0" w:right="305"/>
              <w:jc w:val="both"/>
              <w:rPr>
                <w:rFonts w:ascii="Verdana" w:hAnsi="Verdana" w:cs="Tahoma"/>
                <w:i/>
                <w:color w:val="0000FF"/>
                <w:sz w:val="19"/>
                <w:szCs w:val="19"/>
              </w:rPr>
            </w:pPr>
            <w:r w:rsidRPr="00D50955">
              <w:rPr>
                <w:rFonts w:ascii="Verdana" w:hAnsi="Verdana" w:cs="Tahoma"/>
                <w:i/>
                <w:color w:val="0000FF"/>
                <w:sz w:val="19"/>
                <w:szCs w:val="19"/>
              </w:rPr>
              <w:t>Lorena Baranda Gómez</w:t>
            </w:r>
          </w:p>
          <w:p w14:paraId="751F7709" w14:textId="77777777" w:rsidR="006A1565" w:rsidRPr="00D50955" w:rsidRDefault="006A1565" w:rsidP="00E750D0">
            <w:pPr>
              <w:jc w:val="center"/>
              <w:rPr>
                <w:rFonts w:ascii="Verdana" w:hAnsi="Verdana" w:cs="Tahoma"/>
                <w:color w:val="0000FF"/>
                <w:sz w:val="19"/>
                <w:szCs w:val="19"/>
              </w:rPr>
            </w:pPr>
            <w:r w:rsidRPr="00D50955">
              <w:rPr>
                <w:rFonts w:ascii="Verdana" w:hAnsi="Verdana" w:cs="Tahoma"/>
                <w:color w:val="0000FF"/>
                <w:sz w:val="19"/>
                <w:szCs w:val="19"/>
              </w:rPr>
              <w:t>Responsable de Recursos Generales</w:t>
            </w:r>
          </w:p>
          <w:p w14:paraId="53267F0B" w14:textId="77777777" w:rsidR="006A1565" w:rsidRPr="00D50955" w:rsidRDefault="006A1565" w:rsidP="00E750D0">
            <w:pPr>
              <w:pStyle w:val="Prrafodelista"/>
              <w:tabs>
                <w:tab w:val="left" w:pos="0"/>
                <w:tab w:val="left" w:pos="900"/>
                <w:tab w:val="left" w:pos="1701"/>
              </w:tabs>
              <w:ind w:left="0" w:right="305"/>
              <w:jc w:val="both"/>
              <w:rPr>
                <w:rFonts w:ascii="Verdana" w:hAnsi="Verdana"/>
                <w:sz w:val="19"/>
                <w:szCs w:val="19"/>
              </w:rPr>
            </w:pPr>
          </w:p>
        </w:tc>
      </w:tr>
    </w:tbl>
    <w:p w14:paraId="0B5C0806" w14:textId="77777777" w:rsidR="006A1565" w:rsidRPr="00D50955" w:rsidRDefault="006A1565" w:rsidP="006A1565">
      <w:pPr>
        <w:pStyle w:val="Prrafodelista"/>
        <w:tabs>
          <w:tab w:val="left" w:pos="0"/>
          <w:tab w:val="left" w:pos="1134"/>
        </w:tabs>
        <w:ind w:left="200" w:right="305" w:hanging="200"/>
        <w:jc w:val="both"/>
        <w:rPr>
          <w:rFonts w:ascii="Verdana" w:hAnsi="Verdana"/>
          <w:b/>
          <w:sz w:val="19"/>
          <w:szCs w:val="19"/>
        </w:rPr>
      </w:pPr>
      <w:r w:rsidRPr="00D50955">
        <w:rPr>
          <w:rFonts w:ascii="Verdana" w:hAnsi="Verdana"/>
          <w:b/>
          <w:sz w:val="19"/>
          <w:szCs w:val="19"/>
        </w:rPr>
        <w:tab/>
      </w:r>
      <w:r w:rsidRPr="00D50955">
        <w:rPr>
          <w:rFonts w:ascii="Verdana" w:hAnsi="Verdana"/>
          <w:b/>
          <w:sz w:val="19"/>
          <w:szCs w:val="19"/>
        </w:rPr>
        <w:tab/>
        <w:t xml:space="preserve">Secretario/a: </w:t>
      </w:r>
    </w:p>
    <w:p w14:paraId="64AC79DC" w14:textId="77777777" w:rsidR="006A1565" w:rsidRPr="00D50955" w:rsidRDefault="006A1565" w:rsidP="006A1565">
      <w:pPr>
        <w:pStyle w:val="Prrafodelista"/>
        <w:tabs>
          <w:tab w:val="left" w:pos="0"/>
          <w:tab w:val="left" w:pos="1418"/>
          <w:tab w:val="left" w:pos="1701"/>
          <w:tab w:val="left" w:pos="5387"/>
        </w:tabs>
        <w:ind w:left="200" w:right="305" w:hanging="200"/>
        <w:jc w:val="both"/>
        <w:rPr>
          <w:rFonts w:ascii="Verdana" w:hAnsi="Verdana"/>
          <w:sz w:val="19"/>
          <w:szCs w:val="19"/>
        </w:rPr>
      </w:pPr>
      <w:r w:rsidRPr="00D50955">
        <w:rPr>
          <w:rFonts w:ascii="Verdana" w:hAnsi="Verdana"/>
          <w:b/>
          <w:sz w:val="19"/>
          <w:szCs w:val="19"/>
        </w:rPr>
        <w:tab/>
      </w:r>
      <w:r w:rsidRPr="00D50955">
        <w:rPr>
          <w:rFonts w:ascii="Verdana" w:hAnsi="Verdana"/>
          <w:b/>
          <w:sz w:val="19"/>
          <w:szCs w:val="19"/>
        </w:rPr>
        <w:tab/>
      </w:r>
      <w:r w:rsidRPr="00D50955">
        <w:rPr>
          <w:rFonts w:ascii="Verdana" w:hAnsi="Verdana"/>
          <w:b/>
          <w:sz w:val="19"/>
          <w:szCs w:val="19"/>
        </w:rPr>
        <w:tab/>
        <w:t xml:space="preserve">Titular: </w:t>
      </w:r>
      <w:r w:rsidRPr="00D50955">
        <w:rPr>
          <w:rFonts w:ascii="Verdana" w:hAnsi="Verdana"/>
          <w:b/>
          <w:sz w:val="19"/>
          <w:szCs w:val="19"/>
        </w:rPr>
        <w:tab/>
        <w:t>Suplente:</w:t>
      </w:r>
      <w:r w:rsidRPr="00D50955">
        <w:rPr>
          <w:rFonts w:ascii="Verdana" w:hAnsi="Verdana"/>
          <w:b/>
          <w:sz w:val="19"/>
          <w:szCs w:val="19"/>
        </w:rPr>
        <w:tab/>
      </w:r>
      <w:r w:rsidRPr="00D50955">
        <w:rPr>
          <w:rFonts w:ascii="Verdana" w:hAnsi="Verdana"/>
          <w:b/>
          <w:sz w:val="19"/>
          <w:szCs w:val="19"/>
        </w:rPr>
        <w:tab/>
      </w:r>
    </w:p>
    <w:tbl>
      <w:tblPr>
        <w:tblW w:w="7825" w:type="dxa"/>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5"/>
      </w:tblGrid>
      <w:tr w:rsidR="006A1565" w:rsidRPr="00D50955" w14:paraId="65E10175" w14:textId="77777777" w:rsidTr="00F203EF">
        <w:trPr>
          <w:trHeight w:val="170"/>
        </w:trPr>
        <w:tc>
          <w:tcPr>
            <w:tcW w:w="3860" w:type="dxa"/>
            <w:shd w:val="clear" w:color="auto" w:fill="auto"/>
          </w:tcPr>
          <w:p w14:paraId="47CBE927" w14:textId="77777777" w:rsidR="00C00CD3" w:rsidRDefault="001F2ADC" w:rsidP="00E750D0">
            <w:pPr>
              <w:pStyle w:val="Prrafodelista"/>
              <w:tabs>
                <w:tab w:val="left" w:pos="0"/>
                <w:tab w:val="left" w:pos="900"/>
                <w:tab w:val="left" w:pos="1701"/>
              </w:tabs>
              <w:ind w:left="0" w:right="305"/>
              <w:jc w:val="both"/>
              <w:rPr>
                <w:rFonts w:ascii="Verdana" w:hAnsi="Verdana" w:cs="Tahoma"/>
                <w:color w:val="0000FF"/>
                <w:sz w:val="19"/>
                <w:szCs w:val="19"/>
              </w:rPr>
            </w:pPr>
            <w:r>
              <w:rPr>
                <w:rFonts w:ascii="Verdana" w:hAnsi="Verdana" w:cs="Tahoma"/>
                <w:color w:val="0000FF"/>
                <w:sz w:val="19"/>
                <w:szCs w:val="19"/>
              </w:rPr>
              <w:t>Amaia Labella Cámara</w:t>
            </w:r>
          </w:p>
          <w:p w14:paraId="74BC5D26" w14:textId="77777777" w:rsidR="006A1565" w:rsidRPr="00D50955" w:rsidRDefault="002568CE" w:rsidP="00E750D0">
            <w:pPr>
              <w:pStyle w:val="Prrafodelista"/>
              <w:tabs>
                <w:tab w:val="left" w:pos="0"/>
                <w:tab w:val="left" w:pos="900"/>
                <w:tab w:val="left" w:pos="1701"/>
              </w:tabs>
              <w:ind w:left="0" w:right="305"/>
              <w:jc w:val="both"/>
              <w:rPr>
                <w:rFonts w:ascii="Verdana" w:hAnsi="Verdana"/>
                <w:sz w:val="19"/>
                <w:szCs w:val="19"/>
              </w:rPr>
            </w:pPr>
            <w:r w:rsidRPr="00D50955">
              <w:rPr>
                <w:rFonts w:ascii="Verdana" w:hAnsi="Verdana" w:cs="Tahoma"/>
                <w:color w:val="0000FF"/>
                <w:sz w:val="19"/>
                <w:szCs w:val="19"/>
              </w:rPr>
              <w:t>Asesor</w:t>
            </w:r>
            <w:r>
              <w:rPr>
                <w:rFonts w:ascii="Verdana" w:hAnsi="Verdana" w:cs="Tahoma"/>
                <w:color w:val="0000FF"/>
                <w:sz w:val="19"/>
                <w:szCs w:val="19"/>
              </w:rPr>
              <w:t>a Jurídica</w:t>
            </w:r>
          </w:p>
        </w:tc>
        <w:tc>
          <w:tcPr>
            <w:tcW w:w="3965" w:type="dxa"/>
            <w:shd w:val="clear" w:color="auto" w:fill="auto"/>
          </w:tcPr>
          <w:p w14:paraId="794E6ECA" w14:textId="77777777" w:rsidR="00C00CD3" w:rsidRDefault="001F2ADC" w:rsidP="002568CE">
            <w:pPr>
              <w:pStyle w:val="Prrafodelista"/>
              <w:tabs>
                <w:tab w:val="left" w:pos="0"/>
                <w:tab w:val="left" w:pos="900"/>
                <w:tab w:val="left" w:pos="1701"/>
              </w:tabs>
              <w:ind w:left="0" w:right="305"/>
              <w:jc w:val="both"/>
              <w:rPr>
                <w:rFonts w:ascii="Verdana" w:hAnsi="Verdana" w:cs="Tahoma"/>
                <w:color w:val="0000FF"/>
                <w:sz w:val="19"/>
                <w:szCs w:val="19"/>
              </w:rPr>
            </w:pPr>
            <w:r>
              <w:rPr>
                <w:rFonts w:ascii="Verdana" w:hAnsi="Verdana" w:cs="Tahoma"/>
                <w:color w:val="0000FF"/>
                <w:sz w:val="19"/>
                <w:szCs w:val="19"/>
              </w:rPr>
              <w:t>Leticia Alaña Gil</w:t>
            </w:r>
            <w:r w:rsidR="002568CE" w:rsidRPr="00D50955">
              <w:rPr>
                <w:rFonts w:ascii="Verdana" w:hAnsi="Verdana" w:cs="Tahoma"/>
                <w:color w:val="0000FF"/>
                <w:sz w:val="19"/>
                <w:szCs w:val="19"/>
              </w:rPr>
              <w:t xml:space="preserve"> </w:t>
            </w:r>
          </w:p>
          <w:p w14:paraId="50FD427A" w14:textId="77777777" w:rsidR="002568CE" w:rsidRDefault="002568CE" w:rsidP="002568CE">
            <w:pPr>
              <w:pStyle w:val="Prrafodelista"/>
              <w:tabs>
                <w:tab w:val="left" w:pos="0"/>
                <w:tab w:val="left" w:pos="900"/>
                <w:tab w:val="left" w:pos="1701"/>
              </w:tabs>
              <w:ind w:left="0" w:right="305"/>
              <w:jc w:val="both"/>
              <w:rPr>
                <w:rFonts w:ascii="Verdana" w:hAnsi="Verdana" w:cs="Tahoma"/>
                <w:color w:val="0000FF"/>
                <w:sz w:val="19"/>
                <w:szCs w:val="19"/>
              </w:rPr>
            </w:pPr>
            <w:r w:rsidRPr="00D50955">
              <w:rPr>
                <w:rFonts w:ascii="Verdana" w:hAnsi="Verdana" w:cs="Tahoma"/>
                <w:color w:val="0000FF"/>
                <w:sz w:val="19"/>
                <w:szCs w:val="19"/>
              </w:rPr>
              <w:t>Asesor</w:t>
            </w:r>
            <w:r>
              <w:rPr>
                <w:rFonts w:ascii="Verdana" w:hAnsi="Verdana" w:cs="Tahoma"/>
                <w:color w:val="0000FF"/>
                <w:sz w:val="19"/>
                <w:szCs w:val="19"/>
              </w:rPr>
              <w:t>a Jurídica</w:t>
            </w:r>
          </w:p>
          <w:p w14:paraId="1EEC2F58" w14:textId="77777777" w:rsidR="00091F64" w:rsidRPr="00D50955" w:rsidRDefault="00091F64" w:rsidP="00091F64">
            <w:pPr>
              <w:pStyle w:val="Prrafodelista"/>
              <w:tabs>
                <w:tab w:val="left" w:pos="0"/>
                <w:tab w:val="left" w:pos="900"/>
                <w:tab w:val="left" w:pos="1701"/>
              </w:tabs>
              <w:ind w:left="0" w:right="305"/>
              <w:jc w:val="both"/>
              <w:rPr>
                <w:rFonts w:ascii="Verdana" w:hAnsi="Verdana" w:cs="Tahoma"/>
                <w:color w:val="0000FF"/>
                <w:sz w:val="19"/>
                <w:szCs w:val="19"/>
              </w:rPr>
            </w:pPr>
          </w:p>
        </w:tc>
      </w:tr>
    </w:tbl>
    <w:p w14:paraId="0401D214" w14:textId="77777777" w:rsidR="00BE69DD" w:rsidRPr="00D50955" w:rsidRDefault="006A1565" w:rsidP="006A1565">
      <w:pPr>
        <w:pStyle w:val="Prrafodelista"/>
        <w:tabs>
          <w:tab w:val="left" w:pos="0"/>
          <w:tab w:val="left" w:pos="1134"/>
        </w:tabs>
        <w:ind w:left="200" w:right="305" w:hanging="200"/>
        <w:jc w:val="both"/>
        <w:rPr>
          <w:rFonts w:ascii="Verdana" w:hAnsi="Verdana"/>
          <w:b/>
          <w:sz w:val="19"/>
          <w:szCs w:val="19"/>
        </w:rPr>
      </w:pPr>
      <w:r w:rsidRPr="00D50955">
        <w:rPr>
          <w:rFonts w:ascii="Verdana" w:hAnsi="Verdana"/>
          <w:b/>
          <w:sz w:val="19"/>
          <w:szCs w:val="19"/>
        </w:rPr>
        <w:tab/>
      </w:r>
      <w:r w:rsidRPr="00D50955">
        <w:rPr>
          <w:rFonts w:ascii="Verdana" w:hAnsi="Verdana"/>
          <w:b/>
          <w:sz w:val="19"/>
          <w:szCs w:val="19"/>
        </w:rPr>
        <w:tab/>
      </w:r>
    </w:p>
    <w:p w14:paraId="54E5044F" w14:textId="77777777" w:rsidR="006A1565" w:rsidRPr="00D50955" w:rsidRDefault="006A1565" w:rsidP="006A1565">
      <w:pPr>
        <w:pStyle w:val="Prrafodelista"/>
        <w:tabs>
          <w:tab w:val="left" w:pos="1134"/>
        </w:tabs>
        <w:ind w:left="426" w:right="305"/>
        <w:jc w:val="both"/>
        <w:rPr>
          <w:rFonts w:ascii="Verdana" w:hAnsi="Verdana"/>
          <w:i/>
          <w:color w:val="0000FF"/>
          <w:sz w:val="19"/>
          <w:szCs w:val="19"/>
        </w:rPr>
      </w:pPr>
      <w:r w:rsidRPr="00D50955">
        <w:rPr>
          <w:rFonts w:ascii="Verdana" w:hAnsi="Verdana" w:cs="Tahoma"/>
          <w:b/>
          <w:sz w:val="19"/>
          <w:szCs w:val="19"/>
        </w:rPr>
        <w:t xml:space="preserve">19.2.7.- Comité de expertos/organismo técnico especializado: </w:t>
      </w:r>
      <w:r w:rsidRPr="00D50955">
        <w:rPr>
          <w:rFonts w:ascii="Verdana" w:hAnsi="Verdana"/>
          <w:color w:val="0000FF"/>
          <w:sz w:val="19"/>
          <w:szCs w:val="19"/>
        </w:rPr>
        <w:t>no</w:t>
      </w:r>
    </w:p>
    <w:p w14:paraId="70E329A1" w14:textId="77777777" w:rsidR="006A1565" w:rsidRPr="00D50955" w:rsidRDefault="006A1565" w:rsidP="006A1565">
      <w:pPr>
        <w:spacing w:before="120" w:after="120"/>
        <w:ind w:left="1134" w:right="-318" w:hanging="992"/>
        <w:jc w:val="both"/>
        <w:rPr>
          <w:rFonts w:ascii="Verdana" w:hAnsi="Verdana" w:cs="Tahoma"/>
          <w:b/>
          <w:sz w:val="19"/>
          <w:szCs w:val="19"/>
        </w:rPr>
      </w:pPr>
      <w:r w:rsidRPr="00D50955">
        <w:rPr>
          <w:rFonts w:ascii="Verdana" w:hAnsi="Verdana" w:cs="Tahoma"/>
          <w:b/>
          <w:sz w:val="19"/>
          <w:szCs w:val="19"/>
        </w:rPr>
        <w:t>19.3.-</w:t>
      </w:r>
      <w:r w:rsidRPr="00D50955">
        <w:rPr>
          <w:rFonts w:ascii="Verdana" w:hAnsi="Verdana" w:cs="Tahoma"/>
          <w:sz w:val="19"/>
          <w:szCs w:val="19"/>
        </w:rPr>
        <w:t xml:space="preserve"> </w:t>
      </w:r>
      <w:r w:rsidRPr="00D50955">
        <w:rPr>
          <w:rFonts w:ascii="Verdana" w:hAnsi="Verdana" w:cs="Tahoma"/>
          <w:b/>
          <w:sz w:val="19"/>
          <w:szCs w:val="19"/>
        </w:rPr>
        <w:t>Unidad administrativa encargada de tramitar el procedimiento de adjudicación:</w:t>
      </w:r>
      <w:r w:rsidRPr="00D50955">
        <w:rPr>
          <w:rFonts w:ascii="Verdana" w:hAnsi="Verdana" w:cs="Tahoma"/>
          <w:color w:val="0000FF"/>
          <w:sz w:val="19"/>
          <w:szCs w:val="19"/>
        </w:rPr>
        <w:t xml:space="preserve"> Dirección de Administración y Servicios</w:t>
      </w:r>
    </w:p>
    <w:p w14:paraId="55C10B02" w14:textId="77777777" w:rsidR="006A1565" w:rsidRPr="00D50955" w:rsidRDefault="006A1565" w:rsidP="006A1565">
      <w:pPr>
        <w:spacing w:before="120" w:after="120"/>
        <w:ind w:left="1134" w:right="-318" w:hanging="992"/>
        <w:jc w:val="both"/>
        <w:rPr>
          <w:rFonts w:ascii="Verdana" w:hAnsi="Verdana" w:cs="Tahoma"/>
          <w:b/>
          <w:sz w:val="19"/>
          <w:szCs w:val="19"/>
        </w:rPr>
      </w:pPr>
      <w:r w:rsidRPr="00D50955">
        <w:rPr>
          <w:rFonts w:ascii="Verdana" w:hAnsi="Verdana" w:cs="Tahoma"/>
          <w:b/>
          <w:sz w:val="19"/>
          <w:szCs w:val="19"/>
        </w:rPr>
        <w:t>19.4.- Contacto para atender consultas:</w:t>
      </w:r>
    </w:p>
    <w:p w14:paraId="69D03FF0" w14:textId="77777777" w:rsidR="006A1565" w:rsidRPr="00D50955" w:rsidRDefault="006A1565" w:rsidP="006A1565">
      <w:pPr>
        <w:pStyle w:val="Prrafodelista"/>
        <w:tabs>
          <w:tab w:val="left" w:pos="0"/>
          <w:tab w:val="left" w:pos="900"/>
        </w:tabs>
        <w:ind w:left="1298" w:right="-318" w:hanging="198"/>
        <w:jc w:val="both"/>
        <w:rPr>
          <w:rFonts w:ascii="Verdana" w:hAnsi="Verdana" w:cs="Tahoma"/>
          <w:sz w:val="19"/>
          <w:szCs w:val="19"/>
        </w:rPr>
      </w:pPr>
      <w:r w:rsidRPr="00D50955">
        <w:rPr>
          <w:rFonts w:ascii="Verdana" w:hAnsi="Verdana" w:cs="Tahoma"/>
          <w:sz w:val="19"/>
          <w:szCs w:val="19"/>
        </w:rPr>
        <w:t xml:space="preserve">- dirección de correo electrónico: </w:t>
      </w:r>
      <w:r w:rsidR="00CD6674">
        <w:rPr>
          <w:rStyle w:val="Hipervnculo"/>
          <w:rFonts w:ascii="Verdana" w:hAnsi="Verdana" w:cs="Tahoma"/>
          <w:sz w:val="19"/>
          <w:szCs w:val="19"/>
        </w:rPr>
        <w:t>contratacionura</w:t>
      </w:r>
      <w:r w:rsidRPr="00D50955">
        <w:rPr>
          <w:rStyle w:val="Hipervnculo"/>
          <w:rFonts w:ascii="Verdana" w:hAnsi="Verdana" w:cs="Tahoma"/>
          <w:sz w:val="19"/>
          <w:szCs w:val="19"/>
        </w:rPr>
        <w:t>@uragentzia.eus</w:t>
      </w:r>
    </w:p>
    <w:p w14:paraId="7531CFD2" w14:textId="77777777" w:rsidR="0075314D" w:rsidRDefault="006A1565" w:rsidP="008E41AA">
      <w:pPr>
        <w:pStyle w:val="Prrafodelista"/>
        <w:tabs>
          <w:tab w:val="left" w:pos="0"/>
          <w:tab w:val="left" w:pos="900"/>
        </w:tabs>
        <w:ind w:left="1134" w:right="-318" w:hanging="34"/>
        <w:jc w:val="both"/>
        <w:rPr>
          <w:rFonts w:ascii="Verdana" w:hAnsi="Verdana" w:cs="Tahoma"/>
          <w:b/>
          <w:color w:val="0000FF"/>
          <w:sz w:val="19"/>
          <w:szCs w:val="19"/>
        </w:rPr>
      </w:pPr>
      <w:r w:rsidRPr="00D50955">
        <w:rPr>
          <w:rFonts w:ascii="Verdana" w:hAnsi="Verdana" w:cs="Tahoma"/>
          <w:b/>
          <w:color w:val="0000FF"/>
          <w:sz w:val="19"/>
          <w:szCs w:val="19"/>
        </w:rPr>
        <w:t>Las consultas sobre aspectos técnicos se atenderán</w:t>
      </w:r>
      <w:r w:rsidR="00C00CD3">
        <w:rPr>
          <w:rFonts w:ascii="Verdana" w:hAnsi="Verdana" w:cs="Tahoma"/>
          <w:b/>
          <w:color w:val="0000FF"/>
          <w:sz w:val="19"/>
          <w:szCs w:val="19"/>
        </w:rPr>
        <w:t xml:space="preserve"> </w:t>
      </w:r>
      <w:r w:rsidR="00C00CD3" w:rsidRPr="00D50955">
        <w:rPr>
          <w:rFonts w:ascii="Verdana" w:hAnsi="Verdana" w:cs="Tahoma"/>
          <w:b/>
          <w:color w:val="0000FF"/>
          <w:sz w:val="19"/>
          <w:szCs w:val="19"/>
        </w:rPr>
        <w:t>únicamente</w:t>
      </w:r>
      <w:r w:rsidRPr="00D50955">
        <w:rPr>
          <w:rFonts w:ascii="Verdana" w:hAnsi="Verdana" w:cs="Tahoma"/>
          <w:b/>
          <w:color w:val="0000FF"/>
          <w:sz w:val="19"/>
          <w:szCs w:val="19"/>
        </w:rPr>
        <w:t xml:space="preserve"> por correo electrónico.</w:t>
      </w:r>
    </w:p>
    <w:p w14:paraId="12FEB23D" w14:textId="77777777" w:rsidR="006A1565" w:rsidRPr="00D50955" w:rsidRDefault="006A1565" w:rsidP="006A1565">
      <w:pPr>
        <w:spacing w:before="120" w:after="120"/>
        <w:ind w:left="1134" w:right="-318" w:hanging="992"/>
        <w:jc w:val="both"/>
        <w:rPr>
          <w:rFonts w:ascii="Verdana" w:hAnsi="Verdana" w:cs="Tahoma"/>
          <w:b/>
          <w:sz w:val="19"/>
          <w:szCs w:val="19"/>
        </w:rPr>
      </w:pPr>
      <w:r w:rsidRPr="00D50955">
        <w:rPr>
          <w:rFonts w:ascii="Verdana" w:hAnsi="Verdana" w:cs="Tahoma"/>
          <w:b/>
          <w:sz w:val="19"/>
          <w:szCs w:val="19"/>
        </w:rPr>
        <w:t>19.5.- Registros:</w:t>
      </w:r>
    </w:p>
    <w:p w14:paraId="500886E1" w14:textId="77777777" w:rsidR="00BE69DD" w:rsidRPr="0075314D" w:rsidRDefault="006A1565" w:rsidP="0075314D">
      <w:pPr>
        <w:pStyle w:val="Prrafodelista"/>
        <w:tabs>
          <w:tab w:val="left" w:pos="0"/>
          <w:tab w:val="left" w:pos="900"/>
        </w:tabs>
        <w:spacing w:before="120" w:after="120"/>
        <w:ind w:left="1400" w:right="-318" w:hanging="974"/>
        <w:jc w:val="both"/>
        <w:rPr>
          <w:rFonts w:ascii="Verdana" w:hAnsi="Verdana" w:cs="Tahoma"/>
          <w:color w:val="0000FF"/>
          <w:sz w:val="19"/>
          <w:szCs w:val="19"/>
        </w:rPr>
      </w:pPr>
      <w:r w:rsidRPr="00D50955">
        <w:rPr>
          <w:rFonts w:ascii="Verdana" w:hAnsi="Verdana" w:cs="Tahoma"/>
          <w:b/>
          <w:sz w:val="19"/>
          <w:szCs w:val="19"/>
        </w:rPr>
        <w:t xml:space="preserve">19.5.1.- Registro de presentación de ofertas: </w:t>
      </w:r>
      <w:r w:rsidRPr="00D50955">
        <w:rPr>
          <w:rFonts w:ascii="Verdana" w:hAnsi="Verdana" w:cs="Tahoma"/>
          <w:color w:val="0000FF"/>
          <w:sz w:val="19"/>
          <w:szCs w:val="19"/>
        </w:rPr>
        <w:t xml:space="preserve">Plataforma de licitación electrónica de Euskadi. </w:t>
      </w:r>
    </w:p>
    <w:p w14:paraId="722B52D5" w14:textId="77777777" w:rsidR="006A1565" w:rsidRPr="00D50955" w:rsidRDefault="006A1565" w:rsidP="006A1565">
      <w:pPr>
        <w:pStyle w:val="Prrafodelista"/>
        <w:tabs>
          <w:tab w:val="left" w:pos="0"/>
          <w:tab w:val="left" w:pos="900"/>
        </w:tabs>
        <w:spacing w:before="120" w:after="120"/>
        <w:ind w:left="426" w:right="-318"/>
        <w:jc w:val="both"/>
        <w:rPr>
          <w:rFonts w:ascii="Verdana" w:hAnsi="Verdana" w:cs="Tahoma"/>
          <w:b/>
          <w:sz w:val="19"/>
          <w:szCs w:val="19"/>
        </w:rPr>
      </w:pPr>
      <w:r w:rsidRPr="00D50955">
        <w:rPr>
          <w:rFonts w:ascii="Verdana" w:hAnsi="Verdana" w:cs="Tahoma"/>
          <w:b/>
          <w:sz w:val="19"/>
          <w:szCs w:val="19"/>
        </w:rPr>
        <w:t>19.5.2.- Registro de presentación de certificaciones y facturas:</w:t>
      </w:r>
    </w:p>
    <w:p w14:paraId="0315A134" w14:textId="77777777" w:rsidR="006A1565" w:rsidRDefault="006A1565" w:rsidP="006A1565">
      <w:pPr>
        <w:pStyle w:val="Prrafodelista"/>
        <w:tabs>
          <w:tab w:val="left" w:pos="0"/>
          <w:tab w:val="left" w:pos="900"/>
        </w:tabs>
        <w:spacing w:before="120" w:after="120"/>
        <w:ind w:left="426" w:right="-318"/>
        <w:jc w:val="both"/>
        <w:rPr>
          <w:rFonts w:ascii="Verdana" w:hAnsi="Verdana" w:cs="Tahoma"/>
          <w:color w:val="0000FF"/>
          <w:sz w:val="19"/>
          <w:szCs w:val="19"/>
        </w:rPr>
      </w:pPr>
      <w:r w:rsidRPr="00D50955">
        <w:rPr>
          <w:rFonts w:ascii="Verdana" w:hAnsi="Verdana" w:cs="Tahoma"/>
          <w:color w:val="0000FF"/>
          <w:sz w:val="19"/>
          <w:szCs w:val="19"/>
        </w:rPr>
        <w:tab/>
      </w:r>
      <w:r w:rsidRPr="00D50955">
        <w:rPr>
          <w:rFonts w:ascii="Verdana" w:hAnsi="Verdana" w:cs="Tahoma"/>
          <w:color w:val="0000FF"/>
          <w:sz w:val="19"/>
          <w:szCs w:val="19"/>
        </w:rPr>
        <w:tab/>
      </w:r>
      <w:r w:rsidRPr="00D50955">
        <w:rPr>
          <w:rFonts w:ascii="Verdana" w:hAnsi="Verdana" w:cs="Tahoma"/>
          <w:color w:val="0000FF"/>
          <w:sz w:val="19"/>
          <w:szCs w:val="19"/>
        </w:rPr>
        <w:tab/>
        <w:t>Plataforma de Facturación Electrónica del Gobierno Vasco</w:t>
      </w:r>
    </w:p>
    <w:tbl>
      <w:tblPr>
        <w:tblW w:w="93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
        <w:gridCol w:w="1507"/>
        <w:gridCol w:w="1847"/>
        <w:gridCol w:w="1840"/>
        <w:gridCol w:w="1232"/>
        <w:gridCol w:w="1507"/>
      </w:tblGrid>
      <w:tr w:rsidR="00CE6095" w:rsidRPr="00DB10C4" w14:paraId="5B00F174" w14:textId="77777777" w:rsidTr="00AD703B">
        <w:trPr>
          <w:trHeight w:val="696"/>
        </w:trPr>
        <w:tc>
          <w:tcPr>
            <w:tcW w:w="1442" w:type="dxa"/>
            <w:tcBorders>
              <w:top w:val="single" w:sz="12" w:space="0" w:color="auto"/>
              <w:left w:val="single" w:sz="12" w:space="0" w:color="auto"/>
              <w:bottom w:val="single" w:sz="4" w:space="0" w:color="auto"/>
            </w:tcBorders>
            <w:shd w:val="clear" w:color="auto" w:fill="A6A6A6"/>
            <w:vAlign w:val="center"/>
          </w:tcPr>
          <w:p w14:paraId="6FD60A0D" w14:textId="77777777" w:rsidR="00CE6095" w:rsidRPr="00DB10C4" w:rsidRDefault="00CE6095" w:rsidP="008226B8">
            <w:pPr>
              <w:jc w:val="center"/>
              <w:rPr>
                <w:rFonts w:ascii="Verdana" w:hAnsi="Verdana"/>
                <w:b/>
                <w:color w:val="FFFFFF"/>
                <w:sz w:val="14"/>
                <w:szCs w:val="14"/>
              </w:rPr>
            </w:pPr>
            <w:r w:rsidRPr="00DB10C4">
              <w:rPr>
                <w:rFonts w:ascii="Verdana" w:hAnsi="Verdana"/>
                <w:b/>
                <w:color w:val="FFFFFF"/>
                <w:sz w:val="14"/>
                <w:szCs w:val="14"/>
              </w:rPr>
              <w:t>Código del Órgano</w:t>
            </w:r>
          </w:p>
          <w:p w14:paraId="014C7D7B" w14:textId="77777777" w:rsidR="00CE6095" w:rsidRPr="00DB10C4" w:rsidRDefault="00CE6095" w:rsidP="008226B8">
            <w:pPr>
              <w:jc w:val="center"/>
              <w:rPr>
                <w:rFonts w:ascii="Verdana" w:hAnsi="Verdana"/>
                <w:color w:val="FFFFFF"/>
                <w:sz w:val="14"/>
                <w:szCs w:val="14"/>
              </w:rPr>
            </w:pPr>
            <w:r w:rsidRPr="00DB10C4">
              <w:rPr>
                <w:rFonts w:ascii="Verdana" w:hAnsi="Verdana"/>
                <w:b/>
                <w:color w:val="FFFFFF"/>
                <w:sz w:val="14"/>
                <w:szCs w:val="14"/>
              </w:rPr>
              <w:t>Gestor (DIR3)</w:t>
            </w:r>
          </w:p>
        </w:tc>
        <w:tc>
          <w:tcPr>
            <w:tcW w:w="1507" w:type="dxa"/>
            <w:tcBorders>
              <w:top w:val="single" w:sz="12" w:space="0" w:color="auto"/>
              <w:bottom w:val="single" w:sz="4" w:space="0" w:color="auto"/>
            </w:tcBorders>
            <w:shd w:val="clear" w:color="auto" w:fill="A6A6A6"/>
            <w:vAlign w:val="center"/>
          </w:tcPr>
          <w:p w14:paraId="6E767953" w14:textId="77777777" w:rsidR="00CE6095" w:rsidRPr="00DB10C4" w:rsidRDefault="00CE6095" w:rsidP="008226B8">
            <w:pPr>
              <w:jc w:val="center"/>
              <w:rPr>
                <w:rFonts w:ascii="Verdana" w:hAnsi="Verdana"/>
                <w:b/>
                <w:color w:val="FFFFFF"/>
                <w:sz w:val="14"/>
                <w:szCs w:val="14"/>
              </w:rPr>
            </w:pPr>
            <w:r w:rsidRPr="00DB10C4">
              <w:rPr>
                <w:rFonts w:ascii="Verdana" w:hAnsi="Verdana"/>
                <w:b/>
                <w:color w:val="FFFFFF"/>
                <w:sz w:val="14"/>
                <w:szCs w:val="14"/>
              </w:rPr>
              <w:t>Denominación del Órgano Gestor</w:t>
            </w:r>
          </w:p>
        </w:tc>
        <w:tc>
          <w:tcPr>
            <w:tcW w:w="1847" w:type="dxa"/>
            <w:tcBorders>
              <w:top w:val="single" w:sz="12" w:space="0" w:color="auto"/>
              <w:bottom w:val="single" w:sz="4" w:space="0" w:color="auto"/>
            </w:tcBorders>
            <w:shd w:val="clear" w:color="auto" w:fill="A6A6A6"/>
            <w:vAlign w:val="center"/>
          </w:tcPr>
          <w:p w14:paraId="52195459" w14:textId="77777777" w:rsidR="00CE6095" w:rsidRPr="00DB10C4" w:rsidRDefault="00CE6095" w:rsidP="008226B8">
            <w:pPr>
              <w:jc w:val="center"/>
              <w:rPr>
                <w:rFonts w:ascii="Verdana" w:hAnsi="Verdana"/>
                <w:b/>
                <w:color w:val="FFFFFF"/>
                <w:sz w:val="14"/>
                <w:szCs w:val="14"/>
              </w:rPr>
            </w:pPr>
            <w:r w:rsidRPr="00DB10C4">
              <w:rPr>
                <w:rFonts w:ascii="Verdana" w:hAnsi="Verdana"/>
                <w:b/>
                <w:color w:val="FFFFFF"/>
                <w:sz w:val="14"/>
                <w:szCs w:val="14"/>
              </w:rPr>
              <w:t>Código de la unidad tramitadora (DIR3)</w:t>
            </w:r>
          </w:p>
        </w:tc>
        <w:tc>
          <w:tcPr>
            <w:tcW w:w="1840" w:type="dxa"/>
            <w:tcBorders>
              <w:top w:val="single" w:sz="12" w:space="0" w:color="auto"/>
              <w:bottom w:val="single" w:sz="4" w:space="0" w:color="auto"/>
            </w:tcBorders>
            <w:shd w:val="clear" w:color="auto" w:fill="A6A6A6"/>
            <w:vAlign w:val="center"/>
          </w:tcPr>
          <w:p w14:paraId="30C5AEA1" w14:textId="77777777" w:rsidR="00CE6095" w:rsidRPr="00DB10C4" w:rsidRDefault="00CE6095" w:rsidP="008226B8">
            <w:pPr>
              <w:jc w:val="center"/>
              <w:rPr>
                <w:rFonts w:ascii="Verdana" w:hAnsi="Verdana"/>
                <w:b/>
                <w:color w:val="FFFFFF"/>
                <w:sz w:val="14"/>
                <w:szCs w:val="14"/>
              </w:rPr>
            </w:pPr>
            <w:r w:rsidRPr="00DB10C4">
              <w:rPr>
                <w:rFonts w:ascii="Verdana" w:hAnsi="Verdana"/>
                <w:b/>
                <w:color w:val="FFFFFF"/>
                <w:sz w:val="14"/>
                <w:szCs w:val="14"/>
              </w:rPr>
              <w:t>Denominación de la unidad tramitadora</w:t>
            </w:r>
          </w:p>
        </w:tc>
        <w:tc>
          <w:tcPr>
            <w:tcW w:w="1232" w:type="dxa"/>
            <w:tcBorders>
              <w:top w:val="single" w:sz="12" w:space="0" w:color="auto"/>
              <w:bottom w:val="single" w:sz="4" w:space="0" w:color="auto"/>
            </w:tcBorders>
            <w:shd w:val="clear" w:color="auto" w:fill="A6A6A6"/>
            <w:vAlign w:val="center"/>
          </w:tcPr>
          <w:p w14:paraId="2AC9173A" w14:textId="77777777" w:rsidR="00CE6095" w:rsidRPr="00DB10C4" w:rsidRDefault="00CE6095" w:rsidP="008226B8">
            <w:pPr>
              <w:jc w:val="center"/>
              <w:rPr>
                <w:rFonts w:ascii="Verdana" w:hAnsi="Verdana"/>
                <w:b/>
                <w:color w:val="FFFFFF"/>
                <w:sz w:val="14"/>
                <w:szCs w:val="14"/>
              </w:rPr>
            </w:pPr>
            <w:r w:rsidRPr="00DB10C4">
              <w:rPr>
                <w:rFonts w:ascii="Verdana" w:hAnsi="Verdana"/>
                <w:b/>
                <w:color w:val="FFFFFF"/>
                <w:sz w:val="14"/>
                <w:szCs w:val="14"/>
              </w:rPr>
              <w:t>Código de la oficina contable (DIR3)</w:t>
            </w:r>
          </w:p>
        </w:tc>
        <w:tc>
          <w:tcPr>
            <w:tcW w:w="1507" w:type="dxa"/>
            <w:tcBorders>
              <w:top w:val="single" w:sz="12" w:space="0" w:color="auto"/>
              <w:bottom w:val="single" w:sz="4" w:space="0" w:color="auto"/>
              <w:right w:val="single" w:sz="12" w:space="0" w:color="auto"/>
            </w:tcBorders>
            <w:shd w:val="clear" w:color="auto" w:fill="A6A6A6"/>
            <w:vAlign w:val="center"/>
          </w:tcPr>
          <w:p w14:paraId="7F8CE382" w14:textId="77777777" w:rsidR="00CE6095" w:rsidRPr="00DB10C4" w:rsidRDefault="00CE6095" w:rsidP="008226B8">
            <w:pPr>
              <w:jc w:val="center"/>
              <w:rPr>
                <w:rFonts w:ascii="Verdana" w:hAnsi="Verdana"/>
                <w:b/>
                <w:color w:val="FFFFFF"/>
                <w:sz w:val="14"/>
                <w:szCs w:val="14"/>
              </w:rPr>
            </w:pPr>
            <w:r w:rsidRPr="00DB10C4">
              <w:rPr>
                <w:rFonts w:ascii="Verdana" w:hAnsi="Verdana"/>
                <w:b/>
                <w:color w:val="FFFFFF"/>
                <w:sz w:val="14"/>
                <w:szCs w:val="14"/>
              </w:rPr>
              <w:t>Denominación de la oficina contable</w:t>
            </w:r>
          </w:p>
        </w:tc>
      </w:tr>
      <w:tr w:rsidR="00CE6095" w:rsidRPr="00DB10C4" w14:paraId="1731BABE" w14:textId="77777777" w:rsidTr="00AD703B">
        <w:trPr>
          <w:trHeight w:val="267"/>
        </w:trPr>
        <w:tc>
          <w:tcPr>
            <w:tcW w:w="1442" w:type="dxa"/>
            <w:tcBorders>
              <w:top w:val="single" w:sz="4" w:space="0" w:color="auto"/>
              <w:bottom w:val="single" w:sz="4" w:space="0" w:color="auto"/>
              <w:right w:val="single" w:sz="4" w:space="0" w:color="auto"/>
            </w:tcBorders>
            <w:shd w:val="clear" w:color="auto" w:fill="auto"/>
            <w:vAlign w:val="center"/>
          </w:tcPr>
          <w:p w14:paraId="4E3BD977" w14:textId="77777777" w:rsidR="00CE6095" w:rsidRPr="00DB10C4" w:rsidRDefault="00CE6095" w:rsidP="008226B8">
            <w:pPr>
              <w:jc w:val="center"/>
              <w:rPr>
                <w:rFonts w:ascii="Verdana" w:hAnsi="Verdana"/>
                <w:sz w:val="14"/>
                <w:szCs w:val="14"/>
              </w:rPr>
            </w:pPr>
            <w:r w:rsidRPr="00DB10C4">
              <w:rPr>
                <w:rFonts w:ascii="Verdana" w:hAnsi="Verdana"/>
                <w:sz w:val="14"/>
                <w:szCs w:val="14"/>
              </w:rPr>
              <w:t>A16010390</w:t>
            </w: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69127A67" w14:textId="77777777" w:rsidR="00CE6095" w:rsidRPr="00DB10C4" w:rsidRDefault="00CE6095" w:rsidP="008226B8">
            <w:pPr>
              <w:rPr>
                <w:rFonts w:ascii="Verdana" w:hAnsi="Verdana"/>
                <w:sz w:val="14"/>
                <w:szCs w:val="14"/>
              </w:rPr>
            </w:pPr>
            <w:r w:rsidRPr="00DB10C4">
              <w:rPr>
                <w:rFonts w:ascii="Verdana" w:hAnsi="Verdana"/>
                <w:sz w:val="14"/>
                <w:szCs w:val="14"/>
              </w:rPr>
              <w:t>DIRECCION DE ADMINISTRACION Y SERVICIOS</w:t>
            </w:r>
          </w:p>
        </w:tc>
        <w:tc>
          <w:tcPr>
            <w:tcW w:w="1847" w:type="dxa"/>
            <w:tcBorders>
              <w:top w:val="single" w:sz="4" w:space="0" w:color="auto"/>
              <w:left w:val="single" w:sz="4" w:space="0" w:color="auto"/>
              <w:bottom w:val="single" w:sz="4" w:space="0" w:color="auto"/>
              <w:right w:val="single" w:sz="4" w:space="0" w:color="auto"/>
            </w:tcBorders>
            <w:shd w:val="clear" w:color="auto" w:fill="auto"/>
            <w:vAlign w:val="center"/>
          </w:tcPr>
          <w:p w14:paraId="04EEA8E6" w14:textId="77777777" w:rsidR="00CE6095" w:rsidRPr="00DB10C4" w:rsidRDefault="00CE6095" w:rsidP="008226B8">
            <w:pPr>
              <w:jc w:val="center"/>
              <w:rPr>
                <w:rFonts w:ascii="Verdana" w:hAnsi="Verdana"/>
                <w:sz w:val="14"/>
                <w:szCs w:val="14"/>
              </w:rPr>
            </w:pPr>
            <w:r w:rsidRPr="00DB10C4">
              <w:rPr>
                <w:rFonts w:ascii="Verdana" w:hAnsi="Verdana"/>
                <w:sz w:val="14"/>
                <w:szCs w:val="14"/>
              </w:rPr>
              <w:t>A16010390</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14:paraId="52D22D1C" w14:textId="77777777" w:rsidR="00CE6095" w:rsidRPr="00DB10C4" w:rsidRDefault="00CE6095" w:rsidP="008226B8">
            <w:pPr>
              <w:rPr>
                <w:rFonts w:ascii="Verdana" w:hAnsi="Verdana"/>
                <w:sz w:val="14"/>
                <w:szCs w:val="14"/>
              </w:rPr>
            </w:pPr>
            <w:r w:rsidRPr="00DB10C4">
              <w:rPr>
                <w:rFonts w:ascii="Verdana" w:hAnsi="Verdana"/>
                <w:sz w:val="14"/>
                <w:szCs w:val="14"/>
              </w:rPr>
              <w:t>DIRECCION DE ADMINISTRACION Y SERVICIOS</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641975CB" w14:textId="77777777" w:rsidR="00CE6095" w:rsidRPr="00DB10C4" w:rsidRDefault="00CE6095" w:rsidP="008226B8">
            <w:pPr>
              <w:jc w:val="center"/>
              <w:rPr>
                <w:rFonts w:ascii="Verdana" w:hAnsi="Verdana"/>
                <w:sz w:val="14"/>
                <w:szCs w:val="14"/>
              </w:rPr>
            </w:pPr>
            <w:r w:rsidRPr="00DB10C4">
              <w:rPr>
                <w:rFonts w:ascii="Verdana" w:hAnsi="Verdana"/>
                <w:sz w:val="14"/>
                <w:szCs w:val="14"/>
              </w:rPr>
              <w:t>A16010390</w:t>
            </w:r>
          </w:p>
        </w:tc>
        <w:tc>
          <w:tcPr>
            <w:tcW w:w="1507" w:type="dxa"/>
            <w:tcBorders>
              <w:top w:val="single" w:sz="4" w:space="0" w:color="auto"/>
              <w:left w:val="single" w:sz="4" w:space="0" w:color="auto"/>
              <w:bottom w:val="single" w:sz="4" w:space="0" w:color="auto"/>
            </w:tcBorders>
            <w:shd w:val="clear" w:color="auto" w:fill="auto"/>
            <w:vAlign w:val="center"/>
          </w:tcPr>
          <w:p w14:paraId="3FC8D8CB" w14:textId="77777777" w:rsidR="00CE6095" w:rsidRPr="00DB10C4" w:rsidRDefault="00CE6095" w:rsidP="008226B8">
            <w:pPr>
              <w:rPr>
                <w:rFonts w:ascii="Verdana" w:hAnsi="Verdana"/>
                <w:sz w:val="14"/>
                <w:szCs w:val="14"/>
              </w:rPr>
            </w:pPr>
            <w:r w:rsidRPr="00DB10C4">
              <w:rPr>
                <w:rFonts w:ascii="Verdana" w:hAnsi="Verdana"/>
                <w:sz w:val="14"/>
                <w:szCs w:val="14"/>
              </w:rPr>
              <w:t>DIRECCION DE ADMINISTRACION Y SERVICIOS</w:t>
            </w:r>
          </w:p>
        </w:tc>
      </w:tr>
    </w:tbl>
    <w:p w14:paraId="69D5BA14" w14:textId="77777777" w:rsidR="006A1565" w:rsidRPr="00494A21" w:rsidRDefault="006A1565" w:rsidP="006A1565">
      <w:pPr>
        <w:tabs>
          <w:tab w:val="left" w:pos="400"/>
        </w:tabs>
        <w:spacing w:before="240"/>
        <w:ind w:left="600" w:right="-316" w:hanging="600"/>
        <w:jc w:val="both"/>
        <w:rPr>
          <w:rFonts w:ascii="Verdana" w:hAnsi="Verdana"/>
          <w:b/>
          <w:caps/>
          <w:sz w:val="19"/>
          <w:szCs w:val="19"/>
          <w:highlight w:val="yellow"/>
        </w:rPr>
      </w:pPr>
      <w:r w:rsidRPr="00D50955">
        <w:rPr>
          <w:rFonts w:ascii="Verdana" w:hAnsi="Verdana"/>
          <w:b/>
          <w:caps/>
          <w:sz w:val="19"/>
          <w:szCs w:val="19"/>
        </w:rPr>
        <w:lastRenderedPageBreak/>
        <w:t>20.-</w:t>
      </w:r>
      <w:r w:rsidRPr="00D50955">
        <w:rPr>
          <w:rFonts w:ascii="Verdana" w:hAnsi="Verdana"/>
          <w:b/>
          <w:caps/>
          <w:sz w:val="19"/>
          <w:szCs w:val="19"/>
        </w:rPr>
        <w:tab/>
      </w:r>
      <w:r w:rsidRPr="00CE6095">
        <w:rPr>
          <w:rFonts w:ascii="Verdana" w:hAnsi="Verdana"/>
          <w:b/>
          <w:caps/>
          <w:sz w:val="19"/>
          <w:szCs w:val="19"/>
        </w:rPr>
        <w:t>Tramitación y procedimiento de adjudicación.</w:t>
      </w:r>
      <w:r w:rsidRPr="00494A21">
        <w:rPr>
          <w:rFonts w:ascii="Verdana" w:hAnsi="Verdana"/>
          <w:b/>
          <w:caps/>
          <w:sz w:val="19"/>
          <w:szCs w:val="19"/>
          <w:highlight w:val="yellow"/>
        </w:rPr>
        <w:fldChar w:fldCharType="begin"/>
      </w:r>
      <w:r w:rsidRPr="00494A21">
        <w:rPr>
          <w:highlight w:val="yellow"/>
        </w:rPr>
        <w:instrText xml:space="preserve"> TC "</w:instrText>
      </w:r>
      <w:bookmarkStart w:id="225" w:name="_Toc509918454"/>
      <w:r w:rsidRPr="00494A21">
        <w:rPr>
          <w:rFonts w:ascii="Verdana" w:hAnsi="Verdana"/>
          <w:b/>
          <w:caps/>
          <w:sz w:val="19"/>
          <w:szCs w:val="19"/>
          <w:highlight w:val="yellow"/>
        </w:rPr>
        <w:instrText>20.-</w:instrText>
      </w:r>
      <w:r w:rsidRPr="00494A21">
        <w:rPr>
          <w:rFonts w:ascii="Verdana" w:hAnsi="Verdana"/>
          <w:b/>
          <w:caps/>
          <w:sz w:val="19"/>
          <w:szCs w:val="19"/>
          <w:highlight w:val="yellow"/>
        </w:rPr>
        <w:tab/>
        <w:instrText>Tramitación y procedimiento de adjudicación.</w:instrText>
      </w:r>
      <w:bookmarkEnd w:id="225"/>
      <w:r w:rsidRPr="00494A21">
        <w:rPr>
          <w:highlight w:val="yellow"/>
        </w:rPr>
        <w:instrText xml:space="preserve">" \f C \l "3" </w:instrText>
      </w:r>
      <w:r w:rsidRPr="00494A21">
        <w:rPr>
          <w:rFonts w:ascii="Verdana" w:hAnsi="Verdana"/>
          <w:b/>
          <w:caps/>
          <w:sz w:val="19"/>
          <w:szCs w:val="19"/>
          <w:highlight w:val="yellow"/>
        </w:rPr>
        <w:fldChar w:fldCharType="end"/>
      </w:r>
    </w:p>
    <w:p w14:paraId="47506DCD" w14:textId="77777777" w:rsidR="006A1565" w:rsidRPr="00D50955" w:rsidRDefault="006A1565" w:rsidP="006A1565">
      <w:pPr>
        <w:spacing w:before="120" w:after="120"/>
        <w:ind w:left="703" w:right="-318" w:hanging="603"/>
        <w:jc w:val="both"/>
        <w:rPr>
          <w:rFonts w:ascii="Verdana" w:hAnsi="Verdana" w:cs="Arial"/>
          <w:i/>
          <w:color w:val="0000FF"/>
          <w:sz w:val="19"/>
          <w:szCs w:val="19"/>
        </w:rPr>
      </w:pPr>
      <w:r w:rsidRPr="00CE6095">
        <w:rPr>
          <w:rFonts w:ascii="Verdana" w:hAnsi="Verdana" w:cs="Tahoma"/>
          <w:b/>
          <w:sz w:val="19"/>
          <w:szCs w:val="19"/>
        </w:rPr>
        <w:t xml:space="preserve">20.1.-  </w:t>
      </w:r>
      <w:r w:rsidRPr="00CE6095">
        <w:rPr>
          <w:rFonts w:ascii="Verdana" w:hAnsi="Verdana" w:cs="Arial"/>
          <w:b/>
          <w:sz w:val="19"/>
          <w:szCs w:val="19"/>
        </w:rPr>
        <w:t>Contrato</w:t>
      </w:r>
      <w:r w:rsidRPr="00D50955">
        <w:rPr>
          <w:rFonts w:ascii="Verdana" w:hAnsi="Verdana" w:cs="Arial"/>
          <w:b/>
          <w:sz w:val="19"/>
          <w:szCs w:val="19"/>
        </w:rPr>
        <w:t xml:space="preserve"> sujeto a regulación armonizada: </w:t>
      </w:r>
      <w:r w:rsidR="00EB4F19">
        <w:rPr>
          <w:rFonts w:ascii="Verdana" w:hAnsi="Verdana" w:cs="Arial"/>
          <w:color w:val="0000FF"/>
          <w:sz w:val="19"/>
          <w:szCs w:val="19"/>
        </w:rPr>
        <w:t>No</w:t>
      </w:r>
    </w:p>
    <w:p w14:paraId="739137D2" w14:textId="77777777" w:rsidR="006A1565" w:rsidRPr="00D50955" w:rsidRDefault="006A1565" w:rsidP="006A1565">
      <w:pPr>
        <w:spacing w:before="120" w:after="120"/>
        <w:ind w:right="-318" w:firstLine="100"/>
        <w:jc w:val="both"/>
        <w:rPr>
          <w:rFonts w:ascii="Verdana" w:hAnsi="Verdana"/>
          <w:color w:val="0000FF"/>
          <w:sz w:val="19"/>
          <w:szCs w:val="19"/>
        </w:rPr>
      </w:pPr>
      <w:r w:rsidRPr="00D50955">
        <w:rPr>
          <w:rFonts w:ascii="Verdana" w:hAnsi="Verdana"/>
          <w:b/>
          <w:sz w:val="19"/>
          <w:szCs w:val="19"/>
        </w:rPr>
        <w:t xml:space="preserve">20.2.-  Tramitación: </w:t>
      </w:r>
      <w:r w:rsidRPr="00D50955">
        <w:rPr>
          <w:rFonts w:ascii="Verdana" w:hAnsi="Verdana"/>
          <w:color w:val="0000FF"/>
          <w:sz w:val="19"/>
          <w:szCs w:val="19"/>
        </w:rPr>
        <w:t>Ordinaria</w:t>
      </w:r>
    </w:p>
    <w:p w14:paraId="25177824" w14:textId="77777777" w:rsidR="006A1565" w:rsidRPr="00D50955" w:rsidRDefault="006A1565" w:rsidP="006A1565">
      <w:pPr>
        <w:tabs>
          <w:tab w:val="left" w:pos="900"/>
        </w:tabs>
        <w:spacing w:before="120" w:after="120"/>
        <w:ind w:left="703" w:right="-318" w:hanging="603"/>
        <w:jc w:val="both"/>
        <w:rPr>
          <w:rFonts w:ascii="Verdana" w:hAnsi="Verdana"/>
          <w:color w:val="0000FF"/>
          <w:sz w:val="19"/>
          <w:szCs w:val="19"/>
        </w:rPr>
      </w:pPr>
      <w:r w:rsidRPr="00D50955">
        <w:rPr>
          <w:rFonts w:ascii="Verdana" w:hAnsi="Verdana"/>
          <w:b/>
          <w:sz w:val="19"/>
          <w:szCs w:val="19"/>
        </w:rPr>
        <w:t>20.3.-</w:t>
      </w:r>
      <w:r w:rsidRPr="00D50955">
        <w:rPr>
          <w:rFonts w:ascii="Verdana" w:hAnsi="Verdana"/>
          <w:b/>
          <w:sz w:val="19"/>
          <w:szCs w:val="19"/>
        </w:rPr>
        <w:tab/>
        <w:t xml:space="preserve">Procedimiento: </w:t>
      </w:r>
      <w:r>
        <w:rPr>
          <w:rFonts w:ascii="Verdana" w:hAnsi="Verdana"/>
          <w:color w:val="0000FF"/>
          <w:sz w:val="19"/>
          <w:szCs w:val="19"/>
        </w:rPr>
        <w:t>A</w:t>
      </w:r>
      <w:r w:rsidRPr="00D50955">
        <w:rPr>
          <w:rFonts w:ascii="Verdana" w:hAnsi="Verdana"/>
          <w:color w:val="0000FF"/>
          <w:sz w:val="19"/>
          <w:szCs w:val="19"/>
        </w:rPr>
        <w:t>bierto.</w:t>
      </w:r>
    </w:p>
    <w:p w14:paraId="1068B281" w14:textId="77777777" w:rsidR="006A1565" w:rsidRPr="00D50955" w:rsidRDefault="006A1565" w:rsidP="006A1565">
      <w:pPr>
        <w:tabs>
          <w:tab w:val="left" w:pos="900"/>
        </w:tabs>
        <w:spacing w:before="120" w:after="120"/>
        <w:ind w:left="703" w:right="-318" w:hanging="603"/>
        <w:jc w:val="both"/>
        <w:rPr>
          <w:rFonts w:ascii="Verdana" w:hAnsi="Verdana"/>
          <w:color w:val="0000FF"/>
          <w:sz w:val="19"/>
          <w:szCs w:val="19"/>
        </w:rPr>
      </w:pPr>
      <w:r w:rsidRPr="00D50955">
        <w:rPr>
          <w:rFonts w:ascii="Verdana" w:hAnsi="Verdana"/>
          <w:b/>
          <w:sz w:val="19"/>
          <w:szCs w:val="19"/>
        </w:rPr>
        <w:t>20.4.-</w:t>
      </w:r>
      <w:r w:rsidRPr="00D50955">
        <w:rPr>
          <w:rFonts w:ascii="Verdana" w:hAnsi="Verdana"/>
          <w:b/>
          <w:sz w:val="19"/>
          <w:szCs w:val="19"/>
        </w:rPr>
        <w:tab/>
        <w:t xml:space="preserve">Información sobre la división en lotes: </w:t>
      </w:r>
      <w:r w:rsidRPr="00D50955">
        <w:rPr>
          <w:rFonts w:ascii="Verdana" w:hAnsi="Verdana"/>
          <w:color w:val="0000FF"/>
          <w:sz w:val="19"/>
          <w:szCs w:val="19"/>
        </w:rPr>
        <w:t>No procede</w:t>
      </w:r>
    </w:p>
    <w:p w14:paraId="1B94C5E6" w14:textId="77777777" w:rsidR="006A1565" w:rsidRPr="00D50955" w:rsidRDefault="006A1565" w:rsidP="006A1565">
      <w:pPr>
        <w:tabs>
          <w:tab w:val="left" w:pos="0"/>
          <w:tab w:val="left" w:pos="993"/>
          <w:tab w:val="left" w:pos="1100"/>
        </w:tabs>
        <w:spacing w:before="120" w:after="120"/>
        <w:ind w:left="851" w:right="-318" w:hanging="709"/>
        <w:jc w:val="both"/>
        <w:rPr>
          <w:rFonts w:ascii="Verdana" w:hAnsi="Verdana"/>
          <w:b/>
          <w:sz w:val="19"/>
          <w:szCs w:val="19"/>
        </w:rPr>
      </w:pPr>
      <w:r w:rsidRPr="00D50955">
        <w:rPr>
          <w:rFonts w:ascii="Verdana" w:hAnsi="Verdana"/>
          <w:b/>
          <w:sz w:val="19"/>
          <w:szCs w:val="19"/>
        </w:rPr>
        <w:t xml:space="preserve">20.5.- Medios de tramitación: </w:t>
      </w:r>
      <w:r w:rsidRPr="00D50955">
        <w:rPr>
          <w:rFonts w:ascii="Verdana" w:hAnsi="Verdana"/>
          <w:color w:val="0000FF"/>
          <w:sz w:val="19"/>
          <w:szCs w:val="19"/>
        </w:rPr>
        <w:t>electrónicos</w:t>
      </w:r>
      <w:r w:rsidRPr="00D50955">
        <w:rPr>
          <w:rFonts w:ascii="Verdana" w:hAnsi="Verdana"/>
          <w:b/>
          <w:sz w:val="19"/>
          <w:szCs w:val="19"/>
        </w:rPr>
        <w:t>.</w:t>
      </w:r>
    </w:p>
    <w:p w14:paraId="3578C386" w14:textId="77777777" w:rsidR="006A1565" w:rsidRPr="00D50955" w:rsidRDefault="006A1565" w:rsidP="006A1565">
      <w:pPr>
        <w:tabs>
          <w:tab w:val="left" w:pos="0"/>
          <w:tab w:val="left" w:pos="993"/>
          <w:tab w:val="left" w:pos="1100"/>
        </w:tabs>
        <w:spacing w:before="120" w:after="120"/>
        <w:ind w:left="851" w:right="-318" w:hanging="709"/>
        <w:jc w:val="both"/>
        <w:rPr>
          <w:rFonts w:ascii="Verdana" w:hAnsi="Verdana"/>
          <w:i/>
          <w:color w:val="0000FF"/>
          <w:sz w:val="19"/>
          <w:szCs w:val="19"/>
        </w:rPr>
      </w:pPr>
      <w:r w:rsidRPr="00D50955">
        <w:rPr>
          <w:rFonts w:ascii="Verdana" w:hAnsi="Verdana"/>
          <w:b/>
          <w:sz w:val="19"/>
          <w:szCs w:val="19"/>
        </w:rPr>
        <w:t xml:space="preserve">20.6.- </w:t>
      </w:r>
      <w:r w:rsidRPr="00D50955">
        <w:rPr>
          <w:rFonts w:ascii="Verdana" w:hAnsi="Verdana" w:cs="Tahoma"/>
          <w:b/>
          <w:sz w:val="19"/>
          <w:szCs w:val="19"/>
        </w:rPr>
        <w:t xml:space="preserve">Subasta electrónica: </w:t>
      </w:r>
      <w:r w:rsidRPr="00D50955">
        <w:rPr>
          <w:rFonts w:ascii="Verdana" w:hAnsi="Verdana"/>
          <w:color w:val="0000FF"/>
          <w:sz w:val="19"/>
          <w:szCs w:val="19"/>
        </w:rPr>
        <w:t>no</w:t>
      </w:r>
    </w:p>
    <w:p w14:paraId="74F1C3A5" w14:textId="77777777" w:rsidR="00652954" w:rsidRDefault="006A1565" w:rsidP="00536542">
      <w:pPr>
        <w:tabs>
          <w:tab w:val="left" w:pos="0"/>
          <w:tab w:val="left" w:pos="993"/>
          <w:tab w:val="left" w:pos="1100"/>
        </w:tabs>
        <w:spacing w:before="120" w:after="120"/>
        <w:ind w:left="851" w:right="-318" w:hanging="709"/>
        <w:jc w:val="both"/>
        <w:rPr>
          <w:rFonts w:ascii="Verdana" w:hAnsi="Verdana"/>
          <w:i/>
          <w:color w:val="0000FF"/>
          <w:sz w:val="19"/>
          <w:szCs w:val="19"/>
        </w:rPr>
      </w:pPr>
      <w:r w:rsidRPr="00D50955">
        <w:rPr>
          <w:rFonts w:ascii="Verdana" w:hAnsi="Verdana"/>
          <w:b/>
          <w:sz w:val="19"/>
          <w:szCs w:val="19"/>
        </w:rPr>
        <w:t>20.7.- Contrato reservado a Centros Especiales de Empleo de inserción social y empresas de inserción o incluido en el marco de programas de</w:t>
      </w:r>
      <w:r w:rsidRPr="00D50955">
        <w:rPr>
          <w:rFonts w:ascii="Verdana" w:hAnsi="Verdana" w:cs="Tahoma"/>
          <w:sz w:val="19"/>
          <w:szCs w:val="19"/>
        </w:rPr>
        <w:t xml:space="preserve"> </w:t>
      </w:r>
      <w:r w:rsidRPr="00D50955">
        <w:rPr>
          <w:rFonts w:ascii="Verdana" w:hAnsi="Verdana"/>
          <w:b/>
          <w:sz w:val="19"/>
          <w:szCs w:val="19"/>
        </w:rPr>
        <w:t>empleo protegido:</w:t>
      </w:r>
      <w:r w:rsidRPr="00D50955">
        <w:rPr>
          <w:rFonts w:ascii="Verdana" w:hAnsi="Verdana" w:cs="Tahoma"/>
          <w:sz w:val="19"/>
          <w:szCs w:val="19"/>
        </w:rPr>
        <w:t xml:space="preserve"> </w:t>
      </w:r>
      <w:r w:rsidRPr="00D50955">
        <w:rPr>
          <w:rFonts w:ascii="Verdana" w:hAnsi="Verdana"/>
          <w:color w:val="0000FF"/>
          <w:sz w:val="19"/>
          <w:szCs w:val="19"/>
        </w:rPr>
        <w:t>No</w:t>
      </w:r>
      <w:r w:rsidRPr="00D50955">
        <w:rPr>
          <w:rFonts w:ascii="Verdana" w:hAnsi="Verdana"/>
          <w:i/>
          <w:color w:val="0000FF"/>
          <w:sz w:val="19"/>
          <w:szCs w:val="19"/>
        </w:rPr>
        <w:t xml:space="preserve"> </w:t>
      </w:r>
    </w:p>
    <w:p w14:paraId="79EB7438" w14:textId="77777777" w:rsidR="00256673" w:rsidRPr="00F64A0A" w:rsidRDefault="00256673" w:rsidP="00EC6894">
      <w:pPr>
        <w:pStyle w:val="Ttulo3"/>
        <w:ind w:right="-427"/>
      </w:pPr>
      <w:bookmarkStart w:id="226" w:name="_Toc153359941"/>
      <w:r w:rsidRPr="00F64A0A">
        <w:t xml:space="preserve">21.- </w:t>
      </w:r>
      <w:r w:rsidR="00E60D96" w:rsidRPr="00F64A0A">
        <w:rPr>
          <w:caps w:val="0"/>
        </w:rPr>
        <w:t>SOLVENCIA, CLASIFICACIÓN, HABILITACIÓN Y ADSCRIPCIÓN DE MEDIOS</w:t>
      </w:r>
      <w:bookmarkEnd w:id="226"/>
    </w:p>
    <w:p w14:paraId="58D67C1B" w14:textId="77777777" w:rsidR="006A1565" w:rsidRPr="00F64A0A" w:rsidRDefault="006A1565" w:rsidP="006A1565">
      <w:pPr>
        <w:tabs>
          <w:tab w:val="left" w:pos="0"/>
        </w:tabs>
        <w:spacing w:before="120" w:after="120"/>
        <w:ind w:left="900" w:right="-316" w:hanging="800"/>
        <w:jc w:val="both"/>
        <w:rPr>
          <w:rFonts w:ascii="Verdana" w:hAnsi="Verdana"/>
          <w:color w:val="0000FF"/>
          <w:sz w:val="19"/>
          <w:szCs w:val="19"/>
        </w:rPr>
      </w:pPr>
      <w:r w:rsidRPr="00F64A0A">
        <w:rPr>
          <w:rFonts w:ascii="Verdana" w:hAnsi="Verdana"/>
          <w:b/>
          <w:sz w:val="19"/>
          <w:szCs w:val="19"/>
        </w:rPr>
        <w:t>21.1.- Obligación de disponer de unos requisitos mínimos de solvencia:</w:t>
      </w:r>
      <w:r w:rsidRPr="00F64A0A">
        <w:rPr>
          <w:rFonts w:ascii="Verdana" w:hAnsi="Verdana"/>
          <w:sz w:val="19"/>
          <w:szCs w:val="19"/>
        </w:rPr>
        <w:t xml:space="preserve"> </w:t>
      </w:r>
      <w:r w:rsidRPr="00F64A0A">
        <w:rPr>
          <w:rFonts w:ascii="Verdana" w:hAnsi="Verdana"/>
          <w:color w:val="0000FF"/>
          <w:sz w:val="19"/>
          <w:szCs w:val="19"/>
        </w:rPr>
        <w:t xml:space="preserve">Sí, de conformidad con la </w:t>
      </w:r>
      <w:r w:rsidR="0036570E" w:rsidRPr="00F64A0A">
        <w:rPr>
          <w:rFonts w:ascii="Verdana" w:hAnsi="Verdana"/>
          <w:color w:val="0000FF"/>
          <w:sz w:val="19"/>
          <w:szCs w:val="19"/>
        </w:rPr>
        <w:t xml:space="preserve">siguiente </w:t>
      </w:r>
      <w:r w:rsidRPr="00F64A0A">
        <w:rPr>
          <w:rFonts w:ascii="Verdana" w:hAnsi="Verdana"/>
          <w:color w:val="0000FF"/>
          <w:sz w:val="19"/>
          <w:szCs w:val="19"/>
        </w:rPr>
        <w:t>cláusula 21.2.</w:t>
      </w:r>
    </w:p>
    <w:p w14:paraId="37640A13" w14:textId="77777777" w:rsidR="006A1565" w:rsidRPr="00F64A0A" w:rsidRDefault="006A1565" w:rsidP="006A1565">
      <w:pPr>
        <w:tabs>
          <w:tab w:val="left" w:pos="0"/>
        </w:tabs>
        <w:spacing w:before="120" w:after="120"/>
        <w:ind w:left="900" w:right="-316" w:hanging="800"/>
        <w:jc w:val="both"/>
        <w:rPr>
          <w:rFonts w:ascii="Verdana" w:hAnsi="Verdana"/>
          <w:color w:val="0000FF"/>
          <w:sz w:val="19"/>
          <w:szCs w:val="19"/>
        </w:rPr>
      </w:pPr>
      <w:r w:rsidRPr="00F64A0A">
        <w:rPr>
          <w:rFonts w:ascii="Verdana" w:hAnsi="Verdana"/>
          <w:b/>
          <w:sz w:val="19"/>
          <w:szCs w:val="19"/>
        </w:rPr>
        <w:t>21.2.- Solvencia:</w:t>
      </w:r>
      <w:r w:rsidR="000429C5" w:rsidRPr="00F64A0A">
        <w:rPr>
          <w:rFonts w:ascii="Verdana" w:hAnsi="Verdana"/>
          <w:color w:val="0000FF"/>
          <w:sz w:val="19"/>
          <w:szCs w:val="19"/>
        </w:rPr>
        <w:t xml:space="preserve"> </w:t>
      </w:r>
      <w:r w:rsidR="000429C5" w:rsidRPr="00566212">
        <w:rPr>
          <w:rFonts w:ascii="Verdana" w:hAnsi="Verdana"/>
          <w:bCs/>
          <w:color w:val="0000FF"/>
          <w:sz w:val="19"/>
          <w:szCs w:val="19"/>
        </w:rPr>
        <w:t>Se exige la clasificación indicada en la cláusula 21.3 de cláusulas específicas del contrato, salvo que se trate de operadores económicos de otros Estados miembros de la UE o de Estados signatarios de AEEE los cuales podrán participar si disponen de los siguientes requisitos de solvencia:</w:t>
      </w:r>
    </w:p>
    <w:p w14:paraId="13E354D2" w14:textId="77777777" w:rsidR="006A1565" w:rsidRPr="00F64A0A" w:rsidRDefault="006A1565" w:rsidP="00A86648">
      <w:pPr>
        <w:numPr>
          <w:ilvl w:val="0"/>
          <w:numId w:val="140"/>
        </w:numPr>
        <w:tabs>
          <w:tab w:val="left" w:pos="0"/>
          <w:tab w:val="left" w:pos="1276"/>
          <w:tab w:val="left" w:pos="1418"/>
        </w:tabs>
        <w:ind w:left="1663" w:right="305" w:hanging="284"/>
        <w:jc w:val="both"/>
        <w:rPr>
          <w:rFonts w:ascii="Verdana" w:hAnsi="Verdana" w:cs="Tahoma"/>
          <w:b/>
          <w:sz w:val="19"/>
          <w:szCs w:val="19"/>
        </w:rPr>
      </w:pPr>
      <w:r w:rsidRPr="00F64A0A">
        <w:rPr>
          <w:rFonts w:ascii="Verdana" w:hAnsi="Verdana" w:cs="Tahoma"/>
          <w:b/>
          <w:sz w:val="19"/>
          <w:szCs w:val="19"/>
        </w:rPr>
        <w:t xml:space="preserve">Económica y financiera: </w:t>
      </w:r>
      <w:r w:rsidR="008E49E7" w:rsidRPr="008E49E7">
        <w:rPr>
          <w:rFonts w:ascii="Verdana" w:hAnsi="Verdana"/>
          <w:color w:val="0000FF"/>
          <w:sz w:val="19"/>
          <w:szCs w:val="19"/>
          <w:lang w:val="es-ES_tradnl" w:eastAsia="en-US"/>
        </w:rPr>
        <w:t>volumen global anual de un im</w:t>
      </w:r>
      <w:r w:rsidR="00EB4F19">
        <w:rPr>
          <w:rFonts w:ascii="Verdana" w:hAnsi="Verdana"/>
          <w:color w:val="0000FF"/>
          <w:sz w:val="19"/>
          <w:szCs w:val="19"/>
          <w:lang w:val="es-ES_tradnl" w:eastAsia="en-US"/>
        </w:rPr>
        <w:t>porte mínimo de 2</w:t>
      </w:r>
      <w:r w:rsidR="008E49E7" w:rsidRPr="008E49E7">
        <w:rPr>
          <w:rFonts w:ascii="Verdana" w:hAnsi="Verdana"/>
          <w:color w:val="0000FF"/>
          <w:sz w:val="19"/>
          <w:szCs w:val="19"/>
          <w:lang w:val="es-ES_tradnl" w:eastAsia="en-US"/>
        </w:rPr>
        <w:t>.000.000 euros (sin IVA).</w:t>
      </w:r>
    </w:p>
    <w:p w14:paraId="1339AE92" w14:textId="77777777" w:rsidR="006A1565" w:rsidRPr="00F64A0A" w:rsidRDefault="006A1565" w:rsidP="006A1565">
      <w:pPr>
        <w:tabs>
          <w:tab w:val="left" w:pos="0"/>
          <w:tab w:val="left" w:pos="993"/>
          <w:tab w:val="left" w:pos="1701"/>
        </w:tabs>
        <w:ind w:left="1327" w:right="305"/>
        <w:jc w:val="both"/>
        <w:rPr>
          <w:rFonts w:ascii="Verdana" w:hAnsi="Verdana" w:cs="Tahoma"/>
          <w:sz w:val="19"/>
          <w:szCs w:val="19"/>
        </w:rPr>
      </w:pPr>
    </w:p>
    <w:p w14:paraId="26EAC5F2" w14:textId="77777777" w:rsidR="00140ECC" w:rsidRPr="00F64A0A" w:rsidRDefault="006A1565" w:rsidP="00A86648">
      <w:pPr>
        <w:numPr>
          <w:ilvl w:val="0"/>
          <w:numId w:val="140"/>
        </w:numPr>
        <w:tabs>
          <w:tab w:val="left" w:pos="0"/>
          <w:tab w:val="left" w:pos="1276"/>
          <w:tab w:val="left" w:pos="1418"/>
        </w:tabs>
        <w:ind w:left="1702" w:right="305" w:hanging="284"/>
        <w:jc w:val="both"/>
        <w:rPr>
          <w:rFonts w:ascii="Verdana" w:hAnsi="Verdana"/>
          <w:b/>
          <w:color w:val="0000FF"/>
          <w:sz w:val="19"/>
          <w:szCs w:val="19"/>
          <w:lang w:val="es-ES_tradnl" w:eastAsia="en-US"/>
        </w:rPr>
      </w:pPr>
      <w:r w:rsidRPr="00F64A0A">
        <w:rPr>
          <w:rFonts w:ascii="Verdana" w:hAnsi="Verdana" w:cs="Tahoma"/>
          <w:b/>
          <w:sz w:val="19"/>
          <w:szCs w:val="19"/>
        </w:rPr>
        <w:t xml:space="preserve">Técnica o profesional: </w:t>
      </w:r>
      <w:r w:rsidR="00040613" w:rsidRPr="00040613">
        <w:rPr>
          <w:rFonts w:ascii="Verdana" w:hAnsi="Verdana"/>
          <w:color w:val="0000FF"/>
          <w:sz w:val="19"/>
          <w:szCs w:val="19"/>
          <w:lang w:val="es-ES_tradnl" w:eastAsia="en-US"/>
        </w:rPr>
        <w:t>Relación de las obras ejecutadas en el curso de los cinco últimos años, avalada por certificados de buena ejecución para las obras más importantes;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w:t>
      </w:r>
      <w:r w:rsidR="00C00CD3">
        <w:rPr>
          <w:rFonts w:ascii="Verdana" w:hAnsi="Verdana"/>
          <w:color w:val="0000FF"/>
          <w:sz w:val="19"/>
          <w:szCs w:val="19"/>
          <w:lang w:val="es-ES_tradnl" w:eastAsia="en-US"/>
        </w:rPr>
        <w:t xml:space="preserve">e por un importe mínimo acumulado de 18.268.741,23 euros. </w:t>
      </w:r>
    </w:p>
    <w:p w14:paraId="17B8A384" w14:textId="77777777" w:rsidR="007B19A7" w:rsidRPr="00140ECC" w:rsidRDefault="007B19A7" w:rsidP="00140ECC">
      <w:pPr>
        <w:tabs>
          <w:tab w:val="left" w:pos="0"/>
          <w:tab w:val="left" w:pos="1276"/>
          <w:tab w:val="left" w:pos="1418"/>
        </w:tabs>
        <w:ind w:left="1418" w:right="305"/>
        <w:jc w:val="both"/>
        <w:rPr>
          <w:rFonts w:ascii="Verdana" w:hAnsi="Verdana" w:cs="Tahoma"/>
          <w:b/>
          <w:sz w:val="19"/>
          <w:szCs w:val="19"/>
        </w:rPr>
      </w:pPr>
    </w:p>
    <w:p w14:paraId="2165C730" w14:textId="77777777" w:rsidR="006A1565" w:rsidRPr="00D50955" w:rsidRDefault="006A1565" w:rsidP="006A1565">
      <w:pPr>
        <w:tabs>
          <w:tab w:val="left" w:pos="0"/>
        </w:tabs>
        <w:spacing w:before="120" w:after="120"/>
        <w:ind w:left="600" w:right="-318"/>
        <w:jc w:val="both"/>
        <w:rPr>
          <w:rFonts w:ascii="Verdana" w:hAnsi="Verdana"/>
          <w:sz w:val="19"/>
          <w:szCs w:val="19"/>
        </w:rPr>
      </w:pPr>
      <w:r w:rsidRPr="00D50955">
        <w:rPr>
          <w:rFonts w:ascii="Verdana" w:hAnsi="Verdana"/>
          <w:sz w:val="19"/>
          <w:szCs w:val="19"/>
        </w:rPr>
        <w:t xml:space="preserve">Sin perjucio de lo dispuesto en el segundo párrafo de la cláusula 11.4 de condiciones generales, estos requisitos de solvencia deben ser acreditados </w:t>
      </w:r>
      <w:r w:rsidRPr="00D50955">
        <w:rPr>
          <w:rFonts w:ascii="Verdana" w:hAnsi="Verdana"/>
          <w:sz w:val="19"/>
          <w:szCs w:val="19"/>
          <w:u w:val="single"/>
        </w:rPr>
        <w:t>solamente por la licitadora que haya presentado la mejor oferta</w:t>
      </w:r>
      <w:r w:rsidRPr="00D50955">
        <w:rPr>
          <w:rFonts w:ascii="Verdana" w:hAnsi="Verdana"/>
          <w:sz w:val="19"/>
          <w:szCs w:val="19"/>
        </w:rPr>
        <w:t xml:space="preserve"> mediante los </w:t>
      </w:r>
      <w:r w:rsidRPr="00D50955">
        <w:rPr>
          <w:rFonts w:ascii="Verdana" w:hAnsi="Verdana"/>
          <w:sz w:val="19"/>
          <w:szCs w:val="19"/>
          <w:u w:val="single"/>
        </w:rPr>
        <w:t>documentos indicados en la cláusula 25.1</w:t>
      </w:r>
      <w:r w:rsidRPr="00D50955">
        <w:rPr>
          <w:rFonts w:ascii="Verdana" w:hAnsi="Verdana"/>
          <w:sz w:val="19"/>
          <w:szCs w:val="19"/>
        </w:rPr>
        <w:t xml:space="preserve"> de cláusulas específicas del contrato.</w:t>
      </w:r>
    </w:p>
    <w:p w14:paraId="589733CF" w14:textId="77777777" w:rsidR="00C90BE3" w:rsidRDefault="00C90BE3" w:rsidP="00930824">
      <w:pPr>
        <w:rPr>
          <w:rFonts w:ascii="Verdana" w:hAnsi="Verdana"/>
          <w:b/>
          <w:sz w:val="19"/>
          <w:szCs w:val="19"/>
        </w:rPr>
      </w:pPr>
    </w:p>
    <w:p w14:paraId="3BAB6EF5" w14:textId="77777777" w:rsidR="00EB4F19" w:rsidRDefault="006A1565" w:rsidP="00EB4F19">
      <w:pPr>
        <w:ind w:left="851" w:hanging="709"/>
        <w:jc w:val="both"/>
        <w:rPr>
          <w:rFonts w:ascii="Verdana" w:hAnsi="Verdana"/>
          <w:color w:val="0000FF"/>
          <w:sz w:val="19"/>
          <w:szCs w:val="19"/>
        </w:rPr>
      </w:pPr>
      <w:r w:rsidRPr="00D50955">
        <w:rPr>
          <w:rFonts w:ascii="Verdana" w:hAnsi="Verdana"/>
          <w:b/>
          <w:sz w:val="19"/>
          <w:szCs w:val="19"/>
        </w:rPr>
        <w:t>21.3.- Clasificación:</w:t>
      </w:r>
      <w:r w:rsidR="00B21191">
        <w:rPr>
          <w:rFonts w:ascii="Verdana" w:hAnsi="Verdana"/>
          <w:color w:val="0000FF"/>
          <w:sz w:val="19"/>
          <w:szCs w:val="19"/>
        </w:rPr>
        <w:t xml:space="preserve"> </w:t>
      </w:r>
      <w:r w:rsidR="00EB4F19">
        <w:rPr>
          <w:rFonts w:ascii="Verdana" w:hAnsi="Verdana"/>
          <w:color w:val="0000FF"/>
          <w:sz w:val="19"/>
          <w:szCs w:val="19"/>
        </w:rPr>
        <w:t>S</w:t>
      </w:r>
      <w:r w:rsidR="00EB4F19" w:rsidRPr="00EB4F19">
        <w:rPr>
          <w:rFonts w:ascii="Verdana" w:hAnsi="Verdana"/>
          <w:color w:val="0000FF"/>
          <w:sz w:val="19"/>
          <w:szCs w:val="19"/>
        </w:rPr>
        <w:t>e debe disponer de la siguiente clasificación, salvo que se trate de operadoras económicas de otros Estados miembros de la UE o de Estados signatarios de AEEE las cuales podrán participar sí disponen de los requisitos de solvencia indicados en la cláusula 21.2 de cláusulas específicas del contrato:</w:t>
      </w:r>
    </w:p>
    <w:p w14:paraId="3ACC6FEA" w14:textId="77777777" w:rsidR="00EB4F19" w:rsidRDefault="00EB4F19" w:rsidP="00EB4F19">
      <w:pPr>
        <w:rPr>
          <w:rFonts w:ascii="Verdana" w:hAnsi="Verdana"/>
          <w:color w:val="0000FF"/>
          <w:sz w:val="19"/>
          <w:szCs w:val="19"/>
        </w:rPr>
      </w:pPr>
    </w:p>
    <w:p w14:paraId="4FEE45B7" w14:textId="77777777" w:rsidR="00C90BE3" w:rsidRPr="00EB4F19" w:rsidRDefault="00EB4F19" w:rsidP="00EB4F19">
      <w:pPr>
        <w:ind w:left="341" w:firstLine="510"/>
        <w:rPr>
          <w:rFonts w:ascii="Verdana" w:hAnsi="Verdana"/>
          <w:color w:val="0000FF"/>
          <w:sz w:val="19"/>
          <w:szCs w:val="19"/>
        </w:rPr>
      </w:pPr>
      <w:r>
        <w:rPr>
          <w:rFonts w:ascii="Verdana" w:hAnsi="Verdana"/>
          <w:color w:val="0000FF"/>
          <w:sz w:val="19"/>
          <w:szCs w:val="19"/>
        </w:rPr>
        <w:t xml:space="preserve"> </w:t>
      </w:r>
      <w:r w:rsidR="00C90BE3" w:rsidRPr="00566212">
        <w:rPr>
          <w:rFonts w:ascii="Verdana" w:hAnsi="Verdana"/>
          <w:sz w:val="19"/>
          <w:szCs w:val="19"/>
        </w:rPr>
        <w:t>Grupo: E</w:t>
      </w:r>
      <w:r w:rsidR="00C90BE3" w:rsidRPr="00566212">
        <w:rPr>
          <w:rFonts w:ascii="Verdana" w:hAnsi="Verdana"/>
          <w:sz w:val="19"/>
          <w:szCs w:val="19"/>
        </w:rPr>
        <w:tab/>
      </w:r>
      <w:r w:rsidR="00C90BE3" w:rsidRPr="00566212">
        <w:rPr>
          <w:rFonts w:ascii="Verdana" w:hAnsi="Verdana"/>
          <w:sz w:val="19"/>
          <w:szCs w:val="19"/>
        </w:rPr>
        <w:tab/>
        <w:t>Subgrupo 1</w:t>
      </w:r>
      <w:r w:rsidR="00C90BE3" w:rsidRPr="00566212">
        <w:rPr>
          <w:rFonts w:ascii="Verdana" w:hAnsi="Verdana"/>
          <w:sz w:val="19"/>
          <w:szCs w:val="19"/>
        </w:rPr>
        <w:tab/>
      </w:r>
      <w:r w:rsidR="00C90BE3" w:rsidRPr="00566212">
        <w:rPr>
          <w:rFonts w:ascii="Verdana" w:hAnsi="Verdana"/>
          <w:sz w:val="19"/>
          <w:szCs w:val="19"/>
        </w:rPr>
        <w:tab/>
        <w:t>Categoría: 5</w:t>
      </w:r>
    </w:p>
    <w:p w14:paraId="02F551EE" w14:textId="77777777" w:rsidR="006A1565" w:rsidRPr="00933512" w:rsidRDefault="006A1565" w:rsidP="006A1565">
      <w:pPr>
        <w:spacing w:before="80" w:after="120"/>
        <w:ind w:left="700" w:right="-318" w:hanging="2"/>
        <w:jc w:val="both"/>
        <w:rPr>
          <w:rFonts w:ascii="Verdana" w:hAnsi="Verdana"/>
          <w:b/>
          <w:color w:val="0000FF"/>
          <w:sz w:val="19"/>
          <w:szCs w:val="19"/>
          <w:u w:val="single"/>
        </w:rPr>
      </w:pPr>
      <w:r w:rsidRPr="00933512">
        <w:rPr>
          <w:rFonts w:ascii="Verdana" w:hAnsi="Verdana"/>
          <w:b/>
          <w:color w:val="0000FF"/>
          <w:sz w:val="19"/>
          <w:szCs w:val="19"/>
          <w:u w:val="single"/>
        </w:rPr>
        <w:t>Debe indicarse la clasificación de la que se dispone en la sección A de la parte II del DEUC.</w:t>
      </w:r>
    </w:p>
    <w:p w14:paraId="1854BFC6" w14:textId="77777777" w:rsidR="006A1565" w:rsidRPr="00D50955" w:rsidRDefault="006A1565" w:rsidP="006A1565">
      <w:pPr>
        <w:pStyle w:val="Prrafodelista"/>
        <w:tabs>
          <w:tab w:val="left" w:pos="0"/>
          <w:tab w:val="left" w:pos="900"/>
        </w:tabs>
        <w:spacing w:before="120" w:after="120"/>
        <w:ind w:left="998" w:right="-316" w:hanging="800"/>
        <w:jc w:val="both"/>
        <w:rPr>
          <w:rFonts w:ascii="Verdana" w:hAnsi="Verdana" w:cs="Tahoma"/>
          <w:b/>
          <w:bCs/>
          <w:color w:val="C00000"/>
          <w:sz w:val="19"/>
          <w:szCs w:val="19"/>
        </w:rPr>
      </w:pPr>
      <w:r w:rsidRPr="20FF7A81">
        <w:rPr>
          <w:rFonts w:ascii="Verdana" w:hAnsi="Verdana" w:cs="Tahoma"/>
          <w:b/>
          <w:bCs/>
          <w:sz w:val="19"/>
          <w:szCs w:val="19"/>
        </w:rPr>
        <w:t>21.4.- Habilitación empresarial o profesional:</w:t>
      </w:r>
      <w:r>
        <w:rPr>
          <w:rFonts w:ascii="Verdana" w:hAnsi="Verdana" w:cs="Tahoma"/>
          <w:b/>
          <w:bCs/>
          <w:sz w:val="19"/>
          <w:szCs w:val="19"/>
        </w:rPr>
        <w:t xml:space="preserve"> </w:t>
      </w:r>
      <w:r w:rsidR="00FA7F8C">
        <w:rPr>
          <w:rFonts w:ascii="Verdana" w:hAnsi="Verdana"/>
          <w:color w:val="0000FF"/>
          <w:sz w:val="19"/>
          <w:szCs w:val="19"/>
        </w:rPr>
        <w:t>n</w:t>
      </w:r>
      <w:r w:rsidRPr="006A1565">
        <w:rPr>
          <w:rFonts w:ascii="Verdana" w:hAnsi="Verdana"/>
          <w:color w:val="0000FF"/>
          <w:sz w:val="19"/>
          <w:szCs w:val="19"/>
        </w:rPr>
        <w:t>o</w:t>
      </w:r>
    </w:p>
    <w:p w14:paraId="064DDE23" w14:textId="77777777" w:rsidR="006A1565" w:rsidRPr="00D50955" w:rsidRDefault="006A1565" w:rsidP="006A1565">
      <w:pPr>
        <w:pStyle w:val="Prrafodelista"/>
        <w:tabs>
          <w:tab w:val="left" w:pos="0"/>
          <w:tab w:val="left" w:pos="900"/>
        </w:tabs>
        <w:spacing w:before="120" w:after="120"/>
        <w:ind w:left="998" w:right="-316" w:hanging="800"/>
        <w:jc w:val="both"/>
        <w:rPr>
          <w:rFonts w:ascii="Verdana" w:hAnsi="Verdana" w:cs="Tahoma"/>
          <w:b/>
          <w:bCs/>
          <w:color w:val="C00000"/>
          <w:sz w:val="19"/>
          <w:szCs w:val="19"/>
        </w:rPr>
      </w:pPr>
      <w:r w:rsidRPr="20FF7A81">
        <w:rPr>
          <w:rFonts w:ascii="Verdana" w:hAnsi="Verdana" w:cs="Tahoma"/>
          <w:b/>
          <w:bCs/>
          <w:sz w:val="19"/>
          <w:szCs w:val="19"/>
        </w:rPr>
        <w:t xml:space="preserve">21.5.- </w:t>
      </w:r>
      <w:r w:rsidRPr="008A580B">
        <w:rPr>
          <w:rFonts w:ascii="Verdana" w:hAnsi="Verdana" w:cs="Tahoma"/>
          <w:b/>
          <w:bCs/>
          <w:color w:val="0D0D0D" w:themeColor="text1" w:themeTint="F2"/>
          <w:sz w:val="19"/>
          <w:szCs w:val="19"/>
        </w:rPr>
        <w:t>Las personas jurídicas deben aportar los nombres y la cualificación profesional del personal responsable de ejecutar la prestación</w:t>
      </w:r>
      <w:r w:rsidRPr="008A580B">
        <w:rPr>
          <w:rFonts w:ascii="Verdana" w:hAnsi="Verdana"/>
          <w:b/>
          <w:color w:val="0000FF"/>
          <w:sz w:val="19"/>
          <w:szCs w:val="19"/>
        </w:rPr>
        <w:t xml:space="preserve">: </w:t>
      </w:r>
      <w:r w:rsidR="00FA7F8C">
        <w:rPr>
          <w:rFonts w:ascii="Verdana" w:hAnsi="Verdana"/>
          <w:color w:val="0000FF"/>
          <w:sz w:val="19"/>
          <w:szCs w:val="19"/>
        </w:rPr>
        <w:t>n</w:t>
      </w:r>
      <w:r w:rsidRPr="006A1565">
        <w:rPr>
          <w:rFonts w:ascii="Verdana" w:hAnsi="Verdana"/>
          <w:color w:val="0000FF"/>
          <w:sz w:val="19"/>
          <w:szCs w:val="19"/>
        </w:rPr>
        <w:t>o</w:t>
      </w:r>
    </w:p>
    <w:p w14:paraId="744F889A" w14:textId="77777777" w:rsidR="006A1565" w:rsidRDefault="006A1565" w:rsidP="006A1565">
      <w:pPr>
        <w:pStyle w:val="Prrafodelista"/>
        <w:tabs>
          <w:tab w:val="left" w:pos="0"/>
          <w:tab w:val="left" w:pos="900"/>
        </w:tabs>
        <w:spacing w:before="120" w:after="120"/>
        <w:ind w:left="998" w:right="-316" w:hanging="800"/>
        <w:jc w:val="both"/>
        <w:rPr>
          <w:rFonts w:ascii="Verdana" w:hAnsi="Verdana" w:cs="Tahoma"/>
          <w:b/>
          <w:bCs/>
          <w:color w:val="C00000"/>
          <w:sz w:val="19"/>
          <w:szCs w:val="19"/>
        </w:rPr>
      </w:pPr>
      <w:r w:rsidRPr="20FF7A81">
        <w:rPr>
          <w:rFonts w:ascii="Verdana" w:hAnsi="Verdana" w:cs="Tahoma"/>
          <w:b/>
          <w:bCs/>
          <w:sz w:val="19"/>
          <w:szCs w:val="19"/>
        </w:rPr>
        <w:t>21.6.- Adscripción obligatoria de medios:</w:t>
      </w:r>
      <w:r w:rsidRPr="20FF7A81">
        <w:rPr>
          <w:rFonts w:ascii="Verdana" w:hAnsi="Verdana" w:cs="Tahoma"/>
          <w:b/>
          <w:bCs/>
          <w:color w:val="C00000"/>
          <w:sz w:val="19"/>
          <w:szCs w:val="19"/>
        </w:rPr>
        <w:t xml:space="preserve"> </w:t>
      </w:r>
      <w:r w:rsidR="00FA7F8C">
        <w:rPr>
          <w:rFonts w:ascii="Verdana" w:hAnsi="Verdana"/>
          <w:color w:val="0000FF"/>
          <w:sz w:val="19"/>
          <w:szCs w:val="19"/>
        </w:rPr>
        <w:t>n</w:t>
      </w:r>
      <w:r w:rsidRPr="006A1565">
        <w:rPr>
          <w:rFonts w:ascii="Verdana" w:hAnsi="Verdana"/>
          <w:color w:val="0000FF"/>
          <w:sz w:val="19"/>
          <w:szCs w:val="19"/>
        </w:rPr>
        <w:t>o</w:t>
      </w:r>
      <w:r>
        <w:rPr>
          <w:rFonts w:ascii="Verdana" w:hAnsi="Verdana" w:cs="Tahoma"/>
          <w:b/>
          <w:bCs/>
          <w:color w:val="C00000"/>
          <w:sz w:val="19"/>
          <w:szCs w:val="19"/>
        </w:rPr>
        <w:t>.</w:t>
      </w:r>
    </w:p>
    <w:p w14:paraId="2A387C60" w14:textId="77777777" w:rsidR="00EB4F19" w:rsidRDefault="00EB4F19" w:rsidP="00EC6894">
      <w:pPr>
        <w:pStyle w:val="Ttulo3"/>
        <w:ind w:right="-427"/>
      </w:pPr>
      <w:bookmarkStart w:id="227" w:name="_Toc153359942"/>
    </w:p>
    <w:p w14:paraId="54082F3D" w14:textId="77777777" w:rsidR="00EB4F19" w:rsidRDefault="00EB4F19" w:rsidP="00EC6894">
      <w:pPr>
        <w:pStyle w:val="Ttulo3"/>
        <w:ind w:right="-427"/>
      </w:pPr>
    </w:p>
    <w:p w14:paraId="5909121F" w14:textId="77777777" w:rsidR="00256673" w:rsidRPr="0087099D" w:rsidRDefault="00256673" w:rsidP="00EA4181">
      <w:pPr>
        <w:pStyle w:val="Ttulo3"/>
        <w:pBdr>
          <w:top w:val="none" w:sz="0" w:space="0" w:color="auto"/>
        </w:pBdr>
        <w:ind w:right="-427"/>
      </w:pPr>
      <w:r w:rsidRPr="0087099D">
        <w:lastRenderedPageBreak/>
        <w:t>22.- CRITERIOS DE ADJUDICACIÓN</w:t>
      </w:r>
      <w:bookmarkEnd w:id="227"/>
    </w:p>
    <w:p w14:paraId="4C091CBB" w14:textId="77777777" w:rsidR="00065DF8" w:rsidRPr="0087099D" w:rsidRDefault="00256673" w:rsidP="006449EE">
      <w:pPr>
        <w:pStyle w:val="Ttulo4"/>
        <w:ind w:right="-427"/>
        <w:rPr>
          <w:b w:val="0"/>
          <w:color w:val="0000FF"/>
        </w:rPr>
      </w:pPr>
      <w:bookmarkStart w:id="228" w:name="_Toc39127330"/>
      <w:bookmarkStart w:id="229" w:name="_Toc40872754"/>
      <w:r w:rsidRPr="0087099D">
        <w:t xml:space="preserve">22.1.- Existe un único criterio de adjudicación: </w:t>
      </w:r>
      <w:r w:rsidRPr="0087099D">
        <w:rPr>
          <w:b w:val="0"/>
          <w:color w:val="0000FF"/>
        </w:rPr>
        <w:t>no</w:t>
      </w:r>
      <w:bookmarkStart w:id="230" w:name="_Toc39127331"/>
      <w:bookmarkStart w:id="231" w:name="_Toc40872755"/>
      <w:bookmarkEnd w:id="228"/>
      <w:bookmarkEnd w:id="229"/>
    </w:p>
    <w:p w14:paraId="14A01A3D" w14:textId="77777777" w:rsidR="00A6510A" w:rsidRDefault="00256673" w:rsidP="00A6510A">
      <w:pPr>
        <w:pStyle w:val="Ttulo4"/>
        <w:tabs>
          <w:tab w:val="left" w:pos="7033"/>
        </w:tabs>
        <w:ind w:right="-427"/>
        <w:rPr>
          <w:b w:val="0"/>
          <w:color w:val="0000FF"/>
        </w:rPr>
      </w:pPr>
      <w:r w:rsidRPr="0087099D">
        <w:t xml:space="preserve">22.2.- Existe una pluralidad de criterios de adjudicación: </w:t>
      </w:r>
      <w:r w:rsidRPr="0087099D">
        <w:rPr>
          <w:b w:val="0"/>
          <w:color w:val="0000FF"/>
        </w:rPr>
        <w:t>sí</w:t>
      </w:r>
      <w:bookmarkEnd w:id="230"/>
      <w:bookmarkEnd w:id="231"/>
      <w:r w:rsidR="00A6510A">
        <w:rPr>
          <w:b w:val="0"/>
          <w:color w:val="0000FF"/>
        </w:rPr>
        <w:tab/>
      </w:r>
    </w:p>
    <w:p w14:paraId="5D1B43A4" w14:textId="77777777" w:rsidR="00A6510A" w:rsidRPr="00A6510A" w:rsidRDefault="00A6510A" w:rsidP="00A6510A">
      <w:pPr>
        <w:pStyle w:val="Ttulo4"/>
        <w:tabs>
          <w:tab w:val="left" w:pos="7033"/>
        </w:tabs>
        <w:ind w:right="-427" w:firstLine="0"/>
        <w:rPr>
          <w:rFonts w:eastAsia="Times New Roman"/>
          <w:color w:val="0000FF"/>
          <w:szCs w:val="19"/>
        </w:rPr>
      </w:pPr>
      <w:r w:rsidRPr="00A6510A">
        <w:rPr>
          <w:rFonts w:eastAsia="Times New Roman"/>
          <w:color w:val="0000FF"/>
          <w:szCs w:val="19"/>
        </w:rPr>
        <w:t>Únicamente se procederá a la apertura del sobre con la oferta con criterios evaluable de forma automática mediante la aplicación de fórmulas a aquellas ofertas que obtengan una puntuación superior a 25 puntos en la valoración de los criterios cuya cuantificación depende de un juicio de valor.</w:t>
      </w:r>
    </w:p>
    <w:p w14:paraId="79FECE3B" w14:textId="77777777" w:rsidR="006A1565" w:rsidRPr="0087099D" w:rsidRDefault="006A1565" w:rsidP="006A1565">
      <w:pPr>
        <w:tabs>
          <w:tab w:val="left" w:pos="0"/>
        </w:tabs>
        <w:spacing w:before="80" w:after="120"/>
        <w:ind w:left="857" w:right="-318" w:hanging="454"/>
        <w:jc w:val="both"/>
        <w:rPr>
          <w:rFonts w:ascii="Verdana" w:hAnsi="Verdana" w:cs="Tahoma"/>
          <w:color w:val="0000FF"/>
          <w:sz w:val="19"/>
          <w:szCs w:val="19"/>
        </w:rPr>
      </w:pPr>
      <w:r w:rsidRPr="0087099D">
        <w:rPr>
          <w:rFonts w:ascii="Verdana" w:hAnsi="Verdana" w:cs="Tahoma"/>
          <w:b/>
          <w:sz w:val="19"/>
          <w:szCs w:val="19"/>
        </w:rPr>
        <w:t>22.2.1.- Criterios cuya cuantificación depende de un juicio de valor:</w:t>
      </w:r>
      <w:r w:rsidRPr="0087099D">
        <w:rPr>
          <w:rFonts w:ascii="Verdana" w:hAnsi="Verdana" w:cs="Tahoma"/>
          <w:color w:val="4F81BD"/>
          <w:sz w:val="19"/>
          <w:szCs w:val="19"/>
        </w:rPr>
        <w:t xml:space="preserve"> </w:t>
      </w:r>
      <w:r w:rsidR="00BB32BF">
        <w:rPr>
          <w:rFonts w:ascii="Verdana" w:hAnsi="Verdana" w:cs="Tahoma"/>
          <w:color w:val="0000FF"/>
          <w:sz w:val="19"/>
          <w:szCs w:val="19"/>
        </w:rPr>
        <w:t>s</w:t>
      </w:r>
      <w:r w:rsidRPr="0087099D">
        <w:rPr>
          <w:rFonts w:ascii="Verdana" w:hAnsi="Verdana" w:cs="Tahoma"/>
          <w:color w:val="0000FF"/>
          <w:sz w:val="19"/>
          <w:szCs w:val="19"/>
        </w:rPr>
        <w:t xml:space="preserve">í. </w:t>
      </w:r>
    </w:p>
    <w:p w14:paraId="3F3A9D9A" w14:textId="77777777" w:rsidR="006A1565" w:rsidRPr="0087099D" w:rsidRDefault="006A1565" w:rsidP="006A1565">
      <w:pPr>
        <w:rPr>
          <w:rFonts w:ascii="Verdana" w:hAnsi="Verdana" w:cs="Tahoma"/>
          <w:b/>
          <w:sz w:val="19"/>
          <w:szCs w:val="19"/>
        </w:rPr>
      </w:pPr>
      <w:r w:rsidRPr="0087099D">
        <w:rPr>
          <w:rFonts w:ascii="Verdana" w:hAnsi="Verdana" w:cs="Tahoma"/>
          <w:b/>
          <w:sz w:val="19"/>
          <w:szCs w:val="19"/>
        </w:rPr>
        <w:tab/>
        <w:t xml:space="preserve">Ponderación: </w:t>
      </w:r>
      <w:r w:rsidR="000867D2" w:rsidRPr="0087099D">
        <w:rPr>
          <w:rFonts w:ascii="Verdana" w:hAnsi="Verdana" w:cs="Tahoma"/>
          <w:sz w:val="19"/>
          <w:szCs w:val="19"/>
        </w:rPr>
        <w:t xml:space="preserve">De </w:t>
      </w:r>
      <w:r w:rsidR="00245430" w:rsidRPr="0087099D">
        <w:rPr>
          <w:rFonts w:ascii="Verdana" w:hAnsi="Verdana" w:cs="Tahoma"/>
          <w:b/>
          <w:sz w:val="19"/>
          <w:szCs w:val="19"/>
        </w:rPr>
        <w:t>0 a 50</w:t>
      </w:r>
      <w:r w:rsidRPr="0087099D">
        <w:rPr>
          <w:rFonts w:ascii="Verdana" w:hAnsi="Verdana" w:cs="Tahoma"/>
          <w:b/>
          <w:sz w:val="19"/>
          <w:szCs w:val="19"/>
        </w:rPr>
        <w:t xml:space="preserve"> puntos</w:t>
      </w:r>
    </w:p>
    <w:p w14:paraId="46BCF3A3" w14:textId="77777777" w:rsidR="00D42D0B" w:rsidRPr="0087099D" w:rsidRDefault="00D42D0B" w:rsidP="006A1565"/>
    <w:tbl>
      <w:tblPr>
        <w:tblW w:w="977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FFF00"/>
        <w:tblLook w:val="04A0" w:firstRow="1" w:lastRow="0" w:firstColumn="1" w:lastColumn="0" w:noHBand="0" w:noVBand="1"/>
      </w:tblPr>
      <w:tblGrid>
        <w:gridCol w:w="8217"/>
        <w:gridCol w:w="1559"/>
      </w:tblGrid>
      <w:tr w:rsidR="00A6510A" w:rsidRPr="00A6510A" w14:paraId="21D0ED03" w14:textId="77777777" w:rsidTr="00EA4181">
        <w:trPr>
          <w:trHeight w:val="615"/>
          <w:jc w:val="center"/>
        </w:trPr>
        <w:tc>
          <w:tcPr>
            <w:tcW w:w="8217" w:type="dxa"/>
            <w:tcBorders>
              <w:top w:val="dotted" w:sz="4" w:space="0" w:color="auto"/>
              <w:left w:val="dotted" w:sz="4" w:space="0" w:color="auto"/>
              <w:bottom w:val="dotted" w:sz="4" w:space="0" w:color="auto"/>
              <w:right w:val="dotted" w:sz="4" w:space="0" w:color="auto"/>
            </w:tcBorders>
            <w:vAlign w:val="center"/>
            <w:hideMark/>
          </w:tcPr>
          <w:p w14:paraId="59DB941F" w14:textId="77777777" w:rsidR="00A6510A" w:rsidRPr="00A6510A" w:rsidRDefault="00A6510A" w:rsidP="00A6510A">
            <w:pPr>
              <w:spacing w:before="80" w:after="120"/>
              <w:ind w:right="-318"/>
              <w:contextualSpacing/>
              <w:jc w:val="both"/>
              <w:rPr>
                <w:rFonts w:ascii="Verdana" w:hAnsi="Verdana" w:cs="Tahoma"/>
                <w:b/>
                <w:bCs/>
                <w:sz w:val="19"/>
                <w:szCs w:val="19"/>
              </w:rPr>
            </w:pPr>
            <w:r w:rsidRPr="00A6510A">
              <w:rPr>
                <w:rFonts w:ascii="Verdana" w:hAnsi="Verdana" w:cs="Tahoma"/>
                <w:b/>
                <w:bCs/>
                <w:sz w:val="19"/>
                <w:szCs w:val="19"/>
              </w:rPr>
              <w:t>CONCEPTO</w:t>
            </w:r>
          </w:p>
        </w:tc>
        <w:tc>
          <w:tcPr>
            <w:tcW w:w="1559" w:type="dxa"/>
            <w:tcBorders>
              <w:top w:val="dotted" w:sz="4" w:space="0" w:color="auto"/>
              <w:left w:val="dotted" w:sz="4" w:space="0" w:color="auto"/>
              <w:bottom w:val="dotted" w:sz="4" w:space="0" w:color="auto"/>
            </w:tcBorders>
            <w:vAlign w:val="center"/>
            <w:hideMark/>
          </w:tcPr>
          <w:p w14:paraId="57CE5648" w14:textId="77777777" w:rsidR="00A6510A" w:rsidRPr="00A6510A" w:rsidRDefault="00A6510A" w:rsidP="00A6510A">
            <w:pPr>
              <w:spacing w:before="80" w:after="120"/>
              <w:ind w:right="-318"/>
              <w:contextualSpacing/>
              <w:jc w:val="center"/>
              <w:rPr>
                <w:rFonts w:ascii="Verdana" w:hAnsi="Verdana" w:cs="Tahoma"/>
                <w:b/>
                <w:bCs/>
                <w:sz w:val="19"/>
                <w:szCs w:val="19"/>
              </w:rPr>
            </w:pPr>
            <w:r w:rsidRPr="00A6510A">
              <w:rPr>
                <w:rFonts w:ascii="Verdana" w:hAnsi="Verdana" w:cs="Tahoma"/>
                <w:b/>
                <w:bCs/>
                <w:sz w:val="19"/>
                <w:szCs w:val="19"/>
              </w:rPr>
              <w:t>MÁX.</w:t>
            </w:r>
          </w:p>
        </w:tc>
      </w:tr>
      <w:tr w:rsidR="00A6510A" w:rsidRPr="00A6510A" w14:paraId="4DCFEB63" w14:textId="77777777" w:rsidTr="00EA4181">
        <w:trPr>
          <w:trHeight w:val="69"/>
          <w:jc w:val="center"/>
        </w:trPr>
        <w:tc>
          <w:tcPr>
            <w:tcW w:w="8217" w:type="dxa"/>
            <w:tcBorders>
              <w:top w:val="dotted" w:sz="4" w:space="0" w:color="auto"/>
              <w:left w:val="dotted" w:sz="4" w:space="0" w:color="auto"/>
              <w:bottom w:val="dotted" w:sz="4" w:space="0" w:color="auto"/>
              <w:right w:val="dotted" w:sz="4" w:space="0" w:color="auto"/>
            </w:tcBorders>
            <w:vAlign w:val="center"/>
            <w:hideMark/>
          </w:tcPr>
          <w:p w14:paraId="6721524C" w14:textId="77777777" w:rsidR="00A6510A" w:rsidRPr="00A6510A" w:rsidRDefault="00A6510A" w:rsidP="00A6510A">
            <w:pPr>
              <w:spacing w:before="80" w:after="120"/>
              <w:ind w:right="-318"/>
              <w:contextualSpacing/>
              <w:jc w:val="both"/>
              <w:rPr>
                <w:rFonts w:ascii="Verdana" w:hAnsi="Verdana" w:cs="Tahoma"/>
                <w:b/>
                <w:bCs/>
                <w:sz w:val="19"/>
                <w:szCs w:val="19"/>
              </w:rPr>
            </w:pPr>
            <w:r w:rsidRPr="00A6510A">
              <w:rPr>
                <w:rFonts w:ascii="Verdana" w:hAnsi="Verdana" w:cs="Tahoma"/>
                <w:b/>
                <w:bCs/>
                <w:sz w:val="19"/>
                <w:szCs w:val="19"/>
              </w:rPr>
              <w:t xml:space="preserve">DESCRIPCIÓN DE LA OBRA Y DE SUS PROCESOS CONSTRUCTIVOS: </w:t>
            </w:r>
          </w:p>
        </w:tc>
        <w:tc>
          <w:tcPr>
            <w:tcW w:w="1559" w:type="dxa"/>
            <w:tcBorders>
              <w:top w:val="dotted" w:sz="4" w:space="0" w:color="auto"/>
              <w:left w:val="dotted" w:sz="4" w:space="0" w:color="auto"/>
              <w:bottom w:val="dotted" w:sz="4" w:space="0" w:color="auto"/>
            </w:tcBorders>
            <w:hideMark/>
          </w:tcPr>
          <w:p w14:paraId="045F0F05" w14:textId="77777777" w:rsidR="00A6510A" w:rsidRPr="00A6510A" w:rsidRDefault="000B44E8" w:rsidP="00A6510A">
            <w:pPr>
              <w:spacing w:before="80" w:after="120"/>
              <w:ind w:right="-318"/>
              <w:contextualSpacing/>
              <w:jc w:val="both"/>
              <w:rPr>
                <w:rFonts w:ascii="Verdana" w:hAnsi="Verdana" w:cs="Tahoma"/>
                <w:sz w:val="19"/>
                <w:szCs w:val="19"/>
              </w:rPr>
            </w:pPr>
            <w:r>
              <w:rPr>
                <w:rFonts w:ascii="Verdana" w:hAnsi="Verdana" w:cs="Tahoma"/>
                <w:b/>
                <w:bCs/>
                <w:sz w:val="19"/>
                <w:szCs w:val="19"/>
              </w:rPr>
              <w:t xml:space="preserve">25 </w:t>
            </w:r>
            <w:r w:rsidR="00A6510A" w:rsidRPr="00A6510A">
              <w:rPr>
                <w:rFonts w:ascii="Verdana" w:hAnsi="Verdana" w:cs="Tahoma"/>
                <w:b/>
                <w:bCs/>
                <w:sz w:val="19"/>
                <w:szCs w:val="19"/>
              </w:rPr>
              <w:t>PUNTOS</w:t>
            </w:r>
          </w:p>
        </w:tc>
      </w:tr>
      <w:tr w:rsidR="00A6510A" w:rsidRPr="00A6510A" w14:paraId="6AFF8F38" w14:textId="77777777" w:rsidTr="00EA4181">
        <w:trPr>
          <w:jc w:val="center"/>
        </w:trPr>
        <w:tc>
          <w:tcPr>
            <w:tcW w:w="8217" w:type="dxa"/>
            <w:tcBorders>
              <w:top w:val="dotted" w:sz="4" w:space="0" w:color="auto"/>
              <w:left w:val="dotted" w:sz="4" w:space="0" w:color="auto"/>
              <w:bottom w:val="dotted" w:sz="4" w:space="0" w:color="auto"/>
              <w:right w:val="dotted" w:sz="4" w:space="0" w:color="auto"/>
            </w:tcBorders>
            <w:vAlign w:val="center"/>
          </w:tcPr>
          <w:p w14:paraId="3C861420" w14:textId="77777777" w:rsidR="00A6510A" w:rsidRPr="00A6510A" w:rsidRDefault="00A6510A" w:rsidP="00A6510A">
            <w:pPr>
              <w:spacing w:before="120" w:after="120"/>
              <w:jc w:val="both"/>
              <w:rPr>
                <w:rFonts w:ascii="Verdana" w:hAnsi="Verdana" w:cs="Arial"/>
                <w:sz w:val="19"/>
                <w:szCs w:val="19"/>
                <w:lang w:val="es-ES_tradnl"/>
              </w:rPr>
            </w:pPr>
            <w:r w:rsidRPr="00A6510A">
              <w:rPr>
                <w:rFonts w:ascii="Verdana" w:hAnsi="Verdana" w:cs="Arial"/>
                <w:sz w:val="19"/>
                <w:szCs w:val="19"/>
                <w:lang w:val="es-ES_tradnl"/>
              </w:rPr>
              <w:t>Se valorará el grado de detalle de cada una de las actividades o tajos de que consta la obra, la descripción de los procesos constructivos de cada actividad, y las soluciones adoptadas a los posibles problemas y afecciones generadas.</w:t>
            </w:r>
          </w:p>
          <w:p w14:paraId="7EBEDD52" w14:textId="77777777" w:rsidR="00A6510A" w:rsidRPr="00A6510A" w:rsidRDefault="00A6510A" w:rsidP="00A6510A">
            <w:pPr>
              <w:spacing w:before="120" w:after="120"/>
              <w:jc w:val="both"/>
              <w:rPr>
                <w:rFonts w:ascii="Verdana" w:hAnsi="Verdana" w:cs="Arial"/>
                <w:sz w:val="19"/>
                <w:szCs w:val="19"/>
                <w:lang w:val="es-ES_tradnl"/>
              </w:rPr>
            </w:pPr>
            <w:r w:rsidRPr="00A6510A">
              <w:rPr>
                <w:rFonts w:ascii="Verdana" w:hAnsi="Verdana" w:cs="Arial"/>
                <w:sz w:val="19"/>
                <w:szCs w:val="19"/>
                <w:lang w:val="es-ES_tradnl"/>
              </w:rPr>
              <w:t>Se valorará que el licitador respectivo tiene un conocimiento suficiente del contenido del proyecto de obras a ejecutar, así como del emplazamiento y demás circunstancias que concurren en el proyecto.</w:t>
            </w:r>
          </w:p>
          <w:p w14:paraId="7B3DA0DA" w14:textId="77777777" w:rsidR="00A6510A" w:rsidRPr="00A6510A" w:rsidRDefault="00A6510A" w:rsidP="00A6510A">
            <w:pPr>
              <w:spacing w:before="120" w:after="120"/>
              <w:jc w:val="both"/>
              <w:rPr>
                <w:rFonts w:ascii="Verdana" w:hAnsi="Verdana" w:cs="Arial"/>
                <w:sz w:val="19"/>
                <w:szCs w:val="19"/>
                <w:lang w:val="es-ES_tradnl"/>
              </w:rPr>
            </w:pPr>
            <w:r w:rsidRPr="00A6510A">
              <w:rPr>
                <w:rFonts w:ascii="Verdana" w:hAnsi="Verdana" w:cs="Arial"/>
                <w:sz w:val="19"/>
                <w:szCs w:val="19"/>
                <w:lang w:val="es-ES_tradnl"/>
              </w:rPr>
              <w:t>Se valorará la existencia, coherencia y completitud de la estrategia global de la obra, enfoque, concepción, descripción de unidades más representativas o complejas y adecuación del procedimiento constructivo.</w:t>
            </w:r>
          </w:p>
          <w:p w14:paraId="0650B406" w14:textId="77777777" w:rsidR="00A6510A" w:rsidRPr="00A6510A" w:rsidRDefault="00A6510A" w:rsidP="00A6510A">
            <w:pPr>
              <w:spacing w:before="120" w:after="120"/>
              <w:jc w:val="both"/>
              <w:rPr>
                <w:rFonts w:ascii="Verdana" w:hAnsi="Verdana" w:cs="Arial"/>
                <w:sz w:val="19"/>
                <w:szCs w:val="19"/>
                <w:lang w:val="es-ES_tradnl"/>
              </w:rPr>
            </w:pPr>
            <w:r w:rsidRPr="00A6510A">
              <w:rPr>
                <w:rFonts w:ascii="Verdana" w:hAnsi="Verdana" w:cs="Arial"/>
                <w:sz w:val="19"/>
                <w:szCs w:val="19"/>
                <w:lang w:val="es-ES_tradnl"/>
              </w:rPr>
              <w:t>Análisis de interferencias y afecciones, así como de los condicionantes externos y climatológicos.</w:t>
            </w:r>
          </w:p>
          <w:p w14:paraId="61170226" w14:textId="77777777" w:rsidR="00A6510A" w:rsidRPr="00A6510A" w:rsidRDefault="00A6510A" w:rsidP="00A6510A">
            <w:pPr>
              <w:spacing w:before="120" w:after="120"/>
              <w:jc w:val="both"/>
              <w:rPr>
                <w:rFonts w:ascii="Verdana" w:hAnsi="Verdana" w:cs="Arial"/>
                <w:sz w:val="19"/>
                <w:szCs w:val="19"/>
                <w:lang w:val="es-ES_tradnl"/>
              </w:rPr>
            </w:pPr>
            <w:r w:rsidRPr="00A6510A">
              <w:rPr>
                <w:rFonts w:ascii="Verdana" w:hAnsi="Verdana" w:cs="Arial"/>
                <w:sz w:val="19"/>
                <w:szCs w:val="19"/>
                <w:lang w:val="es-ES_tradnl"/>
              </w:rPr>
              <w:t>Se considerará la continuidad entre tajos, de manera que se facilite la ejecución de la obra, así como la inclusión de consideraciones y medidas para minimizar la afección a los ciudadanos y al tráfico, teniendo en consideración los diferentes servicios afectados.</w:t>
            </w:r>
          </w:p>
        </w:tc>
        <w:tc>
          <w:tcPr>
            <w:tcW w:w="1559" w:type="dxa"/>
            <w:tcBorders>
              <w:top w:val="dotted" w:sz="4" w:space="0" w:color="auto"/>
              <w:left w:val="dotted" w:sz="4" w:space="0" w:color="auto"/>
              <w:bottom w:val="dotted" w:sz="4" w:space="0" w:color="auto"/>
            </w:tcBorders>
            <w:vAlign w:val="center"/>
          </w:tcPr>
          <w:p w14:paraId="4ABA5FF1" w14:textId="77777777" w:rsidR="00A6510A" w:rsidRPr="00A6510A" w:rsidRDefault="00A6510A" w:rsidP="00A6510A">
            <w:pPr>
              <w:spacing w:before="80" w:after="120"/>
              <w:ind w:right="-318"/>
              <w:contextualSpacing/>
              <w:jc w:val="both"/>
              <w:rPr>
                <w:rFonts w:ascii="Verdana" w:hAnsi="Verdana" w:cs="Tahoma"/>
                <w:sz w:val="19"/>
                <w:szCs w:val="19"/>
              </w:rPr>
            </w:pPr>
          </w:p>
        </w:tc>
      </w:tr>
      <w:tr w:rsidR="00A6510A" w:rsidRPr="00A6510A" w14:paraId="2A13D7ED" w14:textId="77777777" w:rsidTr="00EA4181">
        <w:trPr>
          <w:jc w:val="center"/>
        </w:trPr>
        <w:tc>
          <w:tcPr>
            <w:tcW w:w="8217" w:type="dxa"/>
            <w:tcBorders>
              <w:top w:val="dotted" w:sz="4" w:space="0" w:color="auto"/>
              <w:left w:val="dotted" w:sz="4" w:space="0" w:color="auto"/>
              <w:bottom w:val="dotted" w:sz="4" w:space="0" w:color="auto"/>
              <w:right w:val="dotted" w:sz="4" w:space="0" w:color="auto"/>
            </w:tcBorders>
            <w:vAlign w:val="center"/>
          </w:tcPr>
          <w:p w14:paraId="69263C0C" w14:textId="77777777" w:rsidR="00A6510A" w:rsidRPr="00A6510A" w:rsidRDefault="00A6510A" w:rsidP="00A6510A">
            <w:pPr>
              <w:spacing w:before="80" w:after="120"/>
              <w:ind w:left="510" w:right="-318"/>
              <w:contextualSpacing/>
              <w:jc w:val="both"/>
              <w:rPr>
                <w:rFonts w:ascii="Verdana" w:hAnsi="Verdana" w:cs="Arial"/>
                <w:sz w:val="19"/>
                <w:szCs w:val="19"/>
              </w:rPr>
            </w:pPr>
            <w:r w:rsidRPr="00A6510A">
              <w:rPr>
                <w:rFonts w:ascii="Verdana" w:hAnsi="Verdana" w:cs="Arial"/>
                <w:sz w:val="19"/>
                <w:szCs w:val="19"/>
              </w:rPr>
              <w:t>1.- Actividades y procesos constructivos específicos de la obra</w:t>
            </w:r>
          </w:p>
        </w:tc>
        <w:tc>
          <w:tcPr>
            <w:tcW w:w="1559" w:type="dxa"/>
            <w:tcBorders>
              <w:top w:val="dotted" w:sz="4" w:space="0" w:color="auto"/>
              <w:left w:val="dotted" w:sz="4" w:space="0" w:color="auto"/>
              <w:bottom w:val="dotted" w:sz="4" w:space="0" w:color="auto"/>
            </w:tcBorders>
            <w:vAlign w:val="center"/>
          </w:tcPr>
          <w:p w14:paraId="7ADA76FE" w14:textId="77777777" w:rsidR="00A6510A" w:rsidRPr="00A6510A" w:rsidRDefault="000B44E8" w:rsidP="00A6510A">
            <w:pPr>
              <w:spacing w:before="80" w:after="120"/>
              <w:ind w:right="-318"/>
              <w:contextualSpacing/>
              <w:jc w:val="both"/>
              <w:rPr>
                <w:rFonts w:ascii="Verdana" w:hAnsi="Verdana" w:cs="Tahoma"/>
                <w:b/>
                <w:bCs/>
                <w:sz w:val="19"/>
                <w:szCs w:val="19"/>
              </w:rPr>
            </w:pPr>
            <w:r>
              <w:rPr>
                <w:rFonts w:ascii="Verdana" w:hAnsi="Verdana" w:cs="Tahoma"/>
                <w:sz w:val="19"/>
                <w:szCs w:val="19"/>
              </w:rPr>
              <w:t>12,5</w:t>
            </w:r>
            <w:r w:rsidR="00A6510A" w:rsidRPr="00A6510A">
              <w:rPr>
                <w:rFonts w:ascii="Verdana" w:hAnsi="Verdana" w:cs="Tahoma"/>
                <w:sz w:val="19"/>
                <w:szCs w:val="19"/>
              </w:rPr>
              <w:t>0 puntos</w:t>
            </w:r>
          </w:p>
        </w:tc>
      </w:tr>
      <w:tr w:rsidR="00A6510A" w:rsidRPr="00A6510A" w14:paraId="7D40BABA" w14:textId="77777777" w:rsidTr="00EA4181">
        <w:trPr>
          <w:jc w:val="center"/>
        </w:trPr>
        <w:tc>
          <w:tcPr>
            <w:tcW w:w="8217" w:type="dxa"/>
            <w:tcBorders>
              <w:top w:val="dotted" w:sz="4" w:space="0" w:color="auto"/>
              <w:left w:val="dotted" w:sz="4" w:space="0" w:color="auto"/>
              <w:bottom w:val="dotted" w:sz="4" w:space="0" w:color="auto"/>
              <w:right w:val="dotted" w:sz="4" w:space="0" w:color="auto"/>
            </w:tcBorders>
            <w:vAlign w:val="center"/>
          </w:tcPr>
          <w:p w14:paraId="564F5711" w14:textId="77777777" w:rsidR="00A6510A" w:rsidRPr="00A6510A" w:rsidRDefault="00A6510A" w:rsidP="00A6510A">
            <w:pPr>
              <w:spacing w:before="80" w:after="120"/>
              <w:ind w:left="510" w:right="-318"/>
              <w:contextualSpacing/>
              <w:jc w:val="both"/>
              <w:rPr>
                <w:rFonts w:ascii="Verdana" w:hAnsi="Verdana" w:cs="Arial"/>
                <w:sz w:val="19"/>
                <w:szCs w:val="19"/>
              </w:rPr>
            </w:pPr>
            <w:r w:rsidRPr="00A6510A">
              <w:rPr>
                <w:rFonts w:ascii="Verdana" w:hAnsi="Verdana" w:cs="Arial"/>
                <w:sz w:val="19"/>
                <w:szCs w:val="19"/>
              </w:rPr>
              <w:t>2.- Control de calidad de la obra</w:t>
            </w:r>
          </w:p>
        </w:tc>
        <w:tc>
          <w:tcPr>
            <w:tcW w:w="1559" w:type="dxa"/>
            <w:tcBorders>
              <w:top w:val="dotted" w:sz="4" w:space="0" w:color="auto"/>
              <w:left w:val="dotted" w:sz="4" w:space="0" w:color="auto"/>
              <w:bottom w:val="dotted" w:sz="4" w:space="0" w:color="auto"/>
            </w:tcBorders>
            <w:vAlign w:val="center"/>
          </w:tcPr>
          <w:p w14:paraId="3CCC1B51" w14:textId="77777777" w:rsidR="00A6510A" w:rsidRPr="00A6510A" w:rsidRDefault="00A6510A" w:rsidP="00A6510A">
            <w:pPr>
              <w:spacing w:before="80" w:after="120"/>
              <w:ind w:right="-318"/>
              <w:contextualSpacing/>
              <w:jc w:val="both"/>
              <w:rPr>
                <w:rFonts w:ascii="Verdana" w:hAnsi="Verdana" w:cs="Tahoma"/>
                <w:sz w:val="19"/>
                <w:szCs w:val="19"/>
              </w:rPr>
            </w:pPr>
            <w:r w:rsidRPr="00A6510A">
              <w:rPr>
                <w:rFonts w:ascii="Verdana" w:hAnsi="Verdana" w:cs="Tahoma"/>
                <w:sz w:val="19"/>
                <w:szCs w:val="19"/>
              </w:rPr>
              <w:t>5,00 puntos</w:t>
            </w:r>
          </w:p>
        </w:tc>
      </w:tr>
      <w:tr w:rsidR="00A6510A" w:rsidRPr="00A6510A" w14:paraId="7051097A" w14:textId="77777777" w:rsidTr="00EA4181">
        <w:trPr>
          <w:jc w:val="center"/>
        </w:trPr>
        <w:tc>
          <w:tcPr>
            <w:tcW w:w="8217" w:type="dxa"/>
            <w:tcBorders>
              <w:top w:val="dotted" w:sz="4" w:space="0" w:color="auto"/>
              <w:left w:val="dotted" w:sz="4" w:space="0" w:color="auto"/>
              <w:bottom w:val="dotted" w:sz="4" w:space="0" w:color="auto"/>
              <w:right w:val="dotted" w:sz="4" w:space="0" w:color="auto"/>
            </w:tcBorders>
            <w:vAlign w:val="center"/>
          </w:tcPr>
          <w:p w14:paraId="37487CA3" w14:textId="77777777" w:rsidR="00A6510A" w:rsidRPr="00A6510A" w:rsidRDefault="00A6510A" w:rsidP="00A6510A">
            <w:pPr>
              <w:spacing w:before="80" w:after="120"/>
              <w:ind w:left="510" w:right="-318"/>
              <w:contextualSpacing/>
              <w:jc w:val="both"/>
              <w:rPr>
                <w:rFonts w:ascii="Verdana" w:hAnsi="Verdana" w:cs="Arial"/>
                <w:sz w:val="19"/>
                <w:szCs w:val="19"/>
              </w:rPr>
            </w:pPr>
            <w:r w:rsidRPr="00A6510A">
              <w:rPr>
                <w:rFonts w:ascii="Verdana" w:hAnsi="Verdana" w:cs="Arial"/>
                <w:sz w:val="19"/>
                <w:szCs w:val="19"/>
              </w:rPr>
              <w:t>3.- Medidas para minimizar las afecciones al entorno</w:t>
            </w:r>
          </w:p>
        </w:tc>
        <w:tc>
          <w:tcPr>
            <w:tcW w:w="1559" w:type="dxa"/>
            <w:tcBorders>
              <w:top w:val="dotted" w:sz="4" w:space="0" w:color="auto"/>
              <w:left w:val="dotted" w:sz="4" w:space="0" w:color="auto"/>
              <w:bottom w:val="dotted" w:sz="4" w:space="0" w:color="auto"/>
            </w:tcBorders>
            <w:vAlign w:val="center"/>
          </w:tcPr>
          <w:p w14:paraId="72E257D9" w14:textId="77777777" w:rsidR="00A6510A" w:rsidRPr="00A6510A" w:rsidRDefault="000B44E8" w:rsidP="00A6510A">
            <w:pPr>
              <w:spacing w:before="80" w:after="120"/>
              <w:ind w:right="-318"/>
              <w:contextualSpacing/>
              <w:jc w:val="both"/>
              <w:rPr>
                <w:rFonts w:ascii="Verdana" w:hAnsi="Verdana" w:cs="Tahoma"/>
                <w:sz w:val="19"/>
                <w:szCs w:val="19"/>
              </w:rPr>
            </w:pPr>
            <w:r>
              <w:rPr>
                <w:rFonts w:ascii="Verdana" w:hAnsi="Verdana" w:cs="Tahoma"/>
                <w:sz w:val="19"/>
                <w:szCs w:val="19"/>
              </w:rPr>
              <w:t>7,5</w:t>
            </w:r>
            <w:r w:rsidR="00A6510A" w:rsidRPr="00A6510A">
              <w:rPr>
                <w:rFonts w:ascii="Verdana" w:hAnsi="Verdana" w:cs="Tahoma"/>
                <w:sz w:val="19"/>
                <w:szCs w:val="19"/>
              </w:rPr>
              <w:t>0 puntos</w:t>
            </w:r>
          </w:p>
        </w:tc>
      </w:tr>
      <w:tr w:rsidR="00A6510A" w:rsidRPr="00A6510A" w14:paraId="380A4A79" w14:textId="77777777" w:rsidTr="00EA4181">
        <w:trPr>
          <w:jc w:val="center"/>
        </w:trPr>
        <w:tc>
          <w:tcPr>
            <w:tcW w:w="8217" w:type="dxa"/>
            <w:tcBorders>
              <w:top w:val="dotted" w:sz="4" w:space="0" w:color="auto"/>
              <w:left w:val="dotted" w:sz="4" w:space="0" w:color="auto"/>
              <w:bottom w:val="dotted" w:sz="4" w:space="0" w:color="auto"/>
              <w:right w:val="dotted" w:sz="4" w:space="0" w:color="auto"/>
            </w:tcBorders>
            <w:vAlign w:val="center"/>
          </w:tcPr>
          <w:p w14:paraId="6FE59204" w14:textId="77777777" w:rsidR="00A6510A" w:rsidRPr="00A6510A" w:rsidRDefault="00A6510A" w:rsidP="00A6510A">
            <w:pPr>
              <w:spacing w:before="80" w:after="120"/>
              <w:ind w:left="510" w:right="-318"/>
              <w:contextualSpacing/>
              <w:jc w:val="both"/>
              <w:rPr>
                <w:rFonts w:ascii="Verdana" w:hAnsi="Verdana" w:cs="Arial"/>
                <w:sz w:val="19"/>
                <w:szCs w:val="19"/>
              </w:rPr>
            </w:pPr>
          </w:p>
        </w:tc>
        <w:tc>
          <w:tcPr>
            <w:tcW w:w="1559" w:type="dxa"/>
            <w:tcBorders>
              <w:top w:val="dotted" w:sz="4" w:space="0" w:color="auto"/>
              <w:left w:val="dotted" w:sz="4" w:space="0" w:color="auto"/>
              <w:bottom w:val="dotted" w:sz="4" w:space="0" w:color="auto"/>
            </w:tcBorders>
            <w:vAlign w:val="center"/>
          </w:tcPr>
          <w:p w14:paraId="551F97AA" w14:textId="77777777" w:rsidR="00A6510A" w:rsidRPr="00A6510A" w:rsidRDefault="00A6510A" w:rsidP="00A6510A">
            <w:pPr>
              <w:spacing w:before="80" w:after="120"/>
              <w:ind w:right="-318"/>
              <w:contextualSpacing/>
              <w:jc w:val="both"/>
              <w:rPr>
                <w:rFonts w:ascii="Verdana" w:hAnsi="Verdana" w:cs="Tahoma"/>
                <w:sz w:val="19"/>
                <w:szCs w:val="19"/>
              </w:rPr>
            </w:pPr>
          </w:p>
        </w:tc>
      </w:tr>
      <w:tr w:rsidR="00A6510A" w:rsidRPr="00A6510A" w14:paraId="7E0F55B7" w14:textId="77777777" w:rsidTr="00EA4181">
        <w:trPr>
          <w:trHeight w:val="109"/>
          <w:jc w:val="center"/>
        </w:trPr>
        <w:tc>
          <w:tcPr>
            <w:tcW w:w="8217" w:type="dxa"/>
            <w:tcBorders>
              <w:top w:val="dotted" w:sz="4" w:space="0" w:color="auto"/>
              <w:left w:val="dotted" w:sz="4" w:space="0" w:color="auto"/>
              <w:bottom w:val="dotted" w:sz="4" w:space="0" w:color="auto"/>
              <w:right w:val="dotted" w:sz="4" w:space="0" w:color="auto"/>
            </w:tcBorders>
            <w:vAlign w:val="center"/>
            <w:hideMark/>
          </w:tcPr>
          <w:p w14:paraId="7DD7C524" w14:textId="77777777" w:rsidR="00461A12" w:rsidRDefault="00461A12" w:rsidP="00A6510A">
            <w:pPr>
              <w:spacing w:before="120" w:after="120"/>
              <w:jc w:val="both"/>
              <w:rPr>
                <w:rFonts w:ascii="Verdana" w:hAnsi="Verdana" w:cs="Tahoma"/>
                <w:b/>
                <w:bCs/>
                <w:sz w:val="19"/>
                <w:szCs w:val="19"/>
                <w:lang w:val="es-ES_tradnl"/>
              </w:rPr>
            </w:pPr>
          </w:p>
          <w:p w14:paraId="59B2F754" w14:textId="77777777" w:rsidR="00A6510A" w:rsidRPr="00A6510A" w:rsidRDefault="00A6510A" w:rsidP="00A6510A">
            <w:pPr>
              <w:spacing w:before="120" w:after="120"/>
              <w:jc w:val="both"/>
              <w:rPr>
                <w:rFonts w:ascii="Verdana" w:hAnsi="Verdana" w:cs="Tahoma"/>
                <w:b/>
                <w:bCs/>
                <w:sz w:val="19"/>
                <w:szCs w:val="19"/>
              </w:rPr>
            </w:pPr>
            <w:r w:rsidRPr="00A6510A">
              <w:rPr>
                <w:rFonts w:ascii="Verdana" w:hAnsi="Verdana" w:cs="Tahoma"/>
                <w:b/>
                <w:bCs/>
                <w:sz w:val="19"/>
                <w:szCs w:val="19"/>
                <w:lang w:val="es-ES_tradnl"/>
              </w:rPr>
              <w:t>PLANIFICACIÓN DE LA EJECUCIÓN DE LA OBRA.</w:t>
            </w:r>
            <w:r w:rsidRPr="00A6510A">
              <w:rPr>
                <w:rFonts w:ascii="Verdana" w:hAnsi="Verdana" w:cs="Arial"/>
                <w:sz w:val="19"/>
                <w:szCs w:val="19"/>
                <w:lang w:val="es-ES_tradnl"/>
              </w:rPr>
              <w:t xml:space="preserve"> </w:t>
            </w:r>
          </w:p>
        </w:tc>
        <w:tc>
          <w:tcPr>
            <w:tcW w:w="1559" w:type="dxa"/>
            <w:tcBorders>
              <w:top w:val="dotted" w:sz="4" w:space="0" w:color="auto"/>
              <w:left w:val="dotted" w:sz="4" w:space="0" w:color="auto"/>
              <w:bottom w:val="dotted" w:sz="4" w:space="0" w:color="auto"/>
              <w:right w:val="dotted" w:sz="4" w:space="0" w:color="auto"/>
            </w:tcBorders>
            <w:hideMark/>
          </w:tcPr>
          <w:p w14:paraId="41C73818" w14:textId="77777777" w:rsidR="00461A12" w:rsidRDefault="00461A12" w:rsidP="00A6510A">
            <w:pPr>
              <w:spacing w:before="80" w:after="120"/>
              <w:ind w:right="-318"/>
              <w:contextualSpacing/>
              <w:jc w:val="both"/>
              <w:rPr>
                <w:rFonts w:ascii="Verdana" w:hAnsi="Verdana" w:cs="Tahoma"/>
                <w:b/>
                <w:bCs/>
                <w:sz w:val="19"/>
                <w:szCs w:val="19"/>
              </w:rPr>
            </w:pPr>
          </w:p>
          <w:p w14:paraId="12BFBDC0" w14:textId="77777777" w:rsidR="00461A12" w:rsidRDefault="00461A12" w:rsidP="00A6510A">
            <w:pPr>
              <w:spacing w:before="80" w:after="120"/>
              <w:ind w:right="-318"/>
              <w:contextualSpacing/>
              <w:jc w:val="both"/>
              <w:rPr>
                <w:rFonts w:ascii="Verdana" w:hAnsi="Verdana" w:cs="Tahoma"/>
                <w:b/>
                <w:bCs/>
                <w:sz w:val="19"/>
                <w:szCs w:val="19"/>
              </w:rPr>
            </w:pPr>
          </w:p>
          <w:p w14:paraId="60DF17BC" w14:textId="77777777" w:rsidR="00461A12" w:rsidRDefault="00461A12" w:rsidP="00A6510A">
            <w:pPr>
              <w:spacing w:before="80" w:after="120"/>
              <w:ind w:right="-318"/>
              <w:contextualSpacing/>
              <w:jc w:val="both"/>
              <w:rPr>
                <w:rFonts w:ascii="Verdana" w:hAnsi="Verdana" w:cs="Tahoma"/>
                <w:b/>
                <w:bCs/>
                <w:sz w:val="19"/>
                <w:szCs w:val="19"/>
              </w:rPr>
            </w:pPr>
          </w:p>
          <w:p w14:paraId="699E6ED8" w14:textId="77777777" w:rsidR="00A6510A" w:rsidRPr="00A6510A" w:rsidRDefault="00A6510A" w:rsidP="00A6510A">
            <w:pPr>
              <w:spacing w:before="80" w:after="120"/>
              <w:ind w:right="-318"/>
              <w:contextualSpacing/>
              <w:jc w:val="both"/>
              <w:rPr>
                <w:rFonts w:ascii="Verdana" w:hAnsi="Verdana" w:cs="Tahoma"/>
                <w:sz w:val="19"/>
                <w:szCs w:val="19"/>
              </w:rPr>
            </w:pPr>
            <w:r w:rsidRPr="00A6510A">
              <w:rPr>
                <w:rFonts w:ascii="Verdana" w:hAnsi="Verdana" w:cs="Tahoma"/>
                <w:b/>
                <w:bCs/>
                <w:sz w:val="19"/>
                <w:szCs w:val="19"/>
              </w:rPr>
              <w:t>10 PUNTOS</w:t>
            </w:r>
            <w:r w:rsidRPr="00A6510A">
              <w:rPr>
                <w:rFonts w:ascii="Verdana" w:hAnsi="Verdana" w:cs="Tahoma"/>
                <w:sz w:val="19"/>
                <w:szCs w:val="19"/>
              </w:rPr>
              <w:t xml:space="preserve"> </w:t>
            </w:r>
          </w:p>
        </w:tc>
      </w:tr>
      <w:tr w:rsidR="00A6510A" w:rsidRPr="00A6510A" w14:paraId="1E356A4A" w14:textId="77777777" w:rsidTr="00EA4181">
        <w:trPr>
          <w:jc w:val="center"/>
        </w:trPr>
        <w:tc>
          <w:tcPr>
            <w:tcW w:w="8217" w:type="dxa"/>
            <w:tcBorders>
              <w:top w:val="dotted" w:sz="4" w:space="0" w:color="auto"/>
              <w:left w:val="dotted" w:sz="4" w:space="0" w:color="auto"/>
              <w:bottom w:val="dotted" w:sz="4" w:space="0" w:color="auto"/>
              <w:right w:val="dotted" w:sz="4" w:space="0" w:color="auto"/>
            </w:tcBorders>
            <w:vAlign w:val="center"/>
          </w:tcPr>
          <w:p w14:paraId="2D585A59" w14:textId="77777777" w:rsidR="00A6510A" w:rsidRPr="00A6510A" w:rsidRDefault="00A6510A" w:rsidP="00A6510A">
            <w:pPr>
              <w:spacing w:before="120" w:after="120"/>
              <w:jc w:val="both"/>
              <w:rPr>
                <w:rFonts w:ascii="Verdana" w:eastAsia="Calibri" w:hAnsi="Verdana" w:cs="Arial"/>
                <w:sz w:val="19"/>
                <w:szCs w:val="19"/>
                <w:lang w:val="es-ES_tradnl"/>
              </w:rPr>
            </w:pPr>
            <w:r w:rsidRPr="00A6510A">
              <w:rPr>
                <w:rFonts w:ascii="Verdana" w:eastAsia="Calibri" w:hAnsi="Verdana" w:cs="Arial"/>
                <w:sz w:val="19"/>
                <w:szCs w:val="19"/>
                <w:lang w:val="es-ES_tradnl"/>
              </w:rPr>
              <w:t xml:space="preserve">Se valorará el grado de definición, justificación y programación del calendario de ejecución del conjunto de actividades de obra. </w:t>
            </w:r>
          </w:p>
          <w:p w14:paraId="318ECE64" w14:textId="77777777" w:rsidR="00A6510A" w:rsidRPr="00A6510A" w:rsidRDefault="00A6510A" w:rsidP="00A6510A">
            <w:pPr>
              <w:spacing w:before="120" w:after="120"/>
              <w:jc w:val="both"/>
              <w:rPr>
                <w:rFonts w:ascii="Verdana" w:eastAsia="Calibri" w:hAnsi="Verdana"/>
                <w:sz w:val="19"/>
                <w:szCs w:val="19"/>
              </w:rPr>
            </w:pPr>
          </w:p>
        </w:tc>
        <w:tc>
          <w:tcPr>
            <w:tcW w:w="1559" w:type="dxa"/>
            <w:tcBorders>
              <w:top w:val="dotted" w:sz="4" w:space="0" w:color="auto"/>
              <w:left w:val="dotted" w:sz="4" w:space="0" w:color="auto"/>
              <w:bottom w:val="dotted" w:sz="4" w:space="0" w:color="auto"/>
              <w:right w:val="dotted" w:sz="4" w:space="0" w:color="auto"/>
            </w:tcBorders>
            <w:vAlign w:val="center"/>
          </w:tcPr>
          <w:p w14:paraId="4E90A5CC" w14:textId="77777777" w:rsidR="00A6510A" w:rsidRPr="00A6510A" w:rsidRDefault="00A6510A" w:rsidP="00A6510A">
            <w:pPr>
              <w:spacing w:before="80" w:after="120"/>
              <w:ind w:right="-318"/>
              <w:contextualSpacing/>
              <w:jc w:val="both"/>
              <w:rPr>
                <w:rFonts w:ascii="Verdana" w:hAnsi="Verdana" w:cs="Tahoma"/>
                <w:sz w:val="19"/>
                <w:szCs w:val="19"/>
              </w:rPr>
            </w:pPr>
          </w:p>
        </w:tc>
      </w:tr>
      <w:tr w:rsidR="00A6510A" w:rsidRPr="00A6510A" w14:paraId="692EA870" w14:textId="77777777" w:rsidTr="00EA4181">
        <w:trPr>
          <w:jc w:val="center"/>
        </w:trPr>
        <w:tc>
          <w:tcPr>
            <w:tcW w:w="8217" w:type="dxa"/>
            <w:tcBorders>
              <w:top w:val="dotted" w:sz="4" w:space="0" w:color="auto"/>
              <w:left w:val="dotted" w:sz="4" w:space="0" w:color="auto"/>
              <w:bottom w:val="dotted" w:sz="4" w:space="0" w:color="auto"/>
              <w:right w:val="dotted" w:sz="4" w:space="0" w:color="auto"/>
            </w:tcBorders>
            <w:vAlign w:val="center"/>
          </w:tcPr>
          <w:p w14:paraId="023B50EF" w14:textId="77777777" w:rsidR="00A6510A" w:rsidRPr="00A6510A" w:rsidRDefault="00A6510A" w:rsidP="00A6510A">
            <w:pPr>
              <w:spacing w:before="80" w:after="120"/>
              <w:ind w:left="510" w:right="-318"/>
              <w:contextualSpacing/>
              <w:jc w:val="both"/>
              <w:rPr>
                <w:rFonts w:ascii="Verdana" w:hAnsi="Verdana" w:cs="Arial"/>
                <w:sz w:val="19"/>
                <w:szCs w:val="19"/>
              </w:rPr>
            </w:pPr>
            <w:r w:rsidRPr="00A6510A">
              <w:rPr>
                <w:rFonts w:ascii="Verdana" w:hAnsi="Verdana" w:cs="Arial"/>
                <w:sz w:val="19"/>
                <w:szCs w:val="19"/>
              </w:rPr>
              <w:t>1.- Estudio de fases de ejecución</w:t>
            </w:r>
          </w:p>
        </w:tc>
        <w:tc>
          <w:tcPr>
            <w:tcW w:w="1559" w:type="dxa"/>
            <w:tcBorders>
              <w:top w:val="dotted" w:sz="4" w:space="0" w:color="auto"/>
              <w:left w:val="dotted" w:sz="4" w:space="0" w:color="auto"/>
              <w:bottom w:val="dotted" w:sz="4" w:space="0" w:color="auto"/>
              <w:right w:val="dotted" w:sz="4" w:space="0" w:color="auto"/>
            </w:tcBorders>
            <w:vAlign w:val="center"/>
          </w:tcPr>
          <w:p w14:paraId="389C8F35" w14:textId="77777777" w:rsidR="00A6510A" w:rsidRPr="00A6510A" w:rsidRDefault="00A6510A" w:rsidP="00A6510A">
            <w:pPr>
              <w:spacing w:before="80" w:after="120"/>
              <w:ind w:right="-318"/>
              <w:contextualSpacing/>
              <w:jc w:val="both"/>
              <w:rPr>
                <w:rFonts w:ascii="Verdana" w:hAnsi="Verdana" w:cs="Tahoma"/>
                <w:sz w:val="19"/>
                <w:szCs w:val="19"/>
              </w:rPr>
            </w:pPr>
            <w:r w:rsidRPr="00A6510A">
              <w:rPr>
                <w:rFonts w:ascii="Verdana" w:hAnsi="Verdana" w:cs="Tahoma"/>
                <w:sz w:val="19"/>
                <w:szCs w:val="19"/>
              </w:rPr>
              <w:t>6,00 puntos</w:t>
            </w:r>
          </w:p>
        </w:tc>
      </w:tr>
      <w:tr w:rsidR="00A6510A" w:rsidRPr="00A6510A" w14:paraId="3BAC23E7" w14:textId="77777777" w:rsidTr="00EA4181">
        <w:trPr>
          <w:jc w:val="center"/>
        </w:trPr>
        <w:tc>
          <w:tcPr>
            <w:tcW w:w="8217" w:type="dxa"/>
            <w:tcBorders>
              <w:top w:val="dotted" w:sz="4" w:space="0" w:color="auto"/>
              <w:left w:val="dotted" w:sz="4" w:space="0" w:color="auto"/>
              <w:bottom w:val="dotted" w:sz="4" w:space="0" w:color="auto"/>
              <w:right w:val="dotted" w:sz="4" w:space="0" w:color="auto"/>
            </w:tcBorders>
            <w:vAlign w:val="center"/>
          </w:tcPr>
          <w:p w14:paraId="3E00CCC5" w14:textId="77777777" w:rsidR="00A6510A" w:rsidRPr="00A6510A" w:rsidRDefault="00A6510A" w:rsidP="00A6510A">
            <w:pPr>
              <w:spacing w:before="80" w:after="120"/>
              <w:ind w:left="510" w:right="-318"/>
              <w:contextualSpacing/>
              <w:jc w:val="both"/>
              <w:rPr>
                <w:rFonts w:ascii="Verdana" w:hAnsi="Verdana" w:cs="Arial"/>
                <w:sz w:val="19"/>
                <w:szCs w:val="19"/>
              </w:rPr>
            </w:pPr>
            <w:r w:rsidRPr="00A6510A">
              <w:rPr>
                <w:rFonts w:ascii="Verdana" w:hAnsi="Verdana" w:cs="Arial"/>
                <w:sz w:val="19"/>
                <w:szCs w:val="19"/>
              </w:rPr>
              <w:t>2.- Diagrama de Gantt: camino crítico, detalle, coherencia y ejecución</w:t>
            </w:r>
          </w:p>
        </w:tc>
        <w:tc>
          <w:tcPr>
            <w:tcW w:w="1559" w:type="dxa"/>
            <w:tcBorders>
              <w:top w:val="dotted" w:sz="4" w:space="0" w:color="auto"/>
              <w:left w:val="dotted" w:sz="4" w:space="0" w:color="auto"/>
              <w:bottom w:val="dotted" w:sz="4" w:space="0" w:color="auto"/>
              <w:right w:val="dotted" w:sz="4" w:space="0" w:color="auto"/>
            </w:tcBorders>
            <w:vAlign w:val="center"/>
          </w:tcPr>
          <w:p w14:paraId="3FBC739D" w14:textId="77777777" w:rsidR="00A6510A" w:rsidRPr="00A6510A" w:rsidRDefault="00A6510A" w:rsidP="00A6510A">
            <w:pPr>
              <w:spacing w:before="80" w:after="120"/>
              <w:ind w:right="-318"/>
              <w:contextualSpacing/>
              <w:jc w:val="both"/>
              <w:rPr>
                <w:rFonts w:ascii="Verdana" w:hAnsi="Verdana" w:cs="Tahoma"/>
                <w:sz w:val="19"/>
                <w:szCs w:val="19"/>
              </w:rPr>
            </w:pPr>
            <w:r w:rsidRPr="00A6510A">
              <w:rPr>
                <w:rFonts w:ascii="Verdana" w:hAnsi="Verdana" w:cs="Tahoma"/>
                <w:sz w:val="19"/>
                <w:szCs w:val="19"/>
              </w:rPr>
              <w:t>4,00 puntos</w:t>
            </w:r>
          </w:p>
        </w:tc>
      </w:tr>
      <w:tr w:rsidR="00A6510A" w:rsidRPr="00A6510A" w14:paraId="2E84683B" w14:textId="77777777" w:rsidTr="00EA4181">
        <w:trPr>
          <w:trHeight w:val="159"/>
          <w:jc w:val="center"/>
        </w:trPr>
        <w:tc>
          <w:tcPr>
            <w:tcW w:w="8217" w:type="dxa"/>
            <w:tcBorders>
              <w:top w:val="dotted" w:sz="4" w:space="0" w:color="auto"/>
              <w:left w:val="dotted" w:sz="4" w:space="0" w:color="auto"/>
              <w:bottom w:val="dotted" w:sz="4" w:space="0" w:color="auto"/>
              <w:right w:val="dotted" w:sz="4" w:space="0" w:color="auto"/>
            </w:tcBorders>
            <w:vAlign w:val="center"/>
          </w:tcPr>
          <w:p w14:paraId="55EA34E6" w14:textId="77777777" w:rsidR="00A6510A" w:rsidRPr="00A6510A" w:rsidRDefault="00A6510A" w:rsidP="00A6510A">
            <w:pPr>
              <w:spacing w:before="120" w:after="120"/>
              <w:ind w:right="-318"/>
              <w:contextualSpacing/>
              <w:jc w:val="both"/>
              <w:rPr>
                <w:rFonts w:ascii="Verdana" w:hAnsi="Verdana" w:cs="Tahoma"/>
                <w:b/>
                <w:bCs/>
                <w:sz w:val="19"/>
                <w:szCs w:val="19"/>
              </w:rPr>
            </w:pPr>
          </w:p>
        </w:tc>
        <w:tc>
          <w:tcPr>
            <w:tcW w:w="1559" w:type="dxa"/>
            <w:tcBorders>
              <w:top w:val="dotted" w:sz="4" w:space="0" w:color="auto"/>
              <w:left w:val="dotted" w:sz="4" w:space="0" w:color="auto"/>
              <w:bottom w:val="dotted" w:sz="4" w:space="0" w:color="auto"/>
              <w:right w:val="dotted" w:sz="4" w:space="0" w:color="auto"/>
            </w:tcBorders>
          </w:tcPr>
          <w:p w14:paraId="14FC4F8C" w14:textId="77777777" w:rsidR="00A6510A" w:rsidRPr="00A6510A" w:rsidRDefault="00A6510A" w:rsidP="00A6510A">
            <w:pPr>
              <w:spacing w:before="80" w:after="120"/>
              <w:ind w:right="-318"/>
              <w:contextualSpacing/>
              <w:jc w:val="both"/>
              <w:rPr>
                <w:rFonts w:ascii="Verdana" w:hAnsi="Verdana" w:cs="Tahoma"/>
                <w:b/>
                <w:bCs/>
                <w:sz w:val="19"/>
                <w:szCs w:val="19"/>
              </w:rPr>
            </w:pPr>
          </w:p>
        </w:tc>
      </w:tr>
      <w:tr w:rsidR="00A6510A" w:rsidRPr="00A6510A" w14:paraId="1C1D24F0" w14:textId="77777777" w:rsidTr="00EA4181">
        <w:trPr>
          <w:trHeight w:val="159"/>
          <w:jc w:val="center"/>
        </w:trPr>
        <w:tc>
          <w:tcPr>
            <w:tcW w:w="8217" w:type="dxa"/>
            <w:tcBorders>
              <w:top w:val="dotted" w:sz="4" w:space="0" w:color="auto"/>
              <w:left w:val="dotted" w:sz="4" w:space="0" w:color="auto"/>
              <w:bottom w:val="dotted" w:sz="4" w:space="0" w:color="auto"/>
              <w:right w:val="dotted" w:sz="4" w:space="0" w:color="auto"/>
            </w:tcBorders>
            <w:vAlign w:val="center"/>
            <w:hideMark/>
          </w:tcPr>
          <w:p w14:paraId="289F6605" w14:textId="77777777" w:rsidR="00A6510A" w:rsidRPr="00A6510A" w:rsidRDefault="00A6510A" w:rsidP="00A6510A">
            <w:pPr>
              <w:spacing w:before="120" w:after="120"/>
              <w:ind w:right="-318"/>
              <w:contextualSpacing/>
              <w:jc w:val="both"/>
              <w:rPr>
                <w:rFonts w:ascii="Verdana" w:hAnsi="Verdana" w:cs="Tahoma"/>
                <w:b/>
                <w:bCs/>
                <w:sz w:val="19"/>
                <w:szCs w:val="19"/>
              </w:rPr>
            </w:pPr>
            <w:r w:rsidRPr="00A6510A">
              <w:rPr>
                <w:rFonts w:ascii="Verdana" w:hAnsi="Verdana" w:cs="Tahoma"/>
                <w:b/>
                <w:bCs/>
                <w:sz w:val="19"/>
                <w:szCs w:val="19"/>
              </w:rPr>
              <w:t xml:space="preserve">ESTUDIO DE MEDIOS, SUMINISTROS, PRÉSTAMOS Y VERTEDEROS </w:t>
            </w:r>
          </w:p>
        </w:tc>
        <w:tc>
          <w:tcPr>
            <w:tcW w:w="1559" w:type="dxa"/>
            <w:tcBorders>
              <w:top w:val="dotted" w:sz="4" w:space="0" w:color="auto"/>
              <w:left w:val="dotted" w:sz="4" w:space="0" w:color="auto"/>
              <w:bottom w:val="dotted" w:sz="4" w:space="0" w:color="auto"/>
              <w:right w:val="dotted" w:sz="4" w:space="0" w:color="auto"/>
            </w:tcBorders>
            <w:hideMark/>
          </w:tcPr>
          <w:p w14:paraId="06198558" w14:textId="77777777" w:rsidR="00A6510A" w:rsidRPr="00A6510A" w:rsidRDefault="00A6510A" w:rsidP="00A6510A">
            <w:pPr>
              <w:spacing w:before="80" w:after="120"/>
              <w:ind w:right="-318"/>
              <w:contextualSpacing/>
              <w:jc w:val="both"/>
              <w:rPr>
                <w:rFonts w:ascii="Verdana" w:hAnsi="Verdana" w:cs="Tahoma"/>
                <w:b/>
                <w:bCs/>
                <w:sz w:val="19"/>
                <w:szCs w:val="19"/>
              </w:rPr>
            </w:pPr>
            <w:r w:rsidRPr="00A6510A">
              <w:rPr>
                <w:rFonts w:ascii="Verdana" w:hAnsi="Verdana" w:cs="Tahoma"/>
                <w:b/>
                <w:bCs/>
                <w:sz w:val="19"/>
                <w:szCs w:val="19"/>
              </w:rPr>
              <w:t>8 PUNTOS</w:t>
            </w:r>
          </w:p>
        </w:tc>
      </w:tr>
      <w:tr w:rsidR="00A6510A" w:rsidRPr="00A6510A" w14:paraId="6F77D862" w14:textId="77777777" w:rsidTr="00EA4181">
        <w:trPr>
          <w:trHeight w:val="665"/>
          <w:jc w:val="center"/>
        </w:trPr>
        <w:tc>
          <w:tcPr>
            <w:tcW w:w="8217" w:type="dxa"/>
            <w:tcBorders>
              <w:top w:val="dotted" w:sz="4" w:space="0" w:color="auto"/>
              <w:left w:val="dotted" w:sz="4" w:space="0" w:color="auto"/>
              <w:bottom w:val="dotted" w:sz="4" w:space="0" w:color="auto"/>
              <w:right w:val="dotted" w:sz="4" w:space="0" w:color="auto"/>
            </w:tcBorders>
            <w:vAlign w:val="center"/>
          </w:tcPr>
          <w:p w14:paraId="251EC5DC" w14:textId="77777777" w:rsidR="00A6510A" w:rsidRPr="00A6510A" w:rsidRDefault="00A6510A" w:rsidP="00A6510A">
            <w:pPr>
              <w:spacing w:before="120" w:after="120"/>
              <w:jc w:val="both"/>
              <w:rPr>
                <w:rFonts w:ascii="Verdana" w:eastAsia="Calibri" w:hAnsi="Verdana" w:cs="Arial"/>
                <w:sz w:val="19"/>
                <w:szCs w:val="19"/>
                <w:lang w:val="es-ES_tradnl"/>
              </w:rPr>
            </w:pPr>
          </w:p>
          <w:p w14:paraId="28994504" w14:textId="77777777" w:rsidR="00A6510A" w:rsidRPr="00A6510A" w:rsidRDefault="00A6510A" w:rsidP="00A6510A">
            <w:pPr>
              <w:spacing w:before="120" w:after="120"/>
              <w:jc w:val="both"/>
              <w:rPr>
                <w:rFonts w:ascii="Verdana" w:eastAsia="Calibri" w:hAnsi="Verdana"/>
                <w:sz w:val="19"/>
                <w:szCs w:val="19"/>
              </w:rPr>
            </w:pPr>
            <w:r w:rsidRPr="00A6510A">
              <w:rPr>
                <w:rFonts w:ascii="Verdana" w:eastAsia="Calibri" w:hAnsi="Verdana" w:cs="Arial"/>
                <w:sz w:val="19"/>
                <w:szCs w:val="19"/>
                <w:lang w:val="es-ES_tradnl"/>
              </w:rPr>
              <w:t xml:space="preserve">Se valorará la descripción de los medios asignados a la obra e instalaciones auxiliares, así como la coherencia y adecuación de todo ello, teniendo en cuenta las características de la misma y su entorno. Se valorarán las propuestas que optimicen la logística de distribución de espacios durante la obra encaminada a conseguir la </w:t>
            </w:r>
            <w:r w:rsidRPr="00A6510A">
              <w:rPr>
                <w:rFonts w:ascii="Verdana" w:eastAsia="Calibri" w:hAnsi="Verdana" w:cs="Arial"/>
                <w:sz w:val="19"/>
                <w:szCs w:val="19"/>
                <w:lang w:val="es-ES_tradnl"/>
              </w:rPr>
              <w:lastRenderedPageBreak/>
              <w:t>mayor operatividad posible en los movimientos de vehículos y personas, garantizando en todo momento su seguridad.</w:t>
            </w:r>
          </w:p>
        </w:tc>
        <w:tc>
          <w:tcPr>
            <w:tcW w:w="1559" w:type="dxa"/>
            <w:tcBorders>
              <w:top w:val="dotted" w:sz="4" w:space="0" w:color="auto"/>
              <w:left w:val="dotted" w:sz="4" w:space="0" w:color="auto"/>
              <w:bottom w:val="dotted" w:sz="4" w:space="0" w:color="auto"/>
              <w:right w:val="dotted" w:sz="4" w:space="0" w:color="auto"/>
            </w:tcBorders>
            <w:vAlign w:val="center"/>
          </w:tcPr>
          <w:p w14:paraId="1AF977DB" w14:textId="77777777" w:rsidR="00A6510A" w:rsidRPr="00A6510A" w:rsidRDefault="00A6510A" w:rsidP="00A6510A">
            <w:pPr>
              <w:spacing w:before="80" w:after="120"/>
              <w:ind w:right="-318"/>
              <w:contextualSpacing/>
              <w:jc w:val="both"/>
              <w:rPr>
                <w:rFonts w:ascii="Verdana" w:hAnsi="Verdana" w:cs="Tahoma"/>
                <w:sz w:val="19"/>
                <w:szCs w:val="19"/>
              </w:rPr>
            </w:pPr>
          </w:p>
        </w:tc>
      </w:tr>
      <w:tr w:rsidR="00A6510A" w:rsidRPr="00A6510A" w14:paraId="74DAB58B" w14:textId="77777777" w:rsidTr="00EA4181">
        <w:trPr>
          <w:jc w:val="center"/>
        </w:trPr>
        <w:tc>
          <w:tcPr>
            <w:tcW w:w="8217" w:type="dxa"/>
            <w:tcBorders>
              <w:top w:val="dotted" w:sz="4" w:space="0" w:color="auto"/>
              <w:left w:val="dotted" w:sz="4" w:space="0" w:color="auto"/>
              <w:bottom w:val="dotted" w:sz="4" w:space="0" w:color="auto"/>
              <w:right w:val="dotted" w:sz="4" w:space="0" w:color="auto"/>
            </w:tcBorders>
            <w:vAlign w:val="center"/>
          </w:tcPr>
          <w:p w14:paraId="63B520E9" w14:textId="77777777" w:rsidR="00A6510A" w:rsidRPr="00A6510A" w:rsidRDefault="00A6510A" w:rsidP="00A6510A">
            <w:pPr>
              <w:spacing w:before="120" w:after="120"/>
              <w:ind w:left="510" w:right="-318"/>
              <w:contextualSpacing/>
              <w:jc w:val="both"/>
              <w:rPr>
                <w:rFonts w:ascii="Verdana" w:hAnsi="Verdana" w:cs="Arial"/>
                <w:sz w:val="19"/>
                <w:szCs w:val="19"/>
              </w:rPr>
            </w:pPr>
            <w:r w:rsidRPr="00A6510A">
              <w:rPr>
                <w:rFonts w:ascii="Verdana" w:hAnsi="Verdana" w:cs="Arial"/>
                <w:sz w:val="19"/>
                <w:szCs w:val="19"/>
              </w:rPr>
              <w:t>1.- Justificación de medios humanos adscritos a las obras</w:t>
            </w:r>
          </w:p>
        </w:tc>
        <w:tc>
          <w:tcPr>
            <w:tcW w:w="1559" w:type="dxa"/>
            <w:tcBorders>
              <w:top w:val="dotted" w:sz="4" w:space="0" w:color="auto"/>
              <w:left w:val="dotted" w:sz="4" w:space="0" w:color="auto"/>
              <w:bottom w:val="dotted" w:sz="4" w:space="0" w:color="auto"/>
              <w:right w:val="dotted" w:sz="4" w:space="0" w:color="auto"/>
            </w:tcBorders>
            <w:vAlign w:val="center"/>
          </w:tcPr>
          <w:p w14:paraId="36BC677B" w14:textId="77777777" w:rsidR="00A6510A" w:rsidRPr="00A6510A" w:rsidRDefault="00A6510A" w:rsidP="00A6510A">
            <w:pPr>
              <w:spacing w:before="80" w:after="120"/>
              <w:ind w:right="-318"/>
              <w:contextualSpacing/>
              <w:jc w:val="both"/>
              <w:rPr>
                <w:rFonts w:ascii="Verdana" w:hAnsi="Verdana" w:cs="Tahoma"/>
                <w:sz w:val="19"/>
                <w:szCs w:val="19"/>
              </w:rPr>
            </w:pPr>
            <w:r w:rsidRPr="00A6510A">
              <w:rPr>
                <w:rFonts w:ascii="Verdana" w:hAnsi="Verdana" w:cs="Tahoma"/>
                <w:sz w:val="19"/>
                <w:szCs w:val="19"/>
              </w:rPr>
              <w:t>2,00 puntos</w:t>
            </w:r>
          </w:p>
        </w:tc>
      </w:tr>
      <w:tr w:rsidR="00A6510A" w:rsidRPr="00A6510A" w14:paraId="1334C291" w14:textId="77777777" w:rsidTr="00EA4181">
        <w:trPr>
          <w:jc w:val="center"/>
        </w:trPr>
        <w:tc>
          <w:tcPr>
            <w:tcW w:w="8217" w:type="dxa"/>
            <w:tcBorders>
              <w:top w:val="dotted" w:sz="4" w:space="0" w:color="auto"/>
              <w:left w:val="dotted" w:sz="4" w:space="0" w:color="auto"/>
              <w:bottom w:val="dotted" w:sz="4" w:space="0" w:color="auto"/>
              <w:right w:val="dotted" w:sz="4" w:space="0" w:color="auto"/>
            </w:tcBorders>
            <w:vAlign w:val="center"/>
          </w:tcPr>
          <w:p w14:paraId="057389DD" w14:textId="77777777" w:rsidR="00A6510A" w:rsidRPr="00A6510A" w:rsidRDefault="00A6510A" w:rsidP="00A6510A">
            <w:pPr>
              <w:spacing w:before="120" w:after="120"/>
              <w:ind w:left="510" w:right="-318"/>
              <w:contextualSpacing/>
              <w:jc w:val="both"/>
              <w:rPr>
                <w:rFonts w:ascii="Verdana" w:hAnsi="Verdana" w:cs="Arial"/>
                <w:sz w:val="19"/>
                <w:szCs w:val="19"/>
              </w:rPr>
            </w:pPr>
            <w:r w:rsidRPr="00A6510A">
              <w:rPr>
                <w:rFonts w:ascii="Verdana" w:hAnsi="Verdana" w:cs="Arial"/>
                <w:sz w:val="19"/>
                <w:szCs w:val="19"/>
              </w:rPr>
              <w:t>2.- Justificación de medios materiales y maquinaria adscritos a las obras</w:t>
            </w:r>
          </w:p>
        </w:tc>
        <w:tc>
          <w:tcPr>
            <w:tcW w:w="1559" w:type="dxa"/>
            <w:tcBorders>
              <w:top w:val="dotted" w:sz="4" w:space="0" w:color="auto"/>
              <w:left w:val="dotted" w:sz="4" w:space="0" w:color="auto"/>
              <w:bottom w:val="dotted" w:sz="4" w:space="0" w:color="auto"/>
              <w:right w:val="dotted" w:sz="4" w:space="0" w:color="auto"/>
            </w:tcBorders>
            <w:vAlign w:val="center"/>
          </w:tcPr>
          <w:p w14:paraId="3C7C9A35" w14:textId="77777777" w:rsidR="00A6510A" w:rsidRPr="00A6510A" w:rsidRDefault="00A6510A" w:rsidP="00A6510A">
            <w:pPr>
              <w:spacing w:before="80" w:after="120"/>
              <w:ind w:right="-318"/>
              <w:contextualSpacing/>
              <w:jc w:val="both"/>
              <w:rPr>
                <w:rFonts w:ascii="Verdana" w:hAnsi="Verdana" w:cs="Tahoma"/>
                <w:sz w:val="19"/>
                <w:szCs w:val="19"/>
              </w:rPr>
            </w:pPr>
            <w:r w:rsidRPr="00A6510A">
              <w:rPr>
                <w:rFonts w:ascii="Verdana" w:hAnsi="Verdana" w:cs="Tahoma"/>
                <w:sz w:val="19"/>
                <w:szCs w:val="19"/>
              </w:rPr>
              <w:t>2,00 puntos</w:t>
            </w:r>
          </w:p>
        </w:tc>
      </w:tr>
      <w:tr w:rsidR="00A6510A" w:rsidRPr="00A6510A" w14:paraId="557A8BDF" w14:textId="77777777" w:rsidTr="00EA4181">
        <w:trPr>
          <w:jc w:val="center"/>
        </w:trPr>
        <w:tc>
          <w:tcPr>
            <w:tcW w:w="8217" w:type="dxa"/>
            <w:tcBorders>
              <w:top w:val="dotted" w:sz="4" w:space="0" w:color="auto"/>
              <w:left w:val="dotted" w:sz="4" w:space="0" w:color="auto"/>
              <w:bottom w:val="dotted" w:sz="4" w:space="0" w:color="auto"/>
              <w:right w:val="dotted" w:sz="4" w:space="0" w:color="auto"/>
            </w:tcBorders>
            <w:vAlign w:val="center"/>
          </w:tcPr>
          <w:p w14:paraId="6A18E9F3" w14:textId="77777777" w:rsidR="00A6510A" w:rsidRPr="00A6510A" w:rsidRDefault="00A6510A" w:rsidP="00A6510A">
            <w:pPr>
              <w:spacing w:before="120" w:after="120"/>
              <w:ind w:left="510" w:right="-318"/>
              <w:contextualSpacing/>
              <w:jc w:val="both"/>
              <w:rPr>
                <w:rFonts w:ascii="Verdana" w:hAnsi="Verdana" w:cs="Arial"/>
                <w:sz w:val="19"/>
                <w:szCs w:val="19"/>
              </w:rPr>
            </w:pPr>
            <w:r w:rsidRPr="00A6510A">
              <w:rPr>
                <w:rFonts w:ascii="Verdana" w:hAnsi="Verdana" w:cs="Arial"/>
                <w:sz w:val="19"/>
                <w:szCs w:val="19"/>
              </w:rPr>
              <w:t>3.- Estudio de suministros, acopios, préstamos y vertederos</w:t>
            </w:r>
          </w:p>
        </w:tc>
        <w:tc>
          <w:tcPr>
            <w:tcW w:w="1559" w:type="dxa"/>
            <w:tcBorders>
              <w:top w:val="dotted" w:sz="4" w:space="0" w:color="auto"/>
              <w:left w:val="dotted" w:sz="4" w:space="0" w:color="auto"/>
              <w:bottom w:val="dotted" w:sz="4" w:space="0" w:color="auto"/>
              <w:right w:val="dotted" w:sz="4" w:space="0" w:color="auto"/>
            </w:tcBorders>
            <w:vAlign w:val="center"/>
          </w:tcPr>
          <w:p w14:paraId="58D3EEBC" w14:textId="77777777" w:rsidR="00A6510A" w:rsidRPr="00A6510A" w:rsidRDefault="00A6510A" w:rsidP="00A6510A">
            <w:pPr>
              <w:spacing w:before="80" w:after="120"/>
              <w:ind w:right="-318"/>
              <w:contextualSpacing/>
              <w:jc w:val="both"/>
              <w:rPr>
                <w:rFonts w:ascii="Verdana" w:hAnsi="Verdana" w:cs="Tahoma"/>
                <w:sz w:val="19"/>
                <w:szCs w:val="19"/>
              </w:rPr>
            </w:pPr>
            <w:r w:rsidRPr="00A6510A">
              <w:rPr>
                <w:rFonts w:ascii="Verdana" w:hAnsi="Verdana" w:cs="Tahoma"/>
                <w:sz w:val="19"/>
                <w:szCs w:val="19"/>
              </w:rPr>
              <w:t>2,00 puntos</w:t>
            </w:r>
          </w:p>
        </w:tc>
      </w:tr>
      <w:tr w:rsidR="00A6510A" w:rsidRPr="00A6510A" w14:paraId="5BFFCADD" w14:textId="77777777" w:rsidTr="00EA4181">
        <w:trPr>
          <w:jc w:val="center"/>
        </w:trPr>
        <w:tc>
          <w:tcPr>
            <w:tcW w:w="8217" w:type="dxa"/>
            <w:tcBorders>
              <w:top w:val="dotted" w:sz="4" w:space="0" w:color="auto"/>
              <w:left w:val="dotted" w:sz="4" w:space="0" w:color="auto"/>
              <w:bottom w:val="dotted" w:sz="4" w:space="0" w:color="auto"/>
              <w:right w:val="dotted" w:sz="4" w:space="0" w:color="auto"/>
            </w:tcBorders>
            <w:vAlign w:val="center"/>
          </w:tcPr>
          <w:p w14:paraId="5954C13A" w14:textId="77777777" w:rsidR="00A6510A" w:rsidRPr="00A6510A" w:rsidRDefault="00A6510A" w:rsidP="00A6510A">
            <w:pPr>
              <w:spacing w:before="120" w:after="120"/>
              <w:ind w:left="510" w:right="-318"/>
              <w:contextualSpacing/>
              <w:jc w:val="both"/>
              <w:rPr>
                <w:rFonts w:ascii="Verdana" w:hAnsi="Verdana" w:cs="Arial"/>
                <w:sz w:val="19"/>
                <w:szCs w:val="19"/>
              </w:rPr>
            </w:pPr>
            <w:r w:rsidRPr="00A6510A">
              <w:rPr>
                <w:rFonts w:ascii="Verdana" w:hAnsi="Verdana" w:cs="Arial"/>
                <w:sz w:val="19"/>
                <w:szCs w:val="19"/>
              </w:rPr>
              <w:t>4.- Estudio de implantación y accesos</w:t>
            </w:r>
          </w:p>
        </w:tc>
        <w:tc>
          <w:tcPr>
            <w:tcW w:w="1559" w:type="dxa"/>
            <w:tcBorders>
              <w:top w:val="dotted" w:sz="4" w:space="0" w:color="auto"/>
              <w:left w:val="dotted" w:sz="4" w:space="0" w:color="auto"/>
              <w:bottom w:val="dotted" w:sz="4" w:space="0" w:color="auto"/>
              <w:right w:val="dotted" w:sz="4" w:space="0" w:color="auto"/>
            </w:tcBorders>
            <w:vAlign w:val="center"/>
          </w:tcPr>
          <w:p w14:paraId="2385B865" w14:textId="77777777" w:rsidR="00A6510A" w:rsidRPr="00A6510A" w:rsidRDefault="00A6510A" w:rsidP="00A6510A">
            <w:pPr>
              <w:spacing w:before="80" w:after="120"/>
              <w:ind w:right="-318"/>
              <w:contextualSpacing/>
              <w:jc w:val="both"/>
              <w:rPr>
                <w:rFonts w:ascii="Verdana" w:hAnsi="Verdana" w:cs="Tahoma"/>
                <w:sz w:val="19"/>
                <w:szCs w:val="19"/>
              </w:rPr>
            </w:pPr>
            <w:r w:rsidRPr="00A6510A">
              <w:rPr>
                <w:rFonts w:ascii="Verdana" w:hAnsi="Verdana" w:cs="Tahoma"/>
                <w:sz w:val="19"/>
                <w:szCs w:val="19"/>
              </w:rPr>
              <w:t>2,00 puntos</w:t>
            </w:r>
          </w:p>
        </w:tc>
      </w:tr>
      <w:tr w:rsidR="00A6510A" w:rsidRPr="00A6510A" w14:paraId="62DA3819" w14:textId="77777777" w:rsidTr="00EA4181">
        <w:trPr>
          <w:trHeight w:val="645"/>
          <w:jc w:val="center"/>
        </w:trPr>
        <w:tc>
          <w:tcPr>
            <w:tcW w:w="8217" w:type="dxa"/>
            <w:tcBorders>
              <w:top w:val="dotted" w:sz="4" w:space="0" w:color="auto"/>
              <w:left w:val="dotted" w:sz="4" w:space="0" w:color="auto"/>
              <w:bottom w:val="dotted" w:sz="4" w:space="0" w:color="auto"/>
              <w:right w:val="dotted" w:sz="4" w:space="0" w:color="auto"/>
            </w:tcBorders>
            <w:vAlign w:val="center"/>
            <w:hideMark/>
          </w:tcPr>
          <w:p w14:paraId="7F1667C2" w14:textId="77777777" w:rsidR="00A6510A" w:rsidRPr="00A6510A" w:rsidRDefault="00A6510A" w:rsidP="00A6510A">
            <w:pPr>
              <w:spacing w:before="80" w:after="120"/>
              <w:ind w:right="-318"/>
              <w:contextualSpacing/>
              <w:jc w:val="both"/>
              <w:rPr>
                <w:rFonts w:ascii="Verdana" w:hAnsi="Verdana"/>
                <w:b/>
                <w:bCs/>
                <w:sz w:val="19"/>
                <w:szCs w:val="19"/>
              </w:rPr>
            </w:pPr>
            <w:r w:rsidRPr="00A6510A">
              <w:rPr>
                <w:rFonts w:ascii="Verdana" w:hAnsi="Verdana" w:cs="Arial"/>
                <w:b/>
                <w:bCs/>
                <w:sz w:val="19"/>
                <w:szCs w:val="19"/>
              </w:rPr>
              <w:t>ASPECTOS MEDIOAMBIENTALES</w:t>
            </w:r>
          </w:p>
        </w:tc>
        <w:tc>
          <w:tcPr>
            <w:tcW w:w="1559" w:type="dxa"/>
            <w:tcBorders>
              <w:top w:val="dotted" w:sz="4" w:space="0" w:color="auto"/>
              <w:left w:val="dotted" w:sz="4" w:space="0" w:color="auto"/>
              <w:bottom w:val="dotted" w:sz="4" w:space="0" w:color="auto"/>
              <w:right w:val="dotted" w:sz="4" w:space="0" w:color="auto"/>
            </w:tcBorders>
            <w:vAlign w:val="center"/>
            <w:hideMark/>
          </w:tcPr>
          <w:p w14:paraId="199777C3" w14:textId="77777777" w:rsidR="00A6510A" w:rsidRPr="00A6510A" w:rsidRDefault="000B44E8" w:rsidP="00A6510A">
            <w:pPr>
              <w:spacing w:before="80" w:after="120"/>
              <w:ind w:right="-318"/>
              <w:contextualSpacing/>
              <w:jc w:val="both"/>
              <w:rPr>
                <w:rFonts w:ascii="Verdana" w:hAnsi="Verdana" w:cs="Arial"/>
                <w:b/>
                <w:bCs/>
                <w:sz w:val="19"/>
                <w:szCs w:val="19"/>
              </w:rPr>
            </w:pPr>
            <w:r>
              <w:rPr>
                <w:rFonts w:ascii="Verdana" w:hAnsi="Verdana" w:cs="Arial"/>
                <w:b/>
                <w:bCs/>
                <w:sz w:val="19"/>
                <w:szCs w:val="19"/>
              </w:rPr>
              <w:t>7</w:t>
            </w:r>
            <w:r w:rsidR="00A6510A" w:rsidRPr="00A6510A">
              <w:rPr>
                <w:rFonts w:ascii="Verdana" w:hAnsi="Verdana" w:cs="Arial"/>
                <w:b/>
                <w:bCs/>
                <w:sz w:val="19"/>
                <w:szCs w:val="19"/>
              </w:rPr>
              <w:t xml:space="preserve"> PUNTOS</w:t>
            </w:r>
          </w:p>
        </w:tc>
      </w:tr>
      <w:tr w:rsidR="00A6510A" w:rsidRPr="00A6510A" w14:paraId="49B0759A" w14:textId="77777777" w:rsidTr="00EA4181">
        <w:trPr>
          <w:jc w:val="center"/>
        </w:trPr>
        <w:tc>
          <w:tcPr>
            <w:tcW w:w="8217" w:type="dxa"/>
            <w:tcBorders>
              <w:top w:val="dotted" w:sz="4" w:space="0" w:color="auto"/>
              <w:left w:val="dotted" w:sz="4" w:space="0" w:color="auto"/>
              <w:bottom w:val="dotted" w:sz="4" w:space="0" w:color="auto"/>
              <w:right w:val="dotted" w:sz="4" w:space="0" w:color="auto"/>
            </w:tcBorders>
            <w:vAlign w:val="center"/>
          </w:tcPr>
          <w:p w14:paraId="68A70320" w14:textId="77777777" w:rsidR="00A6510A" w:rsidRPr="00A6510A" w:rsidRDefault="00A6510A" w:rsidP="00A6510A">
            <w:pPr>
              <w:spacing w:before="120" w:after="120"/>
              <w:jc w:val="both"/>
              <w:rPr>
                <w:rFonts w:ascii="Verdana" w:eastAsia="Calibri" w:hAnsi="Verdana" w:cs="Arial"/>
                <w:sz w:val="19"/>
                <w:szCs w:val="19"/>
              </w:rPr>
            </w:pPr>
            <w:r w:rsidRPr="00A6510A">
              <w:rPr>
                <w:rFonts w:ascii="Verdana" w:eastAsia="Calibri" w:hAnsi="Verdana" w:cs="Arial"/>
                <w:sz w:val="19"/>
                <w:szCs w:val="19"/>
                <w:lang w:val="es-ES_tradnl"/>
              </w:rPr>
              <w:t xml:space="preserve">Se valorará la justificación de la propuesta de control ambiental de la obra, teniendo en cuenta los valores y condicionantes de tipo ambiental más reseñables que existen en el ámbito donde se ejecutará el proyecto, la precisión y ajuste de las tareas a ejecutar, los procedimientos constructivos desde el punto de vista ambiental, los puntos de inspección y el personal asignado. </w:t>
            </w:r>
          </w:p>
        </w:tc>
        <w:tc>
          <w:tcPr>
            <w:tcW w:w="1559" w:type="dxa"/>
            <w:tcBorders>
              <w:top w:val="dotted" w:sz="4" w:space="0" w:color="auto"/>
              <w:left w:val="dotted" w:sz="4" w:space="0" w:color="auto"/>
              <w:bottom w:val="dotted" w:sz="4" w:space="0" w:color="auto"/>
              <w:right w:val="dotted" w:sz="4" w:space="0" w:color="auto"/>
            </w:tcBorders>
          </w:tcPr>
          <w:p w14:paraId="6A2FDFFA" w14:textId="77777777" w:rsidR="00A6510A" w:rsidRPr="00A6510A" w:rsidRDefault="00A6510A" w:rsidP="00A6510A">
            <w:pPr>
              <w:spacing w:before="80" w:after="120"/>
              <w:ind w:right="-318"/>
              <w:contextualSpacing/>
              <w:jc w:val="both"/>
              <w:rPr>
                <w:rFonts w:ascii="Arial" w:hAnsi="Arial" w:cs="Arial"/>
                <w:sz w:val="22"/>
                <w:szCs w:val="22"/>
                <w:lang w:val="es-ES_tradnl"/>
              </w:rPr>
            </w:pPr>
          </w:p>
        </w:tc>
      </w:tr>
      <w:tr w:rsidR="00A6510A" w:rsidRPr="00A6510A" w14:paraId="3E4FD1C1" w14:textId="77777777" w:rsidTr="00EA4181">
        <w:trPr>
          <w:jc w:val="center"/>
        </w:trPr>
        <w:tc>
          <w:tcPr>
            <w:tcW w:w="8217" w:type="dxa"/>
            <w:tcBorders>
              <w:top w:val="dotted" w:sz="4" w:space="0" w:color="auto"/>
              <w:left w:val="dotted" w:sz="4" w:space="0" w:color="auto"/>
              <w:bottom w:val="dotted" w:sz="4" w:space="0" w:color="auto"/>
              <w:right w:val="dotted" w:sz="4" w:space="0" w:color="auto"/>
            </w:tcBorders>
            <w:vAlign w:val="center"/>
          </w:tcPr>
          <w:p w14:paraId="119C717C" w14:textId="77777777" w:rsidR="00A6510A" w:rsidRPr="00A6510A" w:rsidRDefault="00A6510A" w:rsidP="00A6510A">
            <w:pPr>
              <w:spacing w:before="120" w:after="120"/>
              <w:ind w:left="510" w:right="-318"/>
              <w:jc w:val="both"/>
              <w:rPr>
                <w:rFonts w:ascii="Verdana" w:eastAsia="Calibri" w:hAnsi="Verdana" w:cs="Arial"/>
                <w:sz w:val="19"/>
                <w:szCs w:val="19"/>
                <w:lang w:val="es-ES_tradnl"/>
              </w:rPr>
            </w:pPr>
            <w:r w:rsidRPr="00A6510A">
              <w:rPr>
                <w:rFonts w:ascii="Verdana" w:eastAsia="Calibri" w:hAnsi="Verdana" w:cs="Arial"/>
                <w:sz w:val="19"/>
                <w:szCs w:val="19"/>
                <w:lang w:val="es-ES_tradnl"/>
              </w:rPr>
              <w:t xml:space="preserve">1.- Justificación propuesta control ambiental de la obra </w:t>
            </w:r>
          </w:p>
        </w:tc>
        <w:tc>
          <w:tcPr>
            <w:tcW w:w="1559" w:type="dxa"/>
            <w:tcBorders>
              <w:top w:val="dotted" w:sz="4" w:space="0" w:color="auto"/>
              <w:left w:val="dotted" w:sz="4" w:space="0" w:color="auto"/>
              <w:bottom w:val="dotted" w:sz="4" w:space="0" w:color="auto"/>
              <w:right w:val="dotted" w:sz="4" w:space="0" w:color="auto"/>
            </w:tcBorders>
          </w:tcPr>
          <w:p w14:paraId="39BA6209" w14:textId="77777777" w:rsidR="00A6510A" w:rsidRPr="00A6510A" w:rsidRDefault="00A6510A" w:rsidP="00A6510A">
            <w:pPr>
              <w:spacing w:before="80" w:after="120"/>
              <w:ind w:right="-318"/>
              <w:contextualSpacing/>
              <w:jc w:val="both"/>
              <w:rPr>
                <w:rFonts w:ascii="Verdana" w:hAnsi="Verdana" w:cs="Arial"/>
                <w:sz w:val="19"/>
                <w:szCs w:val="19"/>
              </w:rPr>
            </w:pPr>
            <w:r w:rsidRPr="00A6510A">
              <w:rPr>
                <w:rFonts w:ascii="Verdana" w:hAnsi="Verdana" w:cs="Arial"/>
                <w:sz w:val="19"/>
                <w:szCs w:val="19"/>
              </w:rPr>
              <w:t>2,50 puntos</w:t>
            </w:r>
          </w:p>
        </w:tc>
      </w:tr>
      <w:tr w:rsidR="00A6510A" w:rsidRPr="00A6510A" w14:paraId="108989B9" w14:textId="77777777" w:rsidTr="00EA4181">
        <w:trPr>
          <w:jc w:val="center"/>
        </w:trPr>
        <w:tc>
          <w:tcPr>
            <w:tcW w:w="8217" w:type="dxa"/>
            <w:tcBorders>
              <w:top w:val="dotted" w:sz="4" w:space="0" w:color="auto"/>
              <w:left w:val="dotted" w:sz="4" w:space="0" w:color="auto"/>
              <w:bottom w:val="dotted" w:sz="4" w:space="0" w:color="auto"/>
              <w:right w:val="dotted" w:sz="4" w:space="0" w:color="auto"/>
            </w:tcBorders>
            <w:vAlign w:val="center"/>
          </w:tcPr>
          <w:p w14:paraId="172EB4D4" w14:textId="77777777" w:rsidR="00A6510A" w:rsidRPr="00A6510A" w:rsidRDefault="00A6510A" w:rsidP="00A6510A">
            <w:pPr>
              <w:spacing w:before="120" w:after="120"/>
              <w:ind w:left="510"/>
              <w:jc w:val="both"/>
              <w:rPr>
                <w:rFonts w:ascii="Verdana" w:eastAsia="Calibri" w:hAnsi="Verdana" w:cs="Arial"/>
                <w:sz w:val="19"/>
                <w:szCs w:val="19"/>
                <w:lang w:val="es-ES_tradnl"/>
              </w:rPr>
            </w:pPr>
            <w:r w:rsidRPr="00A6510A">
              <w:rPr>
                <w:rFonts w:ascii="Verdana" w:eastAsia="Calibri" w:hAnsi="Verdana" w:cs="Arial"/>
                <w:sz w:val="19"/>
                <w:szCs w:val="19"/>
                <w:lang w:val="es-ES_tradnl"/>
              </w:rPr>
              <w:t>2.- Precisión y ajuste de las medidas preventivas y correctoras dirigidas a evitar, reducir y corregir las afecciones negativas derivadas del proyecto, así como de las medidas de vigilancia ambiental.</w:t>
            </w:r>
          </w:p>
        </w:tc>
        <w:tc>
          <w:tcPr>
            <w:tcW w:w="1559" w:type="dxa"/>
            <w:tcBorders>
              <w:top w:val="dotted" w:sz="4" w:space="0" w:color="auto"/>
              <w:left w:val="dotted" w:sz="4" w:space="0" w:color="auto"/>
              <w:bottom w:val="dotted" w:sz="4" w:space="0" w:color="auto"/>
              <w:right w:val="dotted" w:sz="4" w:space="0" w:color="auto"/>
            </w:tcBorders>
          </w:tcPr>
          <w:p w14:paraId="75DBE914" w14:textId="77777777" w:rsidR="00A6510A" w:rsidRPr="00A6510A" w:rsidRDefault="000B44E8" w:rsidP="00A6510A">
            <w:pPr>
              <w:spacing w:before="80" w:after="120"/>
              <w:ind w:right="-318"/>
              <w:contextualSpacing/>
              <w:jc w:val="both"/>
              <w:rPr>
                <w:rFonts w:ascii="Verdana" w:hAnsi="Verdana" w:cs="Arial"/>
                <w:sz w:val="19"/>
                <w:szCs w:val="19"/>
              </w:rPr>
            </w:pPr>
            <w:r>
              <w:rPr>
                <w:rFonts w:ascii="Verdana" w:hAnsi="Verdana" w:cs="Arial"/>
                <w:sz w:val="19"/>
                <w:szCs w:val="19"/>
              </w:rPr>
              <w:t>1</w:t>
            </w:r>
            <w:r w:rsidR="00A6510A" w:rsidRPr="00A6510A">
              <w:rPr>
                <w:rFonts w:ascii="Verdana" w:hAnsi="Verdana" w:cs="Arial"/>
                <w:sz w:val="19"/>
                <w:szCs w:val="19"/>
              </w:rPr>
              <w:t>,50 puntos</w:t>
            </w:r>
          </w:p>
        </w:tc>
      </w:tr>
      <w:tr w:rsidR="00A6510A" w:rsidRPr="00A6510A" w14:paraId="23642D57" w14:textId="77777777" w:rsidTr="00EA4181">
        <w:trPr>
          <w:jc w:val="center"/>
        </w:trPr>
        <w:tc>
          <w:tcPr>
            <w:tcW w:w="8217" w:type="dxa"/>
            <w:tcBorders>
              <w:top w:val="dotted" w:sz="4" w:space="0" w:color="auto"/>
              <w:left w:val="dotted" w:sz="4" w:space="0" w:color="auto"/>
              <w:bottom w:val="dotted" w:sz="4" w:space="0" w:color="auto"/>
              <w:right w:val="dotted" w:sz="4" w:space="0" w:color="auto"/>
            </w:tcBorders>
            <w:vAlign w:val="center"/>
          </w:tcPr>
          <w:p w14:paraId="07752F97" w14:textId="77777777" w:rsidR="00A6510A" w:rsidRPr="00A6510A" w:rsidRDefault="00A6510A" w:rsidP="00A6510A">
            <w:pPr>
              <w:spacing w:before="120" w:after="120"/>
              <w:ind w:left="510"/>
              <w:jc w:val="both"/>
              <w:rPr>
                <w:rFonts w:ascii="Verdana" w:eastAsia="Calibri" w:hAnsi="Verdana" w:cs="Arial"/>
                <w:sz w:val="19"/>
                <w:szCs w:val="19"/>
                <w:lang w:val="es-ES_tradnl"/>
              </w:rPr>
            </w:pPr>
            <w:r w:rsidRPr="00A6510A">
              <w:rPr>
                <w:rFonts w:ascii="Verdana" w:eastAsia="Calibri" w:hAnsi="Verdana" w:cs="Arial"/>
                <w:sz w:val="19"/>
                <w:szCs w:val="19"/>
                <w:lang w:val="es-ES_tradnl"/>
              </w:rPr>
              <w:t>3.- Estudio de las unidades de obra y de los procedimientos constructivos desde el punto de vista ambiental, en especial, de los movimientos de tierras y los requerimientos necesarios para minimizar el aporte de sólidos en suspensión al cauce.</w:t>
            </w:r>
          </w:p>
        </w:tc>
        <w:tc>
          <w:tcPr>
            <w:tcW w:w="1559" w:type="dxa"/>
            <w:tcBorders>
              <w:top w:val="dotted" w:sz="4" w:space="0" w:color="auto"/>
              <w:left w:val="dotted" w:sz="4" w:space="0" w:color="auto"/>
              <w:bottom w:val="dotted" w:sz="4" w:space="0" w:color="auto"/>
              <w:right w:val="dotted" w:sz="4" w:space="0" w:color="auto"/>
            </w:tcBorders>
          </w:tcPr>
          <w:p w14:paraId="35AF5BDE" w14:textId="77777777" w:rsidR="00A6510A" w:rsidRPr="00A6510A" w:rsidRDefault="000B44E8" w:rsidP="00A6510A">
            <w:pPr>
              <w:spacing w:before="80" w:after="120"/>
              <w:ind w:right="-318"/>
              <w:contextualSpacing/>
              <w:jc w:val="both"/>
              <w:rPr>
                <w:rFonts w:ascii="Verdana" w:hAnsi="Verdana" w:cs="Arial"/>
                <w:sz w:val="19"/>
                <w:szCs w:val="19"/>
              </w:rPr>
            </w:pPr>
            <w:r>
              <w:rPr>
                <w:rFonts w:ascii="Verdana" w:hAnsi="Verdana" w:cs="Arial"/>
                <w:sz w:val="19"/>
                <w:szCs w:val="19"/>
              </w:rPr>
              <w:t>1</w:t>
            </w:r>
            <w:r w:rsidR="00A6510A" w:rsidRPr="00A6510A">
              <w:rPr>
                <w:rFonts w:ascii="Verdana" w:hAnsi="Verdana" w:cs="Arial"/>
                <w:sz w:val="19"/>
                <w:szCs w:val="19"/>
              </w:rPr>
              <w:t>,</w:t>
            </w:r>
            <w:r>
              <w:rPr>
                <w:rFonts w:ascii="Verdana" w:hAnsi="Verdana" w:cs="Arial"/>
                <w:sz w:val="19"/>
                <w:szCs w:val="19"/>
              </w:rPr>
              <w:t>0</w:t>
            </w:r>
            <w:r w:rsidR="00A6510A" w:rsidRPr="00A6510A">
              <w:rPr>
                <w:rFonts w:ascii="Verdana" w:hAnsi="Verdana" w:cs="Arial"/>
                <w:sz w:val="19"/>
                <w:szCs w:val="19"/>
              </w:rPr>
              <w:t>0 puntos</w:t>
            </w:r>
          </w:p>
        </w:tc>
      </w:tr>
      <w:tr w:rsidR="00A6510A" w:rsidRPr="00A6510A" w14:paraId="1E1A26A3" w14:textId="77777777" w:rsidTr="00EA4181">
        <w:trPr>
          <w:jc w:val="center"/>
        </w:trPr>
        <w:tc>
          <w:tcPr>
            <w:tcW w:w="8217" w:type="dxa"/>
            <w:tcBorders>
              <w:top w:val="dotted" w:sz="4" w:space="0" w:color="auto"/>
              <w:left w:val="dotted" w:sz="4" w:space="0" w:color="auto"/>
              <w:bottom w:val="dotted" w:sz="4" w:space="0" w:color="auto"/>
              <w:right w:val="dotted" w:sz="4" w:space="0" w:color="auto"/>
            </w:tcBorders>
            <w:vAlign w:val="center"/>
          </w:tcPr>
          <w:p w14:paraId="552C2657" w14:textId="77777777" w:rsidR="00A6510A" w:rsidRPr="00A6510A" w:rsidRDefault="00A6510A" w:rsidP="00A6510A">
            <w:pPr>
              <w:spacing w:before="120" w:after="120"/>
              <w:ind w:left="510"/>
              <w:jc w:val="both"/>
              <w:rPr>
                <w:rFonts w:ascii="Verdana" w:eastAsia="Calibri" w:hAnsi="Verdana" w:cs="Arial"/>
                <w:sz w:val="19"/>
                <w:szCs w:val="19"/>
                <w:lang w:val="es-ES_tradnl"/>
              </w:rPr>
            </w:pPr>
            <w:r w:rsidRPr="00A6510A">
              <w:rPr>
                <w:rFonts w:ascii="Verdana" w:eastAsia="Calibri" w:hAnsi="Verdana" w:cs="Arial"/>
                <w:sz w:val="19"/>
                <w:szCs w:val="19"/>
                <w:lang w:val="es-ES_tradnl"/>
              </w:rPr>
              <w:t>4.- Puntos de la localización de las medidas preventivas y de vigilancia ambiental.</w:t>
            </w:r>
          </w:p>
        </w:tc>
        <w:tc>
          <w:tcPr>
            <w:tcW w:w="1559" w:type="dxa"/>
            <w:tcBorders>
              <w:top w:val="dotted" w:sz="4" w:space="0" w:color="auto"/>
              <w:left w:val="dotted" w:sz="4" w:space="0" w:color="auto"/>
              <w:bottom w:val="dotted" w:sz="4" w:space="0" w:color="auto"/>
              <w:right w:val="dotted" w:sz="4" w:space="0" w:color="auto"/>
            </w:tcBorders>
          </w:tcPr>
          <w:p w14:paraId="19C7B93D" w14:textId="77777777" w:rsidR="00A6510A" w:rsidRPr="00A6510A" w:rsidRDefault="00B26E60" w:rsidP="00A6510A">
            <w:pPr>
              <w:spacing w:before="80" w:after="120"/>
              <w:ind w:right="-318"/>
              <w:contextualSpacing/>
              <w:jc w:val="both"/>
              <w:rPr>
                <w:rFonts w:ascii="Verdana" w:hAnsi="Verdana" w:cs="Arial"/>
                <w:sz w:val="19"/>
                <w:szCs w:val="19"/>
              </w:rPr>
            </w:pPr>
            <w:r>
              <w:rPr>
                <w:rFonts w:ascii="Verdana" w:hAnsi="Verdana" w:cs="Arial"/>
                <w:sz w:val="19"/>
                <w:szCs w:val="19"/>
              </w:rPr>
              <w:t>1,0</w:t>
            </w:r>
            <w:r w:rsidR="00A6510A" w:rsidRPr="00A6510A">
              <w:rPr>
                <w:rFonts w:ascii="Verdana" w:hAnsi="Verdana" w:cs="Arial"/>
                <w:sz w:val="19"/>
                <w:szCs w:val="19"/>
              </w:rPr>
              <w:t>0 puntos</w:t>
            </w:r>
          </w:p>
        </w:tc>
      </w:tr>
      <w:tr w:rsidR="00A6510A" w:rsidRPr="00A6510A" w14:paraId="4D588925" w14:textId="77777777" w:rsidTr="00EA4181">
        <w:trPr>
          <w:jc w:val="center"/>
        </w:trPr>
        <w:tc>
          <w:tcPr>
            <w:tcW w:w="8217" w:type="dxa"/>
            <w:tcBorders>
              <w:top w:val="dotted" w:sz="4" w:space="0" w:color="auto"/>
              <w:left w:val="dotted" w:sz="4" w:space="0" w:color="auto"/>
              <w:bottom w:val="dotted" w:sz="4" w:space="0" w:color="auto"/>
              <w:right w:val="dotted" w:sz="4" w:space="0" w:color="auto"/>
            </w:tcBorders>
            <w:vAlign w:val="center"/>
          </w:tcPr>
          <w:p w14:paraId="6C490E02" w14:textId="77777777" w:rsidR="00A6510A" w:rsidRPr="00A6510A" w:rsidRDefault="00A6510A" w:rsidP="00A6510A">
            <w:pPr>
              <w:spacing w:before="120" w:after="120"/>
              <w:ind w:left="510"/>
              <w:jc w:val="both"/>
              <w:rPr>
                <w:rFonts w:ascii="Verdana" w:eastAsia="Calibri" w:hAnsi="Verdana" w:cs="Arial"/>
                <w:sz w:val="19"/>
                <w:szCs w:val="19"/>
                <w:lang w:val="es-ES_tradnl"/>
              </w:rPr>
            </w:pPr>
            <w:r w:rsidRPr="00A6510A">
              <w:rPr>
                <w:rFonts w:ascii="Verdana" w:eastAsia="Calibri" w:hAnsi="Verdana" w:cs="Arial"/>
                <w:sz w:val="19"/>
                <w:szCs w:val="19"/>
                <w:lang w:val="es-ES_tradnl"/>
              </w:rPr>
              <w:t>5.- Detalle del organigrama de la Unidad medioambiental y descripción de las funciones del personal asignado a las tareas de vigilancia y control ambiental de la obra.</w:t>
            </w:r>
          </w:p>
        </w:tc>
        <w:tc>
          <w:tcPr>
            <w:tcW w:w="1559" w:type="dxa"/>
            <w:tcBorders>
              <w:top w:val="dotted" w:sz="4" w:space="0" w:color="auto"/>
              <w:left w:val="dotted" w:sz="4" w:space="0" w:color="auto"/>
              <w:bottom w:val="dotted" w:sz="4" w:space="0" w:color="auto"/>
              <w:right w:val="dotted" w:sz="4" w:space="0" w:color="auto"/>
            </w:tcBorders>
          </w:tcPr>
          <w:p w14:paraId="49AB57EA" w14:textId="77777777" w:rsidR="00A6510A" w:rsidRPr="00A6510A" w:rsidRDefault="00A6510A" w:rsidP="00A6510A">
            <w:pPr>
              <w:spacing w:before="80" w:after="120"/>
              <w:ind w:right="-318"/>
              <w:contextualSpacing/>
              <w:jc w:val="both"/>
              <w:rPr>
                <w:rFonts w:ascii="Verdana" w:hAnsi="Verdana" w:cs="Arial"/>
                <w:sz w:val="19"/>
                <w:szCs w:val="19"/>
              </w:rPr>
            </w:pPr>
            <w:r w:rsidRPr="00A6510A">
              <w:rPr>
                <w:rFonts w:ascii="Verdana" w:hAnsi="Verdana" w:cs="Arial"/>
                <w:sz w:val="19"/>
                <w:szCs w:val="19"/>
              </w:rPr>
              <w:t>1,00 puntos</w:t>
            </w:r>
          </w:p>
        </w:tc>
      </w:tr>
    </w:tbl>
    <w:p w14:paraId="589221D0" w14:textId="77777777" w:rsidR="00EB4F19" w:rsidRDefault="00EB4F19" w:rsidP="006E367F">
      <w:pPr>
        <w:autoSpaceDE w:val="0"/>
        <w:autoSpaceDN w:val="0"/>
        <w:adjustRightInd w:val="0"/>
        <w:jc w:val="both"/>
        <w:rPr>
          <w:rFonts w:ascii="Calibri" w:hAnsi="Calibri" w:cs="Calibri"/>
          <w:color w:val="000000"/>
          <w:sz w:val="23"/>
          <w:szCs w:val="23"/>
          <w:highlight w:val="yellow"/>
        </w:rPr>
      </w:pPr>
    </w:p>
    <w:p w14:paraId="79280C70" w14:textId="77777777" w:rsidR="00DB3D8B" w:rsidRPr="0087099D" w:rsidRDefault="00DB3D8B" w:rsidP="00DB3D8B">
      <w:pPr>
        <w:tabs>
          <w:tab w:val="left" w:pos="0"/>
        </w:tabs>
        <w:spacing w:before="120" w:after="120"/>
        <w:ind w:right="-318"/>
        <w:jc w:val="both"/>
        <w:rPr>
          <w:rFonts w:ascii="Verdana" w:hAnsi="Verdana" w:cs="Tahoma"/>
          <w:b/>
          <w:sz w:val="19"/>
          <w:szCs w:val="19"/>
        </w:rPr>
      </w:pPr>
    </w:p>
    <w:p w14:paraId="107229C3" w14:textId="77777777" w:rsidR="006A1565" w:rsidRPr="0087099D" w:rsidRDefault="006A1565" w:rsidP="006A1565">
      <w:pPr>
        <w:tabs>
          <w:tab w:val="left" w:pos="0"/>
        </w:tabs>
        <w:spacing w:before="120" w:after="120"/>
        <w:ind w:right="-318"/>
        <w:jc w:val="both"/>
        <w:rPr>
          <w:rFonts w:ascii="Verdana" w:hAnsi="Verdana" w:cs="Tahoma"/>
          <w:b/>
          <w:sz w:val="19"/>
          <w:szCs w:val="19"/>
        </w:rPr>
      </w:pPr>
      <w:r w:rsidRPr="0087099D">
        <w:rPr>
          <w:rFonts w:ascii="Verdana" w:hAnsi="Verdana" w:cs="Tahoma"/>
          <w:b/>
          <w:sz w:val="19"/>
          <w:szCs w:val="19"/>
        </w:rPr>
        <w:t xml:space="preserve">22.2.2.- Criterios evaluables de forma automática mediante aplicación de fórmulas: </w:t>
      </w:r>
    </w:p>
    <w:p w14:paraId="06B8E819" w14:textId="77777777" w:rsidR="006A1565" w:rsidRPr="0087099D" w:rsidRDefault="006A1565" w:rsidP="006A1565">
      <w:pPr>
        <w:rPr>
          <w:rFonts w:ascii="Verdana" w:hAnsi="Verdana"/>
          <w:sz w:val="19"/>
          <w:szCs w:val="19"/>
        </w:rPr>
      </w:pPr>
      <w:r w:rsidRPr="0087099D">
        <w:rPr>
          <w:rFonts w:ascii="Verdana" w:hAnsi="Verdana" w:cs="Tahoma"/>
          <w:sz w:val="19"/>
          <w:szCs w:val="19"/>
        </w:rPr>
        <w:tab/>
      </w:r>
      <w:r w:rsidRPr="0087099D">
        <w:rPr>
          <w:rFonts w:ascii="Verdana" w:hAnsi="Verdana"/>
          <w:b/>
          <w:sz w:val="19"/>
          <w:szCs w:val="19"/>
          <w:u w:val="single"/>
        </w:rPr>
        <w:t>Precio</w:t>
      </w:r>
      <w:r w:rsidRPr="0087099D">
        <w:rPr>
          <w:rFonts w:ascii="Verdana" w:hAnsi="Verdana"/>
          <w:sz w:val="19"/>
          <w:szCs w:val="19"/>
          <w:u w:val="single"/>
        </w:rPr>
        <w:t xml:space="preserve"> : </w:t>
      </w:r>
      <w:r w:rsidRPr="0087099D">
        <w:rPr>
          <w:rFonts w:ascii="Verdana" w:hAnsi="Verdana"/>
          <w:sz w:val="19"/>
          <w:szCs w:val="19"/>
        </w:rPr>
        <w:t xml:space="preserve">Con una ponderación de </w:t>
      </w:r>
      <w:r w:rsidRPr="0087099D">
        <w:rPr>
          <w:rFonts w:ascii="Verdana" w:hAnsi="Verdana"/>
          <w:b/>
          <w:bCs/>
          <w:sz w:val="19"/>
          <w:szCs w:val="19"/>
        </w:rPr>
        <w:t>0 a 50 puntos</w:t>
      </w:r>
      <w:r w:rsidRPr="0087099D">
        <w:rPr>
          <w:rFonts w:ascii="Verdana" w:hAnsi="Verdana"/>
          <w:sz w:val="19"/>
          <w:szCs w:val="19"/>
        </w:rPr>
        <w:t>.</w:t>
      </w:r>
    </w:p>
    <w:p w14:paraId="7EACBAC7" w14:textId="77777777" w:rsidR="006A1565" w:rsidRPr="0087099D" w:rsidRDefault="006A1565" w:rsidP="00A86648">
      <w:pPr>
        <w:widowControl w:val="0"/>
        <w:numPr>
          <w:ilvl w:val="0"/>
          <w:numId w:val="141"/>
        </w:numPr>
        <w:tabs>
          <w:tab w:val="left" w:pos="1701"/>
        </w:tabs>
        <w:spacing w:before="120" w:after="120"/>
        <w:ind w:left="1843" w:hanging="284"/>
        <w:jc w:val="both"/>
        <w:rPr>
          <w:rFonts w:ascii="Verdana" w:hAnsi="Verdana"/>
          <w:color w:val="0000FF"/>
          <w:sz w:val="19"/>
          <w:szCs w:val="19"/>
        </w:rPr>
      </w:pPr>
      <w:r w:rsidRPr="0087099D">
        <w:rPr>
          <w:rFonts w:ascii="Verdana" w:hAnsi="Verdana"/>
          <w:color w:val="0000FF"/>
          <w:sz w:val="19"/>
          <w:szCs w:val="19"/>
        </w:rPr>
        <w:t>Si Bi es menor o igual que A, Pi = 45 x Bi/A</w:t>
      </w:r>
    </w:p>
    <w:p w14:paraId="4386713C" w14:textId="77777777" w:rsidR="006A1565" w:rsidRPr="0087099D" w:rsidRDefault="006A1565" w:rsidP="00A86648">
      <w:pPr>
        <w:widowControl w:val="0"/>
        <w:numPr>
          <w:ilvl w:val="0"/>
          <w:numId w:val="141"/>
        </w:numPr>
        <w:tabs>
          <w:tab w:val="left" w:pos="1701"/>
        </w:tabs>
        <w:spacing w:before="120" w:after="240"/>
        <w:ind w:left="1843"/>
        <w:jc w:val="both"/>
        <w:rPr>
          <w:rFonts w:ascii="Verdana" w:hAnsi="Verdana"/>
          <w:color w:val="0000FF"/>
          <w:sz w:val="19"/>
          <w:szCs w:val="19"/>
        </w:rPr>
      </w:pPr>
      <w:r w:rsidRPr="0087099D">
        <w:rPr>
          <w:rFonts w:ascii="Verdana" w:hAnsi="Verdana"/>
          <w:color w:val="0000FF"/>
          <w:sz w:val="19"/>
          <w:szCs w:val="19"/>
        </w:rPr>
        <w:t>Si Bi es mayor que A, Pi = 45 + 5 x (Bi –A)/ (Bmax –A)</w:t>
      </w:r>
    </w:p>
    <w:p w14:paraId="17B2D7E7" w14:textId="77777777" w:rsidR="006A1565" w:rsidRPr="0087099D" w:rsidRDefault="006A1565" w:rsidP="006A1565">
      <w:pPr>
        <w:spacing w:before="120" w:after="120"/>
        <w:ind w:left="1418" w:firstLine="709"/>
        <w:jc w:val="both"/>
        <w:rPr>
          <w:rFonts w:ascii="Verdana" w:hAnsi="Verdana"/>
          <w:color w:val="0000FF"/>
          <w:sz w:val="19"/>
          <w:szCs w:val="19"/>
        </w:rPr>
      </w:pPr>
      <w:r w:rsidRPr="0087099D">
        <w:rPr>
          <w:rFonts w:ascii="Verdana" w:hAnsi="Verdana"/>
          <w:color w:val="0000FF"/>
          <w:sz w:val="19"/>
          <w:szCs w:val="19"/>
        </w:rPr>
        <w:t>Donde:</w:t>
      </w:r>
    </w:p>
    <w:p w14:paraId="431168DF" w14:textId="77777777" w:rsidR="006A1565" w:rsidRPr="0087099D" w:rsidRDefault="006A1565" w:rsidP="006A1565">
      <w:pPr>
        <w:spacing w:before="120" w:after="120"/>
        <w:ind w:left="1134" w:firstLine="709"/>
        <w:jc w:val="both"/>
        <w:rPr>
          <w:rFonts w:ascii="Verdana" w:hAnsi="Verdana"/>
          <w:color w:val="0000FF"/>
          <w:sz w:val="19"/>
          <w:szCs w:val="19"/>
        </w:rPr>
      </w:pPr>
      <w:r w:rsidRPr="0087099D">
        <w:rPr>
          <w:rFonts w:ascii="Verdana" w:hAnsi="Verdana"/>
          <w:color w:val="0000FF"/>
          <w:sz w:val="19"/>
          <w:szCs w:val="19"/>
        </w:rPr>
        <w:t>Pi: puntuación de la oferta nº i</w:t>
      </w:r>
    </w:p>
    <w:p w14:paraId="0DF11672" w14:textId="77777777" w:rsidR="006A1565" w:rsidRPr="0087099D" w:rsidRDefault="006A1565" w:rsidP="006A1565">
      <w:pPr>
        <w:spacing w:before="120" w:after="120"/>
        <w:ind w:left="1843"/>
        <w:jc w:val="both"/>
        <w:rPr>
          <w:rFonts w:ascii="Verdana" w:hAnsi="Verdana"/>
          <w:color w:val="0000FF"/>
          <w:sz w:val="19"/>
          <w:szCs w:val="19"/>
        </w:rPr>
      </w:pPr>
      <w:r w:rsidRPr="0087099D">
        <w:rPr>
          <w:rFonts w:ascii="Verdana" w:hAnsi="Verdana"/>
          <w:color w:val="0000FF"/>
          <w:sz w:val="19"/>
          <w:szCs w:val="19"/>
        </w:rPr>
        <w:t>Bi: baja en unidades porcentuales de la oferta nº i respecto al presupuesto de licitación (p.e. 10% de baja, Bi=10)</w:t>
      </w:r>
    </w:p>
    <w:p w14:paraId="74F6C84F" w14:textId="77777777" w:rsidR="006A1565" w:rsidRPr="0087099D" w:rsidRDefault="006A1565" w:rsidP="006A1565">
      <w:pPr>
        <w:spacing w:before="120" w:after="120"/>
        <w:ind w:left="1843"/>
        <w:jc w:val="both"/>
        <w:rPr>
          <w:rFonts w:ascii="Verdana" w:hAnsi="Verdana"/>
          <w:color w:val="0000FF"/>
          <w:sz w:val="19"/>
          <w:szCs w:val="19"/>
        </w:rPr>
      </w:pPr>
      <w:r w:rsidRPr="0087099D">
        <w:rPr>
          <w:rFonts w:ascii="Verdana" w:hAnsi="Verdana"/>
          <w:color w:val="0000FF"/>
          <w:sz w:val="19"/>
          <w:szCs w:val="19"/>
        </w:rPr>
        <w:t>Bmax: baja máxima en unidades porcentuales</w:t>
      </w:r>
    </w:p>
    <w:p w14:paraId="3A6F880B" w14:textId="77777777" w:rsidR="006A1565" w:rsidRPr="0087099D" w:rsidRDefault="006A1565" w:rsidP="006A1565">
      <w:pPr>
        <w:spacing w:before="120" w:after="120"/>
        <w:ind w:left="1843"/>
        <w:jc w:val="both"/>
        <w:rPr>
          <w:rFonts w:ascii="Verdana" w:hAnsi="Verdana"/>
          <w:color w:val="0000FF"/>
          <w:sz w:val="19"/>
          <w:szCs w:val="19"/>
        </w:rPr>
      </w:pPr>
      <w:r w:rsidRPr="0087099D">
        <w:rPr>
          <w:rFonts w:ascii="Verdana" w:hAnsi="Verdana"/>
          <w:color w:val="0000FF"/>
          <w:sz w:val="19"/>
          <w:szCs w:val="19"/>
        </w:rPr>
        <w:t>A: 0,75 x Bmed</w:t>
      </w:r>
    </w:p>
    <w:p w14:paraId="63C2E5E3" w14:textId="77777777" w:rsidR="006A1565" w:rsidRPr="0087099D" w:rsidRDefault="006A1565" w:rsidP="006A1565">
      <w:pPr>
        <w:spacing w:before="120" w:after="120"/>
        <w:ind w:left="1843"/>
        <w:jc w:val="both"/>
        <w:rPr>
          <w:rFonts w:ascii="Verdana" w:hAnsi="Verdana"/>
          <w:color w:val="0000FF"/>
          <w:sz w:val="19"/>
          <w:szCs w:val="19"/>
        </w:rPr>
      </w:pPr>
      <w:r w:rsidRPr="0087099D">
        <w:rPr>
          <w:rFonts w:ascii="Verdana" w:hAnsi="Verdana"/>
          <w:color w:val="0000FF"/>
          <w:sz w:val="19"/>
          <w:szCs w:val="19"/>
        </w:rPr>
        <w:t xml:space="preserve">Bmed: baja media en unidades porcentuales realizada por las ofertas respecto al presupuesto de licitación </w:t>
      </w:r>
    </w:p>
    <w:p w14:paraId="46FA11C7" w14:textId="77777777" w:rsidR="006A1565" w:rsidRPr="0087099D" w:rsidRDefault="006A1565" w:rsidP="006A1565">
      <w:pPr>
        <w:spacing w:before="120" w:after="120"/>
        <w:ind w:left="3500"/>
        <w:jc w:val="both"/>
        <w:rPr>
          <w:rFonts w:ascii="Calibri" w:hAnsi="Calibri"/>
          <w:sz w:val="19"/>
          <w:szCs w:val="19"/>
        </w:rPr>
      </w:pPr>
    </w:p>
    <w:p w14:paraId="0288D0BE" w14:textId="77777777" w:rsidR="006A1565" w:rsidRPr="0087099D" w:rsidRDefault="00624A24" w:rsidP="006A1565">
      <w:pPr>
        <w:spacing w:before="120" w:after="120"/>
        <w:ind w:left="3545"/>
        <w:jc w:val="both"/>
        <w:rPr>
          <w:rFonts w:ascii="Calibri" w:hAnsi="Calibri" w:cs="Arial"/>
          <w:sz w:val="19"/>
          <w:szCs w:val="19"/>
          <w:lang w:val="es-ES_tradnl"/>
        </w:rPr>
      </w:pPr>
      <w:r w:rsidRPr="0087099D">
        <w:rPr>
          <w:rFonts w:ascii="Calibri" w:hAnsi="Calibri"/>
          <w:noProof/>
          <w:sz w:val="19"/>
          <w:szCs w:val="19"/>
        </w:rPr>
        <w:lastRenderedPageBreak/>
        <mc:AlternateContent>
          <mc:Choice Requires="wpg">
            <w:drawing>
              <wp:inline distT="0" distB="0" distL="0" distR="0" wp14:anchorId="7B409040" wp14:editId="76EAF04A">
                <wp:extent cx="3170852" cy="1692207"/>
                <wp:effectExtent l="0" t="38100" r="67945" b="41910"/>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0852" cy="1692207"/>
                          <a:chOff x="3034" y="5807"/>
                          <a:chExt cx="6532" cy="4482"/>
                        </a:xfrm>
                      </wpg:grpSpPr>
                      <wps:wsp>
                        <wps:cNvPr id="2" name="Freeform 3"/>
                        <wps:cNvSpPr>
                          <a:spLocks/>
                        </wps:cNvSpPr>
                        <wps:spPr bwMode="auto">
                          <a:xfrm flipV="1">
                            <a:off x="3134" y="7041"/>
                            <a:ext cx="4737" cy="180"/>
                          </a:xfrm>
                          <a:custGeom>
                            <a:avLst/>
                            <a:gdLst>
                              <a:gd name="T0" fmla="*/ 0 w 1437"/>
                              <a:gd name="T1" fmla="*/ 0 h 1"/>
                              <a:gd name="T2" fmla="*/ 1437 w 1437"/>
                              <a:gd name="T3" fmla="*/ 0 h 1"/>
                            </a:gdLst>
                            <a:ahLst/>
                            <a:cxnLst>
                              <a:cxn ang="0">
                                <a:pos x="T0" y="T1"/>
                              </a:cxn>
                              <a:cxn ang="0">
                                <a:pos x="T2" y="T3"/>
                              </a:cxn>
                            </a:cxnLst>
                            <a:rect l="0" t="0" r="r" b="b"/>
                            <a:pathLst>
                              <a:path w="1437" h="1">
                                <a:moveTo>
                                  <a:pt x="0" y="0"/>
                                </a:moveTo>
                                <a:lnTo>
                                  <a:pt x="1437" y="0"/>
                                </a:lnTo>
                              </a:path>
                            </a:pathLst>
                          </a:cu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4"/>
                        <wps:cNvSpPr>
                          <a:spLocks/>
                        </wps:cNvSpPr>
                        <wps:spPr bwMode="auto">
                          <a:xfrm>
                            <a:off x="3134" y="7761"/>
                            <a:ext cx="1700" cy="181"/>
                          </a:xfrm>
                          <a:custGeom>
                            <a:avLst/>
                            <a:gdLst>
                              <a:gd name="T0" fmla="*/ 0 w 1437"/>
                              <a:gd name="T1" fmla="*/ 0 h 1"/>
                              <a:gd name="T2" fmla="*/ 1437 w 1437"/>
                              <a:gd name="T3" fmla="*/ 0 h 1"/>
                            </a:gdLst>
                            <a:ahLst/>
                            <a:cxnLst>
                              <a:cxn ang="0">
                                <a:pos x="T0" y="T1"/>
                              </a:cxn>
                              <a:cxn ang="0">
                                <a:pos x="T2" y="T3"/>
                              </a:cxn>
                            </a:cxnLst>
                            <a:rect l="0" t="0" r="r" b="b"/>
                            <a:pathLst>
                              <a:path w="1437" h="1">
                                <a:moveTo>
                                  <a:pt x="0" y="0"/>
                                </a:moveTo>
                                <a:lnTo>
                                  <a:pt x="1437" y="0"/>
                                </a:lnTo>
                              </a:path>
                            </a:pathLst>
                          </a:cu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 name="Group 5"/>
                        <wpg:cNvGrpSpPr>
                          <a:grpSpLocks/>
                        </wpg:cNvGrpSpPr>
                        <wpg:grpSpPr bwMode="auto">
                          <a:xfrm>
                            <a:off x="3034" y="5807"/>
                            <a:ext cx="6532" cy="4482"/>
                            <a:chOff x="3034" y="5807"/>
                            <a:chExt cx="6532" cy="4482"/>
                          </a:xfrm>
                        </wpg:grpSpPr>
                        <wps:wsp>
                          <wps:cNvPr id="11" name="Freeform 6"/>
                          <wps:cNvSpPr>
                            <a:spLocks/>
                          </wps:cNvSpPr>
                          <wps:spPr bwMode="auto">
                            <a:xfrm>
                              <a:off x="4830" y="7761"/>
                              <a:ext cx="4" cy="2331"/>
                            </a:xfrm>
                            <a:custGeom>
                              <a:avLst/>
                              <a:gdLst>
                                <a:gd name="T0" fmla="*/ 0 w 4"/>
                                <a:gd name="T1" fmla="*/ 2331 h 2331"/>
                                <a:gd name="T2" fmla="*/ 4 w 4"/>
                                <a:gd name="T3" fmla="*/ 0 h 2331"/>
                              </a:gdLst>
                              <a:ahLst/>
                              <a:cxnLst>
                                <a:cxn ang="0">
                                  <a:pos x="T0" y="T1"/>
                                </a:cxn>
                                <a:cxn ang="0">
                                  <a:pos x="T2" y="T3"/>
                                </a:cxn>
                              </a:cxnLst>
                              <a:rect l="0" t="0" r="r" b="b"/>
                              <a:pathLst>
                                <a:path w="4" h="2331">
                                  <a:moveTo>
                                    <a:pt x="0" y="2331"/>
                                  </a:moveTo>
                                  <a:lnTo>
                                    <a:pt x="4" y="0"/>
                                  </a:lnTo>
                                </a:path>
                              </a:pathLst>
                            </a:cu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 name="Group 7"/>
                          <wpg:cNvGrpSpPr>
                            <a:grpSpLocks/>
                          </wpg:cNvGrpSpPr>
                          <wpg:grpSpPr bwMode="auto">
                            <a:xfrm>
                              <a:off x="3034" y="5807"/>
                              <a:ext cx="6532" cy="4482"/>
                              <a:chOff x="3034" y="5807"/>
                              <a:chExt cx="6532" cy="4482"/>
                            </a:xfrm>
                          </wpg:grpSpPr>
                          <wps:wsp>
                            <wps:cNvPr id="13" name="Line 8"/>
                            <wps:cNvCnPr>
                              <a:cxnSpLocks noChangeShapeType="1"/>
                            </wps:cNvCnPr>
                            <wps:spPr bwMode="auto">
                              <a:xfrm flipV="1">
                                <a:off x="3234" y="5807"/>
                                <a:ext cx="0" cy="448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Freeform 9"/>
                            <wps:cNvSpPr>
                              <a:spLocks/>
                            </wps:cNvSpPr>
                            <wps:spPr bwMode="auto">
                              <a:xfrm flipH="1">
                                <a:off x="3234" y="7737"/>
                                <a:ext cx="1600" cy="2378"/>
                              </a:xfrm>
                              <a:custGeom>
                                <a:avLst/>
                                <a:gdLst>
                                  <a:gd name="T0" fmla="*/ 0 w 3283"/>
                                  <a:gd name="T1" fmla="*/ 0 h 2163"/>
                                  <a:gd name="T2" fmla="*/ 3283 w 3283"/>
                                  <a:gd name="T3" fmla="*/ 2163 h 2163"/>
                                </a:gdLst>
                                <a:ahLst/>
                                <a:cxnLst>
                                  <a:cxn ang="0">
                                    <a:pos x="T0" y="T1"/>
                                  </a:cxn>
                                  <a:cxn ang="0">
                                    <a:pos x="T2" y="T3"/>
                                  </a:cxn>
                                </a:cxnLst>
                                <a:rect l="0" t="0" r="r" b="b"/>
                                <a:pathLst>
                                  <a:path w="3283" h="2163">
                                    <a:moveTo>
                                      <a:pt x="0" y="0"/>
                                    </a:moveTo>
                                    <a:lnTo>
                                      <a:pt x="3283" y="21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Line 10"/>
                            <wps:cNvCnPr>
                              <a:cxnSpLocks noChangeShapeType="1"/>
                            </wps:cNvCnPr>
                            <wps:spPr bwMode="auto">
                              <a:xfrm>
                                <a:off x="3034" y="10127"/>
                                <a:ext cx="653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Freeform 11"/>
                            <wps:cNvSpPr>
                              <a:spLocks/>
                            </wps:cNvSpPr>
                            <wps:spPr bwMode="auto">
                              <a:xfrm>
                                <a:off x="7830" y="7182"/>
                                <a:ext cx="7" cy="2988"/>
                              </a:xfrm>
                              <a:custGeom>
                                <a:avLst/>
                                <a:gdLst>
                                  <a:gd name="T0" fmla="*/ 0 w 7"/>
                                  <a:gd name="T1" fmla="*/ 0 h 2988"/>
                                  <a:gd name="T2" fmla="*/ 7 w 7"/>
                                  <a:gd name="T3" fmla="*/ 2988 h 2988"/>
                                </a:gdLst>
                                <a:ahLst/>
                                <a:cxnLst>
                                  <a:cxn ang="0">
                                    <a:pos x="T0" y="T1"/>
                                  </a:cxn>
                                  <a:cxn ang="0">
                                    <a:pos x="T2" y="T3"/>
                                  </a:cxn>
                                </a:cxnLst>
                                <a:rect l="0" t="0" r="r" b="b"/>
                                <a:pathLst>
                                  <a:path w="7" h="2988">
                                    <a:moveTo>
                                      <a:pt x="0" y="0"/>
                                    </a:moveTo>
                                    <a:lnTo>
                                      <a:pt x="7" y="2988"/>
                                    </a:lnTo>
                                  </a:path>
                                </a:pathLst>
                              </a:cu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Freeform 12"/>
                            <wps:cNvSpPr>
                              <a:spLocks/>
                            </wps:cNvSpPr>
                            <wps:spPr bwMode="auto">
                              <a:xfrm flipH="1">
                                <a:off x="4834" y="7221"/>
                                <a:ext cx="3000" cy="540"/>
                              </a:xfrm>
                              <a:custGeom>
                                <a:avLst/>
                                <a:gdLst>
                                  <a:gd name="T0" fmla="*/ 0 w 3283"/>
                                  <a:gd name="T1" fmla="*/ 0 h 2163"/>
                                  <a:gd name="T2" fmla="*/ 3283 w 3283"/>
                                  <a:gd name="T3" fmla="*/ 2163 h 2163"/>
                                </a:gdLst>
                                <a:ahLst/>
                                <a:cxnLst>
                                  <a:cxn ang="0">
                                    <a:pos x="T0" y="T1"/>
                                  </a:cxn>
                                  <a:cxn ang="0">
                                    <a:pos x="T2" y="T3"/>
                                  </a:cxn>
                                </a:cxnLst>
                                <a:rect l="0" t="0" r="r" b="b"/>
                                <a:pathLst>
                                  <a:path w="3283" h="2163">
                                    <a:moveTo>
                                      <a:pt x="0" y="0"/>
                                    </a:moveTo>
                                    <a:lnTo>
                                      <a:pt x="3283" y="21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inline>
            </w:drawing>
          </mc:Choice>
          <mc:Fallback>
            <w:pict>
              <v:group w14:anchorId="2ED004E9" id="Grupo 1" o:spid="_x0000_s1026" style="width:249.65pt;height:133.25pt;mso-position-horizontal-relative:char;mso-position-vertical-relative:line" coordorigin="3034,5807" coordsize="6532,4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">
                <v:shape id="Freeform 3" o:spid="_x0000_s1027" style="position:absolute;left:3134;top:7041;width:4737;height:180;flip:y;visibility:visible;mso-wrap-style:square;v-text-anchor:top" coordsize="14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" path="m,l1437,e" filled="f" strokeweight=".25pt">
                  <v:stroke dashstyle="dash"/>
                  <v:path arrowok="t" o:connecttype="custom" o:connectlocs="0,0;4737,0" o:connectangles="0,0"/>
                </v:shape>
                <v:shape id="Freeform 4" o:spid="_x0000_s1028" style="position:absolute;left:3134;top:7761;width:1700;height:181;visibility:visible;mso-wrap-style:square;v-text-anchor:top" coordsize="14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" path="m,l1437,e" filled="f" strokeweight=".25pt">
                  <v:stroke dashstyle="dash"/>
                  <v:path arrowok="t" o:connecttype="custom" o:connectlocs="0,0;1700,0" o:connectangles="0,0"/>
                </v:shape>
                <v:group id="Group 5" o:spid="_x0000_s1029" style="position:absolute;left:3034;top:5807;width:6532;height:4482" coordorigin="3034,5807" coordsize="6532,4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6" o:spid="_x0000_s1030" style="position:absolute;left:4830;top:7761;width:4;height:2331;visibility:visible;mso-wrap-style:square;v-text-anchor:top" coordsize="4,2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" path="m,2331l4,e" filled="f" strokeweight=".25pt">
                    <v:stroke dashstyle="dash"/>
                    <v:path arrowok="t" o:connecttype="custom" o:connectlocs="0,2331;4,0" o:connectangles="0,0"/>
                  </v:shape>
                  <v:group id="Group 7" o:spid="_x0000_s1031" style="position:absolute;left:3034;top:5807;width:6532;height:4482" coordorigin="3034,5807" coordsize="6532,4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line id="Line 8" o:spid="_x0000_s1032" style="position:absolute;flip:y;visibility:visible;mso-wrap-style:square" from="3234,5807" to="3234,10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">
                      <v:stroke endarrow="block"/>
                    </v:line>
                    <v:shape id="Freeform 9" o:spid="_x0000_s1033" style="position:absolute;left:3234;top:7737;width:1600;height:2378;flip:x;visibility:visible;mso-wrap-style:square;v-text-anchor:top" coordsize="3283,2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" path="m,l3283,2163e" filled="f">
                      <v:path arrowok="t" o:connecttype="custom" o:connectlocs="0,0;1600,2378" o:connectangles="0,0"/>
                    </v:shape>
                    <v:line id="Line 10" o:spid="_x0000_s1034" style="position:absolute;visibility:visible;mso-wrap-style:square" from="3034,10127" to="9566,10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">
                      <v:stroke endarrow="block"/>
                    </v:line>
                    <v:shape id="Freeform 11" o:spid="_x0000_s1035" style="position:absolute;left:7830;top:7182;width:7;height:2988;visibility:visible;mso-wrap-style:square;v-text-anchor:top" coordsize="7,2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" path="m,l7,2988e" filled="f" strokeweight=".25pt">
                      <v:stroke dashstyle="dash"/>
                      <v:path arrowok="t" o:connecttype="custom" o:connectlocs="0,0;7,2988" o:connectangles="0,0"/>
                    </v:shape>
                    <v:shape id="Freeform 12" o:spid="_x0000_s1036" style="position:absolute;left:4834;top:7221;width:3000;height:540;flip:x;visibility:visible;mso-wrap-style:square;v-text-anchor:top" coordsize="3283,2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" path="m,l3283,2163e" filled="f">
                      <v:path arrowok="t" o:connecttype="custom" o:connectlocs="0,0;3000,540" o:connectangles="0,0"/>
                    </v:shape>
                  </v:group>
                </v:group>
                <w10:anchorlock/>
              </v:group>
            </w:pict>
          </mc:Fallback>
        </mc:AlternateContent>
      </w:r>
      <w:r w:rsidR="006A1565" w:rsidRPr="0087099D">
        <w:rPr>
          <w:rFonts w:ascii="Arial" w:hAnsi="Arial" w:cs="Arial"/>
          <w:noProof/>
          <w:sz w:val="18"/>
        </w:rPr>
        <mc:AlternateContent>
          <mc:Choice Requires="wps">
            <w:drawing>
              <wp:anchor distT="0" distB="0" distL="114300" distR="114300" simplePos="0" relativeHeight="251658246" behindDoc="0" locked="0" layoutInCell="1" allowOverlap="1" wp14:anchorId="2E114FA1" wp14:editId="692899FE">
                <wp:simplePos x="0" y="0"/>
                <wp:positionH relativeFrom="column">
                  <wp:posOffset>1177290</wp:posOffset>
                </wp:positionH>
                <wp:positionV relativeFrom="paragraph">
                  <wp:posOffset>439601</wp:posOffset>
                </wp:positionV>
                <wp:extent cx="1206500" cy="428625"/>
                <wp:effectExtent l="0" t="0" r="0" b="9525"/>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FBAC2C" w14:textId="77777777" w:rsidR="00F96AC9" w:rsidRDefault="00F96AC9" w:rsidP="006A1565">
                            <w:pPr>
                              <w:spacing w:line="240" w:lineRule="atLeast"/>
                              <w:rPr>
                                <w:b/>
                                <w:sz w:val="16"/>
                                <w:szCs w:val="16"/>
                              </w:rPr>
                            </w:pPr>
                            <w:r>
                              <w:rPr>
                                <w:b/>
                                <w:sz w:val="16"/>
                                <w:szCs w:val="16"/>
                              </w:rPr>
                              <w:t>Puntuación máxima</w:t>
                            </w:r>
                          </w:p>
                          <w:p w14:paraId="4608D94B" w14:textId="77777777" w:rsidR="00F96AC9" w:rsidRDefault="00F96AC9" w:rsidP="006A1565">
                            <w:pPr>
                              <w:spacing w:line="240" w:lineRule="atLeast"/>
                              <w:jc w:val="center"/>
                              <w:rPr>
                                <w:b/>
                                <w:sz w:val="16"/>
                                <w:szCs w:val="16"/>
                              </w:rPr>
                            </w:pPr>
                            <w:r>
                              <w:rPr>
                                <w:b/>
                                <w:sz w:val="16"/>
                                <w:szCs w:val="16"/>
                              </w:rPr>
                              <w:t>50 puntos</w:t>
                            </w:r>
                          </w:p>
                          <w:p w14:paraId="5C84ECC2" w14:textId="77777777" w:rsidR="00F96AC9" w:rsidRDefault="00F96AC9" w:rsidP="006A1565">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114FA1" id="_x0000_t202" coordsize="21600,21600" o:spt="202" path="m,l,21600r21600,l21600,xe">
                <v:stroke joinstyle="miter"/>
                <v:path gradientshapeok="t" o:connecttype="rect"/>
              </v:shapetype>
              <v:shape id="Cuadro de texto 17" o:spid="_x0000_s1026" type="#_x0000_t202" style="position:absolute;left:0;text-align:left;margin-left:92.7pt;margin-top:34.6pt;width:95pt;height:33.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" filled="f" stroked="f">
                <v:textbox>
                  <w:txbxContent>
                    <w:p w14:paraId="04FBAC2C" w14:textId="77777777" w:rsidR="00F96AC9" w:rsidRDefault="00F96AC9" w:rsidP="006A1565">
                      <w:pPr>
                        <w:spacing w:line="240" w:lineRule="atLeast"/>
                        <w:rPr>
                          <w:b/>
                          <w:sz w:val="16"/>
                          <w:szCs w:val="16"/>
                        </w:rPr>
                      </w:pPr>
                      <w:r>
                        <w:rPr>
                          <w:b/>
                          <w:sz w:val="16"/>
                          <w:szCs w:val="16"/>
                        </w:rPr>
                        <w:t>Puntuación máxima</w:t>
                      </w:r>
                    </w:p>
                    <w:p w14:paraId="4608D94B" w14:textId="77777777" w:rsidR="00F96AC9" w:rsidRDefault="00F96AC9" w:rsidP="006A1565">
                      <w:pPr>
                        <w:spacing w:line="240" w:lineRule="atLeast"/>
                        <w:jc w:val="center"/>
                        <w:rPr>
                          <w:b/>
                          <w:sz w:val="16"/>
                          <w:szCs w:val="16"/>
                        </w:rPr>
                      </w:pPr>
                      <w:r>
                        <w:rPr>
                          <w:b/>
                          <w:sz w:val="16"/>
                          <w:szCs w:val="16"/>
                        </w:rPr>
                        <w:t>50 puntos</w:t>
                      </w:r>
                    </w:p>
                    <w:p w14:paraId="5C84ECC2" w14:textId="77777777" w:rsidR="00F96AC9" w:rsidRDefault="00F96AC9" w:rsidP="006A1565">
                      <w:pPr>
                        <w:rPr>
                          <w:b/>
                          <w:sz w:val="16"/>
                          <w:szCs w:val="16"/>
                        </w:rPr>
                      </w:pPr>
                    </w:p>
                  </w:txbxContent>
                </v:textbox>
              </v:shape>
            </w:pict>
          </mc:Fallback>
        </mc:AlternateContent>
      </w:r>
      <w:r w:rsidR="006A1565" w:rsidRPr="0087099D">
        <w:rPr>
          <w:rFonts w:ascii="Arial" w:hAnsi="Arial" w:cs="Arial"/>
          <w:noProof/>
          <w:sz w:val="18"/>
        </w:rPr>
        <mc:AlternateContent>
          <mc:Choice Requires="wps">
            <w:drawing>
              <wp:anchor distT="0" distB="0" distL="114300" distR="114300" simplePos="0" relativeHeight="251658245" behindDoc="0" locked="0" layoutInCell="1" allowOverlap="1" wp14:anchorId="55A8A28D" wp14:editId="4170F009">
                <wp:simplePos x="0" y="0"/>
                <wp:positionH relativeFrom="column">
                  <wp:posOffset>1509849</wp:posOffset>
                </wp:positionH>
                <wp:positionV relativeFrom="paragraph">
                  <wp:posOffset>870403</wp:posOffset>
                </wp:positionV>
                <wp:extent cx="698500" cy="293298"/>
                <wp:effectExtent l="0" t="0" r="0" b="0"/>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0" cy="2932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61E12B" w14:textId="77777777" w:rsidR="00F96AC9" w:rsidRDefault="00F96AC9" w:rsidP="006A1565">
                            <w:pPr>
                              <w:rPr>
                                <w:b/>
                                <w:sz w:val="16"/>
                                <w:szCs w:val="16"/>
                              </w:rPr>
                            </w:pPr>
                            <w:r>
                              <w:rPr>
                                <w:b/>
                                <w:sz w:val="16"/>
                                <w:szCs w:val="16"/>
                              </w:rPr>
                              <w:t>45 puntos</w:t>
                            </w:r>
                          </w:p>
                          <w:p w14:paraId="3907DA01" w14:textId="77777777" w:rsidR="00F96AC9" w:rsidRDefault="00F96AC9" w:rsidP="006A1565">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A8A28D" id="Cuadro de texto 16" o:spid="_x0000_s1027" type="#_x0000_t202" style="position:absolute;left:0;text-align:left;margin-left:118.9pt;margin-top:68.55pt;width:55pt;height:23.1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" filled="f" stroked="f">
                <v:textbox>
                  <w:txbxContent>
                    <w:p w14:paraId="0F61E12B" w14:textId="77777777" w:rsidR="00F96AC9" w:rsidRDefault="00F96AC9" w:rsidP="006A1565">
                      <w:pPr>
                        <w:rPr>
                          <w:b/>
                          <w:sz w:val="16"/>
                          <w:szCs w:val="16"/>
                        </w:rPr>
                      </w:pPr>
                      <w:r>
                        <w:rPr>
                          <w:b/>
                          <w:sz w:val="16"/>
                          <w:szCs w:val="16"/>
                        </w:rPr>
                        <w:t>45 puntos</w:t>
                      </w:r>
                    </w:p>
                    <w:p w14:paraId="3907DA01" w14:textId="77777777" w:rsidR="00F96AC9" w:rsidRDefault="00F96AC9" w:rsidP="006A1565">
                      <w:pPr>
                        <w:rPr>
                          <w:b/>
                          <w:sz w:val="16"/>
                          <w:szCs w:val="16"/>
                        </w:rPr>
                      </w:pPr>
                    </w:p>
                  </w:txbxContent>
                </v:textbox>
              </v:shape>
            </w:pict>
          </mc:Fallback>
        </mc:AlternateContent>
      </w:r>
      <w:r w:rsidR="006A1565" w:rsidRPr="0087099D">
        <w:rPr>
          <w:rFonts w:ascii="Arial" w:hAnsi="Arial" w:cs="Arial"/>
          <w:noProof/>
          <w:sz w:val="18"/>
        </w:rPr>
        <mc:AlternateContent>
          <mc:Choice Requires="wps">
            <w:drawing>
              <wp:anchor distT="0" distB="0" distL="114300" distR="114300" simplePos="0" relativeHeight="251658244" behindDoc="0" locked="0" layoutInCell="1" allowOverlap="1" wp14:anchorId="24B569EE" wp14:editId="5EAD8F13">
                <wp:simplePos x="0" y="0"/>
                <wp:positionH relativeFrom="column">
                  <wp:posOffset>1734317</wp:posOffset>
                </wp:positionH>
                <wp:positionV relativeFrom="paragraph">
                  <wp:posOffset>2030029</wp:posOffset>
                </wp:positionV>
                <wp:extent cx="627680" cy="273132"/>
                <wp:effectExtent l="0" t="0" r="0" b="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80" cy="2731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E3DB50" w14:textId="77777777" w:rsidR="00F96AC9" w:rsidRDefault="00F96AC9" w:rsidP="006A1565">
                            <w:pPr>
                              <w:rPr>
                                <w:b/>
                                <w:sz w:val="16"/>
                                <w:szCs w:val="16"/>
                              </w:rPr>
                            </w:pPr>
                            <w:r>
                              <w:rPr>
                                <w:b/>
                                <w:sz w:val="16"/>
                                <w:szCs w:val="16"/>
                              </w:rPr>
                              <w:t>0 puntos</w:t>
                            </w:r>
                          </w:p>
                          <w:p w14:paraId="3E615844" w14:textId="77777777" w:rsidR="00F96AC9" w:rsidRDefault="00F96AC9" w:rsidP="006A1565">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B569EE" id="Cuadro de texto 15" o:spid="_x0000_s1028" type="#_x0000_t202" style="position:absolute;left:0;text-align:left;margin-left:136.55pt;margin-top:159.85pt;width:49.4pt;height:2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" filled="f" stroked="f">
                <v:textbox>
                  <w:txbxContent>
                    <w:p w14:paraId="16E3DB50" w14:textId="77777777" w:rsidR="00F96AC9" w:rsidRDefault="00F96AC9" w:rsidP="006A1565">
                      <w:pPr>
                        <w:rPr>
                          <w:b/>
                          <w:sz w:val="16"/>
                          <w:szCs w:val="16"/>
                        </w:rPr>
                      </w:pPr>
                      <w:r>
                        <w:rPr>
                          <w:b/>
                          <w:sz w:val="16"/>
                          <w:szCs w:val="16"/>
                        </w:rPr>
                        <w:t>0 puntos</w:t>
                      </w:r>
                    </w:p>
                    <w:p w14:paraId="3E615844" w14:textId="77777777" w:rsidR="00F96AC9" w:rsidRDefault="00F96AC9" w:rsidP="006A1565">
                      <w:pPr>
                        <w:rPr>
                          <w:b/>
                          <w:sz w:val="16"/>
                          <w:szCs w:val="16"/>
                        </w:rPr>
                      </w:pPr>
                    </w:p>
                  </w:txbxContent>
                </v:textbox>
              </v:shape>
            </w:pict>
          </mc:Fallback>
        </mc:AlternateContent>
      </w:r>
    </w:p>
    <w:p w14:paraId="55BCCD82" w14:textId="77777777" w:rsidR="00D6016D" w:rsidRPr="0087099D" w:rsidRDefault="00D6016D" w:rsidP="006A1565">
      <w:pPr>
        <w:spacing w:before="120"/>
        <w:jc w:val="both"/>
        <w:rPr>
          <w:rFonts w:ascii="Arial" w:hAnsi="Arial" w:cs="Arial"/>
          <w:sz w:val="22"/>
          <w:szCs w:val="22"/>
          <w:lang w:val="es-ES_tradnl"/>
        </w:rPr>
      </w:pPr>
    </w:p>
    <w:p w14:paraId="4724CED1" w14:textId="77777777" w:rsidR="006A1565" w:rsidRPr="006A1565" w:rsidRDefault="006A1565" w:rsidP="006A1565">
      <w:pPr>
        <w:spacing w:before="120"/>
        <w:jc w:val="both"/>
        <w:rPr>
          <w:rFonts w:ascii="Arial" w:hAnsi="Arial" w:cs="Arial"/>
          <w:sz w:val="22"/>
          <w:szCs w:val="22"/>
          <w:lang w:val="es-ES_tradnl"/>
        </w:rPr>
      </w:pPr>
      <w:r w:rsidRPr="0087099D">
        <w:rPr>
          <w:rFonts w:ascii="Arial" w:hAnsi="Arial" w:cs="Arial"/>
          <w:noProof/>
          <w:sz w:val="18"/>
        </w:rPr>
        <mc:AlternateContent>
          <mc:Choice Requires="wps">
            <w:drawing>
              <wp:anchor distT="0" distB="0" distL="114300" distR="114300" simplePos="0" relativeHeight="251658243" behindDoc="0" locked="0" layoutInCell="1" allowOverlap="1" wp14:anchorId="4356ADE9" wp14:editId="6F5A8D99">
                <wp:simplePos x="0" y="0"/>
                <wp:positionH relativeFrom="column">
                  <wp:posOffset>2163271</wp:posOffset>
                </wp:positionH>
                <wp:positionV relativeFrom="paragraph">
                  <wp:posOffset>47509</wp:posOffset>
                </wp:positionV>
                <wp:extent cx="571500" cy="319178"/>
                <wp:effectExtent l="0" t="0" r="0" b="5080"/>
                <wp:wrapNone/>
                <wp:docPr id="46" name="Cuadro de texto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191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2D225" w14:textId="77777777" w:rsidR="00F96AC9" w:rsidRDefault="00F96AC9" w:rsidP="006A1565">
                            <w:pPr>
                              <w:rPr>
                                <w:b/>
                                <w:sz w:val="16"/>
                                <w:szCs w:val="16"/>
                              </w:rPr>
                            </w:pPr>
                            <w:r>
                              <w:rPr>
                                <w:b/>
                                <w:sz w:val="16"/>
                                <w:szCs w:val="16"/>
                              </w:rPr>
                              <w:t>Bcero</w:t>
                            </w:r>
                          </w:p>
                          <w:p w14:paraId="1ED4AC36" w14:textId="77777777" w:rsidR="00F96AC9" w:rsidRDefault="00F96AC9" w:rsidP="006A1565">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56ADE9" id="Cuadro de texto 46" o:spid="_x0000_s1029" type="#_x0000_t202" style="position:absolute;left:0;text-align:left;margin-left:170.35pt;margin-top:3.75pt;width:45pt;height:25.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" filled="f" stroked="f">
                <v:textbox>
                  <w:txbxContent>
                    <w:p w14:paraId="5CD2D225" w14:textId="77777777" w:rsidR="00F96AC9" w:rsidRDefault="00F96AC9" w:rsidP="006A1565">
                      <w:pPr>
                        <w:rPr>
                          <w:b/>
                          <w:sz w:val="16"/>
                          <w:szCs w:val="16"/>
                        </w:rPr>
                      </w:pPr>
                      <w:r>
                        <w:rPr>
                          <w:b/>
                          <w:sz w:val="16"/>
                          <w:szCs w:val="16"/>
                        </w:rPr>
                        <w:t>Bcero</w:t>
                      </w:r>
                    </w:p>
                    <w:p w14:paraId="1ED4AC36" w14:textId="77777777" w:rsidR="00F96AC9" w:rsidRDefault="00F96AC9" w:rsidP="006A1565">
                      <w:pPr>
                        <w:rPr>
                          <w:b/>
                          <w:sz w:val="16"/>
                          <w:szCs w:val="16"/>
                        </w:rPr>
                      </w:pPr>
                    </w:p>
                  </w:txbxContent>
                </v:textbox>
              </v:shape>
            </w:pict>
          </mc:Fallback>
        </mc:AlternateContent>
      </w:r>
      <w:r w:rsidRPr="0087099D">
        <w:rPr>
          <w:rFonts w:ascii="Arial" w:hAnsi="Arial" w:cs="Arial"/>
          <w:noProof/>
          <w:sz w:val="18"/>
        </w:rPr>
        <mc:AlternateContent>
          <mc:Choice Requires="wps">
            <w:drawing>
              <wp:anchor distT="0" distB="0" distL="114300" distR="114300" simplePos="0" relativeHeight="251658242" behindDoc="0" locked="0" layoutInCell="1" allowOverlap="1" wp14:anchorId="7FF70B22" wp14:editId="43730E90">
                <wp:simplePos x="0" y="0"/>
                <wp:positionH relativeFrom="column">
                  <wp:posOffset>2791460</wp:posOffset>
                </wp:positionH>
                <wp:positionV relativeFrom="paragraph">
                  <wp:posOffset>69925</wp:posOffset>
                </wp:positionV>
                <wp:extent cx="889000" cy="301925"/>
                <wp:effectExtent l="0" t="0" r="0" b="3175"/>
                <wp:wrapNone/>
                <wp:docPr id="47"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30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AB5EE4" w14:textId="77777777" w:rsidR="00F96AC9" w:rsidRDefault="00F96AC9" w:rsidP="006A1565">
                            <w:pPr>
                              <w:rPr>
                                <w:b/>
                                <w:sz w:val="16"/>
                                <w:szCs w:val="16"/>
                              </w:rPr>
                            </w:pPr>
                            <w:r>
                              <w:rPr>
                                <w:b/>
                                <w:sz w:val="16"/>
                                <w:szCs w:val="16"/>
                              </w:rPr>
                              <w:t>A = 0,75 Bmed</w:t>
                            </w:r>
                          </w:p>
                          <w:p w14:paraId="6A640FB1" w14:textId="77777777" w:rsidR="00F96AC9" w:rsidRDefault="00F96AC9" w:rsidP="006A1565">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F70B22" id="Cuadro de texto 47" o:spid="_x0000_s1030" type="#_x0000_t202" style="position:absolute;left:0;text-align:left;margin-left:219.8pt;margin-top:5.5pt;width:70pt;height:23.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" filled="f" stroked="f">
                <v:textbox>
                  <w:txbxContent>
                    <w:p w14:paraId="15AB5EE4" w14:textId="77777777" w:rsidR="00F96AC9" w:rsidRDefault="00F96AC9" w:rsidP="006A1565">
                      <w:pPr>
                        <w:rPr>
                          <w:b/>
                          <w:sz w:val="16"/>
                          <w:szCs w:val="16"/>
                        </w:rPr>
                      </w:pPr>
                      <w:r>
                        <w:rPr>
                          <w:b/>
                          <w:sz w:val="16"/>
                          <w:szCs w:val="16"/>
                        </w:rPr>
                        <w:t>A = 0,75 Bmed</w:t>
                      </w:r>
                    </w:p>
                    <w:p w14:paraId="6A640FB1" w14:textId="77777777" w:rsidR="00F96AC9" w:rsidRDefault="00F96AC9" w:rsidP="006A1565">
                      <w:pPr>
                        <w:rPr>
                          <w:b/>
                          <w:sz w:val="16"/>
                          <w:szCs w:val="16"/>
                        </w:rPr>
                      </w:pPr>
                    </w:p>
                  </w:txbxContent>
                </v:textbox>
              </v:shape>
            </w:pict>
          </mc:Fallback>
        </mc:AlternateContent>
      </w:r>
      <w:r w:rsidRPr="0087099D">
        <w:rPr>
          <w:rFonts w:ascii="Arial" w:hAnsi="Arial" w:cs="Arial"/>
          <w:noProof/>
          <w:sz w:val="18"/>
        </w:rPr>
        <mc:AlternateContent>
          <mc:Choice Requires="wps">
            <w:drawing>
              <wp:anchor distT="0" distB="0" distL="114300" distR="114300" simplePos="0" relativeHeight="251658247" behindDoc="1" locked="0" layoutInCell="1" allowOverlap="1" wp14:anchorId="300283DA" wp14:editId="6B891E5B">
                <wp:simplePos x="0" y="0"/>
                <wp:positionH relativeFrom="column">
                  <wp:posOffset>4512541</wp:posOffset>
                </wp:positionH>
                <wp:positionV relativeFrom="paragraph">
                  <wp:posOffset>76835</wp:posOffset>
                </wp:positionV>
                <wp:extent cx="521970" cy="308610"/>
                <wp:effectExtent l="0" t="0" r="0" b="0"/>
                <wp:wrapTight wrapText="bothSides">
                  <wp:wrapPolygon edited="0">
                    <wp:start x="1577" y="0"/>
                    <wp:lineTo x="1577" y="20000"/>
                    <wp:lineTo x="18920" y="20000"/>
                    <wp:lineTo x="18920" y="0"/>
                    <wp:lineTo x="1577" y="0"/>
                  </wp:wrapPolygon>
                </wp:wrapTight>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8A637F" w14:textId="77777777" w:rsidR="00F96AC9" w:rsidRDefault="00F96AC9" w:rsidP="006A1565">
                            <w:pPr>
                              <w:rPr>
                                <w:b/>
                                <w:sz w:val="16"/>
                                <w:szCs w:val="16"/>
                              </w:rPr>
                            </w:pPr>
                            <w:r>
                              <w:rPr>
                                <w:b/>
                                <w:sz w:val="16"/>
                                <w:szCs w:val="16"/>
                              </w:rPr>
                              <w:t>Bmax</w:t>
                            </w:r>
                          </w:p>
                          <w:p w14:paraId="3717DFF2" w14:textId="77777777" w:rsidR="00F96AC9" w:rsidRDefault="00F96AC9" w:rsidP="006A1565">
                            <w:pPr>
                              <w:rPr>
                                <w:b/>
                                <w:sz w:val="16"/>
                                <w:szCs w:val="16"/>
                              </w:rPr>
                            </w:pPr>
                          </w:p>
                        </w:txbxContent>
                      </wps:txbx>
                      <wps:bodyPr rot="0" vert="horz" wrap="square" lIns="91440" tIns="45720" rIns="91440" bIns="45720" anchor="t" anchorCtr="0" upright="1">
                        <a:noAutofit/>
                      </wps:bodyPr>
                    </wps:wsp>
                  </a:graphicData>
                </a:graphic>
              </wp:anchor>
            </w:drawing>
          </mc:Choice>
          <mc:Fallback>
            <w:pict>
              <v:shape w14:anchorId="300283DA" id="Cuadro de texto 18" o:spid="_x0000_s1031" type="#_x0000_t202" style="position:absolute;left:0;text-align:left;margin-left:355.3pt;margin-top:6.05pt;width:41.1pt;height:24.3pt;z-index:-25165823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" filled="f" stroked="f">
                <v:textbox>
                  <w:txbxContent>
                    <w:p w14:paraId="6B8A637F" w14:textId="77777777" w:rsidR="00F96AC9" w:rsidRDefault="00F96AC9" w:rsidP="006A1565">
                      <w:pPr>
                        <w:rPr>
                          <w:b/>
                          <w:sz w:val="16"/>
                          <w:szCs w:val="16"/>
                        </w:rPr>
                      </w:pPr>
                      <w:r>
                        <w:rPr>
                          <w:b/>
                          <w:sz w:val="16"/>
                          <w:szCs w:val="16"/>
                        </w:rPr>
                        <w:t>Bmax</w:t>
                      </w:r>
                    </w:p>
                    <w:p w14:paraId="3717DFF2" w14:textId="77777777" w:rsidR="00F96AC9" w:rsidRDefault="00F96AC9" w:rsidP="006A1565">
                      <w:pPr>
                        <w:rPr>
                          <w:b/>
                          <w:sz w:val="16"/>
                          <w:szCs w:val="16"/>
                        </w:rPr>
                      </w:pPr>
                    </w:p>
                  </w:txbxContent>
                </v:textbox>
                <w10:wrap type="tight"/>
              </v:shape>
            </w:pict>
          </mc:Fallback>
        </mc:AlternateContent>
      </w:r>
    </w:p>
    <w:p w14:paraId="6A1F098E" w14:textId="77777777" w:rsidR="004243E7" w:rsidRDefault="004243E7" w:rsidP="004243E7">
      <w:pPr>
        <w:rPr>
          <w:bCs/>
          <w:color w:val="FF0000"/>
          <w:sz w:val="20"/>
          <w:szCs w:val="20"/>
        </w:rPr>
      </w:pPr>
    </w:p>
    <w:p w14:paraId="43BE806D" w14:textId="77777777" w:rsidR="004243E7" w:rsidRDefault="004243E7" w:rsidP="004243E7">
      <w:pPr>
        <w:rPr>
          <w:bCs/>
          <w:color w:val="FF0000"/>
          <w:sz w:val="20"/>
          <w:szCs w:val="20"/>
        </w:rPr>
      </w:pPr>
    </w:p>
    <w:p w14:paraId="7E51A864" w14:textId="77777777" w:rsidR="006A1565" w:rsidRPr="007C6563" w:rsidRDefault="006A1565" w:rsidP="006A1565">
      <w:pPr>
        <w:tabs>
          <w:tab w:val="left" w:pos="0"/>
        </w:tabs>
        <w:spacing w:before="120" w:after="120"/>
        <w:ind w:left="992" w:right="-318" w:hanging="794"/>
        <w:jc w:val="both"/>
        <w:rPr>
          <w:rFonts w:ascii="Verdana" w:hAnsi="Verdana" w:cs="Tahoma"/>
          <w:color w:val="0000FF"/>
          <w:sz w:val="19"/>
          <w:szCs w:val="19"/>
        </w:rPr>
      </w:pPr>
      <w:r w:rsidRPr="007C6563">
        <w:rPr>
          <w:rFonts w:ascii="Verdana" w:hAnsi="Verdana" w:cs="Tahoma"/>
          <w:b/>
          <w:sz w:val="19"/>
          <w:szCs w:val="19"/>
        </w:rPr>
        <w:t>22.3.- Ofertas anormalmente bajas:</w:t>
      </w:r>
      <w:r w:rsidRPr="007C6563">
        <w:rPr>
          <w:rFonts w:ascii="Verdana" w:hAnsi="Verdana" w:cs="Tahoma"/>
          <w:i/>
          <w:color w:val="4F81BD"/>
          <w:sz w:val="19"/>
          <w:szCs w:val="19"/>
        </w:rPr>
        <w:t xml:space="preserve"> </w:t>
      </w:r>
      <w:r w:rsidRPr="007C6563">
        <w:rPr>
          <w:rFonts w:ascii="Verdana" w:hAnsi="Verdana" w:cs="Tahoma"/>
          <w:color w:val="0000FF"/>
          <w:sz w:val="19"/>
          <w:szCs w:val="19"/>
        </w:rPr>
        <w:t xml:space="preserve">Se establecen los siguientes </w:t>
      </w:r>
      <w:r w:rsidRPr="00CD6674">
        <w:rPr>
          <w:rFonts w:ascii="Verdana" w:hAnsi="Verdana" w:cs="Tahoma"/>
          <w:color w:val="0000FF"/>
          <w:sz w:val="19"/>
          <w:szCs w:val="19"/>
        </w:rPr>
        <w:t>parámetros o límites para su apreciación: O</w:t>
      </w:r>
      <w:r w:rsidRPr="00CD6674">
        <w:rPr>
          <w:rFonts w:ascii="Verdana" w:hAnsi="Verdana"/>
          <w:color w:val="0000FF"/>
          <w:sz w:val="19"/>
          <w:szCs w:val="19"/>
        </w:rPr>
        <w:t>fertas – IVA excluido- que supongan una baja mayor de DIEZ (10) unidades porcentuales respecto a la baja media - IVA excluido.</w:t>
      </w:r>
    </w:p>
    <w:p w14:paraId="1DB5F985" w14:textId="77777777" w:rsidR="006A1565" w:rsidRDefault="006A1565" w:rsidP="006A1565">
      <w:pPr>
        <w:pStyle w:val="Prrafodelista"/>
        <w:pBdr>
          <w:top w:val="single" w:sz="4" w:space="1" w:color="auto"/>
        </w:pBdr>
        <w:tabs>
          <w:tab w:val="left" w:pos="0"/>
          <w:tab w:val="left" w:pos="400"/>
        </w:tabs>
        <w:spacing w:before="120" w:after="120"/>
        <w:ind w:left="284" w:right="-316" w:hanging="284"/>
        <w:jc w:val="both"/>
        <w:rPr>
          <w:rFonts w:ascii="Verdana" w:hAnsi="Verdana" w:cs="Tahoma"/>
          <w:color w:val="0000FF"/>
          <w:sz w:val="19"/>
          <w:szCs w:val="19"/>
        </w:rPr>
      </w:pPr>
      <w:r w:rsidRPr="00D50955">
        <w:rPr>
          <w:rFonts w:ascii="Verdana" w:hAnsi="Verdana" w:cs="Tahoma"/>
          <w:b/>
          <w:caps/>
          <w:sz w:val="19"/>
          <w:szCs w:val="19"/>
        </w:rPr>
        <w:t>23.- CRITERIOS ESPECÍFICOS DE desem</w:t>
      </w:r>
      <w:r w:rsidRPr="007C6563">
        <w:rPr>
          <w:rFonts w:ascii="Verdana" w:hAnsi="Verdana" w:cs="Tahoma"/>
          <w:b/>
          <w:caps/>
          <w:sz w:val="19"/>
          <w:szCs w:val="19"/>
        </w:rPr>
        <w:t>pate</w:t>
      </w:r>
      <w:r w:rsidRPr="007C6563">
        <w:rPr>
          <w:rFonts w:ascii="Verdana" w:hAnsi="Verdana" w:cs="Tahoma"/>
          <w:color w:val="0000FF"/>
          <w:sz w:val="19"/>
          <w:szCs w:val="19"/>
        </w:rPr>
        <w:t xml:space="preserve">: </w:t>
      </w:r>
      <w:r>
        <w:rPr>
          <w:rFonts w:ascii="Verdana" w:hAnsi="Verdana" w:cs="Tahoma"/>
          <w:color w:val="0000FF"/>
          <w:sz w:val="19"/>
          <w:szCs w:val="19"/>
        </w:rPr>
        <w:t>C</w:t>
      </w:r>
      <w:r w:rsidRPr="002A06AA">
        <w:rPr>
          <w:rFonts w:ascii="Verdana" w:hAnsi="Verdana" w:cs="Tahoma"/>
          <w:color w:val="0000FF"/>
          <w:sz w:val="19"/>
          <w:szCs w:val="19"/>
        </w:rPr>
        <w:t xml:space="preserve">onforme al artículo 34 de la Ley orgánica 3/2007, se señala en el presente pliego de cláusulas administrativas particulares la preferencia en la adjudicación del contrato para las proposiciones presentadas por aquellas empresas o entidades (siempre que su proposición iguale en sus términos a las más ventajosas desde el punto de vista de los criterios objetivos que sirven de base para la adjudicación), que en el momento de acreditar su solvencia técnica: </w:t>
      </w:r>
    </w:p>
    <w:p w14:paraId="69321A16" w14:textId="77777777" w:rsidR="006A1565" w:rsidRDefault="006A1565" w:rsidP="006A1565">
      <w:pPr>
        <w:pStyle w:val="Prrafodelista"/>
        <w:tabs>
          <w:tab w:val="left" w:pos="0"/>
          <w:tab w:val="left" w:pos="400"/>
        </w:tabs>
        <w:spacing w:before="120" w:after="120"/>
        <w:ind w:left="568" w:right="-316" w:hanging="284"/>
        <w:jc w:val="both"/>
        <w:rPr>
          <w:rFonts w:ascii="Verdana" w:hAnsi="Verdana" w:cs="Tahoma"/>
          <w:color w:val="0000FF"/>
          <w:sz w:val="19"/>
          <w:szCs w:val="19"/>
        </w:rPr>
      </w:pPr>
      <w:r w:rsidRPr="002A06AA">
        <w:rPr>
          <w:rFonts w:ascii="Verdana" w:hAnsi="Verdana" w:cs="Tahoma"/>
          <w:color w:val="0000FF"/>
          <w:sz w:val="19"/>
          <w:szCs w:val="19"/>
        </w:rPr>
        <w:t>1. Cuenten con una certificación como «Entidad colaboradora en igualdad de oportunidades entre mujeres y hombres», expedida por un organismo público.</w:t>
      </w:r>
    </w:p>
    <w:p w14:paraId="421FB5BA" w14:textId="77777777" w:rsidR="006A1565" w:rsidRDefault="006A1565" w:rsidP="006A1565">
      <w:pPr>
        <w:pStyle w:val="Prrafodelista"/>
        <w:tabs>
          <w:tab w:val="left" w:pos="0"/>
          <w:tab w:val="left" w:pos="400"/>
        </w:tabs>
        <w:spacing w:before="120" w:after="120"/>
        <w:ind w:left="568" w:right="-316" w:hanging="284"/>
        <w:jc w:val="both"/>
        <w:rPr>
          <w:rFonts w:ascii="Verdana" w:hAnsi="Verdana" w:cs="Tahoma"/>
          <w:color w:val="0000FF"/>
          <w:sz w:val="19"/>
          <w:szCs w:val="19"/>
        </w:rPr>
      </w:pPr>
      <w:r w:rsidRPr="002A06AA">
        <w:rPr>
          <w:rFonts w:ascii="Verdana" w:hAnsi="Verdana" w:cs="Tahoma"/>
          <w:color w:val="0000FF"/>
          <w:sz w:val="19"/>
          <w:szCs w:val="19"/>
        </w:rPr>
        <w:t xml:space="preserve">2. Hayan diseñado y aplicado un Plan de Igualdad. </w:t>
      </w:r>
    </w:p>
    <w:p w14:paraId="558B8473" w14:textId="77777777" w:rsidR="006A1565" w:rsidRDefault="006A1565" w:rsidP="006A1565">
      <w:pPr>
        <w:pStyle w:val="Prrafodelista"/>
        <w:tabs>
          <w:tab w:val="left" w:pos="0"/>
          <w:tab w:val="left" w:pos="400"/>
        </w:tabs>
        <w:spacing w:before="120" w:after="120"/>
        <w:ind w:left="568" w:right="-316" w:hanging="284"/>
        <w:jc w:val="both"/>
        <w:rPr>
          <w:rFonts w:ascii="Verdana" w:hAnsi="Verdana" w:cs="Tahoma"/>
          <w:color w:val="0000FF"/>
          <w:sz w:val="19"/>
          <w:szCs w:val="19"/>
        </w:rPr>
      </w:pPr>
      <w:r w:rsidRPr="002A06AA">
        <w:rPr>
          <w:rFonts w:ascii="Verdana" w:hAnsi="Verdana" w:cs="Tahoma"/>
          <w:color w:val="0000FF"/>
          <w:sz w:val="19"/>
          <w:szCs w:val="19"/>
        </w:rPr>
        <w:t>3. Acrediten la adopción de medidas dirigidas a evitar cualquier tipo de discriminación laboral, a lograr la igualdad de oportunidades entre mujeres y hombres, o a la conciliación de la vida laboral, personal y familiar.</w:t>
      </w:r>
    </w:p>
    <w:p w14:paraId="64650E7C" w14:textId="77777777" w:rsidR="006A1565" w:rsidRPr="00BC7AFA" w:rsidRDefault="006A1565" w:rsidP="00126B70">
      <w:pPr>
        <w:pStyle w:val="Prrafodelista"/>
        <w:tabs>
          <w:tab w:val="left" w:pos="0"/>
          <w:tab w:val="left" w:pos="400"/>
        </w:tabs>
        <w:spacing w:before="120" w:after="120"/>
        <w:ind w:left="568" w:right="-316" w:hanging="284"/>
        <w:jc w:val="both"/>
        <w:rPr>
          <w:rFonts w:ascii="Verdana" w:hAnsi="Verdana"/>
          <w:sz w:val="19"/>
          <w:szCs w:val="19"/>
        </w:rPr>
      </w:pPr>
      <w:r>
        <w:t xml:space="preserve">4. </w:t>
      </w:r>
      <w:r w:rsidRPr="002A06AA">
        <w:rPr>
          <w:rFonts w:ascii="Verdana" w:hAnsi="Verdana" w:cs="Tahoma"/>
          <w:color w:val="0000FF"/>
          <w:sz w:val="19"/>
          <w:szCs w:val="19"/>
        </w:rPr>
        <w:t xml:space="preserve">Cumplan las medidas destinadas a promover la igualdad de oportunidades entre mujeres y hombres establecidas en la Ley orgánica 3/2007, de 22 de marzo, para la igualdad efectiva de mujeres y hombres, y/o en la Ley 4/2005, de 18 de febrero, para la Igualdad de Mujeres y </w:t>
      </w:r>
      <w:r w:rsidRPr="00BC7AFA">
        <w:rPr>
          <w:rFonts w:ascii="Verdana" w:hAnsi="Verdana" w:cs="Tahoma"/>
          <w:color w:val="0000FF"/>
          <w:sz w:val="19"/>
          <w:szCs w:val="19"/>
        </w:rPr>
        <w:t>Hombres.</w:t>
      </w:r>
    </w:p>
    <w:p w14:paraId="13E99BAB" w14:textId="77777777" w:rsidR="006A1565" w:rsidRPr="00D50955" w:rsidRDefault="006A1565" w:rsidP="006A1565">
      <w:pPr>
        <w:pStyle w:val="Prrafodelista"/>
        <w:pBdr>
          <w:top w:val="single" w:sz="4" w:space="1" w:color="auto"/>
        </w:pBdr>
        <w:tabs>
          <w:tab w:val="left" w:pos="0"/>
          <w:tab w:val="left" w:pos="400"/>
        </w:tabs>
        <w:ind w:left="284" w:right="-316" w:hanging="284"/>
        <w:jc w:val="both"/>
        <w:rPr>
          <w:rFonts w:ascii="Verdana" w:hAnsi="Verdana" w:cs="Tahoma"/>
          <w:b/>
          <w:caps/>
          <w:sz w:val="19"/>
          <w:szCs w:val="19"/>
        </w:rPr>
      </w:pPr>
      <w:r w:rsidRPr="00BC7AFA">
        <w:rPr>
          <w:rFonts w:ascii="Verdana" w:hAnsi="Verdana" w:cs="Tahoma"/>
          <w:b/>
          <w:caps/>
          <w:sz w:val="19"/>
          <w:szCs w:val="19"/>
        </w:rPr>
        <w:t xml:space="preserve"> 24.- DOCUMENTACIÓN a</w:t>
      </w:r>
      <w:r w:rsidRPr="00D50955">
        <w:rPr>
          <w:rFonts w:ascii="Verdana" w:hAnsi="Verdana" w:cs="Tahoma"/>
          <w:b/>
          <w:caps/>
          <w:sz w:val="19"/>
          <w:szCs w:val="19"/>
        </w:rPr>
        <w:t xml:space="preserve"> presentar en cada </w:t>
      </w:r>
      <w:r w:rsidR="00EA4181">
        <w:rPr>
          <w:rFonts w:ascii="Verdana" w:hAnsi="Verdana" w:cs="Tahoma"/>
          <w:b/>
          <w:caps/>
          <w:sz w:val="19"/>
          <w:szCs w:val="19"/>
        </w:rPr>
        <w:t>ARCHIVO ELECTRÓNICO</w:t>
      </w:r>
      <w:r w:rsidRPr="00D50955">
        <w:rPr>
          <w:rFonts w:ascii="Verdana" w:hAnsi="Verdana" w:cs="Tahoma"/>
          <w:b/>
          <w:caps/>
          <w:sz w:val="19"/>
          <w:szCs w:val="19"/>
        </w:rPr>
        <w:t>.</w:t>
      </w:r>
      <w:r w:rsidRPr="00D50955">
        <w:rPr>
          <w:rFonts w:ascii="Verdana" w:hAnsi="Verdana" w:cs="Tahoma"/>
          <w:b/>
          <w:caps/>
          <w:sz w:val="19"/>
          <w:szCs w:val="19"/>
        </w:rPr>
        <w:fldChar w:fldCharType="begin"/>
      </w:r>
      <w:r w:rsidRPr="00D50955">
        <w:instrText xml:space="preserve"> TC "</w:instrText>
      </w:r>
      <w:bookmarkStart w:id="232" w:name="_Toc509918458"/>
      <w:r w:rsidRPr="00D50955">
        <w:rPr>
          <w:rFonts w:ascii="Verdana" w:hAnsi="Verdana" w:cs="Tahoma"/>
          <w:b/>
          <w:caps/>
          <w:sz w:val="19"/>
          <w:szCs w:val="19"/>
        </w:rPr>
        <w:instrText>24.- DOCUMENTACIÓN a presentar en cada sobre.</w:instrText>
      </w:r>
      <w:bookmarkEnd w:id="232"/>
      <w:r w:rsidRPr="00D50955">
        <w:instrText xml:space="preserve">" \f C \l "3" </w:instrText>
      </w:r>
      <w:r w:rsidRPr="00D50955">
        <w:rPr>
          <w:rFonts w:ascii="Verdana" w:hAnsi="Verdana" w:cs="Tahoma"/>
          <w:b/>
          <w:caps/>
          <w:sz w:val="19"/>
          <w:szCs w:val="19"/>
        </w:rPr>
        <w:fldChar w:fldCharType="end"/>
      </w:r>
    </w:p>
    <w:p w14:paraId="0405A2D3" w14:textId="77777777" w:rsidR="006A1565" w:rsidRPr="00D50955" w:rsidRDefault="006A1565" w:rsidP="006A1565">
      <w:pPr>
        <w:pStyle w:val="Prrafodelista"/>
        <w:tabs>
          <w:tab w:val="left" w:pos="300"/>
          <w:tab w:val="left" w:pos="567"/>
        </w:tabs>
        <w:spacing w:before="80" w:after="120"/>
        <w:ind w:left="284" w:right="-318"/>
        <w:jc w:val="both"/>
        <w:rPr>
          <w:rFonts w:ascii="Verdana" w:hAnsi="Verdana" w:cs="Tahoma"/>
          <w:sz w:val="19"/>
          <w:szCs w:val="19"/>
        </w:rPr>
      </w:pPr>
      <w:r w:rsidRPr="00D50955">
        <w:rPr>
          <w:rFonts w:ascii="Verdana" w:hAnsi="Verdana" w:cs="Tahoma"/>
          <w:b/>
          <w:caps/>
          <w:sz w:val="19"/>
          <w:szCs w:val="19"/>
        </w:rPr>
        <w:tab/>
      </w:r>
      <w:r w:rsidRPr="00D50955">
        <w:rPr>
          <w:rFonts w:ascii="Verdana" w:hAnsi="Verdana" w:cs="Tahoma"/>
          <w:sz w:val="19"/>
          <w:szCs w:val="19"/>
        </w:rPr>
        <w:t xml:space="preserve">Los documentos exigidos para tomar parte en el procedimiento se presentarán dentro de los </w:t>
      </w:r>
      <w:r w:rsidRPr="00D50955">
        <w:rPr>
          <w:rFonts w:ascii="Verdana" w:hAnsi="Verdana" w:cs="Tahoma"/>
          <w:sz w:val="19"/>
          <w:szCs w:val="19"/>
          <w:u w:val="single"/>
        </w:rPr>
        <w:t>archivos electrónicos o sobres</w:t>
      </w:r>
      <w:r w:rsidRPr="00D50955">
        <w:rPr>
          <w:rFonts w:ascii="Verdana" w:hAnsi="Verdana" w:cs="Tahoma"/>
          <w:sz w:val="19"/>
          <w:szCs w:val="19"/>
        </w:rPr>
        <w:t xml:space="preserve"> que se indican a continuación.</w:t>
      </w:r>
    </w:p>
    <w:p w14:paraId="674438DD" w14:textId="77777777" w:rsidR="006A1565" w:rsidRPr="00D50955" w:rsidRDefault="006A1565" w:rsidP="006A1565">
      <w:pPr>
        <w:pStyle w:val="Prrafodelista"/>
        <w:tabs>
          <w:tab w:val="left" w:pos="0"/>
        </w:tabs>
        <w:spacing w:before="120" w:after="120"/>
        <w:ind w:left="900" w:right="-318" w:hanging="702"/>
        <w:jc w:val="both"/>
        <w:rPr>
          <w:rFonts w:ascii="Verdana" w:hAnsi="Verdana" w:cs="sans-serif"/>
          <w:b/>
          <w:bCs/>
          <w:sz w:val="19"/>
          <w:szCs w:val="19"/>
        </w:rPr>
      </w:pPr>
      <w:r w:rsidRPr="00AB05F8">
        <w:rPr>
          <w:rFonts w:ascii="Verdana" w:hAnsi="Verdana" w:cs="Tahoma"/>
          <w:b/>
          <w:sz w:val="19"/>
          <w:szCs w:val="19"/>
        </w:rPr>
        <w:t>24</w:t>
      </w:r>
      <w:r w:rsidRPr="00AB05F8">
        <w:rPr>
          <w:rFonts w:ascii="Verdana" w:hAnsi="Verdana" w:cs="Tahoma"/>
          <w:b/>
          <w:caps/>
          <w:sz w:val="19"/>
          <w:szCs w:val="19"/>
        </w:rPr>
        <w:t>.1.-</w:t>
      </w:r>
      <w:r w:rsidRPr="00D50955">
        <w:rPr>
          <w:rFonts w:ascii="Verdana" w:hAnsi="Verdana" w:cs="Tahoma"/>
          <w:b/>
          <w:caps/>
          <w:sz w:val="19"/>
          <w:szCs w:val="19"/>
        </w:rPr>
        <w:t xml:space="preserve"> </w:t>
      </w:r>
      <w:r w:rsidR="00EA4181">
        <w:rPr>
          <w:rFonts w:ascii="Verdana" w:hAnsi="Verdana" w:cs="Tahoma"/>
          <w:b/>
          <w:caps/>
          <w:sz w:val="19"/>
          <w:szCs w:val="19"/>
        </w:rPr>
        <w:t>ARCHIVO ELECTRÓNICO (Nº1)</w:t>
      </w:r>
      <w:r w:rsidRPr="00D50955">
        <w:rPr>
          <w:rFonts w:ascii="Verdana" w:hAnsi="Verdana" w:cs="Tahoma"/>
          <w:b/>
          <w:caps/>
          <w:sz w:val="19"/>
          <w:szCs w:val="19"/>
        </w:rPr>
        <w:t xml:space="preserve"> A: </w:t>
      </w:r>
      <w:r w:rsidRPr="00D50955">
        <w:rPr>
          <w:rFonts w:ascii="Verdana" w:hAnsi="Verdana" w:cs="sans-serif"/>
          <w:b/>
          <w:bCs/>
          <w:sz w:val="19"/>
          <w:szCs w:val="19"/>
        </w:rPr>
        <w:t>DOCUMENTACIÓN ACREDITATIVA DEL CUMPLIMIENTO DE LOS REQUISITOS PREVIOS.</w:t>
      </w:r>
    </w:p>
    <w:p w14:paraId="3F4669AD" w14:textId="77777777" w:rsidR="006A1565" w:rsidRDefault="006A1565" w:rsidP="006A1565">
      <w:pPr>
        <w:pStyle w:val="Prrafodelista"/>
        <w:tabs>
          <w:tab w:val="left" w:pos="0"/>
        </w:tabs>
        <w:spacing w:before="120" w:after="120"/>
        <w:ind w:left="709" w:right="-316"/>
        <w:jc w:val="both"/>
        <w:rPr>
          <w:rFonts w:ascii="Verdana" w:hAnsi="Verdana" w:cs="Tahoma"/>
          <w:sz w:val="19"/>
          <w:szCs w:val="19"/>
        </w:rPr>
      </w:pPr>
      <w:r w:rsidRPr="00D50955">
        <w:rPr>
          <w:rFonts w:ascii="Verdana" w:hAnsi="Verdana" w:cs="Tahoma"/>
          <w:sz w:val="19"/>
          <w:szCs w:val="19"/>
        </w:rPr>
        <w:t>En este sobre se deben presentar los documentos que se indican en la cláusula 13.1 de condiciones generales:</w:t>
      </w:r>
    </w:p>
    <w:p w14:paraId="0B50E133" w14:textId="77777777" w:rsidR="007C1840" w:rsidRPr="00D50955" w:rsidRDefault="007C1840" w:rsidP="00A86648">
      <w:pPr>
        <w:pStyle w:val="Prrafodelista"/>
        <w:numPr>
          <w:ilvl w:val="0"/>
          <w:numId w:val="142"/>
        </w:numPr>
        <w:tabs>
          <w:tab w:val="left" w:pos="0"/>
        </w:tabs>
        <w:spacing w:before="120" w:after="120"/>
        <w:ind w:right="-316"/>
        <w:jc w:val="both"/>
        <w:rPr>
          <w:rFonts w:ascii="Verdana" w:hAnsi="Verdana" w:cs="Tahoma"/>
          <w:sz w:val="19"/>
          <w:szCs w:val="19"/>
        </w:rPr>
      </w:pPr>
      <w:r w:rsidRPr="004236B1">
        <w:rPr>
          <w:rFonts w:ascii="Verdana" w:eastAsia="Arial Unicode MS" w:hAnsi="Verdana"/>
          <w:b/>
          <w:color w:val="0000FF"/>
          <w:sz w:val="18"/>
          <w:szCs w:val="18"/>
        </w:rPr>
        <w:t>Anexo II.0</w:t>
      </w:r>
      <w:r>
        <w:rPr>
          <w:rFonts w:ascii="Verdana" w:hAnsi="Verdana" w:cs="Tahoma"/>
          <w:sz w:val="19"/>
          <w:szCs w:val="19"/>
        </w:rPr>
        <w:t xml:space="preserve"> Datos de carácter personal.</w:t>
      </w:r>
    </w:p>
    <w:p w14:paraId="38DC22B7" w14:textId="77777777" w:rsidR="006A1565" w:rsidRPr="00D50955" w:rsidRDefault="006A1565" w:rsidP="00A86648">
      <w:pPr>
        <w:numPr>
          <w:ilvl w:val="0"/>
          <w:numId w:val="142"/>
        </w:numPr>
        <w:tabs>
          <w:tab w:val="left" w:pos="400"/>
        </w:tabs>
        <w:spacing w:before="80"/>
        <w:ind w:right="-391"/>
        <w:jc w:val="both"/>
        <w:rPr>
          <w:rFonts w:ascii="Verdana" w:hAnsi="Verdana"/>
          <w:sz w:val="18"/>
          <w:szCs w:val="18"/>
        </w:rPr>
      </w:pPr>
      <w:r w:rsidRPr="00D50955">
        <w:rPr>
          <w:rFonts w:ascii="Verdana" w:hAnsi="Verdana"/>
          <w:sz w:val="18"/>
          <w:szCs w:val="18"/>
        </w:rPr>
        <w:t>Documento Europeo Único de Contratación (DEUC)</w:t>
      </w:r>
    </w:p>
    <w:p w14:paraId="702CA15E" w14:textId="77777777" w:rsidR="006A1565" w:rsidRPr="00D50955" w:rsidRDefault="006A1565" w:rsidP="00A86648">
      <w:pPr>
        <w:numPr>
          <w:ilvl w:val="0"/>
          <w:numId w:val="142"/>
        </w:numPr>
        <w:tabs>
          <w:tab w:val="left" w:pos="400"/>
        </w:tabs>
        <w:spacing w:before="80"/>
        <w:ind w:right="-391"/>
        <w:jc w:val="both"/>
        <w:rPr>
          <w:rFonts w:ascii="Verdana" w:hAnsi="Verdana"/>
          <w:sz w:val="18"/>
          <w:szCs w:val="18"/>
        </w:rPr>
      </w:pPr>
      <w:r w:rsidRPr="00D50955">
        <w:rPr>
          <w:rFonts w:ascii="Verdana" w:hAnsi="Verdana"/>
          <w:sz w:val="18"/>
          <w:szCs w:val="18"/>
        </w:rPr>
        <w:t xml:space="preserve">Designación como confidencial de informaciones facilitadas por el operador económico según el modelo que figura en el </w:t>
      </w:r>
      <w:r w:rsidRPr="00D50955">
        <w:rPr>
          <w:rFonts w:ascii="Verdana" w:eastAsia="Arial Unicode MS" w:hAnsi="Verdana"/>
          <w:b/>
          <w:color w:val="0000FF"/>
          <w:sz w:val="18"/>
          <w:szCs w:val="18"/>
        </w:rPr>
        <w:t>ANEXO II.3. (En su caso)</w:t>
      </w:r>
    </w:p>
    <w:p w14:paraId="7B3779A6" w14:textId="77777777" w:rsidR="006A1565" w:rsidRPr="00D50955" w:rsidRDefault="006A1565" w:rsidP="00A86648">
      <w:pPr>
        <w:numPr>
          <w:ilvl w:val="0"/>
          <w:numId w:val="142"/>
        </w:numPr>
        <w:tabs>
          <w:tab w:val="left" w:pos="400"/>
        </w:tabs>
        <w:spacing w:before="80"/>
        <w:ind w:right="-391"/>
        <w:jc w:val="both"/>
        <w:rPr>
          <w:rFonts w:ascii="Verdana" w:hAnsi="Verdana"/>
          <w:sz w:val="18"/>
          <w:szCs w:val="18"/>
        </w:rPr>
      </w:pPr>
      <w:r w:rsidRPr="00D50955">
        <w:rPr>
          <w:rFonts w:ascii="Verdana" w:hAnsi="Verdana"/>
          <w:sz w:val="18"/>
          <w:szCs w:val="18"/>
        </w:rPr>
        <w:t xml:space="preserve">Compromiso de constituirse formalmente en UTE que figura en el </w:t>
      </w:r>
      <w:r w:rsidRPr="00D50955">
        <w:rPr>
          <w:rFonts w:ascii="Verdana" w:eastAsia="Arial Unicode MS" w:hAnsi="Verdana"/>
          <w:b/>
          <w:color w:val="0000FF"/>
          <w:sz w:val="18"/>
          <w:szCs w:val="18"/>
        </w:rPr>
        <w:t>ANEXO II.4. (En su caso)</w:t>
      </w:r>
    </w:p>
    <w:p w14:paraId="1A42C1BB" w14:textId="77777777" w:rsidR="006A1565" w:rsidRPr="00D50955" w:rsidRDefault="006A1565" w:rsidP="00A86648">
      <w:pPr>
        <w:numPr>
          <w:ilvl w:val="0"/>
          <w:numId w:val="142"/>
        </w:numPr>
        <w:tabs>
          <w:tab w:val="left" w:pos="400"/>
        </w:tabs>
        <w:spacing w:before="80"/>
        <w:ind w:right="-391"/>
        <w:jc w:val="both"/>
        <w:rPr>
          <w:rFonts w:ascii="Verdana" w:hAnsi="Verdana"/>
          <w:sz w:val="18"/>
          <w:szCs w:val="18"/>
        </w:rPr>
      </w:pPr>
      <w:r w:rsidRPr="00D50955">
        <w:rPr>
          <w:rFonts w:ascii="Verdana" w:hAnsi="Verdana"/>
          <w:sz w:val="18"/>
          <w:szCs w:val="18"/>
        </w:rPr>
        <w:t xml:space="preserve">Declaración sobre los compromisos que el operador económico asume respecto de las personas trabajadoras que realicen la actividad objeto del contrato según el modelo que figura en el </w:t>
      </w:r>
      <w:r w:rsidRPr="00D50955">
        <w:rPr>
          <w:rFonts w:ascii="Verdana" w:eastAsia="Arial Unicode MS" w:hAnsi="Verdana"/>
          <w:b/>
          <w:color w:val="0000FF"/>
          <w:sz w:val="18"/>
          <w:szCs w:val="18"/>
        </w:rPr>
        <w:t>ANEXO II.5.</w:t>
      </w:r>
    </w:p>
    <w:p w14:paraId="0E0ED01E" w14:textId="77777777" w:rsidR="006A1565" w:rsidRPr="00EA4181" w:rsidRDefault="006A1565" w:rsidP="00A86648">
      <w:pPr>
        <w:numPr>
          <w:ilvl w:val="0"/>
          <w:numId w:val="142"/>
        </w:numPr>
        <w:tabs>
          <w:tab w:val="left" w:pos="400"/>
        </w:tabs>
        <w:spacing w:before="80"/>
        <w:ind w:right="-391"/>
        <w:jc w:val="both"/>
        <w:rPr>
          <w:rFonts w:ascii="Verdana" w:hAnsi="Verdana"/>
          <w:sz w:val="18"/>
          <w:szCs w:val="18"/>
        </w:rPr>
      </w:pPr>
      <w:r w:rsidRPr="00D50955">
        <w:rPr>
          <w:rFonts w:ascii="Verdana" w:hAnsi="Verdana"/>
          <w:sz w:val="18"/>
          <w:szCs w:val="18"/>
        </w:rPr>
        <w:lastRenderedPageBreak/>
        <w:t>En el</w:t>
      </w:r>
      <w:r w:rsidRPr="00D50955">
        <w:rPr>
          <w:rFonts w:ascii="Verdana" w:eastAsia="Arial Unicode MS" w:hAnsi="Verdana"/>
          <w:sz w:val="18"/>
          <w:szCs w:val="18"/>
        </w:rPr>
        <w:t xml:space="preserve"> supuesto de que varios operadores económicos pertenecientes a un mismo grupo empresarial, de conformidad con el art. 42.1 del Código de Comercio, presenten oferta, se deberá cumplimentar el</w:t>
      </w:r>
      <w:r w:rsidRPr="00D50955">
        <w:rPr>
          <w:rFonts w:ascii="Verdana" w:eastAsia="Arial Unicode MS" w:hAnsi="Verdana"/>
          <w:color w:val="0000FF"/>
          <w:sz w:val="18"/>
          <w:szCs w:val="18"/>
        </w:rPr>
        <w:t xml:space="preserve"> </w:t>
      </w:r>
      <w:r w:rsidRPr="00D50955">
        <w:rPr>
          <w:rFonts w:ascii="Verdana" w:eastAsia="Arial Unicode MS" w:hAnsi="Verdana"/>
          <w:b/>
          <w:color w:val="0000FF"/>
          <w:sz w:val="18"/>
          <w:szCs w:val="18"/>
        </w:rPr>
        <w:t>ANEXO II.6.</w:t>
      </w:r>
      <w:r w:rsidRPr="00404485">
        <w:rPr>
          <w:rFonts w:ascii="Verdana" w:eastAsia="Arial Unicode MS" w:hAnsi="Verdana"/>
          <w:b/>
          <w:color w:val="0000FF"/>
          <w:sz w:val="18"/>
          <w:szCs w:val="18"/>
        </w:rPr>
        <w:t xml:space="preserve"> (En su caso)</w:t>
      </w:r>
    </w:p>
    <w:p w14:paraId="6952D6AD" w14:textId="77777777" w:rsidR="00EA4181" w:rsidRPr="00EA4181" w:rsidRDefault="00EA4181" w:rsidP="00EA4181">
      <w:pPr>
        <w:tabs>
          <w:tab w:val="left" w:pos="284"/>
        </w:tabs>
        <w:spacing w:before="120" w:after="120"/>
        <w:ind w:left="284" w:right="-318"/>
        <w:jc w:val="both"/>
        <w:rPr>
          <w:rFonts w:ascii="Verdana" w:hAnsi="Verdana"/>
          <w:color w:val="0000FF"/>
          <w:sz w:val="19"/>
          <w:szCs w:val="19"/>
          <w:lang w:eastAsia="es-ES_tradnl"/>
        </w:rPr>
      </w:pPr>
      <w:r w:rsidRPr="00AB05F8">
        <w:rPr>
          <w:rFonts w:ascii="Verdana" w:hAnsi="Verdana" w:cs="Tahoma"/>
          <w:b/>
          <w:sz w:val="19"/>
          <w:szCs w:val="19"/>
        </w:rPr>
        <w:t>24</w:t>
      </w:r>
      <w:r>
        <w:rPr>
          <w:rFonts w:ascii="Verdana" w:hAnsi="Verdana" w:cs="Tahoma"/>
          <w:b/>
          <w:caps/>
          <w:sz w:val="19"/>
          <w:szCs w:val="19"/>
        </w:rPr>
        <w:t>.2</w:t>
      </w:r>
      <w:r w:rsidRPr="00AB05F8">
        <w:rPr>
          <w:rFonts w:ascii="Verdana" w:hAnsi="Verdana" w:cs="Tahoma"/>
          <w:b/>
          <w:caps/>
          <w:sz w:val="19"/>
          <w:szCs w:val="19"/>
        </w:rPr>
        <w:t>.-</w:t>
      </w:r>
      <w:r w:rsidRPr="00D50955">
        <w:rPr>
          <w:rFonts w:ascii="Verdana" w:hAnsi="Verdana" w:cs="Tahoma"/>
          <w:b/>
          <w:caps/>
          <w:sz w:val="19"/>
          <w:szCs w:val="19"/>
        </w:rPr>
        <w:t xml:space="preserve"> </w:t>
      </w:r>
      <w:r w:rsidRPr="00EA4181">
        <w:rPr>
          <w:rFonts w:ascii="Verdana" w:hAnsi="Verdana" w:cs="Tahoma"/>
          <w:b/>
          <w:caps/>
          <w:sz w:val="19"/>
          <w:szCs w:val="19"/>
        </w:rPr>
        <w:t xml:space="preserve">ARCHIVO ELECTRÓNICO (Nº 2) C: </w:t>
      </w:r>
      <w:r w:rsidRPr="00EA4181">
        <w:rPr>
          <w:rFonts w:ascii="Verdana" w:hAnsi="Verdana" w:cs="Tahoma"/>
          <w:b/>
          <w:sz w:val="19"/>
          <w:szCs w:val="19"/>
        </w:rPr>
        <w:t>OFERTA PARA CUYA EVALUACIÓN SE REQUIERE EFECTUAR UN JUICIO DE VALOR</w:t>
      </w:r>
    </w:p>
    <w:p w14:paraId="2A02AB80" w14:textId="77777777" w:rsidR="00EA4181" w:rsidRPr="00EA4181" w:rsidRDefault="00EA4181" w:rsidP="00A86648">
      <w:pPr>
        <w:pStyle w:val="Prrafodelista"/>
        <w:numPr>
          <w:ilvl w:val="0"/>
          <w:numId w:val="142"/>
        </w:numPr>
        <w:spacing w:after="120"/>
        <w:jc w:val="both"/>
        <w:rPr>
          <w:rFonts w:ascii="Verdana" w:hAnsi="Verdana"/>
          <w:color w:val="0000FF"/>
          <w:sz w:val="19"/>
          <w:szCs w:val="19"/>
          <w:lang w:val="es-ES_tradnl" w:eastAsia="es-ES_tradnl"/>
        </w:rPr>
      </w:pPr>
      <w:r w:rsidRPr="00EA4181">
        <w:rPr>
          <w:rFonts w:ascii="Verdana" w:hAnsi="Verdana"/>
          <w:color w:val="0000FF"/>
          <w:sz w:val="19"/>
          <w:szCs w:val="19"/>
          <w:lang w:val="es-ES_tradnl" w:eastAsia="es-ES_tradnl"/>
        </w:rPr>
        <w:t>Para poder aplicar adecuadamente los criterios de juicio de valor se propone que los licitadores presenten una memoria de no más de cuarenta (40) páginas A4, entre las que se incluyen las páginas necesarias para la presentación del programa de trabajos, éste en formato máximo de DIN A2 (esta página en formato DIN A2 se contabilizará cómo una sola página). No se contabilizarán en el cómputo total de páginas ni la portada ni el índice. En caso de aportar planos, éstos tendrán un tamaño máximo de A3, pero contabilizaran como si fuesen 2 páginas en el cómputo total de páginas indicando anteriormente. Las fotografías, imágenes o gráficos, tendrán un tamaño mínimo de 7 cm de ancho y 5,25 cm de alto y, en caso de contener texto, su formato deberá ser el mismo que en el resto del documento .</w:t>
      </w:r>
    </w:p>
    <w:p w14:paraId="437A229E" w14:textId="77777777" w:rsidR="00EA4181" w:rsidRPr="00EA4181" w:rsidRDefault="00EA4181" w:rsidP="00A86648">
      <w:pPr>
        <w:pStyle w:val="Prrafodelista"/>
        <w:numPr>
          <w:ilvl w:val="0"/>
          <w:numId w:val="142"/>
        </w:numPr>
        <w:spacing w:after="120"/>
        <w:jc w:val="both"/>
        <w:rPr>
          <w:rFonts w:ascii="Verdana" w:hAnsi="Verdana"/>
          <w:color w:val="0000FF"/>
          <w:sz w:val="19"/>
          <w:szCs w:val="19"/>
          <w:lang w:val="es-ES_tradnl" w:eastAsia="es-ES_tradnl"/>
        </w:rPr>
      </w:pPr>
      <w:r w:rsidRPr="00EA4181">
        <w:rPr>
          <w:rFonts w:ascii="Verdana" w:hAnsi="Verdana"/>
          <w:color w:val="0000FF"/>
          <w:sz w:val="19"/>
          <w:szCs w:val="19"/>
          <w:lang w:val="es-ES_tradnl" w:eastAsia="es-ES_tradnl"/>
        </w:rPr>
        <w:t>En cuanto al tipo de letra, se presentará con fuente Arial, en un tamaño de 11 puntos e interlineado 1,25, siendo el margen izquierdo de 3, margen derecho de 2 y márgenes superior e inferior de 2,5. No es de aplicación en el programa de trabajo, si bien deberá contener un tamaño de letra legible.</w:t>
      </w:r>
    </w:p>
    <w:p w14:paraId="3F8EEE6D" w14:textId="77777777" w:rsidR="00EA4181" w:rsidRPr="00EA4181" w:rsidRDefault="00EA4181" w:rsidP="00A86648">
      <w:pPr>
        <w:pStyle w:val="Prrafodelista"/>
        <w:numPr>
          <w:ilvl w:val="0"/>
          <w:numId w:val="142"/>
        </w:numPr>
        <w:spacing w:after="120"/>
        <w:jc w:val="both"/>
        <w:rPr>
          <w:rFonts w:ascii="Verdana" w:hAnsi="Verdana"/>
          <w:color w:val="0000FF"/>
          <w:sz w:val="19"/>
          <w:szCs w:val="19"/>
          <w:lang w:val="es-ES_tradnl" w:eastAsia="es-ES_tradnl"/>
        </w:rPr>
      </w:pPr>
      <w:r w:rsidRPr="00EA4181">
        <w:rPr>
          <w:rFonts w:ascii="Verdana" w:hAnsi="Verdana"/>
          <w:color w:val="0000FF"/>
          <w:sz w:val="19"/>
          <w:szCs w:val="19"/>
          <w:lang w:val="es-ES_tradnl" w:eastAsia="es-ES_tradnl"/>
        </w:rPr>
        <w:t>Se leerá y valorará la documentación presentada hasta el máximo de páginas fijado. No se contabilizarán las hojas presentadas de las fichas técnicas y certificados si estos fuesen necesarios, así como las cartas de compromisos y Currículos Vitae.</w:t>
      </w:r>
    </w:p>
    <w:p w14:paraId="695D9C12" w14:textId="77777777" w:rsidR="00EA4181" w:rsidRPr="00EA4181" w:rsidRDefault="00EA4181" w:rsidP="00A86648">
      <w:pPr>
        <w:pStyle w:val="Prrafodelista"/>
        <w:numPr>
          <w:ilvl w:val="0"/>
          <w:numId w:val="142"/>
        </w:numPr>
        <w:spacing w:after="120"/>
        <w:jc w:val="both"/>
        <w:rPr>
          <w:rFonts w:ascii="Verdana" w:hAnsi="Verdana"/>
          <w:color w:val="0000FF"/>
          <w:sz w:val="19"/>
          <w:szCs w:val="19"/>
          <w:lang w:val="es-ES_tradnl" w:eastAsia="es-ES_tradnl"/>
        </w:rPr>
      </w:pPr>
      <w:r w:rsidRPr="00EA4181">
        <w:rPr>
          <w:rFonts w:ascii="Verdana" w:hAnsi="Verdana"/>
          <w:color w:val="0000FF"/>
          <w:sz w:val="19"/>
          <w:szCs w:val="19"/>
          <w:lang w:val="es-ES_tradnl" w:eastAsia="es-ES_tradnl"/>
        </w:rPr>
        <w:t>Se incluirán los aspectos arriba indicados (sin incluir referencias a los sujetos a Criterios evaluables de forma automática mediante aplicación de fórmulas). El contenido mínimo de dicha memoria será el que permita valorar cada uno de los subcriterios establecidos.</w:t>
      </w:r>
    </w:p>
    <w:p w14:paraId="47393B86" w14:textId="77777777" w:rsidR="006A1565" w:rsidRPr="00D50955" w:rsidRDefault="00EA4181" w:rsidP="006A1565">
      <w:pPr>
        <w:pStyle w:val="Prrafodelista"/>
        <w:tabs>
          <w:tab w:val="left" w:pos="0"/>
        </w:tabs>
        <w:spacing w:before="120" w:after="120"/>
        <w:ind w:left="1000" w:right="-318" w:hanging="800"/>
        <w:jc w:val="both"/>
        <w:rPr>
          <w:rFonts w:ascii="Verdana" w:hAnsi="Verdana" w:cs="Tahoma"/>
          <w:b/>
          <w:sz w:val="19"/>
          <w:szCs w:val="19"/>
        </w:rPr>
      </w:pPr>
      <w:r>
        <w:rPr>
          <w:rFonts w:ascii="Verdana" w:hAnsi="Verdana" w:cs="Tahoma"/>
          <w:b/>
          <w:caps/>
          <w:sz w:val="19"/>
          <w:szCs w:val="19"/>
        </w:rPr>
        <w:t>24.3</w:t>
      </w:r>
      <w:r w:rsidR="006A1565" w:rsidRPr="0068742C">
        <w:rPr>
          <w:rFonts w:ascii="Verdana" w:hAnsi="Verdana" w:cs="Tahoma"/>
          <w:b/>
          <w:caps/>
          <w:sz w:val="19"/>
          <w:szCs w:val="19"/>
        </w:rPr>
        <w:t>.-</w:t>
      </w:r>
      <w:r w:rsidR="006A1565" w:rsidRPr="00D50955">
        <w:rPr>
          <w:rFonts w:ascii="Verdana" w:hAnsi="Verdana" w:cs="Tahoma"/>
          <w:b/>
          <w:caps/>
          <w:sz w:val="19"/>
          <w:szCs w:val="19"/>
        </w:rPr>
        <w:t xml:space="preserve"> </w:t>
      </w:r>
      <w:r>
        <w:rPr>
          <w:rFonts w:ascii="Verdana" w:hAnsi="Verdana" w:cs="Tahoma"/>
          <w:b/>
          <w:caps/>
          <w:sz w:val="19"/>
          <w:szCs w:val="19"/>
        </w:rPr>
        <w:t>ARCHIVO ELECTRÓNICO (Nº 3)</w:t>
      </w:r>
      <w:r w:rsidR="006A1565" w:rsidRPr="00D50955">
        <w:rPr>
          <w:rFonts w:ascii="Verdana" w:hAnsi="Verdana" w:cs="Tahoma"/>
          <w:b/>
          <w:caps/>
          <w:sz w:val="19"/>
          <w:szCs w:val="19"/>
        </w:rPr>
        <w:t xml:space="preserve"> B: </w:t>
      </w:r>
      <w:r w:rsidR="006A1565" w:rsidRPr="00D50955">
        <w:rPr>
          <w:rFonts w:ascii="Verdana" w:hAnsi="Verdana" w:cs="Tahoma"/>
          <w:b/>
          <w:sz w:val="19"/>
          <w:szCs w:val="19"/>
        </w:rPr>
        <w:t>OFERTA EVALUABLE AUTOMÁTICAMENTE A TRAVÉS DE FÓRMULAS.</w:t>
      </w:r>
    </w:p>
    <w:p w14:paraId="79AD6D7A" w14:textId="77777777" w:rsidR="00F9256F" w:rsidRDefault="006A1565" w:rsidP="004E5630">
      <w:pPr>
        <w:tabs>
          <w:tab w:val="left" w:pos="0"/>
        </w:tabs>
        <w:spacing w:before="120" w:after="120"/>
        <w:ind w:left="708" w:right="-318"/>
        <w:jc w:val="both"/>
        <w:rPr>
          <w:rFonts w:ascii="Verdana" w:hAnsi="Verdana" w:cs="Tahoma"/>
          <w:sz w:val="19"/>
          <w:szCs w:val="19"/>
        </w:rPr>
      </w:pPr>
      <w:r w:rsidRPr="00D50955">
        <w:rPr>
          <w:rFonts w:ascii="Verdana" w:hAnsi="Verdana" w:cs="Tahoma"/>
          <w:sz w:val="19"/>
          <w:szCs w:val="19"/>
        </w:rPr>
        <w:t>En este sobre deben presentarse los siguientes do</w:t>
      </w:r>
      <w:r w:rsidR="004E5630">
        <w:rPr>
          <w:rFonts w:ascii="Verdana" w:hAnsi="Verdana" w:cs="Tahoma"/>
          <w:sz w:val="19"/>
          <w:szCs w:val="19"/>
        </w:rPr>
        <w:t>cumentos</w:t>
      </w:r>
    </w:p>
    <w:p w14:paraId="0D4DCD72" w14:textId="77777777" w:rsidR="0068742C" w:rsidRPr="00EA4181" w:rsidRDefault="00E750D0" w:rsidP="00A86648">
      <w:pPr>
        <w:pStyle w:val="Prrafodelista"/>
        <w:numPr>
          <w:ilvl w:val="0"/>
          <w:numId w:val="55"/>
        </w:numPr>
        <w:ind w:left="1430"/>
        <w:jc w:val="both"/>
        <w:rPr>
          <w:rFonts w:ascii="Verdana" w:hAnsi="Verdana"/>
          <w:color w:val="0000FF"/>
          <w:sz w:val="19"/>
          <w:szCs w:val="19"/>
          <w:lang w:val="es-ES_tradnl" w:eastAsia="es-ES_tradnl"/>
        </w:rPr>
      </w:pPr>
      <w:r w:rsidRPr="00EA4181">
        <w:rPr>
          <w:rFonts w:ascii="Verdana" w:hAnsi="Verdana"/>
          <w:color w:val="0000FF"/>
          <w:sz w:val="19"/>
          <w:szCs w:val="19"/>
          <w:lang w:val="es-ES_tradnl" w:eastAsia="es-ES_tradnl"/>
        </w:rPr>
        <w:t xml:space="preserve">Oferta económica </w:t>
      </w:r>
      <w:r w:rsidR="00F9256F" w:rsidRPr="00EA4181">
        <w:rPr>
          <w:rFonts w:ascii="Verdana" w:hAnsi="Verdana"/>
          <w:color w:val="0000FF"/>
          <w:sz w:val="19"/>
          <w:szCs w:val="19"/>
          <w:lang w:val="es-ES_tradnl" w:eastAsia="es-ES_tradnl"/>
        </w:rPr>
        <w:t xml:space="preserve">y plazo de garantía con arreglo al modelo que figura en el ANEXO III.1. </w:t>
      </w:r>
    </w:p>
    <w:p w14:paraId="7CCF4615" w14:textId="77777777" w:rsidR="00E750D0" w:rsidRPr="00EA4181" w:rsidRDefault="00E750D0" w:rsidP="00E750D0">
      <w:pPr>
        <w:pStyle w:val="Sinespaciado"/>
        <w:ind w:left="920" w:firstLine="510"/>
        <w:rPr>
          <w:rFonts w:ascii="Verdana" w:eastAsia="Times New Roman" w:hAnsi="Verdana"/>
          <w:color w:val="0000FF"/>
          <w:sz w:val="19"/>
          <w:szCs w:val="19"/>
          <w:lang w:val="es-ES_tradnl" w:eastAsia="es-ES_tradnl"/>
        </w:rPr>
      </w:pPr>
      <w:r w:rsidRPr="00EA4181">
        <w:rPr>
          <w:rFonts w:ascii="Verdana" w:eastAsia="Times New Roman" w:hAnsi="Verdana"/>
          <w:color w:val="0000FF"/>
          <w:sz w:val="19"/>
          <w:szCs w:val="19"/>
          <w:lang w:val="es-ES_tradnl" w:eastAsia="es-ES_tradnl"/>
        </w:rPr>
        <w:t xml:space="preserve">Se habrá de acompañar a esta oferta: </w:t>
      </w:r>
    </w:p>
    <w:p w14:paraId="36C09242" w14:textId="77777777" w:rsidR="00E750D0" w:rsidRPr="00717BD3" w:rsidRDefault="00E750D0" w:rsidP="00A86648">
      <w:pPr>
        <w:numPr>
          <w:ilvl w:val="1"/>
          <w:numId w:val="55"/>
        </w:numPr>
        <w:tabs>
          <w:tab w:val="left" w:pos="0"/>
          <w:tab w:val="left" w:pos="600"/>
          <w:tab w:val="left" w:pos="1300"/>
        </w:tabs>
        <w:spacing w:before="120"/>
        <w:ind w:left="2150" w:right="-318"/>
        <w:jc w:val="both"/>
        <w:rPr>
          <w:rFonts w:ascii="Verdana" w:eastAsia="Arial Unicode MS" w:hAnsi="Verdana" w:cs="Tahoma"/>
          <w:b/>
          <w:sz w:val="18"/>
          <w:szCs w:val="18"/>
        </w:rPr>
      </w:pPr>
      <w:r w:rsidRPr="00717BD3">
        <w:rPr>
          <w:rFonts w:ascii="Verdana" w:eastAsia="Arial Unicode MS" w:hAnsi="Verdana" w:cs="Tahoma"/>
          <w:b/>
          <w:sz w:val="18"/>
          <w:szCs w:val="18"/>
        </w:rPr>
        <w:t xml:space="preserve">Relación de precios unitarios </w:t>
      </w:r>
      <w:r w:rsidRPr="00717BD3">
        <w:rPr>
          <w:rFonts w:ascii="Verdana" w:eastAsia="Arial Unicode MS" w:hAnsi="Verdana" w:cs="Tahoma"/>
          <w:sz w:val="18"/>
          <w:szCs w:val="18"/>
        </w:rPr>
        <w:t>ofertados de todas y cada una de las unidades de obra que componen el proyecto (sin inclusión de gastos generales ni beneficio industrial), así como de las partidas alzadas si las hubiere de la forma siguiente:</w:t>
      </w:r>
    </w:p>
    <w:p w14:paraId="14B7C6EB" w14:textId="77777777" w:rsidR="00E750D0" w:rsidRPr="00717BD3" w:rsidRDefault="00E750D0" w:rsidP="00A86648">
      <w:pPr>
        <w:numPr>
          <w:ilvl w:val="1"/>
          <w:numId w:val="55"/>
        </w:numPr>
        <w:tabs>
          <w:tab w:val="left" w:pos="0"/>
          <w:tab w:val="left" w:pos="600"/>
          <w:tab w:val="left" w:pos="1300"/>
        </w:tabs>
        <w:spacing w:before="120"/>
        <w:ind w:left="2150" w:right="-318"/>
        <w:jc w:val="both"/>
        <w:rPr>
          <w:rFonts w:ascii="Verdana" w:eastAsia="Arial Unicode MS" w:hAnsi="Verdana" w:cs="Tahoma"/>
          <w:sz w:val="18"/>
          <w:szCs w:val="18"/>
        </w:rPr>
      </w:pPr>
      <w:r w:rsidRPr="00717BD3">
        <w:rPr>
          <w:rFonts w:ascii="Verdana" w:eastAsia="Arial Unicode MS" w:hAnsi="Verdana" w:cs="Tahoma"/>
          <w:sz w:val="18"/>
          <w:szCs w:val="18"/>
        </w:rPr>
        <w:t>Se deberá, además, incluir:</w:t>
      </w:r>
    </w:p>
    <w:p w14:paraId="6956F026" w14:textId="77777777" w:rsidR="00E750D0" w:rsidRPr="00717BD3" w:rsidRDefault="00E750D0" w:rsidP="00A86648">
      <w:pPr>
        <w:numPr>
          <w:ilvl w:val="1"/>
          <w:numId w:val="55"/>
        </w:numPr>
        <w:tabs>
          <w:tab w:val="left" w:pos="0"/>
          <w:tab w:val="left" w:pos="600"/>
          <w:tab w:val="left" w:pos="1300"/>
        </w:tabs>
        <w:spacing w:before="120"/>
        <w:ind w:left="2150" w:right="-318"/>
        <w:jc w:val="both"/>
        <w:rPr>
          <w:rFonts w:ascii="Verdana" w:eastAsia="Arial Unicode MS" w:hAnsi="Verdana" w:cs="Tahoma"/>
          <w:b/>
          <w:sz w:val="18"/>
          <w:szCs w:val="18"/>
        </w:rPr>
      </w:pPr>
      <w:r w:rsidRPr="00717BD3">
        <w:rPr>
          <w:rFonts w:ascii="Verdana" w:eastAsia="Arial Unicode MS" w:hAnsi="Verdana" w:cs="Tahoma"/>
          <w:b/>
          <w:sz w:val="18"/>
          <w:szCs w:val="18"/>
        </w:rPr>
        <w:t xml:space="preserve">Cuadro de precios nº1 </w:t>
      </w:r>
    </w:p>
    <w:p w14:paraId="4747C649" w14:textId="77777777" w:rsidR="00E750D0" w:rsidRPr="00717BD3" w:rsidRDefault="00E750D0" w:rsidP="00A86648">
      <w:pPr>
        <w:numPr>
          <w:ilvl w:val="1"/>
          <w:numId w:val="55"/>
        </w:numPr>
        <w:tabs>
          <w:tab w:val="left" w:pos="0"/>
          <w:tab w:val="left" w:pos="600"/>
          <w:tab w:val="left" w:pos="1300"/>
        </w:tabs>
        <w:spacing w:before="120"/>
        <w:ind w:left="2150" w:right="-318"/>
        <w:jc w:val="both"/>
        <w:rPr>
          <w:rFonts w:ascii="Verdana" w:eastAsia="Arial Unicode MS" w:hAnsi="Verdana" w:cs="Tahoma"/>
          <w:b/>
          <w:sz w:val="18"/>
          <w:szCs w:val="18"/>
        </w:rPr>
      </w:pPr>
      <w:r w:rsidRPr="00717BD3">
        <w:rPr>
          <w:rFonts w:ascii="Verdana" w:eastAsia="Arial Unicode MS" w:hAnsi="Verdana" w:cs="Tahoma"/>
          <w:b/>
          <w:sz w:val="18"/>
          <w:szCs w:val="18"/>
        </w:rPr>
        <w:t xml:space="preserve">Cuadro de precios nº 2, </w:t>
      </w:r>
      <w:r w:rsidRPr="00717BD3">
        <w:rPr>
          <w:rFonts w:ascii="Verdana" w:eastAsia="Arial Unicode MS" w:hAnsi="Verdana" w:cs="Tahoma"/>
          <w:sz w:val="18"/>
          <w:szCs w:val="18"/>
        </w:rPr>
        <w:t>cuyos precios estén</w:t>
      </w:r>
      <w:r w:rsidRPr="00717BD3">
        <w:rPr>
          <w:rFonts w:ascii="Verdana" w:eastAsia="Arial Unicode MS" w:hAnsi="Verdana" w:cs="Tahoma"/>
          <w:b/>
          <w:sz w:val="18"/>
          <w:szCs w:val="18"/>
        </w:rPr>
        <w:t xml:space="preserve"> descompuestos</w:t>
      </w:r>
    </w:p>
    <w:p w14:paraId="278EA840" w14:textId="77777777" w:rsidR="00E750D0" w:rsidRPr="00717BD3" w:rsidRDefault="00E750D0" w:rsidP="00A86648">
      <w:pPr>
        <w:numPr>
          <w:ilvl w:val="1"/>
          <w:numId w:val="55"/>
        </w:numPr>
        <w:tabs>
          <w:tab w:val="left" w:pos="0"/>
          <w:tab w:val="left" w:pos="600"/>
          <w:tab w:val="left" w:pos="1300"/>
        </w:tabs>
        <w:spacing w:before="120"/>
        <w:ind w:left="2150" w:right="-318"/>
        <w:jc w:val="both"/>
        <w:rPr>
          <w:rFonts w:ascii="Verdana" w:eastAsia="Arial Unicode MS" w:hAnsi="Verdana" w:cs="Tahoma"/>
          <w:b/>
          <w:sz w:val="18"/>
          <w:szCs w:val="18"/>
        </w:rPr>
      </w:pPr>
      <w:r w:rsidRPr="00717BD3">
        <w:rPr>
          <w:rFonts w:ascii="Verdana" w:eastAsia="Arial Unicode MS" w:hAnsi="Verdana" w:cs="Tahoma"/>
          <w:sz w:val="18"/>
          <w:szCs w:val="18"/>
        </w:rPr>
        <w:t>En el caso de</w:t>
      </w:r>
      <w:r w:rsidRPr="00717BD3">
        <w:rPr>
          <w:rFonts w:ascii="Verdana" w:eastAsia="Arial Unicode MS" w:hAnsi="Verdana" w:cs="Tahoma"/>
          <w:b/>
          <w:sz w:val="18"/>
          <w:szCs w:val="18"/>
        </w:rPr>
        <w:t xml:space="preserve"> partidas alzadas de abono íntegro: </w:t>
      </w:r>
      <w:r w:rsidRPr="00717BD3">
        <w:rPr>
          <w:rFonts w:ascii="Verdana" w:eastAsia="Arial Unicode MS" w:hAnsi="Verdana" w:cs="Tahoma"/>
          <w:sz w:val="18"/>
          <w:szCs w:val="18"/>
        </w:rPr>
        <w:t>los precios ofertados de dichas partidas.</w:t>
      </w:r>
    </w:p>
    <w:p w14:paraId="26D96EE7" w14:textId="77777777" w:rsidR="00E750D0" w:rsidRDefault="00E750D0" w:rsidP="00A86648">
      <w:pPr>
        <w:numPr>
          <w:ilvl w:val="1"/>
          <w:numId w:val="55"/>
        </w:numPr>
        <w:tabs>
          <w:tab w:val="left" w:pos="0"/>
          <w:tab w:val="left" w:pos="600"/>
          <w:tab w:val="left" w:pos="1300"/>
        </w:tabs>
        <w:spacing w:before="120"/>
        <w:ind w:left="2150" w:right="-318"/>
        <w:jc w:val="both"/>
        <w:rPr>
          <w:rFonts w:ascii="Verdana" w:eastAsia="Arial Unicode MS" w:hAnsi="Verdana" w:cs="Tahoma"/>
          <w:sz w:val="18"/>
          <w:szCs w:val="18"/>
        </w:rPr>
      </w:pPr>
      <w:r w:rsidRPr="00717BD3">
        <w:rPr>
          <w:rFonts w:ascii="Verdana" w:eastAsia="Arial Unicode MS" w:hAnsi="Verdana" w:cs="Tahoma"/>
          <w:sz w:val="18"/>
          <w:szCs w:val="18"/>
        </w:rPr>
        <w:t>En el caso de</w:t>
      </w:r>
      <w:r w:rsidRPr="00717BD3">
        <w:rPr>
          <w:rFonts w:ascii="Verdana" w:eastAsia="Arial Unicode MS" w:hAnsi="Verdana" w:cs="Tahoma"/>
          <w:b/>
          <w:sz w:val="18"/>
          <w:szCs w:val="18"/>
        </w:rPr>
        <w:t xml:space="preserve"> partidas alzadas a justificar: </w:t>
      </w:r>
      <w:r w:rsidRPr="00717BD3">
        <w:rPr>
          <w:rFonts w:ascii="Verdana" w:eastAsia="Arial Unicode MS" w:hAnsi="Verdana" w:cs="Tahoma"/>
          <w:sz w:val="18"/>
          <w:szCs w:val="18"/>
        </w:rPr>
        <w:t>los precios que figuren en el proyecto.</w:t>
      </w:r>
    </w:p>
    <w:p w14:paraId="7E804A9D" w14:textId="77777777" w:rsidR="00E750D0" w:rsidRPr="00126B70" w:rsidRDefault="00E750D0" w:rsidP="00A86648">
      <w:pPr>
        <w:numPr>
          <w:ilvl w:val="1"/>
          <w:numId w:val="55"/>
        </w:numPr>
        <w:tabs>
          <w:tab w:val="left" w:pos="0"/>
          <w:tab w:val="left" w:pos="600"/>
          <w:tab w:val="left" w:pos="1300"/>
        </w:tabs>
        <w:spacing w:before="120"/>
        <w:ind w:left="2150" w:right="-318"/>
        <w:jc w:val="both"/>
        <w:rPr>
          <w:rFonts w:ascii="Verdana" w:eastAsia="Arial Unicode MS" w:hAnsi="Verdana" w:cs="Tahoma"/>
          <w:b/>
          <w:sz w:val="18"/>
          <w:szCs w:val="18"/>
        </w:rPr>
      </w:pPr>
      <w:r w:rsidRPr="00053A31">
        <w:rPr>
          <w:rFonts w:ascii="Verdana" w:eastAsia="Arial Unicode MS" w:hAnsi="Verdana" w:cs="Tahoma"/>
          <w:b/>
          <w:sz w:val="18"/>
          <w:szCs w:val="18"/>
        </w:rPr>
        <w:t xml:space="preserve">Presupuesto de ejecución material: </w:t>
      </w:r>
      <w:r w:rsidRPr="00053A31">
        <w:rPr>
          <w:rFonts w:ascii="Verdana" w:eastAsia="Arial Unicode MS" w:hAnsi="Verdana" w:cs="Tahoma"/>
          <w:sz w:val="18"/>
          <w:szCs w:val="18"/>
        </w:rPr>
        <w:t>resultado de aplicar a las mediciones del proyecto los precios unitarios ofertados y de las partidas alzadas, si las hubiera.</w:t>
      </w:r>
    </w:p>
    <w:p w14:paraId="1ABB59CE" w14:textId="77777777" w:rsidR="00126B70" w:rsidRDefault="00126B70" w:rsidP="00126B70">
      <w:pPr>
        <w:pStyle w:val="Prrafodelista"/>
        <w:ind w:left="2150"/>
        <w:rPr>
          <w:rFonts w:ascii="Verdana" w:eastAsia="Arial Unicode MS" w:hAnsi="Verdana" w:cs="Tahoma"/>
          <w:sz w:val="18"/>
          <w:szCs w:val="18"/>
        </w:rPr>
      </w:pPr>
    </w:p>
    <w:p w14:paraId="2070F58D" w14:textId="77777777" w:rsidR="00E750D0" w:rsidRPr="00053A31" w:rsidRDefault="00E750D0" w:rsidP="00A86648">
      <w:pPr>
        <w:pStyle w:val="Prrafodelista"/>
        <w:numPr>
          <w:ilvl w:val="1"/>
          <w:numId w:val="55"/>
        </w:numPr>
        <w:ind w:left="2150"/>
        <w:rPr>
          <w:rFonts w:ascii="Verdana" w:eastAsia="Arial Unicode MS" w:hAnsi="Verdana" w:cs="Tahoma"/>
          <w:sz w:val="18"/>
          <w:szCs w:val="18"/>
        </w:rPr>
      </w:pPr>
      <w:r w:rsidRPr="00BC7AFA">
        <w:rPr>
          <w:rFonts w:ascii="Verdana" w:eastAsia="Arial Unicode MS" w:hAnsi="Verdana" w:cs="Tahoma"/>
          <w:b/>
          <w:sz w:val="18"/>
          <w:szCs w:val="18"/>
        </w:rPr>
        <w:t>Presupuesto de ejecución por contrata</w:t>
      </w:r>
      <w:r w:rsidRPr="00053A31">
        <w:rPr>
          <w:rFonts w:ascii="Verdana" w:eastAsia="Arial Unicode MS" w:hAnsi="Verdana" w:cs="Tahoma"/>
          <w:sz w:val="18"/>
          <w:szCs w:val="18"/>
        </w:rPr>
        <w:t xml:space="preserve">: presupuesto de ejecución material más el importe resultante de aplicar el porcentaje correspondiente de gastos generales señalado en el proyecto y el 6% de beneficio industrial. </w:t>
      </w:r>
    </w:p>
    <w:p w14:paraId="2888E12A" w14:textId="77777777" w:rsidR="00E750D0" w:rsidRDefault="00E750D0" w:rsidP="00A86648">
      <w:pPr>
        <w:numPr>
          <w:ilvl w:val="1"/>
          <w:numId w:val="55"/>
        </w:numPr>
        <w:tabs>
          <w:tab w:val="left" w:pos="0"/>
          <w:tab w:val="left" w:pos="600"/>
          <w:tab w:val="left" w:pos="1300"/>
        </w:tabs>
        <w:spacing w:before="120"/>
        <w:ind w:left="2150" w:right="-318"/>
        <w:jc w:val="both"/>
        <w:rPr>
          <w:rFonts w:ascii="Verdana" w:eastAsia="Arial Unicode MS" w:hAnsi="Verdana" w:cs="Tahoma"/>
          <w:b/>
          <w:sz w:val="18"/>
          <w:szCs w:val="18"/>
        </w:rPr>
      </w:pPr>
      <w:r w:rsidRPr="00053A31">
        <w:rPr>
          <w:rFonts w:ascii="Verdana" w:eastAsia="Arial Unicode MS" w:hAnsi="Verdana" w:cs="Tahoma"/>
          <w:b/>
          <w:sz w:val="18"/>
          <w:szCs w:val="18"/>
        </w:rPr>
        <w:t>Impuesto sobre el Valor Añadido.</w:t>
      </w:r>
    </w:p>
    <w:p w14:paraId="2632D1EA" w14:textId="77777777" w:rsidR="006A1565" w:rsidRPr="00D50955" w:rsidRDefault="006A1565" w:rsidP="006A1565">
      <w:pPr>
        <w:pStyle w:val="Prrafodelista"/>
        <w:tabs>
          <w:tab w:val="left" w:pos="0"/>
        </w:tabs>
        <w:spacing w:before="120" w:after="120"/>
        <w:ind w:left="1000" w:right="-318" w:hanging="800"/>
        <w:jc w:val="both"/>
        <w:rPr>
          <w:rFonts w:ascii="Verdana" w:hAnsi="Verdana" w:cs="Tahoma"/>
          <w:color w:val="0000FF"/>
          <w:sz w:val="19"/>
          <w:szCs w:val="19"/>
        </w:rPr>
      </w:pPr>
      <w:r w:rsidRPr="00D50955">
        <w:rPr>
          <w:rFonts w:ascii="Verdana" w:hAnsi="Verdana" w:cs="Tahoma"/>
          <w:b/>
          <w:caps/>
          <w:sz w:val="19"/>
          <w:szCs w:val="19"/>
        </w:rPr>
        <w:t xml:space="preserve">24.4.- </w:t>
      </w:r>
      <w:r w:rsidRPr="00D50955">
        <w:rPr>
          <w:rFonts w:ascii="Verdana" w:hAnsi="Verdana" w:cs="Tahoma"/>
          <w:b/>
          <w:sz w:val="19"/>
          <w:szCs w:val="19"/>
        </w:rPr>
        <w:t xml:space="preserve">Se admiten variantes: </w:t>
      </w:r>
      <w:r w:rsidRPr="00D50955">
        <w:rPr>
          <w:rFonts w:ascii="Verdana" w:hAnsi="Verdana" w:cs="Tahoma"/>
          <w:color w:val="0000FF"/>
          <w:sz w:val="19"/>
          <w:szCs w:val="19"/>
        </w:rPr>
        <w:t>No</w:t>
      </w:r>
    </w:p>
    <w:p w14:paraId="06ABC6B1" w14:textId="77777777" w:rsidR="006A1565" w:rsidRPr="00D50955" w:rsidRDefault="006A1565" w:rsidP="006A1565">
      <w:pPr>
        <w:pStyle w:val="Prrafodelista"/>
        <w:pBdr>
          <w:top w:val="single" w:sz="4" w:space="1" w:color="auto"/>
        </w:pBdr>
        <w:tabs>
          <w:tab w:val="left" w:pos="0"/>
          <w:tab w:val="left" w:pos="400"/>
        </w:tabs>
        <w:spacing w:before="240"/>
        <w:ind w:left="500" w:right="-316" w:hanging="500"/>
        <w:jc w:val="both"/>
        <w:rPr>
          <w:rFonts w:ascii="Verdana" w:eastAsia="Arial Unicode MS" w:hAnsi="Verdana"/>
          <w:b/>
          <w:sz w:val="19"/>
          <w:szCs w:val="19"/>
        </w:rPr>
      </w:pPr>
      <w:r w:rsidRPr="00012201">
        <w:rPr>
          <w:rFonts w:ascii="Verdana" w:hAnsi="Verdana" w:cs="Tahoma"/>
          <w:b/>
          <w:caps/>
          <w:sz w:val="19"/>
          <w:szCs w:val="19"/>
        </w:rPr>
        <w:lastRenderedPageBreak/>
        <w:t xml:space="preserve">25.- </w:t>
      </w:r>
      <w:r w:rsidRPr="00012201">
        <w:rPr>
          <w:rFonts w:ascii="Verdana" w:eastAsia="Arial Unicode MS" w:hAnsi="Verdana"/>
          <w:b/>
          <w:sz w:val="19"/>
          <w:szCs w:val="19"/>
        </w:rPr>
        <w:t>DOCUMENTACIÓN A PRESENTAR POR LA LICITADORA QUE HA PRESENTADO LA MEJOR</w:t>
      </w:r>
      <w:r w:rsidRPr="00D50955">
        <w:rPr>
          <w:rFonts w:ascii="Verdana" w:eastAsia="Arial Unicode MS" w:hAnsi="Verdana"/>
          <w:b/>
          <w:sz w:val="19"/>
          <w:szCs w:val="19"/>
        </w:rPr>
        <w:t xml:space="preserve"> OFERTA.</w:t>
      </w:r>
      <w:r w:rsidRPr="00D50955">
        <w:rPr>
          <w:rFonts w:ascii="Verdana" w:eastAsia="Arial Unicode MS" w:hAnsi="Verdana"/>
          <w:b/>
          <w:sz w:val="19"/>
          <w:szCs w:val="19"/>
        </w:rPr>
        <w:fldChar w:fldCharType="begin"/>
      </w:r>
      <w:r w:rsidRPr="00D50955">
        <w:instrText xml:space="preserve"> TC "</w:instrText>
      </w:r>
      <w:bookmarkStart w:id="233" w:name="_Toc509918459"/>
      <w:r w:rsidRPr="00D50955">
        <w:rPr>
          <w:rFonts w:ascii="Verdana" w:hAnsi="Verdana" w:cs="Tahoma"/>
          <w:b/>
          <w:caps/>
          <w:sz w:val="19"/>
          <w:szCs w:val="19"/>
        </w:rPr>
        <w:instrText xml:space="preserve">25.- </w:instrText>
      </w:r>
      <w:r w:rsidRPr="00D50955">
        <w:rPr>
          <w:rFonts w:ascii="Verdana" w:eastAsia="Arial Unicode MS" w:hAnsi="Verdana"/>
          <w:b/>
          <w:sz w:val="19"/>
          <w:szCs w:val="19"/>
        </w:rPr>
        <w:instrText>DOCUMENTACIÓN A PRESENTAR POR LA LICITADORA QUE HA PRESENTADO LA MEJOR OFERTA.</w:instrText>
      </w:r>
      <w:bookmarkEnd w:id="233"/>
      <w:r w:rsidRPr="00D50955">
        <w:instrText xml:space="preserve">" \f C \l "3" </w:instrText>
      </w:r>
      <w:r w:rsidRPr="00D50955">
        <w:rPr>
          <w:rFonts w:ascii="Verdana" w:eastAsia="Arial Unicode MS" w:hAnsi="Verdana"/>
          <w:b/>
          <w:sz w:val="19"/>
          <w:szCs w:val="19"/>
        </w:rPr>
        <w:fldChar w:fldCharType="end"/>
      </w:r>
    </w:p>
    <w:p w14:paraId="06F22F20" w14:textId="77777777" w:rsidR="006A1565" w:rsidRPr="00D50955" w:rsidRDefault="006A1565" w:rsidP="006A1565">
      <w:pPr>
        <w:pStyle w:val="Prrafodelista"/>
        <w:tabs>
          <w:tab w:val="left" w:pos="0"/>
        </w:tabs>
        <w:spacing w:before="80" w:after="80"/>
        <w:ind w:left="198" w:right="-318"/>
        <w:jc w:val="both"/>
        <w:rPr>
          <w:rFonts w:ascii="Verdana" w:hAnsi="Verdana" w:cs="Tahoma"/>
          <w:sz w:val="19"/>
          <w:szCs w:val="19"/>
        </w:rPr>
      </w:pPr>
      <w:r w:rsidRPr="00D50955">
        <w:rPr>
          <w:rFonts w:ascii="Verdana" w:hAnsi="Verdana" w:cs="Tahoma"/>
          <w:caps/>
          <w:sz w:val="19"/>
          <w:szCs w:val="19"/>
        </w:rPr>
        <w:t>j</w:t>
      </w:r>
      <w:r w:rsidRPr="00D50955">
        <w:rPr>
          <w:rFonts w:ascii="Verdana" w:hAnsi="Verdana" w:cs="Tahoma"/>
          <w:sz w:val="19"/>
          <w:szCs w:val="19"/>
        </w:rPr>
        <w:t>unto con el resto de documentación indicada en la cláusula 21.1 de condiciones generales, se deben presentar, en su caso, los siguientes documentos:</w:t>
      </w:r>
    </w:p>
    <w:p w14:paraId="1406824B" w14:textId="77777777" w:rsidR="006A1565" w:rsidRPr="00D50955" w:rsidRDefault="006A1565" w:rsidP="006A1565">
      <w:pPr>
        <w:pStyle w:val="Prrafodelista"/>
        <w:tabs>
          <w:tab w:val="left" w:pos="0"/>
          <w:tab w:val="left" w:pos="600"/>
          <w:tab w:val="left" w:pos="1000"/>
        </w:tabs>
        <w:spacing w:before="120" w:after="120"/>
        <w:ind w:left="993" w:right="-318" w:hanging="784"/>
        <w:jc w:val="both"/>
        <w:rPr>
          <w:rFonts w:ascii="Verdana" w:hAnsi="Verdana"/>
          <w:color w:val="0000FF"/>
          <w:sz w:val="19"/>
          <w:szCs w:val="19"/>
        </w:rPr>
      </w:pPr>
      <w:r w:rsidRPr="00D50955">
        <w:rPr>
          <w:rFonts w:ascii="Verdana" w:eastAsia="Arial Unicode MS" w:hAnsi="Verdana"/>
          <w:b/>
          <w:sz w:val="19"/>
          <w:szCs w:val="19"/>
        </w:rPr>
        <w:t xml:space="preserve">25.1.- Documentación al objeto de </w:t>
      </w:r>
      <w:r w:rsidRPr="00D50955">
        <w:rPr>
          <w:rFonts w:ascii="Verdana" w:eastAsia="Arial Unicode MS" w:hAnsi="Verdana"/>
          <w:b/>
          <w:sz w:val="19"/>
          <w:szCs w:val="19"/>
          <w:u w:val="single"/>
        </w:rPr>
        <w:t>acreditar</w:t>
      </w:r>
      <w:r w:rsidRPr="00D50955">
        <w:rPr>
          <w:rFonts w:ascii="Verdana" w:eastAsia="Arial Unicode MS" w:hAnsi="Verdana"/>
          <w:b/>
          <w:sz w:val="19"/>
          <w:szCs w:val="19"/>
        </w:rPr>
        <w:t xml:space="preserve"> los requisitos de solvencia económica y financiera y de solvencia técnica o profesional recogidos en la cláusula 21.2 de las cláusulas específicas del contrato:</w:t>
      </w:r>
      <w:r w:rsidR="000B2BC4">
        <w:rPr>
          <w:rFonts w:ascii="Verdana" w:hAnsi="Verdana"/>
          <w:sz w:val="19"/>
          <w:szCs w:val="19"/>
        </w:rPr>
        <w:t xml:space="preserve"> </w:t>
      </w:r>
      <w:r w:rsidR="00C00CD3" w:rsidRPr="00386EDB">
        <w:rPr>
          <w:rFonts w:ascii="Verdana" w:hAnsi="Verdana"/>
          <w:color w:val="0000FF"/>
          <w:sz w:val="19"/>
          <w:szCs w:val="19"/>
        </w:rPr>
        <w:t>Es exigible Clasificación empresarial por lo que n</w:t>
      </w:r>
      <w:r w:rsidR="000B2BC4">
        <w:rPr>
          <w:rFonts w:ascii="Verdana" w:hAnsi="Verdana"/>
          <w:color w:val="0000FF"/>
          <w:sz w:val="19"/>
          <w:szCs w:val="19"/>
        </w:rPr>
        <w:t xml:space="preserve">o procede, </w:t>
      </w:r>
      <w:r w:rsidR="000B2BC4" w:rsidRPr="005713E5">
        <w:rPr>
          <w:rFonts w:ascii="Verdana" w:hAnsi="Verdana"/>
          <w:color w:val="0000FF"/>
          <w:sz w:val="19"/>
          <w:szCs w:val="19"/>
        </w:rPr>
        <w:t>salvo que el operador económico pertenezca a algún Estado miembro de la UE o de un Estado signatario de AEEE, en cuyo caso debe presentar la siguiente documentación:</w:t>
      </w:r>
    </w:p>
    <w:p w14:paraId="58C13C67" w14:textId="77777777" w:rsidR="003F5520" w:rsidRDefault="006A1565" w:rsidP="00A86648">
      <w:pPr>
        <w:pStyle w:val="Prrafodelista"/>
        <w:numPr>
          <w:ilvl w:val="0"/>
          <w:numId w:val="140"/>
        </w:numPr>
        <w:tabs>
          <w:tab w:val="left" w:pos="0"/>
          <w:tab w:val="left" w:pos="1276"/>
          <w:tab w:val="left" w:pos="1418"/>
        </w:tabs>
        <w:ind w:left="1327" w:right="305" w:hanging="284"/>
        <w:jc w:val="both"/>
        <w:rPr>
          <w:rFonts w:ascii="Verdana" w:hAnsi="Verdana" w:cs="Tahoma"/>
          <w:sz w:val="19"/>
          <w:szCs w:val="19"/>
        </w:rPr>
      </w:pPr>
      <w:r w:rsidRPr="003F5520">
        <w:rPr>
          <w:rFonts w:ascii="Verdana" w:hAnsi="Verdana" w:cs="Tahoma"/>
          <w:b/>
          <w:sz w:val="19"/>
          <w:szCs w:val="19"/>
        </w:rPr>
        <w:t>Económica y financiera:</w:t>
      </w:r>
      <w:r w:rsidRPr="003F5520">
        <w:rPr>
          <w:rFonts w:ascii="Verdana" w:hAnsi="Verdana"/>
          <w:b/>
          <w:sz w:val="19"/>
          <w:szCs w:val="19"/>
        </w:rPr>
        <w:t xml:space="preserve"> </w:t>
      </w:r>
      <w:r w:rsidR="003F5520" w:rsidRPr="00522F22">
        <w:rPr>
          <w:rFonts w:ascii="Verdana" w:hAnsi="Verdana" w:cs="Tahoma"/>
          <w:sz w:val="19"/>
          <w:szCs w:val="19"/>
        </w:rPr>
        <w:t xml:space="preserve">El </w:t>
      </w:r>
      <w:r w:rsidR="003F5520" w:rsidRPr="003F5520">
        <w:rPr>
          <w:rFonts w:ascii="Verdana" w:hAnsi="Verdana" w:cs="Tahoma"/>
          <w:sz w:val="19"/>
          <w:szCs w:val="19"/>
        </w:rPr>
        <w:t xml:space="preserve">volumen anual de negocios del licitador se acreditara por medio de sus cuentas anuales aprobadas y depositadas en el Registro Mercantil, si el empresario estuviera inscrito en dicho registro, y en caso contrario por las depositadas en el registro oficial en que deba estar inscrito. </w:t>
      </w:r>
    </w:p>
    <w:p w14:paraId="08372E5D" w14:textId="77777777" w:rsidR="003F5520" w:rsidRDefault="003F5520" w:rsidP="003F5520">
      <w:pPr>
        <w:pStyle w:val="Prrafodelista"/>
        <w:tabs>
          <w:tab w:val="left" w:pos="0"/>
          <w:tab w:val="left" w:pos="1276"/>
          <w:tab w:val="left" w:pos="1418"/>
        </w:tabs>
        <w:ind w:left="1327" w:right="305"/>
        <w:jc w:val="both"/>
        <w:rPr>
          <w:rFonts w:ascii="Verdana" w:hAnsi="Verdana" w:cs="Tahoma"/>
          <w:sz w:val="19"/>
          <w:szCs w:val="19"/>
        </w:rPr>
      </w:pPr>
    </w:p>
    <w:p w14:paraId="47FA4B53" w14:textId="77777777" w:rsidR="003F5520" w:rsidRDefault="003F5520" w:rsidP="003F5520">
      <w:pPr>
        <w:pStyle w:val="Prrafodelista"/>
        <w:tabs>
          <w:tab w:val="left" w:pos="0"/>
          <w:tab w:val="left" w:pos="1276"/>
          <w:tab w:val="left" w:pos="1418"/>
        </w:tabs>
        <w:ind w:left="1327" w:right="305"/>
        <w:jc w:val="both"/>
        <w:rPr>
          <w:rFonts w:ascii="Verdana" w:hAnsi="Verdana" w:cs="Tahoma"/>
          <w:sz w:val="19"/>
          <w:szCs w:val="19"/>
        </w:rPr>
      </w:pPr>
      <w:r w:rsidRPr="003F5520">
        <w:rPr>
          <w:rFonts w:ascii="Verdana" w:hAnsi="Verdana" w:cs="Tahoma"/>
          <w:sz w:val="19"/>
          <w:szCs w:val="19"/>
        </w:rPr>
        <w:t xml:space="preserve">Los </w:t>
      </w:r>
      <w:r w:rsidRPr="003F5520">
        <w:rPr>
          <w:rFonts w:ascii="Verdana" w:hAnsi="Verdana" w:cs="Tahoma"/>
          <w:b/>
          <w:sz w:val="19"/>
          <w:szCs w:val="19"/>
        </w:rPr>
        <w:t xml:space="preserve">empresarios individuales no inscritos en el Registro Mercantil </w:t>
      </w:r>
      <w:r w:rsidRPr="003F5520">
        <w:rPr>
          <w:rFonts w:ascii="Verdana" w:hAnsi="Verdana" w:cs="Tahoma"/>
          <w:sz w:val="19"/>
          <w:szCs w:val="19"/>
        </w:rPr>
        <w:t>acreditaran su volumen anual de negocios mediante sus libros de inventarios y cuentas anuales legalizados por el Registro Mercanti</w:t>
      </w:r>
      <w:r w:rsidR="00C00CD3">
        <w:rPr>
          <w:rFonts w:ascii="Verdana" w:hAnsi="Verdana" w:cs="Tahoma"/>
          <w:sz w:val="19"/>
          <w:szCs w:val="19"/>
        </w:rPr>
        <w:t>l.</w:t>
      </w:r>
    </w:p>
    <w:p w14:paraId="68288910" w14:textId="77777777" w:rsidR="003F5520" w:rsidRDefault="003F5520" w:rsidP="003F5520">
      <w:pPr>
        <w:pStyle w:val="Prrafodelista"/>
        <w:tabs>
          <w:tab w:val="left" w:pos="0"/>
          <w:tab w:val="left" w:pos="1276"/>
          <w:tab w:val="left" w:pos="1418"/>
        </w:tabs>
        <w:ind w:left="1327" w:right="305"/>
        <w:jc w:val="both"/>
        <w:rPr>
          <w:rFonts w:ascii="Verdana" w:hAnsi="Verdana" w:cs="Tahoma"/>
          <w:sz w:val="19"/>
          <w:szCs w:val="19"/>
        </w:rPr>
      </w:pPr>
    </w:p>
    <w:p w14:paraId="761F29D0" w14:textId="77777777" w:rsidR="006A1565" w:rsidRPr="003F5520" w:rsidRDefault="006A1565" w:rsidP="00A86648">
      <w:pPr>
        <w:pStyle w:val="Prrafodelista"/>
        <w:numPr>
          <w:ilvl w:val="0"/>
          <w:numId w:val="143"/>
        </w:numPr>
        <w:tabs>
          <w:tab w:val="left" w:pos="0"/>
          <w:tab w:val="left" w:pos="1276"/>
          <w:tab w:val="left" w:pos="1418"/>
        </w:tabs>
        <w:ind w:right="305"/>
        <w:jc w:val="both"/>
        <w:rPr>
          <w:rFonts w:ascii="Verdana" w:hAnsi="Verdana" w:cs="Tahoma"/>
          <w:sz w:val="19"/>
          <w:szCs w:val="19"/>
        </w:rPr>
      </w:pPr>
      <w:r w:rsidRPr="003F5520">
        <w:rPr>
          <w:rFonts w:ascii="Verdana" w:hAnsi="Verdana" w:cs="Tahoma"/>
          <w:b/>
          <w:sz w:val="19"/>
          <w:szCs w:val="19"/>
        </w:rPr>
        <w:t xml:space="preserve">Técnica o profesional: </w:t>
      </w:r>
      <w:r w:rsidRPr="003F5520">
        <w:rPr>
          <w:rFonts w:ascii="Verdana" w:hAnsi="Verdana"/>
          <w:sz w:val="19"/>
          <w:szCs w:val="19"/>
          <w:lang w:val="es-ES_tradnl" w:eastAsia="en-US"/>
        </w:rPr>
        <w:t>Relación de las obras ejecutadas en el curso de los cinco últimos años, avalada por certificados de buena ejecución para las obras más importantes;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p>
    <w:p w14:paraId="24940C32" w14:textId="77777777" w:rsidR="000E4344" w:rsidRPr="00D50955" w:rsidRDefault="000E4344" w:rsidP="006A1565">
      <w:pPr>
        <w:pStyle w:val="Prrafodelista"/>
        <w:tabs>
          <w:tab w:val="left" w:pos="0"/>
          <w:tab w:val="left" w:pos="1276"/>
          <w:tab w:val="left" w:pos="1418"/>
        </w:tabs>
        <w:ind w:left="1702" w:right="305"/>
        <w:jc w:val="both"/>
        <w:rPr>
          <w:rFonts w:ascii="Verdana" w:hAnsi="Verdana" w:cs="Tahoma"/>
          <w:b/>
          <w:sz w:val="19"/>
          <w:szCs w:val="19"/>
        </w:rPr>
      </w:pPr>
    </w:p>
    <w:p w14:paraId="5EA4A8EA" w14:textId="77777777" w:rsidR="006A1565" w:rsidRDefault="006A1565" w:rsidP="00E326F9">
      <w:pPr>
        <w:pBdr>
          <w:bottom w:val="single" w:sz="4" w:space="1" w:color="auto"/>
        </w:pBdr>
        <w:autoSpaceDE w:val="0"/>
        <w:autoSpaceDN w:val="0"/>
        <w:adjustRightInd w:val="0"/>
        <w:ind w:left="284"/>
        <w:jc w:val="both"/>
        <w:rPr>
          <w:rFonts w:ascii="Verdana" w:eastAsia="Arial Unicode MS" w:hAnsi="Verdana"/>
          <w:b/>
          <w:bCs/>
          <w:sz w:val="19"/>
          <w:szCs w:val="19"/>
        </w:rPr>
      </w:pPr>
      <w:r w:rsidRPr="20FF7A81">
        <w:rPr>
          <w:rFonts w:ascii="Verdana" w:eastAsia="Arial Unicode MS" w:hAnsi="Verdana"/>
          <w:b/>
          <w:bCs/>
          <w:sz w:val="19"/>
          <w:szCs w:val="19"/>
        </w:rPr>
        <w:t xml:space="preserve">25.2.- Documentación a efectos de acreditar la disponibilidad de los medios materiales y humanos a los que se refiere la cláusula 21.6 de cláusulas específicas del contrato: </w:t>
      </w:r>
    </w:p>
    <w:p w14:paraId="6DF0EF2C" w14:textId="77777777" w:rsidR="00E326F9" w:rsidRDefault="00E326F9" w:rsidP="00E326F9">
      <w:pPr>
        <w:pBdr>
          <w:bottom w:val="single" w:sz="4" w:space="1" w:color="auto"/>
        </w:pBdr>
        <w:autoSpaceDE w:val="0"/>
        <w:autoSpaceDN w:val="0"/>
        <w:adjustRightInd w:val="0"/>
        <w:ind w:left="284"/>
        <w:jc w:val="both"/>
        <w:rPr>
          <w:rFonts w:ascii="Verdana" w:eastAsia="Arial Unicode MS" w:hAnsi="Verdana"/>
          <w:b/>
          <w:bCs/>
          <w:sz w:val="19"/>
          <w:szCs w:val="19"/>
        </w:rPr>
      </w:pPr>
    </w:p>
    <w:p w14:paraId="4F1466D7" w14:textId="77777777" w:rsidR="006A1565" w:rsidRPr="00D50955" w:rsidRDefault="006A1565" w:rsidP="006A1565">
      <w:pPr>
        <w:pStyle w:val="Prrafodelista"/>
        <w:tabs>
          <w:tab w:val="left" w:pos="0"/>
          <w:tab w:val="left" w:pos="600"/>
          <w:tab w:val="left" w:pos="1000"/>
        </w:tabs>
        <w:spacing w:before="120" w:after="120"/>
        <w:ind w:left="993" w:right="-318" w:hanging="784"/>
        <w:jc w:val="both"/>
        <w:rPr>
          <w:rFonts w:ascii="Verdana" w:hAnsi="Verdana" w:cs="Tahoma"/>
          <w:b/>
          <w:caps/>
          <w:sz w:val="19"/>
          <w:szCs w:val="19"/>
        </w:rPr>
      </w:pPr>
      <w:r w:rsidRPr="00D50955">
        <w:rPr>
          <w:rFonts w:ascii="Verdana" w:hAnsi="Verdana" w:cs="Tahoma"/>
          <w:b/>
          <w:caps/>
          <w:sz w:val="19"/>
          <w:szCs w:val="19"/>
        </w:rPr>
        <w:t>26.- Cláusulas adicionales relativas AL PROCEDIMIENTO:</w:t>
      </w:r>
      <w:r w:rsidRPr="00D50955">
        <w:rPr>
          <w:rFonts w:ascii="Verdana" w:hAnsi="Verdana" w:cs="Tahoma"/>
          <w:b/>
          <w:caps/>
          <w:sz w:val="19"/>
          <w:szCs w:val="19"/>
        </w:rPr>
        <w:fldChar w:fldCharType="begin"/>
      </w:r>
      <w:r w:rsidRPr="00D50955">
        <w:instrText xml:space="preserve"> TC "</w:instrText>
      </w:r>
      <w:bookmarkStart w:id="234" w:name="_Toc509918460"/>
      <w:r w:rsidRPr="00D50955">
        <w:rPr>
          <w:rFonts w:ascii="Verdana" w:hAnsi="Verdana" w:cs="Tahoma"/>
          <w:b/>
          <w:caps/>
          <w:sz w:val="19"/>
          <w:szCs w:val="19"/>
        </w:rPr>
        <w:instrText>26.- Cláusulas adicionales relativas AL PROCEDIMIENTO:</w:instrText>
      </w:r>
      <w:bookmarkEnd w:id="234"/>
      <w:r w:rsidRPr="00D50955">
        <w:instrText xml:space="preserve">" \f C \l "3" </w:instrText>
      </w:r>
      <w:r w:rsidRPr="00D50955">
        <w:rPr>
          <w:rFonts w:ascii="Verdana" w:hAnsi="Verdana" w:cs="Tahoma"/>
          <w:b/>
          <w:caps/>
          <w:sz w:val="19"/>
          <w:szCs w:val="19"/>
        </w:rPr>
        <w:fldChar w:fldCharType="end"/>
      </w:r>
      <w:r w:rsidRPr="00D50955">
        <w:rPr>
          <w:rFonts w:ascii="Verdana" w:hAnsi="Verdana" w:cs="Tahoma"/>
          <w:b/>
          <w:caps/>
          <w:sz w:val="19"/>
          <w:szCs w:val="19"/>
        </w:rPr>
        <w:t xml:space="preserve"> </w:t>
      </w:r>
    </w:p>
    <w:p w14:paraId="5CBA29AF" w14:textId="77777777" w:rsidR="006A1565" w:rsidRPr="00D50955" w:rsidRDefault="006A1565" w:rsidP="006A1565">
      <w:pPr>
        <w:tabs>
          <w:tab w:val="left" w:pos="700"/>
          <w:tab w:val="left" w:pos="851"/>
        </w:tabs>
        <w:spacing w:before="120" w:after="60"/>
        <w:ind w:left="708" w:right="-318" w:hanging="499"/>
        <w:jc w:val="both"/>
        <w:rPr>
          <w:rFonts w:ascii="Verdana" w:hAnsi="Verdana"/>
          <w:color w:val="0000FF"/>
          <w:sz w:val="19"/>
          <w:szCs w:val="19"/>
        </w:rPr>
      </w:pPr>
      <w:r w:rsidRPr="00D50955">
        <w:rPr>
          <w:rFonts w:ascii="Verdana" w:hAnsi="Verdana"/>
          <w:b/>
          <w:sz w:val="19"/>
          <w:szCs w:val="19"/>
        </w:rPr>
        <w:t>26.1.-Información adicional sobre los pliegos y documentación complementaria:</w:t>
      </w:r>
      <w:r w:rsidRPr="00D50955">
        <w:rPr>
          <w:rFonts w:ascii="Verdana" w:hAnsi="Verdana"/>
          <w:b/>
          <w:color w:val="0000FF"/>
          <w:sz w:val="19"/>
          <w:szCs w:val="19"/>
        </w:rPr>
        <w:t xml:space="preserve"> </w:t>
      </w:r>
    </w:p>
    <w:p w14:paraId="6CDE07C5" w14:textId="77777777" w:rsidR="006A1565" w:rsidRPr="00D50955" w:rsidRDefault="006A1565" w:rsidP="006A1565">
      <w:pPr>
        <w:tabs>
          <w:tab w:val="left" w:pos="-1560"/>
          <w:tab w:val="left" w:pos="851"/>
        </w:tabs>
        <w:spacing w:before="120" w:after="60"/>
        <w:ind w:left="1519" w:right="-318" w:hanging="992"/>
        <w:jc w:val="both"/>
        <w:rPr>
          <w:rFonts w:ascii="Verdana" w:hAnsi="Verdana"/>
          <w:color w:val="0000FF"/>
          <w:sz w:val="19"/>
          <w:szCs w:val="19"/>
        </w:rPr>
      </w:pPr>
      <w:r w:rsidRPr="00D50955">
        <w:rPr>
          <w:rFonts w:ascii="Verdana" w:hAnsi="Verdana"/>
          <w:b/>
          <w:sz w:val="19"/>
          <w:szCs w:val="19"/>
        </w:rPr>
        <w:t>26.1.1.- Fecha límite para su solicitud:</w:t>
      </w:r>
      <w:r w:rsidRPr="00D50955">
        <w:rPr>
          <w:rFonts w:ascii="Verdana" w:hAnsi="Verdana"/>
          <w:b/>
          <w:color w:val="FF0000"/>
          <w:sz w:val="19"/>
          <w:szCs w:val="19"/>
        </w:rPr>
        <w:t xml:space="preserve"> </w:t>
      </w:r>
      <w:r>
        <w:rPr>
          <w:rFonts w:ascii="Verdana" w:hAnsi="Verdana"/>
          <w:color w:val="0000FF"/>
          <w:sz w:val="19"/>
          <w:szCs w:val="19"/>
        </w:rPr>
        <w:t>12</w:t>
      </w:r>
      <w:r w:rsidRPr="00D50955">
        <w:rPr>
          <w:rFonts w:ascii="Verdana" w:hAnsi="Verdana"/>
          <w:color w:val="0000FF"/>
          <w:sz w:val="19"/>
          <w:szCs w:val="19"/>
        </w:rPr>
        <w:t xml:space="preserve"> días antes de cerrar el plazo de presentación de ofertas.</w:t>
      </w:r>
    </w:p>
    <w:p w14:paraId="1CDD11AC" w14:textId="77777777" w:rsidR="006A1565" w:rsidRPr="00D50955" w:rsidRDefault="006A1565" w:rsidP="006A1565">
      <w:pPr>
        <w:spacing w:before="60" w:after="80"/>
        <w:ind w:left="1519" w:right="-318" w:hanging="992"/>
        <w:jc w:val="both"/>
        <w:rPr>
          <w:rFonts w:ascii="Verdana" w:hAnsi="Verdana"/>
          <w:color w:val="0000FF"/>
          <w:sz w:val="19"/>
          <w:szCs w:val="19"/>
        </w:rPr>
      </w:pPr>
      <w:r w:rsidRPr="00D50955">
        <w:rPr>
          <w:rFonts w:ascii="Verdana" w:hAnsi="Verdana"/>
          <w:b/>
          <w:sz w:val="19"/>
          <w:szCs w:val="19"/>
        </w:rPr>
        <w:t>26.1.2.- Fecha límite para su obtención:</w:t>
      </w:r>
      <w:r w:rsidRPr="00D50955">
        <w:rPr>
          <w:rFonts w:ascii="Verdana" w:hAnsi="Verdana"/>
          <w:color w:val="0000FF"/>
          <w:sz w:val="19"/>
          <w:szCs w:val="19"/>
        </w:rPr>
        <w:t xml:space="preserve"> 6 días hábiles</w:t>
      </w:r>
    </w:p>
    <w:p w14:paraId="67FBA5C2" w14:textId="77777777" w:rsidR="006A1565" w:rsidRPr="00D50955" w:rsidRDefault="006A1565" w:rsidP="006A1565">
      <w:pPr>
        <w:pStyle w:val="Prrafodelista"/>
        <w:tabs>
          <w:tab w:val="left" w:pos="0"/>
        </w:tabs>
        <w:spacing w:before="60" w:after="80"/>
        <w:ind w:left="1501" w:right="-318" w:hanging="975"/>
        <w:jc w:val="both"/>
        <w:rPr>
          <w:rFonts w:ascii="Verdana" w:hAnsi="Verdana" w:cs="Tahoma"/>
          <w:color w:val="0000FF"/>
          <w:sz w:val="19"/>
          <w:szCs w:val="19"/>
        </w:rPr>
      </w:pPr>
      <w:r w:rsidRPr="00D50955">
        <w:rPr>
          <w:rFonts w:ascii="Verdana" w:hAnsi="Verdana"/>
          <w:b/>
          <w:sz w:val="19"/>
          <w:szCs w:val="19"/>
        </w:rPr>
        <w:t xml:space="preserve">26.1.3.- Carácter vinculante de las aclaraciones sobre los pliegos o resto de documentación: </w:t>
      </w:r>
      <w:r w:rsidRPr="00D50955">
        <w:rPr>
          <w:rFonts w:ascii="Verdana" w:hAnsi="Verdana" w:cs="Tahoma"/>
          <w:color w:val="0000FF"/>
          <w:sz w:val="19"/>
          <w:szCs w:val="19"/>
        </w:rPr>
        <w:t>Si</w:t>
      </w:r>
    </w:p>
    <w:p w14:paraId="3C12FF1C" w14:textId="77777777" w:rsidR="006A1565" w:rsidRPr="00D50955" w:rsidRDefault="006A1565" w:rsidP="006A1565">
      <w:pPr>
        <w:spacing w:before="120" w:after="120"/>
        <w:ind w:left="901" w:right="-318" w:hanging="691"/>
        <w:jc w:val="both"/>
        <w:rPr>
          <w:rFonts w:ascii="Verdana" w:hAnsi="Verdana"/>
          <w:b/>
          <w:sz w:val="19"/>
          <w:szCs w:val="19"/>
        </w:rPr>
      </w:pPr>
      <w:r w:rsidRPr="00D50955">
        <w:rPr>
          <w:rFonts w:ascii="Verdana" w:hAnsi="Verdana"/>
          <w:b/>
          <w:sz w:val="19"/>
          <w:szCs w:val="19"/>
        </w:rPr>
        <w:t xml:space="preserve">26.2.- Se prevé una forma específica de compensación para los casos de renuncia a la celebración del contrato y de desistimiento del procedimiento por la administración: </w:t>
      </w:r>
      <w:r w:rsidRPr="00D50955">
        <w:rPr>
          <w:rFonts w:ascii="Verdana" w:hAnsi="Verdana" w:cs="Tahoma"/>
          <w:color w:val="0000FF"/>
          <w:sz w:val="19"/>
          <w:szCs w:val="19"/>
        </w:rPr>
        <w:t>No</w:t>
      </w:r>
    </w:p>
    <w:p w14:paraId="3FD1A3C6" w14:textId="77777777" w:rsidR="006A1565" w:rsidRPr="00D50955" w:rsidRDefault="006A1565" w:rsidP="006A1565">
      <w:pPr>
        <w:spacing w:before="120" w:after="120"/>
        <w:ind w:left="901" w:right="-318" w:hanging="691"/>
        <w:jc w:val="both"/>
        <w:rPr>
          <w:rFonts w:ascii="Verdana" w:hAnsi="Verdana" w:cs="Tahoma"/>
          <w:color w:val="0000FF"/>
          <w:sz w:val="19"/>
          <w:szCs w:val="19"/>
        </w:rPr>
      </w:pPr>
      <w:r w:rsidRPr="00D50955">
        <w:rPr>
          <w:rFonts w:ascii="Verdana" w:hAnsi="Verdana"/>
          <w:b/>
          <w:sz w:val="19"/>
          <w:szCs w:val="19"/>
        </w:rPr>
        <w:t xml:space="preserve">26.3.- Plazo máximo para adjudicar el contrato distinto al establecido en el art. 158.2 LCSP: </w:t>
      </w:r>
      <w:r w:rsidRPr="00D50955">
        <w:rPr>
          <w:rFonts w:ascii="Verdana" w:hAnsi="Verdana"/>
          <w:color w:val="0000FF"/>
          <w:sz w:val="19"/>
          <w:szCs w:val="19"/>
        </w:rPr>
        <w:t>No procede</w:t>
      </w:r>
    </w:p>
    <w:p w14:paraId="6884AB29" w14:textId="77777777" w:rsidR="006A1565" w:rsidRDefault="006A1565" w:rsidP="006A1565">
      <w:pPr>
        <w:spacing w:before="120" w:after="120"/>
        <w:ind w:left="901" w:right="-318" w:hanging="691"/>
        <w:jc w:val="both"/>
        <w:rPr>
          <w:rFonts w:ascii="Verdana" w:hAnsi="Verdana"/>
          <w:color w:val="0000FF"/>
          <w:sz w:val="19"/>
          <w:szCs w:val="19"/>
        </w:rPr>
      </w:pPr>
      <w:r w:rsidRPr="00D50955">
        <w:rPr>
          <w:rFonts w:ascii="Verdana" w:hAnsi="Verdana"/>
          <w:b/>
          <w:sz w:val="19"/>
          <w:szCs w:val="19"/>
        </w:rPr>
        <w:t xml:space="preserve">26.4.- </w:t>
      </w:r>
      <w:r w:rsidRPr="00D50955">
        <w:rPr>
          <w:rFonts w:ascii="Verdana" w:eastAsia="Arial Unicode MS" w:hAnsi="Verdana" w:cs="Tahoma"/>
          <w:b/>
          <w:sz w:val="19"/>
          <w:szCs w:val="19"/>
        </w:rPr>
        <w:t xml:space="preserve">Documentación adicional a la indicada en la cláusula 23.1 de condiciones generales (PCAP) a presentar con carácter previo a la formalización: </w:t>
      </w:r>
      <w:r w:rsidRPr="00D50955">
        <w:rPr>
          <w:rFonts w:ascii="Verdana" w:hAnsi="Verdana"/>
          <w:color w:val="0000FF"/>
          <w:sz w:val="19"/>
          <w:szCs w:val="19"/>
        </w:rPr>
        <w:t>No</w:t>
      </w:r>
    </w:p>
    <w:p w14:paraId="44A721A1" w14:textId="4BDFBB38" w:rsidR="00377B54" w:rsidRDefault="006A1565" w:rsidP="00F203EF">
      <w:pPr>
        <w:spacing w:before="120" w:after="120"/>
        <w:ind w:left="901" w:right="-318" w:hanging="691"/>
        <w:jc w:val="both"/>
        <w:rPr>
          <w:rFonts w:ascii="Verdana" w:hAnsi="Verdana"/>
          <w:color w:val="0000FF"/>
          <w:sz w:val="19"/>
          <w:szCs w:val="19"/>
        </w:rPr>
      </w:pPr>
      <w:r w:rsidRPr="00D50955">
        <w:rPr>
          <w:rFonts w:ascii="Verdana" w:hAnsi="Verdana"/>
          <w:b/>
          <w:sz w:val="19"/>
          <w:szCs w:val="19"/>
        </w:rPr>
        <w:t>26.</w:t>
      </w:r>
      <w:r w:rsidRPr="00D50955">
        <w:rPr>
          <w:rFonts w:ascii="Verdana" w:hAnsi="Verdana" w:cs="Tahoma"/>
          <w:b/>
          <w:sz w:val="19"/>
          <w:szCs w:val="19"/>
        </w:rPr>
        <w:t xml:space="preserve">5.- Documentación a presentar tras la formalización del contrato: </w:t>
      </w:r>
      <w:r w:rsidR="00F203EF" w:rsidRPr="00F203EF">
        <w:rPr>
          <w:rFonts w:ascii="Verdana" w:hAnsi="Verdana"/>
          <w:color w:val="0000FF"/>
          <w:sz w:val="19"/>
          <w:szCs w:val="19"/>
        </w:rPr>
        <w:t>Los Anexos correspondientes</w:t>
      </w:r>
    </w:p>
    <w:p w14:paraId="611E1F3F" w14:textId="5B5B8FCD" w:rsidR="00F96AC9" w:rsidRDefault="00F96AC9" w:rsidP="00F203EF">
      <w:pPr>
        <w:spacing w:before="120" w:after="120"/>
        <w:ind w:left="901" w:right="-318" w:hanging="691"/>
        <w:jc w:val="both"/>
        <w:rPr>
          <w:rFonts w:ascii="Verdana" w:hAnsi="Verdana"/>
          <w:color w:val="0000FF"/>
          <w:sz w:val="19"/>
          <w:szCs w:val="19"/>
        </w:rPr>
      </w:pPr>
    </w:p>
    <w:p w14:paraId="62A8A06F" w14:textId="2AFFC076" w:rsidR="00F96AC9" w:rsidRDefault="00F96AC9" w:rsidP="00F203EF">
      <w:pPr>
        <w:spacing w:before="120" w:after="120"/>
        <w:ind w:left="901" w:right="-318" w:hanging="691"/>
        <w:jc w:val="both"/>
        <w:rPr>
          <w:rFonts w:ascii="Verdana" w:hAnsi="Verdana"/>
          <w:color w:val="0000FF"/>
          <w:sz w:val="19"/>
          <w:szCs w:val="19"/>
        </w:rPr>
      </w:pPr>
    </w:p>
    <w:p w14:paraId="30872617" w14:textId="5B7871DE" w:rsidR="00F96AC9" w:rsidRDefault="00F96AC9" w:rsidP="00F203EF">
      <w:pPr>
        <w:spacing w:before="120" w:after="120"/>
        <w:ind w:left="901" w:right="-318" w:hanging="691"/>
        <w:jc w:val="both"/>
        <w:rPr>
          <w:rFonts w:ascii="Verdana" w:hAnsi="Verdana"/>
          <w:color w:val="0000FF"/>
          <w:sz w:val="19"/>
          <w:szCs w:val="19"/>
        </w:rPr>
      </w:pPr>
    </w:p>
    <w:p w14:paraId="36B54A6F" w14:textId="27F4F417" w:rsidR="00F96AC9" w:rsidRDefault="00F96AC9" w:rsidP="00F203EF">
      <w:pPr>
        <w:spacing w:before="120" w:after="120"/>
        <w:ind w:left="901" w:right="-318" w:hanging="691"/>
        <w:jc w:val="both"/>
        <w:rPr>
          <w:rFonts w:ascii="Verdana" w:hAnsi="Verdana"/>
          <w:color w:val="0000FF"/>
          <w:sz w:val="19"/>
          <w:szCs w:val="19"/>
        </w:rPr>
      </w:pPr>
    </w:p>
    <w:p w14:paraId="7B44D73D" w14:textId="66D653A6" w:rsidR="00F96AC9" w:rsidRDefault="00F96AC9" w:rsidP="00F203EF">
      <w:pPr>
        <w:spacing w:before="120" w:after="120"/>
        <w:ind w:left="901" w:right="-318" w:hanging="691"/>
        <w:jc w:val="both"/>
        <w:rPr>
          <w:rFonts w:ascii="Verdana" w:hAnsi="Verdana"/>
          <w:color w:val="0000FF"/>
          <w:sz w:val="19"/>
          <w:szCs w:val="19"/>
        </w:rPr>
      </w:pPr>
    </w:p>
    <w:p w14:paraId="47540110" w14:textId="53F5302A" w:rsidR="00F96AC9" w:rsidRDefault="00F96AC9" w:rsidP="00F203EF">
      <w:pPr>
        <w:spacing w:before="120" w:after="120"/>
        <w:ind w:left="901" w:right="-318" w:hanging="691"/>
        <w:jc w:val="both"/>
        <w:rPr>
          <w:rFonts w:ascii="Verdana" w:hAnsi="Verdana"/>
          <w:color w:val="0000FF"/>
          <w:sz w:val="19"/>
          <w:szCs w:val="19"/>
        </w:rPr>
      </w:pPr>
    </w:p>
    <w:p w14:paraId="004590C1" w14:textId="77777777" w:rsidR="00F96AC9" w:rsidRPr="00F203EF" w:rsidRDefault="00F96AC9" w:rsidP="00F203EF">
      <w:pPr>
        <w:spacing w:before="120" w:after="120"/>
        <w:ind w:left="901" w:right="-318" w:hanging="691"/>
        <w:jc w:val="both"/>
        <w:rPr>
          <w:rFonts w:ascii="Verdana" w:hAnsi="Verdana"/>
          <w:color w:val="0000FF"/>
          <w:sz w:val="19"/>
          <w:szCs w:val="19"/>
        </w:rPr>
      </w:pPr>
    </w:p>
    <w:p w14:paraId="5AC2003E" w14:textId="77777777" w:rsidR="006A1565" w:rsidRPr="00D50955" w:rsidRDefault="006A1565" w:rsidP="006A1565">
      <w:pPr>
        <w:tabs>
          <w:tab w:val="left" w:pos="700"/>
          <w:tab w:val="left" w:pos="851"/>
        </w:tabs>
        <w:ind w:left="609" w:right="-316" w:hanging="500"/>
        <w:jc w:val="both"/>
        <w:rPr>
          <w:rFonts w:ascii="Verdana" w:hAnsi="Verdana" w:cs="Tahoma"/>
          <w:sz w:val="19"/>
          <w:szCs w:val="19"/>
        </w:rPr>
      </w:pPr>
    </w:p>
    <w:p w14:paraId="5F9033CC" w14:textId="77777777" w:rsidR="00C548B6" w:rsidRPr="00156536" w:rsidRDefault="00C548B6" w:rsidP="0007565D">
      <w:pPr>
        <w:pStyle w:val="Ttulo2"/>
      </w:pPr>
      <w:bookmarkStart w:id="235" w:name="_Toc505598216"/>
      <w:bookmarkStart w:id="236" w:name="_Toc505598293"/>
      <w:bookmarkStart w:id="237" w:name="_Toc505598386"/>
      <w:bookmarkStart w:id="238" w:name="_Toc528657929"/>
      <w:bookmarkStart w:id="239" w:name="_Toc528658748"/>
      <w:bookmarkStart w:id="240" w:name="_Toc528660375"/>
      <w:bookmarkStart w:id="241" w:name="_Toc528664225"/>
      <w:bookmarkStart w:id="242" w:name="_Toc528665916"/>
      <w:bookmarkStart w:id="243" w:name="_Toc528666541"/>
      <w:bookmarkStart w:id="244" w:name="_Toc528671264"/>
      <w:bookmarkStart w:id="245" w:name="_Toc530728044"/>
      <w:bookmarkStart w:id="246" w:name="_Toc5958934"/>
      <w:bookmarkStart w:id="247" w:name="_Toc34132898"/>
      <w:bookmarkStart w:id="248" w:name="_Toc153359943"/>
      <w:bookmarkEnd w:id="223"/>
      <w:r w:rsidRPr="00156536">
        <w:t>III.- OTRAS ESPECIFICACIONES</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14:paraId="3A1FFAD1" w14:textId="77777777" w:rsidR="00C548B6" w:rsidRDefault="00C548B6" w:rsidP="0037686A">
      <w:pPr>
        <w:pStyle w:val="Ttulo3"/>
      </w:pPr>
      <w:bookmarkStart w:id="249" w:name="_Toc528671265"/>
      <w:bookmarkStart w:id="250" w:name="_Toc5958935"/>
      <w:bookmarkStart w:id="251" w:name="_Toc34132899"/>
      <w:bookmarkStart w:id="252" w:name="_Toc530728045"/>
      <w:bookmarkStart w:id="253" w:name="_Toc153359944"/>
      <w:bookmarkStart w:id="254" w:name="_Toc528657930"/>
      <w:bookmarkStart w:id="255" w:name="_Toc528658749"/>
      <w:bookmarkStart w:id="256" w:name="_Toc528660376"/>
      <w:bookmarkStart w:id="257" w:name="_Toc528664226"/>
      <w:bookmarkStart w:id="258" w:name="_Toc528665917"/>
      <w:bookmarkStart w:id="259" w:name="_Toc528666542"/>
      <w:r>
        <w:t xml:space="preserve">27.- </w:t>
      </w:r>
      <w:r w:rsidRPr="0090126C">
        <w:t>CESIÓN DEL CONTRATO</w:t>
      </w:r>
      <w:bookmarkEnd w:id="249"/>
      <w:bookmarkEnd w:id="250"/>
      <w:bookmarkEnd w:id="251"/>
      <w:bookmarkEnd w:id="252"/>
      <w:bookmarkEnd w:id="253"/>
    </w:p>
    <w:p w14:paraId="77E5F85E" w14:textId="77777777"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37.1.1 de condiciones generales: </w:t>
      </w:r>
      <w:r w:rsidR="00BA569E">
        <w:rPr>
          <w:rFonts w:ascii="Verdana" w:hAnsi="Verdana" w:cs="Tahoma"/>
          <w:color w:val="0000FF"/>
          <w:sz w:val="19"/>
          <w:szCs w:val="19"/>
        </w:rPr>
        <w:t xml:space="preserve">Se permite la cesión en dichos supuestos. </w:t>
      </w:r>
    </w:p>
    <w:p w14:paraId="4C762330" w14:textId="77777777" w:rsidR="00C548B6" w:rsidRPr="000239F5" w:rsidRDefault="00C548B6" w:rsidP="005D0F02">
      <w:pPr>
        <w:pStyle w:val="Ttulo3"/>
        <w:spacing w:after="120"/>
      </w:pPr>
      <w:bookmarkStart w:id="260" w:name="_Toc33530754"/>
      <w:bookmarkStart w:id="261" w:name="_Toc153359945"/>
      <w:bookmarkEnd w:id="254"/>
      <w:bookmarkEnd w:id="255"/>
      <w:bookmarkEnd w:id="256"/>
      <w:bookmarkEnd w:id="257"/>
      <w:bookmarkEnd w:id="258"/>
      <w:bookmarkEnd w:id="259"/>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260"/>
      <w:bookmarkEnd w:id="26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124487CA"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B30B7C9"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7078192"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06029915" w14:textId="77777777" w:rsidR="00C548B6" w:rsidRPr="000239F5" w:rsidRDefault="00C548B6" w:rsidP="00A12B05">
            <w:pPr>
              <w:jc w:val="center"/>
              <w:rPr>
                <w:rFonts w:ascii="Verdana" w:hAnsi="Verdana" w:cs="Tahoma"/>
                <w:b/>
                <w:bCs/>
                <w:sz w:val="16"/>
                <w:szCs w:val="16"/>
              </w:rPr>
            </w:pPr>
            <w:r w:rsidRPr="00944B78">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CB76258"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7B4BF5F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A19FE3D"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023B4A4C"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379DFACF"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42ABAFB1"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F7FF7A3"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61B9E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C28D995"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62FE78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6D2A51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3A14959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42BC603B"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4FC49A1D"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44592CD7"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2C1A19E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02A1D9B" w14:textId="77777777" w:rsidTr="00A12B05">
        <w:trPr>
          <w:trHeight w:val="226"/>
        </w:trPr>
        <w:tc>
          <w:tcPr>
            <w:tcW w:w="1788" w:type="dxa"/>
            <w:tcBorders>
              <w:left w:val="single" w:sz="12" w:space="0" w:color="auto"/>
              <w:right w:val="single" w:sz="12" w:space="0" w:color="auto"/>
            </w:tcBorders>
            <w:vAlign w:val="center"/>
          </w:tcPr>
          <w:p w14:paraId="40255863"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73BCB1C5" w14:textId="77777777"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28FCB8B2" w14:textId="77777777"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02464E53" w14:textId="77777777"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5E376878"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0EAFA4C8" w14:textId="77777777"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03514754"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0423F257" w14:textId="77777777" w:rsidTr="00A12B05">
        <w:trPr>
          <w:trHeight w:val="226"/>
        </w:trPr>
        <w:tc>
          <w:tcPr>
            <w:tcW w:w="1788" w:type="dxa"/>
            <w:tcBorders>
              <w:left w:val="single" w:sz="12" w:space="0" w:color="auto"/>
              <w:right w:val="single" w:sz="12" w:space="0" w:color="auto"/>
            </w:tcBorders>
            <w:vAlign w:val="center"/>
          </w:tcPr>
          <w:p w14:paraId="4ABEB713"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18236BC" w14:textId="77777777"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4B7A942D"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38935FEF"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8D428A6"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4E280D18"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718B32AC"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2A3B797B" w14:textId="77777777" w:rsidTr="00A12B05">
        <w:trPr>
          <w:trHeight w:val="210"/>
        </w:trPr>
        <w:tc>
          <w:tcPr>
            <w:tcW w:w="1788" w:type="dxa"/>
            <w:tcBorders>
              <w:left w:val="single" w:sz="12" w:space="0" w:color="auto"/>
              <w:right w:val="single" w:sz="12" w:space="0" w:color="auto"/>
            </w:tcBorders>
            <w:vAlign w:val="center"/>
          </w:tcPr>
          <w:p w14:paraId="72149ED6"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1C1E7087"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56CFBD63"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7AA170B4"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1E6D9F41"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E834FCF"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3E99B82D"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41C4218B" w14:textId="77777777" w:rsidTr="00A12B05">
        <w:trPr>
          <w:trHeight w:val="226"/>
        </w:trPr>
        <w:tc>
          <w:tcPr>
            <w:tcW w:w="1788" w:type="dxa"/>
            <w:tcBorders>
              <w:left w:val="single" w:sz="12" w:space="0" w:color="auto"/>
              <w:right w:val="single" w:sz="12" w:space="0" w:color="auto"/>
            </w:tcBorders>
            <w:vAlign w:val="center"/>
          </w:tcPr>
          <w:p w14:paraId="46B02313"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6E3E5D00"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6982C5AE"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58E687A4"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1EEE79D8"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3DC51016"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4C06F3CF"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043344D9"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1C47A71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03E0FB4A" w14:textId="77777777"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6914FDA1" w14:textId="77777777"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6552E8B8"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8B6D5E0" w14:textId="77777777" w:rsidR="00C548B6" w:rsidRPr="000239F5" w:rsidRDefault="00D04A59" w:rsidP="00A12B05">
            <w:pPr>
              <w:ind w:left="-108" w:right="-108"/>
              <w:jc w:val="center"/>
              <w:rPr>
                <w:rFonts w:ascii="Verdana" w:hAnsi="Verdana" w:cs="Tahoma"/>
                <w:color w:val="FF0000"/>
                <w:sz w:val="18"/>
                <w:szCs w:val="18"/>
              </w:rPr>
            </w:pPr>
            <w:r>
              <w:rPr>
                <w:rFonts w:ascii="Verdana" w:hAnsi="Verdana" w:cs="Tahoma"/>
                <w:color w:val="0000FF"/>
                <w:sz w:val="18"/>
                <w:szCs w:val="18"/>
              </w:rPr>
              <w:t>No</w:t>
            </w:r>
          </w:p>
        </w:tc>
        <w:tc>
          <w:tcPr>
            <w:tcW w:w="2227" w:type="dxa"/>
            <w:tcBorders>
              <w:left w:val="single" w:sz="12" w:space="0" w:color="auto"/>
              <w:bottom w:val="single" w:sz="12" w:space="0" w:color="auto"/>
              <w:right w:val="single" w:sz="12" w:space="0" w:color="auto"/>
            </w:tcBorders>
            <w:vAlign w:val="center"/>
          </w:tcPr>
          <w:p w14:paraId="5937D5F4" w14:textId="77777777" w:rsidR="00C548B6" w:rsidRPr="000239F5" w:rsidRDefault="008E49F0" w:rsidP="008E49F0">
            <w:pPr>
              <w:ind w:right="-84"/>
              <w:jc w:val="center"/>
              <w:rPr>
                <w:rFonts w:ascii="Verdana" w:hAnsi="Verdana" w:cs="Tahoma"/>
                <w:color w:val="FF0000"/>
                <w:sz w:val="18"/>
                <w:szCs w:val="18"/>
              </w:rPr>
            </w:pPr>
            <w:r w:rsidRPr="00D04A59">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4E17DAD7" w14:textId="77777777" w:rsidR="00C548B6" w:rsidRPr="000239F5" w:rsidRDefault="00D04A59" w:rsidP="00A12B05">
            <w:pPr>
              <w:ind w:right="-84"/>
              <w:jc w:val="center"/>
              <w:rPr>
                <w:rFonts w:ascii="Verdana" w:hAnsi="Verdana" w:cs="Tahoma"/>
                <w:color w:val="0000FF"/>
                <w:sz w:val="18"/>
                <w:szCs w:val="18"/>
              </w:rPr>
            </w:pPr>
            <w:r>
              <w:rPr>
                <w:rFonts w:ascii="Verdana" w:hAnsi="Verdana" w:cs="Tahoma"/>
                <w:color w:val="0000FF"/>
                <w:sz w:val="18"/>
                <w:szCs w:val="18"/>
              </w:rPr>
              <w:t>No</w:t>
            </w:r>
          </w:p>
        </w:tc>
      </w:tr>
    </w:tbl>
    <w:p w14:paraId="3DE4EB09" w14:textId="77777777" w:rsidR="003F5520" w:rsidRDefault="003F5520" w:rsidP="00136E35">
      <w:pPr>
        <w:pStyle w:val="TITULOAPRINCIPALES"/>
        <w:ind w:right="-1"/>
        <w:jc w:val="left"/>
      </w:pPr>
      <w:bookmarkStart w:id="262" w:name="_Toc33530755"/>
      <w:bookmarkStart w:id="263" w:name="_Toc528657937"/>
      <w:bookmarkStart w:id="264" w:name="_Toc528658756"/>
      <w:bookmarkStart w:id="265" w:name="_Toc528660383"/>
      <w:bookmarkStart w:id="266" w:name="_Toc528664233"/>
      <w:bookmarkStart w:id="267" w:name="_Toc528665924"/>
      <w:bookmarkStart w:id="268" w:name="_Toc528666549"/>
      <w:bookmarkStart w:id="269" w:name="_Toc528671272"/>
      <w:bookmarkStart w:id="270" w:name="_Toc530728052"/>
      <w:bookmarkStart w:id="271" w:name="_Toc5958942"/>
      <w:bookmarkStart w:id="272" w:name="_Toc34132906"/>
    </w:p>
    <w:p w14:paraId="12198693" w14:textId="77777777" w:rsidR="00136E35" w:rsidRDefault="00136E35" w:rsidP="00136E35"/>
    <w:p w14:paraId="784C61C2" w14:textId="77777777" w:rsidR="00136E35" w:rsidRDefault="00136E35" w:rsidP="00136E35"/>
    <w:p w14:paraId="254F3DB3" w14:textId="77777777" w:rsidR="00D24899" w:rsidRDefault="00D24899" w:rsidP="00136E35"/>
    <w:p w14:paraId="6BFEB6FE" w14:textId="77777777" w:rsidR="00D24899" w:rsidRDefault="00D24899" w:rsidP="00136E35"/>
    <w:p w14:paraId="25BF2C9B" w14:textId="77777777" w:rsidR="00D24899" w:rsidRDefault="00D24899" w:rsidP="00136E35"/>
    <w:p w14:paraId="321EF360" w14:textId="77777777" w:rsidR="00D24899" w:rsidRDefault="00D24899" w:rsidP="00136E35"/>
    <w:p w14:paraId="686B8523" w14:textId="77777777" w:rsidR="00D24899" w:rsidRDefault="00D24899" w:rsidP="00136E35"/>
    <w:p w14:paraId="7FDF72B1" w14:textId="77777777" w:rsidR="00D24899" w:rsidRDefault="00D24899" w:rsidP="00136E35"/>
    <w:p w14:paraId="3A3FEE7B" w14:textId="77777777" w:rsidR="00136E35" w:rsidRDefault="00136E35" w:rsidP="00136E35"/>
    <w:p w14:paraId="41ACBA07" w14:textId="77777777" w:rsidR="00EA4181" w:rsidRDefault="00EA4181" w:rsidP="00136E35"/>
    <w:p w14:paraId="1A69741D" w14:textId="77777777" w:rsidR="00EA4181" w:rsidRDefault="00EA4181" w:rsidP="00136E35"/>
    <w:p w14:paraId="5A9840A5" w14:textId="2EAA516B" w:rsidR="00EA4181" w:rsidRDefault="00EA4181" w:rsidP="00136E35"/>
    <w:p w14:paraId="57024286" w14:textId="4E09D678" w:rsidR="00F96AC9" w:rsidRDefault="00F96AC9" w:rsidP="00136E35"/>
    <w:p w14:paraId="6A758B57" w14:textId="1A287978" w:rsidR="00F96AC9" w:rsidRDefault="00F96AC9" w:rsidP="00136E35"/>
    <w:p w14:paraId="1DC8BCE0" w14:textId="7B0D93B3" w:rsidR="00F96AC9" w:rsidRDefault="00F96AC9" w:rsidP="00136E35"/>
    <w:p w14:paraId="52E83821" w14:textId="53A8B79D" w:rsidR="00F96AC9" w:rsidRDefault="00F96AC9" w:rsidP="00136E35"/>
    <w:p w14:paraId="0A98E6AB" w14:textId="7A1DA5E7" w:rsidR="00F96AC9" w:rsidRDefault="00F96AC9" w:rsidP="00136E35"/>
    <w:p w14:paraId="5E729783" w14:textId="24822987" w:rsidR="00F96AC9" w:rsidRDefault="00F96AC9" w:rsidP="00136E35"/>
    <w:p w14:paraId="307FE6A0" w14:textId="4A4B1847" w:rsidR="00F96AC9" w:rsidRDefault="00F96AC9" w:rsidP="00136E35"/>
    <w:p w14:paraId="3DEF333C" w14:textId="688736F9" w:rsidR="00F96AC9" w:rsidRDefault="00F96AC9" w:rsidP="00136E35"/>
    <w:p w14:paraId="2654E020" w14:textId="7BA60F5A" w:rsidR="00F96AC9" w:rsidRDefault="00F96AC9" w:rsidP="00136E35"/>
    <w:p w14:paraId="2CA7DC91" w14:textId="0CE75E72" w:rsidR="00F96AC9" w:rsidRDefault="00F96AC9" w:rsidP="00136E35"/>
    <w:p w14:paraId="551149F5" w14:textId="77777777" w:rsidR="00136E35" w:rsidRPr="00136E35" w:rsidRDefault="00136E35" w:rsidP="00136E35"/>
    <w:p w14:paraId="134F10AD" w14:textId="77777777" w:rsidR="00C548B6" w:rsidRDefault="00C548B6" w:rsidP="00C548B6">
      <w:pPr>
        <w:pStyle w:val="Ttulo1"/>
      </w:pPr>
      <w:bookmarkStart w:id="273" w:name="_Toc153359946"/>
      <w:r w:rsidRPr="007C1C0B">
        <w:t>CONDICIONES GENERALES</w:t>
      </w:r>
      <w:bookmarkEnd w:id="262"/>
      <w:bookmarkEnd w:id="273"/>
    </w:p>
    <w:p w14:paraId="5B3F7A10" w14:textId="77777777" w:rsidR="00C548B6" w:rsidRPr="00C548B6" w:rsidRDefault="00C548B6" w:rsidP="00C548B6"/>
    <w:p w14:paraId="2D3AA103" w14:textId="77777777" w:rsidR="00C548B6" w:rsidRPr="007C1C0B" w:rsidRDefault="00C548B6" w:rsidP="0007565D">
      <w:pPr>
        <w:pStyle w:val="Ttulo2"/>
      </w:pPr>
      <w:bookmarkStart w:id="274" w:name="_Toc505598225"/>
      <w:bookmarkStart w:id="275" w:name="_Toc505598302"/>
      <w:bookmarkStart w:id="276" w:name="_Toc505598395"/>
      <w:bookmarkStart w:id="277" w:name="_Toc507512577"/>
      <w:bookmarkStart w:id="278" w:name="_Toc33530756"/>
      <w:bookmarkStart w:id="279" w:name="_Toc153359947"/>
      <w:r w:rsidRPr="007C1C0B">
        <w:t>I.- OBJETO Y CUESTIONES GENERALES DEL CONTRATO</w:t>
      </w:r>
      <w:bookmarkEnd w:id="274"/>
      <w:bookmarkEnd w:id="275"/>
      <w:bookmarkEnd w:id="276"/>
      <w:bookmarkEnd w:id="277"/>
      <w:bookmarkEnd w:id="278"/>
      <w:bookmarkEnd w:id="279"/>
    </w:p>
    <w:p w14:paraId="3D3FCAD4" w14:textId="77777777" w:rsidR="0037686A" w:rsidRPr="00DE49EF" w:rsidRDefault="0037686A" w:rsidP="009836E1">
      <w:pPr>
        <w:pStyle w:val="Ttulo3"/>
        <w:rPr>
          <w:rFonts w:eastAsia="Arial Unicode MS"/>
        </w:rPr>
      </w:pPr>
      <w:bookmarkStart w:id="280" w:name="_Toc153359948"/>
      <w:bookmarkStart w:id="281" w:name="_Toc33530757"/>
      <w:r w:rsidRPr="00DE49EF">
        <w:rPr>
          <w:rFonts w:eastAsia="Arial Unicode MS"/>
        </w:rPr>
        <w:t xml:space="preserve">1.- OBJETO DEL </w:t>
      </w:r>
      <w:r w:rsidRPr="009836E1">
        <w:rPr>
          <w:rFonts w:eastAsia="Arial Unicode MS"/>
        </w:rPr>
        <w:t>CONTRATO</w:t>
      </w:r>
      <w:bookmarkEnd w:id="280"/>
    </w:p>
    <w:p w14:paraId="5354FF94"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7EDDC56D" w14:textId="77777777" w:rsidR="0037686A" w:rsidRPr="00DE49EF" w:rsidRDefault="0037686A" w:rsidP="00DE49EF">
      <w:pPr>
        <w:spacing w:before="120" w:after="120"/>
        <w:ind w:left="284" w:right="-427"/>
        <w:jc w:val="both"/>
        <w:rPr>
          <w:rFonts w:ascii="Verdana" w:eastAsia="Arial Unicode MS" w:hAnsi="Verdana" w:cs="Tahoma"/>
          <w:sz w:val="19"/>
          <w:szCs w:val="19"/>
        </w:rPr>
      </w:pPr>
      <w:r w:rsidRPr="00DE49EF">
        <w:rPr>
          <w:rFonts w:ascii="Verdana" w:eastAsia="Arial Unicode MS" w:hAnsi="Verdana" w:cs="Tahoma"/>
          <w:sz w:val="19"/>
          <w:szCs w:val="19"/>
        </w:rPr>
        <w:t>Cuando el objeto está fraccionado en lotes, el objeto de cada lote se indica en la cláusula 1.2 de la carátula.</w:t>
      </w:r>
    </w:p>
    <w:p w14:paraId="1CEBDFAF" w14:textId="77777777" w:rsidR="0037686A" w:rsidRPr="00DE49EF" w:rsidRDefault="0037686A" w:rsidP="009836E1">
      <w:pPr>
        <w:pStyle w:val="Ttulo3"/>
        <w:rPr>
          <w:rFonts w:eastAsia="Arial Unicode MS"/>
        </w:rPr>
      </w:pPr>
      <w:bookmarkStart w:id="282" w:name="_Toc153359949"/>
      <w:r w:rsidRPr="00DE49EF">
        <w:rPr>
          <w:rFonts w:eastAsia="Arial Unicode MS"/>
        </w:rPr>
        <w:t xml:space="preserve">2.- DOCUMENTOS DE CARÁCTER </w:t>
      </w:r>
      <w:r w:rsidRPr="009836E1">
        <w:rPr>
          <w:rFonts w:eastAsia="Arial Unicode MS"/>
        </w:rPr>
        <w:t>CONTRACTUAL</w:t>
      </w:r>
      <w:bookmarkEnd w:id="282"/>
    </w:p>
    <w:p w14:paraId="1FF1046F" w14:textId="77777777" w:rsidR="0037686A" w:rsidRPr="00DE49EF"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DE49EF">
        <w:rPr>
          <w:rFonts w:ascii="Verdana" w:eastAsia="Arial Unicode MS" w:hAnsi="Verdana" w:cs="Tahoma"/>
          <w:sz w:val="19"/>
          <w:szCs w:val="19"/>
        </w:rPr>
        <w:t>Tienen carácter contractual los siguientes documentos:</w:t>
      </w:r>
    </w:p>
    <w:p w14:paraId="7C43D137" w14:textId="77777777" w:rsidR="0037686A" w:rsidRPr="00DE49EF" w:rsidRDefault="0037686A" w:rsidP="00E326F9">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E49EF">
        <w:rPr>
          <w:rFonts w:ascii="Verdana" w:eastAsia="Arial Unicode MS" w:hAnsi="Verdana" w:cs="Tahoma"/>
          <w:sz w:val="19"/>
          <w:szCs w:val="19"/>
        </w:rPr>
        <w:t>El pliego de cláusulas administrativas particulares (PCAP).</w:t>
      </w:r>
    </w:p>
    <w:p w14:paraId="50BE2257" w14:textId="77777777" w:rsidR="0037686A" w:rsidRPr="00DE49EF" w:rsidRDefault="0037686A" w:rsidP="00E326F9">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E49EF">
        <w:rPr>
          <w:rFonts w:ascii="Verdana" w:eastAsia="Arial Unicode MS" w:hAnsi="Verdana" w:cs="Tahoma"/>
          <w:sz w:val="19"/>
          <w:szCs w:val="19"/>
        </w:rPr>
        <w:t>Documentos del proyecto que revisten carácter contractual:</w:t>
      </w:r>
    </w:p>
    <w:p w14:paraId="29384B15" w14:textId="77777777" w:rsidR="0037686A" w:rsidRPr="00DE49EF" w:rsidRDefault="0037686A" w:rsidP="00E326F9">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DE49EF">
        <w:rPr>
          <w:rFonts w:ascii="Verdana" w:eastAsia="Arial Unicode MS" w:hAnsi="Verdana" w:cs="Tahoma"/>
          <w:sz w:val="19"/>
          <w:szCs w:val="19"/>
        </w:rPr>
        <w:t>El pliego de prescripciones técnicas particulares (PPTP).</w:t>
      </w:r>
    </w:p>
    <w:p w14:paraId="6FA5388C" w14:textId="77777777" w:rsidR="0037686A" w:rsidRPr="00DE49EF" w:rsidRDefault="0037686A" w:rsidP="00E326F9">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DE49EF">
        <w:rPr>
          <w:rFonts w:ascii="Verdana" w:eastAsia="Arial Unicode MS" w:hAnsi="Verdana" w:cs="Tahoma"/>
          <w:sz w:val="19"/>
          <w:szCs w:val="19"/>
        </w:rPr>
        <w:t>Los cuadros de precios.</w:t>
      </w:r>
    </w:p>
    <w:p w14:paraId="30773D7C" w14:textId="77777777" w:rsidR="0037686A" w:rsidRPr="00DE49EF" w:rsidRDefault="0037686A" w:rsidP="00E326F9">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DE49EF">
        <w:rPr>
          <w:rFonts w:ascii="Verdana" w:eastAsia="Arial Unicode MS" w:hAnsi="Verdana" w:cs="Tahoma"/>
          <w:sz w:val="19"/>
          <w:szCs w:val="19"/>
        </w:rPr>
        <w:t>Los planos.</w:t>
      </w:r>
    </w:p>
    <w:p w14:paraId="697E83CE" w14:textId="77777777" w:rsidR="0037686A" w:rsidRPr="00DE49EF" w:rsidRDefault="0037686A" w:rsidP="00E326F9">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DE49EF">
        <w:rPr>
          <w:rFonts w:ascii="Verdana" w:eastAsia="Arial Unicode MS" w:hAnsi="Verdana" w:cs="Tahoma"/>
          <w:sz w:val="19"/>
          <w:szCs w:val="19"/>
        </w:rPr>
        <w:t>La memoria del proyecto, conforme al art. 128 del RGLCAP.</w:t>
      </w:r>
    </w:p>
    <w:p w14:paraId="359353CC" w14:textId="77777777" w:rsidR="0037686A" w:rsidRPr="00DE49EF" w:rsidRDefault="0037686A" w:rsidP="00E326F9">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E49EF">
        <w:rPr>
          <w:rFonts w:ascii="Verdana" w:eastAsia="Arial Unicode MS" w:hAnsi="Verdana" w:cs="Tahoma"/>
          <w:sz w:val="19"/>
          <w:szCs w:val="19"/>
        </w:rPr>
        <w:t>El programa de trabajo aprobado por el órgano de contratación.</w:t>
      </w:r>
    </w:p>
    <w:p w14:paraId="70028A67" w14:textId="77777777" w:rsidR="0037686A" w:rsidRPr="00DE49EF" w:rsidRDefault="0037686A" w:rsidP="00E326F9">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E49EF">
        <w:rPr>
          <w:rFonts w:ascii="Verdana" w:eastAsia="Arial Unicode MS" w:hAnsi="Verdana" w:cs="Tahoma"/>
          <w:sz w:val="19"/>
          <w:szCs w:val="19"/>
        </w:rPr>
        <w:t>El documento de formalización del contrato.</w:t>
      </w:r>
    </w:p>
    <w:p w14:paraId="2C8494B2" w14:textId="77777777" w:rsidR="0037686A" w:rsidRPr="00DE49EF" w:rsidRDefault="0037686A" w:rsidP="009836E1">
      <w:pPr>
        <w:pStyle w:val="Ttulo3"/>
        <w:rPr>
          <w:rFonts w:eastAsia="Arial Unicode MS"/>
        </w:rPr>
      </w:pPr>
      <w:bookmarkStart w:id="283" w:name="_Toc153359950"/>
      <w:r w:rsidRPr="00DE49EF">
        <w:rPr>
          <w:rFonts w:eastAsia="Arial Unicode MS"/>
        </w:rPr>
        <w:t xml:space="preserve">3.- RÉGIMEN JURÍDICO DEL </w:t>
      </w:r>
      <w:r w:rsidRPr="009836E1">
        <w:rPr>
          <w:rFonts w:eastAsia="Arial Unicode MS"/>
        </w:rPr>
        <w:t>CONTRATO</w:t>
      </w:r>
      <w:bookmarkEnd w:id="283"/>
    </w:p>
    <w:p w14:paraId="75492D21" w14:textId="77777777" w:rsidR="0037686A" w:rsidRPr="00DE49EF" w:rsidRDefault="0037686A" w:rsidP="00DE49EF">
      <w:pPr>
        <w:pStyle w:val="Ttulo4"/>
        <w:ind w:right="-427"/>
        <w:rPr>
          <w:szCs w:val="19"/>
        </w:rPr>
      </w:pPr>
      <w:bookmarkStart w:id="284" w:name="_Toc39127355"/>
      <w:bookmarkStart w:id="285" w:name="_Toc40872779"/>
      <w:r w:rsidRPr="00DE49EF">
        <w:rPr>
          <w:szCs w:val="19"/>
        </w:rPr>
        <w:t xml:space="preserve">3.1.- </w:t>
      </w:r>
      <w:r w:rsidRPr="00DE49EF">
        <w:rPr>
          <w:b w:val="0"/>
          <w:szCs w:val="19"/>
        </w:rPr>
        <w:t xml:space="preserve">El contrato es de </w:t>
      </w:r>
      <w:r w:rsidRPr="00DE49EF">
        <w:rPr>
          <w:szCs w:val="19"/>
        </w:rPr>
        <w:t>naturaleza administrativa</w:t>
      </w:r>
      <w:r w:rsidRPr="00DE49EF">
        <w:rPr>
          <w:b w:val="0"/>
          <w:szCs w:val="19"/>
        </w:rPr>
        <w:t xml:space="preserve"> y se rige por las normas y documentos señalados a continuación.</w:t>
      </w:r>
      <w:bookmarkEnd w:id="284"/>
      <w:bookmarkEnd w:id="285"/>
    </w:p>
    <w:p w14:paraId="13553B3C" w14:textId="77777777" w:rsidR="0037686A" w:rsidRPr="00DE49EF" w:rsidRDefault="0037686A" w:rsidP="00DE49EF">
      <w:pPr>
        <w:pStyle w:val="Ttulo4"/>
        <w:ind w:right="-427"/>
        <w:rPr>
          <w:szCs w:val="19"/>
        </w:rPr>
      </w:pPr>
      <w:bookmarkStart w:id="286" w:name="_Toc39127356"/>
      <w:bookmarkStart w:id="287" w:name="_Toc40872780"/>
      <w:r w:rsidRPr="00DE49EF">
        <w:rPr>
          <w:szCs w:val="19"/>
        </w:rPr>
        <w:t>3.2.- Para lo no previsto en los documentos contractuales el contrato se regirá por:</w:t>
      </w:r>
      <w:bookmarkEnd w:id="286"/>
      <w:bookmarkEnd w:id="287"/>
    </w:p>
    <w:p w14:paraId="47CE242B" w14:textId="77777777" w:rsidR="0037686A" w:rsidRPr="00DE49EF" w:rsidRDefault="0037686A" w:rsidP="00E326F9">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La Ley 9/2017, de 8 de noviembre, de Contratos del Sector Público (LCSP).</w:t>
      </w:r>
    </w:p>
    <w:p w14:paraId="4A4E6860" w14:textId="77777777" w:rsidR="0037686A" w:rsidRPr="00257DD1" w:rsidRDefault="0037686A" w:rsidP="00E326F9">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 xml:space="preserve">El Reglamento General de la Ley de Contratos de las Administraciones Públicas </w:t>
      </w:r>
      <w:r w:rsidRPr="00257DD1">
        <w:rPr>
          <w:rFonts w:ascii="Verdana" w:eastAsia="Arial Unicode MS" w:hAnsi="Verdana" w:cs="Tahoma"/>
          <w:sz w:val="19"/>
          <w:szCs w:val="19"/>
        </w:rPr>
        <w:t>(RGLCAP), en cuanto no se oponga a lo previsto en la LCSP.</w:t>
      </w:r>
    </w:p>
    <w:p w14:paraId="3D071426" w14:textId="77777777" w:rsidR="0037686A" w:rsidRPr="00257DD1" w:rsidRDefault="0037686A" w:rsidP="00E326F9">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257DD1">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539CD783" w14:textId="77777777" w:rsidR="0037686A" w:rsidRPr="00DE49EF" w:rsidRDefault="0037686A" w:rsidP="00E326F9">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3049109" w14:textId="77777777" w:rsidR="0037686A" w:rsidRPr="00DE49EF" w:rsidRDefault="0037686A" w:rsidP="00E326F9">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213CD4F2" w14:textId="77777777" w:rsidR="0037686A" w:rsidRPr="00DE49EF" w:rsidRDefault="0037686A" w:rsidP="00E326F9">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 xml:space="preserve">La Ley 32/2006, de 18 de octubre, reguladora de la subcontratación en el Sector de la Construcción. </w:t>
      </w:r>
    </w:p>
    <w:p w14:paraId="35C2171D" w14:textId="77777777" w:rsidR="0037686A" w:rsidRPr="00DE49EF" w:rsidRDefault="0037686A" w:rsidP="00E326F9">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71FD8D26" w14:textId="77777777" w:rsidR="003F5520" w:rsidRPr="00F750C7" w:rsidRDefault="0037686A" w:rsidP="003F5520">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En su caso, Decreto 209/2014, de 28 de octubre, por el que se regula el control de calidad en la construcción.</w:t>
      </w:r>
    </w:p>
    <w:p w14:paraId="271CCDF0" w14:textId="77777777" w:rsidR="003F5520" w:rsidRDefault="003F5520" w:rsidP="003F5520">
      <w:pPr>
        <w:tabs>
          <w:tab w:val="num" w:pos="720"/>
        </w:tabs>
        <w:spacing w:before="120" w:after="120"/>
        <w:ind w:right="-427"/>
        <w:jc w:val="both"/>
        <w:rPr>
          <w:rFonts w:eastAsia="Arial Unicode MS"/>
        </w:rPr>
      </w:pPr>
    </w:p>
    <w:p w14:paraId="17152FA8" w14:textId="77777777" w:rsidR="0037686A" w:rsidRPr="00341F29" w:rsidRDefault="0037686A" w:rsidP="00E326F9">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lastRenderedPageBreak/>
        <w:t xml:space="preserve">El Pliego de Cláusulas Administrativas Generales para la Contratación de Obras del Estado, aprobado por Decreto 3854/1970, de 31 de diciembre, en cuanto no se oponga </w:t>
      </w:r>
      <w:r w:rsidRPr="00341F29">
        <w:rPr>
          <w:rFonts w:ascii="Verdana" w:eastAsia="Arial Unicode MS" w:hAnsi="Verdana" w:cs="Tahoma"/>
          <w:sz w:val="19"/>
          <w:szCs w:val="19"/>
        </w:rPr>
        <w:t>a lo establecido en el Texto Refundido y Reglamentos anteriores (PCAG).</w:t>
      </w:r>
    </w:p>
    <w:p w14:paraId="22D1EDBD" w14:textId="77777777" w:rsidR="0054342B" w:rsidRPr="00574989" w:rsidRDefault="0054342B" w:rsidP="00E326F9">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5749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A9A3DDB" w14:textId="77777777" w:rsidR="0054342B" w:rsidRPr="00574989" w:rsidRDefault="0054342B" w:rsidP="00E326F9">
      <w:pPr>
        <w:numPr>
          <w:ilvl w:val="0"/>
          <w:numId w:val="24"/>
        </w:numPr>
        <w:tabs>
          <w:tab w:val="clear" w:pos="2487"/>
        </w:tabs>
        <w:spacing w:before="120" w:after="120"/>
        <w:ind w:left="1418" w:right="-425" w:hanging="283"/>
        <w:jc w:val="both"/>
        <w:rPr>
          <w:rFonts w:ascii="Verdana" w:eastAsia="Arial Unicode MS" w:hAnsi="Verdana"/>
          <w:sz w:val="19"/>
          <w:szCs w:val="19"/>
        </w:rPr>
      </w:pPr>
      <w:r w:rsidRPr="00574989">
        <w:rPr>
          <w:rFonts w:ascii="Verdana" w:eastAsia="Arial Unicode MS" w:hAnsi="Verdana"/>
          <w:sz w:val="19"/>
          <w:szCs w:val="19"/>
        </w:rPr>
        <w:t xml:space="preserve">Ley Orgánica 3/2018, de 5 de diciembre, de Protección de Datos Personales y garantía de los derechos digitales. </w:t>
      </w:r>
    </w:p>
    <w:p w14:paraId="3A43DE5D" w14:textId="77777777" w:rsidR="0037686A" w:rsidRPr="00DE49EF" w:rsidRDefault="0037686A" w:rsidP="00E326F9">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341F29">
        <w:rPr>
          <w:rFonts w:ascii="Verdana" w:eastAsia="Arial Unicode MS" w:hAnsi="Verdana" w:cs="Tahoma"/>
          <w:sz w:val="19"/>
          <w:szCs w:val="19"/>
        </w:rPr>
        <w:t xml:space="preserve">Cualesquiera otras disposiciones que </w:t>
      </w:r>
      <w:r w:rsidRPr="00DE49EF">
        <w:rPr>
          <w:rFonts w:ascii="Verdana" w:eastAsia="Arial Unicode MS" w:hAnsi="Verdana" w:cs="Tahoma"/>
          <w:sz w:val="19"/>
          <w:szCs w:val="19"/>
        </w:rPr>
        <w:t>regulen la contratación tanto en el ámbito estatal como de la Comunidad Autónoma de Euskadi y que resulten aplicables en el ámbito de la misma.</w:t>
      </w:r>
    </w:p>
    <w:p w14:paraId="58B66D86" w14:textId="77777777" w:rsidR="0037686A" w:rsidRPr="00DE49EF" w:rsidRDefault="0037686A" w:rsidP="00DE49EF">
      <w:pPr>
        <w:spacing w:before="120" w:after="120"/>
        <w:ind w:left="851" w:right="-427"/>
        <w:jc w:val="both"/>
        <w:rPr>
          <w:rFonts w:ascii="Verdana" w:eastAsia="Arial Unicode MS" w:hAnsi="Verdana" w:cs="Tahoma"/>
          <w:sz w:val="19"/>
          <w:szCs w:val="19"/>
        </w:rPr>
      </w:pPr>
      <w:r w:rsidRPr="00DE49EF">
        <w:rPr>
          <w:rFonts w:ascii="Verdana" w:eastAsia="Arial Unicode MS" w:hAnsi="Verdana" w:cs="Tahoma"/>
          <w:sz w:val="19"/>
          <w:szCs w:val="19"/>
        </w:rPr>
        <w:t>Supletoriamente, se aplicarán las restantes normas de derecho administrativo y, en su defecto, las normas de derecho privado.</w:t>
      </w:r>
    </w:p>
    <w:p w14:paraId="6994A26A" w14:textId="77777777" w:rsidR="0037686A" w:rsidRPr="00DE49EF" w:rsidRDefault="0037686A" w:rsidP="00DE49EF">
      <w:pPr>
        <w:pStyle w:val="Ttulo4"/>
        <w:ind w:right="-427"/>
        <w:rPr>
          <w:b w:val="0"/>
          <w:szCs w:val="19"/>
        </w:rPr>
      </w:pPr>
      <w:bookmarkStart w:id="288" w:name="_Toc39127357"/>
      <w:bookmarkStart w:id="289" w:name="_Toc40872781"/>
      <w:r w:rsidRPr="00DE49EF">
        <w:rPr>
          <w:szCs w:val="19"/>
        </w:rPr>
        <w:t xml:space="preserve">3.3.- </w:t>
      </w:r>
      <w:r w:rsidRPr="00DE49EF">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288"/>
      <w:bookmarkEnd w:id="289"/>
    </w:p>
    <w:p w14:paraId="0627BC90" w14:textId="77777777" w:rsidR="0037686A" w:rsidRPr="00DE49EF" w:rsidRDefault="0037686A" w:rsidP="00DE49EF">
      <w:pPr>
        <w:spacing w:before="120" w:after="120"/>
        <w:ind w:left="851" w:right="-427"/>
        <w:jc w:val="both"/>
        <w:rPr>
          <w:rFonts w:ascii="Verdana" w:eastAsia="Arial Unicode MS" w:hAnsi="Verdana" w:cs="Tahoma"/>
          <w:sz w:val="19"/>
          <w:szCs w:val="19"/>
        </w:rPr>
      </w:pPr>
      <w:r w:rsidRPr="00DE49EF">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3D79A40C" w14:textId="77777777" w:rsidR="0037686A" w:rsidRPr="00DE49EF" w:rsidRDefault="00AC74DB" w:rsidP="009836E1">
      <w:pPr>
        <w:pStyle w:val="Ttulo3"/>
        <w:rPr>
          <w:rFonts w:eastAsia="Arial Unicode MS"/>
        </w:rPr>
      </w:pPr>
      <w:bookmarkStart w:id="290" w:name="_Toc153359951"/>
      <w:r>
        <w:rPr>
          <w:rFonts w:eastAsia="Arial Unicode MS"/>
        </w:rPr>
        <w:t xml:space="preserve">4.- </w:t>
      </w:r>
      <w:r w:rsidR="00BA51CF" w:rsidRPr="009836E1">
        <w:rPr>
          <w:rFonts w:eastAsia="Arial Unicode MS"/>
        </w:rPr>
        <w:t>INFORMACIÓN</w:t>
      </w:r>
      <w:r w:rsidR="00BA51CF" w:rsidRPr="00DE49EF">
        <w:rPr>
          <w:rFonts w:eastAsia="Arial Unicode MS"/>
        </w:rPr>
        <w:t xml:space="preserve">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290"/>
    </w:p>
    <w:p w14:paraId="7E9741FD" w14:textId="77777777" w:rsidR="0037686A" w:rsidRPr="00DE49EF"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DE49EF">
        <w:rPr>
          <w:rFonts w:ascii="Verdana" w:hAnsi="Verdana" w:cs="Tahoma"/>
          <w:sz w:val="19"/>
          <w:szCs w:val="19"/>
        </w:rPr>
        <w:t>En los siguientes organismos se puede obtener información de las obligaciones y disposiciones vigentes en relación con:</w:t>
      </w:r>
    </w:p>
    <w:p w14:paraId="0BCB7AC1" w14:textId="77777777" w:rsidR="00AC74DB" w:rsidRPr="008F10ED" w:rsidRDefault="00AC74DB" w:rsidP="00AC74DB">
      <w:pPr>
        <w:pStyle w:val="Ttulo4"/>
        <w:ind w:left="1134" w:right="-425"/>
        <w:rPr>
          <w:szCs w:val="19"/>
        </w:rPr>
      </w:pPr>
      <w:bookmarkStart w:id="291" w:name="_Toc38361586"/>
      <w:r w:rsidRPr="002B1647">
        <w:rPr>
          <w:szCs w:val="19"/>
        </w:rPr>
        <w:t xml:space="preserve">4.1.- </w:t>
      </w:r>
      <w:r w:rsidRPr="002B1647">
        <w:rPr>
          <w:b w:val="0"/>
          <w:szCs w:val="19"/>
        </w:rPr>
        <w:t>Igualdad de mujeres y hombres: Organismo Autónomo EMAKUNDE-Instituto Vasco de la Mujer.</w:t>
      </w:r>
      <w:bookmarkEnd w:id="291"/>
    </w:p>
    <w:p w14:paraId="1830EAB3" w14:textId="77777777" w:rsidR="00AC74DB" w:rsidRPr="00341F29" w:rsidRDefault="00AC74DB" w:rsidP="00AC74DB">
      <w:pPr>
        <w:pStyle w:val="Ttulo4"/>
        <w:ind w:left="1134" w:right="-425"/>
        <w:rPr>
          <w:b w:val="0"/>
          <w:szCs w:val="19"/>
        </w:rPr>
      </w:pPr>
      <w:bookmarkStart w:id="292" w:name="_Toc38361587"/>
      <w:r w:rsidRPr="00481FB2">
        <w:rPr>
          <w:szCs w:val="19"/>
        </w:rPr>
        <w:t xml:space="preserve">4.2.- </w:t>
      </w:r>
      <w:r w:rsidRPr="00481FB2">
        <w:rPr>
          <w:b w:val="0"/>
          <w:szCs w:val="19"/>
        </w:rPr>
        <w:t xml:space="preserve">Fiscalidad: Haciendas Forales de los Territorios Históricos de Araba, Bizkaia y Gipuzkoa y </w:t>
      </w:r>
      <w:r w:rsidRPr="00341F29">
        <w:rPr>
          <w:b w:val="0"/>
          <w:szCs w:val="19"/>
        </w:rPr>
        <w:t>de la Comunidad Foral de Navarra, y Agencia Estatal de Administración Tributaria.</w:t>
      </w:r>
      <w:bookmarkEnd w:id="292"/>
    </w:p>
    <w:p w14:paraId="27A88B6D" w14:textId="77777777" w:rsidR="00AC74DB" w:rsidRPr="00574989" w:rsidRDefault="00AC74DB" w:rsidP="00AC74DB">
      <w:pPr>
        <w:pStyle w:val="Ttulo4"/>
        <w:ind w:left="1134" w:right="-425"/>
        <w:rPr>
          <w:b w:val="0"/>
          <w:szCs w:val="19"/>
        </w:rPr>
      </w:pPr>
      <w:bookmarkStart w:id="293" w:name="_Toc38361588"/>
      <w:r w:rsidRPr="00341F29">
        <w:rPr>
          <w:szCs w:val="19"/>
        </w:rPr>
        <w:t xml:space="preserve">4.3.- </w:t>
      </w:r>
      <w:r w:rsidRPr="00341F29">
        <w:rPr>
          <w:b w:val="0"/>
          <w:szCs w:val="19"/>
        </w:rPr>
        <w:t>Protección del medio ambiente</w:t>
      </w:r>
      <w:r w:rsidRPr="00574989">
        <w:rPr>
          <w:b w:val="0"/>
          <w:szCs w:val="19"/>
        </w:rPr>
        <w:t>: IHOBE, S.A. Sociedad Pública de Gestión Ambiental.</w:t>
      </w:r>
      <w:bookmarkEnd w:id="293"/>
    </w:p>
    <w:p w14:paraId="07F9A97F" w14:textId="77777777" w:rsidR="00AC74DB" w:rsidRPr="00574989" w:rsidRDefault="00AC74DB" w:rsidP="00AC74DB">
      <w:pPr>
        <w:pStyle w:val="Ttulo4"/>
        <w:ind w:left="1134" w:right="-425"/>
        <w:rPr>
          <w:szCs w:val="19"/>
        </w:rPr>
      </w:pPr>
      <w:bookmarkStart w:id="294" w:name="_Toc38361589"/>
      <w:r w:rsidRPr="00341F29">
        <w:rPr>
          <w:szCs w:val="19"/>
        </w:rPr>
        <w:t xml:space="preserve">4.4.- </w:t>
      </w:r>
      <w:r w:rsidRPr="00341F29">
        <w:rPr>
          <w:b w:val="0"/>
          <w:szCs w:val="19"/>
        </w:rPr>
        <w:t xml:space="preserve">Protección del empleo, condiciones de trabajo, prevención de riesgos laborales: Dirección de Trabajo y Seguridad Social del Departamento de Trabajo y Justicia y </w:t>
      </w:r>
      <w:r w:rsidRPr="00574989">
        <w:rPr>
          <w:b w:val="0"/>
          <w:szCs w:val="19"/>
        </w:rPr>
        <w:t>el Organismo Autónomo OSALAN-Instituto Vasco de Seguridad y Salud Laborales.</w:t>
      </w:r>
      <w:bookmarkEnd w:id="294"/>
    </w:p>
    <w:p w14:paraId="0FE818E6" w14:textId="77777777" w:rsidR="00AC74DB" w:rsidRPr="00574989" w:rsidRDefault="00AC74DB" w:rsidP="00AC74DB">
      <w:pPr>
        <w:pStyle w:val="Ttulo4"/>
        <w:ind w:left="1134" w:right="-425"/>
        <w:rPr>
          <w:szCs w:val="19"/>
        </w:rPr>
      </w:pPr>
      <w:bookmarkStart w:id="295" w:name="_Toc38361590"/>
      <w:r w:rsidRPr="00341F29">
        <w:rPr>
          <w:szCs w:val="19"/>
        </w:rPr>
        <w:t xml:space="preserve">4.5.- </w:t>
      </w:r>
      <w:r w:rsidRPr="00341F29">
        <w:rPr>
          <w:rFonts w:cs="Tahoma"/>
          <w:b w:val="0"/>
          <w:szCs w:val="19"/>
        </w:rPr>
        <w:t>I</w:t>
      </w:r>
      <w:r w:rsidRPr="00341F29">
        <w:rPr>
          <w:b w:val="0"/>
          <w:szCs w:val="19"/>
        </w:rPr>
        <w:t>nserción sociolaboral de las personas con discapacidad y obligación de contratar un número o porcentaje específico de personas con discapacidad: Organismo Autónomo LANBIDE-</w:t>
      </w:r>
      <w:r w:rsidRPr="00574989">
        <w:rPr>
          <w:b w:val="0"/>
          <w:szCs w:val="19"/>
        </w:rPr>
        <w:t>Servicio Vasco de Empleo.</w:t>
      </w:r>
      <w:bookmarkEnd w:id="295"/>
    </w:p>
    <w:p w14:paraId="560FE607" w14:textId="77777777" w:rsidR="00AC74DB" w:rsidRPr="00341F29" w:rsidRDefault="00AC74DB" w:rsidP="00AC74DB">
      <w:pPr>
        <w:pStyle w:val="Ttulo4"/>
        <w:ind w:left="1134" w:right="-425"/>
        <w:rPr>
          <w:rFonts w:cs="Tahoma"/>
          <w:szCs w:val="19"/>
        </w:rPr>
      </w:pPr>
      <w:bookmarkStart w:id="296" w:name="_Toc38361591"/>
      <w:r w:rsidRPr="00341F29">
        <w:rPr>
          <w:szCs w:val="19"/>
        </w:rPr>
        <w:t>4.6.-</w:t>
      </w:r>
      <w:r w:rsidRPr="00341F29">
        <w:rPr>
          <w:b w:val="0"/>
          <w:szCs w:val="19"/>
        </w:rPr>
        <w:t xml:space="preserve"> </w:t>
      </w:r>
      <w:r w:rsidRPr="00341F29">
        <w:rPr>
          <w:rFonts w:cs="Tahoma"/>
          <w:b w:val="0"/>
          <w:szCs w:val="19"/>
        </w:rPr>
        <w:t>Protección de datos: Agencia Vasca de Protección de Datos de Euskadi.</w:t>
      </w:r>
      <w:bookmarkEnd w:id="296"/>
    </w:p>
    <w:p w14:paraId="3AF87668" w14:textId="77777777" w:rsidR="0037686A" w:rsidRPr="00DE49EF" w:rsidRDefault="000D7743" w:rsidP="009836E1">
      <w:pPr>
        <w:pStyle w:val="Ttulo3"/>
        <w:rPr>
          <w:rFonts w:eastAsia="Arial Unicode MS"/>
        </w:rPr>
      </w:pPr>
      <w:bookmarkStart w:id="297" w:name="_Toc153359952"/>
      <w:r w:rsidRPr="00341F29">
        <w:rPr>
          <w:rFonts w:eastAsia="Arial Unicode MS"/>
        </w:rPr>
        <w:t xml:space="preserve">5.- </w:t>
      </w:r>
      <w:r w:rsidR="0037686A" w:rsidRPr="00341F29">
        <w:rPr>
          <w:rFonts w:eastAsia="Arial Unicode MS"/>
        </w:rPr>
        <w:t>PRESUPUESTO BASE DE LICITACIÓN</w:t>
      </w:r>
      <w:r w:rsidR="0037686A" w:rsidRPr="00DE49EF">
        <w:rPr>
          <w:rFonts w:eastAsia="Arial Unicode MS"/>
        </w:rPr>
        <w:t>, EXISTENCIA DE CRÉDITO, TRAMITACIÓN ANTICIPADA Y VALOR ESTIMADO</w:t>
      </w:r>
      <w:bookmarkEnd w:id="297"/>
    </w:p>
    <w:p w14:paraId="68E341C8" w14:textId="77777777" w:rsidR="0037686A" w:rsidRPr="00DE49EF" w:rsidRDefault="000D7743" w:rsidP="00DE49EF">
      <w:pPr>
        <w:pStyle w:val="Ttulo4"/>
        <w:ind w:right="-427"/>
        <w:rPr>
          <w:b w:val="0"/>
          <w:szCs w:val="19"/>
        </w:rPr>
      </w:pPr>
      <w:bookmarkStart w:id="298" w:name="_Toc39127366"/>
      <w:bookmarkStart w:id="299" w:name="_Toc40872790"/>
      <w:r w:rsidRPr="00DE49EF">
        <w:rPr>
          <w:szCs w:val="19"/>
        </w:rPr>
        <w:t xml:space="preserve">5.1.- </w:t>
      </w:r>
      <w:r w:rsidR="0037686A" w:rsidRPr="00DE49EF">
        <w:rPr>
          <w:b w:val="0"/>
          <w:szCs w:val="19"/>
        </w:rPr>
        <w:t>El presupuesto base de licitación del contrato es el que figura en la cláusula 3.1 de cláusulas específicas del contrato y se distribuye en las anualidades y lotes, en su caso, fijados en dicha cláusula.</w:t>
      </w:r>
      <w:bookmarkEnd w:id="298"/>
      <w:bookmarkEnd w:id="299"/>
    </w:p>
    <w:p w14:paraId="715F72DD" w14:textId="77777777" w:rsidR="0037686A" w:rsidRPr="00DE49EF" w:rsidRDefault="000D7743" w:rsidP="00DE49EF">
      <w:pPr>
        <w:pStyle w:val="Ttulo4"/>
        <w:ind w:right="-427"/>
        <w:rPr>
          <w:b w:val="0"/>
          <w:szCs w:val="19"/>
        </w:rPr>
      </w:pPr>
      <w:bookmarkStart w:id="300" w:name="_Toc39127367"/>
      <w:bookmarkStart w:id="301" w:name="_Toc40872791"/>
      <w:r w:rsidRPr="00DE49EF">
        <w:rPr>
          <w:szCs w:val="19"/>
        </w:rPr>
        <w:t xml:space="preserve">5.2.- </w:t>
      </w:r>
      <w:r w:rsidR="0037686A" w:rsidRPr="00DE49EF">
        <w:rPr>
          <w:b w:val="0"/>
          <w:szCs w:val="19"/>
        </w:rPr>
        <w:t xml:space="preserve">En la aplicación presupuestaria indicada en la cláusula 3.2 de cláusulas específicas del contrato existe </w:t>
      </w:r>
      <w:r w:rsidR="0037686A" w:rsidRPr="00DE49EF">
        <w:rPr>
          <w:szCs w:val="19"/>
        </w:rPr>
        <w:t>crédito</w:t>
      </w:r>
      <w:r w:rsidR="0037686A" w:rsidRPr="00DE49EF">
        <w:rPr>
          <w:b w:val="0"/>
          <w:szCs w:val="19"/>
        </w:rPr>
        <w:t xml:space="preserve"> preciso para atender a las obligaciones derivadas del contrato.</w:t>
      </w:r>
      <w:bookmarkEnd w:id="300"/>
      <w:bookmarkEnd w:id="301"/>
    </w:p>
    <w:p w14:paraId="75C686FC" w14:textId="77777777" w:rsidR="0037686A" w:rsidRPr="00DE49EF" w:rsidRDefault="000D7743" w:rsidP="00DE49EF">
      <w:pPr>
        <w:pStyle w:val="Ttulo4"/>
        <w:ind w:right="-427"/>
        <w:rPr>
          <w:b w:val="0"/>
          <w:szCs w:val="19"/>
        </w:rPr>
      </w:pPr>
      <w:bookmarkStart w:id="302" w:name="_Toc39127368"/>
      <w:bookmarkStart w:id="303" w:name="_Toc40872792"/>
      <w:r w:rsidRPr="00DE49EF">
        <w:rPr>
          <w:szCs w:val="19"/>
        </w:rPr>
        <w:t xml:space="preserve">5.3.- </w:t>
      </w:r>
      <w:r w:rsidR="0037686A" w:rsidRPr="00DE49EF">
        <w:rPr>
          <w:b w:val="0"/>
          <w:szCs w:val="19"/>
        </w:rPr>
        <w:t xml:space="preserve">En el supuesto de que el expediente sea de </w:t>
      </w:r>
      <w:r w:rsidR="0037686A" w:rsidRPr="00DE49EF">
        <w:rPr>
          <w:szCs w:val="19"/>
        </w:rPr>
        <w:t>tramitación anticipada</w:t>
      </w:r>
      <w:r w:rsidR="0037686A" w:rsidRPr="00DE49EF">
        <w:rPr>
          <w:b w:val="0"/>
          <w:szCs w:val="19"/>
        </w:rPr>
        <w:t xml:space="preserve"> según la cláusula 3.3 de cláusulas específicas del contrato, la adjudicación del contrato queda condicionada a la existencia de crédito adecuado y suficiente en el ejercicio económico correspondiente.</w:t>
      </w:r>
      <w:bookmarkEnd w:id="302"/>
      <w:bookmarkEnd w:id="303"/>
    </w:p>
    <w:p w14:paraId="5C3577BE" w14:textId="77777777" w:rsidR="000D1967" w:rsidRPr="00F750C7" w:rsidRDefault="000D7743" w:rsidP="00F750C7">
      <w:pPr>
        <w:pStyle w:val="Ttulo4"/>
        <w:ind w:right="-427"/>
        <w:rPr>
          <w:rFonts w:cs="Arial"/>
          <w:b w:val="0"/>
          <w:caps/>
          <w:szCs w:val="19"/>
        </w:rPr>
      </w:pPr>
      <w:bookmarkStart w:id="304" w:name="_Toc39127369"/>
      <w:bookmarkStart w:id="305" w:name="_Toc40872793"/>
      <w:r w:rsidRPr="00DE49EF">
        <w:rPr>
          <w:szCs w:val="19"/>
        </w:rPr>
        <w:lastRenderedPageBreak/>
        <w:t xml:space="preserve">5.4.- </w:t>
      </w:r>
      <w:r w:rsidR="0037686A" w:rsidRPr="00DE49EF">
        <w:rPr>
          <w:szCs w:val="19"/>
        </w:rPr>
        <w:t xml:space="preserve">El valor estimado </w:t>
      </w:r>
      <w:r w:rsidR="0037686A" w:rsidRPr="00DE49EF">
        <w:rPr>
          <w:b w:val="0"/>
          <w:szCs w:val="19"/>
        </w:rPr>
        <w:t>es el que figura en la cláusula 4 de cláusulas específicas del contrato.</w:t>
      </w:r>
      <w:bookmarkEnd w:id="304"/>
      <w:bookmarkEnd w:id="305"/>
    </w:p>
    <w:p w14:paraId="0A3F9A28" w14:textId="77777777" w:rsidR="0037686A" w:rsidRPr="00DE49EF" w:rsidRDefault="000D7743" w:rsidP="003F5520">
      <w:pPr>
        <w:pStyle w:val="Ttulo3"/>
        <w:pBdr>
          <w:top w:val="none" w:sz="0" w:space="0" w:color="auto"/>
        </w:pBdr>
        <w:rPr>
          <w:rFonts w:eastAsia="Arial Unicode MS"/>
        </w:rPr>
      </w:pPr>
      <w:bookmarkStart w:id="306" w:name="_Toc153359953"/>
      <w:r w:rsidRPr="00DE49EF">
        <w:rPr>
          <w:rFonts w:eastAsia="Arial Unicode MS"/>
        </w:rPr>
        <w:t xml:space="preserve">6.- </w:t>
      </w:r>
      <w:r w:rsidR="0037686A" w:rsidRPr="00DE49EF">
        <w:rPr>
          <w:rFonts w:eastAsia="Arial Unicode MS"/>
        </w:rPr>
        <w:t>PRECIO DEL CONTRATO</w:t>
      </w:r>
      <w:bookmarkEnd w:id="306"/>
    </w:p>
    <w:p w14:paraId="450993BF" w14:textId="77777777" w:rsidR="0037686A" w:rsidRPr="00DE49EF" w:rsidRDefault="000D7743" w:rsidP="00DE49EF">
      <w:pPr>
        <w:pStyle w:val="Ttulo4"/>
        <w:ind w:right="-427"/>
        <w:rPr>
          <w:b w:val="0"/>
          <w:szCs w:val="19"/>
        </w:rPr>
      </w:pPr>
      <w:bookmarkStart w:id="307" w:name="_Toc39127371"/>
      <w:bookmarkStart w:id="308" w:name="_Toc40872795"/>
      <w:r w:rsidRPr="00DE49EF">
        <w:rPr>
          <w:szCs w:val="19"/>
        </w:rPr>
        <w:t xml:space="preserve">6.1.- </w:t>
      </w:r>
      <w:r w:rsidR="0037686A" w:rsidRPr="00DE49EF">
        <w:rPr>
          <w:b w:val="0"/>
          <w:szCs w:val="19"/>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307"/>
      <w:bookmarkEnd w:id="308"/>
      <w:r w:rsidR="0037686A" w:rsidRPr="00DE49EF">
        <w:rPr>
          <w:b w:val="0"/>
          <w:szCs w:val="19"/>
        </w:rPr>
        <w:t xml:space="preserve"> </w:t>
      </w:r>
    </w:p>
    <w:p w14:paraId="1B75EE77" w14:textId="77777777" w:rsidR="0037686A" w:rsidRPr="00DE49EF" w:rsidRDefault="0037686A" w:rsidP="00DE49EF">
      <w:pPr>
        <w:tabs>
          <w:tab w:val="left" w:pos="400"/>
        </w:tabs>
        <w:spacing w:before="120" w:after="120"/>
        <w:ind w:left="851" w:right="-427"/>
        <w:jc w:val="both"/>
        <w:rPr>
          <w:rFonts w:ascii="Verdana" w:eastAsia="Arial Unicode MS" w:hAnsi="Verdana"/>
          <w:sz w:val="19"/>
          <w:szCs w:val="19"/>
        </w:rPr>
      </w:pPr>
      <w:r w:rsidRPr="00DE49EF">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164A0A2C" w14:textId="77777777" w:rsidR="0037686A" w:rsidRPr="00DE49EF" w:rsidRDefault="0037686A" w:rsidP="00DE49EF">
      <w:pPr>
        <w:tabs>
          <w:tab w:val="left" w:pos="400"/>
        </w:tabs>
        <w:spacing w:before="120" w:after="120"/>
        <w:ind w:left="851" w:right="-427"/>
        <w:jc w:val="both"/>
        <w:rPr>
          <w:rFonts w:ascii="Verdana" w:eastAsia="Arial Unicode MS" w:hAnsi="Verdana"/>
          <w:sz w:val="19"/>
          <w:szCs w:val="19"/>
        </w:rPr>
      </w:pPr>
      <w:r w:rsidRPr="00DE49EF">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17503A4" w14:textId="77777777" w:rsidR="0037686A" w:rsidRPr="00DE49EF" w:rsidRDefault="000D7743" w:rsidP="00DE49EF">
      <w:pPr>
        <w:pStyle w:val="Ttulo4"/>
        <w:ind w:right="-427"/>
        <w:rPr>
          <w:b w:val="0"/>
          <w:szCs w:val="19"/>
        </w:rPr>
      </w:pPr>
      <w:bookmarkStart w:id="309" w:name="_Toc39127372"/>
      <w:bookmarkStart w:id="310" w:name="_Toc40872796"/>
      <w:r w:rsidRPr="00DE49EF">
        <w:rPr>
          <w:szCs w:val="19"/>
        </w:rPr>
        <w:t xml:space="preserve">6.2.- </w:t>
      </w:r>
      <w:r w:rsidR="0037686A" w:rsidRPr="00DE49EF">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309"/>
      <w:bookmarkEnd w:id="310"/>
      <w:r w:rsidR="0037686A" w:rsidRPr="00DE49EF">
        <w:rPr>
          <w:b w:val="0"/>
          <w:szCs w:val="19"/>
        </w:rPr>
        <w:t xml:space="preserve"> </w:t>
      </w:r>
    </w:p>
    <w:p w14:paraId="71197342" w14:textId="77777777" w:rsidR="0037686A" w:rsidRPr="00DE49EF" w:rsidRDefault="000D7743" w:rsidP="00DE49EF">
      <w:pPr>
        <w:pStyle w:val="Ttulo4"/>
        <w:ind w:right="-427"/>
        <w:rPr>
          <w:b w:val="0"/>
          <w:szCs w:val="19"/>
        </w:rPr>
      </w:pPr>
      <w:bookmarkStart w:id="311" w:name="_Toc39127373"/>
      <w:bookmarkStart w:id="312" w:name="_Toc40872797"/>
      <w:r w:rsidRPr="00DE49EF">
        <w:rPr>
          <w:szCs w:val="19"/>
        </w:rPr>
        <w:t xml:space="preserve">6.3.- </w:t>
      </w:r>
      <w:r w:rsidR="0037686A" w:rsidRPr="00DE49EF">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311"/>
      <w:bookmarkEnd w:id="312"/>
    </w:p>
    <w:p w14:paraId="78678C28" w14:textId="77777777" w:rsidR="0037686A" w:rsidRPr="00DE49EF" w:rsidRDefault="000D7743" w:rsidP="00DE49EF">
      <w:pPr>
        <w:pStyle w:val="Ttulo4"/>
        <w:ind w:right="-427"/>
        <w:rPr>
          <w:b w:val="0"/>
          <w:szCs w:val="19"/>
        </w:rPr>
      </w:pPr>
      <w:bookmarkStart w:id="313" w:name="_Toc39127374"/>
      <w:bookmarkStart w:id="314" w:name="_Toc40872798"/>
      <w:r w:rsidRPr="00DE49EF">
        <w:rPr>
          <w:szCs w:val="19"/>
        </w:rPr>
        <w:t xml:space="preserve">6.4.- </w:t>
      </w:r>
      <w:r w:rsidR="0037686A" w:rsidRPr="00DE49EF">
        <w:rPr>
          <w:b w:val="0"/>
          <w:szCs w:val="19"/>
        </w:rPr>
        <w:t>El precio del contrato se determinará en la resolución de adjudicación, con indicación del IVA como partida independiente y, en su caso, de su distribución plurianual.</w:t>
      </w:r>
      <w:bookmarkEnd w:id="313"/>
      <w:bookmarkEnd w:id="314"/>
    </w:p>
    <w:p w14:paraId="3778CB00" w14:textId="77777777" w:rsidR="0037686A" w:rsidRPr="00DE49EF" w:rsidRDefault="0037686A" w:rsidP="00DE49EF">
      <w:pPr>
        <w:pStyle w:val="Estilo1"/>
        <w:spacing w:before="120" w:after="120"/>
        <w:ind w:left="851" w:right="-427"/>
        <w:rPr>
          <w:rFonts w:ascii="Verdana" w:eastAsia="Arial Unicode MS" w:hAnsi="Verdana"/>
          <w:sz w:val="19"/>
          <w:szCs w:val="19"/>
        </w:rPr>
      </w:pPr>
      <w:r w:rsidRPr="00DE49EF">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30108B34" w14:textId="77777777" w:rsidR="000D7743" w:rsidRPr="00DE49EF" w:rsidRDefault="000D7743" w:rsidP="00DE49EF">
      <w:pPr>
        <w:pStyle w:val="Ttulo3"/>
        <w:ind w:right="-427"/>
        <w:rPr>
          <w:rFonts w:eastAsia="Arial Unicode MS"/>
        </w:rPr>
      </w:pPr>
      <w:bookmarkStart w:id="315" w:name="_Toc153359954"/>
      <w:r w:rsidRPr="00DE49EF">
        <w:rPr>
          <w:rFonts w:eastAsia="Arial Unicode MS"/>
        </w:rPr>
        <w:t xml:space="preserve">7.- </w:t>
      </w:r>
      <w:r w:rsidR="0037686A" w:rsidRPr="00DE49EF">
        <w:rPr>
          <w:rFonts w:eastAsia="Arial Unicode MS"/>
        </w:rPr>
        <w:t>REVISIÓN DE PRECIOS</w:t>
      </w:r>
      <w:bookmarkEnd w:id="315"/>
    </w:p>
    <w:p w14:paraId="05B91952"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290D0095" w14:textId="77777777" w:rsidR="0037686A" w:rsidRPr="00DE49EF" w:rsidRDefault="000D7743" w:rsidP="00DE49EF">
      <w:pPr>
        <w:pStyle w:val="Ttulo3"/>
        <w:ind w:right="-427"/>
        <w:rPr>
          <w:rFonts w:eastAsia="Arial Unicode MS"/>
        </w:rPr>
      </w:pPr>
      <w:bookmarkStart w:id="316" w:name="_Toc153359955"/>
      <w:r w:rsidRPr="00DE49EF">
        <w:rPr>
          <w:rFonts w:eastAsia="Arial Unicode MS"/>
        </w:rPr>
        <w:t xml:space="preserve">8.- </w:t>
      </w:r>
      <w:r w:rsidR="0037686A" w:rsidRPr="00DE49EF">
        <w:rPr>
          <w:rFonts w:eastAsia="Arial Unicode MS"/>
        </w:rPr>
        <w:t>PLAZO DE EJECUCIÓN</w:t>
      </w:r>
      <w:bookmarkEnd w:id="316"/>
    </w:p>
    <w:p w14:paraId="72DC2AE5"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03667A12"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 xml:space="preserve">El plazo de ejecución comenzará con el acta de comprobación del replanteo. </w:t>
      </w:r>
    </w:p>
    <w:p w14:paraId="0D65C727"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Estos plazos solo podrán ampliarse de conformidad con lo dispuesto en el art. 195.2 LCSP.</w:t>
      </w:r>
    </w:p>
    <w:p w14:paraId="1495E901" w14:textId="77777777" w:rsidR="000D7743" w:rsidRPr="00DE49EF" w:rsidRDefault="000D7743" w:rsidP="00DE49EF">
      <w:pPr>
        <w:pStyle w:val="Ttulo3"/>
        <w:ind w:right="-427"/>
        <w:rPr>
          <w:rFonts w:eastAsia="Arial Unicode MS"/>
        </w:rPr>
      </w:pPr>
      <w:bookmarkStart w:id="317" w:name="_Toc153359956"/>
      <w:r w:rsidRPr="00DE49EF">
        <w:rPr>
          <w:rFonts w:eastAsia="Arial Unicode MS"/>
        </w:rPr>
        <w:t xml:space="preserve">9.- </w:t>
      </w:r>
      <w:r w:rsidR="00A1193B" w:rsidRPr="00DE49EF">
        <w:rPr>
          <w:rFonts w:eastAsia="Arial Unicode MS"/>
          <w:caps w:val="0"/>
        </w:rPr>
        <w:t>GARANTÍAS</w:t>
      </w:r>
      <w:bookmarkEnd w:id="317"/>
    </w:p>
    <w:p w14:paraId="561889ED" w14:textId="77777777" w:rsidR="0037686A" w:rsidRPr="00DE49EF" w:rsidRDefault="000D7743" w:rsidP="00DE49EF">
      <w:pPr>
        <w:pStyle w:val="Ttulo4"/>
        <w:ind w:right="-427"/>
        <w:rPr>
          <w:b w:val="0"/>
          <w:szCs w:val="19"/>
        </w:rPr>
      </w:pPr>
      <w:bookmarkStart w:id="318" w:name="_Toc39127378"/>
      <w:bookmarkStart w:id="319" w:name="_Toc40872802"/>
      <w:r w:rsidRPr="00DE49EF">
        <w:rPr>
          <w:szCs w:val="19"/>
        </w:rPr>
        <w:t xml:space="preserve">9.1.- </w:t>
      </w:r>
      <w:r w:rsidR="0037686A" w:rsidRPr="00DE49EF">
        <w:rPr>
          <w:b w:val="0"/>
          <w:szCs w:val="19"/>
        </w:rPr>
        <w:t>La garantía provisional podrá prestarse en alguna de las fórmulas establecidas en el art. 108.1 LCSP y deberá depositarse en las formas que dispone el art. 106.3 LCSP.</w:t>
      </w:r>
      <w:bookmarkEnd w:id="318"/>
      <w:bookmarkEnd w:id="319"/>
    </w:p>
    <w:p w14:paraId="06703CA4" w14:textId="77777777" w:rsidR="0037686A" w:rsidRPr="00DE49EF" w:rsidRDefault="0037686A" w:rsidP="00DE49EF">
      <w:pPr>
        <w:tabs>
          <w:tab w:val="left" w:pos="400"/>
        </w:tabs>
        <w:spacing w:before="120" w:after="120"/>
        <w:ind w:left="851" w:right="-427"/>
        <w:jc w:val="both"/>
        <w:rPr>
          <w:rFonts w:ascii="Verdana" w:eastAsia="Arial Unicode MS" w:hAnsi="Verdana"/>
          <w:sz w:val="19"/>
          <w:szCs w:val="19"/>
        </w:rPr>
      </w:pPr>
      <w:r w:rsidRPr="00DE49EF">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1AD31681" w14:textId="77777777" w:rsidR="0037686A" w:rsidRPr="00DE49EF" w:rsidRDefault="000D7743" w:rsidP="00DE49EF">
      <w:pPr>
        <w:pStyle w:val="Ttulo4"/>
        <w:ind w:right="-427"/>
        <w:rPr>
          <w:b w:val="0"/>
          <w:szCs w:val="19"/>
        </w:rPr>
      </w:pPr>
      <w:bookmarkStart w:id="320" w:name="_Toc39127379"/>
      <w:bookmarkStart w:id="321" w:name="_Toc40872803"/>
      <w:r w:rsidRPr="00DE49EF">
        <w:rPr>
          <w:szCs w:val="19"/>
        </w:rPr>
        <w:t xml:space="preserve">9.2.- </w:t>
      </w:r>
      <w:r w:rsidR="0037686A" w:rsidRPr="00DE49E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320"/>
      <w:bookmarkEnd w:id="321"/>
      <w:r w:rsidR="0037686A" w:rsidRPr="00DE49EF">
        <w:rPr>
          <w:b w:val="0"/>
          <w:szCs w:val="19"/>
        </w:rPr>
        <w:t xml:space="preserve"> </w:t>
      </w:r>
    </w:p>
    <w:p w14:paraId="2F130BCF" w14:textId="77777777" w:rsidR="003F5520" w:rsidRDefault="0037686A" w:rsidP="006C534A">
      <w:pPr>
        <w:tabs>
          <w:tab w:val="left" w:pos="600"/>
        </w:tabs>
        <w:spacing w:before="120" w:after="120"/>
        <w:ind w:left="851" w:right="-427"/>
        <w:jc w:val="both"/>
        <w:rPr>
          <w:rFonts w:ascii="Verdana" w:eastAsia="Arial Unicode MS" w:hAnsi="Verdana"/>
          <w:sz w:val="19"/>
          <w:szCs w:val="19"/>
        </w:rPr>
      </w:pPr>
      <w:r w:rsidRPr="00DE49EF">
        <w:rPr>
          <w:rFonts w:ascii="Verdana" w:eastAsia="Arial Unicode MS" w:hAnsi="Verdana"/>
          <w:sz w:val="19"/>
          <w:szCs w:val="19"/>
        </w:rPr>
        <w:lastRenderedPageBreak/>
        <w:t>Las garantías definitiva y complementaria se depositarán siempre en la T</w:t>
      </w:r>
      <w:r w:rsidR="006C534A">
        <w:rPr>
          <w:rFonts w:ascii="Verdana" w:eastAsia="Arial Unicode MS" w:hAnsi="Verdana"/>
          <w:sz w:val="19"/>
          <w:szCs w:val="19"/>
        </w:rPr>
        <w:t>esorería General del País Vasco.</w:t>
      </w:r>
    </w:p>
    <w:p w14:paraId="08B8DFD7" w14:textId="77777777" w:rsidR="003F5520" w:rsidRPr="00DE49EF" w:rsidRDefault="003F5520" w:rsidP="00DE49EF">
      <w:pPr>
        <w:tabs>
          <w:tab w:val="left" w:pos="600"/>
        </w:tabs>
        <w:spacing w:before="120" w:after="120"/>
        <w:ind w:left="851" w:right="-427"/>
        <w:jc w:val="both"/>
        <w:rPr>
          <w:rFonts w:ascii="Verdana" w:eastAsia="Arial Unicode MS" w:hAnsi="Verdana"/>
          <w:sz w:val="19"/>
          <w:szCs w:val="19"/>
        </w:rPr>
      </w:pPr>
    </w:p>
    <w:p w14:paraId="376FF434" w14:textId="77777777" w:rsidR="0037686A" w:rsidRPr="00DE49EF" w:rsidRDefault="000D7743" w:rsidP="00DE49EF">
      <w:pPr>
        <w:pStyle w:val="Ttulo4"/>
        <w:ind w:right="-427"/>
        <w:rPr>
          <w:b w:val="0"/>
          <w:szCs w:val="19"/>
        </w:rPr>
      </w:pPr>
      <w:bookmarkStart w:id="322" w:name="_Toc39127380"/>
      <w:bookmarkStart w:id="323" w:name="_Toc40872804"/>
      <w:r w:rsidRPr="00DE49EF">
        <w:rPr>
          <w:szCs w:val="19"/>
        </w:rPr>
        <w:t xml:space="preserve">9.3.- </w:t>
      </w:r>
      <w:r w:rsidR="0037686A" w:rsidRPr="00DE49EF">
        <w:rPr>
          <w:b w:val="0"/>
          <w:szCs w:val="19"/>
        </w:rPr>
        <w:t>Cuando se trate de una unión temporal de empresas (en adelante, UTE), las garantías provisional y definitiva podrán ser constituidas por un</w:t>
      </w:r>
      <w:r w:rsidR="00C25B8A">
        <w:rPr>
          <w:b w:val="0"/>
          <w:szCs w:val="19"/>
        </w:rPr>
        <w:t>a o varia</w:t>
      </w:r>
      <w:r w:rsidR="0037686A" w:rsidRPr="00DE49EF">
        <w:rPr>
          <w:b w:val="0"/>
          <w:szCs w:val="19"/>
        </w:rPr>
        <w:t xml:space="preserve">s participantes en la UTE, siempre que en conjunto se alcance la cuantía total exigida, y se garantice </w:t>
      </w:r>
      <w:r w:rsidR="00B64602">
        <w:rPr>
          <w:b w:val="0"/>
          <w:szCs w:val="19"/>
        </w:rPr>
        <w:t>conjunta y solidariamente a toda</w:t>
      </w:r>
      <w:r w:rsidR="0037686A" w:rsidRPr="00DE49EF">
        <w:rPr>
          <w:b w:val="0"/>
          <w:szCs w:val="19"/>
        </w:rPr>
        <w:t>s sus integrantes.</w:t>
      </w:r>
      <w:bookmarkEnd w:id="322"/>
      <w:bookmarkEnd w:id="323"/>
    </w:p>
    <w:p w14:paraId="5CF8321A" w14:textId="77777777" w:rsidR="0037686A" w:rsidRPr="00DE49EF" w:rsidRDefault="000D7743" w:rsidP="009836E1">
      <w:pPr>
        <w:pStyle w:val="Ttulo3"/>
        <w:rPr>
          <w:rFonts w:eastAsia="Arial Unicode MS"/>
        </w:rPr>
      </w:pPr>
      <w:bookmarkStart w:id="324" w:name="_Toc153359957"/>
      <w:r w:rsidRPr="00DE49EF">
        <w:rPr>
          <w:rFonts w:eastAsia="Arial Unicode MS"/>
        </w:rPr>
        <w:t xml:space="preserve">10.- </w:t>
      </w:r>
      <w:r w:rsidR="0037686A" w:rsidRPr="00DE49EF">
        <w:rPr>
          <w:rFonts w:eastAsia="Arial Unicode MS"/>
        </w:rPr>
        <w:t>PERFIL DE CONTRATANTE Y CONSULTAS</w:t>
      </w:r>
      <w:bookmarkEnd w:id="324"/>
    </w:p>
    <w:p w14:paraId="38A6E6AA" w14:textId="77777777" w:rsidR="0037686A" w:rsidRPr="00DE49EF" w:rsidRDefault="0062037B" w:rsidP="00DE49EF">
      <w:pPr>
        <w:pStyle w:val="Ttulo4"/>
        <w:ind w:right="-427"/>
        <w:rPr>
          <w:b w:val="0"/>
          <w:color w:val="0000FF"/>
          <w:szCs w:val="19"/>
        </w:rPr>
      </w:pPr>
      <w:bookmarkStart w:id="325" w:name="_Toc39127382"/>
      <w:bookmarkStart w:id="326" w:name="_Toc40872806"/>
      <w:r w:rsidRPr="00DE49EF">
        <w:rPr>
          <w:szCs w:val="19"/>
        </w:rPr>
        <w:t xml:space="preserve">10.1.- </w:t>
      </w:r>
      <w:r w:rsidR="0037686A" w:rsidRPr="00DE49EF">
        <w:rPr>
          <w:b w:val="0"/>
          <w:szCs w:val="19"/>
        </w:rPr>
        <w:t xml:space="preserve">El acceso al perfil de contratante de la Contratación Pública de Euskadi se efectuará a través del siguiente enlace </w:t>
      </w:r>
      <w:hyperlink r:id="rId13" w:history="1">
        <w:r w:rsidR="0037686A" w:rsidRPr="00DE49EF">
          <w:rPr>
            <w:rStyle w:val="Hipervnculo"/>
            <w:rFonts w:cs="Tahoma"/>
            <w:b w:val="0"/>
            <w:szCs w:val="19"/>
          </w:rPr>
          <w:t>http://www.contratacion.euskadi.eus</w:t>
        </w:r>
        <w:bookmarkEnd w:id="325"/>
        <w:bookmarkEnd w:id="326"/>
      </w:hyperlink>
    </w:p>
    <w:p w14:paraId="75EBCBB7" w14:textId="77777777" w:rsidR="0037686A" w:rsidRPr="00DE49EF" w:rsidRDefault="0062037B" w:rsidP="00DE49EF">
      <w:pPr>
        <w:pStyle w:val="Ttulo4"/>
        <w:ind w:right="-427"/>
        <w:rPr>
          <w:szCs w:val="19"/>
        </w:rPr>
      </w:pPr>
      <w:bookmarkStart w:id="327" w:name="_Toc39127383"/>
      <w:bookmarkStart w:id="328" w:name="_Toc40872807"/>
      <w:r w:rsidRPr="00DE49EF">
        <w:rPr>
          <w:szCs w:val="19"/>
        </w:rPr>
        <w:t xml:space="preserve">10.2.- </w:t>
      </w:r>
      <w:r w:rsidR="0037686A" w:rsidRPr="00DE49EF">
        <w:rPr>
          <w:b w:val="0"/>
          <w:szCs w:val="19"/>
        </w:rPr>
        <w:t>En el perfil de contratante se publicarán los siguientes datos e informaciones:</w:t>
      </w:r>
      <w:bookmarkEnd w:id="327"/>
      <w:bookmarkEnd w:id="328"/>
    </w:p>
    <w:p w14:paraId="71F32204"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anuncio de información previa.</w:t>
      </w:r>
    </w:p>
    <w:p w14:paraId="176CDB15"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Anuncio de licitación. </w:t>
      </w:r>
    </w:p>
    <w:p w14:paraId="461D7032"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Resolución aprobación del expediente.</w:t>
      </w:r>
    </w:p>
    <w:p w14:paraId="72661783"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PCAP, PPTP y documentación complementaria.</w:t>
      </w:r>
    </w:p>
    <w:p w14:paraId="51A0E544"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Objeto detallado del contrato, su duración, presupuesto base de licitación. </w:t>
      </w:r>
    </w:p>
    <w:p w14:paraId="2488321A"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7F6E577"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Informe de insuficiencia de medios.</w:t>
      </w:r>
    </w:p>
    <w:p w14:paraId="75CDCDC9"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Resolución de inicio del expediente firmada por el órgano de  contratación.</w:t>
      </w:r>
    </w:p>
    <w:p w14:paraId="735C83C3"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el caso de que se haya</w:t>
      </w:r>
      <w:r w:rsidR="00903E9E">
        <w:rPr>
          <w:rFonts w:ascii="Verdana" w:hAnsi="Verdana"/>
          <w:sz w:val="19"/>
          <w:szCs w:val="19"/>
        </w:rPr>
        <w:t>n</w:t>
      </w:r>
      <w:r w:rsidRPr="00DE49EF">
        <w:rPr>
          <w:rFonts w:ascii="Verdana" w:hAnsi="Verdana"/>
          <w:sz w:val="19"/>
          <w:szCs w:val="19"/>
        </w:rPr>
        <w:t xml:space="preserve"> realizado consultas preliminares de mercado, informe debidamente motivado de las consultas realizadas de conformidad con lo dispuesto en el art. 115 LCSP.</w:t>
      </w:r>
    </w:p>
    <w:p w14:paraId="3F37D7D6"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Archivo xml para cumplimentar el DEUC.</w:t>
      </w:r>
    </w:p>
    <w:p w14:paraId="5C5FFA4B"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La composición de las mesas de contratación que asistan al órgano de contratación y el cargo de sus </w:t>
      </w:r>
      <w:r w:rsidR="00903E9E">
        <w:rPr>
          <w:rFonts w:ascii="Verdana" w:hAnsi="Verdana"/>
          <w:sz w:val="19"/>
          <w:szCs w:val="19"/>
        </w:rPr>
        <w:t>componentes</w:t>
      </w:r>
      <w:r w:rsidRPr="00DE49EF">
        <w:rPr>
          <w:rFonts w:ascii="Verdana" w:hAnsi="Verdana"/>
          <w:sz w:val="19"/>
          <w:szCs w:val="19"/>
        </w:rPr>
        <w:t>.</w:t>
      </w:r>
    </w:p>
    <w:p w14:paraId="6911E902"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F24E2CA"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Medios a través de los que se ha publicitado el contrato y los enlaces a esas publicaciones.</w:t>
      </w:r>
    </w:p>
    <w:p w14:paraId="751D6341"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0375A8D5"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resolución o resoluciones del órgano de contratación por las que se modifican el PCAP y/o PPTP para la corrección de errores materiales, de hecho o aritméticos.</w:t>
      </w:r>
    </w:p>
    <w:p w14:paraId="53DA9C5D"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04AD8357"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Número e identidad de las licitadoras participantes en el procedimiento de adjudicación. </w:t>
      </w:r>
    </w:p>
    <w:p w14:paraId="0F945522" w14:textId="77777777" w:rsidR="0037686A" w:rsidRPr="00DE49EF" w:rsidRDefault="0037686A" w:rsidP="00A86648">
      <w:pPr>
        <w:numPr>
          <w:ilvl w:val="0"/>
          <w:numId w:val="56"/>
        </w:numPr>
        <w:tabs>
          <w:tab w:val="clear" w:pos="720"/>
        </w:tabs>
        <w:spacing w:before="120" w:after="120"/>
        <w:ind w:left="1560" w:right="-427" w:hanging="425"/>
        <w:jc w:val="both"/>
        <w:rPr>
          <w:rFonts w:ascii="Verdana" w:eastAsia="Calibri" w:hAnsi="Verdana"/>
          <w:sz w:val="19"/>
          <w:szCs w:val="19"/>
          <w:lang w:eastAsia="en-US"/>
        </w:rPr>
      </w:pPr>
      <w:r w:rsidRPr="00DE49EF">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4892B97D" w14:textId="77777777" w:rsidR="003F5520" w:rsidRPr="006C534A" w:rsidRDefault="0037686A" w:rsidP="00A86648">
      <w:pPr>
        <w:numPr>
          <w:ilvl w:val="0"/>
          <w:numId w:val="56"/>
        </w:numPr>
        <w:tabs>
          <w:tab w:val="clear" w:pos="720"/>
        </w:tabs>
        <w:spacing w:before="120" w:after="120"/>
        <w:ind w:left="1560" w:right="-427" w:hanging="425"/>
        <w:jc w:val="both"/>
        <w:rPr>
          <w:rFonts w:ascii="Verdana" w:eastAsia="Calibri" w:hAnsi="Verdana"/>
          <w:sz w:val="19"/>
          <w:szCs w:val="19"/>
          <w:lang w:eastAsia="en-US"/>
        </w:rPr>
      </w:pPr>
      <w:r w:rsidRPr="00DE49EF">
        <w:rPr>
          <w:rFonts w:ascii="Verdana" w:eastAsia="Arial Unicode MS" w:hAnsi="Verdana" w:cs="Tahoma"/>
          <w:sz w:val="19"/>
          <w:szCs w:val="19"/>
        </w:rPr>
        <w:lastRenderedPageBreak/>
        <w:t>Relación de licitadoras admitidas y excluidas y, en este último caso, las razones de la exclusión.</w:t>
      </w:r>
    </w:p>
    <w:p w14:paraId="3FE2DCD5"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Actas de la mesa de contratación.</w:t>
      </w:r>
    </w:p>
    <w:p w14:paraId="7D3EAAD8"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Informe de valoración de los criterios de adjudicación cuantificables mediante un juicio de valor de cada una de las ofertas.</w:t>
      </w:r>
    </w:p>
    <w:p w14:paraId="682D2E02"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informe o informes sobre las ofertas incursas en presunción de anormalidad a que se refiere el art. 149.4 LCSP.</w:t>
      </w:r>
    </w:p>
    <w:p w14:paraId="284AE137"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cs="Tahoma"/>
          <w:sz w:val="19"/>
          <w:szCs w:val="19"/>
        </w:rPr>
        <w:t>Puntuaciones asignadas a las ofertas, cuando estas no se recojan en las actas o hasta que estas sean redactadas y publicadas.</w:t>
      </w:r>
    </w:p>
    <w:p w14:paraId="5BAEB054"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Resolución de adjudicación del contrato.</w:t>
      </w:r>
    </w:p>
    <w:p w14:paraId="57AF6CF1"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sz w:val="19"/>
          <w:szCs w:val="19"/>
        </w:rPr>
        <w:t>Identidad de la adjudicataria.</w:t>
      </w:r>
    </w:p>
    <w:p w14:paraId="7FF33F00"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sz w:val="19"/>
          <w:szCs w:val="19"/>
        </w:rPr>
        <w:t>I</w:t>
      </w:r>
      <w:r w:rsidRPr="00DE49EF">
        <w:rPr>
          <w:rFonts w:ascii="Verdana" w:hAnsi="Verdana" w:cs="sans-serif"/>
          <w:sz w:val="19"/>
          <w:szCs w:val="19"/>
        </w:rPr>
        <w:t xml:space="preserve">mporte de adjudicación, incluido el Impuesto sobre el Valor Añadido. </w:t>
      </w:r>
    </w:p>
    <w:p w14:paraId="31C4E0F5"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 xml:space="preserve">Anuncio de formalización del contrato y documento contractual. </w:t>
      </w:r>
    </w:p>
    <w:p w14:paraId="68F6D784"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0B6CBDA"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que decide no adjudicar o celebrar el contrato.</w:t>
      </w:r>
    </w:p>
    <w:p w14:paraId="5FB74F6C"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acuerda desistir del procedimiento de adjudicación.</w:t>
      </w:r>
    </w:p>
    <w:p w14:paraId="166ECB49"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que declara desierto el procedimiento de adjudicación.</w:t>
      </w:r>
    </w:p>
    <w:p w14:paraId="33797C52"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Interposición de recursos y la eventual suspensión del procedimiento de adjudicación con motivo de dicha interposición.</w:t>
      </w:r>
    </w:p>
    <w:p w14:paraId="56A33698"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por la que se declara anulado el procedimiento de adjudicación.</w:t>
      </w:r>
    </w:p>
    <w:p w14:paraId="4E725922"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que prorroga el contrato.</w:t>
      </w:r>
    </w:p>
    <w:p w14:paraId="13D2471E"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A</w:t>
      </w:r>
      <w:r w:rsidRPr="00DE49EF">
        <w:rPr>
          <w:rFonts w:ascii="Verdana" w:eastAsia="Calibri" w:hAnsi="Verdana" w:cs="sans-serif"/>
          <w:sz w:val="19"/>
          <w:szCs w:val="19"/>
        </w:rPr>
        <w:t>nuncio/s de modificación del contrato</w:t>
      </w:r>
      <w:r w:rsidRPr="00DE49EF">
        <w:rPr>
          <w:rFonts w:ascii="Verdana" w:hAnsi="Verdana" w:cs="sans-serif"/>
          <w:sz w:val="19"/>
          <w:szCs w:val="19"/>
        </w:rPr>
        <w:t xml:space="preserve">, resolución del órgano de contratación por la que acuerda modificar el contrato, </w:t>
      </w:r>
      <w:r w:rsidRPr="00DE49EF">
        <w:rPr>
          <w:rFonts w:ascii="Verdana" w:eastAsia="Calibri" w:hAnsi="Verdana" w:cs="sans-serif"/>
          <w:sz w:val="19"/>
          <w:szCs w:val="19"/>
        </w:rPr>
        <w:t>su justi</w:t>
      </w:r>
      <w:r w:rsidRPr="00DE49EF">
        <w:rPr>
          <w:rFonts w:ascii="Verdana" w:hAnsi="Verdana" w:cs="sans-serif"/>
          <w:sz w:val="19"/>
          <w:szCs w:val="19"/>
        </w:rPr>
        <w:t>fi</w:t>
      </w:r>
      <w:r w:rsidRPr="00DE49EF">
        <w:rPr>
          <w:rFonts w:ascii="Verdana" w:eastAsia="Calibri" w:hAnsi="Verdana" w:cs="sans-serif"/>
          <w:sz w:val="19"/>
          <w:szCs w:val="19"/>
        </w:rPr>
        <w:t>cación, alegaciones de la contratista y todos los informes que, en su caso, se hubieran recabado con carácter previo a su aprobación.</w:t>
      </w:r>
    </w:p>
    <w:p w14:paraId="04FF149B" w14:textId="77777777" w:rsidR="0037686A" w:rsidRPr="00DE49EF" w:rsidRDefault="0037686A" w:rsidP="00A86648">
      <w:pPr>
        <w:numPr>
          <w:ilvl w:val="0"/>
          <w:numId w:val="56"/>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que autoriza la cesión del contrato.</w:t>
      </w:r>
    </w:p>
    <w:p w14:paraId="48C63575" w14:textId="77777777" w:rsidR="0037686A" w:rsidRPr="00DE49EF" w:rsidRDefault="0037686A" w:rsidP="00A86648">
      <w:pPr>
        <w:numPr>
          <w:ilvl w:val="0"/>
          <w:numId w:val="56"/>
        </w:numPr>
        <w:tabs>
          <w:tab w:val="clear" w:pos="720"/>
        </w:tabs>
        <w:spacing w:before="120" w:after="120"/>
        <w:ind w:left="1560" w:right="-427" w:hanging="425"/>
        <w:jc w:val="both"/>
        <w:rPr>
          <w:rFonts w:ascii="Verdana" w:eastAsia="Calibri" w:hAnsi="Verdana" w:cs="sans-serif"/>
          <w:sz w:val="19"/>
          <w:szCs w:val="19"/>
        </w:rPr>
      </w:pPr>
      <w:r w:rsidRPr="00DE49EF">
        <w:rPr>
          <w:rFonts w:ascii="Verdana" w:hAnsi="Verdana" w:cs="sans-serif"/>
          <w:sz w:val="19"/>
          <w:szCs w:val="19"/>
        </w:rPr>
        <w:t>Resolución del órgano de contratación por la que autoriza la modificación de la composición de la UTE.</w:t>
      </w:r>
    </w:p>
    <w:p w14:paraId="76FD975A" w14:textId="77777777" w:rsidR="0037686A" w:rsidRPr="00DE49EF" w:rsidRDefault="0062037B" w:rsidP="00DE49EF">
      <w:pPr>
        <w:pStyle w:val="Ttulo4"/>
        <w:ind w:right="-427"/>
        <w:rPr>
          <w:b w:val="0"/>
          <w:szCs w:val="19"/>
        </w:rPr>
      </w:pPr>
      <w:bookmarkStart w:id="329" w:name="_Toc39127384"/>
      <w:bookmarkStart w:id="330" w:name="_Toc40872808"/>
      <w:r w:rsidRPr="00DE49EF">
        <w:rPr>
          <w:bCs/>
          <w:szCs w:val="19"/>
        </w:rPr>
        <w:t xml:space="preserve">10.3.- </w:t>
      </w:r>
      <w:r w:rsidR="0037686A" w:rsidRPr="00DE49EF">
        <w:rPr>
          <w:b w:val="0"/>
          <w:bCs/>
          <w:szCs w:val="19"/>
        </w:rPr>
        <w:t xml:space="preserve">Los interesados pueden formular </w:t>
      </w:r>
      <w:r w:rsidR="0037686A" w:rsidRPr="00DE49EF">
        <w:rPr>
          <w:szCs w:val="19"/>
        </w:rPr>
        <w:t>consultas y solicitudes de documentación complementaria o información adicional</w:t>
      </w:r>
      <w:r w:rsidR="0037686A" w:rsidRPr="00DE49EF">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29"/>
      <w:bookmarkEnd w:id="330"/>
    </w:p>
    <w:p w14:paraId="79A44D54" w14:textId="77777777" w:rsidR="003F5520" w:rsidRPr="00F750C7" w:rsidRDefault="0037686A">
      <w:pPr>
        <w:rPr>
          <w:rFonts w:eastAsia="Arial Unicode MS"/>
          <w:sz w:val="19"/>
          <w:szCs w:val="19"/>
        </w:rPr>
      </w:pPr>
      <w:r w:rsidRPr="00DE49EF">
        <w:rPr>
          <w:rFonts w:eastAsia="Arial Unicode MS"/>
          <w:sz w:val="19"/>
          <w:szCs w:val="19"/>
        </w:rPr>
        <w:br w:type="page"/>
      </w:r>
    </w:p>
    <w:p w14:paraId="2F37969D" w14:textId="77777777" w:rsidR="00C548B6" w:rsidRPr="00046518" w:rsidRDefault="00C548B6" w:rsidP="0007565D">
      <w:pPr>
        <w:pStyle w:val="Ttulo2"/>
      </w:pPr>
      <w:bookmarkStart w:id="331" w:name="_Toc505598226"/>
      <w:bookmarkStart w:id="332" w:name="_Toc505598303"/>
      <w:bookmarkStart w:id="333" w:name="_Toc505598396"/>
      <w:bookmarkStart w:id="334" w:name="_Toc507512578"/>
      <w:bookmarkStart w:id="335" w:name="_Toc507512879"/>
      <w:bookmarkStart w:id="336" w:name="_Toc33530770"/>
      <w:bookmarkStart w:id="337" w:name="_Toc153359958"/>
      <w:bookmarkEnd w:id="263"/>
      <w:bookmarkEnd w:id="264"/>
      <w:bookmarkEnd w:id="265"/>
      <w:bookmarkEnd w:id="266"/>
      <w:bookmarkEnd w:id="267"/>
      <w:bookmarkEnd w:id="268"/>
      <w:bookmarkEnd w:id="269"/>
      <w:bookmarkEnd w:id="270"/>
      <w:bookmarkEnd w:id="271"/>
      <w:bookmarkEnd w:id="272"/>
      <w:bookmarkEnd w:id="281"/>
      <w:r w:rsidRPr="00046518">
        <w:lastRenderedPageBreak/>
        <w:t>II.- LICITACIÓN</w:t>
      </w:r>
      <w:bookmarkEnd w:id="331"/>
      <w:bookmarkEnd w:id="332"/>
      <w:bookmarkEnd w:id="333"/>
      <w:bookmarkEnd w:id="334"/>
      <w:bookmarkEnd w:id="335"/>
      <w:bookmarkEnd w:id="336"/>
      <w:bookmarkEnd w:id="337"/>
    </w:p>
    <w:p w14:paraId="0299CBB2" w14:textId="77777777" w:rsidR="00DE49EF" w:rsidRPr="00B043D5" w:rsidRDefault="00DE49EF" w:rsidP="00B043D5">
      <w:pPr>
        <w:pStyle w:val="Ttulo3"/>
        <w:ind w:right="-427"/>
        <w:rPr>
          <w:rFonts w:eastAsia="Arial Unicode MS"/>
        </w:rPr>
      </w:pPr>
      <w:bookmarkStart w:id="338" w:name="_Toc153359959"/>
      <w:r w:rsidRPr="00B043D5">
        <w:rPr>
          <w:rFonts w:eastAsia="Arial Unicode MS"/>
        </w:rPr>
        <w:t>11.- CONDICIONES PARA PARTICIPAR</w:t>
      </w:r>
      <w:bookmarkEnd w:id="338"/>
    </w:p>
    <w:p w14:paraId="61282A27" w14:textId="77777777" w:rsidR="00DE49EF" w:rsidRPr="00B043D5" w:rsidRDefault="00DE49EF" w:rsidP="00B043D5">
      <w:pPr>
        <w:pStyle w:val="Ttulo4"/>
        <w:ind w:right="-427"/>
        <w:rPr>
          <w:b w:val="0"/>
          <w:szCs w:val="19"/>
        </w:rPr>
      </w:pPr>
      <w:bookmarkStart w:id="339" w:name="_Toc39127387"/>
      <w:bookmarkStart w:id="340" w:name="_Toc40872811"/>
      <w:r w:rsidRPr="00B043D5">
        <w:rPr>
          <w:szCs w:val="19"/>
        </w:rPr>
        <w:t xml:space="preserve">11.1.- </w:t>
      </w:r>
      <w:r w:rsidRPr="00B043D5">
        <w:rPr>
          <w:b w:val="0"/>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339"/>
      <w:bookmarkEnd w:id="340"/>
    </w:p>
    <w:p w14:paraId="5CE606BD" w14:textId="77777777" w:rsidR="00DE49EF" w:rsidRPr="00B043D5" w:rsidRDefault="00DE49EF" w:rsidP="00B043D5">
      <w:pPr>
        <w:pStyle w:val="Estilo1"/>
        <w:tabs>
          <w:tab w:val="left" w:pos="0"/>
        </w:tabs>
        <w:spacing w:before="120" w:after="120"/>
        <w:ind w:left="851" w:right="-427"/>
        <w:rPr>
          <w:rFonts w:ascii="Verdana" w:eastAsia="Arial Unicode MS" w:hAnsi="Verdana" w:cs="Tahoma"/>
          <w:b/>
          <w:sz w:val="19"/>
          <w:szCs w:val="19"/>
        </w:rPr>
      </w:pPr>
      <w:r w:rsidRPr="00B043D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F9D7911" w14:textId="77777777" w:rsidR="00DE49EF" w:rsidRPr="00B043D5" w:rsidRDefault="00DE49EF" w:rsidP="00B043D5">
      <w:pPr>
        <w:spacing w:before="120" w:after="120"/>
        <w:ind w:left="851" w:right="-427"/>
        <w:jc w:val="both"/>
        <w:rPr>
          <w:rFonts w:ascii="Verdana" w:hAnsi="Verdana" w:cs="Tahoma"/>
          <w:sz w:val="19"/>
          <w:szCs w:val="19"/>
        </w:rPr>
      </w:pPr>
      <w:r w:rsidRPr="00B043D5">
        <w:rPr>
          <w:rFonts w:ascii="Verdana" w:hAnsi="Verdana" w:cs="Tahoma"/>
          <w:sz w:val="19"/>
          <w:szCs w:val="19"/>
        </w:rPr>
        <w:t>Solo pueden participar las personas jurídicas que cumplan con lo dispuesto en el art. 66.1 LCSP así como l</w:t>
      </w:r>
      <w:r w:rsidR="00432D24">
        <w:rPr>
          <w:rFonts w:ascii="Verdana" w:hAnsi="Verdana" w:cs="Tahoma"/>
          <w:sz w:val="19"/>
          <w:szCs w:val="19"/>
        </w:rPr>
        <w:t>a</w:t>
      </w:r>
      <w:r w:rsidRPr="00B043D5">
        <w:rPr>
          <w:rFonts w:ascii="Verdana" w:hAnsi="Verdana" w:cs="Tahoma"/>
          <w:sz w:val="19"/>
          <w:szCs w:val="19"/>
        </w:rPr>
        <w:t>s operador</w:t>
      </w:r>
      <w:r w:rsidR="00432D24">
        <w:rPr>
          <w:rFonts w:ascii="Verdana" w:hAnsi="Verdana" w:cs="Tahoma"/>
          <w:sz w:val="19"/>
          <w:szCs w:val="19"/>
        </w:rPr>
        <w:t>as económicas comunitaria</w:t>
      </w:r>
      <w:r w:rsidRPr="00B043D5">
        <w:rPr>
          <w:rFonts w:ascii="Verdana" w:hAnsi="Verdana" w:cs="Tahoma"/>
          <w:sz w:val="19"/>
          <w:szCs w:val="19"/>
        </w:rPr>
        <w:t>s o de Estados signatarios del Acuerdo sobre e</w:t>
      </w:r>
      <w:r w:rsidR="00432D24">
        <w:rPr>
          <w:rFonts w:ascii="Verdana" w:hAnsi="Verdana" w:cs="Tahoma"/>
          <w:sz w:val="19"/>
          <w:szCs w:val="19"/>
        </w:rPr>
        <w:t>l Espacio Económico Europeo y las operadoras económicas no comunitaria</w:t>
      </w:r>
      <w:r w:rsidRPr="00B043D5">
        <w:rPr>
          <w:rFonts w:ascii="Verdana" w:hAnsi="Verdana" w:cs="Tahoma"/>
          <w:sz w:val="19"/>
          <w:szCs w:val="19"/>
        </w:rPr>
        <w:t>s que  cumplan con lo dispuesto respectivamente en los artículos 67 y 68.1 LCSP.</w:t>
      </w:r>
    </w:p>
    <w:p w14:paraId="573A7D68" w14:textId="77777777" w:rsidR="00DE49EF" w:rsidRPr="00B043D5" w:rsidRDefault="00DE49EF" w:rsidP="00B043D5">
      <w:pPr>
        <w:pStyle w:val="Ttulo4"/>
        <w:ind w:right="-427"/>
        <w:rPr>
          <w:b w:val="0"/>
          <w:szCs w:val="19"/>
        </w:rPr>
      </w:pPr>
      <w:bookmarkStart w:id="341" w:name="_Toc39127388"/>
      <w:bookmarkStart w:id="342" w:name="_Toc40872812"/>
      <w:r w:rsidRPr="00B043D5">
        <w:rPr>
          <w:szCs w:val="19"/>
        </w:rPr>
        <w:t xml:space="preserve">11.2.- </w:t>
      </w:r>
      <w:r w:rsidRPr="00B043D5">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41"/>
      <w:bookmarkEnd w:id="342"/>
      <w:r w:rsidRPr="00B043D5">
        <w:rPr>
          <w:b w:val="0"/>
          <w:szCs w:val="19"/>
        </w:rPr>
        <w:t xml:space="preserve"> </w:t>
      </w:r>
    </w:p>
    <w:p w14:paraId="79E9DEE9" w14:textId="77777777" w:rsidR="00DE49EF" w:rsidRPr="00B043D5" w:rsidRDefault="00DE49EF" w:rsidP="00B043D5">
      <w:pPr>
        <w:pStyle w:val="Ttulo4"/>
        <w:ind w:right="-427"/>
        <w:rPr>
          <w:b w:val="0"/>
          <w:szCs w:val="19"/>
        </w:rPr>
      </w:pPr>
      <w:bookmarkStart w:id="343" w:name="_Toc39127389"/>
      <w:bookmarkStart w:id="344" w:name="_Toc40872813"/>
      <w:r w:rsidRPr="00B043D5">
        <w:rPr>
          <w:szCs w:val="19"/>
        </w:rPr>
        <w:t xml:space="preserve">11.3.- </w:t>
      </w:r>
      <w:r w:rsidRPr="00B043D5">
        <w:rPr>
          <w:b w:val="0"/>
          <w:szCs w:val="19"/>
        </w:rPr>
        <w:t xml:space="preserve">En el caso de que la cláusula 20.7 de cláusulas específicas del contrato reserven el contrato a Centros Especiales de Empleo </w:t>
      </w:r>
      <w:r w:rsidRPr="00341F29">
        <w:rPr>
          <w:b w:val="0"/>
          <w:szCs w:val="19"/>
        </w:rPr>
        <w:t xml:space="preserve">de </w:t>
      </w:r>
      <w:r w:rsidR="00B41848" w:rsidRPr="00574989">
        <w:rPr>
          <w:b w:val="0"/>
          <w:szCs w:val="19"/>
        </w:rPr>
        <w:t>iniciativa</w:t>
      </w:r>
      <w:r w:rsidRPr="00574989">
        <w:rPr>
          <w:b w:val="0"/>
          <w:szCs w:val="19"/>
        </w:rPr>
        <w:t xml:space="preserve"> </w:t>
      </w:r>
      <w:r w:rsidRPr="00341F29">
        <w:rPr>
          <w:b w:val="0"/>
          <w:szCs w:val="19"/>
        </w:rPr>
        <w:t xml:space="preserve">social </w:t>
      </w:r>
      <w:r w:rsidRPr="00B043D5">
        <w:rPr>
          <w:b w:val="0"/>
          <w:szCs w:val="19"/>
        </w:rPr>
        <w:t xml:space="preserve">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B41848">
        <w:rPr>
          <w:b w:val="0"/>
          <w:szCs w:val="19"/>
        </w:rPr>
        <w:t>Ley 44/2007, de 13 de diciembre</w:t>
      </w:r>
      <w:r w:rsidRPr="00B043D5">
        <w:rPr>
          <w:b w:val="0"/>
          <w:szCs w:val="19"/>
        </w:rPr>
        <w:t>, para la regulación del régimen de las empresas de inserción).</w:t>
      </w:r>
      <w:bookmarkEnd w:id="343"/>
      <w:bookmarkEnd w:id="344"/>
    </w:p>
    <w:p w14:paraId="1C199293" w14:textId="77777777" w:rsidR="00DE49EF" w:rsidRPr="00B043D5" w:rsidRDefault="00DE49EF" w:rsidP="00B043D5">
      <w:pPr>
        <w:pStyle w:val="Ttulo4"/>
        <w:ind w:right="-427"/>
        <w:rPr>
          <w:b w:val="0"/>
          <w:szCs w:val="19"/>
        </w:rPr>
      </w:pPr>
      <w:bookmarkStart w:id="345" w:name="_Toc39127390"/>
      <w:bookmarkStart w:id="346" w:name="_Toc40872814"/>
      <w:r w:rsidRPr="00B043D5">
        <w:rPr>
          <w:szCs w:val="19"/>
        </w:rPr>
        <w:t>11.</w:t>
      </w:r>
      <w:r w:rsidR="008942AA">
        <w:rPr>
          <w:szCs w:val="19"/>
        </w:rPr>
        <w:t>4</w:t>
      </w:r>
      <w:r w:rsidRPr="00B043D5">
        <w:rPr>
          <w:szCs w:val="19"/>
        </w:rPr>
        <w:t xml:space="preserve">.- </w:t>
      </w:r>
      <w:r w:rsidRPr="00B043D5">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45"/>
      <w:bookmarkEnd w:id="346"/>
      <w:r w:rsidRPr="00B043D5">
        <w:rPr>
          <w:b w:val="0"/>
          <w:szCs w:val="19"/>
        </w:rPr>
        <w:t xml:space="preserve"> </w:t>
      </w:r>
    </w:p>
    <w:p w14:paraId="1C18C3AF" w14:textId="77777777" w:rsidR="00DE49EF" w:rsidRPr="00B043D5" w:rsidRDefault="00DE49EF" w:rsidP="00B043D5">
      <w:pPr>
        <w:pStyle w:val="Prrafodelista"/>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043D5">
        <w:rPr>
          <w:rFonts w:ascii="Verdana" w:eastAsia="Arial Unicode MS" w:hAnsi="Verdana"/>
          <w:sz w:val="19"/>
          <w:szCs w:val="19"/>
          <w:u w:val="single"/>
        </w:rPr>
        <w:t>en cualquier momento del procedimiento</w:t>
      </w:r>
      <w:r w:rsidRPr="00B043D5">
        <w:rPr>
          <w:rFonts w:ascii="Verdana" w:eastAsia="Arial Unicode MS" w:hAnsi="Verdana"/>
          <w:sz w:val="19"/>
          <w:szCs w:val="19"/>
        </w:rPr>
        <w:t xml:space="preserve">, cuando resulte necesario para garantizar su buen desarrollo, antes de la adjudicación del contrato. Asimismo, podrá solicitarles </w:t>
      </w:r>
      <w:r w:rsidRPr="00B043D5">
        <w:rPr>
          <w:rFonts w:ascii="Verdana" w:hAnsi="Verdana" w:cs="sans-serif"/>
          <w:sz w:val="19"/>
          <w:szCs w:val="19"/>
        </w:rPr>
        <w:t xml:space="preserve">aclaraciones sobre los certificados y documentos presentados o requerirles para la presentación de otros complementarios. </w:t>
      </w:r>
    </w:p>
    <w:p w14:paraId="7D17BF7A" w14:textId="77777777" w:rsidR="00DE49EF" w:rsidRPr="00B043D5" w:rsidRDefault="00DE49EF" w:rsidP="00B043D5">
      <w:pPr>
        <w:pStyle w:val="Ttulo4"/>
        <w:ind w:right="-427"/>
        <w:rPr>
          <w:b w:val="0"/>
          <w:szCs w:val="19"/>
        </w:rPr>
      </w:pPr>
      <w:bookmarkStart w:id="347" w:name="_Toc39127391"/>
      <w:bookmarkStart w:id="348" w:name="_Toc40872815"/>
      <w:r w:rsidRPr="00B043D5">
        <w:rPr>
          <w:szCs w:val="19"/>
        </w:rPr>
        <w:t xml:space="preserve">11.5.- </w:t>
      </w:r>
      <w:r w:rsidRPr="00B043D5">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432D24">
        <w:rPr>
          <w:b w:val="0"/>
          <w:szCs w:val="19"/>
        </w:rPr>
        <w:t>a</w:t>
      </w:r>
      <w:r w:rsidRPr="00B043D5">
        <w:rPr>
          <w:b w:val="0"/>
          <w:szCs w:val="19"/>
        </w:rPr>
        <w:t>s económic</w:t>
      </w:r>
      <w:r w:rsidR="00432D24">
        <w:rPr>
          <w:b w:val="0"/>
          <w:szCs w:val="19"/>
        </w:rPr>
        <w:t>a</w:t>
      </w:r>
      <w:r w:rsidRPr="00B043D5">
        <w:rPr>
          <w:b w:val="0"/>
          <w:szCs w:val="19"/>
        </w:rPr>
        <w:t>s o base de datos nacional de un Estado miembro de la Unión Europea siempre que en este último caso se</w:t>
      </w:r>
      <w:r w:rsidR="00432D24">
        <w:rPr>
          <w:b w:val="0"/>
          <w:szCs w:val="19"/>
        </w:rPr>
        <w:t>a accesible de modo gratuito. Las operadoras económica</w:t>
      </w:r>
      <w:r w:rsidRPr="00B043D5">
        <w:rPr>
          <w:b w:val="0"/>
          <w:szCs w:val="19"/>
        </w:rPr>
        <w:t>s no estará</w:t>
      </w:r>
      <w:r w:rsidR="00432D24">
        <w:rPr>
          <w:b w:val="0"/>
          <w:szCs w:val="19"/>
        </w:rPr>
        <w:t>n obligada</w:t>
      </w:r>
      <w:r w:rsidRPr="00B043D5">
        <w:rPr>
          <w:b w:val="0"/>
          <w:szCs w:val="19"/>
        </w:rPr>
        <w:t>s a presentar documentación para acreditar datos que figuren en dichos registros, listas y bases de datos.</w:t>
      </w:r>
      <w:bookmarkEnd w:id="347"/>
      <w:bookmarkEnd w:id="348"/>
      <w:r w:rsidRPr="00B043D5">
        <w:rPr>
          <w:b w:val="0"/>
          <w:szCs w:val="19"/>
        </w:rPr>
        <w:t xml:space="preserve"> </w:t>
      </w:r>
    </w:p>
    <w:p w14:paraId="1319A049" w14:textId="77777777" w:rsidR="003F5520" w:rsidRDefault="003F5520" w:rsidP="00B043D5">
      <w:pPr>
        <w:pStyle w:val="Ttulo3"/>
        <w:ind w:right="-427"/>
        <w:rPr>
          <w:rFonts w:eastAsia="Arial Unicode MS"/>
        </w:rPr>
      </w:pPr>
    </w:p>
    <w:p w14:paraId="5926D8D3" w14:textId="77777777" w:rsidR="003F5520" w:rsidRDefault="003F5520" w:rsidP="00B71D45">
      <w:pPr>
        <w:pStyle w:val="Ttulo3"/>
        <w:ind w:left="0" w:right="-427" w:firstLine="0"/>
        <w:rPr>
          <w:rFonts w:eastAsia="Arial Unicode MS"/>
        </w:rPr>
      </w:pPr>
    </w:p>
    <w:p w14:paraId="4258FB5B" w14:textId="77777777" w:rsidR="00DE49EF" w:rsidRPr="00B043D5" w:rsidRDefault="00D941EE" w:rsidP="00B043D5">
      <w:pPr>
        <w:pStyle w:val="Ttulo3"/>
        <w:ind w:right="-427"/>
        <w:rPr>
          <w:rFonts w:eastAsia="Arial Unicode MS"/>
        </w:rPr>
      </w:pPr>
      <w:bookmarkStart w:id="349" w:name="_Toc153359960"/>
      <w:r w:rsidRPr="00B043D5">
        <w:rPr>
          <w:rFonts w:eastAsia="Arial Unicode MS"/>
        </w:rPr>
        <w:lastRenderedPageBreak/>
        <w:t xml:space="preserve">12.- </w:t>
      </w:r>
      <w:r w:rsidR="00DE49EF" w:rsidRPr="00B043D5">
        <w:rPr>
          <w:rFonts w:eastAsia="Arial Unicode MS"/>
        </w:rPr>
        <w:t>PRESENTACIÓN DE OFERTAS</w:t>
      </w:r>
      <w:bookmarkEnd w:id="349"/>
    </w:p>
    <w:p w14:paraId="6AAFB0B1" w14:textId="77777777" w:rsidR="00DE49EF" w:rsidRPr="00B043D5" w:rsidRDefault="00D941EE" w:rsidP="00B043D5">
      <w:pPr>
        <w:pStyle w:val="Ttulo4"/>
        <w:ind w:right="-427"/>
        <w:rPr>
          <w:szCs w:val="19"/>
        </w:rPr>
      </w:pPr>
      <w:r w:rsidRPr="00B043D5">
        <w:rPr>
          <w:szCs w:val="19"/>
        </w:rPr>
        <w:t xml:space="preserve">12.1.- </w:t>
      </w:r>
      <w:r w:rsidR="00DE49EF" w:rsidRPr="00B043D5">
        <w:rPr>
          <w:szCs w:val="19"/>
        </w:rPr>
        <w:t>Idioma</w:t>
      </w:r>
      <w:r w:rsidRPr="00B043D5">
        <w:rPr>
          <w:szCs w:val="19"/>
        </w:rPr>
        <w:t>.</w:t>
      </w:r>
    </w:p>
    <w:p w14:paraId="711A5FF2" w14:textId="77777777" w:rsidR="00DE49EF" w:rsidRPr="00B043D5" w:rsidRDefault="00DE49EF" w:rsidP="00B043D5">
      <w:pPr>
        <w:spacing w:before="120" w:after="120"/>
        <w:ind w:left="851" w:right="-427"/>
        <w:jc w:val="both"/>
        <w:rPr>
          <w:rFonts w:ascii="Verdana" w:eastAsia="Arial Unicode MS" w:hAnsi="Verdana" w:cs="Tahoma"/>
          <w:sz w:val="19"/>
          <w:szCs w:val="19"/>
        </w:rPr>
      </w:pPr>
      <w:r w:rsidRPr="00B043D5">
        <w:rPr>
          <w:rFonts w:ascii="Verdana" w:eastAsia="Arial Unicode MS" w:hAnsi="Verdana" w:cs="Tahoma"/>
          <w:sz w:val="19"/>
          <w:szCs w:val="19"/>
        </w:rPr>
        <w:t>La documentación deberá presentarse redactada, o traducida oficialmente, en euskera o castellano.</w:t>
      </w:r>
    </w:p>
    <w:p w14:paraId="1BDFCB77" w14:textId="77777777" w:rsidR="00DE49EF" w:rsidRPr="00B043D5" w:rsidRDefault="00D941EE" w:rsidP="00B043D5">
      <w:pPr>
        <w:pStyle w:val="Ttulo4"/>
        <w:ind w:right="-427"/>
        <w:rPr>
          <w:szCs w:val="19"/>
        </w:rPr>
      </w:pPr>
      <w:r w:rsidRPr="00B043D5">
        <w:rPr>
          <w:szCs w:val="19"/>
        </w:rPr>
        <w:t xml:space="preserve">12.2.- </w:t>
      </w:r>
      <w:r w:rsidR="00DE49EF" w:rsidRPr="00B043D5">
        <w:rPr>
          <w:szCs w:val="19"/>
        </w:rPr>
        <w:t>Medios</w:t>
      </w:r>
      <w:r w:rsidRPr="00B043D5">
        <w:rPr>
          <w:szCs w:val="19"/>
        </w:rPr>
        <w:t>.</w:t>
      </w:r>
    </w:p>
    <w:p w14:paraId="738D5424" w14:textId="77777777" w:rsidR="00DE49EF" w:rsidRPr="00B043D5" w:rsidRDefault="00D941EE" w:rsidP="00116959">
      <w:pPr>
        <w:pStyle w:val="Ttulo5"/>
      </w:pPr>
      <w:r w:rsidRPr="00B043D5">
        <w:rPr>
          <w:b/>
        </w:rPr>
        <w:t xml:space="preserve">12.2.1.- </w:t>
      </w:r>
      <w:r w:rsidR="00DE49EF" w:rsidRPr="00B043D5">
        <w:rPr>
          <w:b/>
        </w:rPr>
        <w:t>Medios electrónicos</w:t>
      </w:r>
      <w:r w:rsidR="00DE49EF" w:rsidRPr="00B043D5">
        <w:t xml:space="preserve">: salvo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00DE49EF" w:rsidRPr="00B043D5">
        <w:rPr>
          <w:color w:val="0000FF"/>
        </w:rPr>
        <w:t>SISTEMA DE LICITACIÓN ELECTRÓNICA</w:t>
      </w:r>
      <w:r w:rsidR="00DE49EF" w:rsidRPr="00B043D5">
        <w:t xml:space="preserve"> ubicada en KONTRATAZIO PUBLIKOA EUSKADIN PLATAFORMA CONTRATACIÓN PÚBLICA EN EUSKADI SISTEMA DE LICITACIÓN ELECTRÓNICA.</w:t>
      </w:r>
    </w:p>
    <w:p w14:paraId="0FE1E6F6" w14:textId="77777777" w:rsidR="00DE49EF" w:rsidRPr="00B043D5" w:rsidRDefault="00D941EE" w:rsidP="00B043D5">
      <w:pPr>
        <w:tabs>
          <w:tab w:val="left" w:pos="400"/>
        </w:tabs>
        <w:spacing w:before="120" w:after="120"/>
        <w:ind w:left="2127" w:right="-427" w:hanging="709"/>
        <w:jc w:val="both"/>
        <w:rPr>
          <w:rFonts w:ascii="Verdana" w:eastAsia="Arial Unicode MS" w:hAnsi="Verdana"/>
          <w:b/>
          <w:sz w:val="19"/>
          <w:szCs w:val="19"/>
        </w:rPr>
      </w:pPr>
      <w:r w:rsidRPr="00B043D5">
        <w:rPr>
          <w:rFonts w:ascii="Verdana" w:eastAsia="Arial Unicode MS" w:hAnsi="Verdana"/>
          <w:b/>
          <w:sz w:val="19"/>
          <w:szCs w:val="19"/>
        </w:rPr>
        <w:t xml:space="preserve">12.2.1.1.- </w:t>
      </w:r>
      <w:r w:rsidR="00DE49EF" w:rsidRPr="00B043D5">
        <w:rPr>
          <w:rFonts w:ascii="Verdana" w:eastAsia="Arial Unicode MS" w:hAnsi="Verdana"/>
          <w:b/>
          <w:sz w:val="19"/>
          <w:szCs w:val="19"/>
        </w:rPr>
        <w:t>Los requisitos para su utilización son los siguientes:</w:t>
      </w:r>
    </w:p>
    <w:p w14:paraId="686624D6" w14:textId="77777777" w:rsidR="00DE49EF" w:rsidRPr="00B043D5" w:rsidRDefault="00DE49EF" w:rsidP="00E326F9">
      <w:pPr>
        <w:widowControl w:val="0"/>
        <w:numPr>
          <w:ilvl w:val="0"/>
          <w:numId w:val="26"/>
        </w:numPr>
        <w:tabs>
          <w:tab w:val="clear" w:pos="1740"/>
        </w:tabs>
        <w:suppressAutoHyphens/>
        <w:autoSpaceDE w:val="0"/>
        <w:autoSpaceDN w:val="0"/>
        <w:adjustRightInd w:val="0"/>
        <w:spacing w:before="120" w:after="120"/>
        <w:ind w:left="1985" w:right="-427" w:hanging="284"/>
        <w:jc w:val="both"/>
        <w:rPr>
          <w:rFonts w:ascii="Verdana" w:hAnsi="Verdana" w:cs="Tahoma"/>
          <w:sz w:val="19"/>
          <w:szCs w:val="19"/>
        </w:rPr>
      </w:pPr>
      <w:r w:rsidRPr="00B043D5">
        <w:rPr>
          <w:rFonts w:ascii="Verdana" w:hAnsi="Verdana" w:cs="Tahoma"/>
          <w:sz w:val="19"/>
          <w:szCs w:val="19"/>
        </w:rPr>
        <w:t>Requisitos administrativos:</w:t>
      </w:r>
    </w:p>
    <w:p w14:paraId="31A00BCC" w14:textId="77777777" w:rsidR="00DE49EF" w:rsidRPr="00B043D5" w:rsidRDefault="00DE49EF" w:rsidP="00E326F9">
      <w:pPr>
        <w:numPr>
          <w:ilvl w:val="0"/>
          <w:numId w:val="30"/>
        </w:numPr>
        <w:tabs>
          <w:tab w:val="clear" w:pos="2387"/>
        </w:tabs>
        <w:spacing w:before="120" w:after="120"/>
        <w:ind w:left="2552" w:right="-427" w:hanging="283"/>
        <w:jc w:val="both"/>
        <w:rPr>
          <w:rFonts w:ascii="Verdana" w:eastAsia="Arial Unicode MS" w:hAnsi="Verdana"/>
          <w:sz w:val="19"/>
          <w:szCs w:val="19"/>
        </w:rPr>
      </w:pPr>
      <w:r w:rsidRPr="00B043D5">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63F153B8" w14:textId="77777777" w:rsidR="00DE49EF" w:rsidRPr="00B043D5" w:rsidRDefault="00DE49EF" w:rsidP="00E326F9">
      <w:pPr>
        <w:numPr>
          <w:ilvl w:val="0"/>
          <w:numId w:val="27"/>
        </w:numPr>
        <w:tabs>
          <w:tab w:val="clear" w:pos="1390"/>
        </w:tabs>
        <w:spacing w:before="120" w:after="120"/>
        <w:ind w:left="3119" w:right="-427" w:hanging="283"/>
        <w:jc w:val="both"/>
        <w:rPr>
          <w:rFonts w:ascii="Verdana" w:eastAsia="Arial Unicode MS" w:hAnsi="Verdana"/>
          <w:sz w:val="19"/>
          <w:szCs w:val="19"/>
        </w:rPr>
      </w:pPr>
      <w:r w:rsidRPr="00B043D5">
        <w:rPr>
          <w:rFonts w:ascii="Verdana" w:eastAsia="Arial Unicode MS" w:hAnsi="Verdana"/>
          <w:sz w:val="19"/>
          <w:szCs w:val="19"/>
        </w:rPr>
        <w:t>Izenpe ( Entidad, Ciudadano, Representante de Entidad)</w:t>
      </w:r>
      <w:r w:rsidR="00B043D5">
        <w:rPr>
          <w:rFonts w:ascii="Verdana" w:eastAsia="Arial Unicode MS" w:hAnsi="Verdana"/>
          <w:sz w:val="19"/>
          <w:szCs w:val="19"/>
        </w:rPr>
        <w:t>.</w:t>
      </w:r>
    </w:p>
    <w:p w14:paraId="3C25A60A" w14:textId="77777777" w:rsidR="00DE49EF" w:rsidRPr="00B043D5" w:rsidRDefault="00DE49EF" w:rsidP="00E326F9">
      <w:pPr>
        <w:numPr>
          <w:ilvl w:val="0"/>
          <w:numId w:val="27"/>
        </w:numPr>
        <w:tabs>
          <w:tab w:val="clear" w:pos="1390"/>
        </w:tabs>
        <w:spacing w:before="120" w:after="120"/>
        <w:ind w:left="3119" w:right="-427" w:hanging="283"/>
        <w:jc w:val="both"/>
        <w:rPr>
          <w:rFonts w:ascii="Verdana" w:eastAsia="Arial Unicode MS" w:hAnsi="Verdana"/>
          <w:sz w:val="19"/>
          <w:szCs w:val="19"/>
        </w:rPr>
      </w:pPr>
      <w:r w:rsidRPr="00B043D5">
        <w:rPr>
          <w:rFonts w:ascii="Verdana" w:eastAsia="Arial Unicode MS" w:hAnsi="Verdana"/>
          <w:sz w:val="19"/>
          <w:szCs w:val="19"/>
        </w:rPr>
        <w:t>FNMT (Entidad, Ciudadano, Representante de Entidad)</w:t>
      </w:r>
      <w:r w:rsidR="00B043D5">
        <w:rPr>
          <w:rFonts w:ascii="Verdana" w:eastAsia="Arial Unicode MS" w:hAnsi="Verdana"/>
          <w:sz w:val="19"/>
          <w:szCs w:val="19"/>
        </w:rPr>
        <w:t>.</w:t>
      </w:r>
    </w:p>
    <w:p w14:paraId="0B5FB291" w14:textId="77777777" w:rsidR="00DE49EF" w:rsidRPr="00B043D5" w:rsidRDefault="00DE49EF" w:rsidP="00E326F9">
      <w:pPr>
        <w:numPr>
          <w:ilvl w:val="0"/>
          <w:numId w:val="27"/>
        </w:numPr>
        <w:tabs>
          <w:tab w:val="clear" w:pos="1390"/>
        </w:tabs>
        <w:spacing w:before="120" w:after="120"/>
        <w:ind w:left="3119" w:right="-427" w:hanging="283"/>
        <w:jc w:val="both"/>
        <w:rPr>
          <w:rFonts w:ascii="Verdana" w:eastAsia="Arial Unicode MS" w:hAnsi="Verdana"/>
          <w:sz w:val="19"/>
          <w:szCs w:val="19"/>
        </w:rPr>
      </w:pPr>
      <w:r w:rsidRPr="00B043D5">
        <w:rPr>
          <w:rFonts w:ascii="Verdana" w:eastAsia="Arial Unicode MS" w:hAnsi="Verdana"/>
          <w:sz w:val="19"/>
          <w:szCs w:val="19"/>
        </w:rPr>
        <w:t>Dni-e</w:t>
      </w:r>
      <w:r w:rsidR="00B043D5">
        <w:rPr>
          <w:rFonts w:ascii="Verdana" w:eastAsia="Arial Unicode MS" w:hAnsi="Verdana"/>
          <w:sz w:val="19"/>
          <w:szCs w:val="19"/>
        </w:rPr>
        <w:t>.</w:t>
      </w:r>
    </w:p>
    <w:p w14:paraId="71520B7C" w14:textId="77777777" w:rsidR="00DE49EF" w:rsidRPr="00B043D5" w:rsidRDefault="00DE49EF" w:rsidP="00E326F9">
      <w:pPr>
        <w:numPr>
          <w:ilvl w:val="0"/>
          <w:numId w:val="27"/>
        </w:numPr>
        <w:tabs>
          <w:tab w:val="clear" w:pos="1390"/>
        </w:tabs>
        <w:spacing w:before="120" w:after="120"/>
        <w:ind w:left="3119" w:right="-427" w:hanging="283"/>
        <w:jc w:val="both"/>
        <w:rPr>
          <w:rFonts w:ascii="Verdana" w:eastAsia="Arial Unicode MS" w:hAnsi="Verdana"/>
          <w:sz w:val="19"/>
          <w:szCs w:val="19"/>
        </w:rPr>
      </w:pPr>
      <w:r w:rsidRPr="00B043D5">
        <w:rPr>
          <w:rFonts w:ascii="Verdana" w:eastAsia="Arial Unicode MS" w:hAnsi="Verdana"/>
          <w:sz w:val="19"/>
          <w:szCs w:val="19"/>
        </w:rPr>
        <w:t>Camerfirma  (Entidad, Ciudadano)</w:t>
      </w:r>
      <w:r w:rsidR="00B043D5">
        <w:rPr>
          <w:rFonts w:ascii="Verdana" w:eastAsia="Arial Unicode MS" w:hAnsi="Verdana"/>
          <w:sz w:val="19"/>
          <w:szCs w:val="19"/>
        </w:rPr>
        <w:t>.</w:t>
      </w:r>
    </w:p>
    <w:p w14:paraId="738F97B1" w14:textId="77777777" w:rsidR="00DE49EF" w:rsidRPr="00B043D5" w:rsidRDefault="00DE49EF" w:rsidP="00E326F9">
      <w:pPr>
        <w:numPr>
          <w:ilvl w:val="0"/>
          <w:numId w:val="30"/>
        </w:numPr>
        <w:tabs>
          <w:tab w:val="clear" w:pos="2387"/>
        </w:tabs>
        <w:spacing w:before="120" w:after="120"/>
        <w:ind w:left="2552" w:right="-427" w:hanging="283"/>
        <w:jc w:val="both"/>
        <w:rPr>
          <w:rFonts w:ascii="Verdana" w:eastAsia="Arial Unicode MS" w:hAnsi="Verdana"/>
          <w:sz w:val="19"/>
          <w:szCs w:val="19"/>
        </w:rPr>
      </w:pPr>
      <w:r w:rsidRPr="00B043D5">
        <w:rPr>
          <w:rFonts w:ascii="Verdana" w:eastAsia="Arial Unicode MS" w:hAnsi="Verdana"/>
          <w:sz w:val="19"/>
          <w:szCs w:val="19"/>
        </w:rPr>
        <w:t>Estar en alguna de estas situaciones:</w:t>
      </w:r>
    </w:p>
    <w:p w14:paraId="66BB670C" w14:textId="77777777" w:rsidR="00DE49EF" w:rsidRPr="00B043D5" w:rsidRDefault="00DE49EF" w:rsidP="00A86648">
      <w:pPr>
        <w:numPr>
          <w:ilvl w:val="1"/>
          <w:numId w:val="58"/>
        </w:numPr>
        <w:tabs>
          <w:tab w:val="clear" w:pos="2440"/>
        </w:tabs>
        <w:spacing w:before="120" w:after="120"/>
        <w:ind w:left="3119" w:right="-427" w:hanging="284"/>
        <w:jc w:val="both"/>
        <w:rPr>
          <w:rFonts w:ascii="Verdana" w:eastAsia="Arial Unicode MS" w:hAnsi="Verdana"/>
          <w:sz w:val="19"/>
          <w:szCs w:val="19"/>
        </w:rPr>
      </w:pPr>
      <w:r w:rsidRPr="00B043D5">
        <w:rPr>
          <w:rFonts w:ascii="Verdana" w:eastAsia="Arial Unicode MS" w:hAnsi="Verdana"/>
          <w:sz w:val="19"/>
          <w:szCs w:val="19"/>
        </w:rPr>
        <w:t>Estar dad</w:t>
      </w:r>
      <w:r w:rsidR="00903E9E">
        <w:rPr>
          <w:rFonts w:ascii="Verdana" w:eastAsia="Arial Unicode MS" w:hAnsi="Verdana"/>
          <w:sz w:val="19"/>
          <w:szCs w:val="19"/>
        </w:rPr>
        <w:t>a</w:t>
      </w:r>
      <w:r w:rsidRPr="00B043D5">
        <w:rPr>
          <w:rFonts w:ascii="Verdana" w:eastAsia="Arial Unicode MS" w:hAnsi="Verdana"/>
          <w:sz w:val="19"/>
          <w:szCs w:val="19"/>
        </w:rPr>
        <w:t xml:space="preserve"> de alta y disponer certificación vigente en el Registro de Licitadores y Empresas Clasificadas de Euskadi.</w:t>
      </w:r>
    </w:p>
    <w:p w14:paraId="3E6D1A0A" w14:textId="77777777" w:rsidR="00DE49EF" w:rsidRPr="00B043D5" w:rsidRDefault="00DE49EF" w:rsidP="00A86648">
      <w:pPr>
        <w:numPr>
          <w:ilvl w:val="1"/>
          <w:numId w:val="58"/>
        </w:numPr>
        <w:tabs>
          <w:tab w:val="clear" w:pos="2440"/>
        </w:tabs>
        <w:spacing w:before="120" w:after="120"/>
        <w:ind w:left="3119" w:right="-427" w:hanging="284"/>
        <w:jc w:val="both"/>
        <w:rPr>
          <w:rFonts w:ascii="Verdana" w:eastAsia="Arial Unicode MS" w:hAnsi="Verdana"/>
          <w:sz w:val="19"/>
          <w:szCs w:val="19"/>
        </w:rPr>
      </w:pPr>
      <w:r w:rsidRPr="00B043D5">
        <w:rPr>
          <w:rFonts w:ascii="Verdana" w:eastAsia="Arial Unicode MS" w:hAnsi="Verdana"/>
          <w:sz w:val="19"/>
          <w:szCs w:val="19"/>
        </w:rPr>
        <w:t>Estar dad</w:t>
      </w:r>
      <w:r w:rsidR="00903E9E">
        <w:rPr>
          <w:rFonts w:ascii="Verdana" w:eastAsia="Arial Unicode MS" w:hAnsi="Verdana"/>
          <w:sz w:val="19"/>
          <w:szCs w:val="19"/>
        </w:rPr>
        <w:t>a</w:t>
      </w:r>
      <w:r w:rsidRPr="00B043D5">
        <w:rPr>
          <w:rFonts w:ascii="Verdana" w:eastAsia="Arial Unicode MS" w:hAnsi="Verdana"/>
          <w:sz w:val="19"/>
          <w:szCs w:val="19"/>
        </w:rPr>
        <w:t xml:space="preserve"> de alta en el sistema de habilitación temporal.</w:t>
      </w:r>
    </w:p>
    <w:p w14:paraId="7A8CD3EF" w14:textId="77777777" w:rsidR="00DE49EF" w:rsidRPr="00B043D5" w:rsidRDefault="00DE49EF" w:rsidP="00A86648">
      <w:pPr>
        <w:numPr>
          <w:ilvl w:val="1"/>
          <w:numId w:val="58"/>
        </w:numPr>
        <w:tabs>
          <w:tab w:val="clear" w:pos="2440"/>
        </w:tabs>
        <w:spacing w:before="120" w:after="120"/>
        <w:ind w:left="3119" w:right="-427" w:hanging="284"/>
        <w:jc w:val="both"/>
        <w:rPr>
          <w:rFonts w:ascii="Verdana" w:eastAsia="Arial Unicode MS" w:hAnsi="Verdana"/>
          <w:sz w:val="19"/>
          <w:szCs w:val="19"/>
        </w:rPr>
      </w:pPr>
      <w:r w:rsidRPr="00B043D5">
        <w:rPr>
          <w:rFonts w:ascii="Verdana" w:eastAsia="Arial Unicode MS" w:hAnsi="Verdana"/>
          <w:sz w:val="19"/>
          <w:szCs w:val="19"/>
        </w:rPr>
        <w:t>En el</w:t>
      </w:r>
      <w:r w:rsidR="00432D24">
        <w:rPr>
          <w:rFonts w:ascii="Verdana" w:eastAsia="Arial Unicode MS" w:hAnsi="Verdana"/>
          <w:sz w:val="19"/>
          <w:szCs w:val="19"/>
        </w:rPr>
        <w:t xml:space="preserve"> caso de que dos o más operadoras económicas concurran agrupada</w:t>
      </w:r>
      <w:r w:rsidRPr="00B043D5">
        <w:rPr>
          <w:rFonts w:ascii="Verdana" w:eastAsia="Arial Unicode MS" w:hAnsi="Verdana"/>
          <w:sz w:val="19"/>
          <w:szCs w:val="19"/>
        </w:rPr>
        <w:t xml:space="preserve">s con el compromiso de constituirse formalmente en UTE en caso de </w:t>
      </w:r>
      <w:r w:rsidR="00432D24">
        <w:rPr>
          <w:rFonts w:ascii="Verdana" w:eastAsia="Arial Unicode MS" w:hAnsi="Verdana"/>
          <w:sz w:val="19"/>
          <w:szCs w:val="19"/>
        </w:rPr>
        <w:t>resultar adjudicataria</w:t>
      </w:r>
      <w:r w:rsidRPr="00B043D5">
        <w:rPr>
          <w:rFonts w:ascii="Verdana" w:eastAsia="Arial Unicode MS" w:hAnsi="Verdana"/>
          <w:sz w:val="19"/>
          <w:szCs w:val="19"/>
        </w:rPr>
        <w:t>s: el compromiso de UTE debe estar registrado en el sistema de habilitación temporal.</w:t>
      </w:r>
    </w:p>
    <w:p w14:paraId="07AB8405" w14:textId="77777777" w:rsidR="00DE49EF" w:rsidRPr="00B043D5" w:rsidRDefault="00DE49EF" w:rsidP="00E326F9">
      <w:pPr>
        <w:widowControl w:val="0"/>
        <w:numPr>
          <w:ilvl w:val="0"/>
          <w:numId w:val="26"/>
        </w:numPr>
        <w:tabs>
          <w:tab w:val="clear" w:pos="1740"/>
        </w:tabs>
        <w:suppressAutoHyphens/>
        <w:autoSpaceDE w:val="0"/>
        <w:autoSpaceDN w:val="0"/>
        <w:adjustRightInd w:val="0"/>
        <w:spacing w:before="120" w:after="120"/>
        <w:ind w:left="1985" w:right="-427" w:hanging="284"/>
        <w:jc w:val="both"/>
        <w:rPr>
          <w:rFonts w:ascii="Verdana" w:hAnsi="Verdana" w:cs="Tahoma"/>
          <w:b/>
          <w:sz w:val="19"/>
          <w:szCs w:val="19"/>
        </w:rPr>
      </w:pPr>
      <w:r w:rsidRPr="00B043D5">
        <w:rPr>
          <w:rFonts w:ascii="Verdana" w:hAnsi="Verdana" w:cs="Tahoma"/>
          <w:sz w:val="19"/>
          <w:szCs w:val="19"/>
        </w:rPr>
        <w:t>Requisitos técnicos</w:t>
      </w:r>
      <w:r w:rsidRPr="00B043D5">
        <w:rPr>
          <w:rFonts w:ascii="Verdana" w:hAnsi="Verdana" w:cs="Tahoma"/>
          <w:b/>
          <w:sz w:val="19"/>
          <w:szCs w:val="19"/>
        </w:rPr>
        <w:t>:</w:t>
      </w:r>
    </w:p>
    <w:p w14:paraId="59F46199" w14:textId="77777777" w:rsidR="00DE49EF" w:rsidRPr="00341F29" w:rsidRDefault="00DE49EF" w:rsidP="00B043D5">
      <w:pPr>
        <w:widowControl w:val="0"/>
        <w:suppressAutoHyphens/>
        <w:autoSpaceDE w:val="0"/>
        <w:autoSpaceDN w:val="0"/>
        <w:adjustRightInd w:val="0"/>
        <w:spacing w:before="120" w:after="120"/>
        <w:ind w:left="1985" w:right="-427"/>
        <w:jc w:val="both"/>
        <w:rPr>
          <w:rFonts w:ascii="Verdana" w:hAnsi="Verdana" w:cs="Tahoma"/>
          <w:sz w:val="19"/>
          <w:szCs w:val="19"/>
        </w:rPr>
      </w:pPr>
      <w:r w:rsidRPr="00B043D5">
        <w:rPr>
          <w:rFonts w:ascii="Verdana" w:hAnsi="Verdana" w:cs="Tahoma"/>
          <w:sz w:val="19"/>
          <w:szCs w:val="19"/>
        </w:rPr>
        <w:t xml:space="preserve">La información sobre los requisitos técnicos se encuentra disponible en el </w:t>
      </w:r>
      <w:r w:rsidRPr="00341F29">
        <w:rPr>
          <w:rFonts w:ascii="Verdana" w:hAnsi="Verdana" w:cs="Tahoma"/>
          <w:sz w:val="19"/>
          <w:szCs w:val="19"/>
        </w:rPr>
        <w:t>siguiente enlace:</w:t>
      </w:r>
    </w:p>
    <w:p w14:paraId="0F5103C0" w14:textId="77777777" w:rsidR="00B41848" w:rsidRPr="00574989" w:rsidRDefault="00F96AC9" w:rsidP="00E0601F">
      <w:pPr>
        <w:widowControl w:val="0"/>
        <w:suppressAutoHyphens/>
        <w:autoSpaceDE w:val="0"/>
        <w:autoSpaceDN w:val="0"/>
        <w:adjustRightInd w:val="0"/>
        <w:spacing w:before="120" w:after="120"/>
        <w:ind w:left="1985" w:right="-425"/>
        <w:jc w:val="both"/>
        <w:rPr>
          <w:rStyle w:val="Hipervnculo"/>
          <w:color w:val="0070C0"/>
        </w:rPr>
      </w:pPr>
      <w:hyperlink r:id="rId14" w:history="1">
        <w:r w:rsidR="00B41848" w:rsidRPr="00574989">
          <w:rPr>
            <w:rStyle w:val="Hipervnculo"/>
            <w:rFonts w:ascii="Verdana" w:hAnsi="Verdana" w:cs="Tahoma"/>
            <w:color w:val="0070C0"/>
            <w:sz w:val="12"/>
            <w:szCs w:val="12"/>
          </w:rPr>
          <w:t>https://apps.euskadi.eus/w32-content/es/contenidos/informacion/lic_elec requisitos tecnicos/es def/index.shtml</w:t>
        </w:r>
      </w:hyperlink>
    </w:p>
    <w:p w14:paraId="32099612" w14:textId="77777777" w:rsidR="00DE49EF" w:rsidRPr="00B043D5" w:rsidRDefault="00DE49EF" w:rsidP="00E326F9">
      <w:pPr>
        <w:widowControl w:val="0"/>
        <w:numPr>
          <w:ilvl w:val="0"/>
          <w:numId w:val="26"/>
        </w:numPr>
        <w:tabs>
          <w:tab w:val="clear" w:pos="1740"/>
        </w:tabs>
        <w:suppressAutoHyphens/>
        <w:autoSpaceDE w:val="0"/>
        <w:autoSpaceDN w:val="0"/>
        <w:adjustRightInd w:val="0"/>
        <w:spacing w:before="120" w:after="120"/>
        <w:ind w:left="1985" w:right="-427" w:hanging="284"/>
        <w:jc w:val="both"/>
        <w:rPr>
          <w:rFonts w:ascii="Verdana" w:hAnsi="Verdana" w:cs="Tahoma"/>
          <w:sz w:val="19"/>
          <w:szCs w:val="19"/>
        </w:rPr>
      </w:pPr>
      <w:r w:rsidRPr="00B043D5">
        <w:rPr>
          <w:rFonts w:ascii="Verdana" w:hAnsi="Verdana" w:cs="Tahoma"/>
          <w:sz w:val="19"/>
          <w:szCs w:val="19"/>
          <w:u w:val="single"/>
        </w:rPr>
        <w:t>Servicio de soporte para resolver dudas o incidencias sobre licitación electrónica</w:t>
      </w:r>
      <w:r w:rsidRPr="00B043D5">
        <w:rPr>
          <w:rFonts w:ascii="Verdana" w:hAnsi="Verdana" w:cs="Tahoma"/>
          <w:sz w:val="19"/>
          <w:szCs w:val="19"/>
        </w:rPr>
        <w:t xml:space="preserve">: </w:t>
      </w:r>
      <w:r w:rsidRPr="00B043D5">
        <w:rPr>
          <w:rFonts w:ascii="Verdana" w:hAnsi="Verdana" w:cs="Tahoma"/>
          <w:b/>
          <w:color w:val="0000FF"/>
          <w:sz w:val="19"/>
          <w:szCs w:val="19"/>
        </w:rPr>
        <w:t>945016298</w:t>
      </w:r>
      <w:r w:rsidRPr="00B043D5">
        <w:rPr>
          <w:rFonts w:ascii="Verdana" w:hAnsi="Verdana" w:cs="Tahoma"/>
          <w:sz w:val="19"/>
          <w:szCs w:val="19"/>
        </w:rPr>
        <w:t>.</w:t>
      </w:r>
    </w:p>
    <w:p w14:paraId="34CF08A8" w14:textId="77777777" w:rsidR="00DE49EF" w:rsidRPr="00B043D5" w:rsidRDefault="00D941EE" w:rsidP="00B043D5">
      <w:pPr>
        <w:tabs>
          <w:tab w:val="left" w:pos="400"/>
        </w:tabs>
        <w:spacing w:before="120" w:after="120"/>
        <w:ind w:left="2127" w:right="-427" w:hanging="709"/>
        <w:jc w:val="both"/>
        <w:rPr>
          <w:rFonts w:ascii="Verdana" w:eastAsia="Arial Unicode MS" w:hAnsi="Verdana"/>
          <w:b/>
          <w:sz w:val="19"/>
          <w:szCs w:val="19"/>
        </w:rPr>
      </w:pPr>
      <w:r w:rsidRPr="00B043D5">
        <w:rPr>
          <w:rFonts w:ascii="Verdana" w:eastAsia="Arial Unicode MS" w:hAnsi="Verdana"/>
          <w:b/>
          <w:sz w:val="19"/>
          <w:szCs w:val="19"/>
        </w:rPr>
        <w:t xml:space="preserve">12.2.1.2.- </w:t>
      </w:r>
      <w:r w:rsidR="00DE49EF" w:rsidRPr="00B043D5">
        <w:rPr>
          <w:rFonts w:ascii="Verdana" w:eastAsia="Arial Unicode MS" w:hAnsi="Verdana"/>
          <w:b/>
          <w:sz w:val="19"/>
          <w:szCs w:val="19"/>
        </w:rPr>
        <w:t>Forma de presentación:</w:t>
      </w:r>
    </w:p>
    <w:p w14:paraId="058BDFE3" w14:textId="77777777" w:rsidR="00DE49EF" w:rsidRPr="00B043D5" w:rsidRDefault="00DE49EF" w:rsidP="00E326F9">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eastAsia="Arial Unicode MS" w:hAnsi="Verdana"/>
          <w:b/>
          <w:sz w:val="19"/>
          <w:szCs w:val="19"/>
        </w:rPr>
      </w:pPr>
      <w:r w:rsidRPr="00B043D5">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6218CC8C" w14:textId="77777777" w:rsidR="00DE49EF" w:rsidRPr="00B043D5" w:rsidRDefault="00DE49EF" w:rsidP="00E326F9">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B043D5">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6C6C02D4" w14:textId="77777777" w:rsidR="00DE49EF" w:rsidRPr="00B043D5" w:rsidRDefault="00DE49EF" w:rsidP="00E326F9">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B043D5">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06B57568" w14:textId="77777777" w:rsidR="003F5520" w:rsidRPr="0014491F" w:rsidRDefault="00DE49EF" w:rsidP="003F5520">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B043D5">
        <w:rPr>
          <w:rFonts w:ascii="Verdana" w:eastAsia="Arial Unicode MS" w:hAnsi="Verdana"/>
          <w:sz w:val="19"/>
          <w:szCs w:val="19"/>
        </w:rPr>
        <w:t>Se entenderá recibida la oferta en el plazo de presentación si se inicia la transmisión dentro de él y finaliza con éxito.</w:t>
      </w:r>
    </w:p>
    <w:p w14:paraId="7A65C9F4" w14:textId="77777777" w:rsidR="00DE49EF" w:rsidRPr="008321A3" w:rsidRDefault="00D941EE" w:rsidP="008321A3">
      <w:pPr>
        <w:pStyle w:val="Ttulo5"/>
        <w:rPr>
          <w:b/>
        </w:rPr>
      </w:pPr>
      <w:r w:rsidRPr="008321A3">
        <w:rPr>
          <w:b/>
        </w:rPr>
        <w:lastRenderedPageBreak/>
        <w:t xml:space="preserve">12.2.2.- </w:t>
      </w:r>
      <w:r w:rsidR="00DE49EF" w:rsidRPr="008321A3">
        <w:rPr>
          <w:b/>
        </w:rPr>
        <w:t>Medios no electrónicos o en papel</w:t>
      </w:r>
      <w:r w:rsidR="00B043D5" w:rsidRPr="008321A3">
        <w:rPr>
          <w:b/>
        </w:rPr>
        <w:t>.</w:t>
      </w:r>
    </w:p>
    <w:p w14:paraId="2E01982B" w14:textId="77777777" w:rsidR="00DE49EF" w:rsidRPr="00B043D5" w:rsidRDefault="00D941EE" w:rsidP="00B043D5">
      <w:pPr>
        <w:tabs>
          <w:tab w:val="left" w:pos="400"/>
        </w:tabs>
        <w:spacing w:before="120" w:after="120"/>
        <w:ind w:left="2127" w:right="-427" w:hanging="709"/>
        <w:jc w:val="both"/>
        <w:rPr>
          <w:rFonts w:ascii="Verdana" w:eastAsia="Arial Unicode MS" w:hAnsi="Verdana"/>
          <w:sz w:val="19"/>
          <w:szCs w:val="19"/>
        </w:rPr>
      </w:pPr>
      <w:r w:rsidRPr="00B043D5">
        <w:rPr>
          <w:rFonts w:ascii="Verdana" w:eastAsia="Arial Unicode MS" w:hAnsi="Verdana"/>
          <w:b/>
          <w:sz w:val="19"/>
          <w:szCs w:val="19"/>
        </w:rPr>
        <w:t xml:space="preserve">12.2.2.1.- </w:t>
      </w:r>
      <w:r w:rsidR="00DE49EF" w:rsidRPr="00B043D5">
        <w:rPr>
          <w:rFonts w:ascii="Verdana" w:eastAsia="Arial Unicode MS" w:hAnsi="Verdana"/>
          <w:b/>
          <w:sz w:val="19"/>
          <w:szCs w:val="19"/>
        </w:rPr>
        <w:t>Forma de presentación:</w:t>
      </w:r>
    </w:p>
    <w:p w14:paraId="0E376D49" w14:textId="77777777" w:rsidR="00DE49EF" w:rsidRPr="00B043D5" w:rsidRDefault="00DE49EF" w:rsidP="00E326F9">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hAnsi="Verdana" w:cs="Tahoma"/>
          <w:sz w:val="19"/>
          <w:szCs w:val="19"/>
        </w:rPr>
      </w:pPr>
      <w:r w:rsidRPr="00B043D5">
        <w:rPr>
          <w:rFonts w:ascii="Verdana" w:hAnsi="Verdana" w:cs="Tahoma"/>
          <w:sz w:val="19"/>
          <w:szCs w:val="19"/>
        </w:rPr>
        <w:t xml:space="preserve">Los documentos se presentarán en </w:t>
      </w:r>
      <w:r w:rsidRPr="00B043D5">
        <w:rPr>
          <w:rFonts w:ascii="Verdana" w:hAnsi="Verdana" w:cs="Tahoma"/>
          <w:sz w:val="19"/>
          <w:szCs w:val="19"/>
          <w:u w:val="single"/>
        </w:rPr>
        <w:t xml:space="preserve">sobres cerrados y </w:t>
      </w:r>
      <w:r w:rsidRPr="00B043D5">
        <w:rPr>
          <w:rFonts w:ascii="Verdana" w:eastAsia="Arial Unicode MS" w:hAnsi="Verdana" w:cs="Tahoma"/>
          <w:sz w:val="19"/>
          <w:szCs w:val="19"/>
          <w:u w:val="single"/>
        </w:rPr>
        <w:t>firmados</w:t>
      </w:r>
      <w:r w:rsidR="00432D24">
        <w:rPr>
          <w:rFonts w:ascii="Verdana" w:eastAsia="Arial Unicode MS" w:hAnsi="Verdana" w:cs="Tahoma"/>
          <w:sz w:val="19"/>
          <w:szCs w:val="19"/>
        </w:rPr>
        <w:t xml:space="preserve"> por la</w:t>
      </w:r>
      <w:r w:rsidRPr="00B043D5">
        <w:rPr>
          <w:rFonts w:ascii="Verdana" w:eastAsia="Arial Unicode MS" w:hAnsi="Verdana" w:cs="Tahoma"/>
          <w:sz w:val="19"/>
          <w:szCs w:val="19"/>
        </w:rPr>
        <w:t xml:space="preserve"> operador</w:t>
      </w:r>
      <w:r w:rsidR="00432D24">
        <w:rPr>
          <w:rFonts w:ascii="Verdana" w:eastAsia="Arial Unicode MS" w:hAnsi="Verdana" w:cs="Tahoma"/>
          <w:sz w:val="19"/>
          <w:szCs w:val="19"/>
        </w:rPr>
        <w:t>a económica</w:t>
      </w:r>
      <w:r w:rsidRPr="00B043D5">
        <w:rPr>
          <w:rFonts w:ascii="Verdana" w:eastAsia="Arial Unicode MS" w:hAnsi="Verdana" w:cs="Tahoma"/>
          <w:sz w:val="19"/>
          <w:szCs w:val="19"/>
        </w:rPr>
        <w:t xml:space="preserve"> o por la persona que l</w:t>
      </w:r>
      <w:r w:rsidR="00432D24">
        <w:rPr>
          <w:rFonts w:ascii="Verdana" w:eastAsia="Arial Unicode MS" w:hAnsi="Verdana" w:cs="Tahoma"/>
          <w:sz w:val="19"/>
          <w:szCs w:val="19"/>
        </w:rPr>
        <w:t>a</w:t>
      </w:r>
      <w:r w:rsidRPr="00B043D5">
        <w:rPr>
          <w:rFonts w:ascii="Verdana" w:eastAsia="Arial Unicode MS" w:hAnsi="Verdana" w:cs="Tahoma"/>
          <w:sz w:val="19"/>
          <w:szCs w:val="19"/>
        </w:rPr>
        <w:t xml:space="preserve"> represente. E</w:t>
      </w:r>
      <w:r w:rsidRPr="00B043D5">
        <w:rPr>
          <w:rFonts w:ascii="Verdana" w:hAnsi="Verdana" w:cs="Tahoma"/>
          <w:sz w:val="19"/>
          <w:szCs w:val="19"/>
        </w:rPr>
        <w:t xml:space="preserve">n el interior de cada sobre se incluirá un índice </w:t>
      </w:r>
      <w:r w:rsidRPr="00B043D5">
        <w:rPr>
          <w:rFonts w:ascii="Verdana" w:eastAsia="Arial Unicode MS" w:hAnsi="Verdana" w:cs="Tahoma"/>
          <w:sz w:val="19"/>
          <w:szCs w:val="19"/>
        </w:rPr>
        <w:t xml:space="preserve">numerado de los documentos incluidos en el mismo, y </w:t>
      </w:r>
      <w:r w:rsidRPr="00B043D5">
        <w:rPr>
          <w:rFonts w:ascii="Verdana" w:eastAsia="Arial Unicode MS" w:hAnsi="Verdana" w:cs="Tahoma"/>
          <w:sz w:val="19"/>
          <w:szCs w:val="19"/>
          <w:u w:val="single"/>
        </w:rPr>
        <w:t xml:space="preserve">en </w:t>
      </w:r>
      <w:r w:rsidRPr="00B043D5">
        <w:rPr>
          <w:rFonts w:ascii="Verdana" w:hAnsi="Verdana" w:cs="Tahoma"/>
          <w:sz w:val="19"/>
          <w:szCs w:val="19"/>
          <w:u w:val="single"/>
        </w:rPr>
        <w:t>el exterior</w:t>
      </w:r>
      <w:r w:rsidRPr="00B043D5">
        <w:rPr>
          <w:rFonts w:ascii="Verdana" w:hAnsi="Verdana" w:cs="Tahoma"/>
          <w:sz w:val="19"/>
          <w:szCs w:val="19"/>
        </w:rPr>
        <w:t xml:space="preserve"> de cada uno de ellos se indicarán los siguientes datos:</w:t>
      </w:r>
    </w:p>
    <w:p w14:paraId="7F683DD1" w14:textId="77777777" w:rsidR="00DE49EF" w:rsidRPr="00B043D5" w:rsidRDefault="00DE49EF" w:rsidP="00A86648">
      <w:pPr>
        <w:pStyle w:val="Prrafodelista"/>
        <w:numPr>
          <w:ilvl w:val="0"/>
          <w:numId w:val="59"/>
        </w:numPr>
        <w:spacing w:before="120" w:after="120"/>
        <w:ind w:left="2552" w:right="-427" w:hanging="283"/>
        <w:jc w:val="both"/>
        <w:rPr>
          <w:rFonts w:ascii="Verdana" w:eastAsia="Arial Unicode MS" w:hAnsi="Verdana" w:cs="Tahoma"/>
          <w:sz w:val="19"/>
          <w:szCs w:val="19"/>
        </w:rPr>
      </w:pPr>
      <w:r w:rsidRPr="00B043D5">
        <w:rPr>
          <w:rFonts w:ascii="Verdana" w:eastAsia="Arial Unicode MS" w:hAnsi="Verdana" w:cs="Tahoma"/>
          <w:sz w:val="19"/>
          <w:szCs w:val="19"/>
        </w:rPr>
        <w:t>La identificación del sobre de que se trate (A, B, C u otros) según se dispone en la cláusula 24 de cláusulas específicas del contrato.</w:t>
      </w:r>
    </w:p>
    <w:p w14:paraId="5D1872E2" w14:textId="77777777" w:rsidR="00DE49EF" w:rsidRPr="00B043D5" w:rsidRDefault="00DE49EF" w:rsidP="00A86648">
      <w:pPr>
        <w:pStyle w:val="Prrafodelista"/>
        <w:numPr>
          <w:ilvl w:val="0"/>
          <w:numId w:val="59"/>
        </w:numPr>
        <w:spacing w:before="120" w:after="120"/>
        <w:ind w:left="2552" w:right="-427" w:hanging="283"/>
        <w:jc w:val="both"/>
        <w:rPr>
          <w:rFonts w:ascii="Verdana" w:eastAsia="Arial Unicode MS" w:hAnsi="Verdana" w:cs="Tahoma"/>
          <w:sz w:val="19"/>
          <w:szCs w:val="19"/>
        </w:rPr>
      </w:pPr>
      <w:r w:rsidRPr="00B043D5">
        <w:rPr>
          <w:rFonts w:ascii="Verdana" w:eastAsia="Arial Unicode MS" w:hAnsi="Verdana" w:cs="Tahoma"/>
          <w:sz w:val="19"/>
          <w:szCs w:val="19"/>
        </w:rPr>
        <w:t xml:space="preserve">La identificación del contrato: nº de expediente y objeto. </w:t>
      </w:r>
    </w:p>
    <w:p w14:paraId="0DFC40F7" w14:textId="77777777" w:rsidR="00DE49EF" w:rsidRPr="00B043D5" w:rsidRDefault="00DE49EF" w:rsidP="00A86648">
      <w:pPr>
        <w:pStyle w:val="Prrafodelista"/>
        <w:numPr>
          <w:ilvl w:val="0"/>
          <w:numId w:val="59"/>
        </w:numPr>
        <w:spacing w:before="120" w:after="120"/>
        <w:ind w:left="2552" w:right="-427" w:hanging="283"/>
        <w:jc w:val="both"/>
        <w:rPr>
          <w:rFonts w:ascii="Verdana" w:eastAsia="Arial Unicode MS" w:hAnsi="Verdana" w:cs="Tahoma"/>
          <w:sz w:val="19"/>
          <w:szCs w:val="19"/>
        </w:rPr>
      </w:pPr>
      <w:r w:rsidRPr="00B043D5">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154F6AF" w14:textId="77777777" w:rsidR="00DE49EF" w:rsidRPr="00B043D5" w:rsidRDefault="00DE49EF" w:rsidP="00A86648">
      <w:pPr>
        <w:pStyle w:val="Prrafodelista"/>
        <w:numPr>
          <w:ilvl w:val="0"/>
          <w:numId w:val="59"/>
        </w:numPr>
        <w:spacing w:before="120" w:after="120"/>
        <w:ind w:left="2552" w:right="-427" w:hanging="283"/>
        <w:jc w:val="both"/>
        <w:rPr>
          <w:rFonts w:ascii="Verdana" w:eastAsia="Arial Unicode MS" w:hAnsi="Verdana" w:cs="Tahoma"/>
          <w:sz w:val="19"/>
          <w:szCs w:val="19"/>
        </w:rPr>
      </w:pPr>
      <w:r w:rsidRPr="00B043D5">
        <w:rPr>
          <w:rFonts w:ascii="Verdana" w:eastAsia="Arial Unicode MS" w:hAnsi="Verdana" w:cs="Tahoma"/>
          <w:sz w:val="19"/>
          <w:szCs w:val="19"/>
        </w:rPr>
        <w:t>La identificación de la persona física que firme la oferta: nombre y apellidos y nº de DNI o documento equivalente.</w:t>
      </w:r>
    </w:p>
    <w:p w14:paraId="53885ED5" w14:textId="77777777" w:rsidR="00DE49EF" w:rsidRPr="00B043D5" w:rsidRDefault="00DE49EF" w:rsidP="00E326F9">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hAnsi="Verdana" w:cs="Tahoma"/>
          <w:sz w:val="19"/>
          <w:szCs w:val="19"/>
        </w:rPr>
      </w:pPr>
      <w:r w:rsidRPr="00B043D5">
        <w:rPr>
          <w:rFonts w:ascii="Verdana" w:hAnsi="Verdana" w:cs="Tahoma"/>
          <w:sz w:val="19"/>
          <w:szCs w:val="19"/>
        </w:rPr>
        <w:t>Los sobres se presentarán dentro del plazo – fecha y hora</w:t>
      </w:r>
      <w:r w:rsidR="00893435">
        <w:rPr>
          <w:rFonts w:ascii="Verdana" w:hAnsi="Verdana" w:cs="Tahoma"/>
          <w:sz w:val="19"/>
          <w:szCs w:val="19"/>
        </w:rPr>
        <w:t xml:space="preserve"> </w:t>
      </w:r>
      <w:r w:rsidRPr="00B043D5">
        <w:rPr>
          <w:rFonts w:ascii="Verdana" w:hAnsi="Verdana" w:cs="Tahoma"/>
          <w:sz w:val="19"/>
          <w:szCs w:val="19"/>
        </w:rPr>
        <w:t>- establecido en el anuncio de licitación, en el registro indicado en la cláusula 19.6.1 de cláusulas específicas del contrato, o en oficinas de Correos para su posterior envío a las citadas dependencias.</w:t>
      </w:r>
    </w:p>
    <w:p w14:paraId="31AAE141" w14:textId="77777777" w:rsidR="00DE49EF" w:rsidRPr="00B043D5" w:rsidRDefault="00DE49EF" w:rsidP="00B043D5">
      <w:pPr>
        <w:pStyle w:val="Estilo1"/>
        <w:tabs>
          <w:tab w:val="num" w:pos="2410"/>
        </w:tabs>
        <w:spacing w:before="120" w:after="120"/>
        <w:ind w:left="1985" w:right="-427"/>
        <w:rPr>
          <w:rFonts w:ascii="Verdana" w:eastAsia="Arial Unicode MS" w:hAnsi="Verdana" w:cs="Tahoma"/>
          <w:sz w:val="19"/>
          <w:szCs w:val="19"/>
        </w:rPr>
      </w:pPr>
      <w:r w:rsidRPr="00B043D5">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B043D5">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3904638" w14:textId="77777777" w:rsidR="00DE49EF" w:rsidRPr="00B043D5" w:rsidRDefault="00DE49EF" w:rsidP="00B043D5">
      <w:pPr>
        <w:pStyle w:val="Estilo1"/>
        <w:tabs>
          <w:tab w:val="num" w:pos="2410"/>
        </w:tabs>
        <w:spacing w:before="120" w:after="120"/>
        <w:ind w:left="1985" w:right="-427"/>
        <w:rPr>
          <w:rFonts w:ascii="Verdana" w:eastAsia="Arial Unicode MS" w:hAnsi="Verdana" w:cs="Tahoma"/>
          <w:sz w:val="19"/>
          <w:szCs w:val="19"/>
        </w:rPr>
      </w:pPr>
      <w:r w:rsidRPr="00B043D5">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50E29062" w14:textId="77777777" w:rsidR="00DE49EF" w:rsidRPr="00B043D5" w:rsidRDefault="004B1429" w:rsidP="00B043D5">
      <w:pPr>
        <w:tabs>
          <w:tab w:val="left" w:pos="400"/>
        </w:tabs>
        <w:spacing w:before="120" w:after="120"/>
        <w:ind w:left="2127" w:right="-427" w:hanging="709"/>
        <w:jc w:val="both"/>
        <w:rPr>
          <w:rFonts w:ascii="Verdana" w:eastAsia="Arial Unicode MS" w:hAnsi="Verdana"/>
          <w:b/>
          <w:sz w:val="19"/>
          <w:szCs w:val="19"/>
        </w:rPr>
      </w:pPr>
      <w:r w:rsidRPr="00B043D5">
        <w:rPr>
          <w:rFonts w:ascii="Verdana" w:eastAsia="Arial Unicode MS" w:hAnsi="Verdana"/>
          <w:b/>
          <w:sz w:val="19"/>
          <w:szCs w:val="19"/>
        </w:rPr>
        <w:t xml:space="preserve">12.2.2.2.- </w:t>
      </w:r>
      <w:r w:rsidR="00DE49EF" w:rsidRPr="00B043D5">
        <w:rPr>
          <w:rFonts w:ascii="Verdana" w:eastAsia="Arial Unicode MS" w:hAnsi="Verdana"/>
          <w:b/>
          <w:sz w:val="19"/>
          <w:szCs w:val="19"/>
        </w:rPr>
        <w:t>Devolución de la documentación.</w:t>
      </w:r>
    </w:p>
    <w:p w14:paraId="1EC9E8BA" w14:textId="77777777" w:rsidR="00DE49EF" w:rsidRPr="00B043D5" w:rsidRDefault="00DE49EF" w:rsidP="00B043D5">
      <w:pPr>
        <w:spacing w:before="120" w:after="120"/>
        <w:ind w:left="1701" w:right="-427"/>
        <w:jc w:val="both"/>
        <w:rPr>
          <w:rFonts w:ascii="Verdana" w:eastAsia="Arial Unicode MS" w:hAnsi="Verdana"/>
          <w:sz w:val="19"/>
          <w:szCs w:val="19"/>
        </w:rPr>
      </w:pPr>
      <w:r w:rsidRPr="00B043D5">
        <w:rPr>
          <w:rFonts w:ascii="Verdana" w:eastAsia="Arial Unicode MS" w:hAnsi="Verdana"/>
          <w:sz w:val="19"/>
          <w:szCs w:val="19"/>
        </w:rPr>
        <w:t xml:space="preserve">Las licitadoras que no hayan resultado adjudicatarias que deseen recuperar la documentación deberán dirigir por escrito una solicitud </w:t>
      </w:r>
      <w:r w:rsidR="00AB6233">
        <w:rPr>
          <w:rFonts w:ascii="Verdana" w:eastAsia="Arial Unicode MS" w:hAnsi="Verdana"/>
          <w:sz w:val="19"/>
          <w:szCs w:val="19"/>
        </w:rPr>
        <w:t>a la/al Secretaria/o</w:t>
      </w:r>
      <w:r w:rsidRPr="00B043D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42F1FB57" w14:textId="77777777" w:rsidR="00DE49EF" w:rsidRPr="00B043D5" w:rsidRDefault="00DE49EF" w:rsidP="00B043D5">
      <w:pPr>
        <w:spacing w:before="120" w:after="120"/>
        <w:ind w:left="1701" w:right="-427"/>
        <w:jc w:val="both"/>
        <w:rPr>
          <w:rFonts w:ascii="Verdana" w:eastAsia="Arial Unicode MS" w:hAnsi="Verdana"/>
          <w:sz w:val="19"/>
          <w:szCs w:val="19"/>
        </w:rPr>
      </w:pPr>
      <w:r w:rsidRPr="00B043D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844154A" w14:textId="77777777" w:rsidR="00DE49EF" w:rsidRDefault="00DE49EF" w:rsidP="00B043D5">
      <w:pPr>
        <w:spacing w:before="120" w:after="120"/>
        <w:ind w:left="1701" w:right="-427"/>
        <w:jc w:val="both"/>
        <w:rPr>
          <w:rFonts w:ascii="Verdana" w:eastAsia="Arial Unicode MS" w:hAnsi="Verdana"/>
          <w:sz w:val="19"/>
          <w:szCs w:val="19"/>
        </w:rPr>
      </w:pPr>
      <w:r w:rsidRPr="00B043D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6F1AC2C" w14:textId="77777777" w:rsidR="003F5520" w:rsidRDefault="003F5520" w:rsidP="00B043D5">
      <w:pPr>
        <w:spacing w:before="120" w:after="120"/>
        <w:ind w:left="1701" w:right="-427"/>
        <w:jc w:val="both"/>
        <w:rPr>
          <w:rFonts w:ascii="Verdana" w:eastAsia="Arial Unicode MS" w:hAnsi="Verdana"/>
          <w:sz w:val="19"/>
          <w:szCs w:val="19"/>
        </w:rPr>
      </w:pPr>
    </w:p>
    <w:p w14:paraId="4066EA3A" w14:textId="77777777" w:rsidR="003F5520" w:rsidRDefault="003F5520" w:rsidP="00B043D5">
      <w:pPr>
        <w:spacing w:before="120" w:after="120"/>
        <w:ind w:left="1701" w:right="-427"/>
        <w:jc w:val="both"/>
        <w:rPr>
          <w:rFonts w:ascii="Verdana" w:eastAsia="Arial Unicode MS" w:hAnsi="Verdana"/>
          <w:sz w:val="19"/>
          <w:szCs w:val="19"/>
        </w:rPr>
      </w:pPr>
    </w:p>
    <w:p w14:paraId="47348F88" w14:textId="77777777" w:rsidR="003F5520" w:rsidRDefault="003F5520" w:rsidP="00B71D45">
      <w:pPr>
        <w:spacing w:before="120" w:after="120"/>
        <w:ind w:right="-427"/>
        <w:jc w:val="both"/>
        <w:rPr>
          <w:rFonts w:ascii="Verdana" w:eastAsia="Arial Unicode MS" w:hAnsi="Verdana"/>
          <w:sz w:val="19"/>
          <w:szCs w:val="19"/>
        </w:rPr>
      </w:pPr>
    </w:p>
    <w:p w14:paraId="467333CA" w14:textId="77777777" w:rsidR="003F5520" w:rsidRDefault="003F5520" w:rsidP="00B043D5">
      <w:pPr>
        <w:spacing w:before="120" w:after="120"/>
        <w:ind w:left="1701" w:right="-427"/>
        <w:jc w:val="both"/>
        <w:rPr>
          <w:rFonts w:ascii="Verdana" w:eastAsia="Arial Unicode MS" w:hAnsi="Verdana"/>
          <w:sz w:val="19"/>
          <w:szCs w:val="19"/>
        </w:rPr>
      </w:pPr>
    </w:p>
    <w:p w14:paraId="4C96AEFD" w14:textId="77777777" w:rsidR="00DE49EF" w:rsidRPr="00B043D5" w:rsidRDefault="00D941EE" w:rsidP="00E77DA4">
      <w:pPr>
        <w:pStyle w:val="Ttulo4"/>
      </w:pPr>
      <w:r w:rsidRPr="00B043D5">
        <w:lastRenderedPageBreak/>
        <w:t xml:space="preserve">12.3.- </w:t>
      </w:r>
      <w:r w:rsidR="00DE49EF" w:rsidRPr="00B043D5">
        <w:t>Confidencialidad.</w:t>
      </w:r>
    </w:p>
    <w:p w14:paraId="4BC3FB3F" w14:textId="77777777" w:rsidR="00DE49EF" w:rsidRPr="00B043D5" w:rsidRDefault="00DE49EF" w:rsidP="00B043D5">
      <w:pPr>
        <w:spacing w:before="120" w:after="120"/>
        <w:ind w:left="851" w:right="-427"/>
        <w:jc w:val="both"/>
        <w:rPr>
          <w:rFonts w:ascii="Verdana" w:eastAsia="Arial Unicode MS" w:hAnsi="Verdana" w:cs="Tahoma"/>
          <w:sz w:val="19"/>
          <w:szCs w:val="19"/>
        </w:rPr>
      </w:pPr>
      <w:r w:rsidRPr="00B043D5">
        <w:rPr>
          <w:rFonts w:ascii="Verdana" w:eastAsia="Arial Unicode MS" w:hAnsi="Verdana" w:cs="Tahoma"/>
          <w:sz w:val="19"/>
          <w:szCs w:val="19"/>
        </w:rPr>
        <w:t xml:space="preserve">Las licitadoras que consideren confidencial algún documento aportado deben efectuar una designación explícita —cumplimentando el </w:t>
      </w:r>
      <w:r w:rsidRPr="00B043D5">
        <w:rPr>
          <w:rFonts w:ascii="Verdana" w:eastAsia="Arial Unicode MS" w:hAnsi="Verdana" w:cs="Tahoma"/>
          <w:b/>
          <w:color w:val="0000FF"/>
          <w:sz w:val="19"/>
          <w:szCs w:val="19"/>
        </w:rPr>
        <w:t>ANEXO II.3</w:t>
      </w:r>
      <w:r w:rsidRPr="00B043D5">
        <w:rPr>
          <w:rFonts w:ascii="Verdana" w:eastAsia="Arial Unicode MS" w:hAnsi="Verdana" w:cs="Tahoma"/>
          <w:sz w:val="19"/>
          <w:szCs w:val="19"/>
        </w:rPr>
        <w:t>—</w:t>
      </w:r>
      <w:r w:rsidR="003F7A3F">
        <w:rPr>
          <w:rFonts w:ascii="Verdana" w:eastAsia="Arial Unicode MS" w:hAnsi="Verdana" w:cs="Tahoma"/>
          <w:sz w:val="19"/>
          <w:szCs w:val="19"/>
        </w:rPr>
        <w:t xml:space="preserve"> </w:t>
      </w:r>
      <w:r w:rsidRPr="00B043D5">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388A89D6" w14:textId="77777777" w:rsidR="00DE49EF" w:rsidRPr="00B043D5" w:rsidRDefault="00DE49EF" w:rsidP="00B043D5">
      <w:pPr>
        <w:tabs>
          <w:tab w:val="left" w:pos="400"/>
        </w:tabs>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 xml:space="preserve">En dicho </w:t>
      </w:r>
      <w:r w:rsidRPr="00B043D5">
        <w:rPr>
          <w:rFonts w:ascii="Verdana" w:eastAsia="Arial Unicode MS" w:hAnsi="Verdana" w:cs="Tahoma"/>
          <w:b/>
          <w:color w:val="0000FF"/>
          <w:sz w:val="19"/>
          <w:szCs w:val="19"/>
        </w:rPr>
        <w:t>ANEXO</w:t>
      </w:r>
      <w:r w:rsidRPr="00341F29">
        <w:rPr>
          <w:rFonts w:ascii="Verdana" w:eastAsia="Arial Unicode MS" w:hAnsi="Verdana" w:cs="Tahoma"/>
          <w:b/>
          <w:color w:val="0000FF"/>
          <w:sz w:val="19"/>
          <w:szCs w:val="19"/>
        </w:rPr>
        <w:t xml:space="preserve"> </w:t>
      </w:r>
      <w:r w:rsidRPr="00B043D5">
        <w:rPr>
          <w:rFonts w:ascii="Verdana" w:eastAsia="Arial Unicode MS" w:hAnsi="Verdana" w:cs="Tahoma"/>
          <w:b/>
          <w:color w:val="0000FF"/>
          <w:sz w:val="19"/>
          <w:szCs w:val="19"/>
        </w:rPr>
        <w:t>II.3</w:t>
      </w:r>
      <w:r w:rsidRPr="00B043D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043D5">
        <w:rPr>
          <w:rFonts w:ascii="Verdana" w:eastAsia="Arial Unicode MS" w:hAnsi="Verdana"/>
          <w:b/>
          <w:sz w:val="19"/>
          <w:szCs w:val="19"/>
        </w:rPr>
        <w:t>deben exponer las razones concretas</w:t>
      </w:r>
      <w:r w:rsidRPr="00B043D5">
        <w:rPr>
          <w:rFonts w:ascii="Verdana" w:eastAsia="Arial Unicode MS" w:hAnsi="Verdana"/>
          <w:sz w:val="19"/>
          <w:szCs w:val="19"/>
        </w:rPr>
        <w:t xml:space="preserve"> que justifican dicha vinculación. </w:t>
      </w:r>
    </w:p>
    <w:p w14:paraId="35D6AA70"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cs="Tahoma"/>
          <w:sz w:val="19"/>
          <w:szCs w:val="19"/>
        </w:rPr>
        <w:t xml:space="preserve">En ningún caso tendrá carácter confidencial la oferta económica. </w:t>
      </w:r>
      <w:r w:rsidRPr="00B043D5">
        <w:rPr>
          <w:rFonts w:ascii="Verdana" w:eastAsia="Arial Unicode MS" w:hAnsi="Verdana"/>
          <w:sz w:val="19"/>
          <w:szCs w:val="19"/>
        </w:rPr>
        <w:t xml:space="preserve">La designación como confidencial de la oferta económica se tendrá por no realizada. </w:t>
      </w:r>
    </w:p>
    <w:p w14:paraId="07556069"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16047D3"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5B065E3"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2B416F3C"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08552C5D" w14:textId="77777777" w:rsidR="00DE49EF" w:rsidRPr="00B043D5" w:rsidRDefault="00D941EE" w:rsidP="00B043D5">
      <w:pPr>
        <w:pStyle w:val="Ttulo4"/>
        <w:ind w:right="-427"/>
        <w:rPr>
          <w:szCs w:val="19"/>
        </w:rPr>
      </w:pPr>
      <w:r w:rsidRPr="00B043D5">
        <w:rPr>
          <w:szCs w:val="19"/>
        </w:rPr>
        <w:t xml:space="preserve">12.4.- </w:t>
      </w:r>
      <w:r w:rsidR="00DE49EF" w:rsidRPr="00B043D5">
        <w:rPr>
          <w:szCs w:val="19"/>
        </w:rPr>
        <w:t xml:space="preserve">Comprobación de documentación </w:t>
      </w:r>
    </w:p>
    <w:p w14:paraId="46939DEA" w14:textId="77777777" w:rsidR="00DE49EF" w:rsidRPr="00B043D5" w:rsidRDefault="00DE49EF" w:rsidP="00B043D5">
      <w:pPr>
        <w:tabs>
          <w:tab w:val="left" w:pos="284"/>
        </w:tabs>
        <w:spacing w:before="120" w:after="120"/>
        <w:ind w:left="851" w:right="-427"/>
        <w:jc w:val="both"/>
        <w:rPr>
          <w:rFonts w:ascii="Verdana" w:eastAsia="Arial Unicode MS" w:hAnsi="Verdana" w:cs="Tahoma"/>
          <w:sz w:val="19"/>
          <w:szCs w:val="19"/>
        </w:rPr>
      </w:pPr>
      <w:r w:rsidRPr="00B043D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Pr>
          <w:rFonts w:ascii="Verdana" w:eastAsia="Arial Unicode MS" w:hAnsi="Verdana" w:cs="Tahoma"/>
          <w:sz w:val="19"/>
          <w:szCs w:val="19"/>
        </w:rPr>
        <w:t xml:space="preserve"> </w:t>
      </w:r>
      <w:r w:rsidRPr="00B043D5">
        <w:rPr>
          <w:rFonts w:ascii="Verdana" w:eastAsia="Arial Unicode MS" w:hAnsi="Verdana" w:cs="Tahoma"/>
          <w:sz w:val="19"/>
          <w:szCs w:val="19"/>
        </w:rPr>
        <w:t>l</w:t>
      </w:r>
      <w:r w:rsidR="00432D24">
        <w:rPr>
          <w:rFonts w:ascii="Verdana" w:eastAsia="Arial Unicode MS" w:hAnsi="Verdana" w:cs="Tahoma"/>
          <w:sz w:val="19"/>
          <w:szCs w:val="19"/>
        </w:rPr>
        <w:t>a</w:t>
      </w:r>
      <w:r w:rsidRPr="00B043D5">
        <w:rPr>
          <w:rFonts w:ascii="Verdana" w:eastAsia="Arial Unicode MS" w:hAnsi="Verdana" w:cs="Tahoma"/>
          <w:sz w:val="19"/>
          <w:szCs w:val="19"/>
        </w:rPr>
        <w:t xml:space="preserve"> operador</w:t>
      </w:r>
      <w:r w:rsidR="00432D24">
        <w:rPr>
          <w:rFonts w:ascii="Verdana" w:eastAsia="Arial Unicode MS" w:hAnsi="Verdana" w:cs="Tahoma"/>
          <w:sz w:val="19"/>
          <w:szCs w:val="19"/>
        </w:rPr>
        <w:t>a</w:t>
      </w:r>
      <w:r w:rsidRPr="00B043D5">
        <w:rPr>
          <w:rFonts w:ascii="Verdana" w:eastAsia="Arial Unicode MS" w:hAnsi="Verdana" w:cs="Tahoma"/>
          <w:sz w:val="19"/>
          <w:szCs w:val="19"/>
        </w:rPr>
        <w:t xml:space="preserve"> económic</w:t>
      </w:r>
      <w:r w:rsidR="00432D24">
        <w:rPr>
          <w:rFonts w:ascii="Verdana" w:eastAsia="Arial Unicode MS" w:hAnsi="Verdana" w:cs="Tahoma"/>
          <w:sz w:val="19"/>
          <w:szCs w:val="19"/>
        </w:rPr>
        <w:t>a la</w:t>
      </w:r>
      <w:r w:rsidRPr="00B043D5">
        <w:rPr>
          <w:rFonts w:ascii="Verdana" w:eastAsia="Arial Unicode MS" w:hAnsi="Verdana" w:cs="Tahoma"/>
          <w:sz w:val="19"/>
          <w:szCs w:val="19"/>
        </w:rPr>
        <w:t xml:space="preserve"> cual deberá indemnizar al poder adjudicador los daños y perjuicios que este haya sufrido.</w:t>
      </w:r>
    </w:p>
    <w:p w14:paraId="281DE157" w14:textId="77777777" w:rsidR="00DE49EF" w:rsidRPr="00B043D5" w:rsidRDefault="00D941EE" w:rsidP="00B043D5">
      <w:pPr>
        <w:pStyle w:val="Ttulo4"/>
        <w:ind w:right="-427"/>
        <w:rPr>
          <w:szCs w:val="19"/>
        </w:rPr>
      </w:pPr>
      <w:r w:rsidRPr="00B043D5">
        <w:rPr>
          <w:szCs w:val="19"/>
        </w:rPr>
        <w:t xml:space="preserve">12.5.- </w:t>
      </w:r>
      <w:r w:rsidR="00DE49EF" w:rsidRPr="00B043D5">
        <w:rPr>
          <w:szCs w:val="19"/>
        </w:rPr>
        <w:t>Notificaciones y comunicaciones.</w:t>
      </w:r>
    </w:p>
    <w:p w14:paraId="1D5A9D73" w14:textId="77777777" w:rsidR="00DE49EF" w:rsidRPr="00B043D5" w:rsidRDefault="004B1429" w:rsidP="008321A3">
      <w:pPr>
        <w:pStyle w:val="Ttulo5"/>
        <w:rPr>
          <w:rFonts w:cs="Tahoma"/>
        </w:rPr>
      </w:pPr>
      <w:r w:rsidRPr="00B043D5">
        <w:rPr>
          <w:b/>
        </w:rPr>
        <w:t xml:space="preserve">12.5.1.- </w:t>
      </w:r>
      <w:r w:rsidR="00DE49EF" w:rsidRPr="00B043D5">
        <w:rPr>
          <w:b/>
        </w:rPr>
        <w:t>Actuaciones que son objeto de notificación y de comunicación</w:t>
      </w:r>
      <w:r w:rsidR="00B043D5">
        <w:rPr>
          <w:b/>
        </w:rPr>
        <w:t>.</w:t>
      </w:r>
    </w:p>
    <w:p w14:paraId="38570C42" w14:textId="77777777" w:rsidR="00DE49EF" w:rsidRPr="00B043D5" w:rsidRDefault="004B1429" w:rsidP="00B043D5">
      <w:pPr>
        <w:tabs>
          <w:tab w:val="left" w:pos="400"/>
        </w:tabs>
        <w:spacing w:before="120" w:after="120"/>
        <w:ind w:left="2127" w:right="-427" w:hanging="709"/>
        <w:jc w:val="both"/>
        <w:rPr>
          <w:rFonts w:ascii="Verdana" w:hAnsi="Verdana"/>
          <w:sz w:val="19"/>
          <w:szCs w:val="19"/>
        </w:rPr>
      </w:pPr>
      <w:r w:rsidRPr="00B043D5">
        <w:rPr>
          <w:rFonts w:ascii="Verdana" w:eastAsia="Arial Unicode MS" w:hAnsi="Verdana"/>
          <w:b/>
          <w:sz w:val="19"/>
          <w:szCs w:val="19"/>
        </w:rPr>
        <w:t>12</w:t>
      </w:r>
      <w:r w:rsidRPr="00B043D5">
        <w:rPr>
          <w:rFonts w:ascii="Verdana" w:hAnsi="Verdana"/>
          <w:b/>
          <w:sz w:val="19"/>
          <w:szCs w:val="19"/>
        </w:rPr>
        <w:t>.5.1.1.-</w:t>
      </w:r>
      <w:r w:rsidRPr="00B043D5">
        <w:rPr>
          <w:rFonts w:ascii="Verdana" w:hAnsi="Verdana"/>
          <w:sz w:val="19"/>
          <w:szCs w:val="19"/>
        </w:rPr>
        <w:t xml:space="preserve"> </w:t>
      </w:r>
      <w:r w:rsidR="00DE49EF" w:rsidRPr="00B043D5">
        <w:rPr>
          <w:rFonts w:ascii="Verdana" w:hAnsi="Verdana"/>
          <w:sz w:val="19"/>
          <w:szCs w:val="19"/>
        </w:rPr>
        <w:t>Serán notificados el acuerdo de adjudicación y los actos de trámite definidos en la letra b) del art. 44.2 LCSP.</w:t>
      </w:r>
    </w:p>
    <w:p w14:paraId="7E7E24C0" w14:textId="77777777" w:rsidR="00DE49EF" w:rsidRPr="00B043D5" w:rsidRDefault="004B1429" w:rsidP="00B043D5">
      <w:pPr>
        <w:tabs>
          <w:tab w:val="left" w:pos="400"/>
        </w:tabs>
        <w:spacing w:before="120" w:after="120"/>
        <w:ind w:left="2127" w:right="-427" w:hanging="709"/>
        <w:jc w:val="both"/>
        <w:rPr>
          <w:rFonts w:ascii="Verdana" w:hAnsi="Verdana"/>
          <w:sz w:val="19"/>
          <w:szCs w:val="19"/>
        </w:rPr>
      </w:pPr>
      <w:r w:rsidRPr="00B043D5">
        <w:rPr>
          <w:rFonts w:ascii="Verdana" w:hAnsi="Verdana"/>
          <w:b/>
          <w:sz w:val="19"/>
          <w:szCs w:val="19"/>
        </w:rPr>
        <w:t>12.5.1.2.-</w:t>
      </w:r>
      <w:r w:rsidRPr="00B043D5">
        <w:rPr>
          <w:rFonts w:ascii="Verdana" w:hAnsi="Verdana"/>
          <w:sz w:val="19"/>
          <w:szCs w:val="19"/>
        </w:rPr>
        <w:t xml:space="preserve"> </w:t>
      </w:r>
      <w:r w:rsidR="00DE49EF" w:rsidRPr="00B043D5">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854E5B7" w14:textId="77777777" w:rsidR="00DE49EF" w:rsidRPr="00B043D5" w:rsidRDefault="004B1429" w:rsidP="008321A3">
      <w:pPr>
        <w:pStyle w:val="Ttulo5"/>
        <w:rPr>
          <w:b/>
        </w:rPr>
      </w:pPr>
      <w:r w:rsidRPr="00B043D5">
        <w:rPr>
          <w:b/>
        </w:rPr>
        <w:t xml:space="preserve">12.5.2.- </w:t>
      </w:r>
      <w:r w:rsidR="00DE49EF" w:rsidRPr="00B043D5">
        <w:rPr>
          <w:b/>
        </w:rPr>
        <w:t>Presentación de ofertas por medios electrónicos</w:t>
      </w:r>
      <w:r w:rsidR="00B043D5">
        <w:rPr>
          <w:b/>
        </w:rPr>
        <w:t>.</w:t>
      </w:r>
    </w:p>
    <w:p w14:paraId="7BFD8301" w14:textId="77777777" w:rsidR="00DE49EF" w:rsidRPr="00B043D5" w:rsidRDefault="00DE49EF" w:rsidP="00B043D5">
      <w:pPr>
        <w:spacing w:before="120" w:after="120"/>
        <w:ind w:left="1418" w:right="-427"/>
        <w:jc w:val="both"/>
        <w:rPr>
          <w:rFonts w:ascii="Verdana" w:hAnsi="Verdana" w:cs="Tahoma"/>
          <w:sz w:val="19"/>
          <w:szCs w:val="19"/>
        </w:rPr>
      </w:pPr>
      <w:r w:rsidRPr="00B043D5">
        <w:rPr>
          <w:rFonts w:ascii="Verdana" w:hAnsi="Verdana" w:cs="Tahoma"/>
          <w:sz w:val="19"/>
          <w:szCs w:val="19"/>
        </w:rPr>
        <w:t>Las notificaciones y las comunicaciones se practicarán a través del sistema de licitación electrónica.</w:t>
      </w:r>
    </w:p>
    <w:p w14:paraId="4797C249" w14:textId="77777777" w:rsidR="00DE49EF" w:rsidRPr="00B043D5" w:rsidRDefault="004B1429" w:rsidP="008321A3">
      <w:pPr>
        <w:pStyle w:val="Ttulo5"/>
        <w:rPr>
          <w:b/>
        </w:rPr>
      </w:pPr>
      <w:r w:rsidRPr="00B043D5">
        <w:rPr>
          <w:b/>
        </w:rPr>
        <w:t xml:space="preserve">12.5.3.- </w:t>
      </w:r>
      <w:r w:rsidR="00DE49EF" w:rsidRPr="00B043D5">
        <w:rPr>
          <w:b/>
        </w:rPr>
        <w:t>Presentación de ofertas por medios no electrónicos o papel</w:t>
      </w:r>
      <w:r w:rsidRPr="00B043D5">
        <w:rPr>
          <w:b/>
        </w:rPr>
        <w:t>.</w:t>
      </w:r>
    </w:p>
    <w:p w14:paraId="24054D5A" w14:textId="77777777" w:rsidR="003F5520" w:rsidRDefault="00DE49EF" w:rsidP="00B043D5">
      <w:pPr>
        <w:spacing w:before="120" w:after="120"/>
        <w:ind w:left="1418" w:right="-427"/>
        <w:jc w:val="both"/>
        <w:rPr>
          <w:rFonts w:ascii="Verdana" w:hAnsi="Verdana" w:cs="Tahoma"/>
          <w:sz w:val="19"/>
          <w:szCs w:val="19"/>
        </w:rPr>
      </w:pPr>
      <w:r w:rsidRPr="00B043D5">
        <w:rPr>
          <w:rFonts w:ascii="Verdana" w:eastAsia="Arial Unicode MS" w:hAnsi="Verdana"/>
          <w:sz w:val="19"/>
          <w:szCs w:val="19"/>
        </w:rPr>
        <w:t xml:space="preserve">En todo caso, las </w:t>
      </w:r>
      <w:r w:rsidRPr="00B043D5">
        <w:rPr>
          <w:rFonts w:ascii="Verdana" w:eastAsia="Arial Unicode MS" w:hAnsi="Verdana"/>
          <w:b/>
          <w:sz w:val="19"/>
          <w:szCs w:val="19"/>
          <w:u w:val="single"/>
        </w:rPr>
        <w:t>notificaciones</w:t>
      </w:r>
      <w:r w:rsidRPr="00B043D5">
        <w:rPr>
          <w:rFonts w:ascii="Verdana" w:eastAsia="Arial Unicode MS" w:hAnsi="Verdana"/>
          <w:sz w:val="19"/>
          <w:szCs w:val="19"/>
        </w:rPr>
        <w:t xml:space="preserve"> se practicarán por medios electrónicos </w:t>
      </w:r>
      <w:r w:rsidRPr="00B043D5">
        <w:rPr>
          <w:rFonts w:ascii="Verdana" w:hAnsi="Verdana" w:cs="Tahoma"/>
          <w:sz w:val="19"/>
          <w:szCs w:val="19"/>
        </w:rPr>
        <w:t xml:space="preserve">a través de la Sede Electrónica de </w:t>
      </w:r>
      <w:r w:rsidRPr="00B043D5">
        <w:rPr>
          <w:rFonts w:ascii="Verdana" w:eastAsia="Arial Unicode MS" w:hAnsi="Verdana"/>
          <w:sz w:val="19"/>
          <w:szCs w:val="19"/>
        </w:rPr>
        <w:t xml:space="preserve">la Administración de la CAE </w:t>
      </w:r>
      <w:r w:rsidRPr="00B043D5">
        <w:rPr>
          <w:rFonts w:ascii="Verdana" w:hAnsi="Verdana" w:cs="Tahoma"/>
          <w:sz w:val="19"/>
          <w:szCs w:val="19"/>
        </w:rPr>
        <w:t xml:space="preserve">a la que se accederá a través de </w:t>
      </w:r>
      <w:hyperlink r:id="rId15" w:history="1">
        <w:r w:rsidRPr="00B043D5">
          <w:rPr>
            <w:rStyle w:val="Hipervnculo"/>
            <w:rFonts w:ascii="Verdana" w:hAnsi="Verdana" w:cs="Tahoma"/>
            <w:sz w:val="19"/>
            <w:szCs w:val="19"/>
          </w:rPr>
          <w:t>https://euskadi.eus</w:t>
        </w:r>
      </w:hyperlink>
      <w:r w:rsidRPr="00B043D5">
        <w:rPr>
          <w:rFonts w:ascii="Verdana" w:hAnsi="Verdana" w:cs="Tahoma"/>
          <w:sz w:val="19"/>
          <w:szCs w:val="19"/>
        </w:rPr>
        <w:t>. Para acceder a las not</w:t>
      </w:r>
      <w:r w:rsidR="00432D24">
        <w:rPr>
          <w:rFonts w:ascii="Verdana" w:hAnsi="Verdana" w:cs="Tahoma"/>
          <w:sz w:val="19"/>
          <w:szCs w:val="19"/>
        </w:rPr>
        <w:t xml:space="preserve">ificaciones y comunicaciones, las operadoras </w:t>
      </w:r>
    </w:p>
    <w:p w14:paraId="7A753F92" w14:textId="77777777" w:rsidR="003F5520" w:rsidRDefault="003F5520" w:rsidP="00B71D45">
      <w:pPr>
        <w:spacing w:before="120" w:after="120"/>
        <w:ind w:right="-427"/>
        <w:jc w:val="both"/>
        <w:rPr>
          <w:rFonts w:ascii="Verdana" w:hAnsi="Verdana" w:cs="Tahoma"/>
          <w:sz w:val="19"/>
          <w:szCs w:val="19"/>
        </w:rPr>
      </w:pPr>
    </w:p>
    <w:p w14:paraId="7F14C7FC" w14:textId="77777777" w:rsidR="00DE49EF" w:rsidRPr="00B043D5" w:rsidRDefault="00432D24" w:rsidP="00B043D5">
      <w:pPr>
        <w:spacing w:before="120" w:after="120"/>
        <w:ind w:left="1418" w:right="-427"/>
        <w:jc w:val="both"/>
        <w:rPr>
          <w:rFonts w:ascii="Verdana" w:hAnsi="Verdana" w:cs="Tahoma"/>
          <w:sz w:val="19"/>
          <w:szCs w:val="19"/>
        </w:rPr>
      </w:pPr>
      <w:r>
        <w:rPr>
          <w:rFonts w:ascii="Verdana" w:hAnsi="Verdana" w:cs="Tahoma"/>
          <w:sz w:val="19"/>
          <w:szCs w:val="19"/>
        </w:rPr>
        <w:t>económica</w:t>
      </w:r>
      <w:r w:rsidR="00DE49EF" w:rsidRPr="00B043D5">
        <w:rPr>
          <w:rFonts w:ascii="Verdana" w:hAnsi="Verdana" w:cs="Tahoma"/>
          <w:sz w:val="19"/>
          <w:szCs w:val="19"/>
        </w:rPr>
        <w:t xml:space="preserve">s deberán </w:t>
      </w:r>
      <w:r w:rsidR="00DE49EF" w:rsidRPr="00341F29">
        <w:rPr>
          <w:rFonts w:ascii="Verdana" w:hAnsi="Verdana" w:cs="Tahoma"/>
          <w:sz w:val="19"/>
          <w:szCs w:val="19"/>
        </w:rPr>
        <w:t>utilizar el enlace “</w:t>
      </w:r>
      <w:r w:rsidR="00DE49EF" w:rsidRPr="00574989">
        <w:rPr>
          <w:rFonts w:ascii="Verdana" w:hAnsi="Verdana" w:cs="Tahoma"/>
          <w:sz w:val="19"/>
          <w:szCs w:val="19"/>
        </w:rPr>
        <w:t xml:space="preserve">Mis </w:t>
      </w:r>
      <w:r w:rsidR="00B41848" w:rsidRPr="00574989">
        <w:rPr>
          <w:rFonts w:ascii="Verdana" w:hAnsi="Verdana" w:cs="Tahoma"/>
          <w:sz w:val="19"/>
          <w:szCs w:val="19"/>
        </w:rPr>
        <w:t>Carpetas</w:t>
      </w:r>
      <w:r w:rsidR="00DE49EF" w:rsidRPr="00574989">
        <w:rPr>
          <w:rFonts w:ascii="Verdana" w:hAnsi="Verdana" w:cs="Tahoma"/>
          <w:sz w:val="19"/>
          <w:szCs w:val="19"/>
        </w:rPr>
        <w:t>”</w:t>
      </w:r>
      <w:r w:rsidR="00DE49EF" w:rsidRPr="00341F29">
        <w:rPr>
          <w:rFonts w:ascii="Verdana" w:hAnsi="Verdana" w:cs="Tahoma"/>
          <w:sz w:val="19"/>
          <w:szCs w:val="19"/>
        </w:rPr>
        <w:t xml:space="preserve"> ubicado </w:t>
      </w:r>
      <w:r w:rsidR="00DE49EF" w:rsidRPr="00B043D5">
        <w:rPr>
          <w:rFonts w:ascii="Verdana" w:hAnsi="Verdana" w:cs="Tahoma"/>
          <w:sz w:val="19"/>
          <w:szCs w:val="19"/>
        </w:rPr>
        <w:t>dentro de la pestaña “Trámites”. Cada vez que se envíe una</w:t>
      </w:r>
      <w:r>
        <w:rPr>
          <w:rFonts w:ascii="Verdana" w:hAnsi="Verdana" w:cs="Tahoma"/>
          <w:sz w:val="19"/>
          <w:szCs w:val="19"/>
        </w:rPr>
        <w:t xml:space="preserve"> notificación o comunicación, las operadoras económica</w:t>
      </w:r>
      <w:r w:rsidR="00DE49EF" w:rsidRPr="00B043D5">
        <w:rPr>
          <w:rFonts w:ascii="Verdana" w:hAnsi="Verdana" w:cs="Tahoma"/>
          <w:sz w:val="19"/>
          <w:szCs w:val="19"/>
        </w:rPr>
        <w:t>s recibirán aviso del envío a la dirección de correo electrónico que haya facilitado a estos efectos.</w:t>
      </w:r>
    </w:p>
    <w:p w14:paraId="5B4909CD" w14:textId="77777777" w:rsidR="00DE49EF" w:rsidRPr="00B043D5" w:rsidRDefault="00DE49EF" w:rsidP="00B043D5">
      <w:pPr>
        <w:spacing w:before="120" w:after="120"/>
        <w:ind w:left="1418" w:right="-427"/>
        <w:jc w:val="both"/>
        <w:rPr>
          <w:rFonts w:ascii="Verdana" w:hAnsi="Verdana" w:cs="Tahoma"/>
          <w:sz w:val="19"/>
          <w:szCs w:val="19"/>
        </w:rPr>
      </w:pPr>
      <w:r w:rsidRPr="00B043D5">
        <w:rPr>
          <w:rFonts w:ascii="Verdana" w:hAnsi="Verdana" w:cs="Tahoma"/>
          <w:sz w:val="19"/>
          <w:szCs w:val="19"/>
        </w:rPr>
        <w:t xml:space="preserve">Asimismo, las </w:t>
      </w:r>
      <w:r w:rsidRPr="00B043D5">
        <w:rPr>
          <w:rFonts w:ascii="Verdana" w:hAnsi="Verdana" w:cs="Tahoma"/>
          <w:b/>
          <w:sz w:val="19"/>
          <w:szCs w:val="19"/>
          <w:u w:val="single"/>
        </w:rPr>
        <w:t>comunicaciones</w:t>
      </w:r>
      <w:r w:rsidRPr="00B043D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C09F609" w14:textId="77777777" w:rsidR="00DE49EF" w:rsidRPr="00B043D5" w:rsidRDefault="00DE49EF" w:rsidP="00B043D5">
      <w:pPr>
        <w:spacing w:before="120" w:after="120"/>
        <w:ind w:left="1418" w:right="-427"/>
        <w:jc w:val="both"/>
        <w:rPr>
          <w:rFonts w:ascii="Verdana" w:hAnsi="Verdana" w:cs="Tahoma"/>
          <w:sz w:val="19"/>
          <w:szCs w:val="19"/>
        </w:rPr>
      </w:pPr>
      <w:r w:rsidRPr="00B043D5">
        <w:rPr>
          <w:rFonts w:ascii="Verdana" w:hAnsi="Verdana" w:cs="Tahoma"/>
          <w:sz w:val="19"/>
          <w:szCs w:val="19"/>
        </w:rPr>
        <w:t xml:space="preserve">A efectos de notificaciones y comunicaciones, debe aportarse la declaración contenida en el </w:t>
      </w:r>
      <w:r w:rsidRPr="00B043D5">
        <w:rPr>
          <w:rFonts w:ascii="Verdana" w:hAnsi="Verdana" w:cs="Tahoma"/>
          <w:b/>
          <w:color w:val="0000FF"/>
          <w:sz w:val="19"/>
          <w:szCs w:val="19"/>
        </w:rPr>
        <w:t xml:space="preserve">ANEXO </w:t>
      </w:r>
      <w:r w:rsidRPr="00B043D5">
        <w:rPr>
          <w:rFonts w:ascii="Verdana" w:eastAsia="Arial Unicode MS" w:hAnsi="Verdana" w:cs="Tahoma"/>
          <w:b/>
          <w:color w:val="0000FF"/>
          <w:sz w:val="19"/>
          <w:szCs w:val="19"/>
        </w:rPr>
        <w:t xml:space="preserve">II.8. </w:t>
      </w:r>
      <w:r w:rsidRPr="00B043D5">
        <w:rPr>
          <w:rFonts w:ascii="Verdana" w:hAnsi="Verdana" w:cs="Tahoma"/>
          <w:sz w:val="19"/>
          <w:szCs w:val="19"/>
        </w:rPr>
        <w:t>debidamente cumplimentada y firmada.</w:t>
      </w:r>
    </w:p>
    <w:p w14:paraId="453074B6" w14:textId="77777777" w:rsidR="00DE49EF" w:rsidRPr="00B043D5" w:rsidRDefault="00E60D96" w:rsidP="00B043D5">
      <w:pPr>
        <w:pStyle w:val="Ttulo3"/>
        <w:ind w:right="-427"/>
        <w:rPr>
          <w:rFonts w:eastAsia="Arial Unicode MS"/>
        </w:rPr>
      </w:pPr>
      <w:bookmarkStart w:id="350" w:name="_Toc153359961"/>
      <w:r w:rsidRPr="00B043D5">
        <w:rPr>
          <w:rFonts w:eastAsia="Arial Unicode MS"/>
          <w:caps w:val="0"/>
        </w:rPr>
        <w:t>13.- SOBRE A «DOCUMENTACIÓN ACREDITATIVA DEL CUMPLIMIENTO DE LOS REQUISITOS PREVIOS»</w:t>
      </w:r>
      <w:bookmarkEnd w:id="350"/>
    </w:p>
    <w:p w14:paraId="6EFA41DB" w14:textId="77777777" w:rsidR="00DE49EF" w:rsidRPr="00341F29" w:rsidRDefault="004B1429" w:rsidP="00B043D5">
      <w:pPr>
        <w:pStyle w:val="Ttulo4"/>
        <w:ind w:right="-427"/>
        <w:rPr>
          <w:szCs w:val="19"/>
        </w:rPr>
      </w:pPr>
      <w:r w:rsidRPr="00341F29">
        <w:rPr>
          <w:szCs w:val="19"/>
        </w:rPr>
        <w:t xml:space="preserve">13.1.- </w:t>
      </w:r>
      <w:r w:rsidR="00DE49EF" w:rsidRPr="00341F29">
        <w:rPr>
          <w:szCs w:val="19"/>
        </w:rPr>
        <w:t>Relación de documentos que deben obrar en este sobre</w:t>
      </w:r>
      <w:r w:rsidRPr="00341F29">
        <w:rPr>
          <w:szCs w:val="19"/>
        </w:rPr>
        <w:t>:</w:t>
      </w:r>
    </w:p>
    <w:p w14:paraId="11BD634D" w14:textId="77777777" w:rsidR="00322881" w:rsidRPr="00574989" w:rsidRDefault="00322881" w:rsidP="00322881">
      <w:pPr>
        <w:spacing w:before="120" w:after="120"/>
        <w:ind w:left="1418" w:right="-427" w:hanging="850"/>
        <w:jc w:val="both"/>
        <w:rPr>
          <w:rFonts w:ascii="Verdana" w:eastAsia="Arial Unicode MS" w:hAnsi="Verdana"/>
          <w:sz w:val="19"/>
          <w:szCs w:val="19"/>
        </w:rPr>
      </w:pPr>
      <w:r w:rsidRPr="00574989">
        <w:rPr>
          <w:rFonts w:ascii="Verdana" w:hAnsi="Verdana"/>
          <w:b/>
          <w:sz w:val="19"/>
          <w:szCs w:val="19"/>
        </w:rPr>
        <w:t xml:space="preserve">13.1.1.- </w:t>
      </w:r>
      <w:r w:rsidR="009C1FE0" w:rsidRPr="00574989">
        <w:rPr>
          <w:rFonts w:ascii="Verdana" w:hAnsi="Verdana" w:cs="Tahoma"/>
          <w:sz w:val="19"/>
          <w:szCs w:val="19"/>
        </w:rPr>
        <w:t>Anexo II.0.</w:t>
      </w:r>
    </w:p>
    <w:p w14:paraId="29973473" w14:textId="77777777" w:rsidR="00322881" w:rsidRPr="00EF2FAA" w:rsidRDefault="00322881" w:rsidP="008321A3">
      <w:pPr>
        <w:pStyle w:val="Ttulo5"/>
      </w:pPr>
      <w:r w:rsidRPr="00341F29">
        <w:rPr>
          <w:b/>
        </w:rPr>
        <w:t xml:space="preserve">13.1.2.- </w:t>
      </w:r>
      <w:r w:rsidRPr="00341F29">
        <w:t xml:space="preserve">Documento Europeo Único de Contratación (DEUC) de la operadora económica debidamente </w:t>
      </w:r>
      <w:r w:rsidRPr="00EF2FAA">
        <w:t xml:space="preserve">cumplimentado. Su cumplimentación se realizará a través de la dirección </w:t>
      </w:r>
      <w:hyperlink r:id="rId16" w:history="1">
        <w:r w:rsidRPr="00EF2FAA">
          <w:rPr>
            <w:rStyle w:val="Hipervnculo"/>
            <w:szCs w:val="19"/>
          </w:rPr>
          <w:t>https://visor.registrodelicitadores.gob.es/home</w:t>
        </w:r>
      </w:hyperlink>
      <w:r w:rsidRPr="00EF2FAA">
        <w:t xml:space="preserve"> y el archivo xml publicado en el perfil de contratante.</w:t>
      </w:r>
    </w:p>
    <w:p w14:paraId="28C3F173" w14:textId="77777777" w:rsidR="00322881" w:rsidRPr="00EF2FAA" w:rsidRDefault="00322881" w:rsidP="00322881">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0012A22C" w14:textId="77777777" w:rsidR="00322881" w:rsidRPr="00EF2FAA" w:rsidRDefault="00322881" w:rsidP="008321A3">
      <w:pPr>
        <w:pStyle w:val="Ttulo5"/>
      </w:pPr>
      <w:r w:rsidRPr="00EF2FAA">
        <w:rPr>
          <w:b/>
        </w:rPr>
        <w:t>13.1.3.-</w:t>
      </w:r>
      <w:r w:rsidRPr="00EF2FAA">
        <w:t xml:space="preserve"> Garantía provisional, si lo exige la cláusula 8.1 de cláusulas específicas del contrato.</w:t>
      </w:r>
    </w:p>
    <w:p w14:paraId="65E419D8" w14:textId="77777777" w:rsidR="00322881" w:rsidRPr="00EF2FAA" w:rsidRDefault="00322881" w:rsidP="008321A3">
      <w:pPr>
        <w:pStyle w:val="Ttulo5"/>
        <w:rPr>
          <w:b/>
          <w:color w:val="0070C0"/>
        </w:rPr>
      </w:pPr>
      <w:r w:rsidRPr="00EF2FAA">
        <w:rPr>
          <w:b/>
        </w:rPr>
        <w:t>13.1.4.-</w:t>
      </w:r>
      <w:r w:rsidRPr="00EF2FAA">
        <w:t xml:space="preserve"> Compromiso de adscripción de medios según el modelo que figura en el </w:t>
      </w:r>
      <w:r w:rsidRPr="00EF2FAA">
        <w:rPr>
          <w:rFonts w:cs="Tahoma"/>
          <w:b/>
          <w:color w:val="0000FF"/>
        </w:rPr>
        <w:t>ANEXO II.2.</w:t>
      </w:r>
    </w:p>
    <w:p w14:paraId="7AC06595" w14:textId="77777777" w:rsidR="00322881" w:rsidRPr="00EF2FAA" w:rsidRDefault="00322881" w:rsidP="008321A3">
      <w:pPr>
        <w:pStyle w:val="Ttulo5"/>
        <w:rPr>
          <w:rFonts w:eastAsia="Calibri"/>
        </w:rPr>
      </w:pPr>
      <w:r w:rsidRPr="00EF2FAA">
        <w:rPr>
          <w:b/>
        </w:rPr>
        <w:t>13.1.5.-</w:t>
      </w:r>
      <w:r w:rsidRPr="00EF2FAA">
        <w:t xml:space="preserve"> Nombres y cualificación profesional del personal responsable de ejecutar la prestación en el caso de que se exija en la cláusula 21.5 de cláusulas específicas del contrato.</w:t>
      </w:r>
    </w:p>
    <w:p w14:paraId="4206051B" w14:textId="77777777" w:rsidR="00322881" w:rsidRPr="00EF2FAA" w:rsidRDefault="00322881" w:rsidP="008321A3">
      <w:pPr>
        <w:pStyle w:val="Ttulo5"/>
      </w:pPr>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p>
    <w:p w14:paraId="7BFEBFEF" w14:textId="77777777" w:rsidR="00322881" w:rsidRPr="00EF2FAA" w:rsidRDefault="00322881" w:rsidP="008321A3">
      <w:pPr>
        <w:pStyle w:val="Ttulo5"/>
      </w:pPr>
      <w:r w:rsidRPr="00EF2FAA">
        <w:rPr>
          <w:b/>
        </w:rPr>
        <w:t>13.1.7.-</w:t>
      </w:r>
      <w:r w:rsidRPr="00EF2FAA">
        <w:t xml:space="preserve"> Compromiso de constituirse formalmente en UTE que figura en el </w:t>
      </w:r>
      <w:r w:rsidRPr="00EF2FAA">
        <w:rPr>
          <w:rFonts w:cs="Tahoma"/>
          <w:b/>
          <w:color w:val="0000FF"/>
        </w:rPr>
        <w:t>ANEXO II.4.</w:t>
      </w:r>
    </w:p>
    <w:p w14:paraId="77163FF0" w14:textId="77777777" w:rsidR="00322881" w:rsidRPr="00EF2FAA" w:rsidRDefault="00322881" w:rsidP="008321A3">
      <w:pPr>
        <w:pStyle w:val="Ttulo5"/>
        <w:rPr>
          <w:b/>
          <w:color w:val="0070C0"/>
        </w:rPr>
      </w:pPr>
      <w:r w:rsidRPr="00EF2FAA">
        <w:rPr>
          <w:b/>
        </w:rPr>
        <w:t>13.1.8.-</w:t>
      </w:r>
      <w:r w:rsidRPr="00EF2FAA">
        <w:t xml:space="preserve"> 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p>
    <w:p w14:paraId="2B9FCDCE" w14:textId="77777777" w:rsidR="00322881" w:rsidRPr="00EF2FAA" w:rsidRDefault="00322881" w:rsidP="008321A3">
      <w:pPr>
        <w:pStyle w:val="Ttulo5"/>
      </w:pPr>
      <w:r w:rsidRPr="00EF2FAA">
        <w:rPr>
          <w:b/>
        </w:rPr>
        <w:t>13.1.9.-</w:t>
      </w:r>
      <w:r w:rsidRPr="00EF2FAA">
        <w:t xml:space="preserve"> 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p>
    <w:p w14:paraId="2CA715CE" w14:textId="77777777" w:rsidR="00322881" w:rsidRPr="00EF2FAA" w:rsidRDefault="00322881" w:rsidP="008321A3">
      <w:pPr>
        <w:pStyle w:val="Ttulo5"/>
      </w:pPr>
      <w:r w:rsidRPr="00EF2FAA">
        <w:rPr>
          <w:b/>
        </w:rPr>
        <w:t>13.1.10.-</w:t>
      </w:r>
      <w:r w:rsidRPr="00EF2FAA">
        <w:t xml:space="preserve"> 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20FC3BA2" w14:textId="77777777" w:rsidR="00322881" w:rsidRDefault="00322881" w:rsidP="008321A3">
      <w:pPr>
        <w:pStyle w:val="Ttulo5"/>
        <w:rPr>
          <w:rFonts w:cs="Tahoma"/>
          <w:b/>
          <w:color w:val="0000FF"/>
        </w:rPr>
      </w:pPr>
      <w:r w:rsidRPr="00EF2FAA">
        <w:rPr>
          <w:b/>
        </w:rPr>
        <w:t>13.1.11.-</w:t>
      </w:r>
      <w:r w:rsidRPr="00EF2FAA">
        <w:t xml:space="preserve"> 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p>
    <w:p w14:paraId="07886762" w14:textId="77777777" w:rsidR="003F5520" w:rsidRPr="003F5520" w:rsidRDefault="003F5520" w:rsidP="003F5520"/>
    <w:p w14:paraId="16F2D08E" w14:textId="77777777" w:rsidR="00322881" w:rsidRPr="00EF2FAA" w:rsidRDefault="00322881" w:rsidP="008321A3">
      <w:pPr>
        <w:pStyle w:val="Ttulo5"/>
      </w:pPr>
      <w:r w:rsidRPr="00EF2FAA">
        <w:rPr>
          <w:b/>
        </w:rPr>
        <w:lastRenderedPageBreak/>
        <w:t>13.1.12.-</w:t>
      </w:r>
      <w:r w:rsidRPr="00EF2FAA">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7C3782AB" w14:textId="77777777" w:rsidR="00322881" w:rsidRPr="00EF2FAA" w:rsidRDefault="00322881" w:rsidP="008321A3">
      <w:pPr>
        <w:pStyle w:val="Ttulo5"/>
      </w:pPr>
      <w:r w:rsidRPr="00EF2FAA">
        <w:rPr>
          <w:b/>
        </w:rPr>
        <w:t>13.1.13.-</w:t>
      </w:r>
      <w:r w:rsidRPr="00EF2FAA">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789CC4F7" w14:textId="77777777" w:rsidR="00DE49EF" w:rsidRPr="00B043D5" w:rsidRDefault="004B1429" w:rsidP="00B043D5">
      <w:pPr>
        <w:pStyle w:val="Ttulo4"/>
        <w:ind w:right="-427"/>
        <w:rPr>
          <w:szCs w:val="19"/>
        </w:rPr>
      </w:pPr>
      <w:r w:rsidRPr="00B043D5">
        <w:rPr>
          <w:szCs w:val="19"/>
        </w:rPr>
        <w:t xml:space="preserve">13.2.- </w:t>
      </w:r>
      <w:r w:rsidR="00DE49EF" w:rsidRPr="00B043D5">
        <w:rPr>
          <w:szCs w:val="19"/>
        </w:rPr>
        <w:t>Acumulación de solvencia en el caso de UTEs:</w:t>
      </w:r>
    </w:p>
    <w:p w14:paraId="313D38D5" w14:textId="77777777" w:rsidR="00DE49EF" w:rsidRPr="00B043D5" w:rsidRDefault="00DE49EF" w:rsidP="00B043D5">
      <w:pPr>
        <w:pStyle w:val="Estilo1"/>
        <w:spacing w:before="120" w:after="120"/>
        <w:ind w:left="851" w:right="-427"/>
        <w:rPr>
          <w:rFonts w:ascii="Verdana" w:eastAsia="Arial Unicode MS" w:hAnsi="Verdana"/>
          <w:sz w:val="19"/>
          <w:szCs w:val="19"/>
        </w:rPr>
      </w:pPr>
      <w:r w:rsidRPr="00B043D5">
        <w:rPr>
          <w:rFonts w:ascii="Verdana" w:eastAsia="Arial Unicode MS" w:hAnsi="Verdana"/>
          <w:sz w:val="19"/>
          <w:szCs w:val="19"/>
        </w:rPr>
        <w:t>A efectos de determinar la solvencia económica, financiera y técnica o profesional de la UTE se acumularán las características de cada un</w:t>
      </w:r>
      <w:r w:rsidR="00432D24">
        <w:rPr>
          <w:rFonts w:ascii="Verdana" w:eastAsia="Arial Unicode MS" w:hAnsi="Verdana"/>
          <w:sz w:val="19"/>
          <w:szCs w:val="19"/>
        </w:rPr>
        <w:t>a de la</w:t>
      </w:r>
      <w:r w:rsidRPr="00B043D5">
        <w:rPr>
          <w:rFonts w:ascii="Verdana" w:eastAsia="Arial Unicode MS" w:hAnsi="Verdana"/>
          <w:sz w:val="19"/>
          <w:szCs w:val="19"/>
        </w:rPr>
        <w:t>s op</w:t>
      </w:r>
      <w:r w:rsidR="00432D24">
        <w:rPr>
          <w:rFonts w:ascii="Verdana" w:eastAsia="Arial Unicode MS" w:hAnsi="Verdana"/>
          <w:sz w:val="19"/>
          <w:szCs w:val="19"/>
        </w:rPr>
        <w:t>eradoras económica</w:t>
      </w:r>
      <w:r w:rsidRPr="00B043D5">
        <w:rPr>
          <w:rFonts w:ascii="Verdana" w:eastAsia="Arial Unicode MS" w:hAnsi="Verdana"/>
          <w:sz w:val="19"/>
          <w:szCs w:val="19"/>
        </w:rPr>
        <w:t>s integrantes de conformidad con lo dispuesto a continuación:</w:t>
      </w:r>
    </w:p>
    <w:p w14:paraId="14BA1C06" w14:textId="77777777" w:rsidR="00DE49EF" w:rsidRPr="00B043D5" w:rsidRDefault="00DE49EF" w:rsidP="00A86648">
      <w:pPr>
        <w:widowControl w:val="0"/>
        <w:numPr>
          <w:ilvl w:val="0"/>
          <w:numId w:val="60"/>
        </w:numPr>
        <w:tabs>
          <w:tab w:val="left" w:pos="-720"/>
        </w:tabs>
        <w:suppressAutoHyphens/>
        <w:spacing w:before="120" w:after="120"/>
        <w:ind w:left="1418" w:right="-427" w:hanging="284"/>
        <w:jc w:val="both"/>
        <w:rPr>
          <w:rFonts w:ascii="Verdana" w:eastAsia="Arial Unicode MS" w:hAnsi="Verdana"/>
          <w:sz w:val="19"/>
          <w:szCs w:val="19"/>
        </w:rPr>
      </w:pPr>
      <w:r w:rsidRPr="00B043D5">
        <w:rPr>
          <w:rFonts w:ascii="Verdana" w:eastAsia="Arial Unicode MS" w:hAnsi="Verdana"/>
          <w:sz w:val="19"/>
          <w:szCs w:val="19"/>
        </w:rPr>
        <w:t>En el caso de que concurran en la UTE</w:t>
      </w:r>
      <w:r w:rsidR="00373340">
        <w:rPr>
          <w:rFonts w:ascii="Verdana" w:eastAsia="Arial Unicode MS" w:hAnsi="Verdana"/>
          <w:sz w:val="19"/>
          <w:szCs w:val="19"/>
          <w:u w:val="single"/>
        </w:rPr>
        <w:t xml:space="preserve"> nacionales y/o extranjeras no comunitaria</w:t>
      </w:r>
      <w:r w:rsidRPr="00B043D5">
        <w:rPr>
          <w:rFonts w:ascii="Verdana" w:eastAsia="Arial Unicode MS" w:hAnsi="Verdana"/>
          <w:sz w:val="19"/>
          <w:szCs w:val="19"/>
          <w:u w:val="single"/>
        </w:rPr>
        <w:t>s</w:t>
      </w:r>
      <w:r w:rsidRPr="00B043D5">
        <w:rPr>
          <w:rFonts w:ascii="Verdana" w:eastAsia="Arial Unicode MS" w:hAnsi="Verdana"/>
          <w:sz w:val="19"/>
          <w:szCs w:val="19"/>
        </w:rPr>
        <w:t xml:space="preserve">: </w:t>
      </w:r>
    </w:p>
    <w:p w14:paraId="42D1C116" w14:textId="77777777" w:rsidR="00DE49EF" w:rsidRPr="00B043D5" w:rsidRDefault="00DE49EF" w:rsidP="00A86648">
      <w:pPr>
        <w:pStyle w:val="Prrafodelista"/>
        <w:numPr>
          <w:ilvl w:val="0"/>
          <w:numId w:val="61"/>
        </w:numPr>
        <w:spacing w:before="120" w:after="120"/>
        <w:ind w:left="1985" w:right="-427" w:hanging="283"/>
        <w:jc w:val="both"/>
        <w:rPr>
          <w:rFonts w:ascii="Verdana" w:eastAsia="Arial Unicode MS" w:hAnsi="Verdana"/>
          <w:sz w:val="19"/>
          <w:szCs w:val="19"/>
        </w:rPr>
      </w:pPr>
      <w:r w:rsidRPr="00B043D5">
        <w:rPr>
          <w:rFonts w:ascii="Verdana" w:eastAsia="Arial Unicode MS" w:hAnsi="Verdana"/>
          <w:b/>
          <w:sz w:val="19"/>
          <w:szCs w:val="19"/>
        </w:rPr>
        <w:t>Contrato sujeto a clasificación:</w:t>
      </w:r>
      <w:r w:rsidRPr="00B043D5">
        <w:rPr>
          <w:rFonts w:ascii="Verdana" w:eastAsia="Arial Unicode MS" w:hAnsi="Verdana"/>
          <w:sz w:val="19"/>
          <w:szCs w:val="19"/>
        </w:rPr>
        <w:t xml:space="preserve"> se acum</w:t>
      </w:r>
      <w:r w:rsidR="00432D24">
        <w:rPr>
          <w:rFonts w:ascii="Verdana" w:eastAsia="Arial Unicode MS" w:hAnsi="Verdana"/>
          <w:sz w:val="19"/>
          <w:szCs w:val="19"/>
        </w:rPr>
        <w:t>ularán las clasificaciones de la</w:t>
      </w:r>
      <w:r w:rsidRPr="00B043D5">
        <w:rPr>
          <w:rFonts w:ascii="Verdana" w:eastAsia="Arial Unicode MS" w:hAnsi="Verdana"/>
          <w:sz w:val="19"/>
          <w:szCs w:val="19"/>
        </w:rPr>
        <w:t>s operador</w:t>
      </w:r>
      <w:r w:rsidR="00432D24">
        <w:rPr>
          <w:rFonts w:ascii="Verdana" w:eastAsia="Arial Unicode MS" w:hAnsi="Verdana"/>
          <w:sz w:val="19"/>
          <w:szCs w:val="19"/>
        </w:rPr>
        <w:t>as económica</w:t>
      </w:r>
      <w:r w:rsidRPr="00B043D5">
        <w:rPr>
          <w:rFonts w:ascii="Verdana" w:eastAsia="Arial Unicode MS" w:hAnsi="Verdana"/>
          <w:sz w:val="19"/>
          <w:szCs w:val="19"/>
        </w:rPr>
        <w:t>s integrantes de la UTE. Para</w:t>
      </w:r>
      <w:r w:rsidR="00432D24">
        <w:rPr>
          <w:rFonts w:ascii="Verdana" w:eastAsia="Arial Unicode MS" w:hAnsi="Verdana"/>
          <w:sz w:val="19"/>
          <w:szCs w:val="19"/>
        </w:rPr>
        <w:t xml:space="preserve"> proceder a la acumulación, todas las operadora</w:t>
      </w:r>
      <w:r w:rsidR="00A37B5A">
        <w:rPr>
          <w:rFonts w:ascii="Verdana" w:eastAsia="Arial Unicode MS" w:hAnsi="Verdana"/>
          <w:sz w:val="19"/>
          <w:szCs w:val="19"/>
        </w:rPr>
        <w:t>s que concurra</w:t>
      </w:r>
      <w:r w:rsidRPr="00B043D5">
        <w:rPr>
          <w:rFonts w:ascii="Verdana" w:eastAsia="Arial Unicode MS" w:hAnsi="Verdana"/>
          <w:sz w:val="19"/>
          <w:szCs w:val="19"/>
        </w:rPr>
        <w:t>n deben contar con clasificación como contratista de obras.</w:t>
      </w:r>
    </w:p>
    <w:p w14:paraId="03E93799" w14:textId="77777777" w:rsidR="00DE49EF" w:rsidRPr="00B043D5" w:rsidRDefault="00DE49EF" w:rsidP="00A86648">
      <w:pPr>
        <w:pStyle w:val="Prrafodelista"/>
        <w:numPr>
          <w:ilvl w:val="0"/>
          <w:numId w:val="61"/>
        </w:numPr>
        <w:spacing w:before="120" w:after="120"/>
        <w:ind w:left="1985" w:right="-427" w:hanging="283"/>
        <w:jc w:val="both"/>
        <w:rPr>
          <w:rFonts w:ascii="Verdana" w:eastAsia="Arial Unicode MS" w:hAnsi="Verdana"/>
          <w:sz w:val="19"/>
          <w:szCs w:val="19"/>
        </w:rPr>
      </w:pPr>
      <w:r w:rsidRPr="00B043D5">
        <w:rPr>
          <w:rFonts w:ascii="Verdana" w:eastAsia="Arial Unicode MS" w:hAnsi="Verdana"/>
          <w:b/>
          <w:sz w:val="19"/>
          <w:szCs w:val="19"/>
        </w:rPr>
        <w:t>Contrato no sujeto a clasificación:</w:t>
      </w:r>
      <w:r w:rsidRPr="00B043D5">
        <w:rPr>
          <w:rFonts w:ascii="Verdana" w:eastAsia="Arial Unicode MS" w:hAnsi="Verdana"/>
          <w:sz w:val="19"/>
          <w:szCs w:val="19"/>
        </w:rPr>
        <w:t xml:space="preserve"> existen dos opciones:</w:t>
      </w:r>
    </w:p>
    <w:p w14:paraId="25068A74" w14:textId="77777777" w:rsidR="00DE49EF" w:rsidRPr="00B043D5" w:rsidRDefault="00DE49EF" w:rsidP="00A86648">
      <w:pPr>
        <w:pStyle w:val="Prrafodelista"/>
        <w:numPr>
          <w:ilvl w:val="0"/>
          <w:numId w:val="61"/>
        </w:numPr>
        <w:spacing w:before="120" w:after="120"/>
        <w:ind w:left="2552" w:right="-427" w:hanging="284"/>
        <w:jc w:val="both"/>
        <w:rPr>
          <w:rFonts w:ascii="Verdana" w:eastAsia="Arial Unicode MS" w:hAnsi="Verdana"/>
          <w:sz w:val="19"/>
          <w:szCs w:val="19"/>
        </w:rPr>
      </w:pPr>
      <w:r w:rsidRPr="00B043D5">
        <w:rPr>
          <w:rFonts w:ascii="Verdana" w:eastAsia="Arial Unicode MS" w:hAnsi="Verdana"/>
          <w:sz w:val="19"/>
          <w:szCs w:val="19"/>
        </w:rPr>
        <w:t xml:space="preserve">Se acumularán las clasificaciones de </w:t>
      </w:r>
      <w:r w:rsidR="00A37B5A">
        <w:rPr>
          <w:rFonts w:ascii="Verdana" w:eastAsia="Arial Unicode MS" w:hAnsi="Verdana"/>
          <w:sz w:val="19"/>
          <w:szCs w:val="19"/>
        </w:rPr>
        <w:t>la</w:t>
      </w:r>
      <w:r w:rsidR="00A37B5A" w:rsidRPr="00B043D5">
        <w:rPr>
          <w:rFonts w:ascii="Verdana" w:eastAsia="Arial Unicode MS" w:hAnsi="Verdana"/>
          <w:sz w:val="19"/>
          <w:szCs w:val="19"/>
        </w:rPr>
        <w:t>s operador</w:t>
      </w:r>
      <w:r w:rsidR="00A37B5A">
        <w:rPr>
          <w:rFonts w:ascii="Verdana" w:eastAsia="Arial Unicode MS" w:hAnsi="Verdana"/>
          <w:sz w:val="19"/>
          <w:szCs w:val="19"/>
        </w:rPr>
        <w:t>as económica</w:t>
      </w:r>
      <w:r w:rsidR="00A37B5A" w:rsidRPr="00B043D5">
        <w:rPr>
          <w:rFonts w:ascii="Verdana" w:eastAsia="Arial Unicode MS" w:hAnsi="Verdana"/>
          <w:sz w:val="19"/>
          <w:szCs w:val="19"/>
        </w:rPr>
        <w:t xml:space="preserve">s </w:t>
      </w:r>
      <w:r w:rsidRPr="00B043D5">
        <w:rPr>
          <w:rFonts w:ascii="Verdana" w:eastAsia="Arial Unicode MS" w:hAnsi="Verdana"/>
          <w:sz w:val="19"/>
          <w:szCs w:val="19"/>
        </w:rPr>
        <w:t>integrantes de la UTE. Para</w:t>
      </w:r>
      <w:r w:rsidR="00A37B5A">
        <w:rPr>
          <w:rFonts w:ascii="Verdana" w:eastAsia="Arial Unicode MS" w:hAnsi="Verdana"/>
          <w:sz w:val="19"/>
          <w:szCs w:val="19"/>
        </w:rPr>
        <w:t xml:space="preserve"> proceder a la acumulación, todas ella</w:t>
      </w:r>
      <w:r w:rsidRPr="00B043D5">
        <w:rPr>
          <w:rFonts w:ascii="Verdana" w:eastAsia="Arial Unicode MS" w:hAnsi="Verdana"/>
          <w:sz w:val="19"/>
          <w:szCs w:val="19"/>
        </w:rPr>
        <w:t>s deben contar con clasificación como contratista de obras.</w:t>
      </w:r>
    </w:p>
    <w:p w14:paraId="06FA3B84" w14:textId="77777777" w:rsidR="00DE49EF" w:rsidRPr="00B043D5" w:rsidRDefault="00DE49EF" w:rsidP="00A86648">
      <w:pPr>
        <w:pStyle w:val="Prrafodelista"/>
        <w:numPr>
          <w:ilvl w:val="0"/>
          <w:numId w:val="61"/>
        </w:numPr>
        <w:spacing w:before="120" w:after="120"/>
        <w:ind w:left="2552" w:right="-427" w:hanging="284"/>
        <w:jc w:val="both"/>
        <w:rPr>
          <w:rFonts w:ascii="Verdana" w:eastAsia="Arial Unicode MS" w:hAnsi="Verdana"/>
          <w:sz w:val="19"/>
          <w:szCs w:val="19"/>
        </w:rPr>
      </w:pPr>
      <w:r w:rsidRPr="00B043D5">
        <w:rPr>
          <w:rFonts w:ascii="Verdana" w:eastAsia="Arial Unicode MS" w:hAnsi="Verdana"/>
          <w:sz w:val="19"/>
          <w:szCs w:val="19"/>
        </w:rPr>
        <w:t>Si alguna no dispusiera de clasificación como contratista de obras, se acumul</w:t>
      </w:r>
      <w:r w:rsidR="003A3278">
        <w:rPr>
          <w:rFonts w:ascii="Verdana" w:eastAsia="Arial Unicode MS" w:hAnsi="Verdana"/>
          <w:sz w:val="19"/>
          <w:szCs w:val="19"/>
        </w:rPr>
        <w:t>aran las características de todas ella</w:t>
      </w:r>
      <w:r w:rsidRPr="00B043D5">
        <w:rPr>
          <w:rFonts w:ascii="Verdana" w:eastAsia="Arial Unicode MS" w:hAnsi="Verdana"/>
          <w:sz w:val="19"/>
          <w:szCs w:val="19"/>
        </w:rPr>
        <w:t>s en relación con los requisitos de solvencia indicados en la cláusula 21.2 de cláusulas específicas del contrato.</w:t>
      </w:r>
    </w:p>
    <w:p w14:paraId="48C9F358" w14:textId="77777777" w:rsidR="00DE49EF" w:rsidRPr="00B043D5" w:rsidRDefault="00DE49EF" w:rsidP="00A86648">
      <w:pPr>
        <w:widowControl w:val="0"/>
        <w:numPr>
          <w:ilvl w:val="0"/>
          <w:numId w:val="60"/>
        </w:numPr>
        <w:tabs>
          <w:tab w:val="left" w:pos="-720"/>
        </w:tabs>
        <w:suppressAutoHyphens/>
        <w:spacing w:before="120" w:after="120"/>
        <w:ind w:left="1418" w:right="-427" w:hanging="284"/>
        <w:jc w:val="both"/>
        <w:rPr>
          <w:rFonts w:ascii="Verdana" w:eastAsia="Arial Unicode MS" w:hAnsi="Verdana"/>
          <w:sz w:val="19"/>
          <w:szCs w:val="19"/>
        </w:rPr>
      </w:pPr>
      <w:r w:rsidRPr="00B043D5">
        <w:rPr>
          <w:rFonts w:ascii="Verdana" w:eastAsia="Arial Unicode MS" w:hAnsi="Verdana"/>
          <w:sz w:val="19"/>
          <w:szCs w:val="19"/>
        </w:rPr>
        <w:t xml:space="preserve">En el caso de que concurran en la UTE </w:t>
      </w:r>
      <w:r w:rsidRPr="00B043D5">
        <w:rPr>
          <w:rFonts w:ascii="Verdana" w:eastAsia="Arial Unicode MS" w:hAnsi="Verdana"/>
          <w:sz w:val="19"/>
          <w:szCs w:val="19"/>
          <w:u w:val="single"/>
        </w:rPr>
        <w:t>operador</w:t>
      </w:r>
      <w:r w:rsidR="00A37B5A">
        <w:rPr>
          <w:rFonts w:ascii="Verdana" w:eastAsia="Arial Unicode MS" w:hAnsi="Verdana"/>
          <w:sz w:val="19"/>
          <w:szCs w:val="19"/>
          <w:u w:val="single"/>
        </w:rPr>
        <w:t>as económicas nacionales y/o operadoras económicas  extranjeras no comunitarias y operadoras económicas extranjeras comunitaria</w:t>
      </w:r>
      <w:r w:rsidRPr="00B043D5">
        <w:rPr>
          <w:rFonts w:ascii="Verdana" w:eastAsia="Arial Unicode MS" w:hAnsi="Verdana"/>
          <w:sz w:val="19"/>
          <w:szCs w:val="19"/>
          <w:u w:val="single"/>
        </w:rPr>
        <w:t>s o de Estados signatarios del Acuerdo sobre el Espacio Económico Europeo</w:t>
      </w:r>
      <w:r w:rsidRPr="00B043D5">
        <w:rPr>
          <w:rFonts w:ascii="Verdana" w:eastAsia="Arial Unicode MS" w:hAnsi="Verdana"/>
          <w:sz w:val="19"/>
          <w:szCs w:val="19"/>
        </w:rPr>
        <w:t>:</w:t>
      </w:r>
    </w:p>
    <w:p w14:paraId="0689603F" w14:textId="77777777" w:rsidR="00DE49EF" w:rsidRPr="00B043D5" w:rsidRDefault="00DE49EF" w:rsidP="00A86648">
      <w:pPr>
        <w:pStyle w:val="Prrafodelista"/>
        <w:numPr>
          <w:ilvl w:val="0"/>
          <w:numId w:val="62"/>
        </w:numPr>
        <w:spacing w:before="120" w:after="120"/>
        <w:ind w:left="1985" w:right="-427" w:hanging="283"/>
        <w:jc w:val="both"/>
        <w:rPr>
          <w:rFonts w:ascii="Verdana" w:eastAsia="Arial Unicode MS" w:hAnsi="Verdana"/>
          <w:sz w:val="19"/>
          <w:szCs w:val="19"/>
        </w:rPr>
      </w:pPr>
      <w:r w:rsidRPr="00B043D5">
        <w:rPr>
          <w:rFonts w:ascii="Verdana" w:eastAsia="Arial Unicode MS" w:hAnsi="Verdana"/>
          <w:b/>
          <w:sz w:val="19"/>
          <w:szCs w:val="19"/>
          <w:u w:val="single"/>
        </w:rPr>
        <w:t>Contrato sujeto a clasificación</w:t>
      </w:r>
      <w:r w:rsidR="00F00F48">
        <w:rPr>
          <w:rFonts w:ascii="Verdana" w:eastAsia="Arial Unicode MS" w:hAnsi="Verdana"/>
          <w:sz w:val="19"/>
          <w:szCs w:val="19"/>
        </w:rPr>
        <w:t>: las dos primera</w:t>
      </w:r>
      <w:r w:rsidRPr="00B043D5">
        <w:rPr>
          <w:rFonts w:ascii="Verdana" w:eastAsia="Arial Unicode MS" w:hAnsi="Verdana"/>
          <w:sz w:val="19"/>
          <w:szCs w:val="19"/>
        </w:rPr>
        <w:t>s deberán disponer de clasificación como co</w:t>
      </w:r>
      <w:r w:rsidR="00F00F48">
        <w:rPr>
          <w:rFonts w:ascii="Verdana" w:eastAsia="Arial Unicode MS" w:hAnsi="Verdana"/>
          <w:sz w:val="19"/>
          <w:szCs w:val="19"/>
        </w:rPr>
        <w:t>ntratistas de obras y los última</w:t>
      </w:r>
      <w:r w:rsidRPr="00B043D5">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Pr>
          <w:rFonts w:ascii="Verdana" w:eastAsia="Arial Unicode MS" w:hAnsi="Verdana"/>
          <w:sz w:val="19"/>
          <w:szCs w:val="19"/>
        </w:rPr>
        <w:t xml:space="preserve">do </w:t>
      </w:r>
      <w:r w:rsidR="007E00E7" w:rsidRPr="00341F29">
        <w:rPr>
          <w:rFonts w:ascii="Verdana" w:eastAsia="Arial Unicode MS" w:hAnsi="Verdana"/>
          <w:sz w:val="19"/>
          <w:szCs w:val="19"/>
        </w:rPr>
        <w:t>comunitario de empresa</w:t>
      </w:r>
      <w:r w:rsidR="003A3278" w:rsidRPr="00341F29">
        <w:rPr>
          <w:rFonts w:ascii="Verdana" w:eastAsia="Arial Unicode MS" w:hAnsi="Verdana"/>
          <w:sz w:val="19"/>
          <w:szCs w:val="19"/>
        </w:rPr>
        <w:t>s autorizada</w:t>
      </w:r>
      <w:r w:rsidRPr="00341F29">
        <w:rPr>
          <w:rFonts w:ascii="Verdana" w:eastAsia="Arial Unicode MS" w:hAnsi="Verdana"/>
          <w:sz w:val="19"/>
          <w:szCs w:val="19"/>
        </w:rPr>
        <w:t xml:space="preserve">s para contratar en el que se incluyan referencias suficientes </w:t>
      </w:r>
      <w:r w:rsidRPr="00B043D5">
        <w:rPr>
          <w:rFonts w:ascii="Verdana" w:eastAsia="Arial Unicode MS" w:hAnsi="Verdana"/>
          <w:sz w:val="19"/>
          <w:szCs w:val="19"/>
        </w:rPr>
        <w:t xml:space="preserve">en relación con los requisitos de solvencia exigidos. </w:t>
      </w:r>
    </w:p>
    <w:p w14:paraId="5F3E0C3A" w14:textId="77777777" w:rsidR="00DE49EF" w:rsidRPr="00B043D5" w:rsidRDefault="00DE49EF" w:rsidP="00A86648">
      <w:pPr>
        <w:pStyle w:val="Prrafodelista"/>
        <w:numPr>
          <w:ilvl w:val="0"/>
          <w:numId w:val="62"/>
        </w:numPr>
        <w:spacing w:before="120" w:after="120"/>
        <w:ind w:left="1985" w:right="-427" w:hanging="283"/>
        <w:jc w:val="both"/>
        <w:rPr>
          <w:rFonts w:ascii="Verdana" w:eastAsia="Arial Unicode MS" w:hAnsi="Verdana"/>
          <w:sz w:val="19"/>
          <w:szCs w:val="19"/>
        </w:rPr>
      </w:pPr>
      <w:r w:rsidRPr="00B043D5">
        <w:rPr>
          <w:rFonts w:ascii="Verdana" w:eastAsia="Arial Unicode MS" w:hAnsi="Verdana"/>
          <w:b/>
          <w:sz w:val="19"/>
          <w:szCs w:val="19"/>
          <w:u w:val="single"/>
        </w:rPr>
        <w:t>Contrato no sujeto a clasificación</w:t>
      </w:r>
      <w:r w:rsidR="003A3278">
        <w:rPr>
          <w:rFonts w:ascii="Verdana" w:eastAsia="Arial Unicode MS" w:hAnsi="Verdana"/>
          <w:sz w:val="19"/>
          <w:szCs w:val="19"/>
        </w:rPr>
        <w:t>: a las dos primera</w:t>
      </w:r>
      <w:r w:rsidRPr="00B043D5">
        <w:rPr>
          <w:rFonts w:ascii="Verdana" w:eastAsia="Arial Unicode MS" w:hAnsi="Verdana"/>
          <w:sz w:val="19"/>
          <w:szCs w:val="19"/>
        </w:rPr>
        <w:t>s se les aplicará lo recogido en la letra a) anterior respecto a contratos no sujetos a clasificación y a</w:t>
      </w:r>
      <w:r w:rsidR="003A3278">
        <w:rPr>
          <w:rFonts w:ascii="Verdana" w:eastAsia="Arial Unicode MS" w:hAnsi="Verdana"/>
          <w:sz w:val="19"/>
          <w:szCs w:val="19"/>
        </w:rPr>
        <w:t xml:space="preserve"> </w:t>
      </w:r>
      <w:r w:rsidRPr="00B043D5">
        <w:rPr>
          <w:rFonts w:ascii="Verdana" w:eastAsia="Arial Unicode MS" w:hAnsi="Verdana"/>
          <w:sz w:val="19"/>
          <w:szCs w:val="19"/>
        </w:rPr>
        <w:t>l</w:t>
      </w:r>
      <w:r w:rsidR="003A3278">
        <w:rPr>
          <w:rFonts w:ascii="Verdana" w:eastAsia="Arial Unicode MS" w:hAnsi="Verdana"/>
          <w:sz w:val="19"/>
          <w:szCs w:val="19"/>
        </w:rPr>
        <w:t>a última</w:t>
      </w:r>
      <w:r w:rsidRPr="00B043D5">
        <w:rPr>
          <w:rFonts w:ascii="Verdana" w:eastAsia="Arial Unicode MS" w:hAnsi="Verdana"/>
          <w:sz w:val="19"/>
          <w:szCs w:val="19"/>
        </w:rPr>
        <w:t xml:space="preserve"> lo indicado en est</w:t>
      </w:r>
      <w:r w:rsidR="00A932D9">
        <w:rPr>
          <w:rFonts w:ascii="Verdana" w:eastAsia="Arial Unicode MS" w:hAnsi="Verdana"/>
          <w:sz w:val="19"/>
          <w:szCs w:val="19"/>
        </w:rPr>
        <w:t>a</w:t>
      </w:r>
      <w:r w:rsidRPr="00B043D5">
        <w:rPr>
          <w:rFonts w:ascii="Verdana" w:eastAsia="Arial Unicode MS" w:hAnsi="Verdana"/>
          <w:sz w:val="19"/>
          <w:szCs w:val="19"/>
        </w:rPr>
        <w:t xml:space="preserve"> letra b) para contratos sujetos a clasificación.</w:t>
      </w:r>
    </w:p>
    <w:p w14:paraId="6A6807E0" w14:textId="77777777" w:rsidR="00DE49EF" w:rsidRPr="00B043D5" w:rsidRDefault="004B1429" w:rsidP="00B043D5">
      <w:pPr>
        <w:pStyle w:val="Ttulo4"/>
        <w:ind w:right="-427"/>
        <w:rPr>
          <w:szCs w:val="19"/>
          <w:u w:val="single"/>
        </w:rPr>
      </w:pPr>
      <w:r w:rsidRPr="00B043D5">
        <w:rPr>
          <w:szCs w:val="19"/>
        </w:rPr>
        <w:t xml:space="preserve">13.3.- </w:t>
      </w:r>
      <w:r w:rsidR="00DE49EF" w:rsidRPr="00B043D5">
        <w:rPr>
          <w:szCs w:val="19"/>
        </w:rPr>
        <w:t xml:space="preserve">Reglas específicas en cuanto al </w:t>
      </w:r>
      <w:r w:rsidR="00DE49EF" w:rsidRPr="00B043D5">
        <w:rPr>
          <w:rFonts w:cs="Tahoma"/>
          <w:szCs w:val="19"/>
        </w:rPr>
        <w:t>Documento Europeo Único de Contratación (DEUC)</w:t>
      </w:r>
      <w:r w:rsidR="00DE49EF" w:rsidRPr="00B043D5">
        <w:rPr>
          <w:szCs w:val="19"/>
        </w:rPr>
        <w:t>:</w:t>
      </w:r>
    </w:p>
    <w:p w14:paraId="3403116A" w14:textId="77777777" w:rsidR="00DE49EF" w:rsidRDefault="00B043D5" w:rsidP="008321A3">
      <w:pPr>
        <w:pStyle w:val="Ttulo5"/>
      </w:pPr>
      <w:r w:rsidRPr="00B043D5">
        <w:rPr>
          <w:b/>
        </w:rPr>
        <w:t>13.3.1.-</w:t>
      </w:r>
      <w:r w:rsidRPr="00B043D5">
        <w:t xml:space="preserve"> </w:t>
      </w:r>
      <w:r w:rsidR="00DE49EF" w:rsidRPr="00B043D5">
        <w:t xml:space="preserve">Cuando el contrato esté dividido en </w:t>
      </w:r>
      <w:r w:rsidR="00DE49EF" w:rsidRPr="00B043D5">
        <w:rPr>
          <w:u w:val="single"/>
        </w:rPr>
        <w:t>lotes</w:t>
      </w:r>
      <w:r w:rsidR="00DE49EF" w:rsidRPr="00B043D5">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t xml:space="preserve"> del número de lotes a los que la</w:t>
      </w:r>
      <w:r w:rsidR="00DE49EF" w:rsidRPr="00B043D5">
        <w:t xml:space="preserve"> operador</w:t>
      </w:r>
      <w:r w:rsidR="00A37B5A">
        <w:t>a</w:t>
      </w:r>
      <w:r w:rsidR="00DE49EF" w:rsidRPr="00B043D5">
        <w:t xml:space="preserve"> económic</w:t>
      </w:r>
      <w:r w:rsidR="00A37B5A">
        <w:t>a</w:t>
      </w:r>
      <w:r w:rsidR="00DE49EF" w:rsidRPr="00B043D5">
        <w:t xml:space="preserve"> presente oferta, se cumplimentará un solo DEUC para todos ellos.</w:t>
      </w:r>
    </w:p>
    <w:p w14:paraId="74BFDEB4" w14:textId="77777777" w:rsidR="003F5520" w:rsidRDefault="003F5520" w:rsidP="003F5520"/>
    <w:p w14:paraId="7FCF9F5D" w14:textId="77777777" w:rsidR="003F5520" w:rsidRDefault="003F5520" w:rsidP="003F5520"/>
    <w:p w14:paraId="5B21BC47" w14:textId="77777777" w:rsidR="003F5520" w:rsidRPr="003F5520" w:rsidRDefault="003F5520" w:rsidP="003F5520"/>
    <w:p w14:paraId="3840D59F" w14:textId="77777777" w:rsidR="00DE49EF" w:rsidRPr="00B043D5" w:rsidRDefault="00B043D5" w:rsidP="008321A3">
      <w:pPr>
        <w:pStyle w:val="Ttulo5"/>
      </w:pPr>
      <w:r w:rsidRPr="00B043D5">
        <w:rPr>
          <w:b/>
        </w:rPr>
        <w:lastRenderedPageBreak/>
        <w:t>13.3.2.-</w:t>
      </w:r>
      <w:r w:rsidRPr="003F7A3F">
        <w:t xml:space="preserve"> </w:t>
      </w:r>
      <w:r w:rsidR="00DE49EF" w:rsidRPr="008321A3">
        <w:rPr>
          <w:u w:val="single"/>
        </w:rPr>
        <w:t>Subcontratistas</w:t>
      </w:r>
      <w:r w:rsidR="00DE49EF" w:rsidRPr="00B043D5">
        <w:t xml:space="preserve">: </w:t>
      </w:r>
    </w:p>
    <w:p w14:paraId="2A5008D5" w14:textId="77777777" w:rsidR="00DE49EF" w:rsidRPr="00B043D5" w:rsidRDefault="00B043D5" w:rsidP="00B043D5">
      <w:pPr>
        <w:tabs>
          <w:tab w:val="left" w:pos="800"/>
        </w:tabs>
        <w:spacing w:before="120" w:after="120"/>
        <w:ind w:left="2127" w:right="-427" w:hanging="709"/>
        <w:jc w:val="both"/>
        <w:rPr>
          <w:rFonts w:ascii="Verdana" w:eastAsia="Arial Unicode MS" w:hAnsi="Verdana"/>
          <w:sz w:val="19"/>
          <w:szCs w:val="19"/>
        </w:rPr>
      </w:pPr>
      <w:r w:rsidRPr="00B043D5">
        <w:rPr>
          <w:rFonts w:ascii="Verdana" w:eastAsia="Arial Unicode MS" w:hAnsi="Verdana"/>
          <w:b/>
          <w:sz w:val="19"/>
          <w:szCs w:val="19"/>
        </w:rPr>
        <w:t>13.3.2.1.-</w:t>
      </w:r>
      <w:r w:rsidRPr="00B043D5">
        <w:rPr>
          <w:rFonts w:ascii="Verdana" w:eastAsia="Arial Unicode MS" w:hAnsi="Verdana"/>
          <w:sz w:val="19"/>
          <w:szCs w:val="19"/>
        </w:rPr>
        <w:t xml:space="preserve"> </w:t>
      </w:r>
      <w:r w:rsidR="00DE49EF" w:rsidRPr="00B043D5">
        <w:rPr>
          <w:rFonts w:ascii="Verdana" w:eastAsia="Arial Unicode MS" w:hAnsi="Verdana"/>
          <w:sz w:val="19"/>
          <w:szCs w:val="19"/>
        </w:rPr>
        <w:t xml:space="preserve">Si así se indica en la letra a) de la cláusula 14.2 de cláusulas específicas del contrato, </w:t>
      </w:r>
      <w:r w:rsidR="00A37B5A">
        <w:rPr>
          <w:rFonts w:ascii="Verdana" w:eastAsia="Arial Unicode MS" w:hAnsi="Verdana"/>
          <w:sz w:val="19"/>
          <w:szCs w:val="19"/>
        </w:rPr>
        <w:t>la</w:t>
      </w:r>
      <w:r w:rsidR="00A37B5A" w:rsidRPr="00B043D5">
        <w:rPr>
          <w:rFonts w:ascii="Verdana" w:eastAsia="Arial Unicode MS" w:hAnsi="Verdana"/>
          <w:sz w:val="19"/>
          <w:szCs w:val="19"/>
        </w:rPr>
        <w:t>s operador</w:t>
      </w:r>
      <w:r w:rsidR="00A37B5A">
        <w:rPr>
          <w:rFonts w:ascii="Verdana" w:eastAsia="Arial Unicode MS" w:hAnsi="Verdana"/>
          <w:sz w:val="19"/>
          <w:szCs w:val="19"/>
        </w:rPr>
        <w:t>as económica</w:t>
      </w:r>
      <w:r w:rsidR="00A37B5A" w:rsidRPr="00B043D5">
        <w:rPr>
          <w:rFonts w:ascii="Verdana" w:eastAsia="Arial Unicode MS" w:hAnsi="Verdana"/>
          <w:sz w:val="19"/>
          <w:szCs w:val="19"/>
        </w:rPr>
        <w:t xml:space="preserve">s </w:t>
      </w:r>
      <w:r w:rsidR="00DE49EF" w:rsidRPr="00B043D5">
        <w:rPr>
          <w:rFonts w:ascii="Verdana" w:eastAsia="Arial Unicode MS" w:hAnsi="Verdana"/>
          <w:sz w:val="19"/>
          <w:szCs w:val="19"/>
        </w:rPr>
        <w:t>deben cumplimentar</w:t>
      </w:r>
      <w:r w:rsidR="00DE49EF" w:rsidRPr="00B043D5">
        <w:rPr>
          <w:rFonts w:ascii="Verdana" w:hAnsi="Verdana"/>
          <w:sz w:val="19"/>
          <w:szCs w:val="19"/>
        </w:rPr>
        <w:t xml:space="preserve"> la sección D de la parte II del DEUC de manera que</w:t>
      </w:r>
      <w:r w:rsidR="00DE49EF" w:rsidRPr="00B043D5">
        <w:rPr>
          <w:rFonts w:ascii="Verdana" w:eastAsia="Arial Unicode MS" w:hAnsi="Verdana"/>
          <w:sz w:val="19"/>
          <w:szCs w:val="19"/>
        </w:rPr>
        <w:t xml:space="preserve"> indiquen los siguientes datos:</w:t>
      </w:r>
    </w:p>
    <w:p w14:paraId="5B6FA593" w14:textId="77777777" w:rsidR="00DE49EF" w:rsidRPr="00B043D5" w:rsidRDefault="00DE49EF" w:rsidP="00A86648">
      <w:pPr>
        <w:numPr>
          <w:ilvl w:val="0"/>
          <w:numId w:val="57"/>
        </w:numPr>
        <w:spacing w:before="120" w:after="120"/>
        <w:ind w:left="2694" w:right="-427" w:hanging="284"/>
        <w:jc w:val="both"/>
        <w:rPr>
          <w:rFonts w:ascii="Verdana" w:eastAsia="Arial Unicode MS" w:hAnsi="Verdana"/>
          <w:sz w:val="19"/>
          <w:szCs w:val="19"/>
        </w:rPr>
      </w:pPr>
      <w:r w:rsidRPr="00B043D5">
        <w:rPr>
          <w:rFonts w:ascii="Verdana" w:eastAsia="Arial Unicode MS" w:hAnsi="Verdana"/>
          <w:b/>
          <w:sz w:val="19"/>
          <w:szCs w:val="19"/>
        </w:rPr>
        <w:t>la(s) parte(s) del contrato</w:t>
      </w:r>
      <w:r w:rsidRPr="00B043D5">
        <w:rPr>
          <w:rFonts w:ascii="Verdana" w:eastAsia="Arial Unicode MS" w:hAnsi="Verdana"/>
          <w:sz w:val="19"/>
          <w:szCs w:val="19"/>
        </w:rPr>
        <w:t xml:space="preserve"> que tengan previsto subcontratar,</w:t>
      </w:r>
      <w:r w:rsidRPr="00B043D5">
        <w:rPr>
          <w:rFonts w:ascii="Verdana" w:hAnsi="Verdana"/>
          <w:sz w:val="19"/>
          <w:szCs w:val="19"/>
        </w:rPr>
        <w:t xml:space="preserve"> </w:t>
      </w:r>
    </w:p>
    <w:p w14:paraId="652FDC34" w14:textId="77777777" w:rsidR="00DE49EF" w:rsidRPr="00B043D5" w:rsidRDefault="00DE49EF" w:rsidP="00A86648">
      <w:pPr>
        <w:numPr>
          <w:ilvl w:val="0"/>
          <w:numId w:val="57"/>
        </w:numPr>
        <w:spacing w:before="120" w:after="120"/>
        <w:ind w:left="2694" w:right="-427" w:hanging="284"/>
        <w:jc w:val="both"/>
        <w:rPr>
          <w:rFonts w:ascii="Verdana" w:eastAsia="Arial Unicode MS" w:hAnsi="Verdana"/>
          <w:sz w:val="19"/>
          <w:szCs w:val="19"/>
        </w:rPr>
      </w:pPr>
      <w:r w:rsidRPr="00B043D5">
        <w:rPr>
          <w:rFonts w:ascii="Verdana" w:hAnsi="Verdana"/>
          <w:sz w:val="19"/>
          <w:szCs w:val="19"/>
        </w:rPr>
        <w:t xml:space="preserve">el </w:t>
      </w:r>
      <w:r w:rsidRPr="00B043D5">
        <w:rPr>
          <w:rFonts w:ascii="Verdana" w:hAnsi="Verdana"/>
          <w:b/>
          <w:sz w:val="19"/>
          <w:szCs w:val="19"/>
        </w:rPr>
        <w:t xml:space="preserve">porcentaje </w:t>
      </w:r>
      <w:r w:rsidRPr="00B043D5">
        <w:rPr>
          <w:rFonts w:ascii="Verdana" w:hAnsi="Verdana"/>
          <w:sz w:val="19"/>
          <w:szCs w:val="19"/>
        </w:rPr>
        <w:t xml:space="preserve">de esa parte o de cada una de las partes que tenga previsto subcontratar </w:t>
      </w:r>
    </w:p>
    <w:p w14:paraId="781FB4FE" w14:textId="77777777" w:rsidR="00DE49EF" w:rsidRPr="00574989" w:rsidRDefault="00DE49EF" w:rsidP="00A86648">
      <w:pPr>
        <w:numPr>
          <w:ilvl w:val="0"/>
          <w:numId w:val="57"/>
        </w:numPr>
        <w:spacing w:before="120" w:after="120"/>
        <w:ind w:left="2694" w:right="-427" w:hanging="284"/>
        <w:jc w:val="both"/>
        <w:rPr>
          <w:rFonts w:ascii="Verdana" w:eastAsia="Arial Unicode MS" w:hAnsi="Verdana"/>
          <w:sz w:val="19"/>
          <w:szCs w:val="19"/>
        </w:rPr>
      </w:pPr>
      <w:r w:rsidRPr="00574989">
        <w:rPr>
          <w:rFonts w:ascii="Verdana" w:hAnsi="Verdana"/>
          <w:sz w:val="19"/>
          <w:szCs w:val="19"/>
        </w:rPr>
        <w:t xml:space="preserve">y </w:t>
      </w:r>
      <w:r w:rsidRPr="00574989">
        <w:rPr>
          <w:rFonts w:ascii="Verdana" w:hAnsi="Verdana"/>
          <w:b/>
          <w:sz w:val="19"/>
          <w:szCs w:val="19"/>
        </w:rPr>
        <w:t>el n</w:t>
      </w:r>
      <w:r w:rsidRPr="00574989">
        <w:rPr>
          <w:rFonts w:ascii="Verdana" w:eastAsia="Arial Unicode MS" w:hAnsi="Verdana"/>
          <w:b/>
          <w:sz w:val="19"/>
          <w:szCs w:val="19"/>
        </w:rPr>
        <w:t>ombre de</w:t>
      </w:r>
      <w:r w:rsidR="00F00F48" w:rsidRPr="00574989">
        <w:rPr>
          <w:rFonts w:ascii="Verdana" w:eastAsia="Arial Unicode MS" w:hAnsi="Verdana"/>
          <w:b/>
          <w:sz w:val="19"/>
          <w:szCs w:val="19"/>
        </w:rPr>
        <w:t xml:space="preserve"> </w:t>
      </w:r>
      <w:r w:rsidRPr="00574989">
        <w:rPr>
          <w:rFonts w:ascii="Verdana" w:eastAsia="Arial Unicode MS" w:hAnsi="Verdana"/>
          <w:b/>
          <w:sz w:val="19"/>
          <w:szCs w:val="19"/>
        </w:rPr>
        <w:t>l</w:t>
      </w:r>
      <w:r w:rsidR="00F00F48" w:rsidRPr="00574989">
        <w:rPr>
          <w:rFonts w:ascii="Verdana" w:eastAsia="Arial Unicode MS" w:hAnsi="Verdana"/>
          <w:b/>
          <w:sz w:val="19"/>
          <w:szCs w:val="19"/>
        </w:rPr>
        <w:t>a</w:t>
      </w:r>
      <w:r w:rsidR="001756D1" w:rsidRPr="00574989">
        <w:rPr>
          <w:rFonts w:ascii="Verdana" w:eastAsia="Arial Unicode MS" w:hAnsi="Verdana"/>
          <w:b/>
          <w:sz w:val="19"/>
          <w:szCs w:val="19"/>
        </w:rPr>
        <w:t xml:space="preserve">/s </w:t>
      </w:r>
      <w:r w:rsidRPr="00574989">
        <w:rPr>
          <w:rFonts w:ascii="Verdana" w:eastAsia="Arial Unicode MS" w:hAnsi="Verdana"/>
          <w:b/>
          <w:sz w:val="19"/>
          <w:szCs w:val="19"/>
        </w:rPr>
        <w:t>subcontratista/s</w:t>
      </w:r>
      <w:r w:rsidRPr="00574989">
        <w:rPr>
          <w:rFonts w:ascii="Verdana" w:eastAsia="Arial Unicode MS" w:hAnsi="Verdana"/>
          <w:sz w:val="19"/>
          <w:szCs w:val="19"/>
        </w:rPr>
        <w:t>.</w:t>
      </w:r>
    </w:p>
    <w:p w14:paraId="736F6902" w14:textId="77777777" w:rsidR="00DE49EF" w:rsidRPr="00B043D5" w:rsidRDefault="00B043D5" w:rsidP="00B043D5">
      <w:pPr>
        <w:tabs>
          <w:tab w:val="left" w:pos="800"/>
        </w:tabs>
        <w:spacing w:before="120" w:after="120"/>
        <w:ind w:left="2127" w:right="-427" w:hanging="709"/>
        <w:jc w:val="both"/>
        <w:rPr>
          <w:rFonts w:ascii="Verdana" w:eastAsia="Calibri" w:hAnsi="Verdana"/>
          <w:sz w:val="19"/>
          <w:szCs w:val="19"/>
        </w:rPr>
      </w:pPr>
      <w:r w:rsidRPr="00B043D5">
        <w:rPr>
          <w:rFonts w:ascii="Verdana" w:eastAsia="Arial Unicode MS" w:hAnsi="Verdana"/>
          <w:b/>
          <w:sz w:val="19"/>
          <w:szCs w:val="19"/>
        </w:rPr>
        <w:t>13.3.2.2.-</w:t>
      </w:r>
      <w:r w:rsidRPr="00B043D5">
        <w:rPr>
          <w:rFonts w:ascii="Verdana" w:eastAsia="Arial Unicode MS" w:hAnsi="Verdana"/>
          <w:sz w:val="19"/>
          <w:szCs w:val="19"/>
        </w:rPr>
        <w:t xml:space="preserve"> </w:t>
      </w:r>
      <w:r w:rsidR="00DE49EF" w:rsidRPr="00B043D5">
        <w:rPr>
          <w:rFonts w:ascii="Verdana" w:eastAsia="Arial Unicode MS" w:hAnsi="Verdana"/>
          <w:sz w:val="19"/>
          <w:szCs w:val="19"/>
        </w:rPr>
        <w:t xml:space="preserve">Si así se indica en la letra b) de la cláusula 14.2 de cláusulas específicas del contrato, </w:t>
      </w:r>
      <w:r w:rsidR="00A37B5A">
        <w:rPr>
          <w:rFonts w:ascii="Verdana" w:eastAsia="Arial Unicode MS" w:hAnsi="Verdana"/>
          <w:sz w:val="19"/>
          <w:szCs w:val="19"/>
        </w:rPr>
        <w:t>la</w:t>
      </w:r>
      <w:r w:rsidR="00A37B5A" w:rsidRPr="00B043D5">
        <w:rPr>
          <w:rFonts w:ascii="Verdana" w:eastAsia="Arial Unicode MS" w:hAnsi="Verdana"/>
          <w:sz w:val="19"/>
          <w:szCs w:val="19"/>
        </w:rPr>
        <w:t>s operador</w:t>
      </w:r>
      <w:r w:rsidR="00A37B5A">
        <w:rPr>
          <w:rFonts w:ascii="Verdana" w:eastAsia="Arial Unicode MS" w:hAnsi="Verdana"/>
          <w:sz w:val="19"/>
          <w:szCs w:val="19"/>
        </w:rPr>
        <w:t>as económica</w:t>
      </w:r>
      <w:r w:rsidR="00A37B5A" w:rsidRPr="00B043D5">
        <w:rPr>
          <w:rFonts w:ascii="Verdana" w:eastAsia="Arial Unicode MS" w:hAnsi="Verdana"/>
          <w:sz w:val="19"/>
          <w:szCs w:val="19"/>
        </w:rPr>
        <w:t xml:space="preserve">s </w:t>
      </w:r>
      <w:r w:rsidR="00DE49EF" w:rsidRPr="00B043D5">
        <w:rPr>
          <w:rFonts w:ascii="Verdana" w:eastAsia="Arial Unicode MS" w:hAnsi="Verdana"/>
          <w:sz w:val="19"/>
          <w:szCs w:val="19"/>
        </w:rPr>
        <w:t xml:space="preserve">además de los datos recogidos en la cláusula 13.3.2.1 anterior, deberán </w:t>
      </w:r>
      <w:r w:rsidR="00DE49EF" w:rsidRPr="00B043D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141C71EF" w14:textId="77777777" w:rsidR="00DE49EF" w:rsidRPr="00B043D5" w:rsidRDefault="00B043D5" w:rsidP="008321A3">
      <w:pPr>
        <w:pStyle w:val="Ttulo5"/>
        <w:rPr>
          <w:rFonts w:eastAsia="Calibri" w:cs="Arial"/>
        </w:rPr>
      </w:pPr>
      <w:r w:rsidRPr="00B043D5">
        <w:rPr>
          <w:b/>
        </w:rPr>
        <w:t>13.3.3.-</w:t>
      </w:r>
      <w:r w:rsidRPr="003F7A3F">
        <w:t xml:space="preserve"> </w:t>
      </w:r>
      <w:r w:rsidR="00DE49EF" w:rsidRPr="00B043D5">
        <w:rPr>
          <w:u w:val="single"/>
        </w:rPr>
        <w:t>Integración de la solvencia con medios externos</w:t>
      </w:r>
      <w:r w:rsidR="00DE49EF" w:rsidRPr="00B043D5">
        <w:t xml:space="preserve">: cuando </w:t>
      </w:r>
      <w:r w:rsidR="00A37B5A">
        <w:t>la</w:t>
      </w:r>
      <w:r w:rsidR="00DE49EF" w:rsidRPr="00B043D5">
        <w:t xml:space="preserve"> operador</w:t>
      </w:r>
      <w:r w:rsidR="00A37B5A">
        <w:t>a económica</w:t>
      </w:r>
      <w:r w:rsidR="00DE49EF" w:rsidRPr="00B043D5">
        <w:t xml:space="preserve"> recurra a la solvencia y medios de otras entidades, debe </w:t>
      </w:r>
      <w:r w:rsidR="00DE49EF" w:rsidRPr="00B043D5">
        <w:rPr>
          <w:rFonts w:eastAsia="Calibri" w:cs="Arial"/>
        </w:rPr>
        <w:t>presentar su propio DEUC junto con el DEUC de cada una de las</w:t>
      </w:r>
      <w:r w:rsidR="00DE49EF" w:rsidRPr="00B043D5">
        <w:t xml:space="preserve"> entidades</w:t>
      </w:r>
      <w:r w:rsidR="00DE49EF" w:rsidRPr="00B043D5">
        <w:rPr>
          <w:rFonts w:eastAsia="Calibri" w:cs="Arial"/>
        </w:rPr>
        <w:t xml:space="preserve"> a cuya solvencia y/o medios recurra (tantos DEUC como </w:t>
      </w:r>
      <w:r w:rsidR="00DE49EF" w:rsidRPr="00B043D5">
        <w:t>entidades</w:t>
      </w:r>
      <w:r w:rsidR="00DE49EF" w:rsidRPr="00B043D5">
        <w:rPr>
          <w:rFonts w:eastAsia="Calibri" w:cs="Arial"/>
        </w:rPr>
        <w:t xml:space="preserve">) firmado y con las secciones A y B de la parte II y la parte III debidamente cumplimentadas y, en su caso, la parte IV. </w:t>
      </w:r>
    </w:p>
    <w:p w14:paraId="224B8936" w14:textId="77777777" w:rsidR="00DE49EF" w:rsidRPr="00B043D5" w:rsidRDefault="00B043D5" w:rsidP="008321A3">
      <w:pPr>
        <w:pStyle w:val="Ttulo5"/>
      </w:pPr>
      <w:r w:rsidRPr="00B043D5">
        <w:rPr>
          <w:b/>
        </w:rPr>
        <w:t>13.3.4.-</w:t>
      </w:r>
      <w:r w:rsidRPr="003F7A3F">
        <w:t xml:space="preserve"> </w:t>
      </w:r>
      <w:r w:rsidR="00DE49EF" w:rsidRPr="00B043D5">
        <w:rPr>
          <w:u w:val="single"/>
        </w:rPr>
        <w:t>UTE</w:t>
      </w:r>
      <w:r w:rsidR="00A37B5A">
        <w:t>: cuando varias operadoras económica</w:t>
      </w:r>
      <w:r w:rsidR="00DE49EF" w:rsidRPr="00B043D5">
        <w:t>s deseen participar en UTE, se deberá presentar un DEUC separado, en el que figure la información requerida en las partes II a IV, por cada operador</w:t>
      </w:r>
      <w:r w:rsidR="00A37B5A">
        <w:t>a</w:t>
      </w:r>
      <w:r w:rsidR="00DE49EF" w:rsidRPr="00B043D5">
        <w:t xml:space="preserve"> económic</w:t>
      </w:r>
      <w:r w:rsidR="00A37B5A">
        <w:t>a</w:t>
      </w:r>
      <w:r w:rsidR="00DE49EF" w:rsidRPr="00B043D5">
        <w:t xml:space="preserve"> participante.</w:t>
      </w:r>
    </w:p>
    <w:p w14:paraId="46DB969D" w14:textId="77777777" w:rsidR="00DE49EF" w:rsidRPr="00B043D5" w:rsidRDefault="00B043D5" w:rsidP="008321A3">
      <w:pPr>
        <w:pStyle w:val="Ttulo5"/>
      </w:pPr>
      <w:r w:rsidRPr="00B043D5">
        <w:rPr>
          <w:b/>
        </w:rPr>
        <w:t>13.3.5.</w:t>
      </w:r>
      <w:r w:rsidRPr="003F7A3F">
        <w:rPr>
          <w:b/>
        </w:rPr>
        <w:t>-</w:t>
      </w:r>
      <w:r w:rsidRPr="003F7A3F">
        <w:t xml:space="preserve"> </w:t>
      </w:r>
      <w:r w:rsidR="00DE49EF" w:rsidRPr="00B043D5">
        <w:rPr>
          <w:u w:val="single"/>
        </w:rPr>
        <w:t>Clasificación</w:t>
      </w:r>
      <w:r w:rsidR="00DE49EF" w:rsidRPr="00B043D5">
        <w:t>:</w:t>
      </w:r>
      <w:r w:rsidR="00DE49EF" w:rsidRPr="00B043D5">
        <w:rPr>
          <w:b/>
        </w:rPr>
        <w:t xml:space="preserve"> </w:t>
      </w:r>
      <w:r w:rsidR="00DE49EF" w:rsidRPr="00B043D5">
        <w:t xml:space="preserve">en el caso de que sea exigible la clasificación o en el caso de que, no siendo exigible, se desee sustituir la solvencia por la clasificación indicada en la 21.3 de cláusulas específicas del contrato, deberá indicarse el/los grupo/s, subgrupos/s y </w:t>
      </w:r>
      <w:r w:rsidR="00DE49EF" w:rsidRPr="00341F29">
        <w:t xml:space="preserve">categoría/s que correspondan en la sección A de </w:t>
      </w:r>
      <w:r w:rsidR="0026469A" w:rsidRPr="00341F29">
        <w:t>la parte II del DEUC para que la</w:t>
      </w:r>
      <w:r w:rsidR="00DE49EF" w:rsidRPr="00341F29">
        <w:t xml:space="preserve">s </w:t>
      </w:r>
      <w:r w:rsidR="0026469A" w:rsidRPr="00341F29">
        <w:t xml:space="preserve">personas </w:t>
      </w:r>
      <w:r w:rsidR="00DE49EF" w:rsidRPr="00341F29">
        <w:t xml:space="preserve">miembros de la </w:t>
      </w:r>
      <w:r w:rsidR="00DE49EF" w:rsidRPr="00B043D5">
        <w:t>mesa de contratación puedan acceder de oficio al certificado que recoge dicha clasificación.</w:t>
      </w:r>
    </w:p>
    <w:p w14:paraId="712DCF23" w14:textId="77777777" w:rsidR="00DE49EF" w:rsidRPr="00B043D5" w:rsidRDefault="00B043D5" w:rsidP="008321A3">
      <w:pPr>
        <w:pStyle w:val="Ttulo5"/>
      </w:pPr>
      <w:r w:rsidRPr="00B043D5">
        <w:rPr>
          <w:b/>
        </w:rPr>
        <w:t>13.3.6.-</w:t>
      </w:r>
      <w:r w:rsidRPr="003F7A3F">
        <w:t xml:space="preserve"> </w:t>
      </w:r>
      <w:r w:rsidR="00DE49EF" w:rsidRPr="00B043D5">
        <w:rPr>
          <w:u w:val="single"/>
        </w:rPr>
        <w:t>Motivos de exclusión</w:t>
      </w:r>
      <w:r w:rsidR="00DE49EF" w:rsidRPr="00B043D5">
        <w:t>: a los efectos de lo dispuesto en la sección D de la Parte III, se consideran motivos de exclusión puramente nacionales los siguientes (letra d) del art. 71.1 LCSP):</w:t>
      </w:r>
    </w:p>
    <w:p w14:paraId="05706436" w14:textId="77777777" w:rsidR="00DE49EF" w:rsidRPr="005D0F02" w:rsidRDefault="00DE49EF" w:rsidP="00A86648">
      <w:pPr>
        <w:pStyle w:val="Estilo1"/>
        <w:numPr>
          <w:ilvl w:val="0"/>
          <w:numId w:val="63"/>
        </w:numPr>
        <w:spacing w:before="120" w:after="120"/>
        <w:ind w:left="1985" w:right="-427" w:hanging="284"/>
        <w:rPr>
          <w:rFonts w:ascii="Verdana" w:eastAsia="Arial Unicode MS" w:hAnsi="Verdana" w:cs="Tahoma"/>
          <w:sz w:val="19"/>
          <w:szCs w:val="19"/>
        </w:rPr>
      </w:pPr>
      <w:r w:rsidRPr="00B043D5">
        <w:rPr>
          <w:rFonts w:ascii="Verdana" w:eastAsia="Arial Unicode MS" w:hAnsi="Verdana" w:cs="Tahoma"/>
          <w:sz w:val="19"/>
          <w:szCs w:val="19"/>
        </w:rPr>
        <w:t xml:space="preserve">Incumplimiento de la cuota de reserva de puestos de trabajo del 2 por ciento para personas con discapacidad, de conformidad con el art. 42 del Texto Refundido de </w:t>
      </w:r>
      <w:r w:rsidRPr="005D0F02">
        <w:rPr>
          <w:rFonts w:ascii="Verdana" w:eastAsia="Arial Unicode MS" w:hAnsi="Verdana" w:cs="Tahoma"/>
          <w:sz w:val="19"/>
          <w:szCs w:val="19"/>
        </w:rPr>
        <w:t>la Ley General de derechos de las personas con discapacidad y de su inclusión social.</w:t>
      </w:r>
    </w:p>
    <w:p w14:paraId="43C10DB6" w14:textId="77777777" w:rsidR="00DE49EF" w:rsidRPr="00574989" w:rsidRDefault="00DE49EF" w:rsidP="00A86648">
      <w:pPr>
        <w:pStyle w:val="Estilo1"/>
        <w:numPr>
          <w:ilvl w:val="0"/>
          <w:numId w:val="63"/>
        </w:numPr>
        <w:spacing w:before="120" w:after="120"/>
        <w:ind w:left="1985" w:right="-427" w:hanging="284"/>
        <w:rPr>
          <w:rFonts w:ascii="Verdana" w:eastAsia="Arial Unicode MS" w:hAnsi="Verdana" w:cs="Tahoma"/>
          <w:sz w:val="19"/>
          <w:szCs w:val="19"/>
        </w:rPr>
      </w:pPr>
      <w:r w:rsidRPr="005D0F02">
        <w:rPr>
          <w:rFonts w:ascii="Verdana" w:eastAsia="Arial Unicode MS" w:hAnsi="Verdana" w:cs="Tahoma"/>
          <w:sz w:val="19"/>
          <w:szCs w:val="19"/>
        </w:rPr>
        <w:t xml:space="preserve">Incumplimiento </w:t>
      </w:r>
      <w:r w:rsidRPr="00B043D5">
        <w:rPr>
          <w:rFonts w:ascii="Verdana" w:eastAsia="Arial Unicode MS" w:hAnsi="Verdana" w:cs="Tahoma"/>
          <w:sz w:val="19"/>
          <w:szCs w:val="19"/>
        </w:rPr>
        <w:t xml:space="preserve">de la obligación de contar con un plan de igualdad conforme a lo dispuesto en el art. </w:t>
      </w:r>
      <w:r w:rsidRPr="00341F29">
        <w:rPr>
          <w:rFonts w:ascii="Verdana" w:eastAsia="Arial Unicode MS" w:hAnsi="Verdana" w:cs="Tahoma"/>
          <w:sz w:val="19"/>
          <w:szCs w:val="19"/>
        </w:rPr>
        <w:t xml:space="preserve">45 de la Ley Orgánica 3/2007, de 22 de marzo, para la igualdad de mujeres y hombres en el caso de </w:t>
      </w:r>
      <w:r w:rsidR="0026469A" w:rsidRPr="00574989">
        <w:rPr>
          <w:rFonts w:ascii="Verdana" w:eastAsia="Arial Unicode MS" w:hAnsi="Verdana" w:cs="Tahoma"/>
          <w:sz w:val="19"/>
          <w:szCs w:val="19"/>
        </w:rPr>
        <w:t xml:space="preserve">operadoras económicas de </w:t>
      </w:r>
      <w:r w:rsidRPr="00574989">
        <w:rPr>
          <w:rFonts w:ascii="Verdana" w:eastAsia="Arial Unicode MS" w:hAnsi="Verdana" w:cs="Tahoma"/>
          <w:sz w:val="19"/>
          <w:szCs w:val="19"/>
        </w:rPr>
        <w:t>50</w:t>
      </w:r>
      <w:r w:rsidR="0026469A" w:rsidRPr="00574989">
        <w:rPr>
          <w:rFonts w:ascii="Verdana" w:eastAsia="Arial Unicode MS" w:hAnsi="Verdana" w:cs="Tahoma"/>
          <w:sz w:val="19"/>
          <w:szCs w:val="19"/>
        </w:rPr>
        <w:t xml:space="preserve"> o más personas trabajadora</w:t>
      </w:r>
      <w:r w:rsidRPr="00574989">
        <w:rPr>
          <w:rFonts w:ascii="Verdana" w:eastAsia="Arial Unicode MS" w:hAnsi="Verdana" w:cs="Tahoma"/>
          <w:sz w:val="19"/>
          <w:szCs w:val="19"/>
        </w:rPr>
        <w:t>s.</w:t>
      </w:r>
    </w:p>
    <w:p w14:paraId="6037CB64" w14:textId="77777777" w:rsidR="003F5520" w:rsidRDefault="003F5520" w:rsidP="003F5520"/>
    <w:p w14:paraId="5782B815" w14:textId="77777777" w:rsidR="003F5520" w:rsidRDefault="003F5520" w:rsidP="003F5520"/>
    <w:p w14:paraId="4CDCE807" w14:textId="77777777" w:rsidR="003F5520" w:rsidRDefault="003F5520" w:rsidP="003F5520"/>
    <w:p w14:paraId="51BE2BAF" w14:textId="77777777" w:rsidR="003F5520" w:rsidRDefault="003F5520" w:rsidP="003F5520"/>
    <w:p w14:paraId="079EBBEF" w14:textId="77777777" w:rsidR="003F5520" w:rsidRDefault="003F5520" w:rsidP="003F5520"/>
    <w:p w14:paraId="6F9C6DC1" w14:textId="77777777" w:rsidR="003F5520" w:rsidRDefault="003F5520" w:rsidP="003F5520"/>
    <w:p w14:paraId="5F2B6C37" w14:textId="77777777" w:rsidR="003F5520" w:rsidRDefault="003F5520" w:rsidP="003F5520"/>
    <w:p w14:paraId="1FE3516D" w14:textId="77777777" w:rsidR="003F5520" w:rsidRDefault="003F5520" w:rsidP="003F5520"/>
    <w:p w14:paraId="6EB77519" w14:textId="77777777" w:rsidR="003F5520" w:rsidRDefault="003F5520" w:rsidP="003F5520"/>
    <w:p w14:paraId="0F142A42" w14:textId="77777777" w:rsidR="003F5520" w:rsidRDefault="003F5520" w:rsidP="00C548B6"/>
    <w:p w14:paraId="13A5E84B" w14:textId="77777777" w:rsidR="003F5520" w:rsidRDefault="003F5520" w:rsidP="00C548B6"/>
    <w:p w14:paraId="5ECD2F34" w14:textId="77777777" w:rsidR="0014491F" w:rsidRDefault="0014491F" w:rsidP="00C548B6"/>
    <w:p w14:paraId="0098D34F" w14:textId="77777777" w:rsidR="00C548B6" w:rsidRPr="00703EEF" w:rsidRDefault="00C548B6" w:rsidP="0007565D">
      <w:pPr>
        <w:pStyle w:val="Ttulo2"/>
      </w:pPr>
      <w:bookmarkStart w:id="351" w:name="_Toc153359962"/>
      <w:r w:rsidRPr="00156536">
        <w:lastRenderedPageBreak/>
        <w:t>III.- APERTURA DE LOS SOBRES Y VALORACIÓN DE OFERTAS</w:t>
      </w:r>
      <w:bookmarkEnd w:id="351"/>
    </w:p>
    <w:p w14:paraId="01EF2305" w14:textId="77777777" w:rsidR="00164D53" w:rsidRPr="00164D53" w:rsidRDefault="00164D53" w:rsidP="004B0BF4">
      <w:pPr>
        <w:pStyle w:val="Ttulo3"/>
        <w:ind w:right="-427"/>
        <w:rPr>
          <w:rFonts w:eastAsia="Arial Unicode MS"/>
        </w:rPr>
      </w:pPr>
      <w:bookmarkStart w:id="352" w:name="_Toc153359963"/>
      <w:r>
        <w:rPr>
          <w:rFonts w:eastAsia="Arial Unicode MS"/>
        </w:rPr>
        <w:t xml:space="preserve">14.- </w:t>
      </w:r>
      <w:r w:rsidRPr="00164D53">
        <w:rPr>
          <w:rFonts w:eastAsia="Arial Unicode MS"/>
        </w:rPr>
        <w:t>MOTIVOS DE RECHAZO DE OFERTAS Y SOLICITUD DE ACLARACIONES</w:t>
      </w:r>
      <w:bookmarkEnd w:id="352"/>
    </w:p>
    <w:p w14:paraId="4E1F1576" w14:textId="77777777" w:rsidR="00164D53" w:rsidRPr="0026469A" w:rsidRDefault="00164D53" w:rsidP="004B0BF4">
      <w:pPr>
        <w:pStyle w:val="Ttulo4"/>
        <w:ind w:right="-427"/>
      </w:pPr>
      <w:bookmarkStart w:id="353" w:name="_Toc39127404"/>
      <w:bookmarkStart w:id="354" w:name="_Toc40872828"/>
      <w:r w:rsidRPr="0026469A">
        <w:t>14.1.- La mesa de contratación acordará el rechazo de aquellas ofertas que:</w:t>
      </w:r>
      <w:bookmarkEnd w:id="353"/>
      <w:bookmarkEnd w:id="354"/>
    </w:p>
    <w:p w14:paraId="1987405F" w14:textId="77777777" w:rsidR="00164D53" w:rsidRPr="00164D53" w:rsidRDefault="00164D53" w:rsidP="00A86648">
      <w:pPr>
        <w:pStyle w:val="Prrafodelista"/>
        <w:numPr>
          <w:ilvl w:val="0"/>
          <w:numId w:val="64"/>
        </w:numPr>
        <w:spacing w:before="120" w:after="120"/>
        <w:ind w:left="1418" w:right="-427" w:hanging="284"/>
        <w:jc w:val="both"/>
        <w:rPr>
          <w:rFonts w:ascii="Verdana" w:hAnsi="Verdana" w:cs="Tahoma"/>
          <w:sz w:val="19"/>
          <w:szCs w:val="19"/>
        </w:rPr>
      </w:pPr>
      <w:r w:rsidRPr="00164D53">
        <w:rPr>
          <w:rFonts w:ascii="Verdana" w:hAnsi="Verdana" w:cs="Tahoma"/>
          <w:sz w:val="19"/>
          <w:szCs w:val="19"/>
        </w:rPr>
        <w:t>Incluyan algún documento dentro de un sobre diferente al indicado en la cláusula 24 de cláusulas específicas del contrato y ello comprometa el secreto de la oferta.</w:t>
      </w:r>
    </w:p>
    <w:p w14:paraId="74BD4856" w14:textId="77777777" w:rsidR="00164D53" w:rsidRPr="00164D53" w:rsidRDefault="00164D53" w:rsidP="00A86648">
      <w:pPr>
        <w:pStyle w:val="Prrafodelista"/>
        <w:numPr>
          <w:ilvl w:val="0"/>
          <w:numId w:val="64"/>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Presenten contradicciones, omisiones, errores o tachaduras que impidan conocer con total certeza su contenido.</w:t>
      </w:r>
    </w:p>
    <w:p w14:paraId="1C8D048E" w14:textId="77777777" w:rsidR="00164D53" w:rsidRPr="00164D53" w:rsidRDefault="00164D53" w:rsidP="00A86648">
      <w:pPr>
        <w:pStyle w:val="Prrafodelista"/>
        <w:numPr>
          <w:ilvl w:val="0"/>
          <w:numId w:val="64"/>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No guarden concordancia con la documentación examinada y admitida.</w:t>
      </w:r>
    </w:p>
    <w:p w14:paraId="68F4720E" w14:textId="77777777" w:rsidR="00164D53" w:rsidRPr="00164D53" w:rsidRDefault="00164D53" w:rsidP="00A86648">
      <w:pPr>
        <w:pStyle w:val="Prrafodelista"/>
        <w:numPr>
          <w:ilvl w:val="0"/>
          <w:numId w:val="64"/>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 xml:space="preserve">Superen el presupuesto base de licitación o de los precios unitarios que revistan carácter de máximos. </w:t>
      </w:r>
    </w:p>
    <w:p w14:paraId="04C88551" w14:textId="77777777" w:rsidR="00164D53" w:rsidRPr="00164D53" w:rsidRDefault="00164D53" w:rsidP="00A86648">
      <w:pPr>
        <w:pStyle w:val="Prrafodelista"/>
        <w:numPr>
          <w:ilvl w:val="0"/>
          <w:numId w:val="64"/>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Varíen sustancialmente el modelo de oferta económica incluido en este pliego.</w:t>
      </w:r>
    </w:p>
    <w:p w14:paraId="1BAF1C11" w14:textId="77777777" w:rsidR="00164D53" w:rsidRPr="00164D53" w:rsidRDefault="00164D53" w:rsidP="00A86648">
      <w:pPr>
        <w:pStyle w:val="Prrafodelista"/>
        <w:numPr>
          <w:ilvl w:val="0"/>
          <w:numId w:val="64"/>
        </w:numPr>
        <w:tabs>
          <w:tab w:val="left" w:pos="426"/>
        </w:tabs>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Comporten error manifiesto en el importe.</w:t>
      </w:r>
    </w:p>
    <w:p w14:paraId="27D46F06" w14:textId="77777777" w:rsidR="00164D53" w:rsidRPr="005D4B23" w:rsidRDefault="00164D53" w:rsidP="00A86648">
      <w:pPr>
        <w:pStyle w:val="Prrafodelista"/>
        <w:numPr>
          <w:ilvl w:val="0"/>
          <w:numId w:val="64"/>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 xml:space="preserve">Adolezcan de error o inconsistencia que la hagan inviable reconocida por </w:t>
      </w:r>
      <w:r w:rsidR="0028465C">
        <w:rPr>
          <w:rFonts w:ascii="Verdana" w:eastAsia="Arial Unicode MS" w:hAnsi="Verdana" w:cs="Tahoma"/>
          <w:sz w:val="19"/>
          <w:szCs w:val="19"/>
        </w:rPr>
        <w:t>la</w:t>
      </w:r>
      <w:r w:rsidRPr="00164D53">
        <w:rPr>
          <w:rFonts w:ascii="Verdana" w:eastAsia="Arial Unicode MS" w:hAnsi="Verdana" w:cs="Tahoma"/>
          <w:sz w:val="19"/>
          <w:szCs w:val="19"/>
        </w:rPr>
        <w:t xml:space="preserve"> </w:t>
      </w:r>
      <w:r w:rsidRPr="005D4B23">
        <w:rPr>
          <w:rFonts w:ascii="Verdana" w:eastAsia="Arial Unicode MS" w:hAnsi="Verdana" w:cs="Tahoma"/>
          <w:sz w:val="19"/>
          <w:szCs w:val="19"/>
        </w:rPr>
        <w:t>licitador</w:t>
      </w:r>
      <w:r w:rsidR="0028465C" w:rsidRPr="005D4B23">
        <w:rPr>
          <w:rFonts w:ascii="Verdana" w:eastAsia="Arial Unicode MS" w:hAnsi="Verdana" w:cs="Tahoma"/>
          <w:sz w:val="19"/>
          <w:szCs w:val="19"/>
        </w:rPr>
        <w:t>a</w:t>
      </w:r>
      <w:r w:rsidRPr="005D4B23">
        <w:rPr>
          <w:rFonts w:ascii="Verdana" w:eastAsia="Arial Unicode MS" w:hAnsi="Verdana" w:cs="Tahoma"/>
          <w:sz w:val="19"/>
          <w:szCs w:val="19"/>
        </w:rPr>
        <w:t>.</w:t>
      </w:r>
    </w:p>
    <w:p w14:paraId="1BB41186" w14:textId="77777777" w:rsidR="00164D53" w:rsidRPr="00574989" w:rsidRDefault="00164D53" w:rsidP="00A86648">
      <w:pPr>
        <w:pStyle w:val="Prrafodelista"/>
        <w:numPr>
          <w:ilvl w:val="0"/>
          <w:numId w:val="64"/>
        </w:numPr>
        <w:spacing w:before="120" w:after="120"/>
        <w:ind w:left="1418" w:right="-427" w:hanging="284"/>
        <w:jc w:val="both"/>
        <w:rPr>
          <w:rFonts w:ascii="Verdana" w:eastAsia="Arial Unicode MS" w:hAnsi="Verdana" w:cs="Tahoma"/>
          <w:sz w:val="19"/>
          <w:szCs w:val="19"/>
        </w:rPr>
      </w:pPr>
      <w:r w:rsidRPr="005D4B23">
        <w:rPr>
          <w:rFonts w:ascii="Verdana" w:hAnsi="Verdana" w:cs="Tahoma"/>
          <w:sz w:val="19"/>
          <w:szCs w:val="19"/>
        </w:rPr>
        <w:t xml:space="preserve">Incumplan las condiciones o requisitos establecidos en el PCAP o </w:t>
      </w:r>
      <w:r w:rsidR="007F364B" w:rsidRPr="00574989">
        <w:rPr>
          <w:rFonts w:ascii="Verdana" w:hAnsi="Verdana" w:cs="Tahoma"/>
          <w:sz w:val="19"/>
          <w:szCs w:val="19"/>
        </w:rPr>
        <w:t>proyecto</w:t>
      </w:r>
      <w:r w:rsidRPr="00574989">
        <w:rPr>
          <w:rFonts w:ascii="Verdana" w:hAnsi="Verdana" w:cs="Tahoma"/>
          <w:sz w:val="19"/>
          <w:szCs w:val="19"/>
        </w:rPr>
        <w:t>.</w:t>
      </w:r>
    </w:p>
    <w:p w14:paraId="6610FB13" w14:textId="77777777" w:rsidR="00164D53" w:rsidRPr="00164D53" w:rsidRDefault="00164D53" w:rsidP="00A86648">
      <w:pPr>
        <w:pStyle w:val="Prrafodelista"/>
        <w:numPr>
          <w:ilvl w:val="0"/>
          <w:numId w:val="64"/>
        </w:numPr>
        <w:spacing w:before="120" w:after="120"/>
        <w:ind w:left="1418" w:right="-427" w:hanging="284"/>
        <w:jc w:val="both"/>
        <w:rPr>
          <w:rFonts w:ascii="Verdana" w:eastAsia="Arial Unicode MS" w:hAnsi="Verdana" w:cs="Tahoma"/>
          <w:sz w:val="19"/>
          <w:szCs w:val="19"/>
        </w:rPr>
      </w:pPr>
      <w:r w:rsidRPr="00164D53">
        <w:rPr>
          <w:rFonts w:ascii="Verdana" w:hAnsi="Verdana"/>
          <w:sz w:val="19"/>
          <w:szCs w:val="19"/>
        </w:rPr>
        <w:t>Contenga virus que imposibiliten su lectura o el acceso a su contenido.</w:t>
      </w:r>
    </w:p>
    <w:p w14:paraId="347CE6FD" w14:textId="77777777" w:rsidR="00164D53" w:rsidRPr="00164D53" w:rsidRDefault="00164D53" w:rsidP="00A86648">
      <w:pPr>
        <w:pStyle w:val="Prrafodelista"/>
        <w:numPr>
          <w:ilvl w:val="0"/>
          <w:numId w:val="64"/>
        </w:numPr>
        <w:spacing w:before="120" w:after="120"/>
        <w:ind w:left="1418" w:right="-427" w:hanging="284"/>
        <w:jc w:val="both"/>
        <w:rPr>
          <w:rFonts w:ascii="Verdana" w:eastAsia="Arial Unicode MS" w:hAnsi="Verdana" w:cs="Tahoma"/>
          <w:b/>
          <w:bCs/>
          <w:sz w:val="19"/>
          <w:szCs w:val="19"/>
        </w:rPr>
      </w:pPr>
      <w:r w:rsidRPr="00164D53">
        <w:rPr>
          <w:rFonts w:ascii="Verdana" w:eastAsia="Arial Unicode MS" w:hAnsi="Verdana" w:cs="Tahoma"/>
          <w:sz w:val="19"/>
          <w:szCs w:val="19"/>
        </w:rPr>
        <w:t xml:space="preserve">En el caso de que la cláusula 20.5 </w:t>
      </w:r>
      <w:r w:rsidRPr="00164D53">
        <w:rPr>
          <w:rFonts w:ascii="Verdana" w:hAnsi="Verdana" w:cs="Tahoma"/>
          <w:sz w:val="19"/>
          <w:szCs w:val="19"/>
        </w:rPr>
        <w:t>de cláusulas específicas del contrato establezca que los medios de tramitación son “no electrónicos”,  s</w:t>
      </w:r>
      <w:r w:rsidRPr="00164D53">
        <w:rPr>
          <w:rFonts w:ascii="Verdana" w:eastAsia="Arial Unicode MS" w:hAnsi="Verdana" w:cs="Tahoma"/>
          <w:sz w:val="19"/>
          <w:szCs w:val="19"/>
        </w:rPr>
        <w:t>e presente después de que finalice el plazo establecido en el anuncio de licitación.</w:t>
      </w:r>
    </w:p>
    <w:p w14:paraId="36B63EA5" w14:textId="77777777" w:rsidR="00164D53" w:rsidRPr="00164D53" w:rsidRDefault="00164D53" w:rsidP="00A86648">
      <w:pPr>
        <w:pStyle w:val="Prrafodelista"/>
        <w:numPr>
          <w:ilvl w:val="0"/>
          <w:numId w:val="64"/>
        </w:numPr>
        <w:spacing w:before="120" w:after="120"/>
        <w:ind w:left="1418" w:right="-427" w:hanging="284"/>
        <w:jc w:val="both"/>
        <w:rPr>
          <w:rFonts w:ascii="Verdana" w:eastAsia="Arial Unicode MS" w:hAnsi="Verdana" w:cs="Tahoma"/>
          <w:b/>
          <w:bCs/>
          <w:sz w:val="19"/>
          <w:szCs w:val="19"/>
        </w:rPr>
      </w:pPr>
      <w:r w:rsidRPr="00164D53">
        <w:rPr>
          <w:rFonts w:ascii="Verdana" w:eastAsia="Arial Unicode MS" w:hAnsi="Verdana" w:cs="Tahoma"/>
          <w:sz w:val="19"/>
          <w:szCs w:val="19"/>
        </w:rPr>
        <w:t xml:space="preserve">En el caso de que la cláusula 20.5 </w:t>
      </w:r>
      <w:r w:rsidRPr="00164D53">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w:t>
      </w:r>
      <w:r w:rsidRPr="00341F29">
        <w:rPr>
          <w:rFonts w:ascii="Verdana" w:hAnsi="Verdana" w:cs="Tahoma"/>
          <w:sz w:val="19"/>
          <w:szCs w:val="19"/>
        </w:rPr>
        <w:t xml:space="preserve">cláusula </w:t>
      </w:r>
      <w:r w:rsidRPr="00574989">
        <w:rPr>
          <w:rFonts w:ascii="Verdana" w:eastAsia="Arial Unicode MS" w:hAnsi="Verdana"/>
          <w:sz w:val="19"/>
          <w:szCs w:val="19"/>
        </w:rPr>
        <w:t>12.2.</w:t>
      </w:r>
      <w:r w:rsidR="0026469A" w:rsidRPr="00574989">
        <w:rPr>
          <w:rFonts w:ascii="Verdana" w:eastAsia="Arial Unicode MS" w:hAnsi="Verdana"/>
          <w:sz w:val="19"/>
          <w:szCs w:val="19"/>
        </w:rPr>
        <w:t>2</w:t>
      </w:r>
      <w:r w:rsidRPr="00574989">
        <w:rPr>
          <w:rFonts w:ascii="Verdana" w:eastAsia="Arial Unicode MS" w:hAnsi="Verdana"/>
          <w:sz w:val="19"/>
          <w:szCs w:val="19"/>
        </w:rPr>
        <w:t>.1</w:t>
      </w:r>
      <w:r w:rsidRPr="00574989">
        <w:rPr>
          <w:rFonts w:ascii="Verdana" w:eastAsia="Arial Unicode MS" w:hAnsi="Verdana"/>
          <w:b/>
          <w:sz w:val="19"/>
          <w:szCs w:val="19"/>
        </w:rPr>
        <w:t xml:space="preserve"> </w:t>
      </w:r>
      <w:r w:rsidRPr="00341F29">
        <w:rPr>
          <w:rFonts w:ascii="Verdana" w:hAnsi="Verdana" w:cs="Tahoma"/>
          <w:sz w:val="19"/>
          <w:szCs w:val="19"/>
        </w:rPr>
        <w:t xml:space="preserve">de condiciones </w:t>
      </w:r>
      <w:r w:rsidRPr="00164D53">
        <w:rPr>
          <w:rFonts w:ascii="Verdana" w:hAnsi="Verdana" w:cs="Tahoma"/>
          <w:sz w:val="19"/>
          <w:szCs w:val="19"/>
        </w:rPr>
        <w:t>generales.</w:t>
      </w:r>
    </w:p>
    <w:p w14:paraId="088E0567" w14:textId="77777777" w:rsidR="00164D53" w:rsidRPr="00164D53" w:rsidRDefault="00164D53" w:rsidP="00A86648">
      <w:pPr>
        <w:pStyle w:val="Prrafodelista"/>
        <w:numPr>
          <w:ilvl w:val="0"/>
          <w:numId w:val="64"/>
        </w:numPr>
        <w:spacing w:before="120" w:after="120"/>
        <w:ind w:left="1418" w:right="-427" w:hanging="284"/>
        <w:jc w:val="both"/>
        <w:rPr>
          <w:rFonts w:ascii="Verdana" w:hAnsi="Verdana" w:cs="Tahoma"/>
          <w:sz w:val="19"/>
          <w:szCs w:val="19"/>
        </w:rPr>
      </w:pPr>
      <w:r w:rsidRPr="00164D53">
        <w:rPr>
          <w:rFonts w:ascii="Verdana" w:eastAsia="Arial Unicode MS" w:hAnsi="Verdana" w:cs="Tahoma"/>
          <w:sz w:val="19"/>
          <w:szCs w:val="19"/>
        </w:rPr>
        <w:t xml:space="preserve">En el caso de que la cláusula 20.5 </w:t>
      </w:r>
      <w:r w:rsidRPr="00164D53">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4B720281" w14:textId="77777777" w:rsidR="00164D53" w:rsidRPr="00164D53" w:rsidRDefault="00164D53" w:rsidP="004B0BF4">
      <w:pPr>
        <w:pStyle w:val="Ttulo4"/>
        <w:ind w:right="-427"/>
      </w:pPr>
      <w:bookmarkStart w:id="355" w:name="_Toc39127405"/>
      <w:bookmarkStart w:id="356" w:name="_Toc40872829"/>
      <w:r w:rsidRPr="00164D53">
        <w:t>14.2.-</w:t>
      </w:r>
      <w:r>
        <w:t xml:space="preserve"> </w:t>
      </w:r>
      <w:r w:rsidRPr="00164D53">
        <w:rPr>
          <w:b w:val="0"/>
        </w:rPr>
        <w:t xml:space="preserve">La mesa de contratación podrá recabar en cualquier momento anterior a </w:t>
      </w:r>
      <w:r w:rsidR="003A20EA">
        <w:rPr>
          <w:b w:val="0"/>
        </w:rPr>
        <w:t xml:space="preserve">la </w:t>
      </w:r>
      <w:r w:rsidRPr="00164D53">
        <w:rPr>
          <w:b w:val="0"/>
        </w:rPr>
        <w:t xml:space="preserve">formulación de la propuesta de adjudicación las </w:t>
      </w:r>
      <w:r w:rsidRPr="00164D53">
        <w:t>aclaraciones</w:t>
      </w:r>
      <w:r w:rsidRPr="00164D53">
        <w:rPr>
          <w:b w:val="0"/>
        </w:rPr>
        <w:t xml:space="preserve"> necesarias para la compresión de las ofertas. En ningún caso se admitirá que, a través de presentación de aclaraciones, las licitadoras varíen los términos expresados en la oferta.</w:t>
      </w:r>
      <w:bookmarkEnd w:id="355"/>
      <w:bookmarkEnd w:id="356"/>
      <w:r w:rsidRPr="00164D53">
        <w:t xml:space="preserve"> </w:t>
      </w:r>
    </w:p>
    <w:p w14:paraId="6FD6F0A4" w14:textId="77777777" w:rsidR="00164D53" w:rsidRPr="00164D53" w:rsidRDefault="00164D53" w:rsidP="004B0BF4">
      <w:pPr>
        <w:pStyle w:val="Ttulo3"/>
        <w:ind w:right="-427"/>
        <w:rPr>
          <w:rFonts w:eastAsia="Arial Unicode MS"/>
        </w:rPr>
      </w:pPr>
      <w:bookmarkStart w:id="357" w:name="_Toc153359964"/>
      <w:r>
        <w:rPr>
          <w:rFonts w:eastAsia="Arial Unicode MS"/>
        </w:rPr>
        <w:t xml:space="preserve">15.- </w:t>
      </w:r>
      <w:r w:rsidRPr="00164D53">
        <w:rPr>
          <w:rFonts w:eastAsia="Arial Unicode MS"/>
        </w:rPr>
        <w:t>APERTURA Y CALIFICACIÓN DE LA DOCUMENTACIÓN ACREDITATIVA DEL CUMPLIMIENTO DE LOS REQUISITOS PREVIOS</w:t>
      </w:r>
      <w:bookmarkEnd w:id="357"/>
    </w:p>
    <w:p w14:paraId="23DAC55B" w14:textId="77777777" w:rsidR="00164D53" w:rsidRPr="00164D53" w:rsidRDefault="00164D53" w:rsidP="004B0BF4">
      <w:pPr>
        <w:pStyle w:val="Ttulo4"/>
        <w:ind w:right="-427"/>
        <w:rPr>
          <w:b w:val="0"/>
        </w:rPr>
      </w:pPr>
      <w:bookmarkStart w:id="358" w:name="_Toc39127407"/>
      <w:bookmarkStart w:id="359" w:name="_Toc40872831"/>
      <w:r w:rsidRPr="00164D53">
        <w:t>15.1</w:t>
      </w:r>
      <w:r w:rsidRPr="00164D53">
        <w:rPr>
          <w:b w:val="0"/>
        </w:rPr>
        <w:t>.- Finalizado el plazo de presentación de ofertas, la mesa de contratación, se reunirá para calificar los documentos presentados en el sobre A en tiempo y forma.</w:t>
      </w:r>
      <w:bookmarkEnd w:id="358"/>
      <w:bookmarkEnd w:id="359"/>
    </w:p>
    <w:p w14:paraId="1AD1FE9D" w14:textId="77777777" w:rsidR="00164D53" w:rsidRPr="00164D53" w:rsidRDefault="00164D53" w:rsidP="004B0BF4">
      <w:pPr>
        <w:pStyle w:val="Estilo1"/>
        <w:spacing w:before="120" w:after="120"/>
        <w:ind w:left="851" w:right="-427"/>
        <w:rPr>
          <w:rFonts w:ascii="Verdana" w:eastAsia="Arial Unicode MS" w:hAnsi="Verdana" w:cs="Tahoma"/>
          <w:sz w:val="19"/>
          <w:szCs w:val="19"/>
        </w:rPr>
      </w:pPr>
      <w:r w:rsidRPr="00164D53">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05219C9D" w14:textId="77777777" w:rsidR="00164D53" w:rsidRPr="00164D53" w:rsidRDefault="00164D53" w:rsidP="004B0BF4">
      <w:pPr>
        <w:spacing w:before="120" w:after="120"/>
        <w:ind w:left="851" w:right="-427"/>
        <w:jc w:val="both"/>
        <w:rPr>
          <w:rFonts w:ascii="Verdana" w:eastAsia="Arial Unicode MS" w:hAnsi="Verdana" w:cs="Tahoma"/>
          <w:sz w:val="19"/>
          <w:szCs w:val="19"/>
        </w:rPr>
      </w:pPr>
      <w:r w:rsidRPr="00164D53">
        <w:rPr>
          <w:rFonts w:ascii="Verdana" w:eastAsia="Arial Unicode MS" w:hAnsi="Verdana" w:cs="Tahom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7581E2C3" w14:textId="77777777" w:rsidR="00164D53" w:rsidRPr="00164D53" w:rsidRDefault="00164D53" w:rsidP="004B0BF4">
      <w:pPr>
        <w:spacing w:before="120" w:after="120"/>
        <w:ind w:left="851" w:right="-427"/>
        <w:jc w:val="both"/>
        <w:rPr>
          <w:rFonts w:ascii="Verdana" w:eastAsia="Arial Unicode MS" w:hAnsi="Verdana" w:cs="Tahoma"/>
          <w:sz w:val="19"/>
          <w:szCs w:val="19"/>
        </w:rPr>
      </w:pPr>
      <w:r w:rsidRPr="00164D53">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12E547BB" w14:textId="77777777" w:rsidR="00164D53" w:rsidRPr="00164D53" w:rsidRDefault="00164D53" w:rsidP="004B0BF4">
      <w:pPr>
        <w:pStyle w:val="Ttulo4"/>
        <w:ind w:right="-427"/>
        <w:rPr>
          <w:b w:val="0"/>
        </w:rPr>
      </w:pPr>
      <w:bookmarkStart w:id="360" w:name="_Toc39127408"/>
      <w:bookmarkStart w:id="361" w:name="_Toc40872832"/>
      <w:r>
        <w:t xml:space="preserve">15.2.- </w:t>
      </w:r>
      <w:r w:rsidRPr="00164D53">
        <w:rPr>
          <w:b w:val="0"/>
        </w:rPr>
        <w:t>La relación de licitadoras admitidas y excluidas se publicará en el perfil de contratante con indicación, en este último caso, de las razones de la exclusión.</w:t>
      </w:r>
      <w:bookmarkEnd w:id="360"/>
      <w:bookmarkEnd w:id="361"/>
    </w:p>
    <w:p w14:paraId="00FD9233" w14:textId="77777777" w:rsidR="003F5520" w:rsidRPr="0014491F" w:rsidRDefault="00164D53" w:rsidP="004B0BF4">
      <w:pPr>
        <w:ind w:right="-427"/>
        <w:jc w:val="both"/>
        <w:rPr>
          <w:rFonts w:eastAsia="Arial Unicode MS"/>
        </w:rPr>
      </w:pPr>
      <w:r>
        <w:rPr>
          <w:rFonts w:eastAsia="Arial Unicode MS"/>
        </w:rPr>
        <w:br w:type="page"/>
      </w:r>
    </w:p>
    <w:p w14:paraId="1ADE6A06" w14:textId="77777777" w:rsidR="00164D53" w:rsidRPr="00164D53" w:rsidRDefault="00164D53" w:rsidP="004B0BF4">
      <w:pPr>
        <w:pStyle w:val="Ttulo3"/>
        <w:ind w:right="-427"/>
        <w:rPr>
          <w:rFonts w:eastAsia="Arial Unicode MS"/>
        </w:rPr>
      </w:pPr>
      <w:bookmarkStart w:id="362" w:name="_Toc153359965"/>
      <w:r>
        <w:rPr>
          <w:rFonts w:eastAsia="Arial Unicode MS"/>
        </w:rPr>
        <w:lastRenderedPageBreak/>
        <w:t xml:space="preserve">16.- </w:t>
      </w:r>
      <w:r w:rsidRPr="00164D53">
        <w:rPr>
          <w:rFonts w:eastAsia="Arial Unicode MS"/>
        </w:rPr>
        <w:t>APERTURA Y EVALUACIÓN DE LA PARTE DE LA OFERTA EVALUABLE MEDIANTE CRITERIOS CUYA APLICACIÓN REQUIERE REALIZAR UN JUICIO DE VALOR</w:t>
      </w:r>
      <w:bookmarkEnd w:id="362"/>
    </w:p>
    <w:p w14:paraId="61962432" w14:textId="77777777" w:rsidR="00164D53" w:rsidRPr="00164D53" w:rsidRDefault="00164D53" w:rsidP="004B0BF4">
      <w:pPr>
        <w:pStyle w:val="Ttulo4"/>
        <w:ind w:right="-427"/>
      </w:pPr>
      <w:r>
        <w:t xml:space="preserve">16.1.- </w:t>
      </w:r>
      <w:r w:rsidRPr="00164D53">
        <w:t>Apertura pública</w:t>
      </w:r>
      <w:r w:rsidR="004B0BF4">
        <w:t>.</w:t>
      </w:r>
    </w:p>
    <w:p w14:paraId="57F78A76" w14:textId="77777777" w:rsidR="00164D53" w:rsidRPr="00164D53" w:rsidRDefault="00164D53" w:rsidP="004B0BF4">
      <w:pPr>
        <w:autoSpaceDE w:val="0"/>
        <w:autoSpaceDN w:val="0"/>
        <w:adjustRightInd w:val="0"/>
        <w:spacing w:before="120" w:after="120"/>
        <w:ind w:left="851" w:right="-427"/>
        <w:jc w:val="both"/>
        <w:rPr>
          <w:rFonts w:ascii="Verdana" w:hAnsi="Verdana" w:cs="Tahoma"/>
          <w:sz w:val="19"/>
          <w:szCs w:val="19"/>
        </w:rPr>
      </w:pPr>
      <w:r w:rsidRPr="00164D53">
        <w:rPr>
          <w:rFonts w:ascii="Verdana" w:hAnsi="Verdana" w:cs="Tahoma"/>
          <w:sz w:val="19"/>
          <w:szCs w:val="19"/>
        </w:rPr>
        <w:t xml:space="preserve">La mesa de contratación, en sesión pública, dará conocimiento sobre la admisión o exclusión de licitadoras y, a continuación, abrirá los sobres C presentados por las licitadoras admitidas. </w:t>
      </w:r>
    </w:p>
    <w:p w14:paraId="4E87AF6D" w14:textId="77777777" w:rsidR="00164D53" w:rsidRPr="00164D53" w:rsidRDefault="00164D53" w:rsidP="004B0BF4">
      <w:pPr>
        <w:pStyle w:val="Ttulo4"/>
        <w:ind w:right="-427"/>
      </w:pPr>
      <w:r>
        <w:t xml:space="preserve">16.2.- </w:t>
      </w:r>
      <w:r w:rsidRPr="00164D53">
        <w:t>Supuesto general: evaluación por la mesa de contratación</w:t>
      </w:r>
      <w:r>
        <w:t>.</w:t>
      </w:r>
    </w:p>
    <w:p w14:paraId="4661CB47" w14:textId="77777777" w:rsidR="00164D53" w:rsidRPr="00164D53" w:rsidRDefault="00164D53" w:rsidP="004B0BF4">
      <w:pPr>
        <w:autoSpaceDE w:val="0"/>
        <w:autoSpaceDN w:val="0"/>
        <w:adjustRightInd w:val="0"/>
        <w:spacing w:before="120" w:after="120"/>
        <w:ind w:left="851" w:right="-427"/>
        <w:jc w:val="both"/>
        <w:rPr>
          <w:rFonts w:ascii="Verdana" w:hAnsi="Verdana" w:cs="Tahoma"/>
          <w:sz w:val="19"/>
          <w:szCs w:val="19"/>
        </w:rPr>
      </w:pPr>
      <w:r w:rsidRPr="00164D53">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0C0451A" w14:textId="77777777" w:rsidR="00164D53" w:rsidRPr="00164D53" w:rsidRDefault="00164D53" w:rsidP="004B0BF4">
      <w:pPr>
        <w:autoSpaceDE w:val="0"/>
        <w:autoSpaceDN w:val="0"/>
        <w:adjustRightInd w:val="0"/>
        <w:spacing w:before="120" w:after="120"/>
        <w:ind w:left="851" w:right="-427"/>
        <w:jc w:val="both"/>
        <w:rPr>
          <w:rFonts w:ascii="Verdana" w:hAnsi="Verdana" w:cs="Tahoma"/>
          <w:sz w:val="19"/>
          <w:szCs w:val="19"/>
        </w:rPr>
      </w:pPr>
      <w:r w:rsidRPr="00164D53">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B27B5E9" w14:textId="77777777" w:rsidR="00164D53" w:rsidRPr="00164D53" w:rsidRDefault="00164D53" w:rsidP="004B0BF4">
      <w:pPr>
        <w:pStyle w:val="Ttulo4"/>
        <w:ind w:right="-427"/>
      </w:pPr>
      <w:r>
        <w:t xml:space="preserve">16.3.- </w:t>
      </w:r>
      <w:r w:rsidRPr="00164D53">
        <w:t>Supuesto excepcional: evaluación por comité de expertos u organismo técnico especializado</w:t>
      </w:r>
      <w:r>
        <w:t>.</w:t>
      </w:r>
    </w:p>
    <w:p w14:paraId="1D7A7FB7" w14:textId="77777777" w:rsidR="00164D53" w:rsidRPr="00164D53" w:rsidRDefault="00164D53" w:rsidP="004B0BF4">
      <w:pPr>
        <w:spacing w:before="120" w:after="120"/>
        <w:ind w:left="851" w:right="-427"/>
        <w:jc w:val="both"/>
        <w:rPr>
          <w:rFonts w:ascii="Verdana" w:eastAsia="Arial Unicode MS" w:hAnsi="Verdana" w:cs="Tahoma"/>
          <w:sz w:val="19"/>
          <w:szCs w:val="19"/>
        </w:rPr>
      </w:pPr>
      <w:r w:rsidRPr="00164D53">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164D53">
        <w:rPr>
          <w:rFonts w:ascii="Verdana" w:eastAsia="Arial Unicode MS" w:hAnsi="Verdana" w:cs="Tahoma"/>
          <w:sz w:val="19"/>
          <w:szCs w:val="19"/>
        </w:rPr>
        <w:t>Una vez formulado lo remitirá a la mesa de contratación junto con los documentos que integran las ofertas.</w:t>
      </w:r>
    </w:p>
    <w:p w14:paraId="7F8261AC" w14:textId="77777777" w:rsidR="00164D53" w:rsidRPr="00164D53" w:rsidRDefault="00164D53" w:rsidP="004B0BF4">
      <w:pPr>
        <w:pStyle w:val="Ttulo3"/>
        <w:ind w:right="-427"/>
        <w:rPr>
          <w:rFonts w:eastAsia="Arial Unicode MS"/>
        </w:rPr>
      </w:pPr>
      <w:bookmarkStart w:id="363" w:name="_Toc153359966"/>
      <w:r>
        <w:rPr>
          <w:rFonts w:eastAsia="Arial Unicode MS"/>
        </w:rPr>
        <w:t xml:space="preserve">17.- </w:t>
      </w:r>
      <w:r w:rsidRPr="00164D53">
        <w:rPr>
          <w:rFonts w:eastAsia="Arial Unicode MS"/>
        </w:rPr>
        <w:t>APERTURA Y EVALUACIÓN DE LA PARTE DE LA OFERTA EVALUABLE AUTOMÁTICAMENTE MEDIANTE FÓRMULAS</w:t>
      </w:r>
      <w:bookmarkEnd w:id="363"/>
    </w:p>
    <w:p w14:paraId="47EA0DA7" w14:textId="77777777" w:rsidR="00164D53" w:rsidRPr="00164D53" w:rsidRDefault="00164D53" w:rsidP="004B0BF4">
      <w:pPr>
        <w:pStyle w:val="Ttulo4"/>
        <w:ind w:right="-427"/>
      </w:pPr>
      <w:r>
        <w:t xml:space="preserve">17.1.- </w:t>
      </w:r>
      <w:r w:rsidRPr="00164D53">
        <w:t>ACTUACIONES PREVIAS A LA APERTURA</w:t>
      </w:r>
      <w:r>
        <w:t>.</w:t>
      </w:r>
    </w:p>
    <w:p w14:paraId="791A9768" w14:textId="77777777" w:rsidR="00164D53" w:rsidRPr="00164D53" w:rsidRDefault="00164D53" w:rsidP="008321A3">
      <w:pPr>
        <w:pStyle w:val="Ttulo5"/>
        <w:rPr>
          <w:b/>
        </w:rPr>
      </w:pPr>
      <w:r>
        <w:rPr>
          <w:b/>
        </w:rPr>
        <w:t xml:space="preserve">17.1.1.- </w:t>
      </w:r>
      <w:r w:rsidRPr="00164D53">
        <w:rPr>
          <w:b/>
        </w:rPr>
        <w:t>Se emplean criterios que exijan efectuar un juicio de valor</w:t>
      </w:r>
      <w:r>
        <w:rPr>
          <w:b/>
        </w:rPr>
        <w:t>.</w:t>
      </w:r>
    </w:p>
    <w:p w14:paraId="0C2F6586" w14:textId="77777777" w:rsidR="00164D53" w:rsidRPr="00164D53"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164D53">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11567929" w14:textId="77777777" w:rsidR="00164D53" w:rsidRPr="00164D53" w:rsidRDefault="00164D53" w:rsidP="00A86648">
      <w:pPr>
        <w:pStyle w:val="Prrafodelista"/>
        <w:numPr>
          <w:ilvl w:val="0"/>
          <w:numId w:val="65"/>
        </w:numPr>
        <w:autoSpaceDE w:val="0"/>
        <w:autoSpaceDN w:val="0"/>
        <w:adjustRightInd w:val="0"/>
        <w:spacing w:before="120" w:after="120"/>
        <w:ind w:left="1985" w:right="-427" w:hanging="284"/>
        <w:jc w:val="both"/>
        <w:rPr>
          <w:rFonts w:ascii="Verdana" w:hAnsi="Verdana" w:cs="Tahoma"/>
          <w:sz w:val="19"/>
          <w:szCs w:val="19"/>
        </w:rPr>
      </w:pPr>
      <w:r w:rsidRPr="00164D53">
        <w:rPr>
          <w:rFonts w:ascii="Verdana" w:hAnsi="Verdana" w:cs="Tahoma"/>
          <w:sz w:val="19"/>
          <w:szCs w:val="19"/>
        </w:rPr>
        <w:t>Antes del inicio de la parte de la sesión que tiene carácter público:</w:t>
      </w:r>
    </w:p>
    <w:p w14:paraId="3D72C534" w14:textId="77777777" w:rsidR="00164D53" w:rsidRPr="00164D53" w:rsidRDefault="00164D53" w:rsidP="00A86648">
      <w:pPr>
        <w:pStyle w:val="Prrafodelista"/>
        <w:numPr>
          <w:ilvl w:val="0"/>
          <w:numId w:val="65"/>
        </w:numPr>
        <w:autoSpaceDE w:val="0"/>
        <w:autoSpaceDN w:val="0"/>
        <w:adjustRightInd w:val="0"/>
        <w:spacing w:before="120" w:after="120"/>
        <w:ind w:left="2552" w:right="-427" w:hanging="283"/>
        <w:jc w:val="both"/>
        <w:rPr>
          <w:rFonts w:ascii="Verdana" w:hAnsi="Verdana" w:cs="Tahoma"/>
          <w:sz w:val="19"/>
          <w:szCs w:val="19"/>
        </w:rPr>
      </w:pPr>
      <w:r w:rsidRPr="00164D53">
        <w:rPr>
          <w:rFonts w:ascii="Verdana" w:hAnsi="Verdana" w:cs="Tahoma"/>
          <w:sz w:val="19"/>
          <w:szCs w:val="19"/>
        </w:rPr>
        <w:t xml:space="preserve">Examinará el informe de valoración emitido por el servicio promotor del contrato y efectuará la valoración y asignación de puntuaciones a las ofertas. </w:t>
      </w:r>
    </w:p>
    <w:p w14:paraId="77043547" w14:textId="77777777" w:rsidR="00164D53" w:rsidRPr="00164D53" w:rsidRDefault="00164D53" w:rsidP="00A86648">
      <w:pPr>
        <w:pStyle w:val="Prrafodelista"/>
        <w:numPr>
          <w:ilvl w:val="0"/>
          <w:numId w:val="65"/>
        </w:numPr>
        <w:autoSpaceDE w:val="0"/>
        <w:autoSpaceDN w:val="0"/>
        <w:adjustRightInd w:val="0"/>
        <w:spacing w:before="120" w:after="120"/>
        <w:ind w:left="2552" w:right="-427" w:hanging="283"/>
        <w:jc w:val="both"/>
        <w:rPr>
          <w:rFonts w:ascii="Verdana" w:hAnsi="Verdana" w:cs="Tahoma"/>
          <w:sz w:val="19"/>
          <w:szCs w:val="19"/>
        </w:rPr>
      </w:pPr>
      <w:r w:rsidRPr="00164D53">
        <w:rPr>
          <w:rFonts w:ascii="Verdana" w:hAnsi="Verdana" w:cs="Tahoma"/>
          <w:sz w:val="19"/>
          <w:szCs w:val="19"/>
        </w:rPr>
        <w:t>En los casos previstos en la cláusula 14.1 de condiciones generales acordará el rechazo de la/s oferta/s.</w:t>
      </w:r>
    </w:p>
    <w:p w14:paraId="777CD961" w14:textId="77777777" w:rsidR="00164D53" w:rsidRPr="00164D53" w:rsidRDefault="00164D53" w:rsidP="00A86648">
      <w:pPr>
        <w:pStyle w:val="Prrafodelista"/>
        <w:numPr>
          <w:ilvl w:val="0"/>
          <w:numId w:val="65"/>
        </w:numPr>
        <w:autoSpaceDE w:val="0"/>
        <w:autoSpaceDN w:val="0"/>
        <w:adjustRightInd w:val="0"/>
        <w:spacing w:before="120" w:after="120"/>
        <w:ind w:left="1985" w:right="-427" w:hanging="284"/>
        <w:jc w:val="both"/>
        <w:rPr>
          <w:rFonts w:ascii="Verdana" w:hAnsi="Verdana" w:cs="Tahoma"/>
          <w:sz w:val="19"/>
          <w:szCs w:val="19"/>
        </w:rPr>
      </w:pPr>
      <w:r w:rsidRPr="00164D53">
        <w:rPr>
          <w:rFonts w:ascii="Verdana" w:hAnsi="Verdana" w:cs="Tahoma"/>
          <w:sz w:val="19"/>
          <w:szCs w:val="19"/>
        </w:rPr>
        <w:t>Una vez iniciada la parte de la sesión que tiene carácter público:</w:t>
      </w:r>
    </w:p>
    <w:p w14:paraId="0BAC505C" w14:textId="77777777" w:rsidR="00164D53" w:rsidRPr="002E45C3" w:rsidRDefault="00164D53" w:rsidP="00A86648">
      <w:pPr>
        <w:pStyle w:val="Prrafodelista"/>
        <w:numPr>
          <w:ilvl w:val="0"/>
          <w:numId w:val="65"/>
        </w:numPr>
        <w:autoSpaceDE w:val="0"/>
        <w:autoSpaceDN w:val="0"/>
        <w:adjustRightInd w:val="0"/>
        <w:spacing w:before="120" w:after="120"/>
        <w:ind w:left="2552" w:right="-427" w:hanging="284"/>
        <w:jc w:val="both"/>
        <w:rPr>
          <w:rFonts w:ascii="Verdana" w:hAnsi="Verdana" w:cs="Tahoma"/>
          <w:sz w:val="19"/>
          <w:szCs w:val="19"/>
        </w:rPr>
      </w:pPr>
      <w:r w:rsidRPr="002E45C3">
        <w:rPr>
          <w:rFonts w:ascii="Verdana" w:hAnsi="Verdana" w:cs="Tahoma"/>
          <w:sz w:val="19"/>
          <w:szCs w:val="19"/>
        </w:rPr>
        <w:t>Comunicará a los asistentes a la sesión las puntuaciones asignadas a cada oferta y, en su caso, dará cuenta de las ofertas rechazadas y las razones del rechazo.</w:t>
      </w:r>
    </w:p>
    <w:p w14:paraId="6C937F1C" w14:textId="77777777" w:rsidR="00164D53" w:rsidRPr="00164D53"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164D53">
        <w:rPr>
          <w:rFonts w:ascii="Verdana" w:hAnsi="Verdana" w:cs="Tahom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1803D05" w14:textId="77777777" w:rsidR="00164D53" w:rsidRPr="00164D53" w:rsidRDefault="00164D53" w:rsidP="008321A3">
      <w:pPr>
        <w:pStyle w:val="Ttulo5"/>
        <w:rPr>
          <w:b/>
        </w:rPr>
      </w:pPr>
      <w:r>
        <w:rPr>
          <w:b/>
        </w:rPr>
        <w:t xml:space="preserve">17.1.2.- </w:t>
      </w:r>
      <w:r w:rsidRPr="00164D53">
        <w:rPr>
          <w:b/>
        </w:rPr>
        <w:t>No se emplean criterios que exijan efectuar un juicio de valor</w:t>
      </w:r>
      <w:r>
        <w:rPr>
          <w:b/>
        </w:rPr>
        <w:t>.</w:t>
      </w:r>
    </w:p>
    <w:p w14:paraId="5FB1DFBA" w14:textId="77777777" w:rsidR="00164D53" w:rsidRPr="00164D53" w:rsidRDefault="00164D53" w:rsidP="004B0BF4">
      <w:pPr>
        <w:autoSpaceDE w:val="0"/>
        <w:autoSpaceDN w:val="0"/>
        <w:adjustRightInd w:val="0"/>
        <w:spacing w:before="120" w:after="120"/>
        <w:ind w:left="1418" w:right="-427"/>
        <w:jc w:val="both"/>
        <w:rPr>
          <w:rFonts w:ascii="Verdana" w:hAnsi="Verdana" w:cs="Tahoma"/>
          <w:sz w:val="19"/>
          <w:szCs w:val="19"/>
        </w:rPr>
      </w:pPr>
      <w:r w:rsidRPr="00164D53">
        <w:rPr>
          <w:rFonts w:ascii="Verdana" w:hAnsi="Verdana" w:cs="Tahoma"/>
          <w:sz w:val="19"/>
          <w:szCs w:val="19"/>
        </w:rPr>
        <w:t>Antes de efectuar la apertura, la mesa de contratación dará conocimiento sobre la admisión o exclusión de licitadoras.</w:t>
      </w:r>
    </w:p>
    <w:p w14:paraId="45E0C699" w14:textId="77777777" w:rsidR="00B71D45" w:rsidRDefault="00B71D45" w:rsidP="004B0BF4">
      <w:pPr>
        <w:pStyle w:val="Ttulo4"/>
        <w:ind w:right="-427"/>
      </w:pPr>
    </w:p>
    <w:p w14:paraId="5B2FC83A" w14:textId="77777777" w:rsidR="00B71D45" w:rsidRDefault="00B71D45" w:rsidP="004B0BF4">
      <w:pPr>
        <w:pStyle w:val="Ttulo4"/>
        <w:ind w:right="-427"/>
      </w:pPr>
    </w:p>
    <w:p w14:paraId="53214172" w14:textId="77777777" w:rsidR="00B71D45" w:rsidRDefault="00B71D45" w:rsidP="004B0BF4">
      <w:pPr>
        <w:pStyle w:val="Ttulo4"/>
        <w:ind w:right="-427"/>
      </w:pPr>
    </w:p>
    <w:p w14:paraId="3DD88D3A" w14:textId="77777777" w:rsidR="00164D53" w:rsidRPr="00164D53" w:rsidRDefault="00164D53" w:rsidP="004B0BF4">
      <w:pPr>
        <w:pStyle w:val="Ttulo4"/>
        <w:ind w:right="-427"/>
      </w:pPr>
      <w:r>
        <w:lastRenderedPageBreak/>
        <w:t xml:space="preserve">17.2.- </w:t>
      </w:r>
      <w:r w:rsidRPr="00164D53">
        <w:t>APERTURA DE SOBRES Y LECTURA DE OFERTAS</w:t>
      </w:r>
      <w:r w:rsidR="004B0BF4">
        <w:t>.</w:t>
      </w:r>
    </w:p>
    <w:p w14:paraId="37AEC99B" w14:textId="77777777" w:rsidR="00164D53" w:rsidRPr="00164D53" w:rsidRDefault="00164D53" w:rsidP="004B0BF4">
      <w:pPr>
        <w:autoSpaceDE w:val="0"/>
        <w:autoSpaceDN w:val="0"/>
        <w:adjustRightInd w:val="0"/>
        <w:spacing w:before="120" w:after="120"/>
        <w:ind w:left="851" w:right="-427"/>
        <w:jc w:val="both"/>
        <w:rPr>
          <w:rFonts w:ascii="Verdana" w:hAnsi="Verdana" w:cs="Tahoma"/>
          <w:sz w:val="19"/>
          <w:szCs w:val="19"/>
        </w:rPr>
      </w:pPr>
      <w:r w:rsidRPr="00164D53">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4779097D" w14:textId="77777777" w:rsidR="003F5520" w:rsidRPr="0014491F" w:rsidRDefault="002E45C3" w:rsidP="004B0BF4">
      <w:pPr>
        <w:ind w:right="-427"/>
        <w:jc w:val="both"/>
        <w:rPr>
          <w:rFonts w:eastAsia="Arial Unicode MS"/>
        </w:rPr>
      </w:pPr>
      <w:r>
        <w:rPr>
          <w:rFonts w:eastAsia="Arial Unicode MS"/>
        </w:rPr>
        <w:br w:type="page"/>
      </w:r>
    </w:p>
    <w:p w14:paraId="096DD382" w14:textId="77777777" w:rsidR="00164D53" w:rsidRPr="00164D53" w:rsidRDefault="00164D53" w:rsidP="004B0BF4">
      <w:pPr>
        <w:pStyle w:val="Ttulo3"/>
        <w:ind w:right="-427"/>
        <w:rPr>
          <w:rFonts w:eastAsia="Arial Unicode MS"/>
        </w:rPr>
      </w:pPr>
      <w:bookmarkStart w:id="364" w:name="_Toc153359967"/>
      <w:r>
        <w:rPr>
          <w:rFonts w:eastAsia="Arial Unicode MS"/>
        </w:rPr>
        <w:lastRenderedPageBreak/>
        <w:t xml:space="preserve">18.- </w:t>
      </w:r>
      <w:r w:rsidR="00CE4C15">
        <w:rPr>
          <w:rFonts w:eastAsia="Arial Unicode MS"/>
        </w:rPr>
        <w:t>EVALUACIÓN DE OFERTa</w:t>
      </w:r>
      <w:r w:rsidRPr="00164D53">
        <w:rPr>
          <w:rFonts w:eastAsia="Arial Unicode MS"/>
        </w:rPr>
        <w:t>S</w:t>
      </w:r>
      <w:bookmarkEnd w:id="364"/>
    </w:p>
    <w:p w14:paraId="5557E68F" w14:textId="77777777" w:rsidR="00164D53" w:rsidRPr="00164D53"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164D53">
        <w:rPr>
          <w:rFonts w:ascii="Verdana" w:hAnsi="Verdana" w:cs="Tahoma"/>
          <w:sz w:val="19"/>
          <w:szCs w:val="19"/>
        </w:rPr>
        <w:t xml:space="preserve">A continuación la mesa </w:t>
      </w:r>
      <w:r w:rsidRPr="00164D53">
        <w:rPr>
          <w:rFonts w:ascii="Verdana" w:eastAsia="Arial Unicode MS" w:hAnsi="Verdana" w:cs="Tahoma"/>
          <w:sz w:val="19"/>
          <w:szCs w:val="19"/>
        </w:rPr>
        <w:t>de contratación efectuará las siguientes actuaciones en las sesiones que resulten necesarias:</w:t>
      </w:r>
    </w:p>
    <w:p w14:paraId="2834EEF7" w14:textId="77777777" w:rsidR="00164D53" w:rsidRPr="00164D53" w:rsidRDefault="002E45C3" w:rsidP="004B0BF4">
      <w:pPr>
        <w:pStyle w:val="Ttulo4"/>
        <w:ind w:right="-427"/>
      </w:pPr>
      <w:bookmarkStart w:id="365" w:name="_Toc39127417"/>
      <w:bookmarkStart w:id="366" w:name="_Toc40872841"/>
      <w:r>
        <w:t xml:space="preserve">18.1.- </w:t>
      </w:r>
      <w:r w:rsidR="00164D53" w:rsidRPr="002E45C3">
        <w:rPr>
          <w:b w:val="0"/>
        </w:rPr>
        <w:t>Comprobará si las ofertas incurren en alguna de las causas de rechazo establecidas en la cláusula 14.1 de condiciones generales y adoptará, en su caso, el consiguiente acuerdo de rechazo.</w:t>
      </w:r>
      <w:bookmarkEnd w:id="365"/>
      <w:bookmarkEnd w:id="366"/>
      <w:r w:rsidR="00164D53" w:rsidRPr="00164D53">
        <w:t xml:space="preserve"> </w:t>
      </w:r>
    </w:p>
    <w:p w14:paraId="11C04C9B" w14:textId="77777777" w:rsidR="00164D53" w:rsidRPr="00164D53" w:rsidRDefault="002E45C3" w:rsidP="004B0BF4">
      <w:pPr>
        <w:pStyle w:val="Ttulo4"/>
        <w:ind w:right="-427"/>
      </w:pPr>
      <w:bookmarkStart w:id="367" w:name="_Toc39127418"/>
      <w:bookmarkStart w:id="368" w:name="_Toc40872842"/>
      <w:r>
        <w:t xml:space="preserve">18.2.- </w:t>
      </w:r>
      <w:r w:rsidR="00164D53" w:rsidRPr="002E45C3">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367"/>
      <w:bookmarkEnd w:id="368"/>
      <w:r w:rsidR="00164D53" w:rsidRPr="00164D53">
        <w:t xml:space="preserve"> </w:t>
      </w:r>
    </w:p>
    <w:p w14:paraId="194785BE" w14:textId="77777777" w:rsidR="00164D53" w:rsidRPr="00164D53" w:rsidRDefault="00164D53" w:rsidP="004B0BF4">
      <w:pPr>
        <w:tabs>
          <w:tab w:val="left" w:pos="400"/>
        </w:tabs>
        <w:spacing w:before="120" w:after="120"/>
        <w:ind w:left="851" w:right="-427"/>
        <w:jc w:val="both"/>
        <w:rPr>
          <w:rFonts w:ascii="Verdana" w:eastAsia="Arial Unicode MS" w:hAnsi="Verdana" w:cs="Tahoma"/>
          <w:sz w:val="19"/>
          <w:szCs w:val="19"/>
        </w:rPr>
      </w:pPr>
      <w:r w:rsidRPr="00164D53">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67E27CAC" w14:textId="77777777" w:rsidR="00164D53" w:rsidRPr="002E45C3" w:rsidRDefault="002E45C3" w:rsidP="004B0BF4">
      <w:pPr>
        <w:pStyle w:val="Ttulo4"/>
        <w:ind w:right="-427"/>
        <w:rPr>
          <w:b w:val="0"/>
        </w:rPr>
      </w:pPr>
      <w:bookmarkStart w:id="369" w:name="_Toc39127419"/>
      <w:bookmarkStart w:id="370" w:name="_Toc40872843"/>
      <w:r>
        <w:t xml:space="preserve">18.3.- </w:t>
      </w:r>
      <w:r w:rsidR="00164D53" w:rsidRPr="002E45C3">
        <w:rPr>
          <w:b w:val="0"/>
        </w:rPr>
        <w:t>Calculará las puntuaciones de las ofertas y determinará cuál es la mejor mediante la suma de los puntos obtenidos por cada una de ellas en todos y cada uno de los criterios de adjudicación.</w:t>
      </w:r>
      <w:bookmarkEnd w:id="369"/>
      <w:bookmarkEnd w:id="370"/>
    </w:p>
    <w:p w14:paraId="76D5CA97" w14:textId="77777777" w:rsidR="00164D53" w:rsidRPr="00164D53"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164D53">
        <w:rPr>
          <w:rFonts w:ascii="Verdana" w:eastAsia="Arial Unicode MS" w:hAnsi="Verdana" w:cs="Tahoma"/>
          <w:sz w:val="19"/>
          <w:szCs w:val="19"/>
        </w:rPr>
        <w:t>Para efectuar el cálculo no tomará en consideración la/s oferta/s cuyo rechazo haya propuesto.</w:t>
      </w:r>
    </w:p>
    <w:p w14:paraId="02CA0995" w14:textId="77777777" w:rsidR="00164D53" w:rsidRPr="00164D53"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164D53">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1BDE3D06" w14:textId="77777777" w:rsidR="00164D53" w:rsidRPr="00164D53" w:rsidRDefault="00164D53" w:rsidP="004B0BF4">
      <w:pPr>
        <w:pStyle w:val="Ttulo3"/>
        <w:ind w:right="-427"/>
        <w:rPr>
          <w:rFonts w:eastAsia="Arial Unicode MS"/>
        </w:rPr>
      </w:pPr>
      <w:bookmarkStart w:id="371" w:name="_Toc153359968"/>
      <w:r>
        <w:rPr>
          <w:rFonts w:eastAsia="Arial Unicode MS"/>
        </w:rPr>
        <w:t xml:space="preserve">19.- </w:t>
      </w:r>
      <w:r w:rsidRPr="00164D53">
        <w:rPr>
          <w:rFonts w:eastAsia="Arial Unicode MS"/>
        </w:rPr>
        <w:t>CRITERIOS DE DESEMPATE</w:t>
      </w:r>
      <w:bookmarkEnd w:id="371"/>
    </w:p>
    <w:p w14:paraId="37D7C2E2" w14:textId="77777777" w:rsidR="00164D53" w:rsidRPr="00164D53"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164D53">
        <w:rPr>
          <w:rFonts w:ascii="Verdana" w:hAnsi="Verdana" w:cs="sans-serif"/>
          <w:sz w:val="19"/>
          <w:szCs w:val="19"/>
        </w:rPr>
        <w:t xml:space="preserve">En defecto de previsión de criterios específicos de desempate </w:t>
      </w:r>
      <w:r w:rsidRPr="00164D53">
        <w:rPr>
          <w:rFonts w:ascii="Verdana" w:eastAsia="Arial Unicode MS" w:hAnsi="Verdana" w:cs="Tahoma"/>
          <w:sz w:val="19"/>
          <w:szCs w:val="19"/>
        </w:rPr>
        <w:t>en la cláusula 23 de cláusulas específicas del contrato</w:t>
      </w:r>
      <w:r w:rsidRPr="00164D53">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B5C2F51" w14:textId="77777777" w:rsidR="00164D53" w:rsidRPr="00164D53"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64D53">
        <w:rPr>
          <w:rFonts w:ascii="Verdana" w:hAnsi="Verdana" w:cs="sans-serif"/>
          <w:b/>
          <w:sz w:val="19"/>
          <w:szCs w:val="19"/>
        </w:rPr>
        <w:t>a)</w:t>
      </w:r>
      <w:r w:rsidRPr="00164D53">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4A9020C0" w14:textId="77777777" w:rsidR="00164D53" w:rsidRPr="00164D53"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64D53">
        <w:rPr>
          <w:rFonts w:ascii="Verdana" w:hAnsi="Verdana" w:cs="sans-serif"/>
          <w:b/>
          <w:sz w:val="19"/>
          <w:szCs w:val="19"/>
        </w:rPr>
        <w:t>b)</w:t>
      </w:r>
      <w:r w:rsidRPr="00164D53">
        <w:rPr>
          <w:rFonts w:ascii="Verdana" w:hAnsi="Verdana" w:cs="sans-serif"/>
          <w:sz w:val="19"/>
          <w:szCs w:val="19"/>
        </w:rPr>
        <w:t xml:space="preserve"> Menor porcentaje de contratos temporales en la plantilla de cada una de las licitadoras.</w:t>
      </w:r>
    </w:p>
    <w:p w14:paraId="16453600" w14:textId="77777777" w:rsidR="00164D53" w:rsidRPr="00164D53"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64D53">
        <w:rPr>
          <w:rFonts w:ascii="Verdana" w:hAnsi="Verdana" w:cs="sans-serif"/>
          <w:b/>
          <w:sz w:val="19"/>
          <w:szCs w:val="19"/>
        </w:rPr>
        <w:t>c)</w:t>
      </w:r>
      <w:r w:rsidRPr="00164D53">
        <w:rPr>
          <w:rFonts w:ascii="Verdana" w:hAnsi="Verdana" w:cs="sans-serif"/>
          <w:sz w:val="19"/>
          <w:szCs w:val="19"/>
        </w:rPr>
        <w:t xml:space="preserve"> Mayor porcentaje de mujeres empleadas en la plantilla de cada una de las licitadoras.</w:t>
      </w:r>
    </w:p>
    <w:p w14:paraId="78356614" w14:textId="77777777" w:rsidR="00164D53" w:rsidRPr="00164D53"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64D53">
        <w:rPr>
          <w:rFonts w:ascii="Verdana" w:hAnsi="Verdana" w:cs="sans-serif"/>
          <w:b/>
          <w:sz w:val="19"/>
          <w:szCs w:val="19"/>
        </w:rPr>
        <w:t>d)</w:t>
      </w:r>
      <w:r w:rsidRPr="00164D53">
        <w:rPr>
          <w:rFonts w:ascii="Verdana" w:hAnsi="Verdana" w:cs="sans-serif"/>
          <w:sz w:val="19"/>
          <w:szCs w:val="19"/>
        </w:rPr>
        <w:t xml:space="preserve"> El sorteo, en caso de que la aplicación de los anteriores criterios no hubiera dado lugar a desempate.</w:t>
      </w:r>
    </w:p>
    <w:p w14:paraId="339A036E" w14:textId="77777777" w:rsidR="00164D53" w:rsidRPr="00164D53"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164D53">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68257AC" w14:textId="77777777" w:rsidR="003F5520" w:rsidRDefault="003F5520" w:rsidP="00C548B6"/>
    <w:p w14:paraId="416A2A9D" w14:textId="77777777" w:rsidR="0014491F" w:rsidRDefault="0014491F" w:rsidP="00C548B6"/>
    <w:p w14:paraId="20F1ADAB" w14:textId="77777777" w:rsidR="0014491F" w:rsidRDefault="0014491F" w:rsidP="00C548B6"/>
    <w:p w14:paraId="72A02A6C" w14:textId="77777777" w:rsidR="0014491F" w:rsidRDefault="0014491F" w:rsidP="00C548B6"/>
    <w:p w14:paraId="05885F02" w14:textId="77777777" w:rsidR="0014491F" w:rsidRDefault="0014491F" w:rsidP="00C548B6"/>
    <w:p w14:paraId="5BB1873F" w14:textId="77777777" w:rsidR="0014491F" w:rsidRDefault="0014491F" w:rsidP="00C548B6"/>
    <w:p w14:paraId="449E6C94" w14:textId="77777777" w:rsidR="0014491F" w:rsidRDefault="0014491F" w:rsidP="00C548B6"/>
    <w:p w14:paraId="0CB84ACD" w14:textId="77777777" w:rsidR="0014491F" w:rsidRDefault="0014491F" w:rsidP="00C548B6"/>
    <w:p w14:paraId="151A5691" w14:textId="77777777" w:rsidR="0014491F" w:rsidRPr="0014491F" w:rsidRDefault="0014491F" w:rsidP="00C548B6"/>
    <w:p w14:paraId="2E77C614" w14:textId="77777777" w:rsidR="00C548B6" w:rsidRPr="00156536" w:rsidRDefault="00C548B6" w:rsidP="0007565D">
      <w:pPr>
        <w:pStyle w:val="Ttulo2"/>
      </w:pPr>
      <w:bookmarkStart w:id="372" w:name="_Toc505598228"/>
      <w:bookmarkStart w:id="373" w:name="_Toc505598305"/>
      <w:bookmarkStart w:id="374" w:name="_Toc505598398"/>
      <w:bookmarkStart w:id="375" w:name="_Toc507512580"/>
      <w:bookmarkStart w:id="376" w:name="_Toc507512881"/>
      <w:bookmarkStart w:id="377" w:name="_Toc528657955"/>
      <w:bookmarkStart w:id="378" w:name="_Toc528658774"/>
      <w:bookmarkStart w:id="379" w:name="_Toc528660401"/>
      <w:bookmarkStart w:id="380" w:name="_Toc528664251"/>
      <w:bookmarkStart w:id="381" w:name="_Toc528665942"/>
      <w:bookmarkStart w:id="382" w:name="_Toc528666567"/>
      <w:bookmarkStart w:id="383" w:name="_Toc528671290"/>
      <w:bookmarkStart w:id="384" w:name="_Toc530728083"/>
      <w:bookmarkStart w:id="385" w:name="_Toc5958983"/>
      <w:bookmarkStart w:id="386" w:name="_Toc34132923"/>
      <w:bookmarkStart w:id="387" w:name="_Toc153359969"/>
      <w:r w:rsidRPr="00156536">
        <w:lastRenderedPageBreak/>
        <w:t>IV.- ADJUDICACIÓN Y FORMALIZACIÓN DEL CONTRATO</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14:paraId="43F6B918" w14:textId="77777777" w:rsidR="004B0BF4" w:rsidRPr="004B0BF4" w:rsidRDefault="004B0BF4" w:rsidP="004B0BF4">
      <w:pPr>
        <w:pStyle w:val="Ttulo3"/>
        <w:rPr>
          <w:rFonts w:eastAsia="Arial Unicode MS"/>
        </w:rPr>
      </w:pPr>
      <w:bookmarkStart w:id="388" w:name="_Toc153359970"/>
      <w:r>
        <w:rPr>
          <w:rFonts w:eastAsia="Arial Unicode MS"/>
        </w:rPr>
        <w:t xml:space="preserve">20.- </w:t>
      </w:r>
      <w:r w:rsidRPr="004B0BF4">
        <w:rPr>
          <w:rFonts w:eastAsia="Arial Unicode MS"/>
        </w:rPr>
        <w:t>PROPUESTA DE ADJUDICACIÓN</w:t>
      </w:r>
      <w:bookmarkEnd w:id="388"/>
    </w:p>
    <w:p w14:paraId="6B27A0A9" w14:textId="77777777" w:rsidR="004B0BF4" w:rsidRPr="00574989" w:rsidRDefault="00486799" w:rsidP="004B0BF4">
      <w:pPr>
        <w:tabs>
          <w:tab w:val="left" w:pos="709"/>
        </w:tabs>
        <w:spacing w:before="120" w:after="120"/>
        <w:ind w:left="284" w:right="-398"/>
        <w:jc w:val="both"/>
        <w:rPr>
          <w:rFonts w:ascii="Verdana" w:eastAsia="Arial Unicode MS" w:hAnsi="Verdana" w:cs="Tahoma"/>
          <w:sz w:val="19"/>
          <w:szCs w:val="19"/>
        </w:rPr>
      </w:pPr>
      <w:r w:rsidRPr="004F06C9">
        <w:rPr>
          <w:rFonts w:ascii="Verdana" w:eastAsia="Arial Unicode MS" w:hAnsi="Verdana" w:cs="Tahoma"/>
          <w:sz w:val="19"/>
          <w:szCs w:val="19"/>
        </w:rPr>
        <w:t>La mesa de contratación</w:t>
      </w:r>
      <w:r w:rsidRPr="004F06C9">
        <w:rPr>
          <w:rFonts w:ascii="Verdana" w:eastAsia="Arial Unicode MS" w:hAnsi="Verdana" w:cs="Tahoma"/>
          <w:b/>
          <w:sz w:val="19"/>
          <w:szCs w:val="19"/>
        </w:rPr>
        <w:t xml:space="preserve"> </w:t>
      </w:r>
      <w:r w:rsidRPr="004F06C9">
        <w:rPr>
          <w:rFonts w:ascii="Verdana" w:eastAsia="Arial Unicode MS" w:hAnsi="Verdana" w:cs="Tahoma"/>
          <w:sz w:val="19"/>
          <w:szCs w:val="19"/>
        </w:rPr>
        <w:t xml:space="preserve">clasificará las ofertas por orden decreciente de puntuación y, </w:t>
      </w:r>
      <w:r w:rsidR="003A20EA">
        <w:rPr>
          <w:rFonts w:ascii="Verdana" w:eastAsia="Arial Unicode MS" w:hAnsi="Verdana" w:cs="Tahoma"/>
          <w:sz w:val="19"/>
          <w:szCs w:val="19"/>
        </w:rPr>
        <w:t xml:space="preserve">con </w:t>
      </w:r>
      <w:r w:rsidR="003A20EA" w:rsidRPr="005863CF">
        <w:rPr>
          <w:rFonts w:ascii="Verdana" w:eastAsia="Arial Unicode MS" w:hAnsi="Verdana" w:cs="Tahoma"/>
          <w:sz w:val="19"/>
          <w:szCs w:val="19"/>
        </w:rPr>
        <w:t xml:space="preserve">base </w:t>
      </w:r>
      <w:r w:rsidR="003A20EA">
        <w:rPr>
          <w:rFonts w:ascii="Verdana" w:eastAsia="Arial Unicode MS" w:hAnsi="Verdana" w:cs="Tahoma"/>
          <w:sz w:val="19"/>
          <w:szCs w:val="19"/>
        </w:rPr>
        <w:t>en</w:t>
      </w:r>
      <w:r w:rsidRPr="004F06C9">
        <w:rPr>
          <w:rFonts w:ascii="Verdana" w:eastAsia="Arial Unicode MS" w:hAnsi="Verdana" w:cs="Tahoma"/>
          <w:sz w:val="19"/>
          <w:szCs w:val="19"/>
        </w:rPr>
        <w:t xml:space="preserve"> </w:t>
      </w:r>
      <w:r w:rsidRPr="005D4B23">
        <w:rPr>
          <w:rFonts w:ascii="Verdana" w:eastAsia="Arial Unicode MS" w:hAnsi="Verdana" w:cs="Tahoma"/>
          <w:sz w:val="19"/>
          <w:szCs w:val="19"/>
        </w:rPr>
        <w:t xml:space="preserve">dicha clasificación, elevará la correspondiente propuesta de adjudicación al órgano de contratación, </w:t>
      </w:r>
      <w:r w:rsidRPr="00574989">
        <w:rPr>
          <w:rFonts w:ascii="Verdana" w:eastAsia="Arial Unicode MS" w:hAnsi="Verdana" w:cs="Tahoma"/>
          <w:sz w:val="19"/>
          <w:szCs w:val="19"/>
        </w:rPr>
        <w:t>a favor de la licitadora con mejor puntuación</w:t>
      </w:r>
      <w:r w:rsidR="004B0BF4" w:rsidRPr="00574989">
        <w:rPr>
          <w:rFonts w:ascii="Verdana" w:eastAsia="Arial Unicode MS" w:hAnsi="Verdana" w:cs="Tahoma"/>
          <w:sz w:val="19"/>
          <w:szCs w:val="19"/>
        </w:rPr>
        <w:t>.</w:t>
      </w:r>
    </w:p>
    <w:p w14:paraId="6A4B7684" w14:textId="77777777" w:rsidR="004B0BF4" w:rsidRPr="004B0BF4" w:rsidRDefault="004B0BF4" w:rsidP="004B0BF4">
      <w:pPr>
        <w:pStyle w:val="Ttulo3"/>
        <w:rPr>
          <w:rFonts w:eastAsia="Arial Unicode MS"/>
        </w:rPr>
      </w:pPr>
      <w:bookmarkStart w:id="389" w:name="_Toc153359971"/>
      <w:r>
        <w:rPr>
          <w:rFonts w:eastAsia="Arial Unicode MS"/>
        </w:rPr>
        <w:t xml:space="preserve">21.- </w:t>
      </w:r>
      <w:r w:rsidRPr="004B0BF4">
        <w:rPr>
          <w:rFonts w:eastAsia="Arial Unicode MS"/>
        </w:rPr>
        <w:t>PRESENTACIÓN DE DOCUMENTACIÓN PREVIA A LA ADJUDICACIÓN</w:t>
      </w:r>
      <w:bookmarkEnd w:id="389"/>
    </w:p>
    <w:p w14:paraId="6C0EA15C" w14:textId="77777777" w:rsidR="004B0BF4" w:rsidRPr="004B0BF4" w:rsidRDefault="004B0BF4" w:rsidP="004B0BF4">
      <w:pPr>
        <w:pStyle w:val="Ttulo4"/>
        <w:rPr>
          <w:b w:val="0"/>
        </w:rPr>
      </w:pPr>
      <w:bookmarkStart w:id="390" w:name="_Toc39127424"/>
      <w:bookmarkStart w:id="391" w:name="_Toc40872848"/>
      <w:r>
        <w:t xml:space="preserve">21.1.- </w:t>
      </w:r>
      <w:r w:rsidRPr="004B0BF4">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390"/>
      <w:bookmarkEnd w:id="391"/>
    </w:p>
    <w:p w14:paraId="0851267C" w14:textId="77777777" w:rsidR="004B0BF4" w:rsidRDefault="004B0BF4" w:rsidP="00A86648">
      <w:pPr>
        <w:pStyle w:val="Prrafodelista"/>
        <w:numPr>
          <w:ilvl w:val="0"/>
          <w:numId w:val="13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rPr>
        <w:t xml:space="preserve">A efectos de acreditar su </w:t>
      </w:r>
      <w:r w:rsidRPr="007A3FBE">
        <w:rPr>
          <w:rFonts w:ascii="Verdana" w:eastAsia="Arial Unicode MS" w:hAnsi="Verdana"/>
          <w:sz w:val="19"/>
          <w:szCs w:val="19"/>
          <w:u w:val="single"/>
        </w:rPr>
        <w:t>capacidad de obrar</w:t>
      </w:r>
      <w:r w:rsidRPr="007A3FBE">
        <w:rPr>
          <w:rFonts w:ascii="Verdana" w:eastAsia="Arial Unicode MS" w:hAnsi="Verdana"/>
          <w:sz w:val="19"/>
          <w:szCs w:val="19"/>
        </w:rPr>
        <w:t xml:space="preserve">: </w:t>
      </w:r>
    </w:p>
    <w:p w14:paraId="2C3E116E" w14:textId="77777777" w:rsidR="007A3FBE" w:rsidRPr="007A3FBE" w:rsidRDefault="007A3FBE" w:rsidP="005845C8">
      <w:pPr>
        <w:spacing w:before="120" w:after="120"/>
        <w:ind w:left="2410" w:right="-425" w:hanging="567"/>
        <w:jc w:val="both"/>
        <w:rPr>
          <w:rFonts w:ascii="Verdana" w:eastAsia="Arial Unicode MS" w:hAnsi="Verdana"/>
          <w:sz w:val="19"/>
          <w:szCs w:val="19"/>
        </w:rPr>
      </w:pPr>
      <w:r w:rsidRPr="007A3FBE">
        <w:rPr>
          <w:rFonts w:ascii="Verdana" w:eastAsia="Arial Unicode MS" w:hAnsi="Verdana"/>
          <w:b/>
          <w:sz w:val="19"/>
          <w:szCs w:val="19"/>
        </w:rPr>
        <w:t>1.1.-</w:t>
      </w:r>
      <w:r w:rsidRPr="007A3FBE">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42F6D25" w14:textId="77777777" w:rsidR="007A3FBE" w:rsidRPr="007A3FBE" w:rsidRDefault="007A3FBE" w:rsidP="005845C8">
      <w:pPr>
        <w:spacing w:before="120" w:after="120"/>
        <w:ind w:left="2410" w:right="-425" w:hanging="567"/>
        <w:jc w:val="both"/>
        <w:rPr>
          <w:rFonts w:ascii="Verdana" w:eastAsia="Arial Unicode MS" w:hAnsi="Verdana"/>
          <w:sz w:val="19"/>
          <w:szCs w:val="19"/>
        </w:rPr>
      </w:pPr>
      <w:r w:rsidRPr="007A3FBE">
        <w:rPr>
          <w:rFonts w:ascii="Verdana" w:eastAsia="Arial Unicode MS" w:hAnsi="Verdana"/>
          <w:b/>
          <w:sz w:val="19"/>
          <w:szCs w:val="19"/>
        </w:rPr>
        <w:t>1.2.-</w:t>
      </w:r>
      <w:r w:rsidRPr="007A3FBE">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0A7B0986" w14:textId="77777777" w:rsidR="007A3FBE" w:rsidRPr="007A3FBE" w:rsidRDefault="007A3FBE" w:rsidP="005845C8">
      <w:pPr>
        <w:spacing w:before="120" w:after="120"/>
        <w:ind w:left="2410" w:right="-425" w:hanging="567"/>
        <w:jc w:val="both"/>
        <w:rPr>
          <w:rFonts w:ascii="Verdana" w:eastAsia="Arial Unicode MS" w:hAnsi="Verdana"/>
          <w:sz w:val="19"/>
          <w:szCs w:val="19"/>
        </w:rPr>
      </w:pPr>
      <w:r w:rsidRPr="007A3FBE">
        <w:rPr>
          <w:rFonts w:ascii="Verdana" w:eastAsia="Arial Unicode MS" w:hAnsi="Verdana"/>
          <w:b/>
          <w:sz w:val="19"/>
          <w:szCs w:val="19"/>
        </w:rPr>
        <w:t>1.3.-</w:t>
      </w:r>
      <w:r w:rsidRPr="007A3FBE">
        <w:rPr>
          <w:rFonts w:ascii="Verdana" w:eastAsia="Arial Unicode MS" w:hAnsi="Verdana"/>
          <w:sz w:val="19"/>
          <w:szCs w:val="19"/>
        </w:rPr>
        <w:t xml:space="preserve"> Las demás licitadoras extranjeras acreditarán su capacidad de obrar de conformidad con lo dispuesto en el art. 84.3 LCSP.</w:t>
      </w:r>
    </w:p>
    <w:p w14:paraId="2D290E6E" w14:textId="77777777" w:rsidR="004B0BF4" w:rsidRPr="007A3FBE" w:rsidRDefault="004B0BF4" w:rsidP="00A86648">
      <w:pPr>
        <w:pStyle w:val="Prrafodelista"/>
        <w:numPr>
          <w:ilvl w:val="0"/>
          <w:numId w:val="13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Apoderamiento</w:t>
      </w:r>
      <w:r w:rsidRPr="007A3FBE">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1B1B6702" w14:textId="77777777" w:rsidR="004B0BF4" w:rsidRPr="007A3FBE" w:rsidRDefault="004B0BF4" w:rsidP="00A86648">
      <w:pPr>
        <w:pStyle w:val="Prrafodelista"/>
        <w:numPr>
          <w:ilvl w:val="0"/>
          <w:numId w:val="13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Solvencia</w:t>
      </w:r>
      <w:r w:rsidRPr="007A3FBE">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cláusula 21.3 de cláusulas específicas.</w:t>
      </w:r>
    </w:p>
    <w:p w14:paraId="054B716D" w14:textId="77777777" w:rsidR="004B0BF4" w:rsidRPr="007A3FBE" w:rsidRDefault="004B0BF4" w:rsidP="00A86648">
      <w:pPr>
        <w:pStyle w:val="Prrafodelista"/>
        <w:numPr>
          <w:ilvl w:val="0"/>
          <w:numId w:val="13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Habilitación empresarial o profesional</w:t>
      </w:r>
      <w:r w:rsidRPr="007A3FBE">
        <w:rPr>
          <w:rFonts w:ascii="Verdana" w:eastAsia="Arial Unicode MS" w:hAnsi="Verdana"/>
          <w:sz w:val="19"/>
          <w:szCs w:val="19"/>
        </w:rPr>
        <w:t xml:space="preserve">: cuando en la cláusula 21.4 de cláusulas específicas del contrato se haya indicado que se debía disponer de habilitación a la </w:t>
      </w:r>
      <w:r w:rsidRPr="007A3FBE">
        <w:rPr>
          <w:rFonts w:ascii="Verdana" w:hAnsi="Verdana"/>
          <w:sz w:val="19"/>
          <w:szCs w:val="19"/>
        </w:rPr>
        <w:t>fecha final de presentación de ofertas.</w:t>
      </w:r>
    </w:p>
    <w:p w14:paraId="3A4B10D4" w14:textId="77777777" w:rsidR="004B0BF4" w:rsidRPr="007A3FBE" w:rsidRDefault="004B0BF4" w:rsidP="00A86648">
      <w:pPr>
        <w:pStyle w:val="Prrafodelista"/>
        <w:numPr>
          <w:ilvl w:val="0"/>
          <w:numId w:val="13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Disponibilidad de los medios materiales y humanos que, en su caso, la licitadora se haya obligado a adscribir a la ejecución del contrato</w:t>
      </w:r>
      <w:r w:rsidRPr="007A3FBE">
        <w:rPr>
          <w:rFonts w:ascii="Verdana" w:eastAsia="Arial Unicode MS" w:hAnsi="Verdana"/>
          <w:sz w:val="19"/>
          <w:szCs w:val="19"/>
        </w:rPr>
        <w:t>: documentación recogida en la cláusula 25.2 de cláusulas específicas del contrato.</w:t>
      </w:r>
    </w:p>
    <w:p w14:paraId="6CD171A0" w14:textId="77777777" w:rsidR="004B0BF4" w:rsidRPr="007A3FBE" w:rsidRDefault="004B0BF4" w:rsidP="00A86648">
      <w:pPr>
        <w:pStyle w:val="Prrafodelista"/>
        <w:numPr>
          <w:ilvl w:val="0"/>
          <w:numId w:val="130"/>
        </w:numPr>
        <w:spacing w:before="120" w:after="120"/>
        <w:ind w:left="1560" w:right="-397" w:hanging="426"/>
        <w:jc w:val="both"/>
        <w:rPr>
          <w:rFonts w:ascii="Verdana" w:eastAsia="Arial Unicode MS" w:hAnsi="Verdana"/>
          <w:b/>
          <w:sz w:val="19"/>
          <w:szCs w:val="19"/>
        </w:rPr>
      </w:pPr>
      <w:r w:rsidRPr="007A3FBE">
        <w:rPr>
          <w:rFonts w:ascii="Verdana" w:eastAsia="Arial Unicode MS" w:hAnsi="Verdana"/>
          <w:sz w:val="19"/>
          <w:szCs w:val="19"/>
          <w:u w:val="single"/>
        </w:rPr>
        <w:t>Disponibilidad de la solvencia y medios de otras entidades durante toda la vigencia del contrato</w:t>
      </w:r>
      <w:r w:rsidRPr="007A3FBE">
        <w:rPr>
          <w:rFonts w:ascii="Verdana" w:eastAsia="Arial Unicode MS" w:hAnsi="Verdana"/>
          <w:sz w:val="19"/>
          <w:szCs w:val="19"/>
        </w:rPr>
        <w:t xml:space="preserve">: si la licitadora ha recurrido a la solvencia y medios de otras entidades deberá aportar el </w:t>
      </w:r>
      <w:r w:rsidRPr="007A3FBE">
        <w:rPr>
          <w:rFonts w:ascii="Verdana" w:eastAsia="Arial Unicode MS" w:hAnsi="Verdana"/>
          <w:b/>
          <w:sz w:val="19"/>
          <w:szCs w:val="19"/>
        </w:rPr>
        <w:t>“Compromiso de disposición de solvencia y medios de otras entidades”</w:t>
      </w:r>
      <w:r w:rsidRPr="007A3FBE">
        <w:rPr>
          <w:rFonts w:ascii="Verdana" w:eastAsia="Arial Unicode MS" w:hAnsi="Verdana"/>
          <w:sz w:val="19"/>
          <w:szCs w:val="19"/>
        </w:rPr>
        <w:t xml:space="preserve"> contenido en el </w:t>
      </w:r>
      <w:r w:rsidRPr="007A3FBE">
        <w:rPr>
          <w:rFonts w:ascii="Verdana" w:eastAsia="Arial Unicode MS" w:hAnsi="Verdana"/>
          <w:b/>
          <w:color w:val="0000FF"/>
          <w:sz w:val="19"/>
          <w:szCs w:val="19"/>
        </w:rPr>
        <w:t>ANEXO</w:t>
      </w:r>
      <w:r w:rsidRPr="00341F29">
        <w:rPr>
          <w:rFonts w:ascii="Verdana" w:eastAsia="Arial Unicode MS" w:hAnsi="Verdana"/>
          <w:b/>
          <w:color w:val="0000FF"/>
          <w:sz w:val="19"/>
          <w:szCs w:val="19"/>
        </w:rPr>
        <w:t xml:space="preserve"> V</w:t>
      </w:r>
      <w:r w:rsidRPr="007A3FBE">
        <w:rPr>
          <w:rFonts w:ascii="Verdana" w:eastAsia="Arial Unicode MS" w:hAnsi="Verdana" w:cs="Tahoma"/>
          <w:b/>
          <w:color w:val="0000FF"/>
          <w:sz w:val="19"/>
          <w:szCs w:val="19"/>
        </w:rPr>
        <w:t>.1.</w:t>
      </w:r>
    </w:p>
    <w:p w14:paraId="3A00F472" w14:textId="77777777" w:rsidR="003F5520" w:rsidRPr="006D60EC" w:rsidRDefault="004B0BF4" w:rsidP="00A86648">
      <w:pPr>
        <w:pStyle w:val="Prrafodelista"/>
        <w:numPr>
          <w:ilvl w:val="0"/>
          <w:numId w:val="130"/>
        </w:numPr>
        <w:spacing w:before="120" w:after="120"/>
        <w:ind w:left="1560" w:right="-397" w:hanging="426"/>
        <w:jc w:val="both"/>
        <w:rPr>
          <w:rFonts w:ascii="Verdana" w:eastAsia="Arial Unicode MS" w:hAnsi="Verdana"/>
          <w:b/>
          <w:sz w:val="19"/>
          <w:szCs w:val="19"/>
        </w:rPr>
      </w:pPr>
      <w:r w:rsidRPr="007A3FBE">
        <w:rPr>
          <w:rFonts w:ascii="Verdana" w:eastAsia="Arial Unicode MS" w:hAnsi="Verdana"/>
          <w:sz w:val="19"/>
          <w:szCs w:val="19"/>
          <w:u w:val="single"/>
        </w:rPr>
        <w:t>Ausencia de prohibiciones de  contratar</w:t>
      </w:r>
      <w:r w:rsidRPr="007A3FBE">
        <w:rPr>
          <w:rFonts w:ascii="Verdana" w:eastAsia="Arial Unicode MS" w:hAnsi="Verdana"/>
          <w:sz w:val="19"/>
          <w:szCs w:val="19"/>
        </w:rPr>
        <w:t>: documentación acreditativa de la no concurrencia de prohibiciones de contratar de conformidad con lo dispuesto en el art. 85 LCSP (</w:t>
      </w:r>
      <w:r w:rsidRPr="007A3FBE">
        <w:rPr>
          <w:rFonts w:ascii="Verdana" w:eastAsia="Arial Unicode MS" w:hAnsi="Verdana"/>
          <w:b/>
          <w:color w:val="0000FF"/>
          <w:sz w:val="19"/>
          <w:szCs w:val="19"/>
        </w:rPr>
        <w:t>ANEXO V.2</w:t>
      </w:r>
      <w:r w:rsidRPr="007A3FBE">
        <w:rPr>
          <w:rFonts w:ascii="Verdana" w:eastAsia="Arial Unicode MS" w:hAnsi="Verdana"/>
          <w:sz w:val="19"/>
          <w:szCs w:val="19"/>
        </w:rPr>
        <w:t>).</w:t>
      </w:r>
    </w:p>
    <w:p w14:paraId="51AE93DA" w14:textId="77777777" w:rsidR="003F5520" w:rsidRDefault="003F5520" w:rsidP="003F5520">
      <w:pPr>
        <w:spacing w:before="120" w:after="120"/>
        <w:ind w:right="-397"/>
        <w:jc w:val="both"/>
        <w:rPr>
          <w:rFonts w:eastAsia="Arial Unicode MS"/>
        </w:rPr>
      </w:pPr>
    </w:p>
    <w:p w14:paraId="316AF540" w14:textId="77777777" w:rsidR="004B0BF4" w:rsidRPr="007A3FBE" w:rsidRDefault="00567DAF" w:rsidP="00A86648">
      <w:pPr>
        <w:pStyle w:val="Prrafodelista"/>
        <w:numPr>
          <w:ilvl w:val="0"/>
          <w:numId w:val="130"/>
        </w:numPr>
        <w:spacing w:before="120" w:after="120"/>
        <w:ind w:left="1560" w:right="-397" w:hanging="426"/>
        <w:jc w:val="both"/>
        <w:rPr>
          <w:rFonts w:ascii="Verdana" w:eastAsia="Arial Unicode MS" w:hAnsi="Verdana"/>
          <w:sz w:val="19"/>
          <w:szCs w:val="19"/>
        </w:rPr>
      </w:pPr>
      <w:r>
        <w:rPr>
          <w:rFonts w:ascii="Verdana" w:eastAsia="Arial Unicode MS" w:hAnsi="Verdana"/>
          <w:sz w:val="19"/>
          <w:szCs w:val="19"/>
          <w:u w:val="single"/>
        </w:rPr>
        <w:t>E</w:t>
      </w:r>
      <w:r w:rsidRPr="007A3FBE">
        <w:rPr>
          <w:rFonts w:ascii="Verdana" w:eastAsia="Arial Unicode MS" w:hAnsi="Verdana"/>
          <w:sz w:val="19"/>
          <w:szCs w:val="19"/>
          <w:u w:val="single"/>
        </w:rPr>
        <w:t>star</w:t>
      </w:r>
      <w:r w:rsidR="004B0BF4" w:rsidRPr="007A3FBE">
        <w:rPr>
          <w:rFonts w:ascii="Verdana" w:eastAsia="Arial Unicode MS" w:hAnsi="Verdana"/>
          <w:sz w:val="19"/>
          <w:szCs w:val="19"/>
          <w:u w:val="single"/>
        </w:rPr>
        <w:t xml:space="preserve"> al corriente de las obligaciones tributarias y con la Seguridad Social</w:t>
      </w:r>
      <w:r w:rsidR="004B0BF4" w:rsidRPr="007A3FBE">
        <w:rPr>
          <w:rFonts w:ascii="Verdana" w:eastAsia="Arial Unicode MS" w:hAnsi="Verdana"/>
          <w:sz w:val="19"/>
          <w:szCs w:val="19"/>
        </w:rPr>
        <w:t xml:space="preserve">: certificados de estar al corriente en las </w:t>
      </w:r>
      <w:r w:rsidR="004B0BF4" w:rsidRPr="007A3FBE">
        <w:rPr>
          <w:rFonts w:ascii="Verdana" w:hAnsi="Verdana"/>
          <w:sz w:val="19"/>
          <w:szCs w:val="19"/>
        </w:rPr>
        <w:t>obligaciones tributarias</w:t>
      </w:r>
      <w:r w:rsidR="004B0BF4" w:rsidRPr="007A3FBE">
        <w:rPr>
          <w:rFonts w:ascii="Verdana" w:eastAsia="Arial Unicode MS" w:hAnsi="Verdana"/>
          <w:sz w:val="19"/>
          <w:szCs w:val="19"/>
        </w:rPr>
        <w:t xml:space="preserve"> para contratar con el sector público</w:t>
      </w:r>
      <w:r w:rsidR="004B0BF4" w:rsidRPr="007A3FBE">
        <w:rPr>
          <w:rFonts w:ascii="Verdana" w:eastAsia="Arial Unicode MS" w:hAnsi="Verdana"/>
          <w:b/>
          <w:sz w:val="19"/>
          <w:szCs w:val="19"/>
        </w:rPr>
        <w:t xml:space="preserve"> </w:t>
      </w:r>
      <w:r w:rsidR="004B0BF4" w:rsidRPr="007A3FBE">
        <w:rPr>
          <w:rFonts w:ascii="Verdana" w:eastAsia="Arial Unicode MS" w:hAnsi="Verdana"/>
          <w:sz w:val="19"/>
          <w:szCs w:val="19"/>
        </w:rPr>
        <w:t>y</w:t>
      </w:r>
      <w:r w:rsidR="004B0BF4" w:rsidRPr="007A3FBE">
        <w:rPr>
          <w:rFonts w:ascii="Verdana" w:eastAsia="Arial Unicode MS" w:hAnsi="Verdana"/>
          <w:b/>
          <w:sz w:val="19"/>
          <w:szCs w:val="19"/>
        </w:rPr>
        <w:t xml:space="preserve"> </w:t>
      </w:r>
      <w:r w:rsidR="004B0BF4" w:rsidRPr="007A3FBE">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6F4F7708" w14:textId="77777777" w:rsidR="004B0BF4" w:rsidRPr="007A3FBE" w:rsidRDefault="004B0BF4" w:rsidP="00A86648">
      <w:pPr>
        <w:pStyle w:val="Prrafodelista"/>
        <w:numPr>
          <w:ilvl w:val="0"/>
          <w:numId w:val="130"/>
        </w:numPr>
        <w:spacing w:before="120" w:after="120"/>
        <w:ind w:left="1560" w:right="-397" w:hanging="426"/>
        <w:jc w:val="both"/>
        <w:rPr>
          <w:rFonts w:ascii="Verdana" w:eastAsia="Arial Unicode MS" w:hAnsi="Verdana" w:cs="Tahoma"/>
          <w:strike/>
          <w:sz w:val="19"/>
          <w:szCs w:val="19"/>
        </w:rPr>
      </w:pPr>
      <w:r w:rsidRPr="007A3FBE">
        <w:rPr>
          <w:rFonts w:ascii="Verdana" w:eastAsia="Arial Unicode MS" w:hAnsi="Verdana" w:cs="Tahoma"/>
          <w:sz w:val="19"/>
          <w:szCs w:val="19"/>
          <w:u w:val="single"/>
        </w:rPr>
        <w:t>Garantía</w:t>
      </w:r>
      <w:r w:rsidRPr="007A3FBE">
        <w:rPr>
          <w:rFonts w:ascii="Verdana" w:eastAsia="Arial Unicode MS" w:hAnsi="Verdana" w:cs="Tahoma"/>
          <w:sz w:val="19"/>
          <w:szCs w:val="19"/>
        </w:rPr>
        <w:t>: justificante de haber constituido la garantía definitiva y, en su caso, la complementaria.</w:t>
      </w:r>
    </w:p>
    <w:p w14:paraId="5696657E" w14:textId="77777777" w:rsidR="004B0BF4" w:rsidRPr="007A3FBE" w:rsidRDefault="004B0BF4" w:rsidP="00A86648">
      <w:pPr>
        <w:pStyle w:val="Prrafodelista"/>
        <w:numPr>
          <w:ilvl w:val="0"/>
          <w:numId w:val="130"/>
        </w:numPr>
        <w:spacing w:before="120" w:after="120"/>
        <w:ind w:left="1560" w:right="-397" w:hanging="426"/>
        <w:jc w:val="both"/>
        <w:rPr>
          <w:rFonts w:ascii="Verdana" w:eastAsia="Arial Unicode MS" w:hAnsi="Verdana" w:cs="Tahoma"/>
          <w:sz w:val="19"/>
          <w:szCs w:val="19"/>
        </w:rPr>
      </w:pPr>
      <w:r w:rsidRPr="007A3FBE">
        <w:rPr>
          <w:rFonts w:ascii="Verdana" w:eastAsia="Arial Unicode MS" w:hAnsi="Verdana" w:cs="Tahoma"/>
          <w:sz w:val="19"/>
          <w:szCs w:val="19"/>
          <w:u w:val="single"/>
        </w:rPr>
        <w:t>Gastos de publicidad</w:t>
      </w:r>
      <w:r w:rsidRPr="007A3FBE">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62C068B7" w14:textId="77777777" w:rsidR="004B0BF4" w:rsidRPr="007A3FBE" w:rsidRDefault="004B0BF4" w:rsidP="00A86648">
      <w:pPr>
        <w:pStyle w:val="Prrafodelista"/>
        <w:numPr>
          <w:ilvl w:val="0"/>
          <w:numId w:val="13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Contratos reservados</w:t>
      </w:r>
      <w:r w:rsidRPr="007A3FBE">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A7E1B6F" w14:textId="77777777" w:rsidR="004B0BF4" w:rsidRPr="007A3FBE" w:rsidRDefault="004B0BF4" w:rsidP="00A86648">
      <w:pPr>
        <w:pStyle w:val="Prrafodelista"/>
        <w:numPr>
          <w:ilvl w:val="0"/>
          <w:numId w:val="130"/>
        </w:numPr>
        <w:spacing w:before="120" w:after="120"/>
        <w:ind w:left="1560" w:right="-397" w:hanging="426"/>
        <w:jc w:val="both"/>
        <w:rPr>
          <w:rFonts w:ascii="Verdana" w:eastAsia="Arial Unicode MS" w:hAnsi="Verdana" w:cs="Tahoma"/>
          <w:b/>
          <w:sz w:val="19"/>
          <w:szCs w:val="19"/>
        </w:rPr>
      </w:pPr>
      <w:r w:rsidRPr="007A3FBE">
        <w:rPr>
          <w:rFonts w:ascii="Verdana" w:eastAsia="Arial Unicode MS" w:hAnsi="Verdana" w:cs="Tahoma"/>
          <w:sz w:val="19"/>
          <w:szCs w:val="19"/>
        </w:rPr>
        <w:t xml:space="preserve">Los originales que, en su caso, puedan ser requeridos de entre aquellos previamente presentados a través de copia simple. </w:t>
      </w:r>
    </w:p>
    <w:p w14:paraId="22EF3AD5" w14:textId="77777777" w:rsidR="004B0BF4" w:rsidRPr="004B0BF4" w:rsidRDefault="004B0BF4" w:rsidP="00321D81">
      <w:pPr>
        <w:pStyle w:val="Estilo1"/>
        <w:spacing w:before="120" w:after="120"/>
        <w:ind w:left="851" w:right="-398"/>
        <w:rPr>
          <w:rFonts w:ascii="Verdana" w:eastAsia="Arial Unicode MS" w:hAnsi="Verdana" w:cs="Tahoma"/>
          <w:sz w:val="19"/>
          <w:szCs w:val="19"/>
        </w:rPr>
      </w:pPr>
      <w:r w:rsidRPr="004B0BF4">
        <w:rPr>
          <w:rFonts w:ascii="Verdana" w:eastAsia="Arial Unicode MS" w:hAnsi="Verdana" w:cs="Tahoma"/>
          <w:sz w:val="19"/>
          <w:szCs w:val="19"/>
        </w:rPr>
        <w:t>Los correspondientes certificados podrán ser expedidos por medios electrónicos, informáticos o telemáticos.</w:t>
      </w:r>
    </w:p>
    <w:p w14:paraId="4EB0B81F" w14:textId="77777777" w:rsidR="004B0BF4" w:rsidRPr="004B0BF4" w:rsidRDefault="004B0BF4" w:rsidP="00321D81">
      <w:pPr>
        <w:pStyle w:val="Estilo1"/>
        <w:spacing w:before="120" w:after="120"/>
        <w:ind w:left="851" w:right="-398"/>
        <w:rPr>
          <w:rFonts w:ascii="Verdana" w:eastAsia="Arial Unicode MS" w:hAnsi="Verdana" w:cs="Tahoma"/>
          <w:sz w:val="19"/>
          <w:szCs w:val="19"/>
        </w:rPr>
      </w:pPr>
      <w:r w:rsidRPr="004B0BF4">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6C9466AF" w14:textId="77777777" w:rsidR="004B0BF4" w:rsidRPr="004B0BF4" w:rsidRDefault="004B0BF4" w:rsidP="004B0BF4">
      <w:pPr>
        <w:pStyle w:val="Ttulo4"/>
        <w:rPr>
          <w:b w:val="0"/>
        </w:rPr>
      </w:pPr>
      <w:bookmarkStart w:id="392" w:name="_Toc39127425"/>
      <w:bookmarkStart w:id="393" w:name="_Toc40872849"/>
      <w:r>
        <w:t xml:space="preserve">21.2.- </w:t>
      </w:r>
      <w:r w:rsidRPr="004B0BF4">
        <w:rPr>
          <w:b w:val="0"/>
        </w:rPr>
        <w:t>En el supuesto de que no cumplimente adecuadamente el requerimiento en el plazo señalado, se entenderá que ha retirado su oferta. En este caso se procederá a realizar las siguientes actuaciones:</w:t>
      </w:r>
      <w:bookmarkEnd w:id="392"/>
      <w:bookmarkEnd w:id="393"/>
    </w:p>
    <w:p w14:paraId="14343738" w14:textId="77777777" w:rsidR="004B0BF4" w:rsidRPr="00341F29" w:rsidRDefault="004B0BF4" w:rsidP="00A86648">
      <w:pPr>
        <w:numPr>
          <w:ilvl w:val="0"/>
          <w:numId w:val="67"/>
        </w:numPr>
        <w:tabs>
          <w:tab w:val="clear" w:pos="1160"/>
          <w:tab w:val="left" w:pos="1418"/>
        </w:tabs>
        <w:spacing w:before="120" w:after="120"/>
        <w:ind w:left="1418" w:right="-397" w:hanging="284"/>
        <w:jc w:val="both"/>
        <w:rPr>
          <w:rFonts w:ascii="Verdana" w:eastAsia="Arial Unicode MS" w:hAnsi="Verdana" w:cs="Tahoma"/>
          <w:sz w:val="19"/>
          <w:szCs w:val="19"/>
        </w:rPr>
      </w:pPr>
      <w:r w:rsidRPr="004B0BF4">
        <w:rPr>
          <w:rFonts w:ascii="Verdana" w:eastAsia="Arial Unicode MS" w:hAnsi="Verdana" w:cs="Tahoma"/>
          <w:sz w:val="19"/>
          <w:szCs w:val="19"/>
        </w:rPr>
        <w:t xml:space="preserve">Exigirle el importe del 3% del presupuesto base de licitación (IVA excluido), en concepto de penalidad, que se hará efectivo en primer lugar contra la garantía provisional, si se hubiera constituido, sin perjuicio de lo establecido en la letra a) del art.  71.2 </w:t>
      </w:r>
      <w:r w:rsidRPr="00341F29">
        <w:rPr>
          <w:rFonts w:ascii="Verdana" w:eastAsia="Arial Unicode MS" w:hAnsi="Verdana" w:cs="Tahoma"/>
          <w:sz w:val="19"/>
          <w:szCs w:val="19"/>
        </w:rPr>
        <w:t>LCSP</w:t>
      </w:r>
      <w:r w:rsidRPr="00341F29">
        <w:rPr>
          <w:rFonts w:ascii="Verdana" w:eastAsia="Arial Unicode MS" w:hAnsi="Verdana" w:cs="Tahoma"/>
          <w:b/>
          <w:sz w:val="19"/>
          <w:szCs w:val="19"/>
        </w:rPr>
        <w:t xml:space="preserve">. </w:t>
      </w:r>
    </w:p>
    <w:p w14:paraId="32372BB2" w14:textId="77777777" w:rsidR="004B0BF4" w:rsidRPr="004B0BF4" w:rsidRDefault="004B0BF4" w:rsidP="00A86648">
      <w:pPr>
        <w:numPr>
          <w:ilvl w:val="0"/>
          <w:numId w:val="67"/>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341F29">
        <w:rPr>
          <w:rFonts w:ascii="Verdana" w:eastAsia="Arial Unicode MS" w:hAnsi="Verdana" w:cs="Tahoma"/>
          <w:sz w:val="19"/>
          <w:szCs w:val="19"/>
        </w:rPr>
        <w:t xml:space="preserve">Recabar la misma documentación de la licitadora siguiente, por el orden en que hayan quedado clasificadas </w:t>
      </w:r>
      <w:r w:rsidRPr="004B0BF4">
        <w:rPr>
          <w:rFonts w:ascii="Verdana" w:eastAsia="Arial Unicode MS" w:hAnsi="Verdana" w:cs="Tahoma"/>
          <w:sz w:val="19"/>
          <w:szCs w:val="19"/>
        </w:rPr>
        <w:t>sus ofertas.</w:t>
      </w:r>
    </w:p>
    <w:p w14:paraId="09942907" w14:textId="77777777" w:rsidR="004B0BF4" w:rsidRPr="004B0BF4" w:rsidRDefault="004B0BF4" w:rsidP="004B0BF4">
      <w:pPr>
        <w:pStyle w:val="Ttulo3"/>
        <w:rPr>
          <w:rFonts w:eastAsia="Arial Unicode MS"/>
        </w:rPr>
      </w:pPr>
      <w:bookmarkStart w:id="394" w:name="_Toc153359972"/>
      <w:r>
        <w:rPr>
          <w:rFonts w:eastAsia="Arial Unicode MS"/>
        </w:rPr>
        <w:t xml:space="preserve">22.- </w:t>
      </w:r>
      <w:r w:rsidRPr="004B0BF4">
        <w:rPr>
          <w:rFonts w:eastAsia="Arial Unicode MS"/>
        </w:rPr>
        <w:t>ADJUDICACIÓN DE CONTRATO Y NOTIFICACIÓN DE LA ADJUDICACIÓN</w:t>
      </w:r>
      <w:bookmarkEnd w:id="394"/>
    </w:p>
    <w:p w14:paraId="13F6B176" w14:textId="77777777" w:rsidR="004B0BF4" w:rsidRPr="00321D81" w:rsidRDefault="00321D81" w:rsidP="00321D81">
      <w:pPr>
        <w:pStyle w:val="Ttulo4"/>
        <w:rPr>
          <w:b w:val="0"/>
        </w:rPr>
      </w:pPr>
      <w:bookmarkStart w:id="395" w:name="_Toc39127427"/>
      <w:bookmarkStart w:id="396" w:name="_Toc40872851"/>
      <w:r>
        <w:t xml:space="preserve">22.1.- </w:t>
      </w:r>
      <w:r w:rsidR="004B0BF4" w:rsidRPr="00321D81">
        <w:rPr>
          <w:b w:val="0"/>
        </w:rPr>
        <w:t>El órgano de contratación adjudicará el contrato dentro de los cinco (5) días hábiles siguientes a la recepción de la documentación presentada por la propuesta adjudicataria.</w:t>
      </w:r>
      <w:bookmarkEnd w:id="395"/>
      <w:bookmarkEnd w:id="396"/>
    </w:p>
    <w:p w14:paraId="7A02AD04" w14:textId="77777777" w:rsidR="004B0BF4" w:rsidRPr="00321D81" w:rsidRDefault="00321D81" w:rsidP="00321D81">
      <w:pPr>
        <w:pStyle w:val="Ttulo4"/>
        <w:rPr>
          <w:b w:val="0"/>
        </w:rPr>
      </w:pPr>
      <w:bookmarkStart w:id="397" w:name="_Toc39127428"/>
      <w:bookmarkStart w:id="398" w:name="_Toc40872852"/>
      <w:r>
        <w:t xml:space="preserve">22.2.- </w:t>
      </w:r>
      <w:r w:rsidR="004B0BF4" w:rsidRPr="00321D81">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397"/>
      <w:bookmarkEnd w:id="398"/>
      <w:r w:rsidR="004B0BF4" w:rsidRPr="00321D81">
        <w:rPr>
          <w:b w:val="0"/>
        </w:rPr>
        <w:t xml:space="preserve"> </w:t>
      </w:r>
    </w:p>
    <w:p w14:paraId="53B478A6" w14:textId="77777777" w:rsidR="004B0BF4" w:rsidRPr="00321D81" w:rsidRDefault="00321D81" w:rsidP="00321D81">
      <w:pPr>
        <w:pStyle w:val="Ttulo4"/>
        <w:rPr>
          <w:b w:val="0"/>
        </w:rPr>
      </w:pPr>
      <w:bookmarkStart w:id="399" w:name="_Toc39127429"/>
      <w:bookmarkStart w:id="400" w:name="_Toc40872853"/>
      <w:r>
        <w:t xml:space="preserve">22.3.- </w:t>
      </w:r>
      <w:r w:rsidR="004B0BF4" w:rsidRPr="00321D81">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399"/>
      <w:bookmarkEnd w:id="400"/>
    </w:p>
    <w:p w14:paraId="4D855E6E" w14:textId="77777777" w:rsidR="004B0BF4" w:rsidRPr="00321D81" w:rsidRDefault="00321D81" w:rsidP="00321D81">
      <w:pPr>
        <w:pStyle w:val="Ttulo4"/>
        <w:rPr>
          <w:b w:val="0"/>
        </w:rPr>
      </w:pPr>
      <w:bookmarkStart w:id="401" w:name="_Toc39127430"/>
      <w:bookmarkStart w:id="402" w:name="_Toc40872854"/>
      <w:r>
        <w:t xml:space="preserve">22.4.- </w:t>
      </w:r>
      <w:r w:rsidR="004B0BF4" w:rsidRPr="00321D81">
        <w:rPr>
          <w:b w:val="0"/>
        </w:rPr>
        <w:t>En todo caso la notificación de la adjudicación se practicará por medios electrónicos.</w:t>
      </w:r>
      <w:bookmarkEnd w:id="401"/>
      <w:bookmarkEnd w:id="402"/>
    </w:p>
    <w:p w14:paraId="108491E8" w14:textId="77777777" w:rsidR="004B0BF4" w:rsidRPr="004B0BF4" w:rsidRDefault="004B0BF4" w:rsidP="004B0BF4">
      <w:pPr>
        <w:pStyle w:val="Ttulo3"/>
        <w:rPr>
          <w:rFonts w:eastAsia="Arial Unicode MS"/>
        </w:rPr>
      </w:pPr>
      <w:bookmarkStart w:id="403" w:name="_Toc153359973"/>
      <w:r>
        <w:rPr>
          <w:rFonts w:eastAsia="Arial Unicode MS"/>
        </w:rPr>
        <w:t xml:space="preserve">23.- </w:t>
      </w:r>
      <w:r w:rsidRPr="004B0BF4">
        <w:rPr>
          <w:rFonts w:eastAsia="Arial Unicode MS"/>
        </w:rPr>
        <w:t>FORMALIZACIÓN DEL CONTRATO</w:t>
      </w:r>
      <w:bookmarkEnd w:id="403"/>
    </w:p>
    <w:p w14:paraId="48DE32FE" w14:textId="77777777" w:rsidR="004B0BF4" w:rsidRPr="00321D81" w:rsidRDefault="00321D81" w:rsidP="00321D81">
      <w:pPr>
        <w:pStyle w:val="Ttulo4"/>
      </w:pPr>
      <w:bookmarkStart w:id="404" w:name="_Toc39127432"/>
      <w:bookmarkStart w:id="405" w:name="_Toc40872856"/>
      <w:r>
        <w:t xml:space="preserve">23.1.- </w:t>
      </w:r>
      <w:r w:rsidR="004B0BF4" w:rsidRPr="00321D81">
        <w:rPr>
          <w:b w:val="0"/>
        </w:rPr>
        <w:t>El contrato se formalizará en los términos y plazos que dispone el art. 153 LCSP previa presentación de los siguientes documentos:</w:t>
      </w:r>
      <w:bookmarkEnd w:id="404"/>
      <w:bookmarkEnd w:id="405"/>
    </w:p>
    <w:p w14:paraId="0F571F94" w14:textId="77777777" w:rsidR="004B0BF4" w:rsidRDefault="004B0BF4" w:rsidP="00A86648">
      <w:pPr>
        <w:pStyle w:val="Estilo1"/>
        <w:numPr>
          <w:ilvl w:val="0"/>
          <w:numId w:val="66"/>
        </w:numPr>
        <w:spacing w:before="120" w:after="120"/>
        <w:ind w:left="1418" w:right="-398" w:hanging="284"/>
        <w:rPr>
          <w:rFonts w:ascii="Verdana" w:eastAsia="Arial Unicode MS" w:hAnsi="Verdana" w:cs="Tahoma"/>
          <w:sz w:val="19"/>
          <w:szCs w:val="19"/>
        </w:rPr>
      </w:pPr>
      <w:r w:rsidRPr="004B0BF4">
        <w:rPr>
          <w:rFonts w:ascii="Verdana" w:eastAsia="Arial Unicode MS" w:hAnsi="Verdana" w:cs="Tahoma"/>
          <w:sz w:val="19"/>
          <w:szCs w:val="19"/>
        </w:rPr>
        <w:lastRenderedPageBreak/>
        <w:t>Escritura pública de constitución de la UTE cuando las adjudicatarias hayan concurrido agrupad</w:t>
      </w:r>
      <w:r w:rsidR="00903E9E">
        <w:rPr>
          <w:rFonts w:ascii="Verdana" w:eastAsia="Arial Unicode MS" w:hAnsi="Verdana" w:cs="Tahoma"/>
          <w:sz w:val="19"/>
          <w:szCs w:val="19"/>
        </w:rPr>
        <w:t>a</w:t>
      </w:r>
      <w:r w:rsidRPr="004B0BF4">
        <w:rPr>
          <w:rFonts w:ascii="Verdana" w:eastAsia="Arial Unicode MS" w:hAnsi="Verdana" w:cs="Tahoma"/>
          <w:sz w:val="19"/>
          <w:szCs w:val="19"/>
        </w:rPr>
        <w:t>s en UTE.</w:t>
      </w:r>
    </w:p>
    <w:p w14:paraId="1C633A6C" w14:textId="77777777" w:rsidR="004B0BF4" w:rsidRPr="004B0BF4" w:rsidRDefault="004B0BF4" w:rsidP="00A86648">
      <w:pPr>
        <w:pStyle w:val="Estilo1"/>
        <w:numPr>
          <w:ilvl w:val="0"/>
          <w:numId w:val="66"/>
        </w:numPr>
        <w:spacing w:before="120" w:after="120"/>
        <w:ind w:left="1418" w:right="-316" w:hanging="284"/>
        <w:rPr>
          <w:rFonts w:ascii="Verdana" w:eastAsia="Arial Unicode MS" w:hAnsi="Verdana" w:cs="Tahoma"/>
          <w:sz w:val="19"/>
          <w:szCs w:val="19"/>
        </w:rPr>
      </w:pPr>
      <w:r w:rsidRPr="004B0BF4">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25C509EB" w14:textId="77777777" w:rsidR="004B0BF4" w:rsidRPr="004B0BF4" w:rsidRDefault="004B0BF4" w:rsidP="00A86648">
      <w:pPr>
        <w:pStyle w:val="Estilo1"/>
        <w:numPr>
          <w:ilvl w:val="0"/>
          <w:numId w:val="66"/>
        </w:numPr>
        <w:spacing w:before="120" w:after="120"/>
        <w:ind w:left="1418" w:right="-398" w:hanging="284"/>
        <w:rPr>
          <w:rFonts w:ascii="Verdana" w:eastAsia="Arial Unicode MS" w:hAnsi="Verdana"/>
          <w:sz w:val="19"/>
          <w:szCs w:val="19"/>
        </w:rPr>
      </w:pPr>
      <w:r w:rsidRPr="004B0BF4">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4B0BF4">
        <w:rPr>
          <w:rFonts w:ascii="Verdana" w:hAnsi="Verdana"/>
          <w:sz w:val="19"/>
          <w:szCs w:val="19"/>
        </w:rPr>
        <w:t>.</w:t>
      </w:r>
    </w:p>
    <w:p w14:paraId="131A3731" w14:textId="77777777" w:rsidR="004B0BF4" w:rsidRDefault="004B0BF4" w:rsidP="00A86648">
      <w:pPr>
        <w:pStyle w:val="Estilo1"/>
        <w:numPr>
          <w:ilvl w:val="0"/>
          <w:numId w:val="66"/>
        </w:numPr>
        <w:spacing w:before="120" w:after="120"/>
        <w:ind w:left="1418" w:right="-398" w:hanging="284"/>
        <w:rPr>
          <w:rFonts w:ascii="Verdana" w:eastAsia="Arial Unicode MS" w:hAnsi="Verdana" w:cs="Tahoma"/>
          <w:sz w:val="19"/>
          <w:szCs w:val="19"/>
        </w:rPr>
      </w:pPr>
      <w:r w:rsidRPr="004B0BF4">
        <w:rPr>
          <w:rFonts w:ascii="Verdana" w:eastAsia="Arial Unicode MS" w:hAnsi="Verdana" w:cs="Tahoma"/>
          <w:sz w:val="19"/>
          <w:szCs w:val="19"/>
        </w:rPr>
        <w:t>La documentación indicada, en su caso, en la cláusula 26.4 de cláusulas específicas del contrato.</w:t>
      </w:r>
    </w:p>
    <w:p w14:paraId="6FC41CD4" w14:textId="77777777" w:rsidR="00D05841" w:rsidRDefault="00D05841" w:rsidP="00A86648">
      <w:pPr>
        <w:pStyle w:val="Estilo1"/>
        <w:numPr>
          <w:ilvl w:val="0"/>
          <w:numId w:val="66"/>
        </w:numPr>
        <w:spacing w:before="120" w:after="120"/>
        <w:ind w:left="1418" w:right="-398" w:hanging="284"/>
        <w:rPr>
          <w:rFonts w:ascii="Verdana" w:eastAsia="Arial Unicode MS" w:hAnsi="Verdana" w:cs="Tahoma"/>
          <w:sz w:val="19"/>
          <w:szCs w:val="19"/>
        </w:rPr>
      </w:pPr>
      <w:r w:rsidRPr="00940E39">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5192DC89" w14:textId="77777777" w:rsidR="004B0BF4" w:rsidRPr="00321D81" w:rsidRDefault="00321D81" w:rsidP="00321D81">
      <w:pPr>
        <w:pStyle w:val="Ttulo4"/>
        <w:rPr>
          <w:b w:val="0"/>
        </w:rPr>
      </w:pPr>
      <w:bookmarkStart w:id="406" w:name="_Toc39127433"/>
      <w:bookmarkStart w:id="407" w:name="_Toc40872857"/>
      <w:r>
        <w:t xml:space="preserve">23.2.- </w:t>
      </w:r>
      <w:r w:rsidR="004B0BF4" w:rsidRPr="00321D81">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406"/>
      <w:bookmarkEnd w:id="407"/>
    </w:p>
    <w:p w14:paraId="0A2366CA" w14:textId="77777777" w:rsidR="004B0BF4" w:rsidRPr="00321D81" w:rsidRDefault="00321D81" w:rsidP="00321D81">
      <w:pPr>
        <w:pStyle w:val="Ttulo4"/>
        <w:rPr>
          <w:b w:val="0"/>
        </w:rPr>
      </w:pPr>
      <w:bookmarkStart w:id="408" w:name="_Toc39127434"/>
      <w:bookmarkStart w:id="409" w:name="_Toc40872858"/>
      <w:r>
        <w:t xml:space="preserve">23.3.- </w:t>
      </w:r>
      <w:r w:rsidR="004B0BF4" w:rsidRPr="00321D81">
        <w:rPr>
          <w:b w:val="0"/>
        </w:rPr>
        <w:t>En el supuesto de que no fuera posible la formalización del contrato en los plazos señalados legalmente por causas imputables a la adjudicataria se procederá a realizar las siguientes actuaciones:</w:t>
      </w:r>
      <w:bookmarkEnd w:id="408"/>
      <w:bookmarkEnd w:id="409"/>
    </w:p>
    <w:p w14:paraId="0B2AFFE5" w14:textId="77777777" w:rsidR="004B0BF4" w:rsidRPr="004B0BF4" w:rsidRDefault="004B0BF4" w:rsidP="00A86648">
      <w:pPr>
        <w:numPr>
          <w:ilvl w:val="0"/>
          <w:numId w:val="68"/>
        </w:numPr>
        <w:tabs>
          <w:tab w:val="left" w:pos="1134"/>
        </w:tabs>
        <w:spacing w:before="120" w:after="120"/>
        <w:ind w:left="1418" w:right="-397" w:hanging="284"/>
        <w:jc w:val="both"/>
        <w:rPr>
          <w:rFonts w:ascii="Verdana" w:eastAsia="Arial Unicode MS" w:hAnsi="Verdana" w:cs="Tahoma"/>
          <w:sz w:val="19"/>
          <w:szCs w:val="19"/>
        </w:rPr>
      </w:pPr>
      <w:r w:rsidRPr="004B0BF4">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0BA7A3A0" w14:textId="77777777" w:rsidR="004B0BF4" w:rsidRPr="004B0BF4" w:rsidRDefault="004B0BF4" w:rsidP="00A86648">
      <w:pPr>
        <w:numPr>
          <w:ilvl w:val="0"/>
          <w:numId w:val="68"/>
        </w:numPr>
        <w:tabs>
          <w:tab w:val="left" w:pos="1134"/>
        </w:tabs>
        <w:spacing w:before="120" w:after="120"/>
        <w:ind w:left="1418" w:right="-398" w:hanging="284"/>
        <w:jc w:val="both"/>
        <w:rPr>
          <w:rFonts w:ascii="Verdana" w:eastAsia="Arial Unicode MS" w:hAnsi="Verdana" w:cs="Tahoma"/>
          <w:sz w:val="19"/>
          <w:szCs w:val="19"/>
        </w:rPr>
      </w:pPr>
      <w:r w:rsidRPr="004B0BF4">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393CE3C7" w14:textId="77777777" w:rsidR="004B0BF4" w:rsidRPr="00341F29" w:rsidRDefault="00321D81" w:rsidP="00321D81">
      <w:pPr>
        <w:pStyle w:val="Ttulo4"/>
        <w:rPr>
          <w:b w:val="0"/>
        </w:rPr>
      </w:pPr>
      <w:bookmarkStart w:id="410" w:name="_Toc39127435"/>
      <w:bookmarkStart w:id="411" w:name="_Toc40872859"/>
      <w:r>
        <w:t xml:space="preserve">23.4.- </w:t>
      </w:r>
      <w:r w:rsidR="004B0BF4" w:rsidRPr="00321D81">
        <w:rPr>
          <w:b w:val="0"/>
        </w:rPr>
        <w:t xml:space="preserve">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w:t>
      </w:r>
      <w:r w:rsidR="004B0BF4" w:rsidRPr="00341F29">
        <w:rPr>
          <w:b w:val="0"/>
        </w:rPr>
        <w:t>presentación.</w:t>
      </w:r>
      <w:bookmarkEnd w:id="410"/>
      <w:bookmarkEnd w:id="411"/>
      <w:r w:rsidR="004B0BF4" w:rsidRPr="00341F29">
        <w:rPr>
          <w:b w:val="0"/>
        </w:rPr>
        <w:t xml:space="preserve">  </w:t>
      </w:r>
    </w:p>
    <w:p w14:paraId="6FFB1B0A" w14:textId="77777777" w:rsidR="003F5520" w:rsidRDefault="003F5520">
      <w:pPr>
        <w:rPr>
          <w:rFonts w:ascii="Verdana" w:eastAsia="Arial Unicode MS" w:hAnsi="Verdana"/>
          <w:sz w:val="20"/>
          <w:szCs w:val="20"/>
        </w:rPr>
      </w:pPr>
    </w:p>
    <w:p w14:paraId="0F492EFE" w14:textId="77777777" w:rsidR="003F5520" w:rsidRDefault="003F5520">
      <w:pPr>
        <w:rPr>
          <w:rFonts w:ascii="Verdana" w:eastAsia="Arial Unicode MS" w:hAnsi="Verdana"/>
          <w:sz w:val="20"/>
          <w:szCs w:val="20"/>
        </w:rPr>
      </w:pPr>
    </w:p>
    <w:p w14:paraId="059C9088" w14:textId="77777777" w:rsidR="003F5520" w:rsidRDefault="003F5520">
      <w:pPr>
        <w:rPr>
          <w:rFonts w:ascii="Verdana" w:eastAsia="Arial Unicode MS" w:hAnsi="Verdana"/>
          <w:sz w:val="20"/>
          <w:szCs w:val="20"/>
        </w:rPr>
      </w:pPr>
    </w:p>
    <w:p w14:paraId="6261651B" w14:textId="77777777" w:rsidR="003F5520" w:rsidRDefault="003F5520">
      <w:pPr>
        <w:rPr>
          <w:rFonts w:ascii="Verdana" w:eastAsia="Arial Unicode MS" w:hAnsi="Verdana"/>
          <w:sz w:val="20"/>
          <w:szCs w:val="20"/>
        </w:rPr>
      </w:pPr>
    </w:p>
    <w:p w14:paraId="4D70A363" w14:textId="77777777" w:rsidR="003F5520" w:rsidRDefault="004B0BF4">
      <w:pPr>
        <w:rPr>
          <w:rFonts w:ascii="Verdana" w:eastAsia="Arial Unicode MS" w:hAnsi="Verdana"/>
          <w:sz w:val="20"/>
          <w:szCs w:val="20"/>
        </w:rPr>
      </w:pPr>
      <w:r w:rsidRPr="00341F29">
        <w:rPr>
          <w:rFonts w:ascii="Verdana" w:eastAsia="Arial Unicode MS" w:hAnsi="Verdana"/>
          <w:sz w:val="20"/>
          <w:szCs w:val="20"/>
        </w:rPr>
        <w:br w:type="page"/>
      </w:r>
    </w:p>
    <w:p w14:paraId="7538D9FD" w14:textId="77777777" w:rsidR="003F5520" w:rsidRDefault="003F5520">
      <w:pPr>
        <w:rPr>
          <w:rFonts w:ascii="Verdana" w:eastAsia="Arial Unicode MS" w:hAnsi="Verdana"/>
          <w:sz w:val="20"/>
          <w:szCs w:val="20"/>
        </w:rPr>
      </w:pPr>
    </w:p>
    <w:p w14:paraId="210FB4A0" w14:textId="77777777" w:rsidR="00C548B6" w:rsidRPr="00787823" w:rsidRDefault="00C548B6" w:rsidP="0007565D">
      <w:pPr>
        <w:pStyle w:val="Ttulo2"/>
      </w:pPr>
      <w:bookmarkStart w:id="412" w:name="_Toc505598229"/>
      <w:bookmarkStart w:id="413" w:name="_Toc505598306"/>
      <w:bookmarkStart w:id="414" w:name="_Toc505598399"/>
      <w:bookmarkStart w:id="415" w:name="_Toc507512581"/>
      <w:bookmarkStart w:id="416" w:name="_Toc507512882"/>
      <w:bookmarkStart w:id="417" w:name="_Toc528657960"/>
      <w:bookmarkStart w:id="418" w:name="_Toc528658779"/>
      <w:bookmarkStart w:id="419" w:name="_Toc528660406"/>
      <w:bookmarkStart w:id="420" w:name="_Toc528664256"/>
      <w:bookmarkStart w:id="421" w:name="_Toc528665947"/>
      <w:bookmarkStart w:id="422" w:name="_Toc528666572"/>
      <w:bookmarkStart w:id="423" w:name="_Toc528671295"/>
      <w:bookmarkStart w:id="424" w:name="_Toc530728088"/>
      <w:bookmarkStart w:id="425" w:name="_Toc5958988"/>
      <w:bookmarkStart w:id="426" w:name="_Toc34132928"/>
      <w:bookmarkStart w:id="427" w:name="_Toc153359974"/>
      <w:r w:rsidRPr="00787823">
        <w:t>V.- EJECUCIÓN DEL CONTRATO</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72911F63" w14:textId="77777777" w:rsidR="001E31D5" w:rsidRPr="003F6C79" w:rsidRDefault="00B406C7" w:rsidP="0007565D">
      <w:pPr>
        <w:pStyle w:val="Ttulo3"/>
        <w:ind w:right="-427"/>
        <w:rPr>
          <w:rFonts w:eastAsia="Arial Unicode MS"/>
          <w:lang w:val="es-ES_tradnl" w:eastAsia="en-US"/>
        </w:rPr>
      </w:pPr>
      <w:bookmarkStart w:id="428" w:name="_Toc153359975"/>
      <w:r w:rsidRPr="003F6C79">
        <w:rPr>
          <w:rFonts w:eastAsia="Arial Unicode MS"/>
          <w:caps w:val="0"/>
          <w:lang w:val="es-ES_tradnl" w:eastAsia="en-US"/>
        </w:rPr>
        <w:t xml:space="preserve">24.- DIRECCIÓN DE LA OBRA Y </w:t>
      </w:r>
      <w:r w:rsidRPr="00C26178">
        <w:rPr>
          <w:rFonts w:eastAsia="Arial Unicode MS"/>
          <w:caps w:val="0"/>
        </w:rPr>
        <w:t>DELEGAD</w:t>
      </w:r>
      <w:r>
        <w:rPr>
          <w:rFonts w:eastAsia="Arial Unicode MS"/>
          <w:caps w:val="0"/>
        </w:rPr>
        <w:t>A/O</w:t>
      </w:r>
      <w:r w:rsidRPr="003F6C79">
        <w:rPr>
          <w:rFonts w:eastAsia="Arial Unicode MS"/>
          <w:caps w:val="0"/>
          <w:lang w:val="es-ES_tradnl" w:eastAsia="en-US"/>
        </w:rPr>
        <w:t xml:space="preserve"> DE OBRA</w:t>
      </w:r>
      <w:bookmarkEnd w:id="428"/>
    </w:p>
    <w:p w14:paraId="446DFAD2" w14:textId="77777777" w:rsidR="001E31D5" w:rsidRPr="003F6C79" w:rsidRDefault="003F6C79" w:rsidP="0007565D">
      <w:pPr>
        <w:pStyle w:val="Ttulo4"/>
        <w:ind w:right="-427"/>
        <w:rPr>
          <w:b w:val="0"/>
          <w:szCs w:val="19"/>
        </w:rPr>
      </w:pPr>
      <w:bookmarkStart w:id="429" w:name="_Toc39127438"/>
      <w:bookmarkStart w:id="430" w:name="_Toc40872862"/>
      <w:r w:rsidRPr="003F6C79">
        <w:rPr>
          <w:szCs w:val="19"/>
          <w:lang w:val="es-ES_tradnl" w:eastAsia="en-US"/>
        </w:rPr>
        <w:t xml:space="preserve">24.1.- </w:t>
      </w:r>
      <w:r w:rsidR="001E31D5" w:rsidRPr="003F6C79">
        <w:rPr>
          <w:szCs w:val="19"/>
          <w:lang w:val="es-ES_tradnl" w:eastAsia="en-US"/>
        </w:rPr>
        <w:t xml:space="preserve">Dirección, inspección, comprobación y vigilancia de la ejecución de la obra: </w:t>
      </w:r>
      <w:r w:rsidR="001E31D5" w:rsidRPr="003F6C79">
        <w:rPr>
          <w:b w:val="0"/>
          <w:szCs w:val="19"/>
          <w:lang w:val="es-ES_tradnl" w:eastAsia="en-US"/>
        </w:rPr>
        <w:t>e</w:t>
      </w:r>
      <w:r w:rsidR="001E31D5" w:rsidRPr="003F6C79">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429"/>
      <w:bookmarkEnd w:id="430"/>
    </w:p>
    <w:p w14:paraId="4A3C2CD2" w14:textId="77777777" w:rsidR="001E31D5" w:rsidRPr="000E0A50" w:rsidRDefault="003F6C79" w:rsidP="0007565D">
      <w:pPr>
        <w:pStyle w:val="Ttulo4"/>
        <w:ind w:right="-427"/>
        <w:rPr>
          <w:b w:val="0"/>
          <w:szCs w:val="19"/>
          <w:lang w:val="es-ES_tradnl" w:eastAsia="en-US"/>
        </w:rPr>
      </w:pPr>
      <w:bookmarkStart w:id="431" w:name="_Toc39127439"/>
      <w:bookmarkStart w:id="432" w:name="_Toc40872863"/>
      <w:r w:rsidRPr="003F6C79">
        <w:rPr>
          <w:szCs w:val="19"/>
          <w:lang w:val="es-ES_tradnl" w:eastAsia="en-US"/>
        </w:rPr>
        <w:t xml:space="preserve">24.2.- </w:t>
      </w:r>
      <w:r w:rsidR="001E31D5" w:rsidRPr="003F6C79">
        <w:rPr>
          <w:szCs w:val="19"/>
          <w:lang w:val="es-ES_tradnl" w:eastAsia="en-US"/>
        </w:rPr>
        <w:t>Delegad</w:t>
      </w:r>
      <w:r w:rsidR="00D35D0D">
        <w:rPr>
          <w:szCs w:val="19"/>
          <w:lang w:val="es-ES_tradnl" w:eastAsia="en-US"/>
        </w:rPr>
        <w:t>a</w:t>
      </w:r>
      <w:r w:rsidR="00491E5A">
        <w:rPr>
          <w:szCs w:val="19"/>
          <w:lang w:val="es-ES_tradnl" w:eastAsia="en-US"/>
        </w:rPr>
        <w:t>/o</w:t>
      </w:r>
      <w:r w:rsidR="001E31D5" w:rsidRPr="003F6C79">
        <w:rPr>
          <w:szCs w:val="19"/>
          <w:lang w:val="es-ES_tradnl" w:eastAsia="en-US"/>
        </w:rPr>
        <w:t xml:space="preserve"> de obra: </w:t>
      </w:r>
      <w:r w:rsidR="001E31D5" w:rsidRPr="003F6C79">
        <w:rPr>
          <w:b w:val="0"/>
          <w:szCs w:val="19"/>
          <w:lang w:val="es-ES_tradnl" w:eastAsia="en-US"/>
        </w:rPr>
        <w:t xml:space="preserve">la </w:t>
      </w:r>
      <w:r w:rsidR="001E31D5" w:rsidRPr="00491E5A">
        <w:rPr>
          <w:b w:val="0"/>
          <w:szCs w:val="19"/>
          <w:lang w:val="es-ES_tradnl" w:eastAsia="en-US"/>
        </w:rPr>
        <w:t>contratista podrá o, en el caso de que sea una persona jurídica, de</w:t>
      </w:r>
      <w:r w:rsidR="001E31D5" w:rsidRPr="000E0A50">
        <w:rPr>
          <w:b w:val="0"/>
          <w:szCs w:val="19"/>
          <w:lang w:val="es-ES_tradnl" w:eastAsia="en-US"/>
        </w:rPr>
        <w:t>berá designar un</w:t>
      </w:r>
      <w:r w:rsidR="00D35D0D" w:rsidRPr="000E0A50">
        <w:rPr>
          <w:b w:val="0"/>
          <w:szCs w:val="19"/>
          <w:lang w:val="es-ES_tradnl" w:eastAsia="en-US"/>
        </w:rPr>
        <w:t>a</w:t>
      </w:r>
      <w:r w:rsidR="00491E5A" w:rsidRPr="000E0A50">
        <w:rPr>
          <w:b w:val="0"/>
          <w:szCs w:val="19"/>
          <w:lang w:val="es-ES_tradnl" w:eastAsia="en-US"/>
        </w:rPr>
        <w:t>/</w:t>
      </w:r>
      <w:r w:rsidR="00544BC7">
        <w:rPr>
          <w:b w:val="0"/>
          <w:szCs w:val="19"/>
          <w:lang w:val="es-ES_tradnl" w:eastAsia="en-US"/>
        </w:rPr>
        <w:t>un</w:t>
      </w:r>
      <w:r w:rsidR="001E31D5" w:rsidRPr="000E0A50">
        <w:rPr>
          <w:b w:val="0"/>
          <w:szCs w:val="19"/>
          <w:lang w:val="es-ES_tradnl" w:eastAsia="en-US"/>
        </w:rPr>
        <w:t xml:space="preserve"> delegad</w:t>
      </w:r>
      <w:r w:rsidR="00D35D0D" w:rsidRPr="000E0A50">
        <w:rPr>
          <w:b w:val="0"/>
          <w:szCs w:val="19"/>
          <w:lang w:val="es-ES_tradnl" w:eastAsia="en-US"/>
        </w:rPr>
        <w:t>a</w:t>
      </w:r>
      <w:r w:rsidR="00491E5A" w:rsidRPr="000E0A50">
        <w:rPr>
          <w:b w:val="0"/>
          <w:szCs w:val="19"/>
          <w:lang w:val="es-ES_tradnl" w:eastAsia="en-US"/>
        </w:rPr>
        <w:t>/o</w:t>
      </w:r>
      <w:r w:rsidR="001E31D5" w:rsidRPr="000E0A50">
        <w:rPr>
          <w:b w:val="0"/>
          <w:szCs w:val="19"/>
          <w:lang w:val="es-ES_tradnl" w:eastAsia="en-US"/>
        </w:rPr>
        <w:t xml:space="preserve"> de obra (en lo sucesivo “Delegad</w:t>
      </w:r>
      <w:r w:rsidR="00D35D0D" w:rsidRPr="000E0A50">
        <w:rPr>
          <w:b w:val="0"/>
          <w:szCs w:val="19"/>
          <w:lang w:val="es-ES_tradnl" w:eastAsia="en-US"/>
        </w:rPr>
        <w:t>a</w:t>
      </w:r>
      <w:r w:rsidR="00491E5A" w:rsidRPr="000E0A50">
        <w:rPr>
          <w:b w:val="0"/>
          <w:szCs w:val="19"/>
          <w:lang w:val="es-ES_tradnl" w:eastAsia="en-US"/>
        </w:rPr>
        <w:t>/o</w:t>
      </w:r>
      <w:r w:rsidR="001E31D5" w:rsidRPr="000E0A50">
        <w:rPr>
          <w:b w:val="0"/>
          <w:szCs w:val="19"/>
          <w:lang w:val="es-ES_tradnl" w:eastAsia="en-US"/>
        </w:rPr>
        <w:t>”) con poderes suficientes de representación para poder obligarse en su nombre ante el poder adjudicador en aras de una correcta y buena marcha de las obras.</w:t>
      </w:r>
      <w:bookmarkEnd w:id="431"/>
      <w:bookmarkEnd w:id="432"/>
    </w:p>
    <w:p w14:paraId="019048AA" w14:textId="77777777" w:rsidR="001E31D5" w:rsidRDefault="00D35D0D" w:rsidP="0007565D">
      <w:pPr>
        <w:spacing w:before="120" w:after="120"/>
        <w:ind w:left="851" w:right="-427"/>
        <w:jc w:val="both"/>
        <w:rPr>
          <w:rFonts w:ascii="Verdana" w:eastAsia="Arial Unicode MS" w:hAnsi="Verdana"/>
          <w:sz w:val="19"/>
          <w:szCs w:val="19"/>
          <w:lang w:val="es-ES_tradnl" w:eastAsia="en-US"/>
        </w:rPr>
      </w:pPr>
      <w:r w:rsidRPr="000E0A50">
        <w:rPr>
          <w:rFonts w:ascii="Verdana" w:eastAsia="Arial Unicode MS" w:hAnsi="Verdana"/>
          <w:sz w:val="19"/>
          <w:szCs w:val="19"/>
          <w:lang w:val="es-ES_tradnl" w:eastAsia="en-US"/>
        </w:rPr>
        <w:t>La</w:t>
      </w:r>
      <w:r w:rsidR="00491E5A" w:rsidRPr="000E0A50">
        <w:rPr>
          <w:rFonts w:ascii="Verdana" w:eastAsia="Arial Unicode MS" w:hAnsi="Verdana"/>
          <w:sz w:val="19"/>
          <w:szCs w:val="19"/>
          <w:lang w:val="es-ES_tradnl" w:eastAsia="en-US"/>
        </w:rPr>
        <w:t>/el</w:t>
      </w:r>
      <w:r w:rsidRPr="000E0A50">
        <w:rPr>
          <w:rFonts w:ascii="Verdana" w:eastAsia="Arial Unicode MS" w:hAnsi="Verdana"/>
          <w:sz w:val="19"/>
          <w:szCs w:val="19"/>
          <w:lang w:val="es-ES_tradnl" w:eastAsia="en-US"/>
        </w:rPr>
        <w:t xml:space="preserve"> Delegada</w:t>
      </w:r>
      <w:r w:rsidR="00491E5A" w:rsidRPr="000E0A50">
        <w:rPr>
          <w:rFonts w:ascii="Verdana" w:hAnsi="Verdana"/>
          <w:sz w:val="19"/>
          <w:szCs w:val="19"/>
          <w:lang w:val="es-ES_tradnl" w:eastAsia="en-US"/>
        </w:rPr>
        <w:t>/o</w:t>
      </w:r>
      <w:r w:rsidR="001E31D5" w:rsidRPr="000E0A50">
        <w:rPr>
          <w:rFonts w:ascii="Verdana" w:eastAsia="Arial Unicode MS" w:hAnsi="Verdana"/>
          <w:sz w:val="19"/>
          <w:szCs w:val="19"/>
          <w:lang w:val="es-ES_tradnl"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1740431B" w14:textId="77777777" w:rsidR="004243E7" w:rsidRPr="00566212" w:rsidRDefault="004243E7" w:rsidP="00566212">
      <w:pPr>
        <w:spacing w:before="120" w:after="120"/>
        <w:ind w:left="851"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Será la interlocutora única con la Dirección de la Obra, y no podrá ser sustituida sin el consentimiento expreso de la Dirección de Obra y con el visto bueno de la persona Responsable del Contrato. Sus funciones básicas son las siguientes:</w:t>
      </w:r>
    </w:p>
    <w:p w14:paraId="175B0FC5" w14:textId="77777777" w:rsidR="004243E7" w:rsidRPr="00566212" w:rsidRDefault="004243E7" w:rsidP="00566212">
      <w:pPr>
        <w:spacing w:before="120" w:after="120"/>
        <w:ind w:left="851" w:right="-427"/>
        <w:jc w:val="both"/>
        <w:rPr>
          <w:rFonts w:ascii="Verdana" w:eastAsia="Arial Unicode MS" w:hAnsi="Verdana"/>
          <w:sz w:val="19"/>
          <w:szCs w:val="19"/>
          <w:lang w:val="es-ES_tradnl" w:eastAsia="en-US"/>
        </w:rPr>
      </w:pPr>
    </w:p>
    <w:p w14:paraId="1B78B6F2" w14:textId="77777777" w:rsidR="004243E7" w:rsidRPr="00566212" w:rsidRDefault="004243E7" w:rsidP="00A86648">
      <w:pPr>
        <w:pStyle w:val="Prrafodelista"/>
        <w:numPr>
          <w:ilvl w:val="0"/>
          <w:numId w:val="144"/>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 xml:space="preserve">Ostentar la representación de la persona contratista en el cumplimiento de las obligaciones contractuales relativas a la ejecución de las obras que se integran en el presente contrato, siempre en orden a la ejecución y buena marcha de las </w:t>
      </w:r>
      <w:r>
        <w:rPr>
          <w:rFonts w:ascii="Verdana" w:eastAsia="Arial Unicode MS" w:hAnsi="Verdana"/>
          <w:sz w:val="19"/>
          <w:szCs w:val="19"/>
          <w:lang w:val="es-ES_tradnl" w:eastAsia="en-US"/>
        </w:rPr>
        <w:t>mismas</w:t>
      </w:r>
      <w:r w:rsidRPr="00566212">
        <w:rPr>
          <w:rFonts w:ascii="Verdana" w:eastAsia="Arial Unicode MS" w:hAnsi="Verdana"/>
          <w:sz w:val="19"/>
          <w:szCs w:val="19"/>
          <w:lang w:val="es-ES_tradnl" w:eastAsia="en-US"/>
        </w:rPr>
        <w:t>.</w:t>
      </w:r>
    </w:p>
    <w:p w14:paraId="010F30DB" w14:textId="77777777" w:rsidR="004243E7" w:rsidRPr="00566212" w:rsidRDefault="004243E7" w:rsidP="00A86648">
      <w:pPr>
        <w:pStyle w:val="Prrafodelista"/>
        <w:numPr>
          <w:ilvl w:val="0"/>
          <w:numId w:val="144"/>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Organizar la ejecución de las obras e interpretar y poner en práctica las órdenes recibidas de la Dirección de obra.</w:t>
      </w:r>
    </w:p>
    <w:p w14:paraId="3ED1EF9A" w14:textId="77777777" w:rsidR="004243E7" w:rsidRPr="00566212" w:rsidRDefault="004243E7" w:rsidP="00A86648">
      <w:pPr>
        <w:pStyle w:val="Prrafodelista"/>
        <w:numPr>
          <w:ilvl w:val="0"/>
          <w:numId w:val="144"/>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Proponer y colaborar con la Dirección de Obra en la resolución de los problemas que se planteen durante la ejecución de las obras.</w:t>
      </w:r>
    </w:p>
    <w:p w14:paraId="16E1C552" w14:textId="77777777" w:rsidR="004243E7" w:rsidRPr="00566212" w:rsidRDefault="004243E7" w:rsidP="00A86648">
      <w:pPr>
        <w:pStyle w:val="Prrafodelista"/>
        <w:numPr>
          <w:ilvl w:val="0"/>
          <w:numId w:val="144"/>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Organizar los medios humanos y materiales para llevar a cabo la construcción de las obras según los correspondientes proyectos de construcción y programas de trabajo.</w:t>
      </w:r>
    </w:p>
    <w:p w14:paraId="6E5BA45E" w14:textId="77777777" w:rsidR="004243E7" w:rsidRPr="00566212" w:rsidRDefault="004243E7" w:rsidP="00A86648">
      <w:pPr>
        <w:pStyle w:val="Prrafodelista"/>
        <w:numPr>
          <w:ilvl w:val="0"/>
          <w:numId w:val="144"/>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Proponer a la Dirección de la obra, en su caso, las modificaciones del correspondiente proyecto de construcción.</w:t>
      </w:r>
    </w:p>
    <w:p w14:paraId="4CBD9239" w14:textId="77777777" w:rsidR="004243E7" w:rsidRPr="00566212" w:rsidRDefault="004243E7" w:rsidP="00A86648">
      <w:pPr>
        <w:pStyle w:val="Prrafodelista"/>
        <w:numPr>
          <w:ilvl w:val="0"/>
          <w:numId w:val="144"/>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Seguir las directrices que le marque la Dirección de la obra en la ejecución material de las obras de conformidad con los Proyectos de Construcción.</w:t>
      </w:r>
    </w:p>
    <w:p w14:paraId="1F9F7A16" w14:textId="77777777" w:rsidR="004243E7" w:rsidRPr="00566212" w:rsidRDefault="004243E7" w:rsidP="00A86648">
      <w:pPr>
        <w:pStyle w:val="Prrafodelista"/>
        <w:numPr>
          <w:ilvl w:val="0"/>
          <w:numId w:val="144"/>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Seguir las directrices que establezca la Dirección de obra en la resolución de las no conformidades.</w:t>
      </w:r>
    </w:p>
    <w:p w14:paraId="441B6E9D" w14:textId="77777777" w:rsidR="004243E7" w:rsidRPr="00566212" w:rsidRDefault="004243E7" w:rsidP="00A86648">
      <w:pPr>
        <w:pStyle w:val="Prrafodelista"/>
        <w:numPr>
          <w:ilvl w:val="0"/>
          <w:numId w:val="144"/>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La Jefatura de Obra, en representación de la persona contratista, será la responsable de todas las incidencias, retrasos y de cualquier otro incumplimiento contractual que se produzca durante la fase de construcción.</w:t>
      </w:r>
    </w:p>
    <w:p w14:paraId="6B6F67F5" w14:textId="77777777" w:rsidR="004243E7" w:rsidRPr="00566212" w:rsidRDefault="004243E7" w:rsidP="00A86648">
      <w:pPr>
        <w:pStyle w:val="Prrafodelista"/>
        <w:numPr>
          <w:ilvl w:val="0"/>
          <w:numId w:val="144"/>
        </w:numPr>
        <w:spacing w:before="120" w:after="120"/>
        <w:ind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Solicitar a la Dirección de Obra con 48 horas de antelación los asuntos a tratar y dudas a resolver en la siguiente reunión semanal de obra.</w:t>
      </w:r>
    </w:p>
    <w:p w14:paraId="2BF40390" w14:textId="77777777" w:rsidR="004243E7" w:rsidRPr="004243E7" w:rsidRDefault="004243E7" w:rsidP="00F03452">
      <w:pPr>
        <w:spacing w:before="120" w:after="120"/>
        <w:ind w:left="851" w:right="-427"/>
        <w:jc w:val="both"/>
        <w:rPr>
          <w:rFonts w:ascii="Verdana" w:eastAsia="Arial Unicode MS" w:hAnsi="Verdana"/>
          <w:sz w:val="19"/>
          <w:szCs w:val="19"/>
          <w:lang w:val="es-ES_tradnl" w:eastAsia="en-US"/>
        </w:rPr>
      </w:pPr>
    </w:p>
    <w:p w14:paraId="4B3971F8" w14:textId="77777777" w:rsidR="001E31D5" w:rsidRPr="000E0A50" w:rsidRDefault="001E31D5" w:rsidP="00F03452">
      <w:pPr>
        <w:spacing w:before="120" w:after="120"/>
        <w:ind w:left="851" w:right="-427"/>
        <w:jc w:val="both"/>
        <w:rPr>
          <w:rFonts w:ascii="Verdana" w:eastAsia="Arial Unicode MS" w:hAnsi="Verdana"/>
          <w:sz w:val="19"/>
          <w:szCs w:val="19"/>
          <w:lang w:val="es-ES_tradnl" w:eastAsia="en-US"/>
        </w:rPr>
      </w:pPr>
      <w:r w:rsidRPr="000E0A50">
        <w:rPr>
          <w:rFonts w:ascii="Verdana" w:eastAsia="Arial Unicode MS" w:hAnsi="Verdana"/>
          <w:sz w:val="19"/>
          <w:szCs w:val="19"/>
          <w:lang w:val="es-ES_tradnl" w:eastAsia="en-US"/>
        </w:rPr>
        <w:t>La contratista designará a</w:t>
      </w:r>
      <w:r w:rsidR="00D35D0D" w:rsidRPr="000E0A50">
        <w:rPr>
          <w:rFonts w:ascii="Verdana" w:eastAsia="Arial Unicode MS" w:hAnsi="Verdana"/>
          <w:sz w:val="19"/>
          <w:szCs w:val="19"/>
          <w:lang w:val="es-ES_tradnl" w:eastAsia="en-US"/>
        </w:rPr>
        <w:t xml:space="preserve"> </w:t>
      </w:r>
      <w:r w:rsidRPr="000E0A50">
        <w:rPr>
          <w:rFonts w:ascii="Verdana" w:eastAsia="Arial Unicode MS" w:hAnsi="Verdana"/>
          <w:sz w:val="19"/>
          <w:szCs w:val="19"/>
          <w:lang w:val="es-ES_tradnl" w:eastAsia="en-US"/>
        </w:rPr>
        <w:t>l</w:t>
      </w:r>
      <w:r w:rsidR="00D35D0D" w:rsidRPr="000E0A50">
        <w:rPr>
          <w:rFonts w:ascii="Verdana" w:eastAsia="Arial Unicode MS" w:hAnsi="Verdana"/>
          <w:sz w:val="19"/>
          <w:szCs w:val="19"/>
          <w:lang w:val="es-ES_tradnl" w:eastAsia="en-US"/>
        </w:rPr>
        <w:t>a</w:t>
      </w:r>
      <w:r w:rsidR="00491E5A" w:rsidRPr="000E0A50">
        <w:rPr>
          <w:rFonts w:ascii="Verdana" w:eastAsia="Arial Unicode MS" w:hAnsi="Verdana"/>
          <w:sz w:val="19"/>
          <w:szCs w:val="19"/>
          <w:lang w:val="es-ES_tradnl" w:eastAsia="en-US"/>
        </w:rPr>
        <w:t>/al</w:t>
      </w:r>
      <w:r w:rsidRPr="000E0A50">
        <w:rPr>
          <w:rFonts w:ascii="Verdana" w:eastAsia="Arial Unicode MS" w:hAnsi="Verdana"/>
          <w:sz w:val="19"/>
          <w:szCs w:val="19"/>
          <w:lang w:val="es-ES_tradnl" w:eastAsia="en-US"/>
        </w:rPr>
        <w:t xml:space="preserve"> Delegad</w:t>
      </w:r>
      <w:r w:rsidR="00D35D0D" w:rsidRPr="000E0A50">
        <w:rPr>
          <w:rFonts w:ascii="Verdana" w:eastAsia="Arial Unicode MS" w:hAnsi="Verdana"/>
          <w:sz w:val="19"/>
          <w:szCs w:val="19"/>
          <w:lang w:val="es-ES_tradnl" w:eastAsia="en-US"/>
        </w:rPr>
        <w:t>a</w:t>
      </w:r>
      <w:r w:rsidR="00491E5A" w:rsidRPr="00566212">
        <w:rPr>
          <w:rFonts w:ascii="Verdana" w:eastAsia="Arial Unicode MS" w:hAnsi="Verdana"/>
          <w:sz w:val="19"/>
          <w:szCs w:val="19"/>
          <w:lang w:val="es-ES_tradnl" w:eastAsia="en-US"/>
        </w:rPr>
        <w:t>/o</w:t>
      </w:r>
      <w:r w:rsidRPr="000E0A50">
        <w:rPr>
          <w:rFonts w:ascii="Verdana" w:eastAsia="Arial Unicode MS" w:hAnsi="Verdana"/>
          <w:sz w:val="19"/>
          <w:szCs w:val="19"/>
          <w:lang w:val="es-ES_tradnl" w:eastAsia="en-US"/>
        </w:rPr>
        <w:t xml:space="preserve"> y pondrá en conocimiento del órgano de contratación dicho nombramiento para su aceptación antes de la formalización del contrato. Junto con el nombre de la persona designada como Delegad</w:t>
      </w:r>
      <w:r w:rsidR="00D35D0D" w:rsidRPr="000E0A50">
        <w:rPr>
          <w:rFonts w:ascii="Verdana" w:eastAsia="Arial Unicode MS" w:hAnsi="Verdana"/>
          <w:sz w:val="19"/>
          <w:szCs w:val="19"/>
          <w:lang w:val="es-ES_tradnl" w:eastAsia="en-US"/>
        </w:rPr>
        <w:t>a</w:t>
      </w:r>
      <w:r w:rsidR="00491E5A"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xml:space="preserve"> se aportará la documentación acreditativa de su experiencia en obras de igual o similar naturaleza a las que son objeto de</w:t>
      </w:r>
      <w:r w:rsidR="000E0A50">
        <w:rPr>
          <w:rFonts w:ascii="Verdana" w:eastAsia="Arial Unicode MS" w:hAnsi="Verdana"/>
          <w:sz w:val="19"/>
          <w:szCs w:val="19"/>
          <w:lang w:val="es-ES_tradnl" w:eastAsia="en-US"/>
        </w:rPr>
        <w:t>l</w:t>
      </w:r>
      <w:r w:rsidRPr="000E0A50">
        <w:rPr>
          <w:rFonts w:ascii="Verdana" w:eastAsia="Arial Unicode MS" w:hAnsi="Verdana"/>
          <w:sz w:val="19"/>
          <w:szCs w:val="19"/>
          <w:lang w:val="es-ES_tradnl" w:eastAsia="en-US"/>
        </w:rPr>
        <w:t xml:space="preserve"> contrato así como su dirección a efectos de notificaciones. </w:t>
      </w:r>
    </w:p>
    <w:p w14:paraId="75D61BF2" w14:textId="77777777" w:rsidR="001E31D5" w:rsidRPr="00341F29" w:rsidRDefault="001E31D5" w:rsidP="00F03452">
      <w:pPr>
        <w:spacing w:before="120" w:after="120"/>
        <w:ind w:left="851" w:right="-427"/>
        <w:jc w:val="both"/>
        <w:rPr>
          <w:rFonts w:ascii="Verdana" w:eastAsia="Arial Unicode MS" w:hAnsi="Verdana"/>
          <w:sz w:val="19"/>
          <w:szCs w:val="19"/>
          <w:lang w:val="es-ES_tradnl" w:eastAsia="en-US"/>
        </w:rPr>
      </w:pPr>
      <w:r w:rsidRPr="000E0A50">
        <w:rPr>
          <w:rFonts w:ascii="Verdana" w:eastAsia="Arial Unicode MS" w:hAnsi="Verdana"/>
          <w:sz w:val="19"/>
          <w:szCs w:val="19"/>
          <w:lang w:val="es-ES_tradnl" w:eastAsia="en-US"/>
        </w:rPr>
        <w:t xml:space="preserve">Cuando así se haya indicado en las cláusulas específicas del contrato, deberá presentar junto con la documentación referenciada en el párrafo anterior, la documentación acreditativa de que </w:t>
      </w:r>
      <w:r w:rsidR="00D35D0D" w:rsidRPr="000E0A50">
        <w:rPr>
          <w:rFonts w:ascii="Verdana" w:eastAsia="Arial Unicode MS" w:hAnsi="Verdana"/>
          <w:sz w:val="19"/>
          <w:szCs w:val="19"/>
          <w:lang w:val="es-ES_tradnl" w:eastAsia="en-US"/>
        </w:rPr>
        <w:lastRenderedPageBreak/>
        <w:t>la</w:t>
      </w:r>
      <w:r w:rsidR="009D30DB" w:rsidRPr="000E0A50">
        <w:rPr>
          <w:rFonts w:ascii="Verdana" w:eastAsia="Arial Unicode MS" w:hAnsi="Verdana"/>
          <w:sz w:val="19"/>
          <w:szCs w:val="19"/>
          <w:lang w:val="es-ES_tradnl" w:eastAsia="en-US"/>
        </w:rPr>
        <w:t>/el</w:t>
      </w:r>
      <w:r w:rsidRPr="000E0A50">
        <w:rPr>
          <w:rFonts w:ascii="Verdana" w:eastAsia="Arial Unicode MS" w:hAnsi="Verdana"/>
          <w:sz w:val="19"/>
          <w:szCs w:val="19"/>
          <w:lang w:val="es-ES_tradnl" w:eastAsia="en-US"/>
        </w:rPr>
        <w:t xml:space="preserve"> Delegad</w:t>
      </w:r>
      <w:r w:rsidR="00D35D0D" w:rsidRPr="000E0A50">
        <w:rPr>
          <w:rFonts w:ascii="Verdana" w:eastAsia="Arial Unicode MS" w:hAnsi="Verdana"/>
          <w:sz w:val="19"/>
          <w:szCs w:val="19"/>
          <w:lang w:val="es-ES_tradnl" w:eastAsia="en-US"/>
        </w:rPr>
        <w:t>a</w:t>
      </w:r>
      <w:r w:rsidR="009D30DB"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xml:space="preserve"> está en posesión de la titulación </w:t>
      </w:r>
      <w:r w:rsidRPr="00341F29">
        <w:rPr>
          <w:rFonts w:ascii="Verdana" w:eastAsia="Arial Unicode MS" w:hAnsi="Verdana"/>
          <w:sz w:val="19"/>
          <w:szCs w:val="19"/>
          <w:lang w:val="es-ES_tradnl" w:eastAsia="en-US"/>
        </w:rPr>
        <w:t xml:space="preserve">profesional exigida, así como, en su caso, la designación de otro personal facultativo que estará bajo </w:t>
      </w:r>
      <w:r w:rsidR="009D30DB" w:rsidRPr="00341F29">
        <w:rPr>
          <w:rFonts w:ascii="Verdana" w:eastAsia="Arial Unicode MS" w:hAnsi="Verdana"/>
          <w:sz w:val="19"/>
          <w:szCs w:val="19"/>
          <w:lang w:val="es-ES_tradnl" w:eastAsia="en-US"/>
        </w:rPr>
        <w:t>su</w:t>
      </w:r>
      <w:r w:rsidRPr="00341F29">
        <w:rPr>
          <w:rFonts w:ascii="Verdana" w:eastAsia="Arial Unicode MS" w:hAnsi="Verdana"/>
          <w:sz w:val="19"/>
          <w:szCs w:val="19"/>
          <w:lang w:val="es-ES_tradnl" w:eastAsia="en-US"/>
        </w:rPr>
        <w:t xml:space="preserve"> depe</w:t>
      </w:r>
      <w:r w:rsidR="009D30DB" w:rsidRPr="00341F29">
        <w:rPr>
          <w:rFonts w:ascii="Verdana" w:eastAsia="Arial Unicode MS" w:hAnsi="Verdana"/>
          <w:sz w:val="19"/>
          <w:szCs w:val="19"/>
          <w:lang w:val="es-ES_tradnl" w:eastAsia="en-US"/>
        </w:rPr>
        <w:t>ndencia</w:t>
      </w:r>
      <w:r w:rsidRPr="00341F29">
        <w:rPr>
          <w:rFonts w:ascii="Verdana" w:eastAsia="Arial Unicode MS" w:hAnsi="Verdana"/>
          <w:sz w:val="19"/>
          <w:szCs w:val="19"/>
          <w:lang w:val="es-ES_tradnl" w:eastAsia="en-US"/>
        </w:rPr>
        <w:t>.</w:t>
      </w:r>
    </w:p>
    <w:p w14:paraId="31FAFF7D" w14:textId="77777777" w:rsidR="001E31D5" w:rsidRPr="000E0A50" w:rsidRDefault="001E31D5" w:rsidP="00F03452">
      <w:pPr>
        <w:spacing w:before="120" w:after="120"/>
        <w:ind w:left="851" w:right="-427"/>
        <w:jc w:val="both"/>
        <w:rPr>
          <w:rFonts w:ascii="Verdana" w:eastAsia="Arial Unicode MS" w:hAnsi="Verdana"/>
          <w:sz w:val="19"/>
          <w:szCs w:val="19"/>
          <w:lang w:val="es-ES_tradnl" w:eastAsia="en-US"/>
        </w:rPr>
      </w:pPr>
      <w:r w:rsidRPr="00341F29">
        <w:rPr>
          <w:rFonts w:ascii="Verdana" w:eastAsia="Arial Unicode MS" w:hAnsi="Verdana"/>
          <w:sz w:val="19"/>
          <w:szCs w:val="19"/>
          <w:lang w:val="es-ES_tradnl" w:eastAsia="en-US"/>
        </w:rPr>
        <w:t>El órgano de contratación comunicará por escrito a la contratista en el plazo máximo de tres (3) días hábiles la aceptación o rechazo de la persona propuesta como Delegad</w:t>
      </w:r>
      <w:r w:rsidR="00D35D0D" w:rsidRPr="00341F29">
        <w:rPr>
          <w:rFonts w:ascii="Verdana" w:eastAsia="Arial Unicode MS" w:hAnsi="Verdana"/>
          <w:sz w:val="19"/>
          <w:szCs w:val="19"/>
          <w:lang w:val="es-ES_tradnl" w:eastAsia="en-US"/>
        </w:rPr>
        <w:t>a</w:t>
      </w:r>
      <w:r w:rsidR="009D30DB"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xml:space="preserve"> así como, en su caso, de las/s persona/s del equipo facultativo. En este último caso, la contratista deberá designar a otra persona como Delegad</w:t>
      </w:r>
      <w:r w:rsidR="00D35D0D" w:rsidRPr="000E0A50">
        <w:rPr>
          <w:rFonts w:ascii="Verdana" w:eastAsia="Arial Unicode MS" w:hAnsi="Verdana"/>
          <w:sz w:val="19"/>
          <w:szCs w:val="19"/>
          <w:lang w:val="es-ES_tradnl" w:eastAsia="en-US"/>
        </w:rPr>
        <w:t>a</w:t>
      </w:r>
      <w:r w:rsidR="009D30DB"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o persona/s facultativa/s, en el plazo concedido al efecto para su aceptación por el órgano de contratación.</w:t>
      </w:r>
    </w:p>
    <w:p w14:paraId="05281988" w14:textId="77777777" w:rsidR="001E31D5" w:rsidRPr="004243E7" w:rsidRDefault="001E31D5" w:rsidP="00F03452">
      <w:pPr>
        <w:spacing w:before="120" w:after="120"/>
        <w:ind w:left="851" w:right="-427"/>
        <w:jc w:val="both"/>
        <w:rPr>
          <w:rFonts w:ascii="Verdana" w:eastAsia="Arial Unicode MS" w:hAnsi="Verdana"/>
          <w:sz w:val="19"/>
          <w:szCs w:val="19"/>
          <w:lang w:val="es-ES_tradnl" w:eastAsia="en-US"/>
        </w:rPr>
      </w:pPr>
      <w:r w:rsidRPr="000E0A50">
        <w:rPr>
          <w:rFonts w:ascii="Verdana" w:eastAsia="Arial Unicode MS" w:hAnsi="Verdana"/>
          <w:sz w:val="19"/>
          <w:szCs w:val="19"/>
          <w:lang w:val="es-ES_tradnl" w:eastAsia="en-US"/>
        </w:rPr>
        <w:t>Durante la ejecución de la obra el órgano de contratación podrá exigir en todo momento la sustitución de</w:t>
      </w:r>
      <w:r w:rsidR="00D35D0D" w:rsidRPr="000E0A50">
        <w:rPr>
          <w:rFonts w:ascii="Verdana" w:eastAsia="Arial Unicode MS" w:hAnsi="Verdana"/>
          <w:sz w:val="19"/>
          <w:szCs w:val="19"/>
          <w:lang w:val="es-ES_tradnl" w:eastAsia="en-US"/>
        </w:rPr>
        <w:t xml:space="preserve"> </w:t>
      </w:r>
      <w:r w:rsidRPr="000E0A50">
        <w:rPr>
          <w:rFonts w:ascii="Verdana" w:eastAsia="Arial Unicode MS" w:hAnsi="Verdana"/>
          <w:sz w:val="19"/>
          <w:szCs w:val="19"/>
          <w:lang w:val="es-ES_tradnl" w:eastAsia="en-US"/>
        </w:rPr>
        <w:t>l</w:t>
      </w:r>
      <w:r w:rsidR="00D35D0D" w:rsidRPr="000E0A50">
        <w:rPr>
          <w:rFonts w:ascii="Verdana" w:eastAsia="Arial Unicode MS" w:hAnsi="Verdana"/>
          <w:sz w:val="19"/>
          <w:szCs w:val="19"/>
          <w:lang w:val="es-ES_tradnl" w:eastAsia="en-US"/>
        </w:rPr>
        <w:t>a</w:t>
      </w:r>
      <w:r w:rsidR="009D30DB" w:rsidRPr="000E0A50">
        <w:rPr>
          <w:rFonts w:ascii="Verdana" w:eastAsia="Arial Unicode MS" w:hAnsi="Verdana"/>
          <w:sz w:val="19"/>
          <w:szCs w:val="19"/>
          <w:lang w:val="es-ES_tradnl" w:eastAsia="en-US"/>
        </w:rPr>
        <w:t>/del</w:t>
      </w:r>
      <w:r w:rsidRPr="000E0A50">
        <w:rPr>
          <w:rFonts w:ascii="Verdana" w:eastAsia="Arial Unicode MS" w:hAnsi="Verdana"/>
          <w:sz w:val="19"/>
          <w:szCs w:val="19"/>
          <w:lang w:val="es-ES_tradnl" w:eastAsia="en-US"/>
        </w:rPr>
        <w:t xml:space="preserve"> Delegad</w:t>
      </w:r>
      <w:r w:rsidR="00D35D0D" w:rsidRPr="000E0A50">
        <w:rPr>
          <w:rFonts w:ascii="Verdana" w:eastAsia="Arial Unicode MS" w:hAnsi="Verdana"/>
          <w:sz w:val="19"/>
          <w:szCs w:val="19"/>
          <w:lang w:val="es-ES_tradnl" w:eastAsia="en-US"/>
        </w:rPr>
        <w:t>a</w:t>
      </w:r>
      <w:r w:rsidR="009D30DB"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xml:space="preserve"> y, </w:t>
      </w:r>
      <w:r w:rsidRPr="00341F29">
        <w:rPr>
          <w:rFonts w:ascii="Verdana" w:eastAsia="Arial Unicode MS" w:hAnsi="Verdana"/>
          <w:sz w:val="19"/>
          <w:szCs w:val="19"/>
          <w:lang w:val="es-ES_tradnl" w:eastAsia="en-US"/>
        </w:rPr>
        <w:t xml:space="preserve">en su caso, la de </w:t>
      </w:r>
      <w:r w:rsidRPr="00E16954">
        <w:rPr>
          <w:rFonts w:ascii="Verdana" w:eastAsia="Arial Unicode MS" w:hAnsi="Verdana"/>
          <w:sz w:val="19"/>
          <w:szCs w:val="19"/>
          <w:lang w:val="es-ES_tradnl" w:eastAsia="en-US"/>
        </w:rPr>
        <w:t xml:space="preserve">cualquier </w:t>
      </w:r>
      <w:r w:rsidR="00D35D0D" w:rsidRPr="00E16954">
        <w:rPr>
          <w:rFonts w:ascii="Verdana" w:eastAsia="Arial Unicode MS" w:hAnsi="Verdana"/>
          <w:sz w:val="19"/>
          <w:szCs w:val="19"/>
          <w:lang w:val="es-ES_tradnl" w:eastAsia="en-US"/>
        </w:rPr>
        <w:t xml:space="preserve">persona del equipo </w:t>
      </w:r>
      <w:r w:rsidRPr="00E16954">
        <w:rPr>
          <w:rFonts w:ascii="Verdana" w:eastAsia="Arial Unicode MS" w:hAnsi="Verdana"/>
          <w:sz w:val="19"/>
          <w:szCs w:val="19"/>
          <w:lang w:val="es-ES_tradnl" w:eastAsia="en-US"/>
        </w:rPr>
        <w:t xml:space="preserve">facultativo </w:t>
      </w:r>
      <w:r w:rsidR="009D30DB" w:rsidRPr="00E16954">
        <w:rPr>
          <w:rFonts w:ascii="Verdana" w:eastAsia="Arial Unicode MS" w:hAnsi="Verdana"/>
          <w:sz w:val="19"/>
          <w:szCs w:val="19"/>
          <w:lang w:val="es-ES_tradnl" w:eastAsia="en-US"/>
        </w:rPr>
        <w:t xml:space="preserve">bajo su </w:t>
      </w:r>
      <w:r w:rsidR="009D30DB" w:rsidRPr="004243E7">
        <w:rPr>
          <w:rFonts w:ascii="Verdana" w:eastAsia="Arial Unicode MS" w:hAnsi="Verdana"/>
          <w:sz w:val="19"/>
          <w:szCs w:val="19"/>
          <w:lang w:val="es-ES_tradnl" w:eastAsia="en-US"/>
        </w:rPr>
        <w:t>dependencia</w:t>
      </w:r>
      <w:r w:rsidRPr="004243E7">
        <w:rPr>
          <w:rFonts w:ascii="Verdana" w:eastAsia="Arial Unicode MS" w:hAnsi="Verdana"/>
          <w:sz w:val="19"/>
          <w:szCs w:val="19"/>
          <w:lang w:val="es-ES_tradnl" w:eastAsia="en-US"/>
        </w:rPr>
        <w:t>, o autorizarla a solicitud de la contratista, cuando así lo justifique la marcha de los trabajos.</w:t>
      </w:r>
    </w:p>
    <w:p w14:paraId="6E6835F1" w14:textId="77777777" w:rsidR="004243E7" w:rsidRPr="00F203EF" w:rsidRDefault="004243E7" w:rsidP="00F03452">
      <w:pPr>
        <w:spacing w:before="120" w:after="120"/>
        <w:ind w:left="851" w:right="-427"/>
        <w:jc w:val="both"/>
        <w:rPr>
          <w:rFonts w:ascii="Verdana" w:eastAsia="Arial Unicode MS" w:hAnsi="Verdana"/>
          <w:b/>
          <w:sz w:val="19"/>
          <w:szCs w:val="19"/>
          <w:lang w:val="es-ES_tradnl" w:eastAsia="en-US"/>
        </w:rPr>
      </w:pPr>
    </w:p>
    <w:p w14:paraId="2EEA5FF4" w14:textId="77777777" w:rsidR="004243E7" w:rsidRPr="00F203EF" w:rsidRDefault="00F203EF" w:rsidP="00566212">
      <w:pPr>
        <w:ind w:left="851"/>
        <w:jc w:val="both"/>
        <w:rPr>
          <w:rFonts w:ascii="Verdana" w:hAnsi="Verdana"/>
          <w:b/>
          <w:sz w:val="19"/>
          <w:szCs w:val="19"/>
        </w:rPr>
      </w:pPr>
      <w:r>
        <w:rPr>
          <w:rFonts w:ascii="Verdana" w:hAnsi="Verdana"/>
          <w:b/>
          <w:iCs/>
          <w:sz w:val="19"/>
          <w:szCs w:val="19"/>
        </w:rPr>
        <w:t xml:space="preserve">24.3 </w:t>
      </w:r>
      <w:r w:rsidR="004243E7" w:rsidRPr="00F203EF">
        <w:rPr>
          <w:rFonts w:ascii="Verdana" w:hAnsi="Verdana"/>
          <w:b/>
          <w:iCs/>
          <w:sz w:val="19"/>
          <w:szCs w:val="19"/>
        </w:rPr>
        <w:t>Personal Responsable del Contrato</w:t>
      </w:r>
      <w:r w:rsidR="0017383B" w:rsidRPr="00F203EF">
        <w:rPr>
          <w:rFonts w:ascii="Verdana" w:hAnsi="Verdana"/>
          <w:b/>
          <w:iCs/>
          <w:sz w:val="19"/>
          <w:szCs w:val="19"/>
        </w:rPr>
        <w:t>: Dirección Facultativa</w:t>
      </w:r>
      <w:r w:rsidR="004243E7" w:rsidRPr="00F203EF">
        <w:rPr>
          <w:rFonts w:ascii="Verdana" w:hAnsi="Verdana"/>
          <w:b/>
          <w:iCs/>
          <w:sz w:val="19"/>
          <w:szCs w:val="19"/>
        </w:rPr>
        <w:t>.</w:t>
      </w:r>
    </w:p>
    <w:p w14:paraId="706FE1CA" w14:textId="77777777" w:rsidR="004243E7" w:rsidRPr="00F203EF" w:rsidRDefault="004243E7" w:rsidP="00566212">
      <w:pPr>
        <w:jc w:val="both"/>
        <w:rPr>
          <w:rFonts w:ascii="Verdana" w:hAnsi="Verdana"/>
          <w:b/>
          <w:sz w:val="19"/>
          <w:szCs w:val="19"/>
        </w:rPr>
      </w:pPr>
    </w:p>
    <w:p w14:paraId="0F35ED89" w14:textId="77777777" w:rsidR="004243E7" w:rsidRPr="00F203EF" w:rsidRDefault="004243E7" w:rsidP="00566212">
      <w:pPr>
        <w:spacing w:before="120" w:after="120"/>
        <w:ind w:left="851" w:right="-427"/>
        <w:jc w:val="both"/>
        <w:rPr>
          <w:rFonts w:ascii="Verdana" w:eastAsia="Arial Unicode MS" w:hAnsi="Verdana"/>
          <w:sz w:val="19"/>
          <w:szCs w:val="19"/>
          <w:lang w:val="es-ES_tradnl" w:eastAsia="en-US"/>
        </w:rPr>
      </w:pPr>
      <w:r w:rsidRPr="00F203EF">
        <w:rPr>
          <w:rFonts w:ascii="Verdana" w:hAnsi="Verdana"/>
          <w:sz w:val="19"/>
          <w:szCs w:val="19"/>
        </w:rPr>
        <w:t xml:space="preserve">El Responsable del Contrato vendrá designado en el apartado 19.2.3 – o en su defecto se atribuirá esta condición a la </w:t>
      </w:r>
      <w:r w:rsidRPr="00F203EF">
        <w:rPr>
          <w:rFonts w:ascii="Verdana" w:eastAsia="Arial Unicode MS" w:hAnsi="Verdana"/>
          <w:sz w:val="19"/>
          <w:szCs w:val="19"/>
          <w:lang w:val="es-ES_tradnl" w:eastAsia="en-US"/>
        </w:rPr>
        <w:t>unidad gestora del contrato-</w:t>
      </w:r>
      <w:r w:rsidR="0017383B" w:rsidRPr="00F203EF">
        <w:rPr>
          <w:rFonts w:ascii="Verdana" w:eastAsia="Arial Unicode MS" w:hAnsi="Verdana"/>
          <w:sz w:val="19"/>
          <w:szCs w:val="19"/>
          <w:lang w:val="es-ES_tradnl" w:eastAsia="en-US"/>
        </w:rPr>
        <w:t>, que ejercerá como Dirección Facultativa de la obra</w:t>
      </w:r>
      <w:r w:rsidRPr="00F203EF">
        <w:rPr>
          <w:rFonts w:ascii="Verdana" w:eastAsia="Arial Unicode MS" w:hAnsi="Verdana"/>
          <w:sz w:val="19"/>
          <w:szCs w:val="19"/>
          <w:lang w:val="es-ES_tradnl" w:eastAsia="en-US"/>
        </w:rPr>
        <w:t>. A este personal le corresponderá ejercer de manera continuada y directa, la coordinación, supervisión, control y seguimiento del contrato y dictar las instrucciones necesarias con el fin de asegurar la correcta ejecución de la prestación pactada</w:t>
      </w:r>
      <w:r w:rsidR="0017383B" w:rsidRPr="00F203EF">
        <w:rPr>
          <w:rFonts w:ascii="Verdana" w:eastAsia="Arial Unicode MS" w:hAnsi="Verdana"/>
          <w:sz w:val="19"/>
          <w:szCs w:val="19"/>
          <w:lang w:val="es-ES_tradnl" w:eastAsia="en-US"/>
        </w:rPr>
        <w:t>, asumiendo la representación de la Administración ante la persona contratista</w:t>
      </w:r>
      <w:r w:rsidRPr="00F203EF">
        <w:rPr>
          <w:rFonts w:ascii="Verdana" w:eastAsia="Arial Unicode MS" w:hAnsi="Verdana"/>
          <w:sz w:val="19"/>
          <w:szCs w:val="19"/>
          <w:lang w:val="es-ES_tradnl" w:eastAsia="en-US"/>
        </w:rPr>
        <w:t xml:space="preserve">. </w:t>
      </w:r>
      <w:r w:rsidR="0017383B" w:rsidRPr="00F203EF">
        <w:rPr>
          <w:rFonts w:ascii="Verdana" w:eastAsia="Arial Unicode MS" w:hAnsi="Verdana"/>
          <w:sz w:val="19"/>
          <w:szCs w:val="19"/>
          <w:lang w:val="es-ES_tradnl" w:eastAsia="en-US"/>
        </w:rPr>
        <w:t>La Dirección Facultativa de la obra</w:t>
      </w:r>
      <w:r w:rsidRPr="00F203EF">
        <w:rPr>
          <w:rFonts w:ascii="Verdana" w:eastAsia="Arial Unicode MS" w:hAnsi="Verdana"/>
          <w:sz w:val="19"/>
          <w:szCs w:val="19"/>
          <w:lang w:val="es-ES_tradnl" w:eastAsia="en-US"/>
        </w:rPr>
        <w:t xml:space="preserve"> deberá ser una o varias personas físicas.</w:t>
      </w:r>
    </w:p>
    <w:p w14:paraId="22E64AA8"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Las variaciones que en dichas designaciones se realicen durante la ejecución del contrato serán comunicadas por escrito a la persona contratista.</w:t>
      </w:r>
    </w:p>
    <w:p w14:paraId="77CAD71C" w14:textId="77777777" w:rsidR="001C5C26" w:rsidRPr="00F203EF" w:rsidRDefault="001C5C26" w:rsidP="001C5C26">
      <w:pPr>
        <w:ind w:left="851"/>
        <w:jc w:val="both"/>
        <w:rPr>
          <w:rFonts w:ascii="Verdana" w:hAnsi="Verdana"/>
          <w:sz w:val="19"/>
          <w:szCs w:val="19"/>
        </w:rPr>
      </w:pPr>
    </w:p>
    <w:p w14:paraId="3BAB4356"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La Dirección Facultativa será responsable de que éstas se lleven a cabo con estricta sujeción al proyecto aprobado y que las mismas se realicen dentro de los plazos establecidos.</w:t>
      </w:r>
    </w:p>
    <w:p w14:paraId="3442FEF4" w14:textId="77777777" w:rsidR="001C5C26" w:rsidRPr="00F203EF" w:rsidRDefault="001C5C26" w:rsidP="001C5C26">
      <w:pPr>
        <w:ind w:left="851"/>
        <w:jc w:val="both"/>
        <w:rPr>
          <w:rFonts w:ascii="Verdana" w:hAnsi="Verdana"/>
          <w:sz w:val="19"/>
          <w:szCs w:val="19"/>
        </w:rPr>
      </w:pPr>
    </w:p>
    <w:p w14:paraId="093B9FC6"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La Dirección Facultativa no podrá introducir en el proyecto, a lo largo de su ejecución, alteraciones en las unidades de obra, sin autorización previa del órgano de contratación. Así mismo, en caso de discordancias entre los documentos del proyecto, tampoco podrá adoptar decisión alguna que pueda implicar la introducción de modificaciones sobre el proyecto aprobado.</w:t>
      </w:r>
    </w:p>
    <w:p w14:paraId="4F6D2D32" w14:textId="77777777" w:rsidR="001C5C26" w:rsidRPr="00F203EF" w:rsidRDefault="001C5C26" w:rsidP="001C5C26">
      <w:pPr>
        <w:ind w:left="851"/>
        <w:jc w:val="both"/>
        <w:rPr>
          <w:rFonts w:ascii="Verdana" w:hAnsi="Verdana"/>
          <w:sz w:val="19"/>
          <w:szCs w:val="19"/>
        </w:rPr>
      </w:pPr>
    </w:p>
    <w:p w14:paraId="2A6BAED5"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La realización por la persona contratista de alteraciones en las unidades de obra, sin autorización previa de la Administración contratante, aún cuando éstas se realizasen bajo las instrucciones de la Dirección Facultativa, no generará obligación alguna para la Administración, quedando además la persona contratista obligada a rehacer las obras afectadas sin derecho a abono alguno, todo ello sin perjuicio de las responsabilidades que la Administración pudiera exigir a ambos por incumplimiento de sus respectivos contratos.</w:t>
      </w:r>
    </w:p>
    <w:p w14:paraId="001EE8CA" w14:textId="77777777" w:rsidR="001C5C26" w:rsidRPr="00F203EF" w:rsidRDefault="001C5C26" w:rsidP="001C5C26">
      <w:pPr>
        <w:ind w:left="851"/>
        <w:jc w:val="both"/>
        <w:rPr>
          <w:rFonts w:ascii="Verdana" w:hAnsi="Verdana"/>
          <w:sz w:val="19"/>
          <w:szCs w:val="19"/>
        </w:rPr>
      </w:pPr>
    </w:p>
    <w:p w14:paraId="3CD544D5"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En la oficina de obras deberá existir un Libro de Órdenes, un Libro de Incidencias y un Libro de Subcontratación, así como la documentación necesaria para el desarrollo de las obras, en el que la Dirección Facultativa de la obra haga constar, por escrito, las instrucciones que, periódicamente y para el mejor desarrollo de aquéllas formule la persona contratista.</w:t>
      </w:r>
    </w:p>
    <w:p w14:paraId="5CBE62BD"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La dirección de las obras tendrá acceso al Libro de Subcontratación, conforme a lo dispuesto en el artículo 8.1 de la Ley 32/2006, de 18 de octubre, reguladora de la subcontratación en el Sector de la Construcción.</w:t>
      </w:r>
    </w:p>
    <w:p w14:paraId="0EDEE034" w14:textId="77777777" w:rsidR="001C5C26" w:rsidRPr="00F203EF" w:rsidRDefault="001C5C26" w:rsidP="001C5C26">
      <w:pPr>
        <w:ind w:left="851"/>
        <w:jc w:val="both"/>
        <w:rPr>
          <w:rFonts w:ascii="Verdana" w:hAnsi="Verdana"/>
          <w:sz w:val="19"/>
          <w:szCs w:val="19"/>
        </w:rPr>
      </w:pPr>
    </w:p>
    <w:p w14:paraId="174BE1D1" w14:textId="77777777" w:rsidR="001C5C26" w:rsidRPr="00F203EF" w:rsidRDefault="001C5C26" w:rsidP="001C5C26">
      <w:pPr>
        <w:ind w:left="851"/>
        <w:jc w:val="both"/>
        <w:rPr>
          <w:rFonts w:ascii="Verdana" w:hAnsi="Verdana"/>
          <w:sz w:val="19"/>
          <w:szCs w:val="19"/>
        </w:rPr>
      </w:pPr>
      <w:r w:rsidRPr="00F203EF">
        <w:rPr>
          <w:rFonts w:ascii="Verdana" w:hAnsi="Verdana"/>
          <w:sz w:val="19"/>
          <w:szCs w:val="19"/>
        </w:rPr>
        <w:t>La persona contratista estará obligada a prestar su colaboración a la Dirección, para el normal cumplimiento de las obligaciones a ésta encomendadas.</w:t>
      </w:r>
    </w:p>
    <w:p w14:paraId="5522C7DF" w14:textId="77777777" w:rsidR="001C5C26" w:rsidRDefault="001C5C26" w:rsidP="001C5C26">
      <w:pPr>
        <w:ind w:left="851"/>
        <w:jc w:val="both"/>
        <w:rPr>
          <w:rFonts w:ascii="Verdana" w:hAnsi="Verdana"/>
          <w:sz w:val="19"/>
          <w:szCs w:val="19"/>
        </w:rPr>
      </w:pPr>
      <w:r w:rsidRPr="00F203EF">
        <w:rPr>
          <w:rFonts w:ascii="Verdana" w:hAnsi="Verdana"/>
          <w:sz w:val="19"/>
          <w:szCs w:val="19"/>
        </w:rPr>
        <w:t>La dirección de la obra, en orden a su misión de dirección, control, comprobación y vigilancia de la correcta realización de las obras, asumirá en relación con la persona contratista cuantas funciones sean necesarias, y específicamente las siguientes:</w:t>
      </w:r>
    </w:p>
    <w:p w14:paraId="325A91A6" w14:textId="77777777" w:rsidR="00F203EF" w:rsidRDefault="00F203EF" w:rsidP="001C5C26">
      <w:pPr>
        <w:ind w:left="851"/>
        <w:jc w:val="both"/>
        <w:rPr>
          <w:rFonts w:ascii="Verdana" w:hAnsi="Verdana"/>
          <w:sz w:val="19"/>
          <w:szCs w:val="19"/>
        </w:rPr>
      </w:pPr>
    </w:p>
    <w:p w14:paraId="57926CC3" w14:textId="77777777" w:rsidR="00F203EF" w:rsidRDefault="00F203EF" w:rsidP="001C5C26">
      <w:pPr>
        <w:ind w:left="851"/>
        <w:jc w:val="both"/>
        <w:rPr>
          <w:rFonts w:ascii="Verdana" w:hAnsi="Verdana"/>
          <w:sz w:val="19"/>
          <w:szCs w:val="19"/>
        </w:rPr>
      </w:pPr>
    </w:p>
    <w:p w14:paraId="27635E6A" w14:textId="77777777" w:rsidR="00F203EF" w:rsidRPr="00F203EF" w:rsidRDefault="00F203EF" w:rsidP="001C5C26">
      <w:pPr>
        <w:ind w:left="851"/>
        <w:jc w:val="both"/>
        <w:rPr>
          <w:rFonts w:ascii="Verdana" w:hAnsi="Verdana"/>
          <w:sz w:val="19"/>
          <w:szCs w:val="19"/>
        </w:rPr>
      </w:pPr>
    </w:p>
    <w:p w14:paraId="2A29DFBA" w14:textId="77777777" w:rsidR="001C5C26" w:rsidRPr="00F203EF" w:rsidRDefault="001C5C26" w:rsidP="001C5C26">
      <w:pPr>
        <w:ind w:left="851"/>
        <w:jc w:val="both"/>
        <w:rPr>
          <w:rFonts w:ascii="Verdana" w:hAnsi="Verdana"/>
          <w:sz w:val="19"/>
          <w:szCs w:val="19"/>
        </w:rPr>
      </w:pPr>
    </w:p>
    <w:p w14:paraId="2378A688" w14:textId="77777777" w:rsidR="001C5C26" w:rsidRPr="00F203EF" w:rsidRDefault="001C5C26" w:rsidP="00A86648">
      <w:pPr>
        <w:numPr>
          <w:ilvl w:val="0"/>
          <w:numId w:val="145"/>
        </w:numPr>
        <w:spacing w:line="264" w:lineRule="auto"/>
        <w:ind w:left="1020"/>
        <w:jc w:val="both"/>
        <w:rPr>
          <w:rFonts w:ascii="Verdana" w:hAnsi="Verdana"/>
          <w:sz w:val="19"/>
          <w:szCs w:val="19"/>
        </w:rPr>
      </w:pPr>
      <w:r w:rsidRPr="00F203EF">
        <w:rPr>
          <w:rFonts w:ascii="Verdana" w:hAnsi="Verdana"/>
          <w:sz w:val="19"/>
          <w:szCs w:val="19"/>
        </w:rPr>
        <w:t>Exigir a la persona contratista, directamente o a través del personal a sus órdenes, el cumplimiento de las condiciones contractuales.</w:t>
      </w:r>
    </w:p>
    <w:p w14:paraId="66997F94" w14:textId="77777777" w:rsidR="001C5C26" w:rsidRPr="00F203EF" w:rsidRDefault="001C5C26" w:rsidP="00F203EF">
      <w:pPr>
        <w:ind w:left="1020"/>
        <w:jc w:val="both"/>
        <w:rPr>
          <w:rFonts w:ascii="Verdana" w:hAnsi="Verdana"/>
          <w:sz w:val="19"/>
          <w:szCs w:val="19"/>
        </w:rPr>
      </w:pPr>
    </w:p>
    <w:p w14:paraId="29C0383E" w14:textId="77777777" w:rsidR="001C5C26" w:rsidRPr="00F203EF" w:rsidRDefault="001C5C26" w:rsidP="00A86648">
      <w:pPr>
        <w:numPr>
          <w:ilvl w:val="0"/>
          <w:numId w:val="146"/>
        </w:numPr>
        <w:spacing w:line="264" w:lineRule="auto"/>
        <w:ind w:left="1020"/>
        <w:jc w:val="both"/>
        <w:rPr>
          <w:rFonts w:ascii="Verdana" w:hAnsi="Verdana"/>
          <w:sz w:val="19"/>
          <w:szCs w:val="19"/>
        </w:rPr>
      </w:pPr>
      <w:r w:rsidRPr="00F203EF">
        <w:rPr>
          <w:rFonts w:ascii="Verdana" w:hAnsi="Verdana"/>
          <w:sz w:val="19"/>
          <w:szCs w:val="19"/>
        </w:rPr>
        <w:t>Garantizar la ejecución de las obras con estricta sujeción al proyecto aprobado, o modificaciones debidamente aprobadas, y el cumplimento del programa de trabajo.</w:t>
      </w:r>
    </w:p>
    <w:p w14:paraId="4E3A7671" w14:textId="77777777" w:rsidR="001C5C26" w:rsidRPr="00F203EF" w:rsidRDefault="001C5C26" w:rsidP="00F203EF">
      <w:pPr>
        <w:ind w:left="1020"/>
        <w:jc w:val="both"/>
        <w:rPr>
          <w:rFonts w:ascii="Verdana" w:hAnsi="Verdana"/>
          <w:sz w:val="19"/>
          <w:szCs w:val="19"/>
        </w:rPr>
      </w:pPr>
    </w:p>
    <w:p w14:paraId="33DEB7AD" w14:textId="77777777" w:rsidR="001C5C26" w:rsidRPr="00F203EF" w:rsidRDefault="001C5C26" w:rsidP="00A86648">
      <w:pPr>
        <w:numPr>
          <w:ilvl w:val="0"/>
          <w:numId w:val="147"/>
        </w:numPr>
        <w:spacing w:line="264" w:lineRule="auto"/>
        <w:ind w:left="1020"/>
        <w:jc w:val="both"/>
        <w:rPr>
          <w:rFonts w:ascii="Verdana" w:hAnsi="Verdana"/>
          <w:sz w:val="19"/>
          <w:szCs w:val="19"/>
        </w:rPr>
      </w:pPr>
      <w:r w:rsidRPr="00F203EF">
        <w:rPr>
          <w:rFonts w:ascii="Verdana" w:hAnsi="Verdana"/>
          <w:sz w:val="19"/>
          <w:szCs w:val="19"/>
        </w:rPr>
        <w:t>Definir aquellas condiciones técnicas que los pliegos de prescripciones correspondientes dejan a su decisión.</w:t>
      </w:r>
    </w:p>
    <w:p w14:paraId="02392D89" w14:textId="77777777" w:rsidR="001C5C26" w:rsidRPr="00F203EF" w:rsidRDefault="001C5C26" w:rsidP="00F203EF">
      <w:pPr>
        <w:ind w:left="1020"/>
        <w:jc w:val="both"/>
        <w:rPr>
          <w:rFonts w:ascii="Verdana" w:hAnsi="Verdana"/>
          <w:sz w:val="19"/>
          <w:szCs w:val="19"/>
        </w:rPr>
      </w:pPr>
    </w:p>
    <w:p w14:paraId="66949165" w14:textId="77777777" w:rsidR="001C5C26" w:rsidRPr="00F203EF" w:rsidRDefault="001C5C26" w:rsidP="00A86648">
      <w:pPr>
        <w:numPr>
          <w:ilvl w:val="0"/>
          <w:numId w:val="148"/>
        </w:numPr>
        <w:spacing w:line="264" w:lineRule="auto"/>
        <w:ind w:left="1020"/>
        <w:jc w:val="both"/>
        <w:rPr>
          <w:rFonts w:ascii="Verdana" w:hAnsi="Verdana"/>
          <w:sz w:val="19"/>
          <w:szCs w:val="19"/>
        </w:rPr>
      </w:pPr>
      <w:r w:rsidRPr="00F203EF">
        <w:rPr>
          <w:rFonts w:ascii="Verdana" w:hAnsi="Verdana"/>
          <w:sz w:val="19"/>
          <w:szCs w:val="19"/>
        </w:rPr>
        <w:t>Resolver cuantas cuestiones técnicas surjan en cuanto a la interpretación de planos, condiciones de materiales y de ejecución de unidades de obra, siempre que no se modifiquen las condiciones del contrato.</w:t>
      </w:r>
    </w:p>
    <w:p w14:paraId="6C9ACB79" w14:textId="77777777" w:rsidR="001C5C26" w:rsidRPr="00F203EF" w:rsidRDefault="001C5C26" w:rsidP="00F203EF">
      <w:pPr>
        <w:ind w:left="1020"/>
        <w:jc w:val="both"/>
        <w:rPr>
          <w:rFonts w:ascii="Verdana" w:hAnsi="Verdana"/>
          <w:sz w:val="19"/>
          <w:szCs w:val="19"/>
        </w:rPr>
      </w:pPr>
    </w:p>
    <w:p w14:paraId="097CD480" w14:textId="77777777" w:rsidR="001C5C26" w:rsidRPr="00F203EF" w:rsidRDefault="001C5C26" w:rsidP="00A86648">
      <w:pPr>
        <w:numPr>
          <w:ilvl w:val="0"/>
          <w:numId w:val="149"/>
        </w:numPr>
        <w:spacing w:line="264" w:lineRule="auto"/>
        <w:ind w:left="1020"/>
        <w:jc w:val="both"/>
        <w:rPr>
          <w:rFonts w:ascii="Verdana" w:hAnsi="Verdana"/>
          <w:sz w:val="19"/>
          <w:szCs w:val="19"/>
        </w:rPr>
      </w:pPr>
      <w:r w:rsidRPr="00F203EF">
        <w:rPr>
          <w:rFonts w:ascii="Verdana" w:hAnsi="Verdana"/>
          <w:sz w:val="19"/>
          <w:szCs w:val="19"/>
        </w:rPr>
        <w:t>Estudiar las incidencias o problemas planteados en las obras que impidan el normal cumplimiento del contrato o aconsejen su modificación, tramitando, en su caso, las propuestas correspondientes.</w:t>
      </w:r>
    </w:p>
    <w:p w14:paraId="14F0E993" w14:textId="77777777" w:rsidR="001C5C26" w:rsidRPr="00F203EF" w:rsidRDefault="001C5C26" w:rsidP="00F203EF">
      <w:pPr>
        <w:ind w:left="1020"/>
        <w:jc w:val="both"/>
        <w:rPr>
          <w:rFonts w:ascii="Verdana" w:hAnsi="Verdana"/>
          <w:sz w:val="19"/>
          <w:szCs w:val="19"/>
        </w:rPr>
      </w:pPr>
    </w:p>
    <w:p w14:paraId="793D7348" w14:textId="77777777" w:rsidR="001C5C26" w:rsidRPr="00F203EF" w:rsidRDefault="001C5C26" w:rsidP="00A86648">
      <w:pPr>
        <w:numPr>
          <w:ilvl w:val="0"/>
          <w:numId w:val="150"/>
        </w:numPr>
        <w:spacing w:line="264" w:lineRule="auto"/>
        <w:ind w:left="1020"/>
        <w:jc w:val="both"/>
        <w:rPr>
          <w:rFonts w:ascii="Verdana" w:hAnsi="Verdana"/>
          <w:sz w:val="19"/>
          <w:szCs w:val="19"/>
        </w:rPr>
      </w:pPr>
      <w:r w:rsidRPr="00F203EF">
        <w:rPr>
          <w:rFonts w:ascii="Verdana" w:hAnsi="Verdana"/>
          <w:sz w:val="19"/>
          <w:szCs w:val="19"/>
        </w:rPr>
        <w:t>Proponer las actuaciones procedentes para obtener de organismos y de particulares, los permisos y autorizaciones necesarios para la ejecución de las obras y ocupación de los bienes afectados por ellas y resolver los problemas planteados por los servicios y servidumbres relacionados con las mismas.</w:t>
      </w:r>
    </w:p>
    <w:p w14:paraId="457C8AEA" w14:textId="77777777" w:rsidR="001C5C26" w:rsidRPr="00F203EF" w:rsidRDefault="001C5C26" w:rsidP="00F203EF">
      <w:pPr>
        <w:ind w:left="1020"/>
        <w:jc w:val="both"/>
        <w:rPr>
          <w:rFonts w:ascii="Verdana" w:hAnsi="Verdana"/>
          <w:sz w:val="19"/>
          <w:szCs w:val="19"/>
        </w:rPr>
      </w:pPr>
    </w:p>
    <w:p w14:paraId="55EA134A" w14:textId="77777777" w:rsidR="001C5C26" w:rsidRPr="00F203EF" w:rsidRDefault="001C5C26" w:rsidP="00A86648">
      <w:pPr>
        <w:numPr>
          <w:ilvl w:val="0"/>
          <w:numId w:val="151"/>
        </w:numPr>
        <w:spacing w:line="264" w:lineRule="auto"/>
        <w:ind w:left="1020"/>
        <w:jc w:val="both"/>
        <w:rPr>
          <w:rFonts w:ascii="Verdana" w:hAnsi="Verdana"/>
          <w:sz w:val="19"/>
          <w:szCs w:val="19"/>
        </w:rPr>
      </w:pPr>
      <w:r w:rsidRPr="00F203EF">
        <w:rPr>
          <w:rFonts w:ascii="Verdana" w:hAnsi="Verdana"/>
          <w:sz w:val="19"/>
          <w:szCs w:val="19"/>
        </w:rPr>
        <w:t>Asumir personalmente y bajo su responsabilidad, en casos de urgencia o gravedad, la dirección inmediata de determinadas operaciones o trabajos en curso, para lo cual la persona contratista deberá poner a su disposición el personal y material de obra necesarios.</w:t>
      </w:r>
    </w:p>
    <w:p w14:paraId="0FF2E763" w14:textId="77777777" w:rsidR="001C5C26" w:rsidRPr="00F203EF" w:rsidRDefault="001C5C26" w:rsidP="00F203EF">
      <w:pPr>
        <w:ind w:left="1020"/>
        <w:jc w:val="both"/>
        <w:rPr>
          <w:rFonts w:ascii="Verdana" w:hAnsi="Verdana"/>
          <w:sz w:val="19"/>
          <w:szCs w:val="19"/>
        </w:rPr>
      </w:pPr>
    </w:p>
    <w:p w14:paraId="74A36AD9" w14:textId="77777777" w:rsidR="001C5C26" w:rsidRPr="00F203EF" w:rsidRDefault="001C5C26" w:rsidP="00A86648">
      <w:pPr>
        <w:numPr>
          <w:ilvl w:val="0"/>
          <w:numId w:val="152"/>
        </w:numPr>
        <w:spacing w:line="264" w:lineRule="auto"/>
        <w:ind w:left="1020"/>
        <w:jc w:val="both"/>
        <w:rPr>
          <w:rFonts w:ascii="Verdana" w:hAnsi="Verdana"/>
          <w:sz w:val="19"/>
          <w:szCs w:val="19"/>
        </w:rPr>
      </w:pPr>
      <w:r w:rsidRPr="00F203EF">
        <w:rPr>
          <w:rFonts w:ascii="Verdana" w:hAnsi="Verdana"/>
          <w:sz w:val="19"/>
          <w:szCs w:val="19"/>
        </w:rPr>
        <w:t>Acreditar a la persona contratista las obras realizadas, conforme a lo dispuesto en los documentos del contrato, así como expedir las certificaciones de obra correspondientes.</w:t>
      </w:r>
    </w:p>
    <w:p w14:paraId="3C46F547" w14:textId="77777777" w:rsidR="001C5C26" w:rsidRPr="00F203EF" w:rsidRDefault="001C5C26" w:rsidP="00F203EF">
      <w:pPr>
        <w:ind w:left="1020"/>
        <w:jc w:val="both"/>
        <w:rPr>
          <w:rFonts w:ascii="Verdana" w:hAnsi="Verdana"/>
          <w:sz w:val="19"/>
          <w:szCs w:val="19"/>
        </w:rPr>
      </w:pPr>
    </w:p>
    <w:p w14:paraId="093C74BF" w14:textId="77777777" w:rsidR="001C5C26" w:rsidRPr="00F203EF" w:rsidRDefault="001C5C26" w:rsidP="00A86648">
      <w:pPr>
        <w:numPr>
          <w:ilvl w:val="0"/>
          <w:numId w:val="153"/>
        </w:numPr>
        <w:spacing w:line="264" w:lineRule="auto"/>
        <w:ind w:left="1020"/>
        <w:jc w:val="both"/>
        <w:rPr>
          <w:rFonts w:ascii="Verdana" w:hAnsi="Verdana"/>
          <w:sz w:val="19"/>
          <w:szCs w:val="19"/>
        </w:rPr>
      </w:pPr>
      <w:r w:rsidRPr="00F203EF">
        <w:rPr>
          <w:rFonts w:ascii="Verdana" w:hAnsi="Verdana"/>
          <w:sz w:val="19"/>
          <w:szCs w:val="19"/>
        </w:rPr>
        <w:t>Participar en la recepción y redactar la certificación final y liquidación de las obras, conforme a la normativa vigente.</w:t>
      </w:r>
    </w:p>
    <w:p w14:paraId="6F576F98" w14:textId="77777777" w:rsidR="004243E7" w:rsidRPr="00566212" w:rsidRDefault="001C5C26" w:rsidP="00566212">
      <w:pPr>
        <w:spacing w:before="120" w:after="120"/>
        <w:ind w:left="851"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D</w:t>
      </w:r>
      <w:r w:rsidR="004243E7" w:rsidRPr="00F203EF">
        <w:rPr>
          <w:rFonts w:ascii="Verdana" w:eastAsia="Arial Unicode MS" w:hAnsi="Verdana"/>
          <w:sz w:val="19"/>
          <w:szCs w:val="19"/>
          <w:lang w:val="es-ES_tradnl" w:eastAsia="en-US"/>
        </w:rPr>
        <w:t xml:space="preserve">urante la ejecución del contrato, </w:t>
      </w:r>
      <w:r w:rsidR="0017383B" w:rsidRPr="00F203EF">
        <w:rPr>
          <w:rFonts w:ascii="Verdana" w:eastAsia="Arial Unicode MS" w:hAnsi="Verdana"/>
          <w:sz w:val="19"/>
          <w:szCs w:val="19"/>
          <w:lang w:val="es-ES_tradnl" w:eastAsia="en-US"/>
        </w:rPr>
        <w:t>La Dirección Facultativa</w:t>
      </w:r>
      <w:r w:rsidR="004243E7" w:rsidRPr="00F203EF">
        <w:rPr>
          <w:rFonts w:ascii="Verdana" w:eastAsia="Arial Unicode MS" w:hAnsi="Verdana"/>
          <w:sz w:val="19"/>
          <w:szCs w:val="19"/>
          <w:lang w:val="es-ES_tradnl" w:eastAsia="en-US"/>
        </w:rPr>
        <w:t xml:space="preserve"> podrá inspeccionar las obras </w:t>
      </w:r>
      <w:r w:rsidR="004243E7" w:rsidRPr="00566212">
        <w:rPr>
          <w:rFonts w:ascii="Verdana" w:eastAsia="Arial Unicode MS" w:hAnsi="Verdana"/>
          <w:sz w:val="19"/>
          <w:szCs w:val="19"/>
          <w:lang w:val="es-ES_tradnl" w:eastAsia="en-US"/>
        </w:rPr>
        <w:t xml:space="preserve">durante su construcción y el inmueble una vez construido cuantas veces considere necesario y solicitar la información que estime oportuna para el correcto control del trabajo. Con dicha finalidad </w:t>
      </w:r>
      <w:r w:rsidR="0017383B">
        <w:rPr>
          <w:rFonts w:ascii="Verdana" w:eastAsia="Arial Unicode MS" w:hAnsi="Verdana"/>
          <w:sz w:val="19"/>
          <w:szCs w:val="19"/>
          <w:lang w:val="es-ES_tradnl" w:eastAsia="en-US"/>
        </w:rPr>
        <w:t>la Dirección Facultativa</w:t>
      </w:r>
      <w:r w:rsidR="004243E7" w:rsidRPr="00566212">
        <w:rPr>
          <w:rFonts w:ascii="Verdana" w:eastAsia="Arial Unicode MS" w:hAnsi="Verdana"/>
          <w:sz w:val="19"/>
          <w:szCs w:val="19"/>
          <w:lang w:val="es-ES_tradnl" w:eastAsia="en-US"/>
        </w:rPr>
        <w:t xml:space="preserve"> y sus personas colaboradoras, acompañados por la jefatura de obra, tendrán libre acceso a los lugares donde se realice el contrato. La persona contratista, sin coste adicional alguno, facilitará a la Administración asistencia profesional en las reuniones explicativas o de información, que ésta estime necesarias para el aprovechamiento de la prestación contratada.</w:t>
      </w:r>
    </w:p>
    <w:p w14:paraId="0860FA81" w14:textId="77777777" w:rsidR="004243E7" w:rsidRPr="00566212" w:rsidRDefault="0017383B" w:rsidP="00566212">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La </w:t>
      </w:r>
      <w:r w:rsidR="004243E7" w:rsidRPr="00566212">
        <w:rPr>
          <w:rFonts w:ascii="Verdana" w:eastAsia="Arial Unicode MS" w:hAnsi="Verdana"/>
          <w:sz w:val="19"/>
          <w:szCs w:val="19"/>
          <w:lang w:val="es-ES_tradnl" w:eastAsia="en-US"/>
        </w:rPr>
        <w:t>Dirección Facultativa de las obras tendrá acceso igualmente al Libro de Subcontratación, conforme a lo dispuesto en el artículo 8.1 de la Ley 32/2006, de 18 de octubre, reguladora de la subcontratación en el Sector de la Construcción.</w:t>
      </w:r>
    </w:p>
    <w:p w14:paraId="0B76EA14" w14:textId="77777777" w:rsidR="004243E7" w:rsidRPr="00566212" w:rsidRDefault="004243E7" w:rsidP="00566212">
      <w:pPr>
        <w:spacing w:before="120" w:after="120"/>
        <w:ind w:left="851"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 xml:space="preserve">La persona contratista aportará cuanta documentación y precisiones le sean requeridas por </w:t>
      </w:r>
      <w:r w:rsidR="0017383B">
        <w:rPr>
          <w:rFonts w:ascii="Verdana" w:eastAsia="Arial Unicode MS" w:hAnsi="Verdana"/>
          <w:sz w:val="19"/>
          <w:szCs w:val="19"/>
          <w:lang w:val="es-ES_tradnl" w:eastAsia="en-US"/>
        </w:rPr>
        <w:t xml:space="preserve"> la Dirección Facultativa</w:t>
      </w:r>
      <w:r w:rsidRPr="00566212">
        <w:rPr>
          <w:rFonts w:ascii="Verdana" w:eastAsia="Arial Unicode MS" w:hAnsi="Verdana"/>
          <w:sz w:val="19"/>
          <w:szCs w:val="19"/>
          <w:lang w:val="es-ES_tradnl" w:eastAsia="en-US"/>
        </w:rPr>
        <w:t xml:space="preserve"> durante la ejecución del contrato. Cuando la persona contratista, o personas de ella dependientes, incurran en actos u omisiones que comprometan o perturben la buena marcha del contrato, </w:t>
      </w:r>
      <w:r w:rsidR="0017383B">
        <w:rPr>
          <w:rFonts w:ascii="Verdana" w:eastAsia="Arial Unicode MS" w:hAnsi="Verdana"/>
          <w:sz w:val="19"/>
          <w:szCs w:val="19"/>
          <w:lang w:val="es-ES_tradnl" w:eastAsia="en-US"/>
        </w:rPr>
        <w:t>La Dirección Facultativa</w:t>
      </w:r>
      <w:r w:rsidRPr="00566212">
        <w:rPr>
          <w:rFonts w:ascii="Verdana" w:eastAsia="Arial Unicode MS" w:hAnsi="Verdana"/>
          <w:sz w:val="19"/>
          <w:szCs w:val="19"/>
          <w:lang w:val="es-ES_tradnl" w:eastAsia="en-US"/>
        </w:rPr>
        <w:t xml:space="preserve"> podrá exigir la adopción de medidas concretas para conseguir o restablecer el buen orden en la ejecución de lo pactado.</w:t>
      </w:r>
    </w:p>
    <w:p w14:paraId="6BFEB21E" w14:textId="77777777" w:rsidR="004243E7" w:rsidRPr="00566212" w:rsidRDefault="004243E7" w:rsidP="00566212">
      <w:pPr>
        <w:spacing w:before="120" w:after="120"/>
        <w:ind w:left="851"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 xml:space="preserve">En su caso, </w:t>
      </w:r>
      <w:r w:rsidR="0017383B">
        <w:rPr>
          <w:rFonts w:ascii="Verdana" w:eastAsia="Arial Unicode MS" w:hAnsi="Verdana"/>
          <w:sz w:val="19"/>
          <w:szCs w:val="19"/>
          <w:lang w:val="es-ES_tradnl" w:eastAsia="en-US"/>
        </w:rPr>
        <w:t>la Dirección Facultativa</w:t>
      </w:r>
      <w:r w:rsidRPr="00566212">
        <w:rPr>
          <w:rFonts w:ascii="Verdana" w:eastAsia="Arial Unicode MS" w:hAnsi="Verdana"/>
          <w:sz w:val="19"/>
          <w:szCs w:val="19"/>
          <w:lang w:val="es-ES_tradnl" w:eastAsia="en-US"/>
        </w:rPr>
        <w:t xml:space="preserve"> podrá ordenar la apertura de catas cuando sospeche la existencia de vicios ocultos de construcción o haberse empleado materiales de calidad deficiente. De confirmarse la existencia de tales defectos, serán de cuenta de la persona contratista los gastos derivados del reconocimiento y subsanación. En caso contrario, </w:t>
      </w:r>
      <w:r w:rsidR="0017383B">
        <w:rPr>
          <w:rFonts w:ascii="Verdana" w:eastAsia="Arial Unicode MS" w:hAnsi="Verdana"/>
          <w:sz w:val="19"/>
          <w:szCs w:val="19"/>
          <w:lang w:val="es-ES_tradnl" w:eastAsia="en-US"/>
        </w:rPr>
        <w:t>la Dirección Facultativa</w:t>
      </w:r>
      <w:r w:rsidRPr="00566212">
        <w:rPr>
          <w:rFonts w:ascii="Verdana" w:eastAsia="Arial Unicode MS" w:hAnsi="Verdana"/>
          <w:sz w:val="19"/>
          <w:szCs w:val="19"/>
          <w:lang w:val="es-ES_tradnl" w:eastAsia="en-US"/>
        </w:rPr>
        <w:t xml:space="preserve"> certificará la indemnización que corresponde a la ejecución y reparación </w:t>
      </w:r>
      <w:r w:rsidRPr="00566212">
        <w:rPr>
          <w:rFonts w:ascii="Verdana" w:eastAsia="Arial Unicode MS" w:hAnsi="Verdana"/>
          <w:sz w:val="19"/>
          <w:szCs w:val="19"/>
          <w:lang w:val="es-ES_tradnl" w:eastAsia="en-US"/>
        </w:rPr>
        <w:lastRenderedPageBreak/>
        <w:t>de las catas, valoradas a los precios unitarios del proyecto. Asimismo podrá ordenar la realización de ensayos y análisis de materiales y unidades de obra y que se recaben los informes específicos que en cada caso resulten pertinentes, siendo a cargo de la persona contratista los gastos que por estas operaciones se originen.</w:t>
      </w:r>
    </w:p>
    <w:p w14:paraId="25041339" w14:textId="77777777" w:rsidR="001E31D5" w:rsidRPr="003F6C79" w:rsidRDefault="003F6C79" w:rsidP="0007565D">
      <w:pPr>
        <w:pStyle w:val="Ttulo3"/>
        <w:ind w:right="-427"/>
        <w:rPr>
          <w:rFonts w:eastAsia="Arial Unicode MS"/>
          <w:lang w:val="es-ES_tradnl" w:eastAsia="en-US"/>
        </w:rPr>
      </w:pPr>
      <w:bookmarkStart w:id="433" w:name="_Toc153359976"/>
      <w:r w:rsidRPr="003F6C79">
        <w:rPr>
          <w:rFonts w:eastAsia="Arial Unicode MS"/>
          <w:lang w:val="es-ES_tradnl" w:eastAsia="en-US"/>
        </w:rPr>
        <w:t xml:space="preserve">25.- </w:t>
      </w:r>
      <w:r w:rsidR="001E31D5" w:rsidRPr="003F6C79">
        <w:rPr>
          <w:rFonts w:eastAsia="Arial Unicode MS"/>
          <w:lang w:val="es-ES_tradnl" w:eastAsia="en-US"/>
        </w:rPr>
        <w:t xml:space="preserve">COMIENZO DE LOS </w:t>
      </w:r>
      <w:r w:rsidR="001E31D5" w:rsidRPr="00C26178">
        <w:rPr>
          <w:rFonts w:eastAsia="Arial Unicode MS"/>
        </w:rPr>
        <w:t>TRABAJOS</w:t>
      </w:r>
      <w:r w:rsidR="001E31D5" w:rsidRPr="003F6C79">
        <w:rPr>
          <w:rFonts w:eastAsia="Arial Unicode MS"/>
          <w:lang w:val="es-ES_tradnl" w:eastAsia="en-US"/>
        </w:rPr>
        <w:t>, COMPROBACIÓN DEL REPLANTEO Y PLAN DE SEGURIDAD Y SALUD</w:t>
      </w:r>
      <w:bookmarkEnd w:id="433"/>
    </w:p>
    <w:p w14:paraId="286241F5" w14:textId="77777777" w:rsidR="001E31D5" w:rsidRPr="003F6C79" w:rsidRDefault="0071202B" w:rsidP="0007565D">
      <w:pPr>
        <w:pStyle w:val="Ttulo4"/>
        <w:ind w:right="-427"/>
        <w:rPr>
          <w:lang w:val="es-ES_tradnl" w:eastAsia="en-US"/>
        </w:rPr>
      </w:pPr>
      <w:r>
        <w:rPr>
          <w:lang w:val="es-ES_tradnl" w:eastAsia="en-US"/>
        </w:rPr>
        <w:t xml:space="preserve">25.1.- </w:t>
      </w:r>
      <w:r w:rsidR="001E31D5" w:rsidRPr="003F6C79">
        <w:rPr>
          <w:lang w:val="es-ES_tradnl" w:eastAsia="en-US"/>
        </w:rPr>
        <w:t>Comienzo de los trabajos</w:t>
      </w:r>
      <w:r>
        <w:rPr>
          <w:lang w:val="es-ES_tradnl" w:eastAsia="en-US"/>
        </w:rPr>
        <w:t>.</w:t>
      </w:r>
    </w:p>
    <w:p w14:paraId="5C891C15"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130747CB"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1959FB62" w14:textId="77777777" w:rsidR="001E31D5" w:rsidRPr="003F6C79" w:rsidRDefault="0071202B" w:rsidP="0007565D">
      <w:pPr>
        <w:pStyle w:val="Ttulo4"/>
        <w:ind w:right="-427"/>
        <w:rPr>
          <w:lang w:val="es-ES_tradnl" w:eastAsia="en-US"/>
        </w:rPr>
      </w:pPr>
      <w:r>
        <w:rPr>
          <w:lang w:val="es-ES_tradnl" w:eastAsia="en-US"/>
        </w:rPr>
        <w:t xml:space="preserve">25.2.- </w:t>
      </w:r>
      <w:r w:rsidR="001E31D5" w:rsidRPr="003F6C79">
        <w:rPr>
          <w:lang w:val="es-ES_tradnl" w:eastAsia="en-US"/>
        </w:rPr>
        <w:t>Comprobación del replanteo de la obra</w:t>
      </w:r>
      <w:r>
        <w:rPr>
          <w:lang w:val="es-ES_tradnl" w:eastAsia="en-US"/>
        </w:rPr>
        <w:t>.</w:t>
      </w:r>
    </w:p>
    <w:p w14:paraId="2C0DA0C4" w14:textId="77777777" w:rsidR="001E31D5" w:rsidRPr="00341F29" w:rsidRDefault="00C26178" w:rsidP="008321A3">
      <w:pPr>
        <w:pStyle w:val="Ttulo5"/>
        <w:rPr>
          <w:lang w:val="es-ES_tradnl" w:eastAsia="en-US"/>
        </w:rPr>
      </w:pPr>
      <w:r w:rsidRPr="00C26178">
        <w:rPr>
          <w:b/>
          <w:lang w:val="es-ES_tradnl" w:eastAsia="en-US"/>
        </w:rPr>
        <w:t>25.2.1.-</w:t>
      </w:r>
      <w:r>
        <w:rPr>
          <w:lang w:val="es-ES_tradnl" w:eastAsia="en-US"/>
        </w:rPr>
        <w:t xml:space="preserve"> </w:t>
      </w:r>
      <w:r w:rsidR="001E31D5" w:rsidRPr="003F6C79">
        <w:rPr>
          <w:lang w:val="es-ES_tradnl" w:eastAsia="en-US"/>
        </w:rPr>
        <w:t xml:space="preserve">La comprobación del replanteo se </w:t>
      </w:r>
      <w:r w:rsidR="001E31D5" w:rsidRPr="00341F29">
        <w:rPr>
          <w:lang w:val="es-ES_tradnl" w:eastAsia="en-US"/>
        </w:rPr>
        <w:t>realizará de c</w:t>
      </w:r>
      <w:r w:rsidR="00BF3FEC" w:rsidRPr="00341F29">
        <w:rPr>
          <w:lang w:val="es-ES_tradnl" w:eastAsia="en-US"/>
        </w:rPr>
        <w:t>onformidad con lo dispuesto en los artículos</w:t>
      </w:r>
      <w:r w:rsidR="001E31D5" w:rsidRPr="00341F29">
        <w:rPr>
          <w:lang w:val="es-ES_tradnl" w:eastAsia="en-US"/>
        </w:rPr>
        <w:t xml:space="preserve"> 237 LCSP y 139 RGLCAP.</w:t>
      </w:r>
    </w:p>
    <w:p w14:paraId="21DD4197" w14:textId="77777777" w:rsidR="001E31D5" w:rsidRPr="003F6C79" w:rsidRDefault="00C26178" w:rsidP="008321A3">
      <w:pPr>
        <w:pStyle w:val="Ttulo5"/>
        <w:rPr>
          <w:lang w:val="es-ES_tradnl" w:eastAsia="en-US"/>
        </w:rPr>
      </w:pPr>
      <w:r w:rsidRPr="00341F29">
        <w:rPr>
          <w:b/>
          <w:lang w:val="es-ES_tradnl" w:eastAsia="en-US"/>
        </w:rPr>
        <w:t>25.2.2.-</w:t>
      </w:r>
      <w:r w:rsidRPr="00341F29">
        <w:rPr>
          <w:lang w:val="es-ES_tradnl" w:eastAsia="en-US"/>
        </w:rPr>
        <w:t xml:space="preserve"> </w:t>
      </w:r>
      <w:r w:rsidR="001E31D5" w:rsidRPr="00341F29">
        <w:rPr>
          <w:lang w:val="es-ES_tradnl" w:eastAsia="en-US"/>
        </w:rPr>
        <w:t xml:space="preserve">Asistirán a la comprobación del replanteo </w:t>
      </w:r>
      <w:r w:rsidR="00BF3FEC" w:rsidRPr="00341F29">
        <w:rPr>
          <w:lang w:val="es-ES_tradnl" w:eastAsia="en-US"/>
        </w:rPr>
        <w:t>la persona</w:t>
      </w:r>
      <w:r w:rsidR="001E31D5" w:rsidRPr="00341F29">
        <w:rPr>
          <w:lang w:val="es-ES_tradnl" w:eastAsia="en-US"/>
        </w:rPr>
        <w:t xml:space="preserve"> representante del servicio del poder adjudicador encargado de la obra, la Dirección Facultativa de la obra y la contratista cuya presencia podrá ser sustituida por </w:t>
      </w:r>
      <w:r w:rsidR="001E31D5" w:rsidRPr="003F6C79">
        <w:rPr>
          <w:lang w:val="es-ES_tradnl" w:eastAsia="en-US"/>
        </w:rPr>
        <w:t>su Delegad</w:t>
      </w:r>
      <w:r w:rsidR="00BF3FEC">
        <w:rPr>
          <w:lang w:val="es-ES_tradnl" w:eastAsia="en-US"/>
        </w:rPr>
        <w:t>a</w:t>
      </w:r>
      <w:r w:rsidR="000E0A50">
        <w:rPr>
          <w:lang w:val="es-ES_tradnl" w:eastAsia="en-US"/>
        </w:rPr>
        <w:t>/o</w:t>
      </w:r>
      <w:r w:rsidR="001E31D5" w:rsidRPr="003F6C79">
        <w:rPr>
          <w:lang w:val="es-ES_tradnl" w:eastAsia="en-US"/>
        </w:rPr>
        <w:t>.</w:t>
      </w:r>
    </w:p>
    <w:p w14:paraId="402A1526" w14:textId="77777777" w:rsidR="001E31D5" w:rsidRPr="003F6C79" w:rsidRDefault="00BF3FEC" w:rsidP="0007565D">
      <w:pPr>
        <w:spacing w:before="120" w:after="120"/>
        <w:ind w:left="1418"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w:t>
      </w:r>
      <w:r w:rsidR="001E31D5" w:rsidRPr="003F6C79">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297A1DBC" w14:textId="77777777" w:rsidR="001E31D5" w:rsidRPr="003F6C79" w:rsidRDefault="001E31D5" w:rsidP="0007565D">
      <w:pPr>
        <w:spacing w:before="120" w:after="120"/>
        <w:ind w:left="1418"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El justificante de esta notificación se incorporará al expediente. </w:t>
      </w:r>
    </w:p>
    <w:p w14:paraId="4CD38159" w14:textId="77777777" w:rsidR="001E31D5" w:rsidRPr="003F6C79" w:rsidRDefault="00C26178" w:rsidP="008321A3">
      <w:pPr>
        <w:pStyle w:val="Ttulo5"/>
        <w:rPr>
          <w:lang w:val="es-ES_tradnl" w:eastAsia="en-US"/>
        </w:rPr>
      </w:pPr>
      <w:r w:rsidRPr="00C26178">
        <w:rPr>
          <w:b/>
          <w:lang w:val="es-ES_tradnl" w:eastAsia="en-US"/>
        </w:rPr>
        <w:t>25.2.3.-</w:t>
      </w:r>
      <w:r>
        <w:rPr>
          <w:lang w:val="es-ES_tradnl" w:eastAsia="en-US"/>
        </w:rPr>
        <w:t xml:space="preserve"> </w:t>
      </w:r>
      <w:r w:rsidR="001E31D5" w:rsidRPr="003F6C79">
        <w:rPr>
          <w:lang w:val="es-ES_tradnl" w:eastAsia="en-US"/>
        </w:rPr>
        <w:t>Tal y como dispone el art. 237 LCSP, tras la comprobación del replanteo se extenderá un acta con el contenido y efectos recogidos en el art. 140 RGLCAP y en la cláusula 24 PCAG.</w:t>
      </w:r>
    </w:p>
    <w:p w14:paraId="69161B2E" w14:textId="77777777" w:rsidR="001E31D5" w:rsidRPr="003F6C79" w:rsidRDefault="00C26178" w:rsidP="0007565D">
      <w:pPr>
        <w:pStyle w:val="Ttulo4"/>
        <w:ind w:right="-427"/>
        <w:rPr>
          <w:lang w:val="es-ES_tradnl" w:eastAsia="en-US"/>
        </w:rPr>
      </w:pPr>
      <w:r>
        <w:rPr>
          <w:lang w:val="es-ES_tradnl" w:eastAsia="en-US"/>
        </w:rPr>
        <w:t xml:space="preserve">25.3.- </w:t>
      </w:r>
      <w:r w:rsidR="001E31D5" w:rsidRPr="003F6C79">
        <w:rPr>
          <w:lang w:val="es-ES_tradnl" w:eastAsia="en-US"/>
        </w:rPr>
        <w:t>Plan de seguridad y salud en el trabajo</w:t>
      </w:r>
      <w:r w:rsidR="0007565D">
        <w:rPr>
          <w:lang w:val="es-ES_tradnl" w:eastAsia="en-US"/>
        </w:rPr>
        <w:t>.</w:t>
      </w:r>
    </w:p>
    <w:p w14:paraId="101DAA7A" w14:textId="77777777" w:rsidR="001E31D5" w:rsidRPr="00E16954" w:rsidRDefault="00C26178" w:rsidP="008321A3">
      <w:pPr>
        <w:pStyle w:val="Ttulo5"/>
        <w:rPr>
          <w:lang w:val="es-ES_tradnl" w:eastAsia="en-US"/>
        </w:rPr>
      </w:pPr>
      <w:r w:rsidRPr="00C26178">
        <w:rPr>
          <w:b/>
          <w:lang w:val="es-ES_tradnl" w:eastAsia="en-US"/>
        </w:rPr>
        <w:t>25.3.1.-</w:t>
      </w:r>
      <w:r>
        <w:rPr>
          <w:lang w:val="es-ES_tradnl" w:eastAsia="en-US"/>
        </w:rPr>
        <w:t xml:space="preserve"> </w:t>
      </w:r>
      <w:r w:rsidR="001E31D5" w:rsidRPr="003F6C79">
        <w:rPr>
          <w:lang w:val="es-ES_tradnl" w:eastAsia="en-US"/>
        </w:rPr>
        <w:t xml:space="preserve">No podrá iniciarse la obra sin la previa aprobación del Plan de seguridad y salud en el trabajo (en </w:t>
      </w:r>
      <w:r w:rsidR="001E31D5" w:rsidRPr="00341F29">
        <w:rPr>
          <w:lang w:val="es-ES_tradnl" w:eastAsia="en-US"/>
        </w:rPr>
        <w:t xml:space="preserve">lo sucesivo, “el Plan”) a que se refiere el art. 7 del </w:t>
      </w:r>
      <w:r w:rsidR="00BF3FEC" w:rsidRPr="00E16954">
        <w:rPr>
          <w:lang w:val="es-ES_tradnl" w:eastAsia="en-US"/>
        </w:rPr>
        <w:t>Real Decreto</w:t>
      </w:r>
      <w:r w:rsidR="001E31D5" w:rsidRPr="00E16954">
        <w:rPr>
          <w:lang w:val="es-ES_tradnl" w:eastAsia="en-US"/>
        </w:rPr>
        <w:t xml:space="preserve"> 1627/1997</w:t>
      </w:r>
      <w:r w:rsidR="00BF3FEC" w:rsidRPr="00E16954">
        <w:rPr>
          <w:lang w:val="es-ES_tradnl" w:eastAsia="en-US"/>
        </w:rPr>
        <w:t>, de 24 de octubre</w:t>
      </w:r>
      <w:r w:rsidR="001E31D5" w:rsidRPr="00E16954">
        <w:rPr>
          <w:lang w:val="es-ES_tradnl" w:eastAsia="en-US"/>
        </w:rPr>
        <w:t>.</w:t>
      </w:r>
    </w:p>
    <w:p w14:paraId="5D21B9F9" w14:textId="77777777" w:rsidR="001E31D5" w:rsidRPr="003F6C79" w:rsidRDefault="00C26178" w:rsidP="008321A3">
      <w:pPr>
        <w:pStyle w:val="Ttulo5"/>
      </w:pPr>
      <w:r w:rsidRPr="00341F29">
        <w:rPr>
          <w:b/>
          <w:lang w:val="es-ES_tradnl" w:eastAsia="en-US"/>
        </w:rPr>
        <w:t>25.3.2.-</w:t>
      </w:r>
      <w:r w:rsidRPr="00341F29">
        <w:rPr>
          <w:lang w:val="es-ES_tradnl" w:eastAsia="en-US"/>
        </w:rPr>
        <w:t xml:space="preserve"> </w:t>
      </w:r>
      <w:r w:rsidR="001E31D5" w:rsidRPr="00341F29">
        <w:rPr>
          <w:lang w:val="es-ES_tradnl" w:eastAsia="en-US"/>
        </w:rPr>
        <w:t xml:space="preserve">En el plazo máximo indicado </w:t>
      </w:r>
      <w:r w:rsidR="001E31D5" w:rsidRPr="003F6C79">
        <w:rPr>
          <w:lang w:val="es-ES_tradnl" w:eastAsia="en-US"/>
        </w:rPr>
        <w:t xml:space="preserve">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3F6C79">
        <w:t xml:space="preserve">junto con el informe del coordinador en materia de seguridad y de salud de la obra o, si este no fuera necesario, de la Dirección Facultativa. </w:t>
      </w:r>
    </w:p>
    <w:p w14:paraId="71E87360" w14:textId="77777777" w:rsidR="001E31D5" w:rsidRPr="003F6C79" w:rsidRDefault="00C26178" w:rsidP="008321A3">
      <w:pPr>
        <w:pStyle w:val="Ttulo5"/>
      </w:pPr>
      <w:r w:rsidRPr="00C26178">
        <w:rPr>
          <w:b/>
        </w:rPr>
        <w:t>25.3.3.-</w:t>
      </w:r>
      <w:r>
        <w:t xml:space="preserve"> </w:t>
      </w:r>
      <w:r w:rsidR="001E31D5" w:rsidRPr="003F6C79">
        <w:t xml:space="preserve">El incumplimiento del plazo </w:t>
      </w:r>
      <w:r w:rsidR="001E31D5" w:rsidRPr="003F6C79">
        <w:rPr>
          <w:lang w:val="es-ES_tradnl" w:eastAsia="en-US"/>
        </w:rPr>
        <w:t>máximo para presentar el Plan por culpa de la contratista y</w:t>
      </w:r>
      <w:r w:rsidR="001E31D5" w:rsidRPr="003F6C79">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p>
    <w:p w14:paraId="7D9F159E" w14:textId="77777777" w:rsidR="001E31D5" w:rsidRPr="003F6C79" w:rsidRDefault="001E31D5" w:rsidP="0007565D">
      <w:pPr>
        <w:spacing w:before="120" w:after="120"/>
        <w:ind w:left="1418"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En este caso, la contratista no podrá solicitar ampliación del plazo de ejecución.</w:t>
      </w:r>
    </w:p>
    <w:p w14:paraId="5B0D5664" w14:textId="77777777" w:rsidR="001E31D5" w:rsidRPr="003F6C79" w:rsidRDefault="00C26178" w:rsidP="008321A3">
      <w:pPr>
        <w:pStyle w:val="Ttulo5"/>
        <w:rPr>
          <w:lang w:val="es-ES_tradnl" w:eastAsia="en-US"/>
        </w:rPr>
      </w:pPr>
      <w:r w:rsidRPr="00C26178">
        <w:rPr>
          <w:b/>
          <w:lang w:val="es-ES_tradnl" w:eastAsia="en-US"/>
        </w:rPr>
        <w:t>25.3.4.-</w:t>
      </w:r>
      <w:r>
        <w:rPr>
          <w:lang w:val="es-ES_tradnl" w:eastAsia="en-US"/>
        </w:rPr>
        <w:t xml:space="preserve"> </w:t>
      </w:r>
      <w:r w:rsidR="001E31D5" w:rsidRPr="003F6C79">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p>
    <w:p w14:paraId="29B82E3E" w14:textId="77777777" w:rsidR="00F203EF" w:rsidRDefault="00F203EF" w:rsidP="0007565D">
      <w:pPr>
        <w:pStyle w:val="Ttulo3"/>
        <w:ind w:right="-427"/>
        <w:rPr>
          <w:rFonts w:eastAsia="Arial Unicode MS"/>
          <w:caps w:val="0"/>
          <w:lang w:val="es-ES_tradnl" w:eastAsia="en-US"/>
        </w:rPr>
      </w:pPr>
    </w:p>
    <w:p w14:paraId="19D2DA4A" w14:textId="77777777" w:rsidR="001E31D5" w:rsidRPr="003F6C79" w:rsidRDefault="00E60D96" w:rsidP="0007565D">
      <w:pPr>
        <w:pStyle w:val="Ttulo3"/>
        <w:ind w:right="-427"/>
        <w:rPr>
          <w:rFonts w:eastAsia="Arial Unicode MS"/>
          <w:lang w:val="es-ES_tradnl" w:eastAsia="en-US"/>
        </w:rPr>
      </w:pPr>
      <w:bookmarkStart w:id="434" w:name="_Toc153359977"/>
      <w:r w:rsidRPr="003F6C79">
        <w:rPr>
          <w:rFonts w:eastAsia="Arial Unicode MS"/>
          <w:caps w:val="0"/>
          <w:lang w:val="es-ES_tradnl" w:eastAsia="en-US"/>
        </w:rPr>
        <w:t xml:space="preserve">26.- PROGRAMA DE </w:t>
      </w:r>
      <w:r w:rsidRPr="00C26178">
        <w:rPr>
          <w:rFonts w:eastAsia="Arial Unicode MS"/>
          <w:caps w:val="0"/>
        </w:rPr>
        <w:t>TRABAJO</w:t>
      </w:r>
      <w:bookmarkEnd w:id="434"/>
    </w:p>
    <w:p w14:paraId="490D1396" w14:textId="77777777" w:rsidR="004243E7"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lastRenderedPageBreak/>
        <w:t xml:space="preserve">Cuando en </w:t>
      </w:r>
      <w:r w:rsidRPr="00341F29">
        <w:rPr>
          <w:rFonts w:ascii="Verdana" w:eastAsia="Arial Unicode MS" w:hAnsi="Verdana"/>
          <w:sz w:val="19"/>
          <w:szCs w:val="19"/>
          <w:lang w:val="es-ES_tradnl" w:eastAsia="en-US"/>
        </w:rPr>
        <w:t xml:space="preserve">la </w:t>
      </w:r>
      <w:r w:rsidRPr="00E16954">
        <w:rPr>
          <w:rFonts w:ascii="Verdana" w:eastAsia="Arial Unicode MS" w:hAnsi="Verdana"/>
          <w:sz w:val="19"/>
          <w:szCs w:val="19"/>
          <w:lang w:val="es-ES_tradnl" w:eastAsia="en-US"/>
        </w:rPr>
        <w:t>cláusula 18.</w:t>
      </w:r>
      <w:r w:rsidR="00926E7C" w:rsidRPr="00E16954">
        <w:rPr>
          <w:rFonts w:ascii="Verdana" w:eastAsia="Arial Unicode MS" w:hAnsi="Verdana"/>
          <w:sz w:val="19"/>
          <w:szCs w:val="19"/>
          <w:lang w:val="es-ES_tradnl" w:eastAsia="en-US"/>
        </w:rPr>
        <w:t>3</w:t>
      </w:r>
      <w:r w:rsidRPr="00E16954">
        <w:rPr>
          <w:rFonts w:ascii="Verdana" w:eastAsia="Arial Unicode MS" w:hAnsi="Verdana"/>
          <w:sz w:val="19"/>
          <w:szCs w:val="19"/>
          <w:lang w:val="es-ES_tradnl" w:eastAsia="en-US"/>
        </w:rPr>
        <w:t xml:space="preserve"> </w:t>
      </w:r>
      <w:r w:rsidRPr="00341F29">
        <w:rPr>
          <w:rFonts w:ascii="Verdana" w:eastAsia="Arial Unicode MS" w:hAnsi="Verdana"/>
          <w:sz w:val="19"/>
          <w:szCs w:val="19"/>
          <w:lang w:val="es-ES_tradnl" w:eastAsia="en-US"/>
        </w:rPr>
        <w:t xml:space="preserve">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w:t>
      </w:r>
      <w:r w:rsidRPr="003F6C79">
        <w:rPr>
          <w:rFonts w:ascii="Verdana" w:eastAsia="Arial Unicode MS" w:hAnsi="Verdana"/>
          <w:sz w:val="19"/>
          <w:szCs w:val="19"/>
          <w:lang w:val="es-ES_tradnl" w:eastAsia="en-US"/>
        </w:rPr>
        <w:t>para iniciar las obras.</w:t>
      </w:r>
    </w:p>
    <w:p w14:paraId="15B53F01"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 El órgano de contratación resolverá dentro de los quince (15) días siguientes a su presentación, pudiendo imponer la introducción de modificaciones o el cumplimiento de determinadas prescripciones, siempre que no contravengan las cláusulas del contrato.</w:t>
      </w:r>
    </w:p>
    <w:p w14:paraId="653ED736"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36D32841"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El programa de trabajo, una vez aprobado, formará parte de la documentación contractual.</w:t>
      </w:r>
    </w:p>
    <w:p w14:paraId="5DBC2632" w14:textId="77777777" w:rsidR="001E31D5"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16122B2D" w14:textId="77777777" w:rsidR="004243E7" w:rsidRPr="00566212" w:rsidRDefault="004243E7" w:rsidP="00566212">
      <w:pPr>
        <w:spacing w:before="120" w:after="120"/>
        <w:ind w:left="284"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w:t>
      </w:r>
      <w:r w:rsidRPr="00566212">
        <w:rPr>
          <w:rFonts w:ascii="Verdana" w:eastAsia="Arial Unicode MS" w:hAnsi="Verdana"/>
          <w:sz w:val="19"/>
          <w:szCs w:val="19"/>
          <w:lang w:val="es-ES_tradnl" w:eastAsia="en-US"/>
        </w:rPr>
        <w:t xml:space="preserve"> persona contratista presentará un calendario de ejecución de los trabajos en forma que el mismo se ajuste a las fechas de iniciación y plazo de ejecución inicial o posteriormente señalados, pudiendo imponer </w:t>
      </w:r>
      <w:r w:rsidR="00BA569E">
        <w:rPr>
          <w:rFonts w:ascii="Verdana" w:eastAsia="Arial Unicode MS" w:hAnsi="Verdana"/>
          <w:sz w:val="19"/>
          <w:szCs w:val="19"/>
          <w:lang w:val="es-ES_tradnl" w:eastAsia="en-US"/>
        </w:rPr>
        <w:t>la Agencia Vasca del Agua</w:t>
      </w:r>
      <w:r w:rsidRPr="00566212">
        <w:rPr>
          <w:rFonts w:ascii="Verdana" w:eastAsia="Arial Unicode MS" w:hAnsi="Verdana"/>
          <w:sz w:val="19"/>
          <w:szCs w:val="19"/>
          <w:lang w:val="es-ES_tradnl" w:eastAsia="en-US"/>
        </w:rPr>
        <w:t xml:space="preserve">, por medio de </w:t>
      </w:r>
      <w:r w:rsidR="001C5C26">
        <w:rPr>
          <w:rFonts w:ascii="Verdana" w:eastAsia="Arial Unicode MS" w:hAnsi="Verdana"/>
          <w:sz w:val="19"/>
          <w:szCs w:val="19"/>
          <w:lang w:val="es-ES_tradnl" w:eastAsia="en-US"/>
        </w:rPr>
        <w:t>la Dirección Facultativa</w:t>
      </w:r>
      <w:r w:rsidRPr="00566212">
        <w:rPr>
          <w:rFonts w:ascii="Verdana" w:eastAsia="Arial Unicode MS" w:hAnsi="Verdana"/>
          <w:sz w:val="19"/>
          <w:szCs w:val="19"/>
          <w:lang w:val="es-ES_tradnl" w:eastAsia="en-US"/>
        </w:rPr>
        <w:t>, la introducción de modificaciones o el cumplimiento de determinadas prescripciones, siempre que no contravengan las cláusulas del contrato.</w:t>
      </w:r>
    </w:p>
    <w:p w14:paraId="520F1D1C" w14:textId="77777777" w:rsidR="004243E7" w:rsidRPr="00566212" w:rsidRDefault="004243E7" w:rsidP="00566212">
      <w:pPr>
        <w:spacing w:before="120" w:after="120"/>
        <w:ind w:left="284"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En el cronograma deberá incluir, los siguientes datos:</w:t>
      </w:r>
    </w:p>
    <w:p w14:paraId="28DCAB1E" w14:textId="77777777" w:rsidR="004243E7" w:rsidRPr="00F203EF" w:rsidRDefault="004243E7" w:rsidP="00A86648">
      <w:pPr>
        <w:pStyle w:val="Prrafodelista"/>
        <w:numPr>
          <w:ilvl w:val="0"/>
          <w:numId w:val="164"/>
        </w:numPr>
        <w:spacing w:before="120" w:after="120"/>
        <w:ind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Ordenación en partes o clases de obra de las unidades que integran el proyecto y anexo, con expresión de sus mediciones.</w:t>
      </w:r>
    </w:p>
    <w:p w14:paraId="349D5F9D" w14:textId="77777777" w:rsidR="004243E7" w:rsidRPr="00F203EF" w:rsidRDefault="004243E7" w:rsidP="00A86648">
      <w:pPr>
        <w:pStyle w:val="Prrafodelista"/>
        <w:numPr>
          <w:ilvl w:val="0"/>
          <w:numId w:val="164"/>
        </w:numPr>
        <w:spacing w:before="120" w:after="120"/>
        <w:ind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Determinación de los medios necesarios, tales como personal, instalaciones, equipo y materiales, con expresión de sus rendimientos medios.</w:t>
      </w:r>
    </w:p>
    <w:p w14:paraId="1469C8FA" w14:textId="77777777" w:rsidR="004243E7" w:rsidRPr="00F203EF" w:rsidRDefault="004243E7" w:rsidP="00A86648">
      <w:pPr>
        <w:pStyle w:val="Prrafodelista"/>
        <w:numPr>
          <w:ilvl w:val="0"/>
          <w:numId w:val="164"/>
        </w:numPr>
        <w:spacing w:before="120" w:after="120"/>
        <w:ind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Estimación en días de los plazos de ejecución de las diversas obras u operaciones preparatorias, equipo e instalaciones y de los de ejecución de las diversas partes o unidades de obra.</w:t>
      </w:r>
    </w:p>
    <w:p w14:paraId="394FE87A" w14:textId="77777777" w:rsidR="004243E7" w:rsidRPr="00F203EF" w:rsidRDefault="004243E7" w:rsidP="00A86648">
      <w:pPr>
        <w:pStyle w:val="Prrafodelista"/>
        <w:numPr>
          <w:ilvl w:val="0"/>
          <w:numId w:val="164"/>
        </w:numPr>
        <w:spacing w:before="120" w:after="120"/>
        <w:ind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Valoración mensual y acumulada de la obra programada, sobre la base de las obras u operaciones preparatorias, equipo e instalaciones y partes o unidades de obra a precios unitarios.</w:t>
      </w:r>
    </w:p>
    <w:p w14:paraId="49965900" w14:textId="77777777" w:rsidR="004243E7" w:rsidRPr="00566212" w:rsidRDefault="004243E7" w:rsidP="00566212">
      <w:pPr>
        <w:spacing w:before="120" w:after="120"/>
        <w:ind w:left="284"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t>A su vez y durante la ejecución de los trabajos se exigirá un reestudio del plan mensual en el que se recogerán los ajustes que se vayan produciendo.</w:t>
      </w:r>
    </w:p>
    <w:p w14:paraId="27E1362F"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05E8731B"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419497F8" w14:textId="77777777" w:rsidR="005E4EC4" w:rsidRDefault="001E31D5" w:rsidP="00AD356B">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7C96D1AB" w14:textId="77777777" w:rsidR="001E31D5" w:rsidRPr="003F6C79" w:rsidRDefault="003F6C79" w:rsidP="0007565D">
      <w:pPr>
        <w:pStyle w:val="Ttulo3"/>
        <w:ind w:right="-427"/>
        <w:rPr>
          <w:rFonts w:eastAsia="Arial Unicode MS"/>
          <w:lang w:val="es-ES_tradnl" w:eastAsia="en-US"/>
        </w:rPr>
      </w:pPr>
      <w:bookmarkStart w:id="435" w:name="_Toc153359978"/>
      <w:r w:rsidRPr="003F6C79">
        <w:rPr>
          <w:rFonts w:eastAsia="Arial Unicode MS"/>
          <w:lang w:val="es-ES_tradnl" w:eastAsia="en-US"/>
        </w:rPr>
        <w:t xml:space="preserve">27.- </w:t>
      </w:r>
      <w:r w:rsidR="001E31D5" w:rsidRPr="00C26178">
        <w:rPr>
          <w:rFonts w:eastAsia="Arial Unicode MS"/>
        </w:rPr>
        <w:t>SEGUROS</w:t>
      </w:r>
      <w:bookmarkEnd w:id="435"/>
    </w:p>
    <w:p w14:paraId="40F67F63" w14:textId="77777777" w:rsidR="001E31D5" w:rsidRPr="003F6C79" w:rsidRDefault="001E31D5" w:rsidP="0007565D">
      <w:pPr>
        <w:spacing w:before="120" w:after="120"/>
        <w:ind w:left="284" w:right="-427"/>
        <w:jc w:val="both"/>
        <w:rPr>
          <w:rFonts w:ascii="Verdana" w:hAnsi="Verdana"/>
          <w:sz w:val="19"/>
          <w:szCs w:val="19"/>
          <w:lang w:val="es-ES_tradnl"/>
        </w:rPr>
      </w:pPr>
      <w:r w:rsidRPr="003F6C79">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3F6C79">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3F6C79">
        <w:rPr>
          <w:rFonts w:ascii="Verdana" w:hAnsi="Verdana"/>
          <w:sz w:val="19"/>
          <w:szCs w:val="19"/>
          <w:lang w:val="es-ES_tradnl"/>
        </w:rPr>
        <w:t xml:space="preserve"> los siguientes seguros:</w:t>
      </w:r>
    </w:p>
    <w:p w14:paraId="4B81D2F4" w14:textId="77777777" w:rsidR="00F203EF" w:rsidRDefault="00F203EF" w:rsidP="0007565D">
      <w:pPr>
        <w:pStyle w:val="Ttulo4"/>
        <w:ind w:right="-427"/>
        <w:rPr>
          <w:lang w:val="es-ES_tradnl" w:eastAsia="en-US"/>
        </w:rPr>
      </w:pPr>
    </w:p>
    <w:p w14:paraId="4E86BA40" w14:textId="77777777" w:rsidR="001E31D5" w:rsidRPr="003F6C79" w:rsidRDefault="00C26178" w:rsidP="0007565D">
      <w:pPr>
        <w:pStyle w:val="Ttulo4"/>
        <w:ind w:right="-427"/>
        <w:rPr>
          <w:lang w:val="es-ES_tradnl" w:eastAsia="en-US"/>
        </w:rPr>
      </w:pPr>
      <w:r>
        <w:rPr>
          <w:lang w:val="es-ES_tradnl" w:eastAsia="en-US"/>
        </w:rPr>
        <w:t xml:space="preserve">27.1.- </w:t>
      </w:r>
      <w:r w:rsidR="001E31D5" w:rsidRPr="003F6C79">
        <w:rPr>
          <w:lang w:val="es-ES_tradnl" w:eastAsia="en-US"/>
        </w:rPr>
        <w:t>Seguro a todo riesgo de construcción</w:t>
      </w:r>
      <w:r>
        <w:rPr>
          <w:lang w:val="es-ES_tradnl" w:eastAsia="en-US"/>
        </w:rPr>
        <w:t>.</w:t>
      </w:r>
    </w:p>
    <w:p w14:paraId="21A3FA66"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lastRenderedPageBreak/>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2AC9EA08" w14:textId="77777777" w:rsidR="001E31D5" w:rsidRPr="003F6C79" w:rsidRDefault="001E31D5" w:rsidP="00A86648">
      <w:pPr>
        <w:numPr>
          <w:ilvl w:val="1"/>
          <w:numId w:val="87"/>
        </w:numPr>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1F23F99E" w14:textId="77777777" w:rsidR="001E31D5" w:rsidRPr="003F6C79" w:rsidRDefault="001E31D5" w:rsidP="00A86648">
      <w:pPr>
        <w:numPr>
          <w:ilvl w:val="1"/>
          <w:numId w:val="87"/>
        </w:numPr>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Garantías adicionales derivadas de:</w:t>
      </w:r>
    </w:p>
    <w:p w14:paraId="422BEB87" w14:textId="77777777" w:rsidR="001E31D5" w:rsidRPr="003F6C79" w:rsidRDefault="001E31D5" w:rsidP="00A86648">
      <w:pPr>
        <w:numPr>
          <w:ilvl w:val="0"/>
          <w:numId w:val="101"/>
        </w:numPr>
        <w:spacing w:before="120" w:after="120"/>
        <w:ind w:left="1985" w:right="-427" w:hanging="283"/>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Error de diseño, riesgo del fabricante.</w:t>
      </w:r>
    </w:p>
    <w:p w14:paraId="29F77EAC" w14:textId="77777777" w:rsidR="001E31D5" w:rsidRPr="003F6C79" w:rsidRDefault="001E31D5" w:rsidP="00A86648">
      <w:pPr>
        <w:numPr>
          <w:ilvl w:val="0"/>
          <w:numId w:val="101"/>
        </w:numPr>
        <w:spacing w:before="120" w:after="120"/>
        <w:ind w:left="1985" w:right="-427" w:hanging="283"/>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Gastos por horas extraordinarias, desescombrado, demolición, medidas adoptadas por la autoridad, etc.</w:t>
      </w:r>
    </w:p>
    <w:p w14:paraId="16C36427" w14:textId="77777777" w:rsidR="001E31D5" w:rsidRPr="003F6C79" w:rsidRDefault="001E31D5" w:rsidP="00A86648">
      <w:pPr>
        <w:numPr>
          <w:ilvl w:val="0"/>
          <w:numId w:val="101"/>
        </w:numPr>
        <w:spacing w:before="120" w:after="120"/>
        <w:ind w:left="1985" w:right="-427" w:hanging="283"/>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Daños a bienes preexistentes.</w:t>
      </w:r>
    </w:p>
    <w:p w14:paraId="60E5F393" w14:textId="77777777" w:rsidR="001E31D5" w:rsidRPr="003F6C79" w:rsidRDefault="001E31D5" w:rsidP="00A86648">
      <w:pPr>
        <w:numPr>
          <w:ilvl w:val="0"/>
          <w:numId w:val="101"/>
        </w:numPr>
        <w:spacing w:before="120" w:after="120"/>
        <w:ind w:left="1985" w:right="-427" w:hanging="283"/>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Huelga, motín y terrorismo.</w:t>
      </w:r>
    </w:p>
    <w:p w14:paraId="70BE2C36"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4AB2FD57"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4FADD7D5"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Podrá cumplirse esta obligación mediante la extensión al presente contrato del seguro a todo riesgo de construc</w:t>
      </w:r>
      <w:r w:rsidR="00A37B5A">
        <w:rPr>
          <w:rFonts w:ascii="Verdana" w:eastAsia="Arial Unicode MS" w:hAnsi="Verdana"/>
          <w:sz w:val="19"/>
          <w:szCs w:val="19"/>
          <w:lang w:val="es-ES_tradnl" w:eastAsia="en-US"/>
        </w:rPr>
        <w:t>ción que ya tuviera concertado la</w:t>
      </w:r>
      <w:r w:rsidRPr="003F6C79">
        <w:rPr>
          <w:rFonts w:ascii="Verdana" w:eastAsia="Arial Unicode MS" w:hAnsi="Verdana"/>
          <w:sz w:val="19"/>
          <w:szCs w:val="19"/>
          <w:lang w:val="es-ES_tradnl" w:eastAsia="en-US"/>
        </w:rPr>
        <w:t xml:space="preserve"> operador</w:t>
      </w:r>
      <w:r w:rsidR="00A37B5A">
        <w:rPr>
          <w:rFonts w:ascii="Verdana" w:eastAsia="Arial Unicode MS" w:hAnsi="Verdana"/>
          <w:sz w:val="19"/>
          <w:szCs w:val="19"/>
          <w:lang w:val="es-ES_tradnl" w:eastAsia="en-US"/>
        </w:rPr>
        <w:t>a</w:t>
      </w:r>
      <w:r w:rsidRPr="003F6C79">
        <w:rPr>
          <w:rFonts w:ascii="Verdana" w:eastAsia="Arial Unicode MS" w:hAnsi="Verdana"/>
          <w:sz w:val="19"/>
          <w:szCs w:val="19"/>
          <w:lang w:val="es-ES_tradnl" w:eastAsia="en-US"/>
        </w:rPr>
        <w:t xml:space="preserve"> económic</w:t>
      </w:r>
      <w:r w:rsidR="00A37B5A">
        <w:rPr>
          <w:rFonts w:ascii="Verdana" w:eastAsia="Arial Unicode MS" w:hAnsi="Verdana"/>
          <w:sz w:val="19"/>
          <w:szCs w:val="19"/>
          <w:lang w:val="es-ES_tradnl" w:eastAsia="en-US"/>
        </w:rPr>
        <w:t>a</w:t>
      </w:r>
      <w:r w:rsidRPr="003F6C79">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5B3DEF6D" w14:textId="77777777" w:rsidR="001E31D5" w:rsidRPr="003F6C79" w:rsidRDefault="00C26178" w:rsidP="0007565D">
      <w:pPr>
        <w:pStyle w:val="Ttulo4"/>
        <w:ind w:right="-427"/>
        <w:rPr>
          <w:lang w:val="es-ES_tradnl" w:eastAsia="en-US"/>
        </w:rPr>
      </w:pPr>
      <w:r>
        <w:rPr>
          <w:lang w:val="es-ES_tradnl" w:eastAsia="en-US"/>
        </w:rPr>
        <w:t xml:space="preserve">27.2.- </w:t>
      </w:r>
      <w:r w:rsidR="001E31D5" w:rsidRPr="003F6C79">
        <w:rPr>
          <w:lang w:val="es-ES_tradnl" w:eastAsia="en-US"/>
        </w:rPr>
        <w:t>Seguro de responsabilidad civil</w:t>
      </w:r>
      <w:r>
        <w:rPr>
          <w:lang w:val="es-ES_tradnl" w:eastAsia="en-US"/>
        </w:rPr>
        <w:t>.</w:t>
      </w:r>
      <w:r w:rsidR="001E31D5" w:rsidRPr="003F6C79">
        <w:rPr>
          <w:lang w:val="es-ES_tradnl" w:eastAsia="en-US"/>
        </w:rPr>
        <w:t xml:space="preserve"> </w:t>
      </w:r>
    </w:p>
    <w:p w14:paraId="72171BC2"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7B90E8A5" w14:textId="77777777" w:rsidR="001E31D5" w:rsidRPr="003F6C79" w:rsidRDefault="00C26178" w:rsidP="0007565D">
      <w:pPr>
        <w:pStyle w:val="Ttulo4"/>
        <w:ind w:right="-427"/>
        <w:rPr>
          <w:lang w:val="es-ES_tradnl" w:eastAsia="en-US"/>
        </w:rPr>
      </w:pPr>
      <w:r>
        <w:rPr>
          <w:lang w:val="es-ES_tradnl" w:eastAsia="en-US"/>
        </w:rPr>
        <w:t xml:space="preserve">27.3.- </w:t>
      </w:r>
      <w:r w:rsidR="001E31D5" w:rsidRPr="003F6C79">
        <w:rPr>
          <w:lang w:val="es-ES_tradnl" w:eastAsia="en-US"/>
        </w:rPr>
        <w:t>Cláusula común para los seguros a todo riesgo de construcción y de responsabilidad civil</w:t>
      </w:r>
      <w:r>
        <w:rPr>
          <w:lang w:val="es-ES_tradnl" w:eastAsia="en-US"/>
        </w:rPr>
        <w:t>.</w:t>
      </w:r>
    </w:p>
    <w:p w14:paraId="0139F5DC"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2799AC66" w14:textId="77777777" w:rsidR="001E31D5" w:rsidRPr="003F6C79" w:rsidRDefault="00C26178" w:rsidP="0007565D">
      <w:pPr>
        <w:pStyle w:val="Ttulo4"/>
        <w:ind w:right="-427"/>
        <w:rPr>
          <w:lang w:val="es-ES_tradnl" w:eastAsia="en-US"/>
        </w:rPr>
      </w:pPr>
      <w:r>
        <w:rPr>
          <w:lang w:val="es-ES_tradnl" w:eastAsia="en-US"/>
        </w:rPr>
        <w:t xml:space="preserve">27.4.- </w:t>
      </w:r>
      <w:r w:rsidR="001E31D5" w:rsidRPr="003F6C79">
        <w:rPr>
          <w:lang w:val="es-ES_tradnl" w:eastAsia="en-US"/>
        </w:rPr>
        <w:t>Seguro decenal</w:t>
      </w:r>
      <w:r>
        <w:rPr>
          <w:lang w:val="es-ES_tradnl" w:eastAsia="en-US"/>
        </w:rPr>
        <w:t>.</w:t>
      </w:r>
    </w:p>
    <w:p w14:paraId="4D7796BA" w14:textId="77777777" w:rsidR="001E31D5" w:rsidRPr="003F6C79" w:rsidRDefault="001E31D5" w:rsidP="0007565D">
      <w:pPr>
        <w:spacing w:before="120" w:after="120"/>
        <w:ind w:left="851" w:right="-427"/>
        <w:jc w:val="both"/>
        <w:rPr>
          <w:rFonts w:ascii="Verdana" w:hAnsi="Verdana"/>
          <w:sz w:val="19"/>
          <w:szCs w:val="19"/>
          <w:lang w:val="es-ES_tradnl"/>
        </w:rPr>
      </w:pPr>
      <w:r w:rsidRPr="003F6C79">
        <w:rPr>
          <w:rFonts w:ascii="Verdana" w:hAnsi="Verdana"/>
          <w:sz w:val="19"/>
          <w:szCs w:val="19"/>
          <w:lang w:val="es-ES_tradnl"/>
        </w:rPr>
        <w:t xml:space="preserve">La contratista deberá contratar el </w:t>
      </w:r>
      <w:r w:rsidRPr="003F6C79">
        <w:rPr>
          <w:rFonts w:ascii="Verdana" w:hAnsi="Verdana"/>
          <w:sz w:val="19"/>
          <w:szCs w:val="19"/>
          <w:u w:val="single"/>
          <w:lang w:val="es-ES_tradnl"/>
        </w:rPr>
        <w:t>seguro decenal de daños a la edificación</w:t>
      </w:r>
      <w:r w:rsidRPr="003F6C79">
        <w:rPr>
          <w:rFonts w:ascii="Verdana" w:hAnsi="Verdana"/>
          <w:sz w:val="19"/>
          <w:szCs w:val="19"/>
          <w:lang w:val="es-ES_tradnl"/>
        </w:rPr>
        <w:t xml:space="preserve"> en el caso de así se contemple en la cláusula </w:t>
      </w:r>
      <w:r w:rsidRPr="003F6C79">
        <w:rPr>
          <w:rFonts w:ascii="Verdana" w:eastAsia="Arial Unicode MS" w:hAnsi="Verdana"/>
          <w:sz w:val="19"/>
          <w:szCs w:val="19"/>
          <w:lang w:val="es-ES_tradnl" w:eastAsia="en-US"/>
        </w:rPr>
        <w:t xml:space="preserve">9 de cláusulas específicas del contrato </w:t>
      </w:r>
      <w:r w:rsidRPr="003F6C79">
        <w:rPr>
          <w:rFonts w:ascii="Verdana" w:hAnsi="Verdana"/>
          <w:sz w:val="19"/>
          <w:szCs w:val="19"/>
          <w:lang w:val="es-ES_tradnl"/>
        </w:rPr>
        <w:t>el cual debe cumplir las siguientes condiciones:</w:t>
      </w:r>
    </w:p>
    <w:p w14:paraId="7FDE4275" w14:textId="77777777" w:rsidR="005E4EC4" w:rsidRPr="00D049C6" w:rsidRDefault="001E31D5" w:rsidP="00A86648">
      <w:pPr>
        <w:numPr>
          <w:ilvl w:val="0"/>
          <w:numId w:val="102"/>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Deberá incluir como </w:t>
      </w:r>
      <w:r w:rsidRPr="003F6C79">
        <w:rPr>
          <w:rFonts w:ascii="Verdana" w:eastAsia="Arial Unicode MS" w:hAnsi="Verdana"/>
          <w:sz w:val="19"/>
          <w:szCs w:val="19"/>
          <w:u w:val="single"/>
          <w:lang w:val="es-ES_tradnl" w:eastAsia="en-US"/>
        </w:rPr>
        <w:t>asegurados</w:t>
      </w:r>
      <w:r w:rsidRPr="003F6C79">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0CA885C8" w14:textId="77777777" w:rsidR="001E31D5" w:rsidRPr="003F6C79" w:rsidRDefault="001E31D5" w:rsidP="00A86648">
      <w:pPr>
        <w:numPr>
          <w:ilvl w:val="0"/>
          <w:numId w:val="102"/>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3F6C79">
        <w:rPr>
          <w:rFonts w:ascii="Verdana" w:hAnsi="Verdana" w:cs="Tahoma"/>
          <w:sz w:val="19"/>
          <w:szCs w:val="19"/>
          <w:shd w:val="clear" w:color="auto" w:fill="FFFFFF"/>
          <w:lang w:val="es-ES_tradnl" w:eastAsia="en-US"/>
        </w:rPr>
        <w:t xml:space="preserve">El </w:t>
      </w:r>
      <w:r w:rsidRPr="003F6C79">
        <w:rPr>
          <w:rFonts w:ascii="Verdana" w:hAnsi="Verdana" w:cs="Tahoma"/>
          <w:sz w:val="19"/>
          <w:szCs w:val="19"/>
          <w:u w:val="single"/>
          <w:shd w:val="clear" w:color="auto" w:fill="FFFFFF"/>
          <w:lang w:val="es-ES_tradnl" w:eastAsia="en-US"/>
        </w:rPr>
        <w:t>capital asegurado</w:t>
      </w:r>
      <w:r w:rsidRPr="003F6C79">
        <w:rPr>
          <w:rFonts w:ascii="Verdana" w:hAnsi="Verdana" w:cs="Tahoma"/>
          <w:sz w:val="19"/>
          <w:szCs w:val="19"/>
          <w:shd w:val="clear" w:color="auto" w:fill="FFFFFF"/>
          <w:lang w:val="es-ES_tradnl" w:eastAsia="en-US"/>
        </w:rPr>
        <w:t xml:space="preserve"> debe ser el 100% del coste final de la obra (</w:t>
      </w:r>
      <w:r w:rsidRPr="003F6C79">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3F6C79">
        <w:rPr>
          <w:rFonts w:ascii="Verdana" w:eastAsia="Arial Unicode MS" w:hAnsi="Verdana"/>
          <w:sz w:val="19"/>
          <w:szCs w:val="19"/>
          <w:lang w:val="es-ES_tradnl" w:eastAsia="en-US"/>
        </w:rPr>
        <w:t xml:space="preserve">Los gastos derivados de la contratación del </w:t>
      </w:r>
      <w:r w:rsidRPr="003F6C79">
        <w:rPr>
          <w:rFonts w:ascii="Verdana" w:eastAsia="Arial Unicode MS" w:hAnsi="Verdana"/>
          <w:sz w:val="19"/>
          <w:szCs w:val="19"/>
          <w:u w:val="single"/>
          <w:lang w:val="es-ES_tradnl" w:eastAsia="en-US"/>
        </w:rPr>
        <w:t>Organismo de Control Técnico</w:t>
      </w:r>
      <w:r w:rsidRPr="003F6C79">
        <w:rPr>
          <w:rFonts w:ascii="Verdana" w:eastAsia="Arial Unicode MS" w:hAnsi="Verdana"/>
          <w:sz w:val="19"/>
          <w:szCs w:val="19"/>
          <w:lang w:val="es-ES_tradnl" w:eastAsia="en-US"/>
        </w:rPr>
        <w:t xml:space="preserve"> serán a cargo de la contratista.</w:t>
      </w:r>
    </w:p>
    <w:p w14:paraId="38210620" w14:textId="77777777" w:rsidR="001E31D5" w:rsidRPr="003F6C79" w:rsidRDefault="001E31D5" w:rsidP="00A86648">
      <w:pPr>
        <w:numPr>
          <w:ilvl w:val="0"/>
          <w:numId w:val="102"/>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Las </w:t>
      </w:r>
      <w:r w:rsidRPr="003F6C79">
        <w:rPr>
          <w:rFonts w:ascii="Verdana" w:eastAsia="Arial Unicode MS" w:hAnsi="Verdana"/>
          <w:sz w:val="19"/>
          <w:szCs w:val="19"/>
          <w:u w:val="single"/>
          <w:lang w:val="es-ES_tradnl" w:eastAsia="en-US"/>
        </w:rPr>
        <w:t>contingencias</w:t>
      </w:r>
      <w:r w:rsidRPr="003F6C79">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65F4C381" w14:textId="77777777" w:rsidR="001E31D5" w:rsidRPr="003F6C79" w:rsidRDefault="001E31D5" w:rsidP="00A86648">
      <w:pPr>
        <w:numPr>
          <w:ilvl w:val="0"/>
          <w:numId w:val="102"/>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lastRenderedPageBreak/>
        <w:t>Se incluyen en esta póliza decenal las pólizas a ella inherentes y/o complementarias en los términos  recogidos en la cláusula 9 de cláusulas específicas del contrato.</w:t>
      </w:r>
    </w:p>
    <w:p w14:paraId="79FD0972"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3F6C79">
        <w:rPr>
          <w:rFonts w:ascii="Verdana" w:eastAsia="Arial Unicode MS" w:hAnsi="Verdana"/>
          <w:b/>
          <w:sz w:val="19"/>
          <w:szCs w:val="19"/>
          <w:lang w:val="es-ES_tradnl" w:eastAsia="en-US"/>
        </w:rPr>
        <w:t>tres (3) meses</w:t>
      </w:r>
      <w:r w:rsidRPr="003F6C79">
        <w:rPr>
          <w:rFonts w:ascii="Verdana" w:eastAsia="Arial Unicode MS" w:hAnsi="Verdana"/>
          <w:sz w:val="19"/>
          <w:szCs w:val="19"/>
          <w:lang w:val="es-ES_tradnl" w:eastAsia="en-US"/>
        </w:rPr>
        <w:t xml:space="preserve"> desde la formalización del contrato la pre-póliza o póliza inicial del seguro decenal. </w:t>
      </w:r>
    </w:p>
    <w:p w14:paraId="7B605598"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sidRPr="003F6C79">
        <w:rPr>
          <w:rFonts w:ascii="Verdana" w:eastAsia="Arial Unicode MS" w:hAnsi="Verdana"/>
          <w:b/>
          <w:sz w:val="19"/>
          <w:szCs w:val="19"/>
          <w:lang w:val="es-ES_tradnl" w:eastAsia="en-US"/>
        </w:rPr>
        <w:t xml:space="preserve">siete (7) días hábiles </w:t>
      </w:r>
      <w:r w:rsidRPr="003F6C79">
        <w:rPr>
          <w:rFonts w:ascii="Verdana" w:eastAsia="Arial Unicode MS" w:hAnsi="Verdana"/>
          <w:sz w:val="19"/>
          <w:szCs w:val="19"/>
          <w:lang w:val="es-ES_tradnl" w:eastAsia="en-US"/>
        </w:rPr>
        <w:t xml:space="preserve">desde la recepción. </w:t>
      </w:r>
    </w:p>
    <w:p w14:paraId="39C099BC" w14:textId="77777777" w:rsidR="001E31D5" w:rsidRPr="003F6C79" w:rsidRDefault="001E31D5" w:rsidP="0007565D">
      <w:pPr>
        <w:tabs>
          <w:tab w:val="left" w:pos="284"/>
        </w:tabs>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3F6C79">
        <w:rPr>
          <w:rFonts w:ascii="Verdana" w:eastAsia="Arial Unicode MS" w:hAnsi="Verdana"/>
          <w:b/>
          <w:sz w:val="19"/>
          <w:szCs w:val="19"/>
          <w:lang w:val="es-ES_tradnl" w:eastAsia="en-US"/>
        </w:rPr>
        <w:t xml:space="preserve">siete (7) días hábiles </w:t>
      </w:r>
      <w:r w:rsidRPr="003F6C79">
        <w:rPr>
          <w:rFonts w:ascii="Verdana" w:eastAsia="Arial Unicode MS" w:hAnsi="Verdana"/>
          <w:sz w:val="19"/>
          <w:szCs w:val="19"/>
          <w:lang w:val="es-ES_tradnl" w:eastAsia="en-US"/>
        </w:rPr>
        <w:t xml:space="preserve">desde la aprobación de la certificación final por parte del órgano de contratación. </w:t>
      </w:r>
    </w:p>
    <w:p w14:paraId="2CD6A255" w14:textId="77777777" w:rsidR="001E31D5" w:rsidRPr="003F6C79" w:rsidRDefault="003F6C79" w:rsidP="0007565D">
      <w:pPr>
        <w:pStyle w:val="Ttulo3"/>
        <w:ind w:right="-427"/>
        <w:rPr>
          <w:rFonts w:eastAsia="Arial Unicode MS"/>
        </w:rPr>
      </w:pPr>
      <w:bookmarkStart w:id="436" w:name="_Toc153359979"/>
      <w:r w:rsidRPr="003F6C79">
        <w:rPr>
          <w:rFonts w:eastAsia="Arial Unicode MS"/>
        </w:rPr>
        <w:t xml:space="preserve">28.- </w:t>
      </w:r>
      <w:r w:rsidR="001E31D5" w:rsidRPr="003F6C79">
        <w:rPr>
          <w:rFonts w:eastAsia="Arial Unicode MS"/>
        </w:rPr>
        <w:t xml:space="preserve">MEDIOS A </w:t>
      </w:r>
      <w:r w:rsidR="001E31D5" w:rsidRPr="00C26178">
        <w:rPr>
          <w:rFonts w:eastAsia="Arial Unicode MS"/>
        </w:rPr>
        <w:t>ADSCRIBIR</w:t>
      </w:r>
      <w:r w:rsidR="001E31D5" w:rsidRPr="003F6C79">
        <w:rPr>
          <w:rFonts w:eastAsia="Arial Unicode MS"/>
        </w:rPr>
        <w:t xml:space="preserve"> A LA EJECUCIóN</w:t>
      </w:r>
      <w:bookmarkEnd w:id="436"/>
    </w:p>
    <w:p w14:paraId="411E52F9" w14:textId="77777777" w:rsidR="001E31D5" w:rsidRPr="003F6C79" w:rsidRDefault="001E31D5" w:rsidP="0007565D">
      <w:pPr>
        <w:spacing w:before="120" w:after="120"/>
        <w:ind w:left="284" w:right="-427"/>
        <w:jc w:val="both"/>
        <w:rPr>
          <w:rFonts w:ascii="Verdana" w:eastAsia="Arial Unicode MS" w:hAnsi="Verdana"/>
          <w:sz w:val="19"/>
          <w:szCs w:val="19"/>
        </w:rPr>
      </w:pPr>
      <w:r w:rsidRPr="003F6C79">
        <w:rPr>
          <w:rFonts w:ascii="Verdana" w:eastAsia="Arial Unicode MS" w:hAnsi="Verdana"/>
          <w:sz w:val="19"/>
          <w:szCs w:val="19"/>
        </w:rPr>
        <w:t xml:space="preserve">La contratista está obligada a adscribir a la ejecución del contrato </w:t>
      </w:r>
      <w:r w:rsidRPr="003F6C79">
        <w:rPr>
          <w:rFonts w:ascii="Verdana" w:hAnsi="Verdana"/>
          <w:sz w:val="19"/>
          <w:szCs w:val="19"/>
        </w:rPr>
        <w:t>los medios indicados, en su caso, en el compromiso de adscripción de medios (</w:t>
      </w:r>
      <w:r w:rsidRPr="003F6C79">
        <w:rPr>
          <w:rFonts w:ascii="Verdana" w:hAnsi="Verdana"/>
          <w:b/>
          <w:color w:val="0000FF"/>
          <w:sz w:val="19"/>
          <w:szCs w:val="19"/>
        </w:rPr>
        <w:t>ANEXO II.2.</w:t>
      </w:r>
      <w:r w:rsidRPr="003F6C79">
        <w:rPr>
          <w:rFonts w:ascii="Verdana" w:hAnsi="Verdana"/>
          <w:sz w:val="19"/>
          <w:szCs w:val="19"/>
        </w:rPr>
        <w:t>)</w:t>
      </w:r>
      <w:r w:rsidRPr="003F6C79">
        <w:rPr>
          <w:rFonts w:ascii="Verdana" w:eastAsia="Arial Unicode MS" w:hAnsi="Verdana"/>
          <w:sz w:val="19"/>
          <w:szCs w:val="19"/>
        </w:rPr>
        <w:t xml:space="preserve"> así como los precisos para ejecutar el contrato con arreglo a las condiciones y plazos establecidos en los documentos contractuales.</w:t>
      </w:r>
    </w:p>
    <w:p w14:paraId="4361E7DC" w14:textId="77777777" w:rsidR="001E31D5" w:rsidRPr="003F6C79" w:rsidRDefault="001E31D5" w:rsidP="0007565D">
      <w:pPr>
        <w:widowControl w:val="0"/>
        <w:spacing w:before="120" w:after="120"/>
        <w:ind w:left="284" w:right="-427"/>
        <w:jc w:val="both"/>
        <w:rPr>
          <w:rFonts w:ascii="Verdana" w:hAnsi="Verdana" w:cs="Tahoma"/>
          <w:sz w:val="19"/>
          <w:szCs w:val="19"/>
        </w:rPr>
      </w:pPr>
      <w:r w:rsidRPr="003F6C79">
        <w:rPr>
          <w:rFonts w:ascii="Verdana" w:hAnsi="Verdana" w:cs="Tahoma"/>
          <w:sz w:val="19"/>
          <w:szCs w:val="19"/>
        </w:rPr>
        <w:t xml:space="preserve">La sustitución de los medios materiales indicados solo podrá realizarse previa comunicación </w:t>
      </w:r>
      <w:r w:rsidRPr="003F6C79">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3F6C79">
        <w:rPr>
          <w:rFonts w:ascii="Verdana" w:hAnsi="Verdana" w:cs="Tahoma"/>
          <w:sz w:val="19"/>
          <w:szCs w:val="19"/>
        </w:rPr>
        <w:t>siete (7) días hábiles</w:t>
      </w:r>
      <w:r w:rsidRPr="003F6C79">
        <w:rPr>
          <w:rFonts w:ascii="Verdana" w:hAnsi="Verdana"/>
          <w:sz w:val="19"/>
          <w:szCs w:val="19"/>
        </w:rPr>
        <w:t xml:space="preserve">. </w:t>
      </w:r>
      <w:r w:rsidRPr="003F6C79">
        <w:rPr>
          <w:rFonts w:ascii="Verdana" w:hAnsi="Verdana" w:cs="Tahoma"/>
          <w:sz w:val="19"/>
          <w:szCs w:val="19"/>
        </w:rPr>
        <w:t xml:space="preserve">Si la </w:t>
      </w:r>
      <w:r w:rsidRPr="003F6C79">
        <w:rPr>
          <w:rFonts w:ascii="Verdana" w:hAnsi="Verdana"/>
          <w:sz w:val="19"/>
          <w:szCs w:val="19"/>
        </w:rPr>
        <w:t xml:space="preserve">Dirección Facultativa </w:t>
      </w:r>
      <w:r w:rsidRPr="003F6C79">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1E08AEC0" w14:textId="77777777" w:rsidR="001E31D5" w:rsidRPr="003F6C79" w:rsidRDefault="001E31D5" w:rsidP="0007565D">
      <w:pPr>
        <w:widowControl w:val="0"/>
        <w:spacing w:before="120" w:after="120"/>
        <w:ind w:left="284" w:right="-427"/>
        <w:jc w:val="both"/>
        <w:rPr>
          <w:rFonts w:ascii="Verdana" w:hAnsi="Verdana" w:cs="Tahoma"/>
          <w:sz w:val="19"/>
          <w:szCs w:val="19"/>
        </w:rPr>
      </w:pPr>
      <w:r w:rsidRPr="003F6C79">
        <w:rPr>
          <w:rFonts w:ascii="Verdana" w:hAnsi="Verdana" w:cs="Tahoma"/>
          <w:sz w:val="19"/>
          <w:szCs w:val="19"/>
        </w:rPr>
        <w:t>La sustitución de los medios humanos indicados solo podrá llevarse a  cabo con arreglo al siguiente procedimiento y condiciones:</w:t>
      </w:r>
    </w:p>
    <w:p w14:paraId="4E24CEB2" w14:textId="77777777" w:rsidR="001E31D5" w:rsidRPr="003F6C79" w:rsidRDefault="001E31D5" w:rsidP="00A86648">
      <w:pPr>
        <w:pStyle w:val="Prrafodelista"/>
        <w:widowControl w:val="0"/>
        <w:numPr>
          <w:ilvl w:val="0"/>
          <w:numId w:val="89"/>
        </w:numPr>
        <w:autoSpaceDE w:val="0"/>
        <w:autoSpaceDN w:val="0"/>
        <w:adjustRightInd w:val="0"/>
        <w:spacing w:before="120" w:after="120"/>
        <w:ind w:left="851" w:right="-427" w:hanging="284"/>
        <w:jc w:val="both"/>
        <w:rPr>
          <w:rFonts w:ascii="Verdana" w:hAnsi="Verdana" w:cs="Tahoma"/>
          <w:sz w:val="19"/>
          <w:szCs w:val="19"/>
        </w:rPr>
      </w:pPr>
      <w:r w:rsidRPr="003F6C79">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51A5F6C" w14:textId="77777777" w:rsidR="001E31D5" w:rsidRPr="003F6C79" w:rsidRDefault="001E31D5" w:rsidP="00A86648">
      <w:pPr>
        <w:pStyle w:val="Prrafodelista"/>
        <w:widowControl w:val="0"/>
        <w:numPr>
          <w:ilvl w:val="0"/>
          <w:numId w:val="103"/>
        </w:numPr>
        <w:spacing w:before="120" w:after="120"/>
        <w:ind w:left="1418" w:right="-427" w:hanging="283"/>
        <w:jc w:val="both"/>
        <w:rPr>
          <w:rFonts w:ascii="Verdana" w:hAnsi="Verdana" w:cs="Tahoma"/>
          <w:sz w:val="19"/>
          <w:szCs w:val="19"/>
        </w:rPr>
      </w:pPr>
      <w:r w:rsidRPr="003F6C79">
        <w:rPr>
          <w:rFonts w:ascii="Verdana" w:hAnsi="Verdana" w:cs="Tahoma"/>
          <w:sz w:val="19"/>
          <w:szCs w:val="19"/>
        </w:rPr>
        <w:t>Identificación de la persona que se pretende sustituir y motivo de la sustitución.</w:t>
      </w:r>
    </w:p>
    <w:p w14:paraId="0FCBAD7F" w14:textId="77777777" w:rsidR="001E31D5" w:rsidRPr="003F6C79" w:rsidRDefault="001E31D5" w:rsidP="00A86648">
      <w:pPr>
        <w:pStyle w:val="Prrafodelista"/>
        <w:widowControl w:val="0"/>
        <w:numPr>
          <w:ilvl w:val="0"/>
          <w:numId w:val="103"/>
        </w:numPr>
        <w:spacing w:before="120" w:after="120"/>
        <w:ind w:left="1418" w:right="-427" w:hanging="283"/>
        <w:jc w:val="both"/>
        <w:rPr>
          <w:rFonts w:ascii="Verdana" w:hAnsi="Verdana" w:cs="Tahoma"/>
          <w:sz w:val="19"/>
          <w:szCs w:val="19"/>
        </w:rPr>
      </w:pPr>
      <w:r w:rsidRPr="003F6C79">
        <w:rPr>
          <w:rFonts w:ascii="Verdana" w:hAnsi="Verdana" w:cs="Tahoma"/>
          <w:sz w:val="19"/>
          <w:szCs w:val="19"/>
        </w:rPr>
        <w:t>Propuesta de una persona candidata que reúna los requisitos exigidos, acompañada de los documentos que lo acrediten.</w:t>
      </w:r>
    </w:p>
    <w:p w14:paraId="13CB8CF9" w14:textId="77777777" w:rsidR="001E31D5" w:rsidRPr="003F6C79" w:rsidRDefault="001E31D5" w:rsidP="0007565D">
      <w:pPr>
        <w:widowControl w:val="0"/>
        <w:spacing w:before="120" w:after="120"/>
        <w:ind w:left="851" w:right="-427"/>
        <w:jc w:val="both"/>
        <w:rPr>
          <w:rFonts w:ascii="Verdana" w:hAnsi="Verdana" w:cs="Tahoma"/>
          <w:sz w:val="19"/>
          <w:szCs w:val="19"/>
        </w:rPr>
      </w:pPr>
      <w:r w:rsidRPr="003F6C79">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2EBE9E7" w14:textId="77777777" w:rsidR="001E31D5" w:rsidRPr="003F6C79" w:rsidRDefault="001E31D5" w:rsidP="00A86648">
      <w:pPr>
        <w:pStyle w:val="Prrafodelista"/>
        <w:widowControl w:val="0"/>
        <w:numPr>
          <w:ilvl w:val="0"/>
          <w:numId w:val="89"/>
        </w:numPr>
        <w:tabs>
          <w:tab w:val="num" w:pos="1701"/>
        </w:tabs>
        <w:autoSpaceDE w:val="0"/>
        <w:autoSpaceDN w:val="0"/>
        <w:adjustRightInd w:val="0"/>
        <w:spacing w:before="120" w:after="120"/>
        <w:ind w:left="851" w:right="-427" w:hanging="284"/>
        <w:jc w:val="both"/>
        <w:rPr>
          <w:rFonts w:ascii="Verdana" w:hAnsi="Verdana" w:cs="Tahoma"/>
          <w:sz w:val="19"/>
          <w:szCs w:val="19"/>
        </w:rPr>
      </w:pPr>
      <w:r w:rsidRPr="003F6C79">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2F78F44C" w14:textId="77777777" w:rsidR="001E31D5" w:rsidRDefault="001E31D5" w:rsidP="0014491F">
      <w:pPr>
        <w:ind w:left="914"/>
        <w:jc w:val="both"/>
        <w:rPr>
          <w:rFonts w:ascii="Verdana" w:hAnsi="Verdana" w:cs="Tahoma"/>
          <w:sz w:val="19"/>
          <w:szCs w:val="19"/>
        </w:rPr>
      </w:pPr>
      <w:r w:rsidRPr="0014491F">
        <w:rPr>
          <w:rFonts w:ascii="Verdana" w:hAnsi="Verdana" w:cs="Tahoma"/>
          <w:sz w:val="19"/>
          <w:szCs w:val="19"/>
        </w:rPr>
        <w:t xml:space="preserve">En el plazo de siete (7) días hábiles, la Dirección Facultativa autorizará la sustitución </w:t>
      </w:r>
      <w:r w:rsidR="0014491F" w:rsidRPr="0014491F">
        <w:rPr>
          <w:rFonts w:ascii="Verdana" w:hAnsi="Verdana" w:cs="Tahoma"/>
          <w:sz w:val="19"/>
          <w:szCs w:val="19"/>
        </w:rPr>
        <w:t xml:space="preserve">o, </w:t>
      </w:r>
      <w:r w:rsidR="0014491F">
        <w:rPr>
          <w:rFonts w:ascii="Verdana" w:hAnsi="Verdana" w:cs="Tahoma"/>
          <w:sz w:val="19"/>
          <w:szCs w:val="19"/>
        </w:rPr>
        <w:t>en</w:t>
      </w:r>
      <w:r w:rsidRPr="0014491F">
        <w:rPr>
          <w:rFonts w:ascii="Verdana" w:hAnsi="Verdana" w:cs="Tahoma"/>
          <w:sz w:val="19"/>
          <w:szCs w:val="19"/>
        </w:rPr>
        <w:t xml:space="preserve"> </w:t>
      </w:r>
      <w:r w:rsidR="0014491F">
        <w:rPr>
          <w:rFonts w:ascii="Verdana" w:hAnsi="Verdana" w:cs="Tahoma"/>
          <w:sz w:val="19"/>
          <w:szCs w:val="19"/>
        </w:rPr>
        <w:t xml:space="preserve">   </w:t>
      </w:r>
      <w:r w:rsidRPr="0014491F">
        <w:rPr>
          <w:rFonts w:ascii="Verdana" w:hAnsi="Verdana" w:cs="Tahoma"/>
          <w:sz w:val="19"/>
          <w:szCs w:val="19"/>
        </w:rPr>
        <w:t xml:space="preserve">el caso de que concluya que la persona candidata no reúne los requisitos, lo comunicará por escrito a </w:t>
      </w:r>
      <w:r w:rsidR="0014491F" w:rsidRPr="0014491F">
        <w:rPr>
          <w:rFonts w:ascii="Verdana" w:hAnsi="Verdana" w:cs="Tahoma"/>
          <w:sz w:val="19"/>
          <w:szCs w:val="19"/>
        </w:rPr>
        <w:t>la contratista</w:t>
      </w:r>
      <w:r w:rsidRPr="0014491F">
        <w:rPr>
          <w:rFonts w:ascii="Verdana" w:hAnsi="Verdana" w:cs="Tahoma"/>
          <w:sz w:val="19"/>
          <w:szCs w:val="19"/>
        </w:rPr>
        <w:t>, con indicación de los motivos en que se fundamenta su decisión. La contratista deberá proponer una nueva persona candidata en los términos señalados en el apartado anterior.</w:t>
      </w:r>
    </w:p>
    <w:p w14:paraId="4E40D5FC" w14:textId="77777777" w:rsidR="0014491F" w:rsidRPr="0014491F" w:rsidRDefault="0014491F" w:rsidP="0014491F">
      <w:pPr>
        <w:rPr>
          <w:rFonts w:ascii="Verdana" w:hAnsi="Verdana" w:cs="Tahoma"/>
          <w:sz w:val="19"/>
          <w:szCs w:val="19"/>
        </w:rPr>
      </w:pPr>
    </w:p>
    <w:p w14:paraId="285E153E" w14:textId="77777777" w:rsidR="001E31D5" w:rsidRPr="003F6C79" w:rsidRDefault="001E31D5" w:rsidP="0007565D">
      <w:pPr>
        <w:spacing w:before="120" w:after="120"/>
        <w:ind w:left="284" w:right="-427"/>
        <w:jc w:val="both"/>
        <w:rPr>
          <w:rFonts w:ascii="Verdana" w:eastAsia="Arial Unicode MS" w:hAnsi="Verdana"/>
          <w:sz w:val="19"/>
          <w:szCs w:val="19"/>
        </w:rPr>
      </w:pPr>
      <w:r w:rsidRPr="003F6C79">
        <w:rPr>
          <w:rFonts w:ascii="Verdana" w:hAnsi="Verdana" w:cs="Arial"/>
          <w:sz w:val="19"/>
          <w:szCs w:val="19"/>
        </w:rPr>
        <w:lastRenderedPageBreak/>
        <w:t>Estas mismas reglas se aplicarán en relación con</w:t>
      </w:r>
      <w:r w:rsidRPr="003F6C79">
        <w:rPr>
          <w:rFonts w:ascii="Verdana" w:hAnsi="Verdana" w:cs="Tahoma"/>
          <w:sz w:val="19"/>
          <w:szCs w:val="19"/>
        </w:rPr>
        <w:t xml:space="preserve"> los medios aportados para acreditar la </w:t>
      </w:r>
      <w:r w:rsidR="0014491F" w:rsidRPr="003F6C79">
        <w:rPr>
          <w:rFonts w:ascii="Verdana" w:hAnsi="Verdana" w:cs="Tahoma"/>
          <w:sz w:val="19"/>
          <w:szCs w:val="19"/>
        </w:rPr>
        <w:t>solvencia,</w:t>
      </w:r>
      <w:r w:rsidRPr="003F6C79">
        <w:rPr>
          <w:rFonts w:ascii="Verdana" w:hAnsi="Verdana" w:cs="Tahoma"/>
          <w:sz w:val="19"/>
          <w:szCs w:val="19"/>
        </w:rPr>
        <w:t xml:space="preserve"> </w:t>
      </w:r>
      <w:r w:rsidRPr="00343AFB">
        <w:rPr>
          <w:rFonts w:ascii="Verdana" w:hAnsi="Verdana" w:cs="Tahoma"/>
          <w:color w:val="000000" w:themeColor="text1"/>
          <w:sz w:val="19"/>
          <w:szCs w:val="19"/>
        </w:rPr>
        <w:t xml:space="preserve">así como </w:t>
      </w:r>
      <w:r w:rsidRPr="003F6C79">
        <w:rPr>
          <w:rFonts w:ascii="Verdana" w:eastAsia="Arial Unicode MS" w:hAnsi="Verdana"/>
          <w:sz w:val="19"/>
          <w:szCs w:val="19"/>
        </w:rPr>
        <w:t xml:space="preserve">en el caso de que la contratista </w:t>
      </w:r>
      <w:r w:rsidRPr="003F6C79">
        <w:rPr>
          <w:rFonts w:ascii="Verdana" w:hAnsi="Verdana" w:cs="Tahoma"/>
          <w:sz w:val="19"/>
          <w:szCs w:val="19"/>
        </w:rPr>
        <w:t>haya recurrido a la solvencia y/o medios de otras entidades en fase de licitación.</w:t>
      </w:r>
    </w:p>
    <w:p w14:paraId="3C61A631" w14:textId="77777777" w:rsidR="001E31D5" w:rsidRPr="003F6C79" w:rsidRDefault="003F6C79" w:rsidP="0007565D">
      <w:pPr>
        <w:pStyle w:val="Ttulo3"/>
        <w:ind w:right="-427"/>
        <w:rPr>
          <w:rFonts w:eastAsia="Arial Unicode MS"/>
        </w:rPr>
      </w:pPr>
      <w:bookmarkStart w:id="437" w:name="_Toc153359980"/>
      <w:r w:rsidRPr="003F6C79">
        <w:rPr>
          <w:rFonts w:eastAsia="Arial Unicode MS"/>
        </w:rPr>
        <w:t xml:space="preserve">29.- </w:t>
      </w:r>
      <w:r w:rsidR="001E31D5" w:rsidRPr="003F6C79">
        <w:rPr>
          <w:rFonts w:eastAsia="Arial Unicode MS"/>
        </w:rPr>
        <w:t xml:space="preserve">OBLIGACIONES EN MATERIA LABORAL, SEGURIDAD SOCIAL Y DE SEGURIDAD Y SALUD EN EL </w:t>
      </w:r>
      <w:r w:rsidR="001E31D5" w:rsidRPr="00803B10">
        <w:rPr>
          <w:rFonts w:eastAsia="Arial Unicode MS"/>
        </w:rPr>
        <w:t>TRABAJO</w:t>
      </w:r>
      <w:bookmarkEnd w:id="437"/>
    </w:p>
    <w:p w14:paraId="09318843" w14:textId="77777777" w:rsidR="001E31D5" w:rsidRPr="003F6C79" w:rsidRDefault="001E31D5" w:rsidP="0007565D">
      <w:pPr>
        <w:spacing w:before="120" w:after="120"/>
        <w:ind w:left="284" w:right="-427"/>
        <w:jc w:val="both"/>
        <w:rPr>
          <w:rFonts w:ascii="Verdana" w:hAnsi="Verdana" w:cs="Tahoma"/>
          <w:sz w:val="19"/>
          <w:szCs w:val="19"/>
        </w:rPr>
      </w:pPr>
      <w:r w:rsidRPr="003F6C79">
        <w:rPr>
          <w:rFonts w:ascii="Verdana" w:hAnsi="Verdana" w:cs="Tahoma"/>
          <w:sz w:val="19"/>
          <w:szCs w:val="19"/>
        </w:rPr>
        <w:t>La contratista está obligada al cumplimiento de las disposiciones vigentes en materia laboral, de Seguridad Social y de seguridad y salud en el trabajo, y en particular:</w:t>
      </w:r>
    </w:p>
    <w:p w14:paraId="4C451961" w14:textId="77777777" w:rsidR="001E31D5" w:rsidRPr="003F6C79" w:rsidRDefault="00803B10" w:rsidP="0007565D">
      <w:pPr>
        <w:pStyle w:val="Ttulo4"/>
        <w:ind w:right="-427"/>
      </w:pPr>
      <w:bookmarkStart w:id="438" w:name="_Toc39127452"/>
      <w:bookmarkStart w:id="439" w:name="_Toc40872876"/>
      <w:r w:rsidRPr="00803B10">
        <w:t>29.1.-</w:t>
      </w:r>
      <w:r>
        <w:t xml:space="preserve"> </w:t>
      </w:r>
      <w:r w:rsidR="001E31D5" w:rsidRPr="00803B10">
        <w:rPr>
          <w:b w:val="0"/>
        </w:rPr>
        <w:t>Cuando las prestaciones a desarrollar estén sujetas a ordenanza laboral o convenio colectivo la contratista está obligada a cumplir con las disposiciones de la ordenanza laboral y convenio colectivo correspondiente.</w:t>
      </w:r>
      <w:bookmarkEnd w:id="438"/>
      <w:bookmarkEnd w:id="439"/>
      <w:r w:rsidR="001E31D5" w:rsidRPr="003F6C79">
        <w:t xml:space="preserve"> </w:t>
      </w:r>
    </w:p>
    <w:p w14:paraId="11EB6A12" w14:textId="77777777" w:rsidR="001E31D5" w:rsidRPr="00803B10" w:rsidRDefault="00803B10" w:rsidP="0007565D">
      <w:pPr>
        <w:pStyle w:val="Ttulo4"/>
        <w:ind w:right="-427"/>
        <w:rPr>
          <w:b w:val="0"/>
        </w:rPr>
      </w:pPr>
      <w:bookmarkStart w:id="440" w:name="_Toc39127453"/>
      <w:bookmarkStart w:id="441" w:name="_Toc40872877"/>
      <w:r>
        <w:t xml:space="preserve">29.2.- </w:t>
      </w:r>
      <w:r w:rsidR="001E31D5" w:rsidRPr="00803B10">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440"/>
      <w:bookmarkEnd w:id="441"/>
    </w:p>
    <w:p w14:paraId="0F50E120" w14:textId="77777777" w:rsidR="001E31D5" w:rsidRPr="00803B10" w:rsidRDefault="00803B10" w:rsidP="0007565D">
      <w:pPr>
        <w:pStyle w:val="Ttulo4"/>
        <w:ind w:right="-427"/>
        <w:rPr>
          <w:b w:val="0"/>
        </w:rPr>
      </w:pPr>
      <w:bookmarkStart w:id="442" w:name="_Toc39127454"/>
      <w:bookmarkStart w:id="443" w:name="_Toc40872878"/>
      <w:r>
        <w:t xml:space="preserve">29.3.- </w:t>
      </w:r>
      <w:r w:rsidR="001E31D5" w:rsidRPr="00803B10">
        <w:rPr>
          <w:b w:val="0"/>
        </w:rPr>
        <w:t>Cumplirá, así mismo, las obligaciones en materia de prevención de riesgos laborales establecidas por la normativa vigente y, antes del inicio de la actividad contratada, deberá acreditar el cumplimiento de las siguientes obligaciones:</w:t>
      </w:r>
      <w:bookmarkEnd w:id="442"/>
      <w:bookmarkEnd w:id="443"/>
    </w:p>
    <w:p w14:paraId="2CD93F06" w14:textId="77777777" w:rsidR="001E31D5" w:rsidRPr="003F6C79" w:rsidRDefault="001E31D5" w:rsidP="00A86648">
      <w:pPr>
        <w:numPr>
          <w:ilvl w:val="0"/>
          <w:numId w:val="104"/>
        </w:numPr>
        <w:spacing w:before="120" w:after="120"/>
        <w:ind w:left="1418" w:right="-427" w:hanging="284"/>
        <w:jc w:val="both"/>
        <w:rPr>
          <w:rFonts w:ascii="Verdana" w:hAnsi="Verdana" w:cs="Tahoma"/>
          <w:sz w:val="19"/>
          <w:szCs w:val="19"/>
        </w:rPr>
      </w:pPr>
      <w:r w:rsidRPr="003F6C79">
        <w:rPr>
          <w:rFonts w:ascii="Verdana" w:hAnsi="Verdana" w:cs="Tahoma"/>
          <w:sz w:val="19"/>
          <w:szCs w:val="19"/>
        </w:rPr>
        <w:t>Haber adoptado una modalidad de organización preventiva acorde con la legislación vigente.</w:t>
      </w:r>
    </w:p>
    <w:p w14:paraId="25539E13" w14:textId="77777777" w:rsidR="001E31D5" w:rsidRPr="003F6C79" w:rsidRDefault="00903E9E" w:rsidP="00A86648">
      <w:pPr>
        <w:numPr>
          <w:ilvl w:val="0"/>
          <w:numId w:val="104"/>
        </w:numPr>
        <w:spacing w:before="120" w:after="120"/>
        <w:ind w:left="1418" w:right="-427" w:hanging="284"/>
        <w:jc w:val="both"/>
        <w:rPr>
          <w:rFonts w:ascii="Verdana" w:hAnsi="Verdana" w:cs="Tahoma"/>
          <w:sz w:val="19"/>
          <w:szCs w:val="19"/>
        </w:rPr>
      </w:pPr>
      <w:r w:rsidRPr="00903E9E">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3F6C79">
        <w:rPr>
          <w:rFonts w:ascii="Verdana" w:hAnsi="Verdana" w:cs="Tahoma"/>
          <w:sz w:val="19"/>
          <w:szCs w:val="19"/>
        </w:rPr>
        <w:t>.</w:t>
      </w:r>
    </w:p>
    <w:p w14:paraId="13E41107" w14:textId="77777777" w:rsidR="001E31D5" w:rsidRPr="003F6C79" w:rsidRDefault="001E31D5" w:rsidP="00A86648">
      <w:pPr>
        <w:numPr>
          <w:ilvl w:val="0"/>
          <w:numId w:val="104"/>
        </w:numPr>
        <w:spacing w:before="120" w:after="120"/>
        <w:ind w:left="1418" w:right="-427" w:hanging="284"/>
        <w:jc w:val="both"/>
        <w:rPr>
          <w:rFonts w:ascii="Verdana" w:hAnsi="Verdana" w:cs="Tahoma"/>
          <w:sz w:val="19"/>
          <w:szCs w:val="19"/>
        </w:rPr>
      </w:pPr>
      <w:r w:rsidRPr="003F6C79">
        <w:rPr>
          <w:rFonts w:ascii="Verdana" w:hAnsi="Verdana" w:cs="Tahoma"/>
          <w:sz w:val="19"/>
          <w:szCs w:val="19"/>
        </w:rPr>
        <w:t>La evaluación de riesgos y planificación de la actividad preventiva correspondiente a la actividad contratada.</w:t>
      </w:r>
    </w:p>
    <w:p w14:paraId="2F6DF004" w14:textId="77777777" w:rsidR="001E31D5" w:rsidRPr="00341F29" w:rsidRDefault="001E31D5" w:rsidP="00A86648">
      <w:pPr>
        <w:numPr>
          <w:ilvl w:val="0"/>
          <w:numId w:val="104"/>
        </w:numPr>
        <w:spacing w:before="120" w:after="120"/>
        <w:ind w:left="1418" w:right="-427" w:hanging="284"/>
        <w:jc w:val="both"/>
        <w:rPr>
          <w:rFonts w:ascii="Verdana" w:hAnsi="Verdana" w:cs="Tahoma"/>
          <w:sz w:val="19"/>
          <w:szCs w:val="19"/>
        </w:rPr>
      </w:pPr>
      <w:r w:rsidRPr="003F6C79">
        <w:rPr>
          <w:rFonts w:ascii="Verdana" w:hAnsi="Verdana" w:cs="Tahoma"/>
          <w:sz w:val="19"/>
          <w:szCs w:val="19"/>
        </w:rPr>
        <w:t xml:space="preserve">Disponer de un procedimiento escrito que regule la forma de haber llevado a cabo la consulta y participación prevista en el capítulo V de la </w:t>
      </w:r>
      <w:r w:rsidRPr="00341F29">
        <w:rPr>
          <w:rFonts w:ascii="Verdana" w:hAnsi="Verdana" w:cs="Tahoma"/>
          <w:sz w:val="19"/>
          <w:szCs w:val="19"/>
        </w:rPr>
        <w:t xml:space="preserve">Ley 31/1995, </w:t>
      </w:r>
      <w:r w:rsidR="00E55280" w:rsidRPr="00341F29">
        <w:rPr>
          <w:rFonts w:ascii="Verdana" w:hAnsi="Verdana" w:cs="Tahoma"/>
          <w:sz w:val="19"/>
          <w:szCs w:val="19"/>
        </w:rPr>
        <w:t xml:space="preserve">de 8 de noviembre, </w:t>
      </w:r>
      <w:r w:rsidRPr="00341F29">
        <w:rPr>
          <w:rFonts w:ascii="Verdana" w:hAnsi="Verdana" w:cs="Tahoma"/>
          <w:sz w:val="19"/>
          <w:szCs w:val="19"/>
        </w:rPr>
        <w:t>de prevención de riesgos laborales o, en su caso, las actas de las reuniones del Comité de Seguridad y Salud.</w:t>
      </w:r>
    </w:p>
    <w:p w14:paraId="279DA551" w14:textId="77777777" w:rsidR="001E31D5" w:rsidRPr="00341F29" w:rsidRDefault="001E31D5" w:rsidP="00A86648">
      <w:pPr>
        <w:numPr>
          <w:ilvl w:val="0"/>
          <w:numId w:val="104"/>
        </w:numPr>
        <w:spacing w:before="120" w:after="120"/>
        <w:ind w:left="1418" w:right="-427" w:hanging="284"/>
        <w:jc w:val="both"/>
        <w:rPr>
          <w:rFonts w:ascii="Verdana" w:hAnsi="Verdana" w:cs="Tahoma"/>
          <w:sz w:val="19"/>
          <w:szCs w:val="19"/>
        </w:rPr>
      </w:pPr>
      <w:r w:rsidRPr="00341F29">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65DBE26D" w14:textId="77777777" w:rsidR="001E31D5" w:rsidRPr="00341F29" w:rsidRDefault="001E31D5" w:rsidP="00A86648">
      <w:pPr>
        <w:numPr>
          <w:ilvl w:val="0"/>
          <w:numId w:val="104"/>
        </w:numPr>
        <w:spacing w:before="120" w:after="120"/>
        <w:ind w:left="1418" w:right="-427" w:hanging="284"/>
        <w:jc w:val="both"/>
        <w:rPr>
          <w:rFonts w:ascii="Verdana" w:hAnsi="Verdana" w:cs="Tahoma"/>
          <w:sz w:val="19"/>
          <w:szCs w:val="19"/>
        </w:rPr>
      </w:pPr>
      <w:r w:rsidRPr="00341F29">
        <w:rPr>
          <w:rFonts w:ascii="Verdana" w:hAnsi="Verdana" w:cs="Tahoma"/>
          <w:sz w:val="19"/>
          <w:szCs w:val="19"/>
        </w:rPr>
        <w:t>Disponer de una relación de los puestos de trabajo y/o actividades que requieran presencia de recursos preventivos vinculados a la evaluación de riesgos.</w:t>
      </w:r>
    </w:p>
    <w:p w14:paraId="3F8A4CCF" w14:textId="77777777" w:rsidR="005E4EC4" w:rsidRPr="003F7957" w:rsidRDefault="001E31D5" w:rsidP="00A86648">
      <w:pPr>
        <w:numPr>
          <w:ilvl w:val="0"/>
          <w:numId w:val="104"/>
        </w:numPr>
        <w:spacing w:before="120" w:after="120"/>
        <w:ind w:left="1418" w:right="-427" w:hanging="284"/>
        <w:jc w:val="both"/>
        <w:rPr>
          <w:rFonts w:ascii="Verdana" w:hAnsi="Verdana"/>
          <w:sz w:val="19"/>
          <w:szCs w:val="19"/>
        </w:rPr>
      </w:pPr>
      <w:r w:rsidRPr="00341F29">
        <w:rPr>
          <w:rFonts w:ascii="Verdana" w:hAnsi="Verdana"/>
          <w:sz w:val="19"/>
          <w:szCs w:val="19"/>
        </w:rPr>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w:t>
      </w:r>
      <w:r w:rsidRPr="00E16954">
        <w:rPr>
          <w:rFonts w:ascii="Verdana" w:hAnsi="Verdana"/>
          <w:sz w:val="19"/>
          <w:szCs w:val="19"/>
        </w:rPr>
        <w:t>Ley 31/1995</w:t>
      </w:r>
      <w:r w:rsidR="00E55280" w:rsidRPr="00E16954">
        <w:rPr>
          <w:rFonts w:ascii="Verdana" w:hAnsi="Verdana"/>
          <w:sz w:val="19"/>
          <w:szCs w:val="19"/>
        </w:rPr>
        <w:t>, de 8 de noviembre</w:t>
      </w:r>
      <w:r w:rsidRPr="00E16954">
        <w:rPr>
          <w:rFonts w:ascii="Verdana" w:hAnsi="Verdana"/>
          <w:sz w:val="19"/>
          <w:szCs w:val="19"/>
        </w:rPr>
        <w:t xml:space="preserve"> y Ley 32/2006</w:t>
      </w:r>
      <w:r w:rsidR="00E55280" w:rsidRPr="00E16954">
        <w:rPr>
          <w:rFonts w:ascii="Verdana" w:hAnsi="Verdana"/>
          <w:sz w:val="19"/>
          <w:szCs w:val="19"/>
        </w:rPr>
        <w:t>, de 18 de octubre,</w:t>
      </w:r>
      <w:r w:rsidRPr="00E16954">
        <w:rPr>
          <w:rFonts w:ascii="Verdana" w:hAnsi="Verdana"/>
          <w:sz w:val="19"/>
          <w:szCs w:val="19"/>
        </w:rPr>
        <w:t xml:space="preserve"> y Real Decreto 1109/2007</w:t>
      </w:r>
      <w:r w:rsidR="00E55280" w:rsidRPr="00E16954">
        <w:rPr>
          <w:rFonts w:ascii="Verdana" w:hAnsi="Verdana"/>
          <w:sz w:val="19"/>
          <w:szCs w:val="19"/>
        </w:rPr>
        <w:t>, de 24 de agosto</w:t>
      </w:r>
      <w:r w:rsidRPr="00E16954">
        <w:rPr>
          <w:rFonts w:ascii="Verdana" w:hAnsi="Verdana"/>
          <w:sz w:val="19"/>
          <w:szCs w:val="19"/>
        </w:rPr>
        <w:t>)</w:t>
      </w:r>
      <w:r w:rsidRPr="00341F29">
        <w:rPr>
          <w:rFonts w:ascii="Verdana" w:hAnsi="Verdana"/>
          <w:sz w:val="19"/>
          <w:szCs w:val="19"/>
        </w:rPr>
        <w:t xml:space="preserve">, de acuerdo </w:t>
      </w:r>
      <w:r w:rsidRPr="003F6C79">
        <w:rPr>
          <w:rFonts w:ascii="Verdana" w:hAnsi="Verdana"/>
          <w:sz w:val="19"/>
          <w:szCs w:val="19"/>
        </w:rPr>
        <w:t>con el procedimiento del plan de</w:t>
      </w:r>
      <w:r w:rsidRPr="003F6C79">
        <w:rPr>
          <w:rFonts w:ascii="Verdana" w:hAnsi="Verdana" w:cs="Tahoma"/>
          <w:sz w:val="19"/>
          <w:szCs w:val="19"/>
        </w:rPr>
        <w:t xml:space="preserve"> prevención de riesgos laborales</w:t>
      </w:r>
      <w:r w:rsidRPr="003F6C79">
        <w:rPr>
          <w:rFonts w:ascii="Verdana" w:hAnsi="Verdana"/>
          <w:sz w:val="19"/>
          <w:szCs w:val="19"/>
        </w:rPr>
        <w:t xml:space="preserve">. En particular, que se ha dado la formación pertinente sobre el uso de </w:t>
      </w:r>
      <w:r w:rsidRPr="003F6C79">
        <w:rPr>
          <w:rFonts w:ascii="Verdana" w:hAnsi="Verdana" w:cs="Tahoma"/>
          <w:sz w:val="19"/>
          <w:szCs w:val="19"/>
        </w:rPr>
        <w:t>equipos de protección individual</w:t>
      </w:r>
      <w:r w:rsidRPr="003F6C79">
        <w:rPr>
          <w:rFonts w:ascii="Verdana" w:hAnsi="Verdana"/>
          <w:sz w:val="19"/>
          <w:szCs w:val="19"/>
        </w:rPr>
        <w:t xml:space="preserve">. </w:t>
      </w:r>
    </w:p>
    <w:p w14:paraId="37B1798A" w14:textId="77777777" w:rsidR="001E31D5" w:rsidRPr="003F6C79" w:rsidRDefault="001E31D5" w:rsidP="00A86648">
      <w:pPr>
        <w:numPr>
          <w:ilvl w:val="0"/>
          <w:numId w:val="104"/>
        </w:numPr>
        <w:spacing w:before="120" w:after="120"/>
        <w:ind w:left="1418" w:right="-427" w:hanging="284"/>
        <w:jc w:val="both"/>
        <w:rPr>
          <w:rFonts w:ascii="Verdana" w:hAnsi="Verdana" w:cs="Tahoma"/>
          <w:sz w:val="19"/>
          <w:szCs w:val="19"/>
        </w:rPr>
      </w:pPr>
      <w:r w:rsidRPr="003F6C79">
        <w:rPr>
          <w:rFonts w:ascii="Verdana" w:hAnsi="Verdana" w:cs="Tahoma"/>
          <w:sz w:val="19"/>
          <w:szCs w:val="19"/>
        </w:rPr>
        <w:t>Disponer de justificante de la entrega de equipos de protección individual que, en su caso, fueran necesarios.</w:t>
      </w:r>
    </w:p>
    <w:p w14:paraId="2E9082E4" w14:textId="77777777" w:rsidR="001E31D5" w:rsidRPr="003F6C79" w:rsidRDefault="001E31D5" w:rsidP="00A86648">
      <w:pPr>
        <w:numPr>
          <w:ilvl w:val="0"/>
          <w:numId w:val="104"/>
        </w:numPr>
        <w:spacing w:before="120" w:after="120"/>
        <w:ind w:left="1418" w:right="-427" w:hanging="284"/>
        <w:jc w:val="both"/>
        <w:rPr>
          <w:rFonts w:ascii="Verdana" w:hAnsi="Verdana" w:cs="Tahoma"/>
          <w:sz w:val="19"/>
          <w:szCs w:val="19"/>
        </w:rPr>
      </w:pPr>
      <w:r w:rsidRPr="003F6C79">
        <w:rPr>
          <w:rFonts w:ascii="Verdana" w:hAnsi="Verdana" w:cs="Tahoma"/>
          <w:sz w:val="19"/>
          <w:szCs w:val="19"/>
        </w:rPr>
        <w:lastRenderedPageBreak/>
        <w:t>Proporcionar servicios comedores y de descanso adecuados, y servicios higiénicos, y vestuarios  teniendo en cuenta el número de trabajadores y trabajadoras  y la localización de las zonas de trabajo.</w:t>
      </w:r>
    </w:p>
    <w:p w14:paraId="78FA43E9" w14:textId="77777777" w:rsidR="001E31D5" w:rsidRPr="003F6C79" w:rsidRDefault="001E31D5" w:rsidP="00A86648">
      <w:pPr>
        <w:numPr>
          <w:ilvl w:val="0"/>
          <w:numId w:val="104"/>
        </w:numPr>
        <w:spacing w:before="120" w:after="120"/>
        <w:ind w:left="1418" w:right="-427" w:hanging="284"/>
        <w:jc w:val="both"/>
        <w:rPr>
          <w:rFonts w:ascii="Verdana" w:hAnsi="Verdana" w:cs="Tahoma"/>
          <w:sz w:val="19"/>
          <w:szCs w:val="19"/>
        </w:rPr>
      </w:pPr>
      <w:r w:rsidRPr="003F6C79">
        <w:rPr>
          <w:rFonts w:ascii="Verdana" w:hAnsi="Verdana" w:cs="Tahoma"/>
          <w:sz w:val="19"/>
          <w:szCs w:val="19"/>
        </w:rPr>
        <w:t>Planificar el desarrollo de los trabajos y la contratación de personal de forma que se respete</w:t>
      </w:r>
      <w:r w:rsidR="003835B1">
        <w:rPr>
          <w:rFonts w:ascii="Verdana" w:hAnsi="Verdana" w:cs="Tahoma"/>
          <w:sz w:val="19"/>
          <w:szCs w:val="19"/>
        </w:rPr>
        <w:t>n</w:t>
      </w:r>
      <w:r w:rsidRPr="003F6C79">
        <w:rPr>
          <w:rFonts w:ascii="Verdana" w:hAnsi="Verdana" w:cs="Tahoma"/>
          <w:sz w:val="19"/>
          <w:szCs w:val="19"/>
        </w:rPr>
        <w:t xml:space="preserve"> las jornadas de descanso de las trabajadoras y los trabajadores y que la realización de horas extraordinarias sea excepcional.</w:t>
      </w:r>
    </w:p>
    <w:p w14:paraId="340C2EBE" w14:textId="77777777" w:rsidR="001E31D5" w:rsidRPr="003F6C79" w:rsidRDefault="00803B10" w:rsidP="0007565D">
      <w:pPr>
        <w:pStyle w:val="Ttulo4"/>
        <w:ind w:right="-427"/>
      </w:pPr>
      <w:bookmarkStart w:id="444" w:name="_Toc39127455"/>
      <w:bookmarkStart w:id="445" w:name="_Toc40872879"/>
      <w:r>
        <w:t xml:space="preserve">29.4.- </w:t>
      </w:r>
      <w:r w:rsidR="001E31D5" w:rsidRPr="00803B10">
        <w:rPr>
          <w:b w:val="0"/>
        </w:rPr>
        <w:t>Si la contratista subcontrata parte de la ejecución del contrato, deberá exigir a las subcontratas los justificantes de las obligaciones anteriores y entregarlos al poder adjudicador contratante.</w:t>
      </w:r>
      <w:bookmarkEnd w:id="444"/>
      <w:bookmarkEnd w:id="445"/>
    </w:p>
    <w:p w14:paraId="5269F47B" w14:textId="77777777" w:rsidR="001E31D5" w:rsidRPr="00803B10" w:rsidRDefault="00803B10" w:rsidP="0007565D">
      <w:pPr>
        <w:pStyle w:val="Ttulo4"/>
        <w:ind w:right="-427"/>
        <w:rPr>
          <w:b w:val="0"/>
        </w:rPr>
      </w:pPr>
      <w:bookmarkStart w:id="446" w:name="_Toc39127456"/>
      <w:bookmarkStart w:id="447" w:name="_Toc40872880"/>
      <w:r>
        <w:t xml:space="preserve">29.5.- </w:t>
      </w:r>
      <w:r w:rsidR="001E31D5" w:rsidRPr="00803B10">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446"/>
      <w:bookmarkEnd w:id="447"/>
    </w:p>
    <w:p w14:paraId="45D4FB22" w14:textId="77777777" w:rsidR="001E31D5" w:rsidRPr="003F6C79" w:rsidRDefault="003F6C79" w:rsidP="0007565D">
      <w:pPr>
        <w:pStyle w:val="Ttulo3"/>
        <w:ind w:right="-427"/>
        <w:rPr>
          <w:rFonts w:eastAsia="Arial Unicode MS"/>
        </w:rPr>
      </w:pPr>
      <w:bookmarkStart w:id="448" w:name="_Toc153359981"/>
      <w:r w:rsidRPr="003F6C79">
        <w:rPr>
          <w:rFonts w:eastAsia="Arial Unicode MS"/>
        </w:rPr>
        <w:t xml:space="preserve">30.- </w:t>
      </w:r>
      <w:r w:rsidR="001E31D5" w:rsidRPr="003F6C79">
        <w:rPr>
          <w:rFonts w:eastAsia="Arial Unicode MS"/>
        </w:rPr>
        <w:t xml:space="preserve">OTRAS </w:t>
      </w:r>
      <w:r w:rsidR="001E31D5" w:rsidRPr="00803B10">
        <w:rPr>
          <w:rFonts w:eastAsia="Arial Unicode MS"/>
        </w:rPr>
        <w:t>C</w:t>
      </w:r>
      <w:r w:rsidR="001E31D5" w:rsidRPr="003F6C79">
        <w:rPr>
          <w:rFonts w:eastAsia="Arial Unicode MS"/>
        </w:rPr>
        <w:t>LÁUSULAS EN RELACIÓN CON LA EJECUCIÓN DEL CONTRATO</w:t>
      </w:r>
      <w:bookmarkEnd w:id="448"/>
    </w:p>
    <w:p w14:paraId="16B32923" w14:textId="77777777" w:rsidR="001E31D5" w:rsidRPr="003F6C79" w:rsidRDefault="00803B10" w:rsidP="0007565D">
      <w:pPr>
        <w:pStyle w:val="Ttulo4"/>
        <w:ind w:right="-427"/>
      </w:pPr>
      <w:r>
        <w:t xml:space="preserve">30.1.- </w:t>
      </w:r>
      <w:r w:rsidR="001E31D5" w:rsidRPr="003F6C79">
        <w:t>Sujeción a los documentos contractuales e instrucciones</w:t>
      </w:r>
      <w:r>
        <w:t>.</w:t>
      </w:r>
    </w:p>
    <w:p w14:paraId="723DD8C3" w14:textId="77777777" w:rsidR="001E31D5" w:rsidRPr="003F6C79"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3F6C79">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49B1A1C2" w14:textId="77777777" w:rsidR="001E31D5" w:rsidRPr="003F6C79" w:rsidRDefault="001E31D5" w:rsidP="0007565D">
      <w:pPr>
        <w:pStyle w:val="Estilo1"/>
        <w:spacing w:before="120" w:after="120"/>
        <w:ind w:left="851" w:right="-427"/>
        <w:rPr>
          <w:rFonts w:ascii="Verdana" w:eastAsia="Arial Unicode MS" w:hAnsi="Verdana" w:cs="Tahoma"/>
          <w:sz w:val="19"/>
          <w:szCs w:val="19"/>
        </w:rPr>
      </w:pPr>
      <w:r w:rsidRPr="003F6C79">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3E975F20" w14:textId="77777777" w:rsidR="001E31D5" w:rsidRPr="003F6C79" w:rsidRDefault="00803B10" w:rsidP="0007565D">
      <w:pPr>
        <w:pStyle w:val="Ttulo4"/>
        <w:ind w:right="-427"/>
      </w:pPr>
      <w:r>
        <w:t xml:space="preserve">30.2.- </w:t>
      </w:r>
      <w:r w:rsidR="001E31D5" w:rsidRPr="003F6C79">
        <w:t>Responsabilidad de la contratista</w:t>
      </w:r>
      <w:r>
        <w:t>.</w:t>
      </w:r>
    </w:p>
    <w:p w14:paraId="50292BAF" w14:textId="77777777" w:rsidR="001E31D5"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3F6C79">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567DC957"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La persona contratista será responsable de la ejecución y conservación de las obras objeto del presente contrato y de las faltas que en ellas pudieran notarse, sin que le exima de responsabilidad la circunstancia de que la Dirección de la obra haya examinado y reconocido la obra durante su construcción o los materiales empleados, ni que las distintas partes de obra hayan sido incluidas en las mediciones o certificaciones parciales.</w:t>
      </w:r>
    </w:p>
    <w:p w14:paraId="32A1F69B" w14:textId="77777777" w:rsidR="00BA569E" w:rsidRDefault="00BA569E" w:rsidP="00BA569E">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 xml:space="preserve">Asimismo, será responsable de la calidad técnica de los trabajos que desarrolle y de las prestaciones realizadas, así como de las consecuencias que se deduzcan para </w:t>
      </w:r>
      <w:r>
        <w:rPr>
          <w:rFonts w:ascii="Verdana" w:hAnsi="Verdana" w:cs="sans-serif"/>
          <w:sz w:val="19"/>
          <w:szCs w:val="19"/>
        </w:rPr>
        <w:t>la Agencia Vasca del Agua</w:t>
      </w:r>
      <w:r w:rsidRPr="00566212">
        <w:rPr>
          <w:rFonts w:ascii="Verdana" w:hAnsi="Verdana" w:cs="sans-serif"/>
          <w:sz w:val="19"/>
          <w:szCs w:val="19"/>
        </w:rPr>
        <w:t xml:space="preserve">  o para terceras personas de las acciones, omisiones, errores, métodos inadecuados o conclusiones incorrectas en la ejecución del contrato. La persona adjudicataria responderá además de los deterioros que puedan surgir en el mobiliario, materiales e instalaciones causadas por el personal a su servicio, ya sea por negligencia o dolo, reparándolo a su costa o satisfaciendo la indemnización procedente.</w:t>
      </w:r>
    </w:p>
    <w:p w14:paraId="0A7E76A6"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p>
    <w:p w14:paraId="309A65B8"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Si durante la ejecución del contrato se produjeran circunstancias que impidan mantener las condiciones normales del contrato (huelga de personal, no sustitución de bajas o vacaciones o cualquier otra que produzca perturbaciones en la adecuada prestación del contrato con repercusiones en el interés público), la unidad gestora del contrato, con independencia de otras medidas previstas en el presente pliego o en el pliego de prescripciones técnicas, tiene la facultad, previo aviso a la persona adjudicataria, de subsanar tales carencias de la forma que considere más oportuna.</w:t>
      </w:r>
    </w:p>
    <w:p w14:paraId="2E3D0C27"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Cuando la persona contratista o personas de ella dependientes incurran en actos u omisiones que comprometan o perturben la buena marcha del contrato, la unidad gestora del contrato podrá exigir la adopción de medidas concretas para conseguir o restablecer el buen orden en la ejecución de lo pactado.</w:t>
      </w:r>
    </w:p>
    <w:p w14:paraId="7707F281"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 xml:space="preserve">Si la obra no se sujetara estrictamente a los planos y demás documentos del proyecto, si los materiales utilizados no fueran de la calidad requerida, si se advierten vicios o defectos en la </w:t>
      </w:r>
      <w:r w:rsidRPr="00566212">
        <w:rPr>
          <w:rFonts w:ascii="Verdana" w:hAnsi="Verdana" w:cs="sans-serif"/>
          <w:sz w:val="19"/>
          <w:szCs w:val="19"/>
        </w:rPr>
        <w:lastRenderedPageBreak/>
        <w:t>construcción o se tienen razones fundadas para creer que existen vicios ocultos en la obra ejecutada, la persona contratista deberá demolerla y rehacerla hasta dejarla a completa satisfacción de la Dirección de la Obra. Los gastos de estas operaciones serán a cuenta de la persona contratista salvo en el caso de que se hubieran realizado en base a sospechas de la Dirección de la obra de existir vicios ocultos y éstos no pudieran ser comprobados.</w:t>
      </w:r>
    </w:p>
    <w:p w14:paraId="06EF43DD"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Se considera como trabajo no autorizado, el efectuado antes de que la Dirección de Obra hubiera ordenado su aceptación, indicando las alineaciones y niveles necesarios conforme al proyecto e igualmente cualquier trabajo extraordinario que se ejecute sin su autorización. Los trabajos no autorizados no se pagarán pudiendo la propiedad hacerlos demoler en los términos establecidos en esta cláusula. La persona adjudicataria no tendrá derecho a percibir remuneración alguna por la ejecución del trabajo rechazado ni por su demolición. La ejecución correcta del trabajo que se hiciera después conforme al proyecto u órdenes de la Dirección de Obra, le será pagado a los precios acordados. Las demoliciones y reconstrucciones no alterarán el Plan de Obra en lo que a plazo total se refiere.</w:t>
      </w:r>
    </w:p>
    <w:p w14:paraId="240B38A6"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Si la Dirección de la obra estima que las unidades de obra defectuosas son admisibles puede proponer a la Administración contratante la aceptación de las mismas, con la consiguiente rebaja de precios.</w:t>
      </w:r>
    </w:p>
    <w:p w14:paraId="5D88F718"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La persona contratista está obligada no sólo a la ejecución de la obra, sino también a su conservación hasta la recepción definitiva. La responsabilidad de la persona contratista, por faltas que en la obra puedan advertirse, se extiende al supuesto de que tales faltas se deban exclusivamente a una indebida o defectuosa conservación de las unidades de obra, aunque éstas hayan sido examinadas y encontradas conformes por la Dirección, inmediatamente después de su construcción o en cualquier otro momento dentro del período de vigencia del contrato.</w:t>
      </w:r>
    </w:p>
    <w:p w14:paraId="6A7C35CC" w14:textId="77777777" w:rsidR="00BA569E" w:rsidRPr="00566212" w:rsidRDefault="00BA569E" w:rsidP="00566212">
      <w:pPr>
        <w:widowControl w:val="0"/>
        <w:suppressAutoHyphens/>
        <w:autoSpaceDE w:val="0"/>
        <w:autoSpaceDN w:val="0"/>
        <w:adjustRightInd w:val="0"/>
        <w:spacing w:before="120" w:after="120"/>
        <w:ind w:left="851" w:right="-427"/>
        <w:jc w:val="both"/>
        <w:rPr>
          <w:rFonts w:ascii="Verdana" w:hAnsi="Verdana" w:cs="sans-serif"/>
          <w:sz w:val="19"/>
          <w:szCs w:val="19"/>
        </w:rPr>
      </w:pPr>
      <w:r w:rsidRPr="00566212">
        <w:rPr>
          <w:rFonts w:ascii="Verdana" w:hAnsi="Verdana" w:cs="sans-serif"/>
          <w:sz w:val="19"/>
          <w:szCs w:val="19"/>
        </w:rPr>
        <w:t>El/la contratista deberá aportar un reportaje fotográfico antes del comienzo de la contrata y otra tras su finalización para lo cual se pondrá en contacto con la dirección de obra.</w:t>
      </w:r>
    </w:p>
    <w:p w14:paraId="3A28CA65" w14:textId="77777777" w:rsidR="001E31D5" w:rsidRPr="003F6C79" w:rsidRDefault="001E31D5" w:rsidP="0007565D">
      <w:pPr>
        <w:spacing w:before="120" w:after="120"/>
        <w:ind w:left="851" w:right="-427"/>
        <w:jc w:val="both"/>
        <w:rPr>
          <w:rFonts w:ascii="Verdana" w:hAnsi="Verdana" w:cs="sans-serif"/>
          <w:sz w:val="19"/>
          <w:szCs w:val="19"/>
        </w:rPr>
      </w:pPr>
      <w:r w:rsidRPr="003F6C79">
        <w:rPr>
          <w:rFonts w:ascii="Verdana" w:hAnsi="Verdana" w:cs="sans-serif"/>
          <w:sz w:val="19"/>
          <w:szCs w:val="19"/>
        </w:rPr>
        <w:t xml:space="preserve">No será eximente ni le dará derecho alguno el hecho de </w:t>
      </w:r>
      <w:r w:rsidRPr="00341F29">
        <w:rPr>
          <w:rFonts w:ascii="Verdana" w:hAnsi="Verdana" w:cs="sans-serif"/>
          <w:sz w:val="19"/>
          <w:szCs w:val="19"/>
        </w:rPr>
        <w:t xml:space="preserve">que </w:t>
      </w:r>
      <w:r w:rsidR="00E55280" w:rsidRPr="00E16954">
        <w:rPr>
          <w:rFonts w:ascii="Verdana" w:hAnsi="Verdana" w:cs="sans-serif"/>
          <w:sz w:val="19"/>
          <w:szCs w:val="19"/>
        </w:rPr>
        <w:t>la</w:t>
      </w:r>
      <w:r w:rsidRPr="00E16954">
        <w:rPr>
          <w:rFonts w:ascii="Verdana" w:hAnsi="Verdana" w:cs="sans-serif"/>
          <w:sz w:val="19"/>
          <w:szCs w:val="19"/>
        </w:rPr>
        <w:t xml:space="preserve"> </w:t>
      </w:r>
      <w:r w:rsidR="00E55280" w:rsidRPr="00E16954">
        <w:rPr>
          <w:rFonts w:ascii="Verdana" w:hAnsi="Verdana" w:cs="sans-serif"/>
          <w:sz w:val="19"/>
          <w:szCs w:val="19"/>
        </w:rPr>
        <w:t>representación</w:t>
      </w:r>
      <w:r w:rsidRPr="00E16954">
        <w:rPr>
          <w:rFonts w:ascii="Verdana" w:hAnsi="Verdana" w:cs="sans-serif"/>
          <w:sz w:val="19"/>
          <w:szCs w:val="19"/>
        </w:rPr>
        <w:t xml:space="preserve"> </w:t>
      </w:r>
      <w:r w:rsidRPr="00341F29">
        <w:rPr>
          <w:rFonts w:ascii="Verdana" w:hAnsi="Verdana" w:cs="sans-serif"/>
          <w:sz w:val="19"/>
          <w:szCs w:val="19"/>
        </w:rPr>
        <w:t xml:space="preserve">del poder adjudicador haya examinado o reconocido durante su construcción las partes y unidades de la obra o los materiales empleados, ni aunque hayan sido incluidos </w:t>
      </w:r>
      <w:r w:rsidRPr="003F6C79">
        <w:rPr>
          <w:rFonts w:ascii="Verdana" w:hAnsi="Verdana" w:cs="sans-serif"/>
          <w:sz w:val="19"/>
          <w:szCs w:val="19"/>
        </w:rPr>
        <w:t>estos y aquellos en las mediciones y certificaciones parciales, salvo en los casos previstos en el art. 196.2 LCSP.</w:t>
      </w:r>
    </w:p>
    <w:p w14:paraId="49E96520" w14:textId="77777777" w:rsidR="001E31D5" w:rsidRPr="003F6C79" w:rsidRDefault="001E31D5" w:rsidP="0007565D">
      <w:pPr>
        <w:spacing w:before="120" w:after="120"/>
        <w:ind w:left="851" w:right="-427"/>
        <w:jc w:val="both"/>
        <w:rPr>
          <w:rFonts w:ascii="Verdana" w:hAnsi="Verdana" w:cs="sans-serif"/>
          <w:sz w:val="19"/>
          <w:szCs w:val="19"/>
        </w:rPr>
      </w:pPr>
      <w:r w:rsidRPr="003F6C79">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19D94DB3" w14:textId="77777777" w:rsidR="001E31D5" w:rsidRPr="003F6C79" w:rsidRDefault="001E31D5" w:rsidP="0007565D">
      <w:pPr>
        <w:spacing w:before="120" w:after="120"/>
        <w:ind w:left="851" w:right="-427"/>
        <w:jc w:val="both"/>
        <w:rPr>
          <w:rFonts w:ascii="Verdana" w:hAnsi="Verdana" w:cs="sans-serif"/>
          <w:sz w:val="19"/>
          <w:szCs w:val="19"/>
        </w:rPr>
      </w:pPr>
      <w:r w:rsidRPr="003F6C79">
        <w:rPr>
          <w:rFonts w:ascii="Verdana" w:hAnsi="Verdana" w:cs="sans-serif"/>
          <w:sz w:val="19"/>
          <w:szCs w:val="19"/>
        </w:rPr>
        <w:t>En cuanto a la demolición y reconstrucción de las obras defectuosas o mal ejecutadas y sus gastos, se estará a lo establecido en la cláusula 44 PCAG.</w:t>
      </w:r>
    </w:p>
    <w:p w14:paraId="40869409"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3F6C79">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5E9E61B" w14:textId="77777777" w:rsidR="001E31D5" w:rsidRPr="003F6C79" w:rsidRDefault="005E63EF" w:rsidP="0007565D">
      <w:pPr>
        <w:pStyle w:val="Ttulo4"/>
        <w:ind w:right="-427"/>
      </w:pPr>
      <w:r>
        <w:t xml:space="preserve">30.3.- </w:t>
      </w:r>
      <w:r w:rsidR="001E31D5" w:rsidRPr="003F6C79">
        <w:t>Colaboración</w:t>
      </w:r>
      <w:r>
        <w:t>.</w:t>
      </w:r>
    </w:p>
    <w:p w14:paraId="792D3C33" w14:textId="77777777" w:rsidR="001E31D5" w:rsidRPr="003F6C79"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3F6C79">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576B58AD" w14:textId="77777777" w:rsidR="005E4EC4" w:rsidRPr="0014491F" w:rsidRDefault="005E4EC4"/>
    <w:p w14:paraId="4C35D145" w14:textId="77777777" w:rsidR="001E31D5" w:rsidRPr="003F6C79" w:rsidRDefault="005E63EF" w:rsidP="0007565D">
      <w:pPr>
        <w:pStyle w:val="Ttulo4"/>
        <w:ind w:right="-427"/>
      </w:pPr>
      <w:r>
        <w:t xml:space="preserve">30.4.- </w:t>
      </w:r>
      <w:r w:rsidR="001E31D5" w:rsidRPr="003F6C79">
        <w:t>Autorizaciones, permisos, licencias y gastos y tributos</w:t>
      </w:r>
      <w:r>
        <w:t>.</w:t>
      </w:r>
    </w:p>
    <w:p w14:paraId="47AA1789"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6355C9F2" w14:textId="77777777" w:rsidR="001E31D5" w:rsidRPr="003F6C79" w:rsidRDefault="001E31D5" w:rsidP="00A86648">
      <w:pPr>
        <w:numPr>
          <w:ilvl w:val="0"/>
          <w:numId w:val="88"/>
        </w:numPr>
        <w:tabs>
          <w:tab w:val="clear" w:pos="138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lastRenderedPageBreak/>
        <w:t>La gestión de todos los permisos municipales para colocación de andamiajes, vados, vallas, aperturas de calzadas para acometidas, etc., a excepción del otorgamiento de la Licencia Municipal de Obras.</w:t>
      </w:r>
    </w:p>
    <w:p w14:paraId="6D312752" w14:textId="77777777" w:rsidR="001E31D5" w:rsidRPr="003F6C79" w:rsidRDefault="001E31D5" w:rsidP="00A86648">
      <w:pPr>
        <w:numPr>
          <w:ilvl w:val="0"/>
          <w:numId w:val="88"/>
        </w:numPr>
        <w:tabs>
          <w:tab w:val="clear" w:pos="138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11BE6FE6" w14:textId="77777777" w:rsidR="001E31D5" w:rsidRPr="003F6C79" w:rsidRDefault="001E31D5" w:rsidP="0007565D">
      <w:pPr>
        <w:spacing w:before="120" w:after="120"/>
        <w:ind w:left="1418" w:right="-427"/>
        <w:jc w:val="both"/>
        <w:rPr>
          <w:rFonts w:ascii="Verdana" w:eastAsia="Arial Unicode MS" w:hAnsi="Verdana"/>
          <w:sz w:val="19"/>
          <w:szCs w:val="19"/>
          <w:lang w:val="es-ES_tradnl" w:eastAsia="en-US"/>
        </w:rPr>
      </w:pPr>
      <w:r w:rsidRPr="003F6C79">
        <w:rPr>
          <w:rFonts w:ascii="Verdana" w:eastAsia="Arial Unicode MS" w:hAnsi="Verdana"/>
          <w:b/>
          <w:sz w:val="19"/>
          <w:szCs w:val="19"/>
          <w:lang w:val="es-ES_tradnl" w:eastAsia="en-US"/>
        </w:rPr>
        <w:t>Entre otros y de modo no exhaustivo</w:t>
      </w:r>
      <w:r w:rsidRPr="003F6C79">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00A82625" w:rsidRPr="00E16954">
        <w:rPr>
          <w:rFonts w:ascii="Verdana" w:eastAsia="Arial Unicode MS" w:hAnsi="Verdana"/>
          <w:sz w:val="19"/>
          <w:szCs w:val="19"/>
          <w:u w:val="single"/>
          <w:lang w:val="es-ES_tradnl" w:eastAsia="en-US"/>
        </w:rPr>
        <w:t>las tasas por prestación de los trabajos facultativos de dirección e inspección de las obras</w:t>
      </w:r>
      <w:r w:rsidR="00A82625" w:rsidRPr="00A82625">
        <w:rPr>
          <w:rFonts w:ascii="Verdana" w:eastAsia="Arial Unicode MS" w:hAnsi="Verdana"/>
          <w:color w:val="FF0000"/>
          <w:sz w:val="19"/>
          <w:szCs w:val="19"/>
          <w:u w:val="single"/>
          <w:lang w:val="es-ES_tradnl" w:eastAsia="en-US"/>
        </w:rPr>
        <w:t xml:space="preserve"> </w:t>
      </w:r>
      <w:r w:rsidR="00A82625">
        <w:rPr>
          <w:rFonts w:ascii="Verdana" w:eastAsia="Arial Unicode MS" w:hAnsi="Verdana"/>
          <w:sz w:val="19"/>
          <w:szCs w:val="19"/>
          <w:u w:val="single"/>
          <w:lang w:val="es-ES_tradnl" w:eastAsia="en-US"/>
        </w:rPr>
        <w:t>y cualesquiera otras que resulten de aplicación</w:t>
      </w:r>
      <w:r w:rsidRPr="003F6C79">
        <w:rPr>
          <w:rFonts w:ascii="Verdana" w:eastAsia="Arial Unicode MS" w:hAnsi="Verdana"/>
          <w:sz w:val="19"/>
          <w:szCs w:val="19"/>
          <w:lang w:val="es-ES_tradnl" w:eastAsia="en-US"/>
        </w:rPr>
        <w:t xml:space="preserve">, según lo establecido en el </w:t>
      </w:r>
      <w:r w:rsidRPr="003F6C79">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3F6C79">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51D78ED0" w14:textId="77777777" w:rsidR="001E31D5" w:rsidRPr="003F6C79" w:rsidRDefault="001E31D5" w:rsidP="0007565D">
      <w:pPr>
        <w:widowControl w:val="0"/>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b/>
          <w:sz w:val="19"/>
          <w:szCs w:val="19"/>
          <w:lang w:val="es-ES_tradnl" w:eastAsia="en-US"/>
        </w:rPr>
        <w:t>Excepción</w:t>
      </w:r>
      <w:r w:rsidRPr="003F6C79">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558EAD9C" w14:textId="77777777" w:rsidR="001E31D5" w:rsidRPr="003F6C79" w:rsidRDefault="005E63EF" w:rsidP="0007565D">
      <w:pPr>
        <w:pStyle w:val="Ttulo4"/>
        <w:ind w:right="-427"/>
        <w:rPr>
          <w:lang w:val="es-ES_tradnl" w:eastAsia="en-US"/>
        </w:rPr>
      </w:pPr>
      <w:r>
        <w:rPr>
          <w:lang w:val="es-ES_tradnl" w:eastAsia="en-US"/>
        </w:rPr>
        <w:t xml:space="preserve">30.5.- </w:t>
      </w:r>
      <w:r w:rsidR="001E31D5" w:rsidRPr="003F6C79">
        <w:rPr>
          <w:lang w:val="es-ES_tradnl" w:eastAsia="en-US"/>
        </w:rPr>
        <w:t>Oficina de obra</w:t>
      </w:r>
      <w:r>
        <w:rPr>
          <w:lang w:val="es-ES_tradnl" w:eastAsia="en-US"/>
        </w:rPr>
        <w:t>.</w:t>
      </w:r>
    </w:p>
    <w:p w14:paraId="5DA710AA" w14:textId="77777777" w:rsidR="001E31D5" w:rsidRPr="003F6C79"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6D371F2C" w14:textId="77777777" w:rsidR="001E31D5" w:rsidRPr="003F6C79"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6B3DDE2" w14:textId="77777777" w:rsidR="001E31D5" w:rsidRPr="003F6C79"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6D540D87" w14:textId="77777777" w:rsidR="001E31D5" w:rsidRPr="003F6C79" w:rsidRDefault="005E63EF" w:rsidP="0007565D">
      <w:pPr>
        <w:pStyle w:val="Ttulo4"/>
        <w:ind w:right="-427"/>
        <w:rPr>
          <w:lang w:val="es-ES_tradnl" w:eastAsia="en-US"/>
        </w:rPr>
      </w:pPr>
      <w:r>
        <w:rPr>
          <w:lang w:val="es-ES_tradnl" w:eastAsia="en-US"/>
        </w:rPr>
        <w:t xml:space="preserve">30.6.- </w:t>
      </w:r>
      <w:r w:rsidR="001E31D5" w:rsidRPr="003F6C79">
        <w:rPr>
          <w:lang w:val="es-ES_tradnl" w:eastAsia="en-US"/>
        </w:rPr>
        <w:t>Libros</w:t>
      </w:r>
      <w:r>
        <w:rPr>
          <w:lang w:val="es-ES_tradnl" w:eastAsia="en-US"/>
        </w:rPr>
        <w:t>.</w:t>
      </w:r>
    </w:p>
    <w:p w14:paraId="4C97D992" w14:textId="77777777" w:rsidR="00BA569E" w:rsidRPr="00F203EF" w:rsidRDefault="005E63EF" w:rsidP="00F203EF">
      <w:pPr>
        <w:tabs>
          <w:tab w:val="left" w:pos="400"/>
          <w:tab w:val="left" w:pos="800"/>
        </w:tabs>
        <w:spacing w:before="120" w:after="120"/>
        <w:ind w:left="851" w:right="-427"/>
        <w:jc w:val="both"/>
        <w:rPr>
          <w:rFonts w:ascii="Verdana" w:hAnsi="Verdana"/>
          <w:sz w:val="19"/>
          <w:szCs w:val="19"/>
          <w:lang w:val="es-ES_tradnl" w:eastAsia="en-US"/>
        </w:rPr>
      </w:pPr>
      <w:r w:rsidRPr="00F203EF">
        <w:rPr>
          <w:rFonts w:ascii="Verdana" w:hAnsi="Verdana"/>
          <w:b/>
          <w:sz w:val="19"/>
          <w:szCs w:val="19"/>
          <w:lang w:val="es-ES_tradnl" w:eastAsia="en-US"/>
        </w:rPr>
        <w:t xml:space="preserve">30.6.1.- </w:t>
      </w:r>
      <w:r w:rsidR="001E31D5" w:rsidRPr="00F203EF">
        <w:rPr>
          <w:rFonts w:ascii="Verdana" w:hAnsi="Verdana"/>
          <w:b/>
          <w:sz w:val="19"/>
          <w:szCs w:val="19"/>
          <w:lang w:val="es-ES_tradnl" w:eastAsia="en-US"/>
        </w:rPr>
        <w:t>Libro de Órdenes y Asistencias:</w:t>
      </w:r>
      <w:r w:rsidR="001E31D5" w:rsidRPr="00F203EF">
        <w:rPr>
          <w:rFonts w:ascii="Verdana" w:hAnsi="Verdana"/>
          <w:sz w:val="19"/>
          <w:szCs w:val="19"/>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w:t>
      </w:r>
    </w:p>
    <w:p w14:paraId="788294AC" w14:textId="77777777" w:rsidR="001E31D5" w:rsidRPr="00F203EF" w:rsidRDefault="001E31D5" w:rsidP="00F203EF">
      <w:pPr>
        <w:tabs>
          <w:tab w:val="left" w:pos="400"/>
          <w:tab w:val="left" w:pos="800"/>
        </w:tabs>
        <w:spacing w:before="120" w:after="120"/>
        <w:ind w:left="851" w:right="-427"/>
        <w:jc w:val="both"/>
        <w:rPr>
          <w:rFonts w:ascii="Verdana" w:hAnsi="Verdana"/>
          <w:sz w:val="19"/>
          <w:szCs w:val="19"/>
          <w:lang w:val="es-ES_tradnl" w:eastAsia="en-US"/>
        </w:rPr>
      </w:pPr>
      <w:r w:rsidRPr="00F203EF">
        <w:rPr>
          <w:rFonts w:ascii="Verdana" w:hAnsi="Verdana"/>
          <w:sz w:val="19"/>
          <w:szCs w:val="19"/>
          <w:lang w:val="es-ES_tradnl" w:eastAsia="en-US"/>
        </w:rPr>
        <w:t>La contratista estará obligada por sí o por medio de su Delegad</w:t>
      </w:r>
      <w:r w:rsidR="00E55280" w:rsidRPr="00F203EF">
        <w:rPr>
          <w:rFonts w:ascii="Verdana" w:hAnsi="Verdana"/>
          <w:sz w:val="19"/>
          <w:szCs w:val="19"/>
          <w:lang w:val="es-ES_tradnl" w:eastAsia="en-US"/>
        </w:rPr>
        <w:t>a/</w:t>
      </w:r>
      <w:r w:rsidRPr="00F203EF">
        <w:rPr>
          <w:rFonts w:ascii="Verdana" w:hAnsi="Verdana"/>
          <w:sz w:val="19"/>
          <w:szCs w:val="19"/>
          <w:lang w:val="es-ES_tradnl" w:eastAsia="en-US"/>
        </w:rPr>
        <w:t xml:space="preserve">o a firmar el oportuno acuse de recibo de tales instrucciones, así como a transcribir cuantas órdenes o instrucciones reciba por escrito de la Dirección Facultativa, sin perjuicio de la necesidad de la conformidad de tales transcripciones por la Dirección Facultativa mediante </w:t>
      </w:r>
      <w:r w:rsidRPr="00F203EF">
        <w:rPr>
          <w:rFonts w:ascii="Verdana" w:eastAsia="Arial Unicode MS" w:hAnsi="Verdana"/>
          <w:sz w:val="19"/>
          <w:szCs w:val="19"/>
          <w:lang w:val="es-ES_tradnl" w:eastAsia="en-US"/>
        </w:rPr>
        <w:t xml:space="preserve">su firma. </w:t>
      </w:r>
    </w:p>
    <w:p w14:paraId="448E7422" w14:textId="77777777" w:rsidR="00BA569E" w:rsidRPr="00F203EF" w:rsidRDefault="001E31D5" w:rsidP="00F203EF">
      <w:pPr>
        <w:tabs>
          <w:tab w:val="left" w:pos="400"/>
          <w:tab w:val="left" w:pos="800"/>
        </w:tabs>
        <w:spacing w:before="120" w:after="120"/>
        <w:ind w:left="851"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En el acto de recepción la contratista debe presentar el Libro de Órdenes y Asistencias debidamente cumplimentado, el cual se entregará al poder adjudicador una vez efectuada la recepción.</w:t>
      </w:r>
    </w:p>
    <w:p w14:paraId="280A1AB0" w14:textId="77777777" w:rsidR="00BA569E" w:rsidRPr="00F203EF" w:rsidRDefault="00BA569E" w:rsidP="00F203EF">
      <w:pPr>
        <w:tabs>
          <w:tab w:val="left" w:pos="400"/>
          <w:tab w:val="left" w:pos="800"/>
        </w:tabs>
        <w:spacing w:before="120" w:after="120"/>
        <w:ind w:left="851"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 xml:space="preserve">La persona contratista, por medio de la jefatura de obra, estará obligada a firmar, en todo caso, cada instrucción o comunicación que figure en dicho Libro – en caso contrario se impondrá una penalidad muy grave en su grado mínimo por cada instrucción sin suscribir -. </w:t>
      </w:r>
    </w:p>
    <w:p w14:paraId="26AE9FB7" w14:textId="77777777" w:rsidR="00BA569E" w:rsidRPr="00F203EF" w:rsidRDefault="00BA569E" w:rsidP="00F203EF">
      <w:pPr>
        <w:tabs>
          <w:tab w:val="left" w:pos="400"/>
          <w:tab w:val="left" w:pos="800"/>
        </w:tabs>
        <w:spacing w:before="120" w:after="120"/>
        <w:ind w:left="851"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 xml:space="preserve">No obstante, ésta podrá dejar constancia de su disconformidad en dicho Libro, aunque estas manifestaciones no le eximirán de cumplir la orden dada por </w:t>
      </w:r>
      <w:r w:rsidR="001C5C26" w:rsidRPr="00F203EF">
        <w:rPr>
          <w:rFonts w:ascii="Verdana" w:eastAsia="Arial Unicode MS" w:hAnsi="Verdana"/>
          <w:sz w:val="19"/>
          <w:szCs w:val="19"/>
          <w:lang w:val="es-ES_tradnl" w:eastAsia="en-US"/>
        </w:rPr>
        <w:t>Dirección Facultativa</w:t>
      </w:r>
      <w:r w:rsidRPr="00F203EF">
        <w:rPr>
          <w:rFonts w:ascii="Verdana" w:eastAsia="Arial Unicode MS" w:hAnsi="Verdana"/>
          <w:sz w:val="19"/>
          <w:szCs w:val="19"/>
          <w:lang w:val="es-ES_tradnl" w:eastAsia="en-US"/>
        </w:rPr>
        <w:t>.</w:t>
      </w:r>
    </w:p>
    <w:p w14:paraId="1431F7CA" w14:textId="77777777" w:rsidR="00BA569E" w:rsidRPr="00F203EF" w:rsidRDefault="00BA569E" w:rsidP="00F203EF">
      <w:pPr>
        <w:tabs>
          <w:tab w:val="left" w:pos="400"/>
          <w:tab w:val="left" w:pos="800"/>
        </w:tabs>
        <w:spacing w:before="120" w:after="120"/>
        <w:ind w:left="851" w:right="-427"/>
        <w:jc w:val="both"/>
        <w:rPr>
          <w:rFonts w:ascii="Verdana" w:eastAsia="Arial Unicode MS" w:hAnsi="Verdana"/>
          <w:sz w:val="19"/>
          <w:szCs w:val="19"/>
          <w:lang w:val="es-ES_tradnl" w:eastAsia="en-US"/>
        </w:rPr>
      </w:pPr>
      <w:r w:rsidRPr="00F203EF">
        <w:rPr>
          <w:rFonts w:ascii="Verdana" w:eastAsia="Arial Unicode MS" w:hAnsi="Verdana"/>
          <w:sz w:val="19"/>
          <w:szCs w:val="19"/>
          <w:lang w:val="es-ES_tradnl" w:eastAsia="en-US"/>
        </w:rPr>
        <w:t>Las órdenes verbales que se consideren relevantes o las que la persona contratista incumpla al primer requerimiento, se consignarán en el Libro de Órdenes.</w:t>
      </w:r>
    </w:p>
    <w:p w14:paraId="5BFBBEB9" w14:textId="77777777" w:rsidR="00BA569E" w:rsidRPr="00566212" w:rsidRDefault="00BA569E" w:rsidP="00566212">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566212">
        <w:rPr>
          <w:rFonts w:ascii="Verdana" w:eastAsia="Arial Unicode MS" w:hAnsi="Verdana"/>
          <w:sz w:val="19"/>
          <w:szCs w:val="19"/>
          <w:lang w:val="es-ES_tradnl" w:eastAsia="en-US"/>
        </w:rPr>
        <w:lastRenderedPageBreak/>
        <w:t>El Libro de Órdenes se abrirá en la fecha del acta de comprobación del replanteo y se cerrará en la fecha de recepción de la obra, llevará todas sus hojas numeradas y selladas. Podrá emplearse el sistema de actas de obra en sustitución del Libro de Órdenes pero deberá respetar todos los requisitos mencionados.</w:t>
      </w:r>
    </w:p>
    <w:p w14:paraId="63D09DD7" w14:textId="77777777" w:rsidR="005E4EC4" w:rsidRPr="005E4EC4" w:rsidRDefault="005E63EF" w:rsidP="006E4DF8">
      <w:pPr>
        <w:pStyle w:val="Ttulo5"/>
        <w:rPr>
          <w:lang w:val="es-ES_tradnl" w:eastAsia="en-US"/>
        </w:rPr>
      </w:pPr>
      <w:r>
        <w:rPr>
          <w:b/>
          <w:lang w:val="es-ES_tradnl" w:eastAsia="en-US"/>
        </w:rPr>
        <w:t xml:space="preserve">30.6.2.- </w:t>
      </w:r>
      <w:r w:rsidR="001E31D5" w:rsidRPr="003F6C79">
        <w:rPr>
          <w:b/>
          <w:lang w:val="es-ES_tradnl" w:eastAsia="en-US"/>
        </w:rPr>
        <w:t>Libro de Incidencias de Seguridad y Salud</w:t>
      </w:r>
      <w:r>
        <w:rPr>
          <w:b/>
          <w:lang w:val="es-ES_tradnl" w:eastAsia="en-US"/>
        </w:rPr>
        <w:t>:</w:t>
      </w:r>
      <w:r w:rsidR="001E31D5" w:rsidRPr="003F6C79">
        <w:rPr>
          <w:b/>
          <w:lang w:val="es-ES_tradnl" w:eastAsia="en-US"/>
        </w:rPr>
        <w:t xml:space="preserve"> </w:t>
      </w:r>
      <w:r w:rsidR="001E31D5" w:rsidRPr="003F6C79">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p>
    <w:p w14:paraId="55442AC1" w14:textId="77777777" w:rsidR="001E31D5" w:rsidRPr="003F6C79" w:rsidRDefault="005E63EF" w:rsidP="008321A3">
      <w:pPr>
        <w:pStyle w:val="Ttulo5"/>
        <w:rPr>
          <w:lang w:val="es-ES_tradnl" w:eastAsia="en-US"/>
        </w:rPr>
      </w:pPr>
      <w:r>
        <w:rPr>
          <w:b/>
          <w:lang w:val="es-ES_tradnl" w:eastAsia="en-US"/>
        </w:rPr>
        <w:t xml:space="preserve">30.6.3.- </w:t>
      </w:r>
      <w:r w:rsidR="001E31D5" w:rsidRPr="003F6C79">
        <w:rPr>
          <w:b/>
          <w:lang w:val="es-ES_tradnl" w:eastAsia="en-US"/>
        </w:rPr>
        <w:t xml:space="preserve">Libro de Subcontratación: </w:t>
      </w:r>
      <w:r w:rsidR="001E31D5" w:rsidRPr="003F6C79">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Pr>
          <w:lang w:val="es-ES_tradnl" w:eastAsia="en-US"/>
        </w:rPr>
        <w:t xml:space="preserve"> su inicio, todas y cada una</w:t>
      </w:r>
      <w:r w:rsidR="001E31D5" w:rsidRPr="003F6C79">
        <w:rPr>
          <w:lang w:val="es-ES_tradnl" w:eastAsia="en-US"/>
        </w:rPr>
        <w:t xml:space="preserve"> de las subcontrataciones realizadas con subcontratistas y trabajadores autónomos.</w:t>
      </w:r>
    </w:p>
    <w:p w14:paraId="33290C4D" w14:textId="77777777" w:rsidR="001E31D5" w:rsidRPr="003F6C79" w:rsidRDefault="005E63EF" w:rsidP="0007565D">
      <w:pPr>
        <w:pStyle w:val="Ttulo4"/>
        <w:ind w:right="-427"/>
        <w:rPr>
          <w:lang w:val="es-ES_tradnl" w:eastAsia="en-US"/>
        </w:rPr>
      </w:pPr>
      <w:r>
        <w:rPr>
          <w:lang w:val="es-ES_tradnl" w:eastAsia="en-US"/>
        </w:rPr>
        <w:t xml:space="preserve">30.7.- </w:t>
      </w:r>
      <w:r w:rsidR="001E31D5" w:rsidRPr="003F6C79">
        <w:rPr>
          <w:lang w:val="es-ES_tradnl" w:eastAsia="en-US"/>
        </w:rPr>
        <w:t>Señalización y cartel de obra</w:t>
      </w:r>
      <w:r>
        <w:rPr>
          <w:lang w:val="es-ES_tradnl" w:eastAsia="en-US"/>
        </w:rPr>
        <w:t>.</w:t>
      </w:r>
    </w:p>
    <w:p w14:paraId="48C9A5D0" w14:textId="77777777" w:rsidR="001E31D5" w:rsidRPr="003F6C79"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7AEAED1B"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Del mismo modo, desde el inicio de las obras la contratista hará figurar en la señalización que las identifique carteles identificatorios de las obras con las características que fije el Departamento o </w:t>
      </w:r>
      <w:r w:rsidRPr="00341F29">
        <w:rPr>
          <w:rFonts w:ascii="Verdana" w:eastAsia="Arial Unicode MS" w:hAnsi="Verdana"/>
          <w:sz w:val="19"/>
          <w:szCs w:val="19"/>
          <w:lang w:val="es-ES_tradnl" w:eastAsia="en-US"/>
        </w:rPr>
        <w:t xml:space="preserve">entidad pública contratante </w:t>
      </w:r>
      <w:r w:rsidRPr="003F6C79">
        <w:rPr>
          <w:rFonts w:ascii="Verdana" w:eastAsia="Arial Unicode MS" w:hAnsi="Verdana"/>
          <w:sz w:val="19"/>
          <w:szCs w:val="19"/>
          <w:lang w:val="es-ES_tradnl" w:eastAsia="en-US"/>
        </w:rPr>
        <w:t>y que cumplan los requisitos que a tales efectos se han recogido en la cláusula correspondiente a condiciones especiales de ejecución de tipo lingüístico.</w:t>
      </w:r>
    </w:p>
    <w:p w14:paraId="21972F21" w14:textId="77777777" w:rsidR="001E31D5" w:rsidRPr="003F6C79" w:rsidRDefault="005E63EF" w:rsidP="0007565D">
      <w:pPr>
        <w:pStyle w:val="Ttulo4"/>
        <w:ind w:right="-427"/>
        <w:rPr>
          <w:lang w:val="es-ES_tradnl" w:eastAsia="en-US"/>
        </w:rPr>
      </w:pPr>
      <w:r>
        <w:rPr>
          <w:lang w:val="es-ES_tradnl" w:eastAsia="en-US"/>
        </w:rPr>
        <w:t xml:space="preserve">30.8.- </w:t>
      </w:r>
      <w:r w:rsidR="001E31D5" w:rsidRPr="003F6C79">
        <w:rPr>
          <w:lang w:val="es-ES_tradnl" w:eastAsia="en-US"/>
        </w:rPr>
        <w:t>Ensayos y análisis</w:t>
      </w:r>
      <w:r>
        <w:rPr>
          <w:lang w:val="es-ES_tradnl" w:eastAsia="en-US"/>
        </w:rPr>
        <w:t>.</w:t>
      </w:r>
    </w:p>
    <w:p w14:paraId="3FF7C474" w14:textId="77777777" w:rsidR="001E31D5" w:rsidRPr="00341F2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Sin perjuicio de los ensayos y análisis previstos en el PPTP, la Dirección Facultativa de la obra puede ordenar que se realicen los ensayos y análisis de materiales y unidades de obra y que se recaben los informes específicos que en cada caso </w:t>
      </w:r>
      <w:r w:rsidRPr="00341F29">
        <w:rPr>
          <w:rFonts w:ascii="Verdana" w:eastAsia="Arial Unicode MS" w:hAnsi="Verdana"/>
          <w:sz w:val="19"/>
          <w:szCs w:val="19"/>
          <w:lang w:val="es-ES_tradnl" w:eastAsia="en-US"/>
        </w:rPr>
        <w:t xml:space="preserve">resulten pertinentes. Dichos gastos serán a cargo de la contratista si así se ha indicado en la </w:t>
      </w:r>
      <w:r w:rsidRPr="00E16954">
        <w:rPr>
          <w:rFonts w:ascii="Verdana" w:eastAsia="Arial Unicode MS" w:hAnsi="Verdana"/>
          <w:sz w:val="19"/>
          <w:szCs w:val="19"/>
          <w:lang w:val="es-ES_tradnl" w:eastAsia="en-US"/>
        </w:rPr>
        <w:t>cláusula 18.</w:t>
      </w:r>
      <w:r w:rsidR="00E55280" w:rsidRPr="00E16954">
        <w:rPr>
          <w:rFonts w:ascii="Verdana" w:eastAsia="Arial Unicode MS" w:hAnsi="Verdana"/>
          <w:sz w:val="19"/>
          <w:szCs w:val="19"/>
          <w:lang w:val="es-ES_tradnl" w:eastAsia="en-US"/>
        </w:rPr>
        <w:t>4</w:t>
      </w:r>
      <w:r w:rsidRPr="00E16954">
        <w:rPr>
          <w:rFonts w:ascii="Verdana" w:eastAsia="Arial Unicode MS" w:hAnsi="Verdana"/>
          <w:sz w:val="19"/>
          <w:szCs w:val="19"/>
          <w:lang w:val="es-ES_tradnl" w:eastAsia="en-US"/>
        </w:rPr>
        <w:t xml:space="preserve"> </w:t>
      </w:r>
      <w:r w:rsidRPr="00341F29">
        <w:rPr>
          <w:rFonts w:ascii="Verdana" w:eastAsia="Arial Unicode MS" w:hAnsi="Verdana"/>
          <w:sz w:val="19"/>
          <w:szCs w:val="19"/>
          <w:lang w:val="es-ES_tradnl" w:eastAsia="en-US"/>
        </w:rPr>
        <w:t>de cláusulas específicas del contrato hasta el importe máximo que en dicha cláusula se señale.</w:t>
      </w:r>
    </w:p>
    <w:p w14:paraId="1F386A36" w14:textId="77777777" w:rsidR="001E31D5" w:rsidRPr="00E16954" w:rsidRDefault="001E31D5" w:rsidP="0007565D">
      <w:pPr>
        <w:spacing w:before="120" w:after="120"/>
        <w:ind w:left="851" w:right="-427"/>
        <w:jc w:val="both"/>
        <w:rPr>
          <w:rFonts w:ascii="Verdana" w:hAnsi="Verdana"/>
          <w:iCs/>
          <w:sz w:val="19"/>
          <w:szCs w:val="19"/>
        </w:rPr>
      </w:pPr>
      <w:r w:rsidRPr="00341F29">
        <w:rPr>
          <w:rFonts w:ascii="Verdana" w:eastAsia="Arial Unicode MS" w:hAnsi="Verdana"/>
          <w:sz w:val="19"/>
          <w:szCs w:val="19"/>
          <w:lang w:val="es-ES_tradnl" w:eastAsia="en-US"/>
        </w:rPr>
        <w:t xml:space="preserve">No obstante, si se trata de una obra a la que le sea aplicable el </w:t>
      </w:r>
      <w:r w:rsidRPr="00341F29">
        <w:rPr>
          <w:rFonts w:ascii="Verdana" w:eastAsia="Arial Unicode MS" w:hAnsi="Verdana" w:cs="Tahoma"/>
          <w:sz w:val="19"/>
          <w:szCs w:val="19"/>
        </w:rPr>
        <w:t xml:space="preserve">Decreto 209/2014, de 28 de octubre, por el que se regula el control de calidad en la construcción, la </w:t>
      </w:r>
      <w:r w:rsidRPr="00341F29">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E16954">
        <w:rPr>
          <w:rFonts w:ascii="Verdana" w:hAnsi="Verdana"/>
          <w:iCs/>
          <w:sz w:val="19"/>
          <w:szCs w:val="19"/>
        </w:rPr>
        <w:t>, siendo los costes</w:t>
      </w:r>
      <w:r w:rsidR="00E55280" w:rsidRPr="00E16954">
        <w:rPr>
          <w:rFonts w:ascii="Verdana" w:hAnsi="Verdana"/>
          <w:iCs/>
          <w:sz w:val="19"/>
          <w:szCs w:val="19"/>
        </w:rPr>
        <w:t xml:space="preserve"> derivad</w:t>
      </w:r>
      <w:r w:rsidR="00901E9D" w:rsidRPr="00E16954">
        <w:rPr>
          <w:rFonts w:ascii="Verdana" w:hAnsi="Verdana"/>
          <w:iCs/>
          <w:sz w:val="19"/>
          <w:szCs w:val="19"/>
        </w:rPr>
        <w:t>o</w:t>
      </w:r>
      <w:r w:rsidR="00E55280" w:rsidRPr="00E16954">
        <w:rPr>
          <w:rFonts w:ascii="Verdana" w:hAnsi="Verdana"/>
          <w:iCs/>
          <w:sz w:val="19"/>
          <w:szCs w:val="19"/>
        </w:rPr>
        <w:t>s de dicha contratación a cuenta de la contr</w:t>
      </w:r>
      <w:r w:rsidR="004C5A47" w:rsidRPr="00E16954">
        <w:rPr>
          <w:rFonts w:ascii="Verdana" w:hAnsi="Verdana"/>
          <w:iCs/>
          <w:sz w:val="19"/>
          <w:szCs w:val="19"/>
        </w:rPr>
        <w:t>a</w:t>
      </w:r>
      <w:r w:rsidR="00E55280" w:rsidRPr="00E16954">
        <w:rPr>
          <w:rFonts w:ascii="Verdana" w:hAnsi="Verdana"/>
          <w:iCs/>
          <w:sz w:val="19"/>
          <w:szCs w:val="19"/>
        </w:rPr>
        <w:t>tista</w:t>
      </w:r>
      <w:r w:rsidRPr="00E16954">
        <w:rPr>
          <w:rFonts w:ascii="Verdana" w:hAnsi="Verdana"/>
          <w:iCs/>
          <w:sz w:val="19"/>
          <w:szCs w:val="19"/>
        </w:rPr>
        <w:t>.</w:t>
      </w:r>
    </w:p>
    <w:p w14:paraId="524F6BD0" w14:textId="77777777" w:rsidR="001E31D5" w:rsidRPr="003F6C79" w:rsidRDefault="001E31D5" w:rsidP="0007565D">
      <w:pPr>
        <w:spacing w:before="120" w:after="120"/>
        <w:ind w:left="851" w:right="-427"/>
        <w:jc w:val="both"/>
        <w:rPr>
          <w:rFonts w:ascii="Verdana" w:eastAsia="Calibri" w:hAnsi="Verdana" w:cs="Calibri"/>
          <w:sz w:val="19"/>
          <w:szCs w:val="19"/>
        </w:rPr>
      </w:pPr>
      <w:r w:rsidRPr="003F6C79">
        <w:rPr>
          <w:rFonts w:ascii="Verdana" w:eastAsia="Calibri" w:hAnsi="Verdana" w:cs="Calibri"/>
          <w:sz w:val="19"/>
          <w:szCs w:val="19"/>
        </w:rPr>
        <w:t xml:space="preserve">En este caso, la contratista </w:t>
      </w:r>
      <w:r w:rsidRPr="003F6C79">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3F6C79">
        <w:rPr>
          <w:rFonts w:ascii="Verdana" w:eastAsia="Calibri" w:hAnsi="Verdana" w:cs="Calibri"/>
          <w:sz w:val="19"/>
          <w:szCs w:val="19"/>
        </w:rPr>
        <w:t>Los costes derivados de los medios materiales y personales señalados en este párrafo serán a cuenta de la contratista.</w:t>
      </w:r>
    </w:p>
    <w:p w14:paraId="4BE7EE5E"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1BB063E4" w14:textId="77777777" w:rsidR="00F203EF" w:rsidRDefault="00F203EF" w:rsidP="0007565D">
      <w:pPr>
        <w:pStyle w:val="Ttulo4"/>
        <w:ind w:right="-427"/>
        <w:rPr>
          <w:lang w:val="es-ES_tradnl" w:eastAsia="en-US"/>
        </w:rPr>
      </w:pPr>
    </w:p>
    <w:p w14:paraId="58F4F034" w14:textId="77777777" w:rsidR="00F203EF" w:rsidRDefault="00F203EF" w:rsidP="0007565D">
      <w:pPr>
        <w:pStyle w:val="Ttulo4"/>
        <w:ind w:right="-427"/>
        <w:rPr>
          <w:lang w:val="es-ES_tradnl" w:eastAsia="en-US"/>
        </w:rPr>
      </w:pPr>
    </w:p>
    <w:p w14:paraId="47AFD494" w14:textId="77777777" w:rsidR="00F203EF" w:rsidRDefault="00F203EF" w:rsidP="0007565D">
      <w:pPr>
        <w:pStyle w:val="Ttulo4"/>
        <w:ind w:right="-427"/>
        <w:rPr>
          <w:lang w:val="es-ES_tradnl" w:eastAsia="en-US"/>
        </w:rPr>
      </w:pPr>
    </w:p>
    <w:p w14:paraId="3F7B1BDD" w14:textId="77777777" w:rsidR="001E31D5" w:rsidRPr="003F6C79" w:rsidRDefault="005E63EF" w:rsidP="0007565D">
      <w:pPr>
        <w:pStyle w:val="Ttulo4"/>
        <w:ind w:right="-427"/>
        <w:rPr>
          <w:lang w:val="es-ES_tradnl" w:eastAsia="en-US"/>
        </w:rPr>
      </w:pPr>
      <w:r>
        <w:rPr>
          <w:lang w:val="es-ES_tradnl" w:eastAsia="en-US"/>
        </w:rPr>
        <w:lastRenderedPageBreak/>
        <w:t xml:space="preserve">30.9.- </w:t>
      </w:r>
      <w:r w:rsidR="001E31D5" w:rsidRPr="003F6C79">
        <w:rPr>
          <w:lang w:val="es-ES_tradnl" w:eastAsia="en-US"/>
        </w:rPr>
        <w:t>Conservación y vigilancia</w:t>
      </w:r>
      <w:r>
        <w:rPr>
          <w:lang w:val="es-ES_tradnl" w:eastAsia="en-US"/>
        </w:rPr>
        <w:t>.</w:t>
      </w:r>
    </w:p>
    <w:p w14:paraId="70E8CEEA" w14:textId="77777777" w:rsidR="001E31D5" w:rsidRPr="003F6C79"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2E56DAD9" w14:textId="77777777" w:rsidR="001E31D5" w:rsidRPr="003F6C79" w:rsidRDefault="003F6C79" w:rsidP="0007565D">
      <w:pPr>
        <w:pStyle w:val="Ttulo3"/>
        <w:ind w:right="-427"/>
        <w:rPr>
          <w:rFonts w:eastAsia="Arial Unicode MS"/>
        </w:rPr>
      </w:pPr>
      <w:bookmarkStart w:id="449" w:name="_Toc153359982"/>
      <w:r w:rsidRPr="003F6C79">
        <w:rPr>
          <w:rFonts w:eastAsia="Arial Unicode MS"/>
        </w:rPr>
        <w:t xml:space="preserve">31.- </w:t>
      </w:r>
      <w:r w:rsidR="001E31D5" w:rsidRPr="005E63EF">
        <w:rPr>
          <w:rFonts w:eastAsia="Arial Unicode MS"/>
        </w:rPr>
        <w:t>CONDICIONES</w:t>
      </w:r>
      <w:r w:rsidR="001E31D5" w:rsidRPr="003F6C79">
        <w:rPr>
          <w:rFonts w:eastAsia="Arial Unicode MS"/>
        </w:rPr>
        <w:t xml:space="preserve"> ESPECIALES DE EJECUCIÓN</w:t>
      </w:r>
      <w:bookmarkEnd w:id="449"/>
    </w:p>
    <w:p w14:paraId="551689C7" w14:textId="77777777" w:rsidR="001E31D5" w:rsidRPr="003F6C79" w:rsidRDefault="001E31D5" w:rsidP="0007565D">
      <w:pPr>
        <w:pStyle w:val="Estilo1"/>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Estas condiciones especiales de ejecución así como las recogidas en la cláusula 11 de cláusulas específicas del contrato deberán ser cumplidas tant</w:t>
      </w:r>
      <w:r w:rsidR="003835B1">
        <w:rPr>
          <w:rFonts w:ascii="Verdana" w:eastAsia="Arial Unicode MS" w:hAnsi="Verdana" w:cs="Tahoma"/>
          <w:sz w:val="19"/>
          <w:szCs w:val="19"/>
        </w:rPr>
        <w:t>o por la contratista como por la</w:t>
      </w:r>
      <w:r w:rsidRPr="003F6C79">
        <w:rPr>
          <w:rFonts w:ascii="Verdana" w:eastAsia="Arial Unicode MS" w:hAnsi="Verdana" w:cs="Tahoma"/>
          <w:sz w:val="19"/>
          <w:szCs w:val="19"/>
        </w:rPr>
        <w:t>s subcontratistas.</w:t>
      </w:r>
    </w:p>
    <w:p w14:paraId="5CB0740E" w14:textId="77777777" w:rsidR="001650BD" w:rsidRDefault="001650BD" w:rsidP="0014491F">
      <w:pPr>
        <w:pStyle w:val="Ttulo4"/>
        <w:ind w:left="0" w:right="-427" w:firstLine="0"/>
      </w:pPr>
    </w:p>
    <w:p w14:paraId="786111FA" w14:textId="77777777" w:rsidR="001E31D5" w:rsidRPr="005E63EF" w:rsidRDefault="005E63EF" w:rsidP="0007565D">
      <w:pPr>
        <w:pStyle w:val="Ttulo4"/>
        <w:ind w:right="-427"/>
      </w:pPr>
      <w:r>
        <w:t xml:space="preserve">31.1.- </w:t>
      </w:r>
      <w:r w:rsidR="001E31D5" w:rsidRPr="005E63EF">
        <w:t>Lingüísticas</w:t>
      </w:r>
      <w:r>
        <w:t>.</w:t>
      </w:r>
    </w:p>
    <w:p w14:paraId="3EFB9C4E" w14:textId="77777777" w:rsidR="005E4EC4" w:rsidRDefault="005E63EF" w:rsidP="008321A3">
      <w:pPr>
        <w:pStyle w:val="Ttulo5"/>
      </w:pPr>
      <w:r w:rsidRPr="005E63EF">
        <w:rPr>
          <w:b/>
        </w:rPr>
        <w:t>31.1.1.-</w:t>
      </w:r>
      <w:r>
        <w:t xml:space="preserve"> </w:t>
      </w:r>
      <w:r w:rsidR="001E31D5" w:rsidRPr="003F6C79">
        <w:t>En las relaciones entre el poder adjudicador y la contratista se empleará normalmente el euskera. A los efectos de la ejecu</w:t>
      </w:r>
    </w:p>
    <w:p w14:paraId="55A8392C" w14:textId="77777777" w:rsidR="001E31D5" w:rsidRPr="003F6C79" w:rsidRDefault="001E31D5" w:rsidP="008321A3">
      <w:pPr>
        <w:pStyle w:val="Ttulo5"/>
      </w:pPr>
      <w:r w:rsidRPr="003F6C79">
        <w:t>ción del contrato se entiende  por emplear “normalmente el euskera”, lo siguiente:</w:t>
      </w:r>
    </w:p>
    <w:p w14:paraId="31A628D9" w14:textId="77777777" w:rsidR="005E4EC4" w:rsidRPr="0014491F" w:rsidRDefault="005E4EC4" w:rsidP="0014491F">
      <w:pPr>
        <w:rPr>
          <w:rFonts w:ascii="Verdana" w:hAnsi="Verdana"/>
          <w:sz w:val="19"/>
          <w:szCs w:val="19"/>
        </w:rPr>
      </w:pPr>
    </w:p>
    <w:p w14:paraId="4E79DAD5" w14:textId="77777777" w:rsidR="00FA1ADE" w:rsidRPr="00FA1ADE" w:rsidRDefault="001E31D5" w:rsidP="00A86648">
      <w:pPr>
        <w:pStyle w:val="Prrafodelista"/>
        <w:numPr>
          <w:ilvl w:val="0"/>
          <w:numId w:val="131"/>
        </w:numPr>
        <w:spacing w:before="120" w:after="120"/>
        <w:ind w:left="1985" w:right="-427" w:hanging="284"/>
        <w:jc w:val="both"/>
        <w:rPr>
          <w:rFonts w:ascii="Verdana" w:hAnsi="Verdana"/>
          <w:sz w:val="19"/>
          <w:szCs w:val="19"/>
        </w:rPr>
      </w:pPr>
      <w:r w:rsidRPr="00FA1ADE">
        <w:rPr>
          <w:rFonts w:ascii="Verdana" w:hAnsi="Verdana"/>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33CCFA97" w14:textId="77777777" w:rsidR="001E31D5" w:rsidRPr="005E00FB" w:rsidRDefault="001E31D5" w:rsidP="00A86648">
      <w:pPr>
        <w:pStyle w:val="Prrafodelista"/>
        <w:numPr>
          <w:ilvl w:val="0"/>
          <w:numId w:val="131"/>
        </w:numPr>
        <w:spacing w:before="120" w:after="120"/>
        <w:ind w:left="1985" w:right="-427" w:hanging="284"/>
        <w:jc w:val="both"/>
        <w:rPr>
          <w:rFonts w:ascii="Verdana" w:eastAsia="Arial Unicode MS" w:hAnsi="Verdana"/>
          <w:b/>
          <w:sz w:val="19"/>
          <w:szCs w:val="18"/>
        </w:rPr>
      </w:pPr>
      <w:r w:rsidRPr="00FA1ADE">
        <w:rPr>
          <w:rFonts w:ascii="Verdana" w:hAnsi="Verdana"/>
          <w:sz w:val="19"/>
          <w:szCs w:val="19"/>
        </w:rPr>
        <w:t xml:space="preserve">Las comunicaciones escritas se redactarán en euskera y castellano, salvo que </w:t>
      </w:r>
      <w:r w:rsidRPr="005E00FB">
        <w:rPr>
          <w:rFonts w:ascii="Verdana" w:eastAsia="Arial Unicode MS" w:hAnsi="Verdana"/>
          <w:b/>
          <w:sz w:val="19"/>
          <w:szCs w:val="18"/>
        </w:rPr>
        <w:t>emisor y receptor opten por el euskera.</w:t>
      </w:r>
    </w:p>
    <w:p w14:paraId="59B64B32" w14:textId="77777777" w:rsidR="001E31D5" w:rsidRPr="003F6C79" w:rsidRDefault="005E63EF" w:rsidP="008321A3">
      <w:pPr>
        <w:pStyle w:val="Ttulo5"/>
        <w:rPr>
          <w:i/>
          <w:iCs/>
        </w:rPr>
      </w:pPr>
      <w:r w:rsidRPr="005E63EF">
        <w:rPr>
          <w:b/>
        </w:rPr>
        <w:t>31.1.2.-</w:t>
      </w:r>
      <w:r>
        <w:t xml:space="preserve"> </w:t>
      </w:r>
      <w:r w:rsidR="001E31D5" w:rsidRPr="003F6C79">
        <w:t>Se garantizará el uso del euskera en los rótulos, publicaciones, señalizaciones, avisos y comunicaciones, y en general, en la interlocución</w:t>
      </w:r>
      <w:r w:rsidR="001E31D5" w:rsidRPr="003F6C79">
        <w:rPr>
          <w:i/>
          <w:iCs/>
        </w:rPr>
        <w:t>.</w:t>
      </w:r>
    </w:p>
    <w:p w14:paraId="416F9CEC" w14:textId="77777777" w:rsidR="001E31D5" w:rsidRPr="003F6C79" w:rsidRDefault="005E63EF" w:rsidP="0007565D">
      <w:pPr>
        <w:pStyle w:val="Ttulo4"/>
        <w:ind w:right="-427"/>
      </w:pPr>
      <w:r>
        <w:t xml:space="preserve">31.2.- </w:t>
      </w:r>
      <w:r w:rsidR="001E31D5" w:rsidRPr="003F6C79">
        <w:t>De tipo social o relativo al empleo</w:t>
      </w:r>
      <w:r w:rsidR="008D6184">
        <w:t>.</w:t>
      </w:r>
    </w:p>
    <w:p w14:paraId="71E3E8D1" w14:textId="77777777" w:rsidR="001E31D5" w:rsidRPr="003F6C79" w:rsidRDefault="005E63EF" w:rsidP="008321A3">
      <w:pPr>
        <w:pStyle w:val="Ttulo5"/>
      </w:pPr>
      <w:r w:rsidRPr="005E63EF">
        <w:rPr>
          <w:b/>
        </w:rPr>
        <w:t>3</w:t>
      </w:r>
      <w:r>
        <w:rPr>
          <w:b/>
        </w:rPr>
        <w:t>1</w:t>
      </w:r>
      <w:r w:rsidRPr="005E63EF">
        <w:rPr>
          <w:b/>
        </w:rPr>
        <w:t>.2.1.-</w:t>
      </w:r>
      <w:r>
        <w:t xml:space="preserve"> </w:t>
      </w:r>
      <w:r w:rsidR="001E31D5" w:rsidRPr="003F6C79">
        <w:t>Cumplir las disposiciones legales, reglamentarias y convencionales vigentes en materia laboral, de Seguridad Social y de seguridad y salud en el trabajo.</w:t>
      </w:r>
    </w:p>
    <w:p w14:paraId="4F678705" w14:textId="77777777" w:rsidR="001E31D5" w:rsidRPr="003F6C79" w:rsidRDefault="005E63EF" w:rsidP="008321A3">
      <w:pPr>
        <w:pStyle w:val="Ttulo5"/>
      </w:pPr>
      <w:r>
        <w:rPr>
          <w:b/>
        </w:rPr>
        <w:t>31</w:t>
      </w:r>
      <w:r w:rsidRPr="005E63EF">
        <w:rPr>
          <w:b/>
        </w:rPr>
        <w:t>.2.2.-</w:t>
      </w:r>
      <w:r>
        <w:t xml:space="preserve"> </w:t>
      </w:r>
      <w:r w:rsidR="001E31D5" w:rsidRPr="003F6C79">
        <w:t>Proporcionar a la Dirección Facultativa los datos y documentos que se indican en los apartados siguientes con arreglo a los plazos y condiciones indicados en cada caso:</w:t>
      </w:r>
    </w:p>
    <w:p w14:paraId="51B3B6A3" w14:textId="77777777" w:rsidR="001E31D5" w:rsidRPr="003F6C79" w:rsidRDefault="001E31D5" w:rsidP="00A86648">
      <w:pPr>
        <w:pStyle w:val="Prrafodelista"/>
        <w:widowControl w:val="0"/>
        <w:numPr>
          <w:ilvl w:val="0"/>
          <w:numId w:val="90"/>
        </w:numPr>
        <w:spacing w:before="120" w:after="120"/>
        <w:ind w:left="1985" w:right="-427" w:hanging="284"/>
        <w:jc w:val="both"/>
        <w:rPr>
          <w:rFonts w:ascii="Verdana" w:hAnsi="Verdana" w:cs="Tahoma"/>
          <w:sz w:val="19"/>
          <w:szCs w:val="19"/>
        </w:rPr>
      </w:pPr>
      <w:r w:rsidRPr="003F6C79">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767273A9" w14:textId="77777777" w:rsidR="001E31D5" w:rsidRPr="003F6C79" w:rsidRDefault="001E31D5" w:rsidP="00A86648">
      <w:pPr>
        <w:pStyle w:val="Prrafodelista"/>
        <w:widowControl w:val="0"/>
        <w:numPr>
          <w:ilvl w:val="0"/>
          <w:numId w:val="90"/>
        </w:numPr>
        <w:spacing w:before="120" w:after="120"/>
        <w:ind w:left="1985" w:right="-427" w:hanging="284"/>
        <w:jc w:val="both"/>
        <w:rPr>
          <w:rFonts w:ascii="Verdana" w:hAnsi="Verdana" w:cs="Tahoma"/>
          <w:sz w:val="19"/>
          <w:szCs w:val="19"/>
        </w:rPr>
      </w:pPr>
      <w:r w:rsidRPr="003F6C79">
        <w:rPr>
          <w:rFonts w:ascii="Verdana" w:hAnsi="Verdana" w:cs="Tahoma"/>
          <w:sz w:val="19"/>
          <w:szCs w:val="19"/>
        </w:rPr>
        <w:t xml:space="preserve">Los documentos que solicite la Dirección Facultativa en orden a comprobar la veracidad de los datos proporcionados y el cumplimiento de las obligaciones </w:t>
      </w:r>
      <w:r w:rsidRPr="00B46CAE">
        <w:rPr>
          <w:rFonts w:ascii="Verdana" w:eastAsia="Arial Unicode MS" w:hAnsi="Verdana"/>
          <w:b/>
          <w:sz w:val="19"/>
          <w:szCs w:val="18"/>
        </w:rPr>
        <w:t>laborales que, en su condición de empleador</w:t>
      </w:r>
      <w:r w:rsidR="00CA32A0" w:rsidRPr="00B46CAE">
        <w:rPr>
          <w:rFonts w:ascii="Verdana" w:eastAsia="Arial Unicode MS" w:hAnsi="Verdana"/>
          <w:b/>
          <w:sz w:val="19"/>
          <w:szCs w:val="18"/>
        </w:rPr>
        <w:t>a</w:t>
      </w:r>
      <w:r w:rsidRPr="00B46CAE">
        <w:rPr>
          <w:rFonts w:ascii="Verdana" w:eastAsia="Arial Unicode MS" w:hAnsi="Verdana"/>
          <w:b/>
          <w:sz w:val="19"/>
          <w:szCs w:val="18"/>
        </w:rPr>
        <w:t>, asume la contratista: se</w:t>
      </w:r>
      <w:r w:rsidRPr="003F6C79">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1FCC228B" w14:textId="77777777" w:rsidR="001E31D5" w:rsidRPr="003F6C79" w:rsidRDefault="005E63EF" w:rsidP="008321A3">
      <w:pPr>
        <w:pStyle w:val="Ttulo5"/>
      </w:pPr>
      <w:r w:rsidRPr="005E63EF">
        <w:rPr>
          <w:b/>
        </w:rPr>
        <w:t>31.2.3.-</w:t>
      </w:r>
      <w:r>
        <w:t xml:space="preserve"> </w:t>
      </w:r>
      <w:r w:rsidR="001E31D5" w:rsidRPr="003F6C79">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7555E39E" w14:textId="77777777" w:rsidR="001E31D5" w:rsidRPr="003F6C79" w:rsidRDefault="005E63EF" w:rsidP="008321A3">
      <w:pPr>
        <w:pStyle w:val="Ttulo5"/>
      </w:pPr>
      <w:r w:rsidRPr="005E63EF">
        <w:rPr>
          <w:b/>
        </w:rPr>
        <w:t>31.2.4.-</w:t>
      </w:r>
      <w:r>
        <w:t xml:space="preserve"> </w:t>
      </w:r>
      <w:r w:rsidR="001E31D5" w:rsidRPr="003F6C79">
        <w:t>Dar transparencia institucional a todos los datos derivados de la ejecución del contrato.</w:t>
      </w:r>
    </w:p>
    <w:p w14:paraId="7B0A1C48" w14:textId="77777777" w:rsidR="001E31D5" w:rsidRPr="003F6C79" w:rsidRDefault="005E63EF" w:rsidP="005E00FB">
      <w:pPr>
        <w:pStyle w:val="Ttulo4"/>
        <w:tabs>
          <w:tab w:val="left" w:pos="9090"/>
        </w:tabs>
        <w:ind w:right="-427"/>
      </w:pPr>
      <w:r>
        <w:t xml:space="preserve">31.3.- </w:t>
      </w:r>
      <w:r w:rsidR="00F07F40">
        <w:t>Comprobación de pagos a la</w:t>
      </w:r>
      <w:r w:rsidR="001E31D5" w:rsidRPr="003F6C79">
        <w:t xml:space="preserve">s </w:t>
      </w:r>
      <w:r w:rsidR="00F07F40">
        <w:t>subcontratistas y suministradora</w:t>
      </w:r>
      <w:r w:rsidR="001E31D5" w:rsidRPr="003F6C79">
        <w:t>s</w:t>
      </w:r>
      <w:r w:rsidR="008D6184">
        <w:t>.</w:t>
      </w:r>
      <w:r w:rsidR="005E00FB">
        <w:tab/>
      </w:r>
    </w:p>
    <w:p w14:paraId="4DEBE7F9" w14:textId="77777777" w:rsidR="001E31D5" w:rsidRPr="003F6C79" w:rsidRDefault="00292C55" w:rsidP="008321A3">
      <w:pPr>
        <w:pStyle w:val="Ttulo5"/>
      </w:pPr>
      <w:r w:rsidRPr="00292C55">
        <w:rPr>
          <w:b/>
        </w:rPr>
        <w:lastRenderedPageBreak/>
        <w:t>31.3.1.-</w:t>
      </w:r>
      <w:r>
        <w:t xml:space="preserve"> </w:t>
      </w:r>
      <w:r w:rsidR="001E31D5" w:rsidRPr="003F6C79">
        <w:t>Remisión a la Dirección Facultativa, cuando esta se lo solicite, de la relación detallada de l</w:t>
      </w:r>
      <w:r w:rsidR="003835B1">
        <w:t>a</w:t>
      </w:r>
      <w:r w:rsidR="001E31D5" w:rsidRPr="003F6C79">
        <w:t xml:space="preserve">s </w:t>
      </w:r>
      <w:r w:rsidR="003835B1">
        <w:t>subcontratistas y suministradora</w:t>
      </w:r>
      <w:r w:rsidR="001E31D5" w:rsidRPr="003F6C79">
        <w:t>s que participen en el contrato cuando se perfeccionen su participación junto con aquellas condiciones de subcontratación o suministro de cada uno</w:t>
      </w:r>
      <w:r w:rsidR="00F00F48">
        <w:t xml:space="preserve"> de ella</w:t>
      </w:r>
      <w:r w:rsidR="001E31D5" w:rsidRPr="003F6C79">
        <w:t>s que guarden una relación directa con el plazo del pago.</w:t>
      </w:r>
    </w:p>
    <w:p w14:paraId="6E2F11FF" w14:textId="77777777" w:rsidR="001E31D5" w:rsidRDefault="00292C55" w:rsidP="008321A3">
      <w:pPr>
        <w:pStyle w:val="Ttulo5"/>
      </w:pPr>
      <w:r w:rsidRPr="00292C55">
        <w:rPr>
          <w:b/>
        </w:rPr>
        <w:t>31.3.2.-</w:t>
      </w:r>
      <w:r>
        <w:t xml:space="preserve"> </w:t>
      </w:r>
      <w:r w:rsidR="001E31D5" w:rsidRPr="003F6C79">
        <w:t>Remisión a la Dirección Facultativa, cuando este se lo solicite, del justificante d</w:t>
      </w:r>
      <w:r w:rsidR="003835B1">
        <w:t>e cumplimiento de los pagos a la</w:t>
      </w:r>
      <w:r w:rsidR="001E31D5" w:rsidRPr="003F6C79">
        <w:t xml:space="preserve">s </w:t>
      </w:r>
      <w:r w:rsidR="003835B1">
        <w:t>subcontratistas y suministradoras descrita</w:t>
      </w:r>
      <w:r w:rsidR="001E31D5" w:rsidRPr="003F6C79">
        <w:t>s en el punto anterior una vez terminada la prestación dentro de los plazos de pago legalmente establecidos en el art. 216 LCSP y Ley 3/2004, de 29 de diciembre, por la que se establecen medidas de lucha contra la morosidad en las operaciones comerciales.</w:t>
      </w:r>
    </w:p>
    <w:p w14:paraId="1ED25BF9" w14:textId="77777777" w:rsidR="005E00FB" w:rsidRDefault="005E00FB" w:rsidP="005E00FB">
      <w:pPr>
        <w:pStyle w:val="Ttulo4"/>
        <w:tabs>
          <w:tab w:val="left" w:pos="9090"/>
        </w:tabs>
        <w:ind w:right="-427"/>
      </w:pPr>
      <w:r>
        <w:t xml:space="preserve"> 31.</w:t>
      </w:r>
      <w:r w:rsidR="00B46CAE">
        <w:t>4</w:t>
      </w:r>
      <w:r>
        <w:t xml:space="preserve">.- </w:t>
      </w:r>
      <w:r w:rsidR="00B46CAE">
        <w:t xml:space="preserve">En materia de protección de datos: </w:t>
      </w:r>
    </w:p>
    <w:p w14:paraId="071F2E83" w14:textId="77777777" w:rsidR="00B46CAE" w:rsidRPr="00B46CAE" w:rsidRDefault="00B46CAE" w:rsidP="00B46CAE">
      <w:pPr>
        <w:spacing w:before="120" w:after="120"/>
        <w:ind w:left="1418" w:right="-427" w:hanging="851"/>
        <w:jc w:val="both"/>
        <w:rPr>
          <w:rFonts w:ascii="Verdana" w:eastAsia="Arial Unicode MS" w:hAnsi="Verdana"/>
          <w:sz w:val="19"/>
          <w:szCs w:val="18"/>
        </w:rPr>
      </w:pPr>
      <w:r w:rsidRPr="00B46CAE">
        <w:rPr>
          <w:rFonts w:ascii="Verdana" w:eastAsia="Arial Unicode MS" w:hAnsi="Verdana"/>
          <w:b/>
          <w:sz w:val="19"/>
          <w:szCs w:val="18"/>
        </w:rPr>
        <w:t xml:space="preserve">         </w:t>
      </w:r>
      <w:r>
        <w:rPr>
          <w:rFonts w:ascii="Verdana" w:eastAsia="Arial Unicode MS" w:hAnsi="Verdana"/>
          <w:b/>
          <w:sz w:val="19"/>
          <w:szCs w:val="18"/>
        </w:rPr>
        <w:t xml:space="preserve">    </w:t>
      </w:r>
      <w:r w:rsidRPr="00B46CAE">
        <w:rPr>
          <w:rFonts w:ascii="Verdana" w:eastAsia="Arial Unicode MS" w:hAnsi="Verdana"/>
          <w:sz w:val="19"/>
          <w:szCs w:val="18"/>
        </w:rPr>
        <w:t xml:space="preserve">En los contratos cuya ejecución implique la cesión de datos a la contratista, ésta debe someterse a la normativa de la Unión Europea y del estado español en materia de protección de datos.  </w:t>
      </w:r>
    </w:p>
    <w:p w14:paraId="5247FCE7" w14:textId="77777777" w:rsidR="001E31D5" w:rsidRPr="003F6C79" w:rsidRDefault="003F6C79" w:rsidP="0007565D">
      <w:pPr>
        <w:pStyle w:val="Ttulo3"/>
        <w:ind w:right="-427"/>
        <w:rPr>
          <w:rFonts w:eastAsia="Arial Unicode MS"/>
        </w:rPr>
      </w:pPr>
      <w:bookmarkStart w:id="450" w:name="_Toc153359983"/>
      <w:r w:rsidRPr="003F6C79">
        <w:rPr>
          <w:rFonts w:eastAsia="Arial Unicode MS"/>
        </w:rPr>
        <w:t xml:space="preserve">32.- </w:t>
      </w:r>
      <w:r w:rsidR="001E31D5" w:rsidRPr="00292C55">
        <w:rPr>
          <w:rFonts w:eastAsia="Arial Unicode MS"/>
        </w:rPr>
        <w:t>CONFIDENCIALIDAD</w:t>
      </w:r>
      <w:bookmarkEnd w:id="450"/>
    </w:p>
    <w:p w14:paraId="2EBE154B" w14:textId="77777777" w:rsidR="001E31D5" w:rsidRPr="003F6C79" w:rsidRDefault="001E31D5" w:rsidP="0007565D">
      <w:pPr>
        <w:pStyle w:val="Estilo1"/>
        <w:tabs>
          <w:tab w:val="left" w:pos="832"/>
        </w:tabs>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 xml:space="preserve">Toda la información a la que tenga acceso la contratista tiene carácter confidencial. La contratista y </w:t>
      </w:r>
      <w:r w:rsidR="00844897">
        <w:rPr>
          <w:rFonts w:ascii="Verdana" w:eastAsia="Arial Unicode MS" w:hAnsi="Verdana" w:cs="Tahoma"/>
          <w:sz w:val="19"/>
          <w:szCs w:val="19"/>
        </w:rPr>
        <w:t>las personas asignadas</w:t>
      </w:r>
      <w:r w:rsidRPr="003F6C79">
        <w:rPr>
          <w:rFonts w:ascii="Verdana" w:eastAsia="Arial Unicode MS" w:hAnsi="Verdana" w:cs="Tahoma"/>
          <w:sz w:val="19"/>
          <w:szCs w:val="19"/>
        </w:rPr>
        <w:t xml:space="preserve"> a la ejecución del contrato no pueden utilizar para sí, ni proporcionar a terceros, ningún dato sin autorización del órgano d</w:t>
      </w:r>
      <w:r w:rsidR="00844897">
        <w:rPr>
          <w:rFonts w:ascii="Verdana" w:eastAsia="Arial Unicode MS" w:hAnsi="Verdana" w:cs="Tahoma"/>
          <w:sz w:val="19"/>
          <w:szCs w:val="19"/>
        </w:rPr>
        <w:t>e contratación; y están obligada</w:t>
      </w:r>
      <w:r w:rsidRPr="003F6C79">
        <w:rPr>
          <w:rFonts w:ascii="Verdana" w:eastAsia="Arial Unicode MS" w:hAnsi="Verdana" w:cs="Tahoma"/>
          <w:sz w:val="19"/>
          <w:szCs w:val="19"/>
        </w:rPr>
        <w:t xml:space="preserve">s a poner todos los medios a su alcance para conservar el carácter confidencial y reservado de cualquier información. </w:t>
      </w:r>
    </w:p>
    <w:p w14:paraId="4D439CE3" w14:textId="77777777" w:rsidR="001E31D5" w:rsidRPr="003F6C79" w:rsidRDefault="001E31D5" w:rsidP="0007565D">
      <w:pPr>
        <w:pStyle w:val="Estilo1"/>
        <w:tabs>
          <w:tab w:val="left" w:pos="832"/>
        </w:tabs>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conocerse.</w:t>
      </w:r>
    </w:p>
    <w:p w14:paraId="35E6849C" w14:textId="77777777" w:rsidR="001E31D5" w:rsidRPr="003F6C79" w:rsidRDefault="003F6C79" w:rsidP="0007565D">
      <w:pPr>
        <w:pStyle w:val="Ttulo3"/>
        <w:ind w:right="-427"/>
        <w:rPr>
          <w:rFonts w:eastAsia="Arial Unicode MS"/>
        </w:rPr>
      </w:pPr>
      <w:bookmarkStart w:id="451" w:name="_Toc153359984"/>
      <w:r w:rsidRPr="003F6C79">
        <w:rPr>
          <w:rFonts w:eastAsia="Arial Unicode MS"/>
        </w:rPr>
        <w:t xml:space="preserve">33.- </w:t>
      </w:r>
      <w:r w:rsidR="001E31D5" w:rsidRPr="00292C55">
        <w:rPr>
          <w:rFonts w:eastAsia="Arial Unicode MS"/>
        </w:rPr>
        <w:t>PENALIDADES</w:t>
      </w:r>
      <w:bookmarkEnd w:id="451"/>
      <w:r w:rsidR="001E31D5" w:rsidRPr="003F6C79">
        <w:rPr>
          <w:rFonts w:eastAsia="Arial Unicode MS"/>
        </w:rPr>
        <w:t xml:space="preserve"> </w:t>
      </w:r>
    </w:p>
    <w:p w14:paraId="677A2DD6" w14:textId="77777777" w:rsidR="001E31D5" w:rsidRPr="003F6C79"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553D4A6D" w14:textId="77777777" w:rsidR="001E31D5" w:rsidRPr="003F6C79" w:rsidRDefault="00292C55" w:rsidP="0007565D">
      <w:pPr>
        <w:pStyle w:val="Ttulo4"/>
        <w:ind w:right="-427"/>
      </w:pPr>
      <w:r>
        <w:t xml:space="preserve">33.1.- </w:t>
      </w:r>
      <w:r w:rsidR="001E31D5" w:rsidRPr="003F6C79">
        <w:t>Causas e importes</w:t>
      </w:r>
      <w:r>
        <w:t>.</w:t>
      </w:r>
    </w:p>
    <w:p w14:paraId="2B5D0FB7" w14:textId="77777777" w:rsidR="001E31D5" w:rsidRPr="003F6C79" w:rsidRDefault="001E31D5" w:rsidP="00A86648">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C30AA56" w14:textId="77777777" w:rsidR="001E31D5" w:rsidRPr="003F6C79" w:rsidRDefault="001E31D5" w:rsidP="00A86648">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62036A53" w14:textId="77777777" w:rsidR="001E31D5" w:rsidRPr="008D6184" w:rsidRDefault="001E31D5" w:rsidP="00A86648">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 de obligaciones contractuales esenciales: entre un </w:t>
      </w:r>
      <w:r w:rsidRPr="003F6C79">
        <w:rPr>
          <w:rFonts w:ascii="Verdana" w:eastAsia="Arial Unicode MS" w:hAnsi="Verdana" w:cs="Tahoma"/>
          <w:b/>
          <w:sz w:val="19"/>
          <w:szCs w:val="19"/>
        </w:rPr>
        <w:t>1% y 10%</w:t>
      </w:r>
      <w:r w:rsidRPr="003F6C79">
        <w:rPr>
          <w:rFonts w:ascii="Verdana" w:eastAsia="Arial Unicode MS" w:hAnsi="Verdana" w:cs="Tahoma"/>
          <w:sz w:val="19"/>
          <w:szCs w:val="19"/>
        </w:rPr>
        <w:t xml:space="preserve"> del precio en función de la gravedad del incumplimiento y, en su caso, su </w:t>
      </w:r>
      <w:r w:rsidRPr="008D6184">
        <w:rPr>
          <w:rFonts w:ascii="Verdana" w:eastAsia="Arial Unicode MS" w:hAnsi="Verdana" w:cs="Tahoma"/>
          <w:sz w:val="19"/>
          <w:szCs w:val="19"/>
        </w:rPr>
        <w:t xml:space="preserve">reiteración. </w:t>
      </w:r>
    </w:p>
    <w:p w14:paraId="3812DE20" w14:textId="77777777" w:rsidR="001E31D5" w:rsidRPr="008D6184" w:rsidRDefault="001E31D5" w:rsidP="00A86648">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8D6184">
        <w:rPr>
          <w:rFonts w:ascii="Verdana" w:eastAsia="Arial Unicode MS" w:hAnsi="Verdana" w:cs="Tahoma"/>
          <w:sz w:val="19"/>
          <w:szCs w:val="19"/>
        </w:rPr>
        <w:t xml:space="preserve">Incumplimiento de lo dispuesto en la cláusula 12.1.4 de cláusulas específicas del  contrato: hasta un </w:t>
      </w:r>
      <w:r w:rsidRPr="008D6184">
        <w:rPr>
          <w:rFonts w:ascii="Verdana" w:eastAsia="Arial Unicode MS" w:hAnsi="Verdana" w:cs="Tahoma"/>
          <w:b/>
          <w:sz w:val="19"/>
          <w:szCs w:val="19"/>
        </w:rPr>
        <w:t>50%</w:t>
      </w:r>
      <w:r w:rsidRPr="008D6184">
        <w:rPr>
          <w:rFonts w:ascii="Verdana" w:eastAsia="Arial Unicode MS" w:hAnsi="Verdana" w:cs="Tahoma"/>
          <w:sz w:val="19"/>
          <w:szCs w:val="19"/>
        </w:rPr>
        <w:t xml:space="preserve"> del importe del subcontrato.</w:t>
      </w:r>
    </w:p>
    <w:p w14:paraId="46E041A6" w14:textId="77777777" w:rsidR="001E31D5" w:rsidRPr="003F6C79" w:rsidRDefault="007673B5" w:rsidP="00A86648">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8D6184">
        <w:rPr>
          <w:rFonts w:ascii="Verdana" w:eastAsia="Arial Unicode MS" w:hAnsi="Verdana" w:cs="Tahoma"/>
          <w:sz w:val="19"/>
          <w:szCs w:val="19"/>
        </w:rPr>
        <w:t>Incumplimiento</w:t>
      </w:r>
      <w:r w:rsidR="001E31D5" w:rsidRPr="008D6184">
        <w:rPr>
          <w:rFonts w:ascii="Verdana" w:eastAsia="Arial Unicode MS" w:hAnsi="Verdana" w:cs="Tahoma"/>
          <w:sz w:val="19"/>
          <w:szCs w:val="19"/>
        </w:rPr>
        <w:t xml:space="preserve"> de lo dispuesto en la cláusula 31.3 de co</w:t>
      </w:r>
      <w:r w:rsidR="001E31D5" w:rsidRPr="003F6C79">
        <w:rPr>
          <w:rFonts w:ascii="Verdana" w:eastAsia="Arial Unicode MS" w:hAnsi="Verdana" w:cs="Tahoma"/>
          <w:sz w:val="19"/>
          <w:szCs w:val="19"/>
        </w:rPr>
        <w:t xml:space="preserve">ndiciones generales: el importe por cada día de demora será el </w:t>
      </w:r>
      <w:r w:rsidR="001E31D5" w:rsidRPr="003F6C79">
        <w:rPr>
          <w:rFonts w:ascii="Verdana" w:eastAsia="Arial Unicode MS" w:hAnsi="Verdana" w:cs="Tahoma"/>
          <w:b/>
          <w:sz w:val="19"/>
          <w:szCs w:val="19"/>
        </w:rPr>
        <w:t xml:space="preserve">0,01% </w:t>
      </w:r>
      <w:r w:rsidR="001E31D5" w:rsidRPr="003F6C79">
        <w:rPr>
          <w:rFonts w:ascii="Verdana" w:eastAsia="Arial Unicode MS" w:hAnsi="Verdana" w:cs="Tahoma"/>
          <w:sz w:val="19"/>
          <w:szCs w:val="19"/>
        </w:rPr>
        <w:t>del precio.</w:t>
      </w:r>
    </w:p>
    <w:p w14:paraId="244356D9" w14:textId="77777777" w:rsidR="001E31D5" w:rsidRPr="003F6C79" w:rsidRDefault="001E31D5" w:rsidP="00A86648">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3F6C79">
        <w:rPr>
          <w:rFonts w:ascii="Verdana" w:eastAsia="Arial Unicode MS" w:hAnsi="Verdana" w:cs="Tahoma"/>
          <w:b/>
          <w:sz w:val="19"/>
          <w:szCs w:val="19"/>
        </w:rPr>
        <w:t>1% y el 10%</w:t>
      </w:r>
      <w:r w:rsidRPr="003F6C79">
        <w:rPr>
          <w:rFonts w:ascii="Verdana" w:eastAsia="Arial Unicode MS" w:hAnsi="Verdana" w:cs="Tahoma"/>
          <w:sz w:val="19"/>
          <w:szCs w:val="19"/>
        </w:rPr>
        <w:t xml:space="preserve"> del precio del contrato, en función de la gravedad del incumplimiento y, en su caso, su reiteración. </w:t>
      </w:r>
    </w:p>
    <w:p w14:paraId="466778A1" w14:textId="77777777" w:rsidR="001E31D5" w:rsidRPr="003F6C79" w:rsidRDefault="001E31D5" w:rsidP="00A86648">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3F6C79">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3F6C79">
        <w:rPr>
          <w:rFonts w:ascii="Verdana" w:eastAsia="Arial Unicode MS" w:hAnsi="Verdana" w:cs="Tahoma"/>
          <w:sz w:val="19"/>
          <w:szCs w:val="19"/>
        </w:rPr>
        <w:t xml:space="preserve"> entre el </w:t>
      </w:r>
      <w:r w:rsidRPr="003F6C79">
        <w:rPr>
          <w:rFonts w:ascii="Verdana" w:eastAsia="Arial Unicode MS" w:hAnsi="Verdana" w:cs="Tahoma"/>
          <w:b/>
          <w:sz w:val="19"/>
          <w:szCs w:val="19"/>
        </w:rPr>
        <w:t>0,5% y el 10%</w:t>
      </w:r>
      <w:r w:rsidRPr="003F6C79">
        <w:rPr>
          <w:rFonts w:ascii="Verdana" w:eastAsia="Arial Unicode MS" w:hAnsi="Verdana" w:cs="Tahoma"/>
          <w:sz w:val="19"/>
          <w:szCs w:val="19"/>
        </w:rPr>
        <w:t xml:space="preserve"> del precio, en función de la gravedad del incumplimiento y, en su caso, su reiteración. </w:t>
      </w:r>
    </w:p>
    <w:p w14:paraId="0A8BA25E" w14:textId="77777777" w:rsidR="001E31D5" w:rsidRPr="003F6C79" w:rsidRDefault="001E31D5" w:rsidP="00A86648">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 del plazo para presentar el Plan de Seguridad y Salud cuando sea exigible: el importe por cada día de demora será a razón de un euro por cada 5.000,00 euros del </w:t>
      </w:r>
      <w:r w:rsidRPr="003F6C79">
        <w:rPr>
          <w:rFonts w:ascii="Verdana" w:eastAsia="Arial Unicode MS" w:hAnsi="Verdana" w:cs="Tahoma"/>
          <w:sz w:val="19"/>
          <w:szCs w:val="19"/>
        </w:rPr>
        <w:lastRenderedPageBreak/>
        <w:t>precio del contrato.</w:t>
      </w:r>
    </w:p>
    <w:p w14:paraId="29E09683" w14:textId="77777777" w:rsidR="001E31D5" w:rsidRPr="003F6C79" w:rsidRDefault="001E31D5" w:rsidP="00A86648">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3F6C79">
        <w:rPr>
          <w:rFonts w:ascii="Verdana" w:eastAsia="Arial Unicode MS" w:hAnsi="Verdana" w:cs="Tahoma"/>
          <w:b/>
          <w:sz w:val="19"/>
          <w:szCs w:val="19"/>
        </w:rPr>
        <w:t>1% y el 10%</w:t>
      </w:r>
      <w:r w:rsidRPr="003F6C79">
        <w:rPr>
          <w:rFonts w:ascii="Verdana" w:eastAsia="Arial Unicode MS" w:hAnsi="Verdana" w:cs="Tahoma"/>
          <w:sz w:val="19"/>
          <w:szCs w:val="19"/>
        </w:rPr>
        <w:t xml:space="preserve"> del precio del contrato, en función de la gravedad del incumplimiento y, en su caso, su reiteración. </w:t>
      </w:r>
    </w:p>
    <w:p w14:paraId="27FAF96E" w14:textId="77777777" w:rsidR="001E31D5" w:rsidRPr="003F6C79" w:rsidRDefault="00292C55" w:rsidP="0007565D">
      <w:pPr>
        <w:pStyle w:val="Ttulo4"/>
        <w:ind w:right="-427"/>
      </w:pPr>
      <w:r>
        <w:t xml:space="preserve">33.2.- </w:t>
      </w:r>
      <w:r w:rsidR="001E31D5" w:rsidRPr="003F6C79">
        <w:t>Procedimiento</w:t>
      </w:r>
      <w:r>
        <w:t>.</w:t>
      </w:r>
    </w:p>
    <w:p w14:paraId="623FC2A2" w14:textId="77777777" w:rsidR="001E31D5" w:rsidRPr="003F6C79" w:rsidRDefault="001E31D5" w:rsidP="0007565D">
      <w:pPr>
        <w:spacing w:before="120" w:after="120"/>
        <w:ind w:left="851" w:right="-427"/>
        <w:jc w:val="both"/>
        <w:rPr>
          <w:rFonts w:ascii="Verdana" w:eastAsia="Arial Unicode MS" w:hAnsi="Verdana" w:cs="Tahoma"/>
          <w:sz w:val="19"/>
          <w:szCs w:val="19"/>
        </w:rPr>
      </w:pPr>
      <w:r w:rsidRPr="003F6C79">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31A9A3E" w14:textId="77777777" w:rsidR="001E31D5" w:rsidRPr="003F6C79" w:rsidRDefault="001E31D5" w:rsidP="00A86648">
      <w:pPr>
        <w:pStyle w:val="Prrafodelista"/>
        <w:numPr>
          <w:ilvl w:val="0"/>
          <w:numId w:val="72"/>
        </w:numPr>
        <w:spacing w:before="120" w:after="120"/>
        <w:ind w:left="1418"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Informe de </w:t>
      </w:r>
      <w:r w:rsidRPr="003F6C79">
        <w:rPr>
          <w:rFonts w:ascii="Verdana" w:hAnsi="Verdana" w:cs="Tahoma"/>
          <w:sz w:val="19"/>
          <w:szCs w:val="19"/>
        </w:rPr>
        <w:t>la Dirección Facultativa</w:t>
      </w:r>
      <w:r w:rsidRPr="003F6C79">
        <w:rPr>
          <w:rFonts w:ascii="Verdana" w:eastAsia="Arial Unicode MS" w:hAnsi="Verdana" w:cs="Tahoma"/>
          <w:sz w:val="19"/>
          <w:szCs w:val="19"/>
        </w:rPr>
        <w:t xml:space="preserve"> en el que se identifiquen los incumplimientos detectados y se proponga  el importe de la penalidad.</w:t>
      </w:r>
    </w:p>
    <w:p w14:paraId="6E9C0ABF" w14:textId="77777777" w:rsidR="001E31D5" w:rsidRPr="003F6C79" w:rsidRDefault="001E31D5" w:rsidP="00A86648">
      <w:pPr>
        <w:pStyle w:val="Prrafodelista"/>
        <w:numPr>
          <w:ilvl w:val="0"/>
          <w:numId w:val="72"/>
        </w:numPr>
        <w:spacing w:before="120" w:after="120"/>
        <w:ind w:left="1418" w:right="-427" w:hanging="284"/>
        <w:jc w:val="both"/>
        <w:rPr>
          <w:rFonts w:ascii="Verdana" w:eastAsia="Arial Unicode MS" w:hAnsi="Verdana" w:cs="Tahoma"/>
          <w:sz w:val="19"/>
          <w:szCs w:val="19"/>
        </w:rPr>
      </w:pPr>
      <w:r w:rsidRPr="003F6C79">
        <w:rPr>
          <w:rFonts w:ascii="Verdana" w:eastAsia="Arial Unicode MS" w:hAnsi="Verdana" w:cs="Tahoma"/>
          <w:sz w:val="19"/>
          <w:szCs w:val="19"/>
        </w:rPr>
        <w:t>Audiencia a la  contratista por espacio de cinco (5) días hábiles para que formule las alegaciones que considere oportunas.</w:t>
      </w:r>
    </w:p>
    <w:p w14:paraId="73553380" w14:textId="77777777" w:rsidR="005E4EC4" w:rsidRPr="002B70AF" w:rsidRDefault="001E31D5" w:rsidP="00A86648">
      <w:pPr>
        <w:pStyle w:val="Prrafodelista"/>
        <w:numPr>
          <w:ilvl w:val="0"/>
          <w:numId w:val="72"/>
        </w:numPr>
        <w:spacing w:before="120" w:after="120"/>
        <w:ind w:left="1418" w:right="-427" w:hanging="284"/>
        <w:jc w:val="both"/>
        <w:rPr>
          <w:rFonts w:ascii="Verdana" w:eastAsia="Arial Unicode MS" w:hAnsi="Verdana" w:cs="Tahoma"/>
          <w:sz w:val="19"/>
          <w:szCs w:val="19"/>
        </w:rPr>
      </w:pPr>
      <w:r w:rsidRPr="003F6C79">
        <w:rPr>
          <w:rFonts w:ascii="Verdana" w:eastAsia="Arial Unicode MS" w:hAnsi="Verdana" w:cs="Tahoma"/>
          <w:sz w:val="19"/>
          <w:szCs w:val="19"/>
        </w:rPr>
        <w:t>Resolución del órgano de contratación.</w:t>
      </w:r>
    </w:p>
    <w:p w14:paraId="26A5A7EB" w14:textId="77777777" w:rsidR="001E31D5" w:rsidRPr="003F6C79" w:rsidRDefault="001E31D5" w:rsidP="00A86648">
      <w:pPr>
        <w:pStyle w:val="Prrafodelista"/>
        <w:numPr>
          <w:ilvl w:val="0"/>
          <w:numId w:val="72"/>
        </w:numPr>
        <w:spacing w:before="120" w:after="120"/>
        <w:ind w:left="1418"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Recaudación de las cantidades mediante su deducción </w:t>
      </w:r>
      <w:r w:rsidRPr="003F6C79">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3C27A3EF" w14:textId="77777777" w:rsidR="001E31D5" w:rsidRPr="003F6C79" w:rsidRDefault="003F6C79" w:rsidP="0007565D">
      <w:pPr>
        <w:pStyle w:val="Ttulo3"/>
        <w:ind w:right="-427"/>
        <w:rPr>
          <w:rFonts w:eastAsia="Arial Unicode MS"/>
        </w:rPr>
      </w:pPr>
      <w:bookmarkStart w:id="452" w:name="_Toc153359985"/>
      <w:r w:rsidRPr="003F6C79">
        <w:rPr>
          <w:rFonts w:eastAsia="Arial Unicode MS"/>
        </w:rPr>
        <w:t xml:space="preserve">34.- </w:t>
      </w:r>
      <w:r w:rsidR="001E31D5" w:rsidRPr="003F6C79">
        <w:rPr>
          <w:rFonts w:eastAsia="Arial Unicode MS"/>
        </w:rPr>
        <w:t xml:space="preserve">PAGO DEL </w:t>
      </w:r>
      <w:r w:rsidR="001E31D5" w:rsidRPr="00292C55">
        <w:rPr>
          <w:rFonts w:eastAsia="Arial Unicode MS"/>
        </w:rPr>
        <w:t>PRECIO</w:t>
      </w:r>
      <w:bookmarkEnd w:id="452"/>
    </w:p>
    <w:p w14:paraId="57C8DF31" w14:textId="77777777" w:rsidR="001E31D5" w:rsidRPr="003F6C79"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3F6C79">
        <w:rPr>
          <w:rFonts w:ascii="Verdana" w:hAnsi="Verdana" w:cs="Tahoma"/>
          <w:color w:val="000000"/>
          <w:sz w:val="19"/>
          <w:szCs w:val="19"/>
        </w:rPr>
        <w:t xml:space="preserve">El pago del precio se realizará con arreglo a </w:t>
      </w:r>
      <w:r w:rsidRPr="003F6C79">
        <w:rPr>
          <w:rFonts w:ascii="Verdana" w:hAnsi="Verdana" w:cs="Tahoma"/>
          <w:sz w:val="19"/>
          <w:szCs w:val="19"/>
        </w:rPr>
        <w:t>las siguientes condiciones:</w:t>
      </w:r>
    </w:p>
    <w:p w14:paraId="50272CB2" w14:textId="77777777" w:rsidR="001E31D5" w:rsidRPr="003F6C79" w:rsidRDefault="00292C55" w:rsidP="0007565D">
      <w:pPr>
        <w:pStyle w:val="Ttulo4"/>
        <w:ind w:right="-427"/>
      </w:pPr>
      <w:r>
        <w:t xml:space="preserve">34.1.- </w:t>
      </w:r>
      <w:r w:rsidR="001E31D5" w:rsidRPr="003F6C79">
        <w:t>Certificaciones de obra</w:t>
      </w:r>
      <w:r>
        <w:t>.</w:t>
      </w:r>
    </w:p>
    <w:p w14:paraId="09EA96F6" w14:textId="77777777" w:rsidR="001E31D5" w:rsidRPr="003F6C79" w:rsidRDefault="001E31D5" w:rsidP="0007565D">
      <w:pPr>
        <w:spacing w:before="120" w:after="120"/>
        <w:ind w:left="851" w:right="-427"/>
        <w:jc w:val="both"/>
        <w:rPr>
          <w:rFonts w:ascii="Verdana" w:hAnsi="Verdana" w:cs="Tahoma"/>
          <w:sz w:val="19"/>
          <w:szCs w:val="19"/>
        </w:rPr>
      </w:pPr>
      <w:r w:rsidRPr="003F6C79">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07AE1D3C" w14:textId="77777777" w:rsidR="001E31D5" w:rsidRPr="003F6C79" w:rsidRDefault="001E31D5" w:rsidP="0007565D">
      <w:pPr>
        <w:spacing w:before="120" w:after="120"/>
        <w:ind w:left="851" w:right="-427"/>
        <w:jc w:val="both"/>
        <w:rPr>
          <w:rFonts w:ascii="Verdana" w:eastAsia="Arial Unicode MS" w:hAnsi="Verdana"/>
          <w:sz w:val="19"/>
          <w:szCs w:val="19"/>
        </w:rPr>
      </w:pPr>
      <w:r w:rsidRPr="003F6C79">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3DA42D4F" w14:textId="77777777" w:rsidR="001E31D5" w:rsidRPr="003F6C79" w:rsidRDefault="001E31D5" w:rsidP="0007565D">
      <w:pPr>
        <w:spacing w:before="120" w:after="120"/>
        <w:ind w:left="851" w:right="-427"/>
        <w:jc w:val="both"/>
        <w:rPr>
          <w:rFonts w:ascii="Verdana" w:eastAsia="Arial Unicode MS" w:hAnsi="Verdana"/>
          <w:sz w:val="19"/>
          <w:szCs w:val="19"/>
        </w:rPr>
      </w:pPr>
      <w:r w:rsidRPr="003F6C79">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5E6B1779" w14:textId="77777777" w:rsidR="001E31D5" w:rsidRPr="003F6C79" w:rsidRDefault="001E31D5" w:rsidP="0007565D">
      <w:pPr>
        <w:spacing w:before="120" w:after="120"/>
        <w:ind w:left="851" w:right="-427"/>
        <w:jc w:val="both"/>
        <w:rPr>
          <w:rFonts w:ascii="Verdana" w:eastAsia="Arial Unicode MS" w:hAnsi="Verdana"/>
          <w:sz w:val="19"/>
          <w:szCs w:val="19"/>
        </w:rPr>
      </w:pPr>
      <w:r w:rsidRPr="003F6C79">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4D706CC0" w14:textId="77777777" w:rsidR="001E31D5" w:rsidRPr="003F6C79" w:rsidRDefault="001E31D5" w:rsidP="0007565D">
      <w:pPr>
        <w:spacing w:before="120" w:after="120"/>
        <w:ind w:left="851" w:right="-427"/>
        <w:jc w:val="both"/>
        <w:rPr>
          <w:rFonts w:ascii="Verdana" w:eastAsia="Arial Unicode MS" w:hAnsi="Verdana"/>
          <w:sz w:val="19"/>
          <w:szCs w:val="19"/>
        </w:rPr>
      </w:pPr>
      <w:r w:rsidRPr="003F6C79">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6D08DBE3" w14:textId="77777777" w:rsidR="001E31D5" w:rsidRPr="003F6C79" w:rsidRDefault="00292C55" w:rsidP="0007565D">
      <w:pPr>
        <w:pStyle w:val="Ttulo4"/>
        <w:ind w:right="-427"/>
      </w:pPr>
      <w:r>
        <w:t xml:space="preserve">34.2.- </w:t>
      </w:r>
      <w:r w:rsidR="001E31D5" w:rsidRPr="003F6C79">
        <w:t>Registro de facturas y abono</w:t>
      </w:r>
      <w:r>
        <w:t>.</w:t>
      </w:r>
    </w:p>
    <w:p w14:paraId="07E88104"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3F6C79">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3F6C79">
        <w:rPr>
          <w:rFonts w:ascii="Verdana" w:hAnsi="Verdana" w:cs="Tahoma"/>
          <w:sz w:val="19"/>
          <w:szCs w:val="19"/>
        </w:rPr>
        <w:t>.</w:t>
      </w:r>
      <w:r w:rsidRPr="003F6C79">
        <w:rPr>
          <w:rFonts w:ascii="Verdana" w:eastAsia="Arial Unicode MS" w:hAnsi="Verdana"/>
          <w:sz w:val="19"/>
          <w:szCs w:val="19"/>
        </w:rPr>
        <w:t xml:space="preserve">2 de cláusulas específicas del contrato, relativas a las certificaciones de obras que correspondan. </w:t>
      </w:r>
      <w:r w:rsidRPr="003F6C79">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7DAA1924" w14:textId="77777777" w:rsidR="001E31D5" w:rsidRPr="003F6C79" w:rsidRDefault="001E31D5" w:rsidP="0007565D">
      <w:pPr>
        <w:spacing w:before="120" w:after="120"/>
        <w:ind w:left="851" w:right="-427"/>
        <w:jc w:val="both"/>
        <w:rPr>
          <w:rFonts w:ascii="Verdana" w:hAnsi="Verdana" w:cs="Tahoma"/>
          <w:sz w:val="19"/>
          <w:szCs w:val="19"/>
        </w:rPr>
      </w:pPr>
      <w:r w:rsidRPr="003F6C79">
        <w:rPr>
          <w:rFonts w:ascii="Verdana" w:hAnsi="Verdana" w:cs="Tahoma"/>
          <w:color w:val="000000"/>
          <w:sz w:val="19"/>
          <w:szCs w:val="19"/>
        </w:rPr>
        <w:t xml:space="preserve">El poder adjudicador deberá abonar el precio dentro </w:t>
      </w:r>
      <w:r w:rsidRPr="003F6C79">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w:t>
      </w:r>
      <w:r w:rsidRPr="003F6C79">
        <w:rPr>
          <w:rFonts w:ascii="Verdana" w:hAnsi="Verdana" w:cs="Tahoma"/>
          <w:sz w:val="19"/>
          <w:szCs w:val="19"/>
        </w:rPr>
        <w:lastRenderedPageBreak/>
        <w:t xml:space="preserve">términos previstos en la Ley 3/2004, de 29 de diciembre, por la que se establecen medidas de lucha contra la morosidad en las operaciones comerciales. </w:t>
      </w:r>
    </w:p>
    <w:p w14:paraId="01937E1B" w14:textId="77777777" w:rsidR="001E31D5" w:rsidRPr="003F6C79" w:rsidRDefault="001E31D5" w:rsidP="0007565D">
      <w:pPr>
        <w:spacing w:before="120" w:after="120"/>
        <w:ind w:left="851" w:right="-427"/>
        <w:jc w:val="both"/>
        <w:rPr>
          <w:rFonts w:ascii="Verdana" w:hAnsi="Verdana" w:cs="Tahoma"/>
          <w:color w:val="000000"/>
          <w:sz w:val="19"/>
          <w:szCs w:val="19"/>
        </w:rPr>
      </w:pPr>
      <w:r w:rsidRPr="003F6C79">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3F6C79">
        <w:rPr>
          <w:rFonts w:ascii="Verdana" w:hAnsi="Verdana" w:cs="Tahoma"/>
          <w:sz w:val="19"/>
          <w:szCs w:val="19"/>
        </w:rPr>
        <w:t>cláusula 19.6.2</w:t>
      </w:r>
      <w:r w:rsidRPr="003F6C79">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2598763" w14:textId="77777777" w:rsidR="001E31D5" w:rsidRPr="004D12D8" w:rsidRDefault="001E31D5" w:rsidP="00F03452">
      <w:pPr>
        <w:spacing w:before="120" w:after="120"/>
        <w:ind w:left="851" w:right="-427"/>
        <w:jc w:val="both"/>
        <w:rPr>
          <w:rFonts w:ascii="Verdana" w:hAnsi="Verdana" w:cs="Tahoma"/>
          <w:sz w:val="19"/>
          <w:szCs w:val="19"/>
        </w:rPr>
      </w:pPr>
      <w:r w:rsidRPr="003F6C79">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4D12D8">
        <w:rPr>
          <w:rFonts w:ascii="Verdana" w:hAnsi="Verdana" w:cs="Tahoma"/>
          <w:sz w:val="19"/>
          <w:szCs w:val="19"/>
        </w:rPr>
        <w:t>diciembre</w:t>
      </w:r>
      <w:r w:rsidR="00E55280" w:rsidRPr="00E16954">
        <w:rPr>
          <w:rFonts w:ascii="Verdana" w:hAnsi="Verdana" w:cs="Tahoma"/>
          <w:sz w:val="19"/>
          <w:szCs w:val="19"/>
        </w:rPr>
        <w:t>, de impulso de la factura electrónica y creación del registro contable de facturas en el Sector Público</w:t>
      </w:r>
      <w:r w:rsidR="00A932D9" w:rsidRPr="00E16954">
        <w:rPr>
          <w:rFonts w:ascii="Verdana" w:hAnsi="Verdana" w:cs="Tahoma"/>
          <w:sz w:val="19"/>
          <w:szCs w:val="19"/>
        </w:rPr>
        <w:t>,</w:t>
      </w:r>
      <w:r w:rsidRPr="004D12D8">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0FAB8F93" w14:textId="77777777" w:rsidR="001E31D5" w:rsidRPr="003F6C79" w:rsidRDefault="003F6C79" w:rsidP="0007565D">
      <w:pPr>
        <w:pStyle w:val="Ttulo3"/>
        <w:ind w:right="-427"/>
        <w:rPr>
          <w:rFonts w:eastAsia="Arial Unicode MS"/>
        </w:rPr>
      </w:pPr>
      <w:bookmarkStart w:id="453" w:name="_Toc153359986"/>
      <w:r w:rsidRPr="003F6C79">
        <w:rPr>
          <w:rFonts w:eastAsia="Arial Unicode MS"/>
        </w:rPr>
        <w:t xml:space="preserve">35.- </w:t>
      </w:r>
      <w:r w:rsidR="001E31D5" w:rsidRPr="00292C55">
        <w:rPr>
          <w:rFonts w:eastAsia="Arial Unicode MS"/>
        </w:rPr>
        <w:t>MODIFICACIÓN</w:t>
      </w:r>
      <w:r w:rsidR="001E31D5" w:rsidRPr="003F6C79">
        <w:rPr>
          <w:rFonts w:eastAsia="Arial Unicode MS"/>
        </w:rPr>
        <w:t xml:space="preserve"> DEL CONTRATO</w:t>
      </w:r>
      <w:bookmarkEnd w:id="453"/>
    </w:p>
    <w:p w14:paraId="43AFB8A1" w14:textId="77777777" w:rsidR="001E31D5" w:rsidRPr="003F6C79" w:rsidRDefault="00292C55" w:rsidP="0007565D">
      <w:pPr>
        <w:pStyle w:val="Ttulo4"/>
        <w:ind w:right="-427"/>
      </w:pPr>
      <w:r>
        <w:t xml:space="preserve">35.1.- </w:t>
      </w:r>
      <w:r w:rsidR="001E31D5" w:rsidRPr="003F6C79">
        <w:t>Condiciones</w:t>
      </w:r>
      <w:r>
        <w:t>.</w:t>
      </w:r>
    </w:p>
    <w:p w14:paraId="474ADFDA" w14:textId="77777777" w:rsidR="001E31D5" w:rsidRPr="00292C55" w:rsidRDefault="001E31D5" w:rsidP="0007565D">
      <w:pPr>
        <w:spacing w:before="120" w:after="120"/>
        <w:ind w:left="851" w:right="-427"/>
        <w:jc w:val="both"/>
        <w:rPr>
          <w:rFonts w:ascii="Verdana" w:hAnsi="Verdana" w:cs="Tahoma"/>
          <w:sz w:val="19"/>
          <w:szCs w:val="19"/>
        </w:rPr>
      </w:pPr>
      <w:r w:rsidRPr="00292C55">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1E7A8ACF"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2BEE28"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565C4EE5"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Pr>
          <w:rFonts w:ascii="Verdana" w:eastAsia="Arial Unicode MS" w:hAnsi="Verdana"/>
          <w:sz w:val="19"/>
          <w:szCs w:val="19"/>
        </w:rPr>
        <w:t>a</w:t>
      </w:r>
      <w:r w:rsidRPr="00292C55">
        <w:rPr>
          <w:rFonts w:ascii="Verdana" w:eastAsia="Arial Unicode MS" w:hAnsi="Verdana"/>
          <w:sz w:val="19"/>
          <w:szCs w:val="19"/>
        </w:rPr>
        <w:t xml:space="preserve"> operador</w:t>
      </w:r>
      <w:r w:rsidR="00A37B5A">
        <w:rPr>
          <w:rFonts w:ascii="Verdana" w:eastAsia="Arial Unicode MS" w:hAnsi="Verdana"/>
          <w:sz w:val="19"/>
          <w:szCs w:val="19"/>
        </w:rPr>
        <w:t>a</w:t>
      </w:r>
      <w:r w:rsidRPr="00292C55">
        <w:rPr>
          <w:rFonts w:ascii="Verdana" w:eastAsia="Arial Unicode MS" w:hAnsi="Verdana"/>
          <w:sz w:val="19"/>
          <w:szCs w:val="19"/>
        </w:rPr>
        <w:t xml:space="preserve"> económic</w:t>
      </w:r>
      <w:r w:rsidR="00A37B5A">
        <w:rPr>
          <w:rFonts w:ascii="Verdana" w:eastAsia="Arial Unicode MS" w:hAnsi="Verdana"/>
          <w:sz w:val="19"/>
          <w:szCs w:val="19"/>
        </w:rPr>
        <w:t>a</w:t>
      </w:r>
      <w:r w:rsidRPr="00292C55">
        <w:rPr>
          <w:rFonts w:ascii="Verdana" w:eastAsia="Arial Unicode MS" w:hAnsi="Verdana"/>
          <w:sz w:val="19"/>
          <w:szCs w:val="19"/>
        </w:rPr>
        <w:t xml:space="preserve"> en los mismos precios que hubiese fijado, ejecutarlas directamente o resolver el contrato conforme al art. 211 LCSP.</w:t>
      </w:r>
    </w:p>
    <w:p w14:paraId="2E4B8348"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En las modificaciones el plazo podrá ser aumentado o disminuido de conformidad con lo dispuesto en el art. 162 RGLCAP.</w:t>
      </w:r>
    </w:p>
    <w:p w14:paraId="21F81DB3"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6982CE0"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56FE66D7"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No se considerarán modificaciones los supuestos recogidos en el art. 242.4 LCSP.</w:t>
      </w:r>
    </w:p>
    <w:p w14:paraId="78BC1B4C" w14:textId="77777777" w:rsidR="001E31D5" w:rsidRPr="003F6C79" w:rsidRDefault="00292C55" w:rsidP="0007565D">
      <w:pPr>
        <w:pStyle w:val="Ttulo4"/>
        <w:ind w:right="-427"/>
      </w:pPr>
      <w:r>
        <w:t xml:space="preserve">35.2.- </w:t>
      </w:r>
      <w:r w:rsidR="001E31D5" w:rsidRPr="003F6C79">
        <w:t>Procedimiento</w:t>
      </w:r>
      <w:r>
        <w:t>.</w:t>
      </w:r>
    </w:p>
    <w:p w14:paraId="6370209A"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3F6C79">
        <w:rPr>
          <w:rFonts w:ascii="Verdana" w:eastAsia="Arial Unicode MS" w:hAnsi="Verdana" w:cs="Tahoma"/>
          <w:sz w:val="19"/>
          <w:szCs w:val="19"/>
        </w:rPr>
        <w:t>El procedimiento para acordar la modificación incluye, en todo caso, las siguientes actuaciones:</w:t>
      </w:r>
    </w:p>
    <w:p w14:paraId="5F9FA6A9" w14:textId="77777777" w:rsidR="001E31D5" w:rsidRPr="003F6C79" w:rsidRDefault="00292C55" w:rsidP="0007565D">
      <w:pPr>
        <w:spacing w:before="120" w:after="120"/>
        <w:ind w:left="1418" w:right="-427" w:hanging="851"/>
        <w:jc w:val="both"/>
        <w:rPr>
          <w:rFonts w:ascii="Verdana" w:eastAsia="Arial Unicode MS" w:hAnsi="Verdana"/>
          <w:b/>
          <w:sz w:val="19"/>
          <w:szCs w:val="19"/>
        </w:rPr>
      </w:pPr>
      <w:r>
        <w:rPr>
          <w:rFonts w:ascii="Verdana" w:eastAsia="Arial Unicode MS" w:hAnsi="Verdana"/>
          <w:b/>
          <w:sz w:val="19"/>
          <w:szCs w:val="19"/>
        </w:rPr>
        <w:lastRenderedPageBreak/>
        <w:t xml:space="preserve">35.2.1.- </w:t>
      </w:r>
      <w:r w:rsidR="001E31D5" w:rsidRPr="003F6C79">
        <w:rPr>
          <w:rFonts w:ascii="Verdana" w:eastAsia="Arial Unicode MS" w:hAnsi="Verdana"/>
          <w:b/>
          <w:sz w:val="19"/>
          <w:szCs w:val="19"/>
        </w:rPr>
        <w:t>Supuesto general:</w:t>
      </w:r>
    </w:p>
    <w:p w14:paraId="0AC97EC2" w14:textId="77777777" w:rsidR="001E31D5" w:rsidRPr="00292C55" w:rsidRDefault="00292C55" w:rsidP="0007565D">
      <w:pPr>
        <w:ind w:left="1418" w:right="-427"/>
        <w:jc w:val="both"/>
        <w:rPr>
          <w:rFonts w:ascii="Verdana" w:eastAsia="Arial Unicode MS" w:hAnsi="Verdana"/>
          <w:b/>
          <w:sz w:val="19"/>
          <w:szCs w:val="19"/>
        </w:rPr>
      </w:pPr>
      <w:r w:rsidRPr="00292C55">
        <w:rPr>
          <w:rFonts w:ascii="Verdana" w:eastAsia="Arial Unicode MS" w:hAnsi="Verdana"/>
          <w:b/>
          <w:sz w:val="19"/>
          <w:szCs w:val="19"/>
        </w:rPr>
        <w:t xml:space="preserve">A. </w:t>
      </w:r>
      <w:r w:rsidR="001E31D5" w:rsidRPr="00292C55">
        <w:rPr>
          <w:rFonts w:ascii="Verdana" w:eastAsia="Arial Unicode MS" w:hAnsi="Verdana"/>
          <w:b/>
          <w:sz w:val="19"/>
          <w:szCs w:val="19"/>
        </w:rPr>
        <w:t>ACTUACIONES PREVIAS:</w:t>
      </w:r>
    </w:p>
    <w:p w14:paraId="6F109863" w14:textId="77777777" w:rsidR="001E31D5" w:rsidRPr="003F6C79" w:rsidRDefault="001E31D5" w:rsidP="00A86648">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La Dirección Facultativa recabará del órgano de contratación autorización para iniciar los trámites previos necesarios para modificar el contrato.</w:t>
      </w:r>
    </w:p>
    <w:p w14:paraId="6AB30BD8" w14:textId="77777777" w:rsidR="001E31D5" w:rsidRPr="003F6C79" w:rsidRDefault="001E31D5" w:rsidP="00A86648">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71DA3D4D" w14:textId="77777777" w:rsidR="001E31D5" w:rsidRPr="003F6C79" w:rsidRDefault="001E31D5" w:rsidP="00A86648">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Audiencia al</w:t>
      </w:r>
      <w:r w:rsidR="003835B1">
        <w:rPr>
          <w:rFonts w:ascii="Verdana" w:eastAsia="Arial Unicode MS" w:hAnsi="Verdana"/>
          <w:sz w:val="19"/>
          <w:szCs w:val="19"/>
        </w:rPr>
        <w:t>/ a la</w:t>
      </w:r>
      <w:r w:rsidRPr="003F6C79">
        <w:rPr>
          <w:rFonts w:ascii="Verdana" w:eastAsia="Arial Unicode MS" w:hAnsi="Verdana"/>
          <w:sz w:val="19"/>
          <w:szCs w:val="19"/>
        </w:rPr>
        <w:t xml:space="preserve"> redactor</w:t>
      </w:r>
      <w:r w:rsidR="003835B1">
        <w:rPr>
          <w:rFonts w:ascii="Verdana" w:eastAsia="Arial Unicode MS" w:hAnsi="Verdana"/>
          <w:sz w:val="19"/>
          <w:szCs w:val="19"/>
        </w:rPr>
        <w:t>/a</w:t>
      </w:r>
      <w:r w:rsidRPr="003F6C79">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5C6E9906" w14:textId="77777777" w:rsidR="005E4EC4" w:rsidRPr="002B70AF" w:rsidRDefault="001E31D5" w:rsidP="00A86648">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19F1644F" w14:textId="77777777" w:rsidR="001E31D5" w:rsidRPr="003F6C79" w:rsidRDefault="001E31D5" w:rsidP="00A86648">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Redacción de la modificación del proyecto. </w:t>
      </w:r>
    </w:p>
    <w:p w14:paraId="5CA1D81B" w14:textId="77777777" w:rsidR="001E31D5" w:rsidRPr="003F6C79" w:rsidRDefault="001E31D5" w:rsidP="00A86648">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47EC607F" w14:textId="77777777" w:rsidR="001E31D5" w:rsidRPr="003F6C79" w:rsidRDefault="001E31D5" w:rsidP="00A86648">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Informe de la oficina o unidad de supervisión.</w:t>
      </w:r>
    </w:p>
    <w:p w14:paraId="523EB610" w14:textId="77777777" w:rsidR="001E31D5" w:rsidRPr="003F6C79" w:rsidRDefault="001E31D5" w:rsidP="00A86648">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4ADB5A0E" w14:textId="77777777" w:rsidR="001E31D5" w:rsidRPr="00292C55" w:rsidRDefault="00292C55" w:rsidP="0007565D">
      <w:pPr>
        <w:ind w:left="1418" w:right="-427"/>
        <w:jc w:val="both"/>
        <w:rPr>
          <w:rFonts w:ascii="Verdana" w:eastAsia="Arial Unicode MS" w:hAnsi="Verdana"/>
          <w:b/>
          <w:sz w:val="19"/>
          <w:szCs w:val="19"/>
        </w:rPr>
      </w:pPr>
      <w:r>
        <w:rPr>
          <w:rFonts w:ascii="Verdana" w:eastAsia="Arial Unicode MS" w:hAnsi="Verdana"/>
          <w:b/>
          <w:sz w:val="19"/>
          <w:szCs w:val="19"/>
        </w:rPr>
        <w:t xml:space="preserve">B. </w:t>
      </w:r>
      <w:r w:rsidR="001E31D5" w:rsidRPr="00292C55">
        <w:rPr>
          <w:rFonts w:ascii="Verdana" w:eastAsia="Arial Unicode MS" w:hAnsi="Verdana"/>
          <w:b/>
          <w:sz w:val="19"/>
          <w:szCs w:val="19"/>
        </w:rPr>
        <w:t>APROBACIÓN DE LA MODIFICACIÓN:</w:t>
      </w:r>
    </w:p>
    <w:p w14:paraId="5C1AA78C" w14:textId="77777777" w:rsidR="001E31D5" w:rsidRPr="003F6C79" w:rsidRDefault="001E31D5" w:rsidP="00A86648">
      <w:pPr>
        <w:pStyle w:val="Prrafodelista"/>
        <w:numPr>
          <w:ilvl w:val="0"/>
          <w:numId w:val="100"/>
        </w:numPr>
        <w:tabs>
          <w:tab w:val="clear" w:pos="820"/>
          <w:tab w:val="left" w:pos="1560"/>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Acta de replanteo.</w:t>
      </w:r>
    </w:p>
    <w:p w14:paraId="059A853F" w14:textId="77777777" w:rsidR="001E31D5" w:rsidRPr="003F6C79" w:rsidRDefault="001E31D5" w:rsidP="00A86648">
      <w:pPr>
        <w:pStyle w:val="Prrafodelista"/>
        <w:numPr>
          <w:ilvl w:val="0"/>
          <w:numId w:val="100"/>
        </w:numPr>
        <w:tabs>
          <w:tab w:val="clear" w:pos="820"/>
          <w:tab w:val="left" w:pos="1560"/>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Resolución del órgano de contratación por la que acuerda el inicio del expediente de modificación. </w:t>
      </w:r>
    </w:p>
    <w:p w14:paraId="13F67E22" w14:textId="77777777" w:rsidR="001E31D5" w:rsidRPr="003F6C79" w:rsidRDefault="001E31D5" w:rsidP="00A86648">
      <w:pPr>
        <w:pStyle w:val="Prrafodelista"/>
        <w:numPr>
          <w:ilvl w:val="0"/>
          <w:numId w:val="100"/>
        </w:numPr>
        <w:tabs>
          <w:tab w:val="clear" w:pos="820"/>
          <w:tab w:val="left" w:pos="1560"/>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Audiencia a la contratista por plazo mínimo de tres (3) días que deberá dar su conformidad por escrito.</w:t>
      </w:r>
    </w:p>
    <w:p w14:paraId="72519353" w14:textId="77777777" w:rsidR="001E31D5" w:rsidRPr="003F6C79" w:rsidRDefault="001E31D5" w:rsidP="00A86648">
      <w:pPr>
        <w:pStyle w:val="Prrafodelista"/>
        <w:numPr>
          <w:ilvl w:val="0"/>
          <w:numId w:val="100"/>
        </w:numPr>
        <w:tabs>
          <w:tab w:val="clear" w:pos="820"/>
          <w:tab w:val="left" w:pos="1560"/>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Documento contable de autorización del gasto o certificado de existencia de crédito cuando la modificación suponga un mayor gasto.</w:t>
      </w:r>
    </w:p>
    <w:p w14:paraId="3E8DC11A" w14:textId="77777777" w:rsidR="001E31D5" w:rsidRPr="003F6C79" w:rsidRDefault="001E31D5" w:rsidP="00A86648">
      <w:pPr>
        <w:pStyle w:val="Prrafodelista"/>
        <w:numPr>
          <w:ilvl w:val="0"/>
          <w:numId w:val="100"/>
        </w:numPr>
        <w:tabs>
          <w:tab w:val="clear" w:pos="820"/>
          <w:tab w:val="left" w:pos="1560"/>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sz w:val="19"/>
          <w:szCs w:val="19"/>
        </w:rPr>
        <w:t>Informe jurídico.</w:t>
      </w:r>
    </w:p>
    <w:p w14:paraId="5F35D64A" w14:textId="77777777" w:rsidR="001E31D5" w:rsidRPr="003F6C79" w:rsidRDefault="001E31D5" w:rsidP="00A86648">
      <w:pPr>
        <w:pStyle w:val="Prrafodelista"/>
        <w:numPr>
          <w:ilvl w:val="0"/>
          <w:numId w:val="100"/>
        </w:numPr>
        <w:tabs>
          <w:tab w:val="clear" w:pos="820"/>
          <w:tab w:val="left" w:pos="1560"/>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Resolución del órgano de contratación por la que acuerda la modificación y notificación a la contratista.</w:t>
      </w:r>
    </w:p>
    <w:p w14:paraId="2F6AB88A" w14:textId="77777777" w:rsidR="001E31D5" w:rsidRPr="003F6C79" w:rsidRDefault="00292C55" w:rsidP="008321A3">
      <w:pPr>
        <w:pStyle w:val="Ttulo5"/>
        <w:rPr>
          <w:b/>
        </w:rPr>
      </w:pPr>
      <w:r>
        <w:rPr>
          <w:b/>
        </w:rPr>
        <w:t xml:space="preserve">35.2.2.- </w:t>
      </w:r>
      <w:r w:rsidR="001E31D5" w:rsidRPr="003F6C79">
        <w:rPr>
          <w:b/>
        </w:rPr>
        <w:t>Supuesto excepcional</w:t>
      </w:r>
      <w:r w:rsidR="008D6184">
        <w:rPr>
          <w:b/>
        </w:rPr>
        <w:t>.</w:t>
      </w:r>
    </w:p>
    <w:p w14:paraId="2C364FF0" w14:textId="77777777" w:rsidR="001E31D5" w:rsidRPr="003F6C79" w:rsidRDefault="001E31D5" w:rsidP="0007565D">
      <w:pPr>
        <w:spacing w:before="120" w:after="120"/>
        <w:ind w:left="1418" w:right="-427"/>
        <w:jc w:val="both"/>
        <w:rPr>
          <w:rFonts w:ascii="Verdana" w:eastAsia="Arial Unicode MS" w:hAnsi="Verdana"/>
          <w:sz w:val="19"/>
          <w:szCs w:val="19"/>
        </w:rPr>
      </w:pPr>
      <w:r w:rsidRPr="003F6C79">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3AA580CE" w14:textId="77777777" w:rsidR="001E31D5" w:rsidRPr="003F6C79" w:rsidRDefault="001E31D5" w:rsidP="0007565D">
      <w:pPr>
        <w:tabs>
          <w:tab w:val="left" w:pos="0"/>
        </w:tabs>
        <w:spacing w:before="120" w:after="120"/>
        <w:ind w:left="1418" w:right="-427"/>
        <w:jc w:val="both"/>
        <w:rPr>
          <w:rFonts w:ascii="Verdana" w:eastAsia="Arial Unicode MS" w:hAnsi="Verdana"/>
          <w:sz w:val="19"/>
          <w:szCs w:val="19"/>
        </w:rPr>
      </w:pPr>
      <w:r w:rsidRPr="003F6C79">
        <w:rPr>
          <w:rFonts w:ascii="Verdana" w:eastAsia="Arial Unicode MS" w:hAnsi="Verdana"/>
          <w:sz w:val="19"/>
          <w:szCs w:val="19"/>
        </w:rPr>
        <w:t>En estos casos, el procedimiento para modificar el contrato se articulará en dos fases:</w:t>
      </w:r>
    </w:p>
    <w:p w14:paraId="7A4B37C6" w14:textId="77777777" w:rsidR="001E31D5" w:rsidRPr="003F6C79" w:rsidRDefault="001E31D5" w:rsidP="0007565D">
      <w:pPr>
        <w:spacing w:before="120" w:after="120"/>
        <w:ind w:left="1701" w:right="-427"/>
        <w:jc w:val="both"/>
        <w:rPr>
          <w:rFonts w:ascii="Verdana" w:hAnsi="Verdana" w:cs="Verdana"/>
          <w:sz w:val="19"/>
          <w:szCs w:val="19"/>
        </w:rPr>
      </w:pPr>
      <w:r w:rsidRPr="003F6C79">
        <w:rPr>
          <w:rFonts w:ascii="Verdana" w:hAnsi="Verdana" w:cs="Verdana"/>
          <w:b/>
          <w:sz w:val="19"/>
          <w:szCs w:val="19"/>
        </w:rPr>
        <w:t>FASE 1. Continuación provisional</w:t>
      </w:r>
      <w:r w:rsidRPr="003F6C79">
        <w:rPr>
          <w:rFonts w:ascii="Verdana" w:eastAsia="Arial Unicode MS" w:hAnsi="Verdana"/>
          <w:sz w:val="19"/>
          <w:szCs w:val="19"/>
        </w:rPr>
        <w:t xml:space="preserve">: </w:t>
      </w:r>
      <w:r w:rsidRPr="003F6C79">
        <w:rPr>
          <w:rFonts w:ascii="Verdana" w:hAnsi="Verdana" w:cs="Verdana"/>
          <w:sz w:val="19"/>
          <w:szCs w:val="19"/>
        </w:rPr>
        <w:t xml:space="preserve">el/la titular del Departamento en el que se integre la Dirección promotora del contrato o al que esté adscrito o del que dependa el poder adjudicador del contrato autorizará la continuación provisional de las obras </w:t>
      </w:r>
      <w:r w:rsidRPr="003F6C79">
        <w:rPr>
          <w:rFonts w:ascii="Verdana" w:hAnsi="Verdana" w:cs="Verdana"/>
          <w:sz w:val="19"/>
          <w:szCs w:val="19"/>
        </w:rPr>
        <w:lastRenderedPageBreak/>
        <w:t>de acuerdo con la propuesta técnica elaborada al efecto por la Dirección Facultativa. En esta primera fase, el expediente exigirá exclusivamente los trámites que se señalan a continuación:</w:t>
      </w:r>
    </w:p>
    <w:p w14:paraId="32A79813" w14:textId="77777777" w:rsidR="001E31D5" w:rsidRPr="003F6C79" w:rsidRDefault="001E31D5" w:rsidP="00A86648">
      <w:pPr>
        <w:numPr>
          <w:ilvl w:val="0"/>
          <w:numId w:val="91"/>
        </w:numPr>
        <w:spacing w:before="120" w:after="120"/>
        <w:ind w:left="2268" w:right="-427" w:hanging="283"/>
        <w:jc w:val="both"/>
        <w:rPr>
          <w:rFonts w:ascii="Verdana" w:hAnsi="Verdana"/>
          <w:sz w:val="19"/>
          <w:szCs w:val="19"/>
        </w:rPr>
      </w:pPr>
      <w:r w:rsidRPr="003F6C79">
        <w:rPr>
          <w:rFonts w:ascii="Verdana" w:hAnsi="Verdana"/>
          <w:sz w:val="19"/>
          <w:szCs w:val="19"/>
        </w:rPr>
        <w:t xml:space="preserve">Propuesta técnica motivada formulada por la Dirección Facultativa que deberá contener: </w:t>
      </w:r>
    </w:p>
    <w:p w14:paraId="6281CF2A" w14:textId="77777777" w:rsidR="001E31D5" w:rsidRPr="003F6C79" w:rsidRDefault="001E31D5" w:rsidP="00A86648">
      <w:pPr>
        <w:numPr>
          <w:ilvl w:val="0"/>
          <w:numId w:val="105"/>
        </w:numPr>
        <w:tabs>
          <w:tab w:val="clear" w:pos="1778"/>
          <w:tab w:val="num" w:pos="3119"/>
        </w:tabs>
        <w:spacing w:before="120" w:after="120"/>
        <w:ind w:left="2835" w:right="-427" w:hanging="284"/>
        <w:jc w:val="both"/>
        <w:rPr>
          <w:rFonts w:ascii="Verdana" w:hAnsi="Verdana"/>
          <w:sz w:val="19"/>
          <w:szCs w:val="19"/>
        </w:rPr>
      </w:pPr>
      <w:r w:rsidRPr="003F6C79">
        <w:rPr>
          <w:rFonts w:ascii="Verdana" w:hAnsi="Verdana"/>
          <w:sz w:val="19"/>
          <w:szCs w:val="19"/>
        </w:rPr>
        <w:t xml:space="preserve">Justificación de los graves perjuicios que para el interés público provocaría la suspensión total de las obras que comportaría la tramitación del modificado; </w:t>
      </w:r>
    </w:p>
    <w:p w14:paraId="28F57C4A" w14:textId="77777777" w:rsidR="001E31D5" w:rsidRPr="003F6C79" w:rsidRDefault="001E31D5" w:rsidP="00A86648">
      <w:pPr>
        <w:numPr>
          <w:ilvl w:val="0"/>
          <w:numId w:val="105"/>
        </w:numPr>
        <w:tabs>
          <w:tab w:val="clear" w:pos="1778"/>
          <w:tab w:val="num" w:pos="3119"/>
        </w:tabs>
        <w:spacing w:before="120" w:after="120"/>
        <w:ind w:left="2835" w:right="-427" w:hanging="284"/>
        <w:jc w:val="both"/>
        <w:rPr>
          <w:rFonts w:ascii="Verdana" w:hAnsi="Verdana"/>
          <w:sz w:val="19"/>
          <w:szCs w:val="19"/>
        </w:rPr>
      </w:pPr>
      <w:r w:rsidRPr="003F6C79">
        <w:rPr>
          <w:rFonts w:ascii="Verdana" w:hAnsi="Verdana"/>
          <w:sz w:val="19"/>
          <w:szCs w:val="19"/>
        </w:rPr>
        <w:t>El importe máximo previsto de la modificación, el cual no podrá exceder del 20% de precio inicial del contrato (IVA excluido).</w:t>
      </w:r>
    </w:p>
    <w:p w14:paraId="6CADEA49" w14:textId="77777777" w:rsidR="001E31D5" w:rsidRPr="003F6C79" w:rsidRDefault="001E31D5" w:rsidP="00A86648">
      <w:pPr>
        <w:numPr>
          <w:ilvl w:val="0"/>
          <w:numId w:val="105"/>
        </w:numPr>
        <w:tabs>
          <w:tab w:val="clear" w:pos="1778"/>
          <w:tab w:val="num" w:pos="3119"/>
        </w:tabs>
        <w:spacing w:before="120" w:after="120"/>
        <w:ind w:left="2835" w:right="-427" w:hanging="284"/>
        <w:jc w:val="both"/>
        <w:rPr>
          <w:rFonts w:ascii="Verdana" w:hAnsi="Verdana"/>
          <w:sz w:val="19"/>
          <w:szCs w:val="19"/>
        </w:rPr>
      </w:pPr>
      <w:r w:rsidRPr="003F6C79">
        <w:rPr>
          <w:rFonts w:ascii="Verdana" w:hAnsi="Verdana"/>
          <w:sz w:val="19"/>
          <w:szCs w:val="19"/>
        </w:rPr>
        <w:t>Descripción básica de las obras a realizar.</w:t>
      </w:r>
    </w:p>
    <w:p w14:paraId="6701F6B1" w14:textId="77777777" w:rsidR="001E31D5" w:rsidRPr="003F6C79" w:rsidRDefault="001E31D5" w:rsidP="00A86648">
      <w:pPr>
        <w:numPr>
          <w:ilvl w:val="0"/>
          <w:numId w:val="105"/>
        </w:numPr>
        <w:tabs>
          <w:tab w:val="clear" w:pos="1778"/>
          <w:tab w:val="num" w:pos="3119"/>
        </w:tabs>
        <w:spacing w:before="120" w:after="120"/>
        <w:ind w:left="2835" w:right="-427" w:hanging="284"/>
        <w:jc w:val="both"/>
        <w:rPr>
          <w:rFonts w:ascii="Verdana" w:hAnsi="Verdana"/>
          <w:sz w:val="19"/>
          <w:szCs w:val="19"/>
        </w:rPr>
      </w:pPr>
      <w:r w:rsidRPr="003F6C79">
        <w:rPr>
          <w:rFonts w:ascii="Verdana" w:hAnsi="Verdana"/>
          <w:sz w:val="19"/>
          <w:szCs w:val="19"/>
        </w:rPr>
        <w:t>Justificación de que la modificación se encuentra en alguno de los supuestos previsto</w:t>
      </w:r>
      <w:r w:rsidR="00B64BFF">
        <w:rPr>
          <w:rFonts w:ascii="Verdana" w:hAnsi="Verdana"/>
          <w:sz w:val="19"/>
          <w:szCs w:val="19"/>
        </w:rPr>
        <w:t>s</w:t>
      </w:r>
      <w:r w:rsidRPr="003F6C79">
        <w:rPr>
          <w:rFonts w:ascii="Verdana" w:hAnsi="Verdana"/>
          <w:sz w:val="19"/>
          <w:szCs w:val="19"/>
        </w:rPr>
        <w:t xml:space="preserve"> en el art. 203.2 LCSP.</w:t>
      </w:r>
    </w:p>
    <w:p w14:paraId="5161CE06" w14:textId="77777777" w:rsidR="005E4EC4" w:rsidRPr="00F7342C" w:rsidRDefault="001E31D5" w:rsidP="00A86648">
      <w:pPr>
        <w:numPr>
          <w:ilvl w:val="0"/>
          <w:numId w:val="91"/>
        </w:numPr>
        <w:spacing w:before="120" w:after="120"/>
        <w:ind w:left="2268" w:right="-427" w:hanging="283"/>
        <w:jc w:val="both"/>
        <w:rPr>
          <w:rFonts w:ascii="Verdana" w:hAnsi="Verdana"/>
          <w:sz w:val="19"/>
          <w:szCs w:val="19"/>
        </w:rPr>
      </w:pPr>
      <w:r w:rsidRPr="003F6C79">
        <w:rPr>
          <w:rFonts w:ascii="Verdana" w:hAnsi="Verdana"/>
          <w:sz w:val="19"/>
          <w:szCs w:val="19"/>
        </w:rPr>
        <w:t>Informe de la Oficina de Supervisión de Proyectos en el caso de que en la propuesta técnica motivada se introdujeran precios nuevos el cual deber</w:t>
      </w:r>
      <w:r w:rsidRPr="005E4EC4">
        <w:rPr>
          <w:rFonts w:ascii="Verdana" w:hAnsi="Verdana"/>
          <w:sz w:val="19"/>
          <w:szCs w:val="19"/>
        </w:rPr>
        <w:t>á motivar la adecuación de los nuevos precios a los precios generales de mercado de conformidad con el art. 102.3 LCSP.</w:t>
      </w:r>
    </w:p>
    <w:p w14:paraId="3029A156" w14:textId="77777777" w:rsidR="001E31D5" w:rsidRPr="003F6C79" w:rsidRDefault="001E31D5" w:rsidP="00A86648">
      <w:pPr>
        <w:numPr>
          <w:ilvl w:val="0"/>
          <w:numId w:val="91"/>
        </w:numPr>
        <w:spacing w:before="120" w:after="120"/>
        <w:ind w:left="2268" w:right="-427" w:hanging="283"/>
        <w:jc w:val="both"/>
        <w:rPr>
          <w:rFonts w:ascii="Verdana" w:hAnsi="Verdana"/>
          <w:sz w:val="19"/>
          <w:szCs w:val="19"/>
        </w:rPr>
      </w:pPr>
      <w:r w:rsidRPr="003F6C79">
        <w:rPr>
          <w:rFonts w:ascii="Verdana" w:hAnsi="Verdana"/>
          <w:sz w:val="19"/>
          <w:szCs w:val="19"/>
        </w:rPr>
        <w:t>Audiencia de la contratista que deberá dar su conformidad por escrito.</w:t>
      </w:r>
    </w:p>
    <w:p w14:paraId="481F1BF6" w14:textId="77777777" w:rsidR="001E31D5" w:rsidRPr="003F6C79" w:rsidRDefault="001E31D5" w:rsidP="00A86648">
      <w:pPr>
        <w:numPr>
          <w:ilvl w:val="0"/>
          <w:numId w:val="91"/>
        </w:numPr>
        <w:spacing w:before="120" w:after="120"/>
        <w:ind w:left="2268" w:right="-427" w:hanging="283"/>
        <w:jc w:val="both"/>
        <w:rPr>
          <w:rFonts w:ascii="Verdana" w:hAnsi="Verdana"/>
          <w:sz w:val="19"/>
          <w:szCs w:val="19"/>
        </w:rPr>
      </w:pPr>
      <w:r w:rsidRPr="003F6C79">
        <w:rPr>
          <w:rFonts w:ascii="Verdana" w:hAnsi="Verdana"/>
          <w:sz w:val="19"/>
          <w:szCs w:val="19"/>
        </w:rPr>
        <w:t>Resolución del órgano de contratación por la que autorice la redacción del proyecto de modificación.</w:t>
      </w:r>
    </w:p>
    <w:p w14:paraId="6C807D4A" w14:textId="77777777" w:rsidR="001E31D5" w:rsidRPr="003F6C79" w:rsidRDefault="001E31D5" w:rsidP="00A86648">
      <w:pPr>
        <w:numPr>
          <w:ilvl w:val="0"/>
          <w:numId w:val="91"/>
        </w:numPr>
        <w:spacing w:before="120" w:after="120"/>
        <w:ind w:left="2268" w:right="-427" w:hanging="283"/>
        <w:jc w:val="both"/>
        <w:rPr>
          <w:rFonts w:ascii="Verdana" w:hAnsi="Verdana"/>
          <w:sz w:val="19"/>
          <w:szCs w:val="19"/>
        </w:rPr>
      </w:pPr>
      <w:r w:rsidRPr="003F6C79">
        <w:rPr>
          <w:rFonts w:ascii="Verdana" w:hAnsi="Verdana"/>
          <w:sz w:val="19"/>
          <w:szCs w:val="19"/>
        </w:rPr>
        <w:t>Documento contable de autorización del gasto o certificado de existencia de crédito cuando la modificación suponga un mayor gasto.</w:t>
      </w:r>
    </w:p>
    <w:p w14:paraId="18536051" w14:textId="77777777" w:rsidR="001E31D5" w:rsidRPr="00E16954" w:rsidRDefault="001E31D5" w:rsidP="00A86648">
      <w:pPr>
        <w:numPr>
          <w:ilvl w:val="0"/>
          <w:numId w:val="91"/>
        </w:numPr>
        <w:spacing w:before="120" w:after="120"/>
        <w:ind w:left="2268" w:right="-427" w:hanging="283"/>
        <w:jc w:val="both"/>
        <w:rPr>
          <w:rFonts w:ascii="Verdana" w:hAnsi="Verdana"/>
          <w:sz w:val="19"/>
          <w:szCs w:val="19"/>
        </w:rPr>
      </w:pPr>
      <w:r w:rsidRPr="003F6C79">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w:t>
      </w:r>
      <w:r w:rsidRPr="004D12D8">
        <w:rPr>
          <w:rFonts w:ascii="Verdana" w:hAnsi="Verdana"/>
          <w:sz w:val="19"/>
          <w:szCs w:val="19"/>
        </w:rPr>
        <w:t xml:space="preserve">dicha aprobación corresponderá </w:t>
      </w:r>
      <w:r w:rsidRPr="00E16954">
        <w:rPr>
          <w:rFonts w:ascii="Verdana" w:hAnsi="Verdana"/>
          <w:sz w:val="19"/>
          <w:szCs w:val="19"/>
        </w:rPr>
        <w:t xml:space="preserve">al </w:t>
      </w:r>
      <w:r w:rsidR="00B64BFF" w:rsidRPr="00E16954">
        <w:rPr>
          <w:rFonts w:ascii="Verdana" w:hAnsi="Verdana"/>
          <w:sz w:val="19"/>
          <w:szCs w:val="19"/>
        </w:rPr>
        <w:t>Consejo de Gobierno.</w:t>
      </w:r>
    </w:p>
    <w:p w14:paraId="51A2D493" w14:textId="77777777" w:rsidR="001E31D5" w:rsidRPr="003F6C79" w:rsidRDefault="001E31D5" w:rsidP="0007565D">
      <w:pPr>
        <w:spacing w:before="120" w:after="120"/>
        <w:ind w:left="1701" w:right="-427"/>
        <w:jc w:val="both"/>
        <w:rPr>
          <w:rFonts w:ascii="Verdana" w:hAnsi="Verdana"/>
          <w:sz w:val="19"/>
          <w:szCs w:val="19"/>
        </w:rPr>
      </w:pPr>
      <w:r w:rsidRPr="004D12D8">
        <w:rPr>
          <w:rFonts w:ascii="Verdana" w:hAnsi="Verdana"/>
          <w:sz w:val="19"/>
          <w:szCs w:val="19"/>
        </w:rPr>
        <w:t xml:space="preserve">Esta primera fase no podrá tener una duración superior </w:t>
      </w:r>
      <w:r w:rsidRPr="003F6C79">
        <w:rPr>
          <w:rFonts w:ascii="Verdana" w:hAnsi="Verdana"/>
          <w:sz w:val="19"/>
          <w:szCs w:val="19"/>
        </w:rPr>
        <w:t>a ocho (8) meses a contar desde la fecha en la que el/la Consejero/a haya autorizado la continuidad provisional de las obras.</w:t>
      </w:r>
    </w:p>
    <w:p w14:paraId="6EC1DA60" w14:textId="77777777" w:rsidR="001E31D5" w:rsidRPr="003F6C79" w:rsidRDefault="001E31D5" w:rsidP="0007565D">
      <w:pPr>
        <w:spacing w:before="120" w:after="120"/>
        <w:ind w:left="1701" w:right="-427"/>
        <w:jc w:val="both"/>
        <w:rPr>
          <w:rFonts w:ascii="Verdana" w:hAnsi="Verdana"/>
          <w:sz w:val="19"/>
          <w:szCs w:val="19"/>
        </w:rPr>
      </w:pPr>
      <w:r w:rsidRPr="003F6C79">
        <w:rPr>
          <w:rFonts w:ascii="Verdana" w:hAnsi="Verdana" w:cs="Verdana"/>
          <w:b/>
          <w:sz w:val="19"/>
          <w:szCs w:val="19"/>
        </w:rPr>
        <w:t>FASE 2. Aprobación del expediente de modificación</w:t>
      </w:r>
      <w:r w:rsidRPr="003F6C79">
        <w:rPr>
          <w:rFonts w:ascii="Verdana" w:eastAsia="Arial Unicode MS" w:hAnsi="Verdana"/>
          <w:sz w:val="19"/>
          <w:szCs w:val="19"/>
        </w:rPr>
        <w:t xml:space="preserve">: antes de que transcurra el citado plazo de </w:t>
      </w:r>
      <w:r w:rsidRPr="003F6C79">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1DE37FF3" w14:textId="77777777" w:rsidR="001E31D5" w:rsidRPr="003F6C79" w:rsidRDefault="001E31D5" w:rsidP="0007565D">
      <w:pPr>
        <w:spacing w:before="120" w:after="120"/>
        <w:ind w:left="1701" w:right="-427"/>
        <w:jc w:val="both"/>
        <w:rPr>
          <w:rFonts w:ascii="Verdana" w:hAnsi="Verdana"/>
          <w:sz w:val="19"/>
          <w:szCs w:val="19"/>
        </w:rPr>
      </w:pPr>
      <w:r w:rsidRPr="003F6C79">
        <w:rPr>
          <w:rFonts w:ascii="Verdana" w:hAnsi="Verdana"/>
          <w:sz w:val="19"/>
          <w:szCs w:val="19"/>
        </w:rPr>
        <w:t xml:space="preserve">Durante este plazo de ocho (8) meses, se ejecutarán preferentemente, de las unidades de obra previstas, aquellas partes que no hayan de quedar posterior y definitivamente ocultas. </w:t>
      </w:r>
      <w:r w:rsidRPr="004D12D8">
        <w:rPr>
          <w:rFonts w:ascii="Verdana" w:hAnsi="Verdana"/>
          <w:sz w:val="19"/>
          <w:szCs w:val="19"/>
        </w:rPr>
        <w:t xml:space="preserve">Además, las obras serán objeto de certificación y abono de conformidad con lo dispuesto en </w:t>
      </w:r>
      <w:r w:rsidRPr="00E16954">
        <w:rPr>
          <w:rFonts w:ascii="Verdana" w:hAnsi="Verdana"/>
          <w:sz w:val="19"/>
          <w:szCs w:val="19"/>
        </w:rPr>
        <w:t>la cláusula 3</w:t>
      </w:r>
      <w:r w:rsidR="00B64BFF" w:rsidRPr="00E16954">
        <w:rPr>
          <w:rFonts w:ascii="Verdana" w:hAnsi="Verdana"/>
          <w:sz w:val="19"/>
          <w:szCs w:val="19"/>
        </w:rPr>
        <w:t>4</w:t>
      </w:r>
      <w:r w:rsidRPr="00E16954">
        <w:rPr>
          <w:rFonts w:ascii="Verdana" w:hAnsi="Verdana"/>
          <w:sz w:val="19"/>
          <w:szCs w:val="19"/>
        </w:rPr>
        <w:t xml:space="preserve"> </w:t>
      </w:r>
      <w:r w:rsidRPr="004D12D8">
        <w:rPr>
          <w:rFonts w:ascii="Verdana" w:hAnsi="Verdana"/>
          <w:sz w:val="19"/>
          <w:szCs w:val="19"/>
        </w:rPr>
        <w:t xml:space="preserve">de condiciones generales pero con la siguiente singularidad: las certificaciones que comprendan unidades no previstas en el proyecto inicial tomarán como referencia </w:t>
      </w:r>
      <w:r w:rsidRPr="003F6C79">
        <w:rPr>
          <w:rFonts w:ascii="Verdana" w:hAnsi="Verdana"/>
          <w:sz w:val="19"/>
          <w:szCs w:val="19"/>
        </w:rPr>
        <w:t>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BB0567C" w14:textId="77777777" w:rsidR="001E31D5" w:rsidRPr="003F6C79" w:rsidRDefault="001E31D5" w:rsidP="0007565D">
      <w:pPr>
        <w:spacing w:before="120" w:after="120"/>
        <w:ind w:left="1701" w:right="-427"/>
        <w:jc w:val="both"/>
        <w:rPr>
          <w:rFonts w:ascii="Verdana" w:hAnsi="Verdana"/>
          <w:sz w:val="19"/>
          <w:szCs w:val="19"/>
        </w:rPr>
      </w:pPr>
      <w:r w:rsidRPr="003F6C79">
        <w:rPr>
          <w:rFonts w:ascii="Verdana" w:hAnsi="Verdana"/>
          <w:sz w:val="19"/>
          <w:szCs w:val="19"/>
        </w:rPr>
        <w:t xml:space="preserve">El proyecto deberá estar aprobado técnicamente en el plazo de seis (6) meses desde la autorización de la continuidad provisional de las obras.   </w:t>
      </w:r>
    </w:p>
    <w:p w14:paraId="76F29847" w14:textId="77777777" w:rsidR="001E31D5" w:rsidRPr="003F6C79" w:rsidRDefault="001E31D5" w:rsidP="0007565D">
      <w:pPr>
        <w:spacing w:before="120" w:after="120"/>
        <w:ind w:left="1701" w:right="-427"/>
        <w:jc w:val="both"/>
        <w:rPr>
          <w:rFonts w:ascii="Verdana" w:hAnsi="Verdana" w:cs="Verdana"/>
          <w:sz w:val="19"/>
          <w:szCs w:val="19"/>
        </w:rPr>
      </w:pPr>
      <w:r w:rsidRPr="003F6C79">
        <w:rPr>
          <w:rFonts w:ascii="Verdana" w:hAnsi="Verdana" w:cs="Verdana"/>
          <w:sz w:val="19"/>
          <w:szCs w:val="19"/>
        </w:rPr>
        <w:t xml:space="preserve">Previa aprobación de la modificación, se deberá aportar, en su caso, el oportuno documento contable o documento que lo sustituya por el que se reajuste el crédito </w:t>
      </w:r>
      <w:r w:rsidRPr="003F6C79">
        <w:rPr>
          <w:rFonts w:ascii="Verdana" w:hAnsi="Verdana" w:cs="Verdana"/>
          <w:sz w:val="19"/>
          <w:szCs w:val="19"/>
        </w:rPr>
        <w:lastRenderedPageBreak/>
        <w:t xml:space="preserve">inicialmente autorizado en la primera fase. Y, </w:t>
      </w:r>
      <w:r w:rsidRPr="003F6C79">
        <w:rPr>
          <w:rFonts w:ascii="Verdana" w:eastAsia="Arial Unicode MS" w:hAnsi="Verdana" w:cs="Tahoma"/>
          <w:sz w:val="19"/>
          <w:szCs w:val="19"/>
        </w:rPr>
        <w:t>s</w:t>
      </w:r>
      <w:r w:rsidRPr="003F6C79">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53C8D5B3" w14:textId="77777777" w:rsidR="001E31D5" w:rsidRPr="00291B75" w:rsidRDefault="00291B75" w:rsidP="0007565D">
      <w:pPr>
        <w:spacing w:before="120" w:after="120"/>
        <w:ind w:left="1418" w:right="-427" w:hanging="851"/>
        <w:jc w:val="both"/>
        <w:rPr>
          <w:rFonts w:ascii="Verdana" w:hAnsi="Verdana" w:cs="Verdana"/>
          <w:sz w:val="19"/>
          <w:szCs w:val="19"/>
        </w:rPr>
      </w:pPr>
      <w:r w:rsidRPr="00291B75">
        <w:rPr>
          <w:rFonts w:ascii="Verdana" w:hAnsi="Verdana" w:cs="Verdana"/>
          <w:b/>
          <w:sz w:val="19"/>
          <w:szCs w:val="19"/>
        </w:rPr>
        <w:t>35.2.3.-</w:t>
      </w:r>
      <w:r w:rsidRPr="00291B75">
        <w:rPr>
          <w:rFonts w:ascii="Verdana" w:hAnsi="Verdana" w:cs="Verdana"/>
          <w:sz w:val="19"/>
          <w:szCs w:val="19"/>
        </w:rPr>
        <w:t xml:space="preserve"> </w:t>
      </w:r>
      <w:r w:rsidR="001E31D5" w:rsidRPr="00291B75">
        <w:rPr>
          <w:rFonts w:ascii="Verdana" w:hAnsi="Verdana" w:cs="Verdana"/>
          <w:sz w:val="19"/>
          <w:szCs w:val="19"/>
        </w:rPr>
        <w:t>En los casos que se definen a continuación se han de efectuar, además, las siguientes actuaciones:</w:t>
      </w:r>
    </w:p>
    <w:p w14:paraId="5ABB223F" w14:textId="77777777" w:rsidR="001E31D5" w:rsidRPr="003F6C79" w:rsidRDefault="001E31D5" w:rsidP="00A86648">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581DAC24" w14:textId="77777777" w:rsidR="001E31D5" w:rsidRPr="004D12D8" w:rsidRDefault="001E31D5" w:rsidP="00A86648">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Póliza de seguro nueva o prórroga de la existente que cubra las características objeto de modificación y, en su caso, el periodo suplementario, tal y como se </w:t>
      </w:r>
      <w:r w:rsidRPr="004D12D8">
        <w:rPr>
          <w:rFonts w:ascii="Verdana" w:eastAsia="Arial Unicode MS" w:hAnsi="Verdana" w:cs="Tahoma"/>
          <w:sz w:val="19"/>
          <w:szCs w:val="19"/>
        </w:rPr>
        <w:t>señala en la cláusula 27.3 de condiciones generales.</w:t>
      </w:r>
    </w:p>
    <w:p w14:paraId="0561D871" w14:textId="77777777" w:rsidR="001E31D5" w:rsidRPr="004D12D8" w:rsidRDefault="001E31D5" w:rsidP="00A86648">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4D12D8">
        <w:rPr>
          <w:rFonts w:ascii="Verdana" w:eastAsia="Arial Unicode MS" w:hAnsi="Verdana" w:cs="Tahoma"/>
          <w:sz w:val="19"/>
          <w:szCs w:val="19"/>
        </w:rPr>
        <w:t>Emisión de informe de fiscalización previa de control económico-fiscal cuando lo exija la normativa vigente.</w:t>
      </w:r>
    </w:p>
    <w:p w14:paraId="15B92817" w14:textId="77777777" w:rsidR="005E4EC4" w:rsidRPr="00214DA6" w:rsidRDefault="00FD324B" w:rsidP="00A86648">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E16954">
        <w:rPr>
          <w:rFonts w:ascii="Verdana" w:eastAsia="Arial Unicode MS" w:hAnsi="Verdana" w:cs="Tahoma"/>
          <w:sz w:val="19"/>
          <w:szCs w:val="19"/>
        </w:rPr>
        <w:t>En el caso de que la modificación no estuviera prevista en el PCAP</w:t>
      </w:r>
      <w:r w:rsidRPr="004D12D8">
        <w:rPr>
          <w:rFonts w:ascii="Verdana" w:eastAsia="Arial Unicode MS" w:hAnsi="Verdana" w:cs="Tahoma"/>
          <w:sz w:val="19"/>
          <w:szCs w:val="19"/>
        </w:rPr>
        <w:t>, e</w:t>
      </w:r>
      <w:r w:rsidR="001E31D5" w:rsidRPr="004D12D8">
        <w:rPr>
          <w:rFonts w:ascii="Verdana" w:eastAsia="Arial Unicode MS" w:hAnsi="Verdana" w:cs="Tahoma"/>
          <w:sz w:val="19"/>
          <w:szCs w:val="19"/>
        </w:rPr>
        <w:t>misión de informe de la Comisión Jurídica Asesora si el precio o presupuesto máximo limitativo del contrato es igual o superior a 6.000.000,00 euros y la modificación implica una alteración del mismo superior al 20%. En el caso de que se acuerden sucesivas modificaciones, el cálculo de la variación porcentual se realizará considerando todas ellas.</w:t>
      </w:r>
    </w:p>
    <w:p w14:paraId="7B43C74E" w14:textId="77777777" w:rsidR="00FD324B" w:rsidRPr="00E16954" w:rsidRDefault="00FD324B" w:rsidP="00A86648">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E16954">
        <w:rPr>
          <w:rFonts w:ascii="Verdana" w:eastAsia="Arial Unicode MS" w:hAnsi="Verdana" w:cs="Tahoma"/>
          <w:sz w:val="19"/>
          <w:szCs w:val="19"/>
        </w:rPr>
        <w:t>Autorización de la modificación por el Consejo de Gobierno cuando la modificación sea causa de resolución.</w:t>
      </w:r>
    </w:p>
    <w:p w14:paraId="7241EA14" w14:textId="77777777" w:rsidR="001E31D5" w:rsidRPr="003F6C79" w:rsidRDefault="00291B75" w:rsidP="008321A3">
      <w:pPr>
        <w:pStyle w:val="Ttulo5"/>
      </w:pPr>
      <w:r w:rsidRPr="004D12D8">
        <w:rPr>
          <w:rFonts w:cs="Verdana"/>
          <w:b/>
        </w:rPr>
        <w:t>35</w:t>
      </w:r>
      <w:r w:rsidRPr="004D12D8">
        <w:rPr>
          <w:b/>
        </w:rPr>
        <w:t>.2.4.-</w:t>
      </w:r>
      <w:r w:rsidRPr="004D12D8">
        <w:t xml:space="preserve"> </w:t>
      </w:r>
      <w:r w:rsidR="001E31D5" w:rsidRPr="004D12D8">
        <w:t xml:space="preserve">Acordada por el poder </w:t>
      </w:r>
      <w:r w:rsidR="001E31D5" w:rsidRPr="003F6C79">
        <w:t>adjudicador la redacción de la modificación, si ello implica la imposibilidad de poder seguir ejecutando determinadas partes de los trabajos, deberá acordarse la suspensión temporal, parcial o total, según proceda, del contrato.</w:t>
      </w:r>
    </w:p>
    <w:p w14:paraId="65BDED16" w14:textId="77777777" w:rsidR="001E31D5" w:rsidRPr="003F6C79" w:rsidRDefault="00291B75" w:rsidP="008321A3">
      <w:pPr>
        <w:pStyle w:val="Ttulo5"/>
      </w:pPr>
      <w:r w:rsidRPr="00291B75">
        <w:rPr>
          <w:b/>
        </w:rPr>
        <w:t>35.2.5.-</w:t>
      </w:r>
      <w:r>
        <w:t xml:space="preserve"> </w:t>
      </w:r>
      <w:r w:rsidR="001E31D5" w:rsidRPr="003F6C79">
        <w:t>En todo caso, una vez acordada la modificación, se realizarán las siguientes actuaciones:</w:t>
      </w:r>
    </w:p>
    <w:p w14:paraId="423D4D84" w14:textId="77777777" w:rsidR="001E31D5" w:rsidRPr="003F6C79" w:rsidRDefault="001E31D5" w:rsidP="00A86648">
      <w:pPr>
        <w:pStyle w:val="Prrafodelista"/>
        <w:numPr>
          <w:ilvl w:val="0"/>
          <w:numId w:val="94"/>
        </w:numPr>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44D3A9B4" w14:textId="77777777" w:rsidR="001E31D5" w:rsidRPr="004D12D8" w:rsidRDefault="001E31D5" w:rsidP="00A86648">
      <w:pPr>
        <w:pStyle w:val="Prrafodelista"/>
        <w:numPr>
          <w:ilvl w:val="0"/>
          <w:numId w:val="94"/>
        </w:numPr>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Publicación del anuncio de modificación en el DOUE si el contrato está sujeto a regulación </w:t>
      </w:r>
      <w:r w:rsidRPr="004D12D8">
        <w:rPr>
          <w:rFonts w:ascii="Verdana" w:eastAsia="Arial Unicode MS" w:hAnsi="Verdana" w:cs="Tahoma"/>
          <w:sz w:val="19"/>
          <w:szCs w:val="19"/>
        </w:rPr>
        <w:t>armonizada, y la modificación responda a uno de los supuestos de las letras a) y b) del art. 205.2 LCSP.</w:t>
      </w:r>
    </w:p>
    <w:p w14:paraId="072235B0" w14:textId="77777777" w:rsidR="001E31D5" w:rsidRPr="00E16954" w:rsidRDefault="00291B75" w:rsidP="008321A3">
      <w:pPr>
        <w:pStyle w:val="Ttulo5"/>
      </w:pPr>
      <w:r w:rsidRPr="004D12D8">
        <w:rPr>
          <w:b/>
        </w:rPr>
        <w:t>35.2.6.-</w:t>
      </w:r>
      <w:r w:rsidRPr="004D12D8">
        <w:t xml:space="preserve"> </w:t>
      </w:r>
      <w:r w:rsidR="00FD324B" w:rsidRPr="00E16954">
        <w:t>En todo caso, la modificación se formalizará conforme a lo dispuesto en el art. 153 LCSP y se publicará de conformidad con los artículos 63 y 207 LCSP.</w:t>
      </w:r>
    </w:p>
    <w:p w14:paraId="46724581" w14:textId="77777777" w:rsidR="001E31D5" w:rsidRPr="004D12D8" w:rsidRDefault="00291B75" w:rsidP="0007565D">
      <w:pPr>
        <w:pStyle w:val="Ttulo4"/>
        <w:ind w:right="-427"/>
      </w:pPr>
      <w:r w:rsidRPr="004D12D8">
        <w:t xml:space="preserve">35.3.- </w:t>
      </w:r>
      <w:r w:rsidR="001E31D5" w:rsidRPr="004D12D8">
        <w:t>Efectos</w:t>
      </w:r>
      <w:r w:rsidRPr="004D12D8">
        <w:t>.</w:t>
      </w:r>
    </w:p>
    <w:p w14:paraId="28E131EB" w14:textId="77777777" w:rsidR="001E31D5" w:rsidRPr="004D12D8" w:rsidRDefault="001E31D5" w:rsidP="0007565D">
      <w:pPr>
        <w:spacing w:before="120" w:after="120"/>
        <w:ind w:left="851" w:right="-427"/>
        <w:jc w:val="both"/>
        <w:rPr>
          <w:rFonts w:ascii="Verdana" w:eastAsia="Arial Unicode MS" w:hAnsi="Verdana" w:cs="Tahoma"/>
          <w:sz w:val="19"/>
          <w:szCs w:val="19"/>
        </w:rPr>
      </w:pPr>
      <w:r w:rsidRPr="004D12D8">
        <w:rPr>
          <w:rFonts w:ascii="Verdana" w:hAnsi="Verdana" w:cs="Tahoma"/>
          <w:sz w:val="19"/>
          <w:szCs w:val="19"/>
        </w:rPr>
        <w:t xml:space="preserve">Las modificaciones acordadas con </w:t>
      </w:r>
      <w:r w:rsidRPr="003F6C79">
        <w:rPr>
          <w:rFonts w:ascii="Verdana" w:hAnsi="Verdana" w:cs="Tahoma"/>
          <w:sz w:val="19"/>
          <w:szCs w:val="19"/>
        </w:rPr>
        <w:t xml:space="preserve">arreglo a lo dispuesto en esta cláusula serán obligatorias para la contratista. En </w:t>
      </w:r>
      <w:r w:rsidRPr="004D12D8">
        <w:rPr>
          <w:rFonts w:ascii="Verdana" w:hAnsi="Verdana" w:cs="Tahoma"/>
          <w:sz w:val="19"/>
          <w:szCs w:val="19"/>
        </w:rPr>
        <w:t>el caso de modificaciones no previstas en el PCAP,  se estará a lo previsto en el art. 206 LCSP.</w:t>
      </w:r>
    </w:p>
    <w:p w14:paraId="6244C5DB" w14:textId="77777777" w:rsidR="001E31D5" w:rsidRPr="004D12D8" w:rsidRDefault="003F6C79" w:rsidP="0007565D">
      <w:pPr>
        <w:pStyle w:val="Ttulo3"/>
        <w:ind w:right="-427"/>
        <w:rPr>
          <w:rFonts w:eastAsia="Arial Unicode MS"/>
        </w:rPr>
      </w:pPr>
      <w:bookmarkStart w:id="454" w:name="_Toc153359987"/>
      <w:r w:rsidRPr="004D12D8">
        <w:rPr>
          <w:rFonts w:eastAsia="Arial Unicode MS"/>
        </w:rPr>
        <w:t xml:space="preserve">36.- </w:t>
      </w:r>
      <w:r w:rsidR="001E31D5" w:rsidRPr="004D12D8">
        <w:rPr>
          <w:rFonts w:eastAsia="Arial Unicode MS"/>
        </w:rPr>
        <w:t>SUBCONTRATACIÓN</w:t>
      </w:r>
      <w:bookmarkEnd w:id="454"/>
    </w:p>
    <w:p w14:paraId="03675953" w14:textId="77777777" w:rsidR="001E31D5" w:rsidRPr="003F6C79"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3F6C79">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2EDA74CF" w14:textId="77777777" w:rsidR="001E31D5" w:rsidRPr="003F6C79" w:rsidRDefault="001E31D5" w:rsidP="0007565D">
      <w:pPr>
        <w:spacing w:before="120" w:after="120"/>
        <w:ind w:left="284" w:right="-427"/>
        <w:jc w:val="both"/>
        <w:rPr>
          <w:rFonts w:ascii="Verdana" w:eastAsia="Arial Unicode MS" w:hAnsi="Verdana"/>
          <w:sz w:val="19"/>
          <w:szCs w:val="19"/>
        </w:rPr>
      </w:pPr>
      <w:r w:rsidRPr="003F6C79">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0DBFF0C2" w14:textId="77777777" w:rsidR="00F203EF" w:rsidRDefault="00F203EF" w:rsidP="0007565D">
      <w:pPr>
        <w:pStyle w:val="Ttulo4"/>
        <w:ind w:right="-427"/>
      </w:pPr>
    </w:p>
    <w:p w14:paraId="178407DD" w14:textId="77777777" w:rsidR="001E31D5" w:rsidRPr="003F6C79" w:rsidRDefault="00344F6D" w:rsidP="0007565D">
      <w:pPr>
        <w:pStyle w:val="Ttulo4"/>
        <w:ind w:right="-427"/>
      </w:pPr>
      <w:r>
        <w:t xml:space="preserve">36.1.- </w:t>
      </w:r>
      <w:r w:rsidR="001E31D5" w:rsidRPr="003F6C79">
        <w:t>Comunicación a la Dirección Facultativa</w:t>
      </w:r>
      <w:r>
        <w:t>.</w:t>
      </w:r>
    </w:p>
    <w:p w14:paraId="3F2E6467" w14:textId="77777777" w:rsidR="001E31D5" w:rsidRPr="004D12D8" w:rsidRDefault="001E31D5" w:rsidP="00A86648">
      <w:pPr>
        <w:pStyle w:val="Prrafodelista"/>
        <w:numPr>
          <w:ilvl w:val="0"/>
          <w:numId w:val="74"/>
        </w:numPr>
        <w:spacing w:before="120" w:after="120"/>
        <w:ind w:left="1134" w:right="-427" w:hanging="283"/>
        <w:jc w:val="both"/>
        <w:rPr>
          <w:rFonts w:ascii="Verdana" w:hAnsi="Verdana" w:cs="Tahoma"/>
          <w:sz w:val="19"/>
          <w:szCs w:val="19"/>
        </w:rPr>
      </w:pPr>
      <w:r w:rsidRPr="003F6C79">
        <w:rPr>
          <w:rFonts w:ascii="Verdana" w:hAnsi="Verdana" w:cs="Tahoma"/>
          <w:color w:val="000000"/>
          <w:sz w:val="19"/>
          <w:szCs w:val="19"/>
        </w:rPr>
        <w:lastRenderedPageBreak/>
        <w:t xml:space="preserve">En el supuesto de que la contratista haya cumplimentado en la fase de </w:t>
      </w:r>
      <w:r w:rsidRPr="003F6C79">
        <w:rPr>
          <w:rFonts w:ascii="Verdana" w:hAnsi="Verdana" w:cs="Tahoma"/>
          <w:sz w:val="19"/>
          <w:szCs w:val="19"/>
        </w:rPr>
        <w:t xml:space="preserve">licitación </w:t>
      </w:r>
      <w:r w:rsidRPr="003F6C79">
        <w:rPr>
          <w:rFonts w:ascii="Verdana" w:hAnsi="Verdana"/>
          <w:sz w:val="19"/>
          <w:szCs w:val="19"/>
        </w:rPr>
        <w:t xml:space="preserve">la sección D de la parte II del DEUC de la manera que se indica en la cláusula 13.3.2.1 de condiciones generales </w:t>
      </w:r>
      <w:r w:rsidRPr="003F6C79">
        <w:rPr>
          <w:rFonts w:ascii="Verdana" w:hAnsi="Verdana" w:cs="Tahoma"/>
          <w:sz w:val="19"/>
          <w:szCs w:val="19"/>
        </w:rPr>
        <w:t xml:space="preserve">y pretenda realizar la subcontratación en las condiciones exactamente indicadas en el mismo: deberá remitir a la Dirección Facultativa la declaración que figura </w:t>
      </w:r>
      <w:r w:rsidRPr="004D12D8">
        <w:rPr>
          <w:rFonts w:ascii="Verdana" w:hAnsi="Verdana" w:cs="Tahoma"/>
          <w:sz w:val="19"/>
          <w:szCs w:val="19"/>
        </w:rPr>
        <w:t xml:space="preserve">en el </w:t>
      </w:r>
      <w:r w:rsidRPr="00E16954">
        <w:rPr>
          <w:rFonts w:ascii="Verdana" w:hAnsi="Verdana"/>
          <w:b/>
          <w:sz w:val="19"/>
          <w:szCs w:val="19"/>
        </w:rPr>
        <w:t>ANEXO VI.</w:t>
      </w:r>
      <w:r w:rsidR="004D413D" w:rsidRPr="00E16954">
        <w:rPr>
          <w:rFonts w:ascii="Verdana" w:hAnsi="Verdana"/>
          <w:b/>
          <w:sz w:val="19"/>
          <w:szCs w:val="19"/>
        </w:rPr>
        <w:t>1</w:t>
      </w:r>
      <w:r w:rsidRPr="00E16954">
        <w:rPr>
          <w:rFonts w:ascii="Verdana" w:hAnsi="Verdana" w:cs="Tahoma"/>
          <w:sz w:val="19"/>
          <w:szCs w:val="19"/>
        </w:rPr>
        <w:t xml:space="preserve">, </w:t>
      </w:r>
      <w:r w:rsidRPr="004D12D8">
        <w:rPr>
          <w:rFonts w:ascii="Verdana" w:hAnsi="Verdana" w:cs="Tahoma"/>
          <w:sz w:val="19"/>
          <w:szCs w:val="19"/>
        </w:rPr>
        <w:t xml:space="preserve">debidamente cumplimentada y firmada, al menos cinco (5) días hábiles antes de que </w:t>
      </w:r>
      <w:r w:rsidR="003835B1" w:rsidRPr="004D12D8">
        <w:rPr>
          <w:rFonts w:ascii="Verdana" w:hAnsi="Verdana" w:cs="Tahoma"/>
          <w:sz w:val="19"/>
          <w:szCs w:val="19"/>
        </w:rPr>
        <w:t>la</w:t>
      </w:r>
      <w:r w:rsidRPr="004D12D8">
        <w:rPr>
          <w:rFonts w:ascii="Verdana" w:hAnsi="Verdana" w:cs="Tahoma"/>
          <w:sz w:val="19"/>
          <w:szCs w:val="19"/>
        </w:rPr>
        <w:t xml:space="preserve"> subcontratista inicie la ejecución de los trabajos.</w:t>
      </w:r>
    </w:p>
    <w:p w14:paraId="71CEA951" w14:textId="77777777" w:rsidR="001E31D5" w:rsidRPr="003F6C79" w:rsidRDefault="001E31D5" w:rsidP="00A86648">
      <w:pPr>
        <w:pStyle w:val="Prrafodelista"/>
        <w:numPr>
          <w:ilvl w:val="0"/>
          <w:numId w:val="74"/>
        </w:numPr>
        <w:spacing w:before="120" w:after="120"/>
        <w:ind w:left="1134" w:right="-427" w:hanging="283"/>
        <w:jc w:val="both"/>
        <w:rPr>
          <w:rFonts w:ascii="Verdana" w:hAnsi="Verdana" w:cs="Tahoma"/>
          <w:sz w:val="19"/>
          <w:szCs w:val="19"/>
        </w:rPr>
      </w:pPr>
      <w:r w:rsidRPr="004D12D8">
        <w:rPr>
          <w:rFonts w:ascii="Verdana" w:hAnsi="Verdana" w:cs="Tahoma"/>
          <w:sz w:val="19"/>
          <w:szCs w:val="19"/>
        </w:rPr>
        <w:t xml:space="preserve">En el supuesto de que la contratista haya cumplimentado en la fase de licitación </w:t>
      </w:r>
      <w:r w:rsidRPr="004D12D8">
        <w:rPr>
          <w:rFonts w:ascii="Verdana" w:hAnsi="Verdana"/>
          <w:sz w:val="19"/>
          <w:szCs w:val="19"/>
        </w:rPr>
        <w:t>la sección D de la parte II del DEUC de la manera que se indica en la cláusula 13.3.2.1 de condiciones generales</w:t>
      </w:r>
      <w:r w:rsidRPr="004D12D8">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E16954">
        <w:rPr>
          <w:rFonts w:ascii="Verdana" w:hAnsi="Verdana"/>
          <w:b/>
          <w:sz w:val="19"/>
          <w:szCs w:val="19"/>
        </w:rPr>
        <w:t>ANEXO VI.</w:t>
      </w:r>
      <w:r w:rsidR="00D74F08" w:rsidRPr="00E16954">
        <w:rPr>
          <w:rFonts w:ascii="Verdana" w:hAnsi="Verdana"/>
          <w:b/>
          <w:sz w:val="19"/>
          <w:szCs w:val="19"/>
        </w:rPr>
        <w:t>1</w:t>
      </w:r>
      <w:r w:rsidRPr="004D12D8">
        <w:rPr>
          <w:rFonts w:ascii="Verdana" w:hAnsi="Verdana" w:cs="Tahoma"/>
          <w:sz w:val="19"/>
          <w:szCs w:val="19"/>
        </w:rPr>
        <w:t xml:space="preserve">, debidamente cumplimentado y firmado, al menos quince (15) días hábiles antes de que </w:t>
      </w:r>
      <w:r w:rsidR="00F00F48" w:rsidRPr="004D12D8">
        <w:rPr>
          <w:rFonts w:ascii="Verdana" w:hAnsi="Verdana" w:cs="Tahoma"/>
          <w:sz w:val="19"/>
          <w:szCs w:val="19"/>
        </w:rPr>
        <w:t>la</w:t>
      </w:r>
      <w:r w:rsidRPr="004D12D8">
        <w:rPr>
          <w:rFonts w:ascii="Verdana" w:hAnsi="Verdana" w:cs="Tahoma"/>
          <w:sz w:val="19"/>
          <w:szCs w:val="19"/>
        </w:rPr>
        <w:t xml:space="preserve"> subcontratista </w:t>
      </w:r>
      <w:r w:rsidRPr="003F6C79">
        <w:rPr>
          <w:rFonts w:ascii="Verdana" w:hAnsi="Verdana" w:cs="Tahoma"/>
          <w:sz w:val="19"/>
          <w:szCs w:val="19"/>
        </w:rPr>
        <w:t>inicie la ejecución de los trabajos.</w:t>
      </w:r>
    </w:p>
    <w:p w14:paraId="204289D4" w14:textId="77777777" w:rsidR="001E31D5" w:rsidRPr="003F6C79" w:rsidRDefault="00344F6D" w:rsidP="0007565D">
      <w:pPr>
        <w:pStyle w:val="Ttulo4"/>
        <w:ind w:right="-427"/>
      </w:pPr>
      <w:r>
        <w:t xml:space="preserve">36.2.- </w:t>
      </w:r>
      <w:r w:rsidR="001E31D5" w:rsidRPr="003F6C79">
        <w:t xml:space="preserve">Comprobación del cumplimiento de condiciones de pago a </w:t>
      </w:r>
      <w:r w:rsidR="003835B1">
        <w:t>subcontratistas o suministradora</w:t>
      </w:r>
      <w:r w:rsidR="001E31D5" w:rsidRPr="003F6C79">
        <w:t>s</w:t>
      </w:r>
      <w:r>
        <w:t>.</w:t>
      </w:r>
    </w:p>
    <w:p w14:paraId="33AE582B"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3F6C79">
        <w:rPr>
          <w:rFonts w:ascii="Verdana" w:hAnsi="Verdana" w:cs="Tahoma"/>
          <w:color w:val="000000"/>
          <w:sz w:val="19"/>
          <w:szCs w:val="19"/>
        </w:rPr>
        <w:t xml:space="preserve">La contratista deberá justificar el cumplimiento de las condiciones de pago </w:t>
      </w:r>
      <w:r w:rsidR="00F00F48">
        <w:rPr>
          <w:rFonts w:ascii="Verdana" w:hAnsi="Verdana" w:cs="Tahoma"/>
          <w:sz w:val="19"/>
          <w:szCs w:val="19"/>
        </w:rPr>
        <w:t>pactadas con la</w:t>
      </w:r>
      <w:r w:rsidRPr="003F6C79">
        <w:rPr>
          <w:rFonts w:ascii="Verdana" w:hAnsi="Verdana" w:cs="Tahoma"/>
          <w:sz w:val="19"/>
          <w:szCs w:val="19"/>
        </w:rPr>
        <w:t xml:space="preserve"> subcontratista o suministrador</w:t>
      </w:r>
      <w:r w:rsidR="003835B1">
        <w:rPr>
          <w:rFonts w:ascii="Verdana" w:hAnsi="Verdana" w:cs="Tahoma"/>
          <w:sz w:val="19"/>
          <w:szCs w:val="19"/>
        </w:rPr>
        <w:t>a</w:t>
      </w:r>
      <w:r w:rsidRPr="003F6C79">
        <w:rPr>
          <w:rFonts w:ascii="Verdana" w:hAnsi="Verdana" w:cs="Tahoma"/>
          <w:sz w:val="19"/>
          <w:szCs w:val="19"/>
        </w:rPr>
        <w:t>, que deben respetar los límites que establece el art. 216 LCSP, de conformidad con lo dispuesto en la cláusula 31.3 de condiciones generales.</w:t>
      </w:r>
    </w:p>
    <w:p w14:paraId="42792E68" w14:textId="77777777" w:rsidR="001E31D5" w:rsidRPr="003F6C79" w:rsidRDefault="00E60D96" w:rsidP="0007565D">
      <w:pPr>
        <w:pStyle w:val="Ttulo3"/>
        <w:ind w:right="-427"/>
        <w:rPr>
          <w:rFonts w:eastAsia="Arial Unicode MS"/>
        </w:rPr>
      </w:pPr>
      <w:bookmarkStart w:id="455" w:name="_Toc153359988"/>
      <w:r w:rsidRPr="003F6C79">
        <w:rPr>
          <w:rFonts w:eastAsia="Arial Unicode MS"/>
          <w:caps w:val="0"/>
        </w:rPr>
        <w:t xml:space="preserve">37.- CESIÓN </w:t>
      </w:r>
      <w:r w:rsidRPr="00344F6D">
        <w:rPr>
          <w:rFonts w:eastAsia="Arial Unicode MS"/>
          <w:caps w:val="0"/>
        </w:rPr>
        <w:t>DEL</w:t>
      </w:r>
      <w:r w:rsidRPr="003F6C79">
        <w:rPr>
          <w:rFonts w:eastAsia="Arial Unicode MS"/>
          <w:caps w:val="0"/>
        </w:rPr>
        <w:t xml:space="preserve"> CONTRATO Y MODIFICACIÓN DE </w:t>
      </w:r>
      <w:r w:rsidR="007B0ACA">
        <w:rPr>
          <w:rFonts w:eastAsia="Arial Unicode MS"/>
          <w:caps w:val="0"/>
        </w:rPr>
        <w:t>LA COMPOSICIÓN</w:t>
      </w:r>
      <w:r w:rsidRPr="003F6C79">
        <w:rPr>
          <w:rFonts w:eastAsia="Arial Unicode MS"/>
          <w:caps w:val="0"/>
        </w:rPr>
        <w:t xml:space="preserve"> DE LA UTE</w:t>
      </w:r>
      <w:bookmarkEnd w:id="455"/>
    </w:p>
    <w:p w14:paraId="3DF61BE1" w14:textId="77777777" w:rsidR="001E31D5" w:rsidRPr="003F6C79" w:rsidRDefault="00344F6D" w:rsidP="0007565D">
      <w:pPr>
        <w:pStyle w:val="Ttulo4"/>
        <w:ind w:right="-427"/>
      </w:pPr>
      <w:r>
        <w:t xml:space="preserve">37.1.- </w:t>
      </w:r>
      <w:r w:rsidR="001E31D5" w:rsidRPr="003F6C79">
        <w:t>Cesión del contrato</w:t>
      </w:r>
      <w:r>
        <w:t>.</w:t>
      </w:r>
    </w:p>
    <w:p w14:paraId="2598673F" w14:textId="77777777" w:rsidR="001E31D5" w:rsidRPr="003F6C79" w:rsidRDefault="00344F6D" w:rsidP="008321A3">
      <w:pPr>
        <w:pStyle w:val="Ttulo5"/>
        <w:rPr>
          <w:b/>
        </w:rPr>
      </w:pPr>
      <w:r>
        <w:rPr>
          <w:b/>
        </w:rPr>
        <w:t xml:space="preserve">37.1.1.- </w:t>
      </w:r>
      <w:r w:rsidR="001E31D5" w:rsidRPr="003F6C79">
        <w:rPr>
          <w:b/>
        </w:rPr>
        <w:t>Supuestos.</w:t>
      </w:r>
    </w:p>
    <w:p w14:paraId="62BDB3ED" w14:textId="77777777" w:rsidR="001E31D5" w:rsidRPr="003F6C79" w:rsidRDefault="001E31D5" w:rsidP="0007565D">
      <w:pPr>
        <w:spacing w:before="120" w:after="120"/>
        <w:ind w:left="1418" w:right="-427"/>
        <w:jc w:val="both"/>
        <w:rPr>
          <w:rFonts w:ascii="Verdana" w:hAnsi="Verdana"/>
          <w:sz w:val="19"/>
          <w:szCs w:val="19"/>
        </w:rPr>
      </w:pPr>
      <w:r w:rsidRPr="003F6C79">
        <w:rPr>
          <w:rFonts w:ascii="Verdana" w:eastAsia="Arial Unicode MS" w:hAnsi="Verdana"/>
          <w:sz w:val="19"/>
          <w:szCs w:val="19"/>
        </w:rPr>
        <w:t>S</w:t>
      </w:r>
      <w:r w:rsidRPr="003F6C7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22AC7559" w14:textId="77777777" w:rsidR="001E31D5" w:rsidRPr="003F6C79" w:rsidRDefault="001E31D5" w:rsidP="00A86648">
      <w:pPr>
        <w:numPr>
          <w:ilvl w:val="0"/>
          <w:numId w:val="76"/>
        </w:numPr>
        <w:tabs>
          <w:tab w:val="clear" w:pos="1582"/>
          <w:tab w:val="left" w:pos="1985"/>
        </w:tabs>
        <w:spacing w:before="120" w:after="120"/>
        <w:ind w:left="1985" w:right="-427" w:hanging="284"/>
        <w:jc w:val="both"/>
        <w:rPr>
          <w:rFonts w:ascii="Verdana" w:eastAsia="Arial Unicode MS" w:hAnsi="Verdana"/>
          <w:sz w:val="19"/>
          <w:szCs w:val="19"/>
        </w:rPr>
      </w:pPr>
      <w:r w:rsidRPr="003F6C79">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4D1EA089" w14:textId="77777777" w:rsidR="001E31D5" w:rsidRPr="003F6C79" w:rsidRDefault="001E31D5" w:rsidP="00A86648">
      <w:pPr>
        <w:numPr>
          <w:ilvl w:val="0"/>
          <w:numId w:val="76"/>
        </w:numPr>
        <w:tabs>
          <w:tab w:val="clear" w:pos="1582"/>
          <w:tab w:val="left" w:pos="1985"/>
        </w:tabs>
        <w:spacing w:before="120" w:after="120"/>
        <w:ind w:left="1985" w:right="-427" w:hanging="284"/>
        <w:jc w:val="both"/>
        <w:rPr>
          <w:rFonts w:ascii="Verdana" w:hAnsi="Verdana" w:cs="sans-serif"/>
          <w:sz w:val="19"/>
          <w:szCs w:val="19"/>
        </w:rPr>
      </w:pPr>
      <w:r w:rsidRPr="003F6C79">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3F6C79">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2B01935E" w14:textId="77777777" w:rsidR="001E31D5" w:rsidRPr="003F6C79" w:rsidRDefault="001E31D5" w:rsidP="00A86648">
      <w:pPr>
        <w:numPr>
          <w:ilvl w:val="0"/>
          <w:numId w:val="76"/>
        </w:numPr>
        <w:tabs>
          <w:tab w:val="clear" w:pos="1582"/>
          <w:tab w:val="left" w:pos="1985"/>
        </w:tabs>
        <w:spacing w:before="120" w:after="120"/>
        <w:ind w:left="1985" w:right="-427" w:hanging="284"/>
        <w:jc w:val="both"/>
        <w:rPr>
          <w:rFonts w:ascii="Verdana" w:hAnsi="Verdana" w:cs="sans-serif"/>
          <w:sz w:val="19"/>
          <w:szCs w:val="19"/>
        </w:rPr>
      </w:pPr>
      <w:r w:rsidRPr="003F6C79">
        <w:rPr>
          <w:rFonts w:ascii="Verdana" w:hAnsi="Verdana" w:cs="sans-serif"/>
          <w:sz w:val="19"/>
          <w:szCs w:val="19"/>
        </w:rPr>
        <w:t>Cuando la contratista sea una persona física y haya manifestado su voluntad de jubilarse en fecha anterior a la finalización del contrato.</w:t>
      </w:r>
    </w:p>
    <w:p w14:paraId="767F50B1" w14:textId="77777777" w:rsidR="001E31D5" w:rsidRPr="003F6C79" w:rsidRDefault="00344F6D" w:rsidP="008321A3">
      <w:pPr>
        <w:pStyle w:val="Ttulo5"/>
        <w:rPr>
          <w:b/>
        </w:rPr>
      </w:pPr>
      <w:r>
        <w:rPr>
          <w:b/>
        </w:rPr>
        <w:t xml:space="preserve">37.1.2.- </w:t>
      </w:r>
      <w:r w:rsidR="001E31D5" w:rsidRPr="003F6C79">
        <w:rPr>
          <w:b/>
        </w:rPr>
        <w:t>Procedimiento</w:t>
      </w:r>
      <w:r>
        <w:rPr>
          <w:b/>
        </w:rPr>
        <w:t>.</w:t>
      </w:r>
    </w:p>
    <w:p w14:paraId="0D478473" w14:textId="77777777" w:rsidR="001E31D5" w:rsidRPr="003F6C79" w:rsidRDefault="001E31D5" w:rsidP="00A86648">
      <w:pPr>
        <w:numPr>
          <w:ilvl w:val="0"/>
          <w:numId w:val="95"/>
        </w:numPr>
        <w:tabs>
          <w:tab w:val="clear" w:pos="1582"/>
          <w:tab w:val="left" w:pos="1701"/>
        </w:tabs>
        <w:spacing w:before="120" w:after="120"/>
        <w:ind w:left="1701" w:right="-427" w:hanging="283"/>
        <w:jc w:val="both"/>
        <w:rPr>
          <w:rFonts w:ascii="Verdana" w:hAnsi="Verdana"/>
          <w:strike/>
          <w:sz w:val="19"/>
          <w:szCs w:val="19"/>
        </w:rPr>
      </w:pPr>
      <w:r w:rsidRPr="003F6C79">
        <w:rPr>
          <w:rFonts w:ascii="Verdana" w:eastAsia="Arial Unicode MS" w:hAnsi="Verdana"/>
          <w:sz w:val="19"/>
          <w:szCs w:val="19"/>
        </w:rPr>
        <w:t xml:space="preserve">La contratista dirigirá </w:t>
      </w:r>
      <w:r w:rsidRPr="003F6C79">
        <w:rPr>
          <w:rFonts w:ascii="Verdana" w:hAnsi="Verdana" w:cs="Tahoma"/>
          <w:sz w:val="19"/>
          <w:szCs w:val="19"/>
        </w:rPr>
        <w:t xml:space="preserve">a la Dirección Facultativa </w:t>
      </w:r>
      <w:r w:rsidRPr="003F6C79">
        <w:rPr>
          <w:rFonts w:ascii="Verdana" w:eastAsia="Arial Unicode MS" w:hAnsi="Verdana"/>
          <w:sz w:val="19"/>
          <w:szCs w:val="19"/>
        </w:rPr>
        <w:t>escrito en el que solicite la autorización de la cesión. A dicha solicitud deberá adjuntar siguiente documentación:</w:t>
      </w:r>
    </w:p>
    <w:p w14:paraId="0BB0E3DB" w14:textId="77777777" w:rsidR="001E31D5" w:rsidRPr="003F6C79" w:rsidRDefault="001E31D5" w:rsidP="00A86648">
      <w:pPr>
        <w:pStyle w:val="Prrafodelista"/>
        <w:numPr>
          <w:ilvl w:val="0"/>
          <w:numId w:val="86"/>
        </w:numPr>
        <w:tabs>
          <w:tab w:val="clear" w:pos="1060"/>
        </w:tabs>
        <w:spacing w:before="120" w:after="120"/>
        <w:ind w:left="2268" w:right="-427" w:hanging="284"/>
        <w:jc w:val="both"/>
        <w:rPr>
          <w:rFonts w:ascii="Verdana" w:hAnsi="Verdana"/>
          <w:strike/>
          <w:sz w:val="19"/>
          <w:szCs w:val="19"/>
        </w:rPr>
      </w:pPr>
      <w:r w:rsidRPr="003F6C79">
        <w:rPr>
          <w:rFonts w:ascii="Verdana" w:eastAsia="Arial Unicode MS" w:hAnsi="Verdana"/>
          <w:sz w:val="19"/>
          <w:szCs w:val="19"/>
        </w:rPr>
        <w:t xml:space="preserve">Documentación acreditativa de la circunstancia concurrente que posibilita instar la cesión del contrato. </w:t>
      </w:r>
    </w:p>
    <w:p w14:paraId="1C220541" w14:textId="77777777" w:rsidR="001E31D5" w:rsidRPr="003F6C79" w:rsidRDefault="001E31D5" w:rsidP="00A86648">
      <w:pPr>
        <w:pStyle w:val="Prrafodelista"/>
        <w:numPr>
          <w:ilvl w:val="0"/>
          <w:numId w:val="86"/>
        </w:numPr>
        <w:tabs>
          <w:tab w:val="clear" w:pos="1060"/>
        </w:tabs>
        <w:spacing w:before="120" w:after="120"/>
        <w:ind w:left="2268" w:right="-427" w:hanging="284"/>
        <w:jc w:val="both"/>
        <w:rPr>
          <w:rFonts w:ascii="Verdana" w:hAnsi="Verdana"/>
          <w:strike/>
          <w:sz w:val="19"/>
          <w:szCs w:val="19"/>
        </w:rPr>
      </w:pPr>
      <w:r w:rsidRPr="003F6C79">
        <w:rPr>
          <w:rFonts w:ascii="Verdana" w:eastAsia="Arial Unicode MS" w:hAnsi="Verdana"/>
          <w:sz w:val="19"/>
          <w:szCs w:val="19"/>
        </w:rPr>
        <w:t xml:space="preserve">Documentación acreditativa de que </w:t>
      </w:r>
      <w:r w:rsidR="001E1B79">
        <w:rPr>
          <w:rFonts w:ascii="Verdana" w:eastAsia="Arial Unicode MS" w:hAnsi="Verdana"/>
          <w:sz w:val="19"/>
          <w:szCs w:val="19"/>
        </w:rPr>
        <w:t>la</w:t>
      </w:r>
      <w:r w:rsidRPr="003F6C79">
        <w:rPr>
          <w:rFonts w:ascii="Verdana" w:eastAsia="Arial Unicode MS" w:hAnsi="Verdana"/>
          <w:sz w:val="19"/>
          <w:szCs w:val="19"/>
        </w:rPr>
        <w:t xml:space="preserve"> cesionari</w:t>
      </w:r>
      <w:r w:rsidR="001E1B79">
        <w:rPr>
          <w:rFonts w:ascii="Verdana" w:eastAsia="Arial Unicode MS" w:hAnsi="Verdana"/>
          <w:sz w:val="19"/>
          <w:szCs w:val="19"/>
        </w:rPr>
        <w:t>a</w:t>
      </w:r>
      <w:r w:rsidRPr="003F6C79">
        <w:rPr>
          <w:rFonts w:ascii="Verdana" w:eastAsia="Arial Unicode MS" w:hAnsi="Verdana"/>
          <w:sz w:val="19"/>
          <w:szCs w:val="19"/>
        </w:rPr>
        <w:t xml:space="preserve"> cumple con los requisitos recogidos en la letra c) del art. 214.2 LCSP.</w:t>
      </w:r>
    </w:p>
    <w:p w14:paraId="60304708" w14:textId="77777777" w:rsidR="001E31D5" w:rsidRPr="003F6C79" w:rsidRDefault="001E31D5" w:rsidP="00A86648">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Resolución del órgano de contratación por la que acuerde el inicio del procedimiento.</w:t>
      </w:r>
    </w:p>
    <w:p w14:paraId="3721F57E" w14:textId="77777777" w:rsidR="001E31D5" w:rsidRPr="003F6C79" w:rsidRDefault="001E31D5" w:rsidP="00A86648">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Informe emitido por</w:t>
      </w:r>
      <w:r w:rsidRPr="003F6C79">
        <w:rPr>
          <w:rFonts w:ascii="Verdana" w:hAnsi="Verdana" w:cs="Tahoma"/>
          <w:sz w:val="19"/>
          <w:szCs w:val="19"/>
        </w:rPr>
        <w:t xml:space="preserve"> la Dirección Facultativa </w:t>
      </w:r>
      <w:r w:rsidRPr="003F6C79">
        <w:rPr>
          <w:rFonts w:ascii="Verdana" w:eastAsia="Arial Unicode MS" w:hAnsi="Verdana" w:cs="Tahoma"/>
          <w:sz w:val="19"/>
          <w:szCs w:val="19"/>
        </w:rPr>
        <w:t>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2CD3B8B8" w14:textId="77777777" w:rsidR="001E31D5" w:rsidRPr="003F6C79" w:rsidRDefault="001E31D5" w:rsidP="00A86648">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Informe jurídico.</w:t>
      </w:r>
    </w:p>
    <w:p w14:paraId="51622B6E" w14:textId="77777777" w:rsidR="001E31D5" w:rsidRPr="003F6C79" w:rsidRDefault="001E31D5" w:rsidP="00A86648">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lastRenderedPageBreak/>
        <w:t>Aportación por parte de la contratista del borrador de escritura pública en la que se formalizará la cesión.</w:t>
      </w:r>
    </w:p>
    <w:p w14:paraId="3E290AD4" w14:textId="77777777" w:rsidR="001E31D5" w:rsidRPr="003F6C79" w:rsidRDefault="001E31D5" w:rsidP="00A86648">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Resolución del órgano de contratación por la que se autoriza la cesión y notificación a la contratista. </w:t>
      </w:r>
    </w:p>
    <w:p w14:paraId="4791481F" w14:textId="77777777" w:rsidR="001E31D5" w:rsidRPr="003F6C79" w:rsidRDefault="001E31D5" w:rsidP="00A86648">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Publicación de la resolución del órgano de contratación por la que se autoriza la cesión en el perfil de contratante.</w:t>
      </w:r>
    </w:p>
    <w:p w14:paraId="2B88B6B0" w14:textId="77777777" w:rsidR="001E31D5" w:rsidRPr="003F6C79" w:rsidRDefault="001E31D5" w:rsidP="00A86648">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Formalización de la cesión en escritura pública.</w:t>
      </w:r>
    </w:p>
    <w:p w14:paraId="36D54738" w14:textId="77777777" w:rsidR="001E31D5" w:rsidRPr="003F6C79" w:rsidRDefault="001E31D5" w:rsidP="00A86648">
      <w:pPr>
        <w:numPr>
          <w:ilvl w:val="0"/>
          <w:numId w:val="95"/>
        </w:numPr>
        <w:tabs>
          <w:tab w:val="clear" w:pos="1582"/>
          <w:tab w:val="left" w:pos="1843"/>
        </w:tabs>
        <w:spacing w:before="120" w:after="120"/>
        <w:ind w:left="1701" w:right="-427" w:hanging="283"/>
        <w:jc w:val="both"/>
        <w:rPr>
          <w:rFonts w:ascii="Verdana" w:eastAsia="Arial Unicode MS" w:hAnsi="Verdana"/>
          <w:b/>
          <w:sz w:val="19"/>
          <w:szCs w:val="19"/>
        </w:rPr>
      </w:pPr>
      <w:r w:rsidRPr="003F6C79">
        <w:rPr>
          <w:rFonts w:ascii="Verdana" w:hAnsi="Verdana" w:cs="sans-serif"/>
          <w:sz w:val="19"/>
          <w:szCs w:val="19"/>
        </w:rPr>
        <w:t>Depósito de la garantía por parte de</w:t>
      </w:r>
      <w:r w:rsidR="001E1B79">
        <w:rPr>
          <w:rFonts w:ascii="Verdana" w:hAnsi="Verdana" w:cs="sans-serif"/>
          <w:sz w:val="19"/>
          <w:szCs w:val="19"/>
        </w:rPr>
        <w:t xml:space="preserve"> </w:t>
      </w:r>
      <w:r w:rsidRPr="003F6C79">
        <w:rPr>
          <w:rFonts w:ascii="Verdana" w:hAnsi="Verdana" w:cs="sans-serif"/>
          <w:sz w:val="19"/>
          <w:szCs w:val="19"/>
        </w:rPr>
        <w:t>l</w:t>
      </w:r>
      <w:r w:rsidR="001E1B79">
        <w:rPr>
          <w:rFonts w:ascii="Verdana" w:hAnsi="Verdana" w:cs="sans-serif"/>
          <w:sz w:val="19"/>
          <w:szCs w:val="19"/>
        </w:rPr>
        <w:t>a</w:t>
      </w:r>
      <w:r w:rsidRPr="003F6C79">
        <w:rPr>
          <w:rFonts w:ascii="Verdana" w:hAnsi="Verdana" w:cs="sans-serif"/>
          <w:sz w:val="19"/>
          <w:szCs w:val="19"/>
        </w:rPr>
        <w:t xml:space="preserve"> cesionari</w:t>
      </w:r>
      <w:r w:rsidR="001E1B79">
        <w:rPr>
          <w:rFonts w:ascii="Verdana" w:hAnsi="Verdana" w:cs="sans-serif"/>
          <w:sz w:val="19"/>
          <w:szCs w:val="19"/>
        </w:rPr>
        <w:t>a</w:t>
      </w:r>
      <w:r w:rsidRPr="003F6C79">
        <w:rPr>
          <w:rFonts w:ascii="Verdana" w:hAnsi="Verdana" w:cs="sans-serif"/>
          <w:sz w:val="19"/>
          <w:szCs w:val="19"/>
        </w:rPr>
        <w:t xml:space="preserve"> en la Tesorería General del País Vasco. No se procederá a la devolución o cancelación de la garantía prestada por </w:t>
      </w:r>
      <w:r w:rsidR="001E1B79">
        <w:rPr>
          <w:rFonts w:ascii="Verdana" w:hAnsi="Verdana" w:cs="sans-serif"/>
          <w:sz w:val="19"/>
          <w:szCs w:val="19"/>
        </w:rPr>
        <w:t>la</w:t>
      </w:r>
      <w:r w:rsidRPr="003F6C79">
        <w:rPr>
          <w:rFonts w:ascii="Verdana" w:hAnsi="Verdana" w:cs="sans-serif"/>
          <w:sz w:val="19"/>
          <w:szCs w:val="19"/>
        </w:rPr>
        <w:t xml:space="preserve"> cedente hasta que se halle formalmente constituida la de</w:t>
      </w:r>
      <w:r w:rsidR="001E1B79">
        <w:rPr>
          <w:rFonts w:ascii="Verdana" w:hAnsi="Verdana" w:cs="sans-serif"/>
          <w:sz w:val="19"/>
          <w:szCs w:val="19"/>
        </w:rPr>
        <w:t xml:space="preserve"> </w:t>
      </w:r>
      <w:r w:rsidRPr="003F6C79">
        <w:rPr>
          <w:rFonts w:ascii="Verdana" w:hAnsi="Verdana" w:cs="sans-serif"/>
          <w:sz w:val="19"/>
          <w:szCs w:val="19"/>
        </w:rPr>
        <w:t>l</w:t>
      </w:r>
      <w:r w:rsidR="001E1B79">
        <w:rPr>
          <w:rFonts w:ascii="Verdana" w:hAnsi="Verdana" w:cs="sans-serif"/>
          <w:sz w:val="19"/>
          <w:szCs w:val="19"/>
        </w:rPr>
        <w:t>a</w:t>
      </w:r>
      <w:r w:rsidRPr="003F6C79">
        <w:rPr>
          <w:rFonts w:ascii="Verdana" w:hAnsi="Verdana" w:cs="sans-serif"/>
          <w:sz w:val="19"/>
          <w:szCs w:val="19"/>
        </w:rPr>
        <w:t xml:space="preserve"> cesionari</w:t>
      </w:r>
      <w:r w:rsidR="001E1B79">
        <w:rPr>
          <w:rFonts w:ascii="Verdana" w:hAnsi="Verdana" w:cs="sans-serif"/>
          <w:sz w:val="19"/>
          <w:szCs w:val="19"/>
        </w:rPr>
        <w:t>a</w:t>
      </w:r>
      <w:r w:rsidRPr="003F6C79">
        <w:rPr>
          <w:rFonts w:ascii="Verdana" w:hAnsi="Verdana" w:cs="sans-serif"/>
          <w:sz w:val="19"/>
          <w:szCs w:val="19"/>
        </w:rPr>
        <w:t>.</w:t>
      </w:r>
    </w:p>
    <w:p w14:paraId="2F19FB8C" w14:textId="77777777" w:rsidR="001E31D5" w:rsidRPr="003F6C79" w:rsidRDefault="00344F6D" w:rsidP="008321A3">
      <w:pPr>
        <w:pStyle w:val="Ttulo5"/>
        <w:rPr>
          <w:b/>
        </w:rPr>
      </w:pPr>
      <w:r>
        <w:rPr>
          <w:b/>
        </w:rPr>
        <w:t xml:space="preserve">37.1.3.- </w:t>
      </w:r>
      <w:r w:rsidR="001E31D5" w:rsidRPr="00344F6D">
        <w:rPr>
          <w:b/>
        </w:rPr>
        <w:t>Condiciones</w:t>
      </w:r>
      <w:r>
        <w:rPr>
          <w:b/>
        </w:rPr>
        <w:t>.</w:t>
      </w:r>
    </w:p>
    <w:p w14:paraId="12D3F949" w14:textId="77777777" w:rsidR="001E31D5" w:rsidRPr="003F6C79" w:rsidRDefault="00344F6D" w:rsidP="0007565D">
      <w:pPr>
        <w:tabs>
          <w:tab w:val="left" w:pos="2127"/>
        </w:tabs>
        <w:spacing w:before="120" w:after="120"/>
        <w:ind w:left="1700" w:right="-427" w:hanging="282"/>
        <w:jc w:val="both"/>
        <w:rPr>
          <w:rFonts w:ascii="Verdana" w:eastAsia="Arial Unicode MS" w:hAnsi="Verdana"/>
          <w:sz w:val="19"/>
          <w:szCs w:val="19"/>
        </w:rPr>
      </w:pPr>
      <w:r w:rsidRPr="00344F6D">
        <w:rPr>
          <w:rFonts w:ascii="Verdana" w:eastAsia="Arial Unicode MS" w:hAnsi="Verdana"/>
          <w:b/>
          <w:sz w:val="19"/>
          <w:szCs w:val="19"/>
        </w:rPr>
        <w:t>37.1.3.1.-</w:t>
      </w:r>
      <w:r>
        <w:rPr>
          <w:rFonts w:ascii="Verdana" w:eastAsia="Arial Unicode MS" w:hAnsi="Verdana"/>
          <w:sz w:val="19"/>
          <w:szCs w:val="19"/>
        </w:rPr>
        <w:t xml:space="preserve"> </w:t>
      </w:r>
      <w:r w:rsidR="001E31D5" w:rsidRPr="003F6C79">
        <w:rPr>
          <w:rFonts w:ascii="Verdana" w:eastAsia="Arial Unicode MS" w:hAnsi="Verdana"/>
          <w:sz w:val="19"/>
          <w:szCs w:val="19"/>
        </w:rPr>
        <w:t>En todo caso, para que el órgano de contratación pueda autorizar la cesión deben cumplirse las siguientes condiciones:</w:t>
      </w:r>
    </w:p>
    <w:p w14:paraId="690F2DAC" w14:textId="77777777" w:rsidR="001E31D5" w:rsidRPr="003F6C79" w:rsidRDefault="001E31D5" w:rsidP="00A86648">
      <w:pPr>
        <w:numPr>
          <w:ilvl w:val="0"/>
          <w:numId w:val="85"/>
        </w:numPr>
        <w:tabs>
          <w:tab w:val="clear" w:pos="1620"/>
        </w:tabs>
        <w:spacing w:before="120" w:after="120"/>
        <w:ind w:left="2268" w:right="-427" w:hanging="283"/>
        <w:jc w:val="both"/>
        <w:rPr>
          <w:rFonts w:ascii="Verdana" w:eastAsia="Arial Unicode MS" w:hAnsi="Verdana"/>
          <w:sz w:val="19"/>
          <w:szCs w:val="19"/>
        </w:rPr>
      </w:pPr>
      <w:r w:rsidRPr="003F6C79">
        <w:rPr>
          <w:rFonts w:ascii="Verdana" w:eastAsia="Arial Unicode MS" w:hAnsi="Verdana"/>
          <w:sz w:val="19"/>
          <w:szCs w:val="19"/>
        </w:rPr>
        <w:t>Se cumplan los requisitos recogidos en el apartado 2 del art. 214 LCSP.</w:t>
      </w:r>
    </w:p>
    <w:p w14:paraId="06581C9E" w14:textId="77777777" w:rsidR="005E4EC4" w:rsidRPr="00F44ADB" w:rsidRDefault="001E31D5" w:rsidP="00A86648">
      <w:pPr>
        <w:numPr>
          <w:ilvl w:val="0"/>
          <w:numId w:val="85"/>
        </w:numPr>
        <w:tabs>
          <w:tab w:val="clear" w:pos="1620"/>
        </w:tabs>
        <w:spacing w:before="120" w:after="120"/>
        <w:ind w:left="2268" w:right="-427" w:hanging="283"/>
        <w:jc w:val="both"/>
        <w:rPr>
          <w:rFonts w:ascii="Verdana" w:eastAsia="Arial Unicode MS" w:hAnsi="Verdana"/>
          <w:sz w:val="19"/>
          <w:szCs w:val="19"/>
        </w:rPr>
      </w:pPr>
      <w:r w:rsidRPr="003F6C79">
        <w:rPr>
          <w:rFonts w:ascii="Verdana" w:eastAsia="Arial Unicode MS" w:hAnsi="Verdana"/>
          <w:sz w:val="19"/>
          <w:szCs w:val="19"/>
        </w:rPr>
        <w:t>Las cualidades técnicas o personales de</w:t>
      </w:r>
      <w:r w:rsidR="00594AEE">
        <w:rPr>
          <w:rFonts w:ascii="Verdana" w:eastAsia="Arial Unicode MS" w:hAnsi="Verdana"/>
          <w:sz w:val="19"/>
          <w:szCs w:val="19"/>
        </w:rPr>
        <w:t xml:space="preserve"> </w:t>
      </w:r>
      <w:r w:rsidRPr="003F6C79">
        <w:rPr>
          <w:rFonts w:ascii="Verdana" w:eastAsia="Arial Unicode MS" w:hAnsi="Verdana"/>
          <w:sz w:val="19"/>
          <w:szCs w:val="19"/>
        </w:rPr>
        <w:t>l</w:t>
      </w:r>
      <w:r w:rsidR="00594AEE">
        <w:rPr>
          <w:rFonts w:ascii="Verdana" w:eastAsia="Arial Unicode MS" w:hAnsi="Verdana"/>
          <w:sz w:val="19"/>
          <w:szCs w:val="19"/>
        </w:rPr>
        <w:t>a</w:t>
      </w:r>
      <w:r w:rsidRPr="003F6C79">
        <w:rPr>
          <w:rFonts w:ascii="Verdana" w:eastAsia="Arial Unicode MS" w:hAnsi="Verdana"/>
          <w:sz w:val="19"/>
          <w:szCs w:val="19"/>
        </w:rPr>
        <w:t xml:space="preserve"> cedente (contratista) no hayan sido razón determinante de la adjudicación del contrato.</w:t>
      </w:r>
    </w:p>
    <w:p w14:paraId="7D4E99E9" w14:textId="77777777" w:rsidR="001E31D5" w:rsidRPr="003F6C79" w:rsidRDefault="001E31D5" w:rsidP="00A86648">
      <w:pPr>
        <w:numPr>
          <w:ilvl w:val="0"/>
          <w:numId w:val="85"/>
        </w:numPr>
        <w:tabs>
          <w:tab w:val="clear" w:pos="1620"/>
        </w:tabs>
        <w:spacing w:before="120" w:after="120"/>
        <w:ind w:left="2268" w:right="-427" w:hanging="283"/>
        <w:jc w:val="both"/>
        <w:rPr>
          <w:rFonts w:ascii="Verdana" w:eastAsia="Arial Unicode MS" w:hAnsi="Verdana"/>
          <w:sz w:val="19"/>
          <w:szCs w:val="19"/>
        </w:rPr>
      </w:pPr>
      <w:r w:rsidRPr="003F6C79">
        <w:rPr>
          <w:rFonts w:ascii="Verdana" w:eastAsia="Arial Unicode MS" w:hAnsi="Verdana"/>
          <w:sz w:val="19"/>
          <w:szCs w:val="19"/>
        </w:rPr>
        <w:t xml:space="preserve">Que de la cesión no resulte una restricción efectiva de la competencia en el mercado. </w:t>
      </w:r>
    </w:p>
    <w:p w14:paraId="4B73688B" w14:textId="77777777" w:rsidR="001E31D5" w:rsidRPr="00344F6D" w:rsidRDefault="00344F6D" w:rsidP="0007565D">
      <w:pPr>
        <w:tabs>
          <w:tab w:val="left" w:pos="2127"/>
        </w:tabs>
        <w:spacing w:before="120" w:after="120"/>
        <w:ind w:left="1700" w:right="-427" w:hanging="282"/>
        <w:jc w:val="both"/>
        <w:rPr>
          <w:rFonts w:ascii="Verdana" w:eastAsia="Arial Unicode MS" w:hAnsi="Verdana"/>
          <w:sz w:val="19"/>
          <w:szCs w:val="19"/>
        </w:rPr>
      </w:pPr>
      <w:r w:rsidRPr="00344F6D">
        <w:rPr>
          <w:rFonts w:ascii="Verdana" w:eastAsia="Arial Unicode MS" w:hAnsi="Verdana"/>
          <w:b/>
          <w:sz w:val="19"/>
          <w:szCs w:val="19"/>
        </w:rPr>
        <w:t>37.1.3.2.-</w:t>
      </w:r>
      <w:r>
        <w:rPr>
          <w:rFonts w:ascii="Verdana" w:eastAsia="Arial Unicode MS" w:hAnsi="Verdana"/>
          <w:sz w:val="19"/>
          <w:szCs w:val="19"/>
        </w:rPr>
        <w:t xml:space="preserve"> </w:t>
      </w:r>
      <w:r w:rsidR="001E31D5" w:rsidRPr="00344F6D">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257E81BA" w14:textId="77777777" w:rsidR="001E31D5" w:rsidRPr="003F6C79" w:rsidRDefault="00344F6D" w:rsidP="0007565D">
      <w:pPr>
        <w:tabs>
          <w:tab w:val="left" w:pos="2127"/>
        </w:tabs>
        <w:spacing w:before="120" w:after="120"/>
        <w:ind w:left="1700" w:right="-427" w:hanging="282"/>
        <w:jc w:val="both"/>
        <w:rPr>
          <w:rFonts w:ascii="Verdana" w:eastAsia="Arial Unicode MS" w:hAnsi="Verdana"/>
          <w:sz w:val="19"/>
          <w:szCs w:val="19"/>
        </w:rPr>
      </w:pPr>
      <w:r w:rsidRPr="00344F6D">
        <w:rPr>
          <w:rFonts w:ascii="Verdana" w:eastAsia="Arial Unicode MS" w:hAnsi="Verdana"/>
          <w:b/>
          <w:sz w:val="19"/>
          <w:szCs w:val="19"/>
        </w:rPr>
        <w:t>37.1.3.3.-</w:t>
      </w:r>
      <w:r>
        <w:rPr>
          <w:rFonts w:ascii="Verdana" w:eastAsia="Arial Unicode MS" w:hAnsi="Verdana"/>
          <w:sz w:val="19"/>
          <w:szCs w:val="19"/>
        </w:rPr>
        <w:t xml:space="preserve"> </w:t>
      </w:r>
      <w:r w:rsidR="001E31D5" w:rsidRPr="003F6C79">
        <w:rPr>
          <w:rFonts w:ascii="Verdana" w:eastAsia="Arial Unicode MS" w:hAnsi="Verdana"/>
          <w:sz w:val="19"/>
          <w:szCs w:val="19"/>
        </w:rPr>
        <w:t xml:space="preserve">La cesión entre la contratista (cedente) y </w:t>
      </w:r>
      <w:r w:rsidR="00594AEE">
        <w:rPr>
          <w:rFonts w:ascii="Verdana" w:eastAsia="Arial Unicode MS" w:hAnsi="Verdana"/>
          <w:sz w:val="19"/>
          <w:szCs w:val="19"/>
        </w:rPr>
        <w:t>la</w:t>
      </w:r>
      <w:r w:rsidR="001E31D5" w:rsidRPr="003F6C79">
        <w:rPr>
          <w:rFonts w:ascii="Verdana" w:eastAsia="Arial Unicode MS" w:hAnsi="Verdana"/>
          <w:sz w:val="19"/>
          <w:szCs w:val="19"/>
        </w:rPr>
        <w:t xml:space="preserve"> cesionari</w:t>
      </w:r>
      <w:r w:rsidR="00594AEE">
        <w:rPr>
          <w:rFonts w:ascii="Verdana" w:eastAsia="Arial Unicode MS" w:hAnsi="Verdana"/>
          <w:sz w:val="19"/>
          <w:szCs w:val="19"/>
        </w:rPr>
        <w:t>a</w:t>
      </w:r>
      <w:r w:rsidR="001E31D5" w:rsidRPr="003F6C79">
        <w:rPr>
          <w:rFonts w:ascii="Verdana" w:eastAsia="Arial Unicode MS" w:hAnsi="Verdana"/>
          <w:sz w:val="19"/>
          <w:szCs w:val="19"/>
        </w:rPr>
        <w:t xml:space="preserve"> se formalizará en escritura pública.</w:t>
      </w:r>
    </w:p>
    <w:p w14:paraId="01437F43" w14:textId="77777777" w:rsidR="001E31D5" w:rsidRPr="003F6C79" w:rsidRDefault="00344F6D" w:rsidP="0007565D">
      <w:pPr>
        <w:tabs>
          <w:tab w:val="left" w:pos="2127"/>
        </w:tabs>
        <w:spacing w:before="120" w:after="120"/>
        <w:ind w:left="1700" w:right="-427" w:hanging="282"/>
        <w:jc w:val="both"/>
        <w:rPr>
          <w:rFonts w:ascii="Verdana" w:eastAsia="Arial Unicode MS" w:hAnsi="Verdana"/>
          <w:sz w:val="19"/>
          <w:szCs w:val="19"/>
        </w:rPr>
      </w:pPr>
      <w:r w:rsidRPr="00344F6D">
        <w:rPr>
          <w:rFonts w:ascii="Verdana" w:eastAsia="Arial Unicode MS" w:hAnsi="Verdana"/>
          <w:b/>
          <w:sz w:val="19"/>
          <w:szCs w:val="19"/>
        </w:rPr>
        <w:t>37.1.3.4.-</w:t>
      </w:r>
      <w:r>
        <w:rPr>
          <w:rFonts w:ascii="Verdana" w:eastAsia="Arial Unicode MS" w:hAnsi="Verdana"/>
          <w:sz w:val="19"/>
          <w:szCs w:val="19"/>
        </w:rPr>
        <w:t xml:space="preserve"> </w:t>
      </w:r>
      <w:r w:rsidR="001E31D5" w:rsidRPr="003F6C79">
        <w:rPr>
          <w:rFonts w:ascii="Verdana" w:eastAsia="Arial Unicode MS" w:hAnsi="Verdana"/>
          <w:sz w:val="19"/>
          <w:szCs w:val="19"/>
        </w:rPr>
        <w:t xml:space="preserve">No se procederá a la devolución o cancelación de la garantía prestada por </w:t>
      </w:r>
      <w:r w:rsidR="00594AEE">
        <w:rPr>
          <w:rFonts w:ascii="Verdana" w:eastAsia="Arial Unicode MS" w:hAnsi="Verdana"/>
          <w:sz w:val="19"/>
          <w:szCs w:val="19"/>
        </w:rPr>
        <w:t>la</w:t>
      </w:r>
      <w:r w:rsidR="001E31D5" w:rsidRPr="003F6C79">
        <w:rPr>
          <w:rFonts w:ascii="Verdana" w:eastAsia="Arial Unicode MS" w:hAnsi="Verdana"/>
          <w:sz w:val="19"/>
          <w:szCs w:val="19"/>
        </w:rPr>
        <w:t xml:space="preserve"> cedente hasta que se hall</w:t>
      </w:r>
      <w:r w:rsidR="00594AEE">
        <w:rPr>
          <w:rFonts w:ascii="Verdana" w:eastAsia="Arial Unicode MS" w:hAnsi="Verdana"/>
          <w:sz w:val="19"/>
          <w:szCs w:val="19"/>
        </w:rPr>
        <w:t>e formalmente constituida la de la</w:t>
      </w:r>
      <w:r w:rsidR="001E31D5" w:rsidRPr="003F6C79">
        <w:rPr>
          <w:rFonts w:ascii="Verdana" w:eastAsia="Arial Unicode MS" w:hAnsi="Verdana"/>
          <w:sz w:val="19"/>
          <w:szCs w:val="19"/>
        </w:rPr>
        <w:t xml:space="preserve"> cesionari</w:t>
      </w:r>
      <w:r w:rsidR="00594AEE">
        <w:rPr>
          <w:rFonts w:ascii="Verdana" w:eastAsia="Arial Unicode MS" w:hAnsi="Verdana"/>
          <w:sz w:val="19"/>
          <w:szCs w:val="19"/>
        </w:rPr>
        <w:t>a</w:t>
      </w:r>
      <w:r w:rsidR="001E31D5" w:rsidRPr="003F6C79">
        <w:rPr>
          <w:rFonts w:ascii="Verdana" w:eastAsia="Arial Unicode MS" w:hAnsi="Verdana"/>
          <w:sz w:val="19"/>
          <w:szCs w:val="19"/>
        </w:rPr>
        <w:t>.</w:t>
      </w:r>
    </w:p>
    <w:p w14:paraId="1575D3C8" w14:textId="77777777" w:rsidR="001E31D5" w:rsidRPr="003F6C79" w:rsidRDefault="00344F6D" w:rsidP="0007565D">
      <w:pPr>
        <w:pStyle w:val="Ttulo4"/>
        <w:ind w:right="-427"/>
      </w:pPr>
      <w:r>
        <w:t xml:space="preserve">37.2.- </w:t>
      </w:r>
      <w:r w:rsidR="001E31D5" w:rsidRPr="003F6C79">
        <w:t xml:space="preserve">Modificación de </w:t>
      </w:r>
      <w:r w:rsidR="009A433E">
        <w:t>la composición</w:t>
      </w:r>
      <w:r w:rsidR="001E31D5" w:rsidRPr="003F6C79">
        <w:t xml:space="preserve"> de la UTE</w:t>
      </w:r>
      <w:r>
        <w:t>.</w:t>
      </w:r>
    </w:p>
    <w:p w14:paraId="644A5A19" w14:textId="77777777" w:rsidR="001E31D5" w:rsidRPr="003F6C79"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373AA9">
        <w:rPr>
          <w:rFonts w:ascii="Verdana" w:hAnsi="Verdana"/>
          <w:b/>
          <w:sz w:val="19"/>
          <w:szCs w:val="19"/>
        </w:rPr>
        <w:t>37.2.1.-</w:t>
      </w:r>
      <w:r>
        <w:rPr>
          <w:rFonts w:ascii="Verdana" w:hAnsi="Verdana"/>
          <w:sz w:val="19"/>
          <w:szCs w:val="19"/>
        </w:rPr>
        <w:t xml:space="preserve"> </w:t>
      </w:r>
      <w:r w:rsidR="001E31D5" w:rsidRPr="003F6C79">
        <w:rPr>
          <w:rFonts w:ascii="Verdana" w:hAnsi="Verdana"/>
          <w:sz w:val="19"/>
          <w:szCs w:val="19"/>
        </w:rPr>
        <w:t xml:space="preserve">En el caso de que la modificación de la composición de la UTE suponga el aumento del número de </w:t>
      </w:r>
      <w:r w:rsidR="00844897">
        <w:rPr>
          <w:rFonts w:ascii="Verdana" w:hAnsi="Verdana"/>
          <w:sz w:val="19"/>
          <w:szCs w:val="19"/>
        </w:rPr>
        <w:t>quienes la componen</w:t>
      </w:r>
      <w:r w:rsidR="001E31D5" w:rsidRPr="003F6C79">
        <w:rPr>
          <w:rFonts w:ascii="Verdana" w:hAnsi="Verdana"/>
          <w:sz w:val="19"/>
          <w:szCs w:val="19"/>
        </w:rPr>
        <w:t>, su disminución, o la sustitución de un</w:t>
      </w:r>
      <w:r w:rsidR="000D5E52">
        <w:rPr>
          <w:rFonts w:ascii="Verdana" w:hAnsi="Verdana"/>
          <w:sz w:val="19"/>
          <w:szCs w:val="19"/>
        </w:rPr>
        <w:t>a o varia</w:t>
      </w:r>
      <w:r w:rsidR="001E31D5" w:rsidRPr="003F6C79">
        <w:rPr>
          <w:rFonts w:ascii="Verdana" w:hAnsi="Verdana"/>
          <w:sz w:val="19"/>
          <w:szCs w:val="19"/>
        </w:rPr>
        <w:t>s</w:t>
      </w:r>
      <w:r w:rsidR="00DD54E4">
        <w:rPr>
          <w:rFonts w:ascii="Verdana" w:hAnsi="Verdana"/>
          <w:sz w:val="19"/>
          <w:szCs w:val="19"/>
        </w:rPr>
        <w:t xml:space="preserve"> de sus integrantes</w:t>
      </w:r>
      <w:r w:rsidR="001E31D5" w:rsidRPr="003F6C79">
        <w:rPr>
          <w:rFonts w:ascii="Verdana" w:hAnsi="Verdana"/>
          <w:sz w:val="19"/>
          <w:szCs w:val="19"/>
        </w:rPr>
        <w:t xml:space="preserve"> por otr</w:t>
      </w:r>
      <w:r w:rsidR="000D5E52">
        <w:rPr>
          <w:rFonts w:ascii="Verdana" w:hAnsi="Verdana"/>
          <w:sz w:val="19"/>
          <w:szCs w:val="19"/>
        </w:rPr>
        <w:t>a u otra</w:t>
      </w:r>
      <w:r w:rsidR="001E31D5" w:rsidRPr="003F6C79">
        <w:rPr>
          <w:rFonts w:ascii="Verdana" w:hAnsi="Verdana"/>
          <w:sz w:val="19"/>
          <w:szCs w:val="19"/>
        </w:rPr>
        <w:t>s, se realizarán las siguientes actuaciones:</w:t>
      </w:r>
    </w:p>
    <w:p w14:paraId="136F7080" w14:textId="77777777" w:rsidR="001E31D5" w:rsidRPr="003F6C79" w:rsidRDefault="001E31D5" w:rsidP="00A86648">
      <w:pPr>
        <w:numPr>
          <w:ilvl w:val="0"/>
          <w:numId w:val="96"/>
        </w:numPr>
        <w:tabs>
          <w:tab w:val="clear" w:pos="1582"/>
          <w:tab w:val="left" w:pos="1000"/>
          <w:tab w:val="num" w:pos="1985"/>
        </w:tabs>
        <w:spacing w:before="120" w:after="120"/>
        <w:ind w:left="1985" w:right="-427" w:hanging="284"/>
        <w:jc w:val="both"/>
        <w:rPr>
          <w:rFonts w:ascii="Verdana" w:hAnsi="Verdana"/>
          <w:strike/>
          <w:sz w:val="19"/>
          <w:szCs w:val="19"/>
        </w:rPr>
      </w:pPr>
      <w:r w:rsidRPr="003F6C79">
        <w:rPr>
          <w:rFonts w:ascii="Verdana" w:eastAsia="Arial Unicode MS" w:hAnsi="Verdana"/>
          <w:sz w:val="19"/>
          <w:szCs w:val="19"/>
        </w:rPr>
        <w:t xml:space="preserve">La UTE contratista dirigirá </w:t>
      </w:r>
      <w:r w:rsidRPr="003F6C79">
        <w:rPr>
          <w:rFonts w:ascii="Verdana" w:hAnsi="Verdana" w:cs="Tahoma"/>
          <w:sz w:val="19"/>
          <w:szCs w:val="19"/>
        </w:rPr>
        <w:t xml:space="preserve">a la Dirección Facultativa </w:t>
      </w:r>
      <w:r w:rsidRPr="003F6C79">
        <w:rPr>
          <w:rFonts w:ascii="Verdana" w:eastAsia="Arial Unicode MS" w:hAnsi="Verdana"/>
          <w:sz w:val="19"/>
          <w:szCs w:val="19"/>
        </w:rPr>
        <w:t>escrito en el que solicite la autorización de la modificación. A dicha solicitud deberá adjuntar la siguiente documentación:</w:t>
      </w:r>
    </w:p>
    <w:p w14:paraId="353BA096" w14:textId="77777777" w:rsidR="001E31D5" w:rsidRPr="003F6C79" w:rsidRDefault="001E31D5" w:rsidP="00A86648">
      <w:pPr>
        <w:pStyle w:val="Prrafodelista"/>
        <w:numPr>
          <w:ilvl w:val="0"/>
          <w:numId w:val="106"/>
        </w:numPr>
        <w:tabs>
          <w:tab w:val="clear" w:pos="1710"/>
          <w:tab w:val="num" w:pos="2835"/>
        </w:tabs>
        <w:spacing w:before="120" w:after="120"/>
        <w:ind w:left="2552" w:right="-427" w:hanging="284"/>
        <w:jc w:val="both"/>
        <w:rPr>
          <w:rFonts w:ascii="Verdana" w:eastAsia="Arial Unicode MS" w:hAnsi="Verdana"/>
          <w:sz w:val="19"/>
          <w:szCs w:val="19"/>
        </w:rPr>
      </w:pPr>
      <w:r w:rsidRPr="003F6C79">
        <w:rPr>
          <w:rFonts w:ascii="Verdana" w:eastAsia="Arial Unicode MS" w:hAnsi="Verdana"/>
          <w:sz w:val="19"/>
          <w:szCs w:val="19"/>
        </w:rPr>
        <w:t xml:space="preserve">Justificación de la/s circunstancia/s concurrente/s que posibilita/n instar la modificación de la composición de la UTE. </w:t>
      </w:r>
    </w:p>
    <w:p w14:paraId="4B8C7C46" w14:textId="77777777" w:rsidR="001E31D5" w:rsidRPr="003F6C79" w:rsidRDefault="00D74F08" w:rsidP="00A86648">
      <w:pPr>
        <w:pStyle w:val="Prrafodelista"/>
        <w:numPr>
          <w:ilvl w:val="0"/>
          <w:numId w:val="106"/>
        </w:numPr>
        <w:tabs>
          <w:tab w:val="clear" w:pos="1710"/>
          <w:tab w:val="num" w:pos="2835"/>
        </w:tabs>
        <w:spacing w:before="120" w:after="120"/>
        <w:ind w:left="2552" w:right="-427" w:hanging="284"/>
        <w:jc w:val="both"/>
        <w:rPr>
          <w:rFonts w:ascii="Verdana" w:eastAsia="Arial Unicode MS" w:hAnsi="Verdana"/>
          <w:sz w:val="19"/>
          <w:szCs w:val="19"/>
        </w:rPr>
      </w:pPr>
      <w:r w:rsidRPr="00BE3626">
        <w:rPr>
          <w:rFonts w:ascii="Verdana" w:eastAsia="Arial Unicode MS" w:hAnsi="Verdana"/>
          <w:sz w:val="19"/>
          <w:szCs w:val="19"/>
        </w:rPr>
        <w:t xml:space="preserve">Documentación acreditativa de que la UTE, con su nueva composición, cumple con los requisitos de </w:t>
      </w:r>
      <w:r w:rsidRPr="004D12D8">
        <w:rPr>
          <w:rFonts w:ascii="Verdana" w:eastAsia="Arial Unicode MS" w:hAnsi="Verdana"/>
          <w:sz w:val="19"/>
          <w:szCs w:val="19"/>
        </w:rPr>
        <w:t xml:space="preserve">solvencia o clasificación exigida y </w:t>
      </w:r>
      <w:r w:rsidRPr="00715EA3">
        <w:rPr>
          <w:rFonts w:ascii="Verdana" w:eastAsia="Arial Unicode MS" w:hAnsi="Verdana"/>
          <w:sz w:val="19"/>
          <w:szCs w:val="19"/>
        </w:rPr>
        <w:t xml:space="preserve">que todas las integrantes </w:t>
      </w:r>
      <w:r w:rsidRPr="004D12D8">
        <w:rPr>
          <w:rFonts w:ascii="Verdana" w:eastAsia="Arial Unicode MS" w:hAnsi="Verdana"/>
          <w:sz w:val="19"/>
          <w:szCs w:val="19"/>
        </w:rPr>
        <w:t xml:space="preserve">tienen plena capacidad de obrar y no están incursas en prohibición de contratar con el sector </w:t>
      </w:r>
      <w:r w:rsidRPr="00BE3626">
        <w:rPr>
          <w:rFonts w:ascii="Verdana" w:eastAsia="Arial Unicode MS" w:hAnsi="Verdana"/>
          <w:sz w:val="19"/>
          <w:szCs w:val="19"/>
        </w:rPr>
        <w:t>público</w:t>
      </w:r>
      <w:r w:rsidR="001E31D5" w:rsidRPr="003F6C79">
        <w:rPr>
          <w:rFonts w:ascii="Verdana" w:eastAsia="Arial Unicode MS" w:hAnsi="Verdana"/>
          <w:sz w:val="19"/>
          <w:szCs w:val="19"/>
        </w:rPr>
        <w:t>.</w:t>
      </w:r>
    </w:p>
    <w:p w14:paraId="678864D7" w14:textId="77777777" w:rsidR="001E31D5" w:rsidRPr="003F6C79" w:rsidRDefault="001E31D5" w:rsidP="00A86648">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Resolución del órgano de contratación por la que acuerde el inicio del procedimiento.</w:t>
      </w:r>
    </w:p>
    <w:p w14:paraId="76917D05" w14:textId="77777777" w:rsidR="001E31D5" w:rsidRPr="003F6C79" w:rsidRDefault="001E31D5" w:rsidP="00A86648">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Informe emitido por la Dirección Facultativa en el que señale que se ha ejecutado, al menos, un 20% del importe del contrato.</w:t>
      </w:r>
    </w:p>
    <w:p w14:paraId="46761EC1" w14:textId="77777777" w:rsidR="001E31D5" w:rsidRPr="003F6C79" w:rsidRDefault="001E31D5" w:rsidP="00A86648">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Informe jurídico.</w:t>
      </w:r>
    </w:p>
    <w:p w14:paraId="3C86A85B" w14:textId="77777777" w:rsidR="001E31D5" w:rsidRPr="003F6C79" w:rsidRDefault="001E31D5" w:rsidP="00A86648">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Aportación por parte de la contratista del borrador de escritura pública en la que se formalizará la UTE con su nueva composición.</w:t>
      </w:r>
    </w:p>
    <w:p w14:paraId="14F58786" w14:textId="77777777" w:rsidR="001E31D5" w:rsidRPr="003F6C79" w:rsidRDefault="001E31D5" w:rsidP="00A86648">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2A5CD8B4" w14:textId="77777777" w:rsidR="001E31D5" w:rsidRPr="003F6C79" w:rsidRDefault="001E31D5" w:rsidP="00A86648">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lastRenderedPageBreak/>
        <w:t>Publicación de la resolución del órgano de contratación por la que se autoriza la modificación de la composición de la UTE en el perfil de contratante.</w:t>
      </w:r>
    </w:p>
    <w:p w14:paraId="46F22DA2" w14:textId="77777777" w:rsidR="001E31D5" w:rsidRPr="003F6C79" w:rsidRDefault="001E31D5" w:rsidP="00A86648">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Formalización de la UTE en escritura pública.</w:t>
      </w:r>
    </w:p>
    <w:p w14:paraId="53CD7B30" w14:textId="77777777" w:rsidR="001E31D5" w:rsidRPr="003F6C79" w:rsidRDefault="001E31D5" w:rsidP="00A86648">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FBCA64" w14:textId="77777777" w:rsidR="001E31D5" w:rsidRPr="003F6C79" w:rsidRDefault="00373AA9" w:rsidP="008321A3">
      <w:pPr>
        <w:pStyle w:val="Ttulo5"/>
      </w:pPr>
      <w:r w:rsidRPr="00373AA9">
        <w:rPr>
          <w:b/>
        </w:rPr>
        <w:t>37.2.2.-</w:t>
      </w:r>
      <w:r>
        <w:t xml:space="preserve"> </w:t>
      </w:r>
      <w:r w:rsidR="001E31D5" w:rsidRPr="003F6C79">
        <w:t>En el caso de que, a consecuencia de operaciones de fusión, escisión o transmisión de rama</w:t>
      </w:r>
      <w:r w:rsidR="00D74F08">
        <w:t xml:space="preserve"> de actividad respecto de alguna</w:t>
      </w:r>
      <w:r w:rsidR="001E31D5" w:rsidRPr="003F6C79">
        <w:t xml:space="preserve">/s </w:t>
      </w:r>
      <w:r w:rsidR="00D74F08">
        <w:t xml:space="preserve">de las </w:t>
      </w:r>
      <w:r w:rsidR="001E31D5" w:rsidRPr="003F6C79">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p>
    <w:p w14:paraId="32900BA9" w14:textId="77777777" w:rsidR="005E4EC4" w:rsidRPr="005E4EC4" w:rsidRDefault="00373AA9" w:rsidP="00D10354">
      <w:pPr>
        <w:pStyle w:val="Ttulo5"/>
      </w:pPr>
      <w:r w:rsidRPr="00373AA9">
        <w:rPr>
          <w:b/>
        </w:rPr>
        <w:t>37.2.3.-</w:t>
      </w:r>
      <w:r>
        <w:t xml:space="preserve"> </w:t>
      </w:r>
      <w:r w:rsidR="001E31D5" w:rsidRPr="003F6C79">
        <w:t>En el caso de que un</w:t>
      </w:r>
      <w:r w:rsidR="000D5E52">
        <w:t>a o varia</w:t>
      </w:r>
      <w:r w:rsidR="001E31D5" w:rsidRPr="003F6C79">
        <w:t>s compone</w:t>
      </w:r>
      <w:r w:rsidR="000D5E52">
        <w:t>ntes de la UTE fuera/n declarada</w:t>
      </w:r>
      <w:r w:rsidR="001E31D5" w:rsidRPr="003F6C79">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5B1C281C" w14:textId="77777777" w:rsidR="001E31D5" w:rsidRPr="003F6C79" w:rsidRDefault="001E31D5" w:rsidP="00A86648">
      <w:pPr>
        <w:numPr>
          <w:ilvl w:val="0"/>
          <w:numId w:val="93"/>
        </w:numPr>
        <w:spacing w:before="120" w:after="120"/>
        <w:ind w:left="1985" w:right="-427" w:hanging="284"/>
        <w:jc w:val="both"/>
        <w:rPr>
          <w:rFonts w:ascii="Verdana" w:hAnsi="Verdana" w:cs="Tahoma"/>
          <w:color w:val="000000"/>
          <w:sz w:val="19"/>
          <w:szCs w:val="19"/>
        </w:rPr>
      </w:pPr>
      <w:r w:rsidRPr="003F6C79">
        <w:rPr>
          <w:rFonts w:ascii="Verdana" w:hAnsi="Verdana" w:cs="Tahoma"/>
          <w:color w:val="000000"/>
          <w:sz w:val="19"/>
          <w:szCs w:val="19"/>
        </w:rPr>
        <w:t xml:space="preserve">La UTE contratista dirigirá a </w:t>
      </w:r>
      <w:r w:rsidRPr="003F6C79">
        <w:rPr>
          <w:rFonts w:ascii="Verdana" w:hAnsi="Verdana" w:cs="Tahoma"/>
          <w:sz w:val="19"/>
          <w:szCs w:val="19"/>
        </w:rPr>
        <w:t xml:space="preserve">la </w:t>
      </w:r>
      <w:r w:rsidRPr="003F6C79">
        <w:rPr>
          <w:rFonts w:ascii="Verdana" w:hAnsi="Verdana"/>
          <w:sz w:val="19"/>
          <w:szCs w:val="19"/>
        </w:rPr>
        <w:t xml:space="preserve">Dirección Facultativa </w:t>
      </w:r>
      <w:r w:rsidRPr="003F6C79">
        <w:rPr>
          <w:rFonts w:ascii="Verdana" w:hAnsi="Verdana" w:cs="Tahoma"/>
          <w:color w:val="000000"/>
          <w:sz w:val="19"/>
          <w:szCs w:val="19"/>
        </w:rPr>
        <w:t>un escrito, junto con la documentación acreditativa de la situación de concurso de un</w:t>
      </w:r>
      <w:r w:rsidR="000D5E52">
        <w:rPr>
          <w:rFonts w:ascii="Verdana" w:hAnsi="Verdana" w:cs="Tahoma"/>
          <w:color w:val="000000"/>
          <w:sz w:val="19"/>
          <w:szCs w:val="19"/>
        </w:rPr>
        <w:t>a o varias de la</w:t>
      </w:r>
      <w:r w:rsidRPr="003F6C79">
        <w:rPr>
          <w:rFonts w:ascii="Verdana" w:hAnsi="Verdana" w:cs="Tahoma"/>
          <w:color w:val="000000"/>
          <w:sz w:val="19"/>
          <w:szCs w:val="19"/>
        </w:rPr>
        <w:t>s componentes de la UTE, por el que haga una de las siguientes solicitudes:</w:t>
      </w:r>
    </w:p>
    <w:p w14:paraId="623BB294" w14:textId="77777777" w:rsidR="001E31D5" w:rsidRPr="003F6C79" w:rsidRDefault="001E31D5" w:rsidP="00A86648">
      <w:pPr>
        <w:pStyle w:val="Prrafodelista"/>
        <w:numPr>
          <w:ilvl w:val="0"/>
          <w:numId w:val="107"/>
        </w:numPr>
        <w:tabs>
          <w:tab w:val="clear" w:pos="1538"/>
          <w:tab w:val="num" w:pos="2552"/>
        </w:tabs>
        <w:spacing w:before="120" w:after="120"/>
        <w:ind w:left="2552" w:right="-427" w:hanging="284"/>
        <w:jc w:val="both"/>
        <w:rPr>
          <w:rFonts w:ascii="Verdana" w:eastAsia="Arial Unicode MS" w:hAnsi="Verdana"/>
          <w:sz w:val="19"/>
          <w:szCs w:val="19"/>
        </w:rPr>
      </w:pPr>
      <w:r w:rsidRPr="003F6C79">
        <w:rPr>
          <w:rFonts w:ascii="Verdana" w:eastAsia="Arial Unicode MS" w:hAnsi="Verdana"/>
          <w:sz w:val="19"/>
          <w:szCs w:val="19"/>
        </w:rPr>
        <w:t>Continuación de</w:t>
      </w:r>
      <w:r w:rsidR="00D74F08">
        <w:rPr>
          <w:rFonts w:ascii="Verdana" w:eastAsia="Arial Unicode MS" w:hAnsi="Verdana"/>
          <w:sz w:val="19"/>
          <w:szCs w:val="19"/>
        </w:rPr>
        <w:t xml:space="preserve"> la ejecución del contrato con la/la</w:t>
      </w:r>
      <w:r w:rsidRPr="003F6C79">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273ED400" w14:textId="77777777" w:rsidR="001E31D5" w:rsidRPr="003F6C79" w:rsidRDefault="001E31D5" w:rsidP="00A86648">
      <w:pPr>
        <w:pStyle w:val="Prrafodelista"/>
        <w:numPr>
          <w:ilvl w:val="0"/>
          <w:numId w:val="107"/>
        </w:numPr>
        <w:tabs>
          <w:tab w:val="clear" w:pos="1538"/>
          <w:tab w:val="num" w:pos="2552"/>
        </w:tabs>
        <w:spacing w:before="120" w:after="120"/>
        <w:ind w:left="2552" w:right="-427" w:hanging="284"/>
        <w:jc w:val="both"/>
        <w:rPr>
          <w:rFonts w:ascii="Verdana" w:hAnsi="Verdana" w:cs="sans-serif"/>
          <w:sz w:val="19"/>
          <w:szCs w:val="19"/>
        </w:rPr>
      </w:pPr>
      <w:r w:rsidRPr="003F6C79">
        <w:rPr>
          <w:rFonts w:ascii="Verdana" w:eastAsia="Arial Unicode MS" w:hAnsi="Verdana"/>
          <w:sz w:val="19"/>
          <w:szCs w:val="19"/>
        </w:rPr>
        <w:t xml:space="preserve">Continuación de </w:t>
      </w:r>
      <w:r w:rsidR="00D74F08">
        <w:rPr>
          <w:rFonts w:ascii="Verdana" w:eastAsia="Arial Unicode MS" w:hAnsi="Verdana"/>
          <w:sz w:val="19"/>
          <w:szCs w:val="19"/>
        </w:rPr>
        <w:t>la ejecución del contrato con la</w:t>
      </w:r>
      <w:r w:rsidRPr="003F6C79">
        <w:rPr>
          <w:rFonts w:ascii="Verdana" w:eastAsia="Arial Unicode MS" w:hAnsi="Verdana"/>
          <w:sz w:val="19"/>
          <w:szCs w:val="19"/>
        </w:rPr>
        <w:t>s componentes iniciales de la UTE, incluid</w:t>
      </w:r>
      <w:r w:rsidR="00D74F08">
        <w:rPr>
          <w:rFonts w:ascii="Verdana" w:eastAsia="Arial Unicode MS" w:hAnsi="Verdana"/>
          <w:sz w:val="19"/>
          <w:szCs w:val="19"/>
        </w:rPr>
        <w:t>a/s la/las declarada</w:t>
      </w:r>
      <w:r w:rsidRPr="003F6C79">
        <w:rPr>
          <w:rFonts w:ascii="Verdana" w:hAnsi="Verdana" w:cs="sans-serif"/>
          <w:sz w:val="19"/>
          <w:szCs w:val="19"/>
        </w:rPr>
        <w:t>/s en concurso.</w:t>
      </w:r>
    </w:p>
    <w:p w14:paraId="3057BD9F" w14:textId="77777777" w:rsidR="00373AA9" w:rsidRDefault="001E31D5" w:rsidP="00A86648">
      <w:pPr>
        <w:numPr>
          <w:ilvl w:val="0"/>
          <w:numId w:val="93"/>
        </w:numPr>
        <w:spacing w:before="120" w:after="120"/>
        <w:ind w:left="1985" w:right="-427" w:hanging="284"/>
        <w:jc w:val="both"/>
        <w:rPr>
          <w:rFonts w:ascii="Verdana" w:eastAsia="Calibri" w:hAnsi="Verdana" w:cs="Tahoma"/>
          <w:sz w:val="19"/>
          <w:szCs w:val="19"/>
          <w:lang w:eastAsia="en-US"/>
        </w:rPr>
      </w:pPr>
      <w:r w:rsidRPr="003F6C79">
        <w:rPr>
          <w:rFonts w:ascii="Verdana" w:hAnsi="Verdana" w:cs="Tahoma"/>
          <w:color w:val="000000"/>
          <w:sz w:val="19"/>
          <w:szCs w:val="19"/>
        </w:rPr>
        <w:t xml:space="preserve">Realización de los trámites descritos en los puntos de 2 a 9 (salvo el número 3) de la cláusula 37.2.1 de condiciones generales. Y, en el caso de que el órgano de contratación resuelva que la UTE continúe ejecutando el </w:t>
      </w:r>
      <w:r w:rsidRPr="003F6C79">
        <w:rPr>
          <w:rFonts w:ascii="Verdana" w:hAnsi="Verdana" w:cs="Tahoma"/>
          <w:sz w:val="19"/>
          <w:szCs w:val="19"/>
        </w:rPr>
        <w:t>c</w:t>
      </w:r>
      <w:r w:rsidR="00D74F08">
        <w:rPr>
          <w:rFonts w:ascii="Verdana" w:hAnsi="Verdana" w:cs="Tahoma"/>
          <w:sz w:val="19"/>
          <w:szCs w:val="19"/>
        </w:rPr>
        <w:t>ontrato con toda</w:t>
      </w:r>
      <w:r w:rsidRPr="003F6C79">
        <w:rPr>
          <w:rFonts w:ascii="Verdana" w:hAnsi="Verdana" w:cs="Tahoma"/>
          <w:sz w:val="19"/>
          <w:szCs w:val="19"/>
        </w:rPr>
        <w:t xml:space="preserve">s sus </w:t>
      </w:r>
      <w:r w:rsidR="00D74F08">
        <w:rPr>
          <w:rFonts w:ascii="Verdana" w:hAnsi="Verdana" w:cs="Tahoma"/>
          <w:sz w:val="19"/>
          <w:szCs w:val="19"/>
        </w:rPr>
        <w:t>componentes, incluida/s la/las declarada</w:t>
      </w:r>
      <w:r w:rsidRPr="003F6C79">
        <w:rPr>
          <w:rFonts w:ascii="Verdana" w:hAnsi="Verdana" w:cs="Tahoma"/>
          <w:sz w:val="19"/>
          <w:szCs w:val="19"/>
        </w:rPr>
        <w:t xml:space="preserve">/s en concurso, la UTE contratista deberá prestar las garantías adicionales suficientes para la correcta ejecución del contrato </w:t>
      </w:r>
      <w:r w:rsidRPr="003F6C79">
        <w:rPr>
          <w:rFonts w:ascii="Verdana" w:eastAsia="Calibri" w:hAnsi="Verdana" w:cs="Tahoma"/>
          <w:sz w:val="19"/>
          <w:szCs w:val="19"/>
          <w:lang w:eastAsia="en-US"/>
        </w:rPr>
        <w:t>que el órgano de contratación haya indicado en su resolución.</w:t>
      </w:r>
    </w:p>
    <w:p w14:paraId="31124A63" w14:textId="77777777" w:rsidR="00F203EF" w:rsidRDefault="00F203EF" w:rsidP="00F203EF">
      <w:pPr>
        <w:spacing w:before="120" w:after="120"/>
        <w:ind w:left="1985" w:right="-427"/>
        <w:jc w:val="both"/>
        <w:rPr>
          <w:rFonts w:ascii="Verdana" w:eastAsia="Calibri" w:hAnsi="Verdana" w:cs="Tahoma"/>
          <w:sz w:val="19"/>
          <w:szCs w:val="19"/>
          <w:lang w:eastAsia="en-US"/>
        </w:rPr>
      </w:pPr>
    </w:p>
    <w:p w14:paraId="25BC98B3" w14:textId="77777777" w:rsidR="00F203EF" w:rsidRDefault="00F203EF">
      <w:pPr>
        <w:rPr>
          <w:rFonts w:ascii="Verdana" w:eastAsia="Calibri" w:hAnsi="Verdana" w:cs="Tahoma"/>
          <w:sz w:val="19"/>
          <w:szCs w:val="19"/>
          <w:lang w:eastAsia="en-US"/>
        </w:rPr>
      </w:pPr>
      <w:r>
        <w:rPr>
          <w:rFonts w:ascii="Verdana" w:eastAsia="Calibri" w:hAnsi="Verdana" w:cs="Tahoma"/>
          <w:sz w:val="19"/>
          <w:szCs w:val="19"/>
          <w:lang w:eastAsia="en-US"/>
        </w:rPr>
        <w:br w:type="page"/>
      </w:r>
    </w:p>
    <w:p w14:paraId="4F3AD19C" w14:textId="77777777" w:rsidR="00F203EF" w:rsidRDefault="00F203EF" w:rsidP="00F203EF">
      <w:pPr>
        <w:spacing w:before="120" w:after="120"/>
        <w:ind w:left="1985" w:right="-427"/>
        <w:jc w:val="both"/>
        <w:rPr>
          <w:rFonts w:ascii="Verdana" w:eastAsia="Calibri" w:hAnsi="Verdana" w:cs="Tahoma"/>
          <w:sz w:val="19"/>
          <w:szCs w:val="19"/>
          <w:lang w:eastAsia="en-US"/>
        </w:rPr>
      </w:pPr>
    </w:p>
    <w:p w14:paraId="1E882B8F" w14:textId="77777777" w:rsidR="00AC6FCC" w:rsidRPr="007E682C" w:rsidRDefault="00AC6FCC" w:rsidP="0007565D">
      <w:pPr>
        <w:pStyle w:val="Ttulo2"/>
      </w:pPr>
      <w:bookmarkStart w:id="456" w:name="_Toc505598230"/>
      <w:bookmarkStart w:id="457" w:name="_Toc505598307"/>
      <w:bookmarkStart w:id="458" w:name="_Toc505598400"/>
      <w:bookmarkStart w:id="459" w:name="_Toc507512582"/>
      <w:bookmarkStart w:id="460" w:name="_Toc507512883"/>
      <w:bookmarkStart w:id="461" w:name="_Toc528657973"/>
      <w:bookmarkStart w:id="462" w:name="_Toc528658792"/>
      <w:bookmarkStart w:id="463" w:name="_Toc528660419"/>
      <w:bookmarkStart w:id="464" w:name="_Toc528664269"/>
      <w:bookmarkStart w:id="465" w:name="_Toc528665960"/>
      <w:bookmarkStart w:id="466" w:name="_Toc528666585"/>
      <w:bookmarkStart w:id="467" w:name="_Toc528671308"/>
      <w:bookmarkStart w:id="468" w:name="_Toc530728130"/>
      <w:bookmarkStart w:id="469" w:name="_Toc5959035"/>
      <w:bookmarkStart w:id="470" w:name="_Toc34132941"/>
      <w:bookmarkStart w:id="471" w:name="_Toc153359989"/>
      <w:r w:rsidRPr="00156536">
        <w:t>VI.- EXTINCIÓN DEL CONTRATO</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68FBD747" w14:textId="77777777" w:rsidR="00AC6FCC" w:rsidRPr="00AC6FCC" w:rsidRDefault="0007565D" w:rsidP="0007565D">
      <w:pPr>
        <w:pStyle w:val="Ttulo3"/>
        <w:rPr>
          <w:rFonts w:eastAsia="Arial Unicode MS"/>
        </w:rPr>
      </w:pPr>
      <w:bookmarkStart w:id="472" w:name="_Toc153359990"/>
      <w:r>
        <w:rPr>
          <w:rFonts w:eastAsia="Arial Unicode MS"/>
        </w:rPr>
        <w:t xml:space="preserve">38.- </w:t>
      </w:r>
      <w:r w:rsidR="00AC6FCC" w:rsidRPr="00AC6FCC">
        <w:rPr>
          <w:rFonts w:eastAsia="Arial Unicode MS"/>
        </w:rPr>
        <w:t>CUMPLIMIENTO: RECEPCIÓN, CERTIFICACIÓN FINAL DE LAS OBRAS, PLAZO DE GARANTÍA, LIQUIDACIÓN Y DEVOLUCIÓN DE LA GARANTÍA</w:t>
      </w:r>
      <w:bookmarkEnd w:id="472"/>
    </w:p>
    <w:p w14:paraId="207E9FD4" w14:textId="77777777" w:rsidR="00AC6FCC" w:rsidRPr="00AC6FCC" w:rsidRDefault="00AC6FCC" w:rsidP="00AC6FCC">
      <w:pPr>
        <w:spacing w:before="120" w:after="120"/>
        <w:ind w:left="284" w:right="-314"/>
        <w:jc w:val="both"/>
        <w:rPr>
          <w:rFonts w:ascii="Verdana" w:eastAsia="Arial Unicode MS" w:hAnsi="Verdana"/>
          <w:sz w:val="19"/>
          <w:szCs w:val="19"/>
        </w:rPr>
      </w:pPr>
      <w:r w:rsidRPr="00AC6FCC">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34C6441C" w14:textId="77777777" w:rsidR="00AC6FCC" w:rsidRPr="00AC6FCC" w:rsidRDefault="00AC6FCC" w:rsidP="00AC6FCC">
      <w:pPr>
        <w:spacing w:before="120" w:after="120"/>
        <w:ind w:left="284" w:right="-314"/>
        <w:jc w:val="both"/>
        <w:rPr>
          <w:rFonts w:ascii="Verdana" w:eastAsia="Arial Unicode MS" w:hAnsi="Verdana"/>
          <w:sz w:val="19"/>
          <w:szCs w:val="19"/>
        </w:rPr>
      </w:pPr>
      <w:r w:rsidRPr="00AC6FCC">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352FB393" w14:textId="77777777" w:rsidR="00AC6FCC" w:rsidRPr="00AC6FCC" w:rsidRDefault="00AC6FCC" w:rsidP="00AC6FCC">
      <w:pPr>
        <w:spacing w:before="120" w:after="120"/>
        <w:ind w:left="284" w:right="-314"/>
        <w:jc w:val="both"/>
        <w:rPr>
          <w:rFonts w:ascii="Verdana" w:eastAsia="Arial Unicode MS" w:hAnsi="Verdana"/>
          <w:sz w:val="19"/>
          <w:szCs w:val="19"/>
        </w:rPr>
      </w:pPr>
      <w:r w:rsidRPr="00AC6FCC">
        <w:rPr>
          <w:rFonts w:ascii="Verdana" w:eastAsia="Arial Unicode MS" w:hAnsi="Verdana"/>
          <w:sz w:val="19"/>
          <w:szCs w:val="19"/>
        </w:rPr>
        <w:t>La contratista tendrá derecho a conocer y a ser oída sobre las observaciones que se formulen en relación con el cumplimiento de la prestación contratada.</w:t>
      </w:r>
    </w:p>
    <w:p w14:paraId="0208DA3C" w14:textId="77777777" w:rsidR="00AC6FCC" w:rsidRPr="00AC6FCC" w:rsidRDefault="00AC6FCC" w:rsidP="00AC6FCC">
      <w:pPr>
        <w:pStyle w:val="Ttulo4"/>
      </w:pPr>
      <w:r>
        <w:t xml:space="preserve">38.1.- </w:t>
      </w:r>
      <w:r w:rsidRPr="00AC6FCC">
        <w:t>Recepción</w:t>
      </w:r>
      <w:r>
        <w:t>.</w:t>
      </w:r>
    </w:p>
    <w:p w14:paraId="28A8DC62"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 xml:space="preserve">A la recepción de las obras, a los efectos establecidos en el art. 210.2 LCSP, concurrirá </w:t>
      </w:r>
      <w:r w:rsidR="000D5E52">
        <w:rPr>
          <w:rFonts w:ascii="Verdana" w:eastAsia="Arial Unicode MS" w:hAnsi="Verdana"/>
          <w:sz w:val="19"/>
          <w:szCs w:val="19"/>
        </w:rPr>
        <w:t>una/</w:t>
      </w:r>
      <w:r w:rsidRPr="00AC6FCC">
        <w:rPr>
          <w:rFonts w:ascii="Verdana" w:eastAsia="Arial Unicode MS" w:hAnsi="Verdana"/>
          <w:sz w:val="19"/>
          <w:szCs w:val="19"/>
        </w:rPr>
        <w:t>un facultativ</w:t>
      </w:r>
      <w:r w:rsidR="000D5E52">
        <w:rPr>
          <w:rFonts w:ascii="Verdana" w:eastAsia="Arial Unicode MS" w:hAnsi="Verdana"/>
          <w:sz w:val="19"/>
          <w:szCs w:val="19"/>
        </w:rPr>
        <w:t>a/</w:t>
      </w:r>
      <w:r w:rsidRPr="00AC6FCC">
        <w:rPr>
          <w:rFonts w:ascii="Verdana" w:eastAsia="Arial Unicode MS" w:hAnsi="Verdana"/>
          <w:sz w:val="19"/>
          <w:szCs w:val="19"/>
        </w:rPr>
        <w:t>o designad</w:t>
      </w:r>
      <w:r w:rsidR="000D5E52">
        <w:rPr>
          <w:rFonts w:ascii="Verdana" w:eastAsia="Arial Unicode MS" w:hAnsi="Verdana"/>
          <w:sz w:val="19"/>
          <w:szCs w:val="19"/>
        </w:rPr>
        <w:t>a/</w:t>
      </w:r>
      <w:r w:rsidRPr="00AC6FCC">
        <w:rPr>
          <w:rFonts w:ascii="Verdana" w:eastAsia="Arial Unicode MS" w:hAnsi="Verdana"/>
          <w:sz w:val="19"/>
          <w:szCs w:val="19"/>
        </w:rPr>
        <w:t xml:space="preserve">o por el poder adjudicador que actuará en su representación, </w:t>
      </w:r>
      <w:r w:rsidR="000D5E52">
        <w:rPr>
          <w:rFonts w:ascii="Verdana" w:eastAsia="Arial Unicode MS" w:hAnsi="Verdana"/>
          <w:sz w:val="19"/>
          <w:szCs w:val="19"/>
        </w:rPr>
        <w:t>la/</w:t>
      </w:r>
      <w:r w:rsidRPr="00AC6FCC">
        <w:rPr>
          <w:rFonts w:ascii="Verdana" w:eastAsia="Arial Unicode MS" w:hAnsi="Verdana"/>
          <w:sz w:val="19"/>
          <w:szCs w:val="19"/>
        </w:rPr>
        <w:t>el facultativ</w:t>
      </w:r>
      <w:r w:rsidR="000D5E52">
        <w:rPr>
          <w:rFonts w:ascii="Verdana" w:eastAsia="Arial Unicode MS" w:hAnsi="Verdana"/>
          <w:sz w:val="19"/>
          <w:szCs w:val="19"/>
        </w:rPr>
        <w:t>a/</w:t>
      </w:r>
      <w:r w:rsidRPr="00AC6FCC">
        <w:rPr>
          <w:rFonts w:ascii="Verdana" w:eastAsia="Arial Unicode MS" w:hAnsi="Verdana"/>
          <w:sz w:val="19"/>
          <w:szCs w:val="19"/>
        </w:rPr>
        <w:t>o encargad</w:t>
      </w:r>
      <w:r w:rsidR="000D5E52">
        <w:rPr>
          <w:rFonts w:ascii="Verdana" w:eastAsia="Arial Unicode MS" w:hAnsi="Verdana"/>
          <w:sz w:val="19"/>
          <w:szCs w:val="19"/>
        </w:rPr>
        <w:t>a/</w:t>
      </w:r>
      <w:r w:rsidRPr="00AC6FCC">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Pr>
          <w:rFonts w:ascii="Verdana" w:eastAsia="Arial Unicode MS" w:hAnsi="Verdana"/>
          <w:sz w:val="19"/>
          <w:szCs w:val="19"/>
        </w:rPr>
        <w:t>a/o</w:t>
      </w:r>
      <w:r w:rsidRPr="00AC6FCC">
        <w:rPr>
          <w:rFonts w:ascii="Verdana" w:eastAsia="Arial Unicode MS" w:hAnsi="Verdana"/>
          <w:sz w:val="19"/>
          <w:szCs w:val="19"/>
        </w:rPr>
        <w:t>.</w:t>
      </w:r>
    </w:p>
    <w:p w14:paraId="711B5200"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A tales efectos, la contratista o su Delegad</w:t>
      </w:r>
      <w:r w:rsidR="000D5E52">
        <w:rPr>
          <w:rFonts w:ascii="Verdana" w:eastAsia="Arial Unicode MS" w:hAnsi="Verdana"/>
          <w:sz w:val="19"/>
          <w:szCs w:val="19"/>
        </w:rPr>
        <w:t>a/</w:t>
      </w:r>
      <w:r w:rsidRPr="00AC6FCC">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4025B5E6"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1C0019D"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3E0A9B55"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37F5E7AB"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6FC56927"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035FFBCD"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144B9A0D" w14:textId="77777777" w:rsidR="00AC6FCC" w:rsidRPr="00AC6FCC" w:rsidRDefault="00AC6FCC" w:rsidP="00A86648">
      <w:pPr>
        <w:numPr>
          <w:ilvl w:val="0"/>
          <w:numId w:val="98"/>
        </w:numPr>
        <w:tabs>
          <w:tab w:val="clear" w:pos="644"/>
          <w:tab w:val="num" w:pos="2268"/>
        </w:tabs>
        <w:spacing w:before="120" w:after="120"/>
        <w:ind w:left="1418" w:right="-314" w:hanging="284"/>
        <w:jc w:val="both"/>
        <w:rPr>
          <w:rFonts w:ascii="Verdana" w:eastAsia="Arial Unicode MS" w:hAnsi="Verdana"/>
          <w:sz w:val="19"/>
          <w:szCs w:val="19"/>
        </w:rPr>
      </w:pPr>
      <w:r w:rsidRPr="00AC6FCC">
        <w:rPr>
          <w:rFonts w:ascii="Verdana" w:eastAsia="Arial Unicode MS" w:hAnsi="Verdana"/>
          <w:sz w:val="19"/>
          <w:szCs w:val="19"/>
        </w:rPr>
        <w:t>La relación identificativa de los agentes que han intervenido durante el proceso de edificación.</w:t>
      </w:r>
    </w:p>
    <w:p w14:paraId="3361AF81" w14:textId="77777777" w:rsidR="00AC6FCC" w:rsidRDefault="00AC6FCC" w:rsidP="00A86648">
      <w:pPr>
        <w:numPr>
          <w:ilvl w:val="0"/>
          <w:numId w:val="98"/>
        </w:numPr>
        <w:tabs>
          <w:tab w:val="clear" w:pos="644"/>
          <w:tab w:val="num" w:pos="2268"/>
        </w:tabs>
        <w:spacing w:before="120" w:after="120"/>
        <w:ind w:left="1418" w:right="-314" w:hanging="284"/>
        <w:jc w:val="both"/>
        <w:rPr>
          <w:rFonts w:ascii="Verdana" w:eastAsia="Arial Unicode MS" w:hAnsi="Verdana"/>
          <w:sz w:val="19"/>
          <w:szCs w:val="19"/>
        </w:rPr>
      </w:pPr>
      <w:r w:rsidRPr="00AC6FCC">
        <w:rPr>
          <w:rFonts w:ascii="Verdana" w:eastAsia="Arial Unicode MS" w:hAnsi="Verdana"/>
          <w:sz w:val="19"/>
          <w:szCs w:val="19"/>
        </w:rPr>
        <w:t>La documentación relativa a las instrucciones de uso y mantenimiento del edificio y sus instalaciones.</w:t>
      </w:r>
    </w:p>
    <w:p w14:paraId="4596A5FB" w14:textId="77777777" w:rsidR="005E4EC4" w:rsidRDefault="005E4EC4" w:rsidP="005E4EC4">
      <w:pPr>
        <w:spacing w:before="120" w:after="120"/>
        <w:ind w:right="-314"/>
        <w:jc w:val="both"/>
        <w:rPr>
          <w:rFonts w:ascii="Verdana" w:eastAsia="Arial Unicode MS" w:hAnsi="Verdana"/>
          <w:sz w:val="19"/>
          <w:szCs w:val="19"/>
        </w:rPr>
      </w:pPr>
    </w:p>
    <w:p w14:paraId="3F6A57EA" w14:textId="77777777" w:rsidR="00BA569E" w:rsidRDefault="001617A5" w:rsidP="00F203EF">
      <w:pPr>
        <w:jc w:val="both"/>
        <w:rPr>
          <w:rFonts w:ascii="Verdana" w:hAnsi="Verdana"/>
          <w:sz w:val="19"/>
          <w:szCs w:val="19"/>
        </w:rPr>
      </w:pPr>
      <w:r>
        <w:rPr>
          <w:rFonts w:ascii="Verdana" w:hAnsi="Verdana"/>
          <w:sz w:val="19"/>
          <w:szCs w:val="19"/>
        </w:rPr>
        <w:t xml:space="preserve">38.2 </w:t>
      </w:r>
      <w:r w:rsidR="00BA569E" w:rsidRPr="00F203EF">
        <w:rPr>
          <w:rFonts w:ascii="Verdana" w:hAnsi="Verdana"/>
          <w:sz w:val="19"/>
          <w:szCs w:val="19"/>
        </w:rPr>
        <w:t xml:space="preserve">Asimismo deberá tenerse en cuenta los siguientes extremos: </w:t>
      </w:r>
    </w:p>
    <w:p w14:paraId="6DBB7BA7" w14:textId="77777777" w:rsidR="00F203EF" w:rsidRPr="00F203EF" w:rsidRDefault="00F203EF" w:rsidP="00F203EF">
      <w:pPr>
        <w:jc w:val="both"/>
        <w:rPr>
          <w:rFonts w:ascii="Verdana" w:hAnsi="Verdana"/>
          <w:sz w:val="19"/>
          <w:szCs w:val="19"/>
        </w:rPr>
      </w:pPr>
    </w:p>
    <w:p w14:paraId="4C83B917" w14:textId="77777777" w:rsidR="00BA569E" w:rsidRPr="001617A5" w:rsidRDefault="00BA569E" w:rsidP="001617A5">
      <w:pPr>
        <w:ind w:left="510"/>
        <w:jc w:val="both"/>
        <w:rPr>
          <w:rFonts w:ascii="Verdana" w:hAnsi="Verdana"/>
          <w:sz w:val="19"/>
          <w:szCs w:val="19"/>
        </w:rPr>
      </w:pPr>
      <w:r w:rsidRPr="001617A5">
        <w:rPr>
          <w:rFonts w:ascii="Verdana" w:hAnsi="Verdana"/>
          <w:iCs/>
          <w:sz w:val="19"/>
          <w:szCs w:val="19"/>
        </w:rPr>
        <w:t>A) LIMPIEZA GENERAL Y DESESCOMBRO DE LA OBRA.</w:t>
      </w:r>
    </w:p>
    <w:p w14:paraId="74609845"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Terminada la obra la persona contratista realizará una limpieza total de la misma y de su entorno, de manera que el día que se indique pueda ocuparse y ponerse en funcionamiento sin ninguna limpieza suplementaria. En dicha limpieza se considera incluida la retirada de todos los materiales sobrantes y la suciedad que haya podido originar cualquier empresa que haya participado en la ejecución de obra.</w:t>
      </w:r>
    </w:p>
    <w:p w14:paraId="38BE8501" w14:textId="77777777" w:rsidR="00BA569E" w:rsidRPr="00F203EF" w:rsidRDefault="00BA569E" w:rsidP="001617A5">
      <w:pPr>
        <w:ind w:left="510"/>
        <w:jc w:val="both"/>
        <w:rPr>
          <w:rFonts w:ascii="Verdana" w:hAnsi="Verdana"/>
          <w:sz w:val="19"/>
          <w:szCs w:val="19"/>
        </w:rPr>
      </w:pPr>
    </w:p>
    <w:p w14:paraId="00014D9C" w14:textId="77777777" w:rsidR="00BA569E" w:rsidRDefault="00BA569E" w:rsidP="001617A5">
      <w:pPr>
        <w:ind w:left="510"/>
        <w:jc w:val="both"/>
        <w:rPr>
          <w:rFonts w:ascii="Verdana" w:hAnsi="Verdana"/>
          <w:strike/>
          <w:sz w:val="19"/>
          <w:szCs w:val="19"/>
        </w:rPr>
      </w:pPr>
      <w:r w:rsidRPr="00F203EF">
        <w:rPr>
          <w:rFonts w:ascii="Verdana" w:hAnsi="Verdana"/>
          <w:sz w:val="19"/>
          <w:szCs w:val="19"/>
        </w:rPr>
        <w:t xml:space="preserve">La persona contratista deberá retirar los carteles de obra en el plazo de diez días naturales a contar desde la recepción de obra y retirar toda instalación fija o maquinaria. Transcurrido este plazo y sin intimación previa, la Agencia Vasca del Agua   podrá hacer dicha retirada y limpieza por sus medios o con otra empresa, deduciendo a la persona contratista este importe y sin que pueda la misma exigir daños que por esta causa hayan sufrido, en su caso, los aludidos materiales. </w:t>
      </w:r>
    </w:p>
    <w:p w14:paraId="4D0B0FC5" w14:textId="77777777" w:rsidR="00F203EF" w:rsidRPr="00F203EF" w:rsidRDefault="00F203EF" w:rsidP="001617A5">
      <w:pPr>
        <w:ind w:left="510"/>
        <w:jc w:val="both"/>
        <w:rPr>
          <w:rFonts w:ascii="Verdana" w:hAnsi="Verdana"/>
          <w:sz w:val="19"/>
          <w:szCs w:val="19"/>
        </w:rPr>
      </w:pPr>
    </w:p>
    <w:p w14:paraId="3C68D7F4"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Los gastos que de todo ello se deriven serán a cargo de la persona contratista y se entienden repercutidos en las unidades de obra.</w:t>
      </w:r>
    </w:p>
    <w:p w14:paraId="1D3175BF" w14:textId="77777777" w:rsidR="00BA569E" w:rsidRPr="00F203EF" w:rsidRDefault="00BA569E" w:rsidP="001617A5">
      <w:pPr>
        <w:ind w:left="510"/>
        <w:jc w:val="both"/>
        <w:rPr>
          <w:rFonts w:ascii="Verdana" w:hAnsi="Verdana"/>
          <w:i/>
          <w:iCs/>
          <w:sz w:val="19"/>
          <w:szCs w:val="19"/>
        </w:rPr>
      </w:pPr>
    </w:p>
    <w:p w14:paraId="0D7EEC84" w14:textId="77777777" w:rsidR="00BA569E" w:rsidRPr="00F203EF" w:rsidRDefault="00BA569E" w:rsidP="001617A5">
      <w:pPr>
        <w:ind w:left="510"/>
        <w:jc w:val="both"/>
        <w:rPr>
          <w:rFonts w:ascii="Verdana" w:hAnsi="Verdana"/>
          <w:sz w:val="19"/>
          <w:szCs w:val="19"/>
        </w:rPr>
      </w:pPr>
      <w:r w:rsidRPr="00F203EF">
        <w:rPr>
          <w:rFonts w:ascii="Verdana" w:hAnsi="Verdana"/>
          <w:i/>
          <w:iCs/>
          <w:sz w:val="19"/>
          <w:szCs w:val="19"/>
        </w:rPr>
        <w:t>B) RECEPCIÓN DE LAS OBRAS.</w:t>
      </w:r>
    </w:p>
    <w:p w14:paraId="59444C68"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La contratista comunicará la finalización de las obras y que éstas reúnen las condiciones indispensables para la recepción que en esta cláusula se regulan, y solicitará la recepción. La Administración acordará la realización de la recepción en un plazo no superior a 15 días naturales después de la finalización de las obras.</w:t>
      </w:r>
    </w:p>
    <w:p w14:paraId="2C34246C"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Serán condiciones indispensables para proceder a la recepción:</w:t>
      </w:r>
    </w:p>
    <w:p w14:paraId="676619A0" w14:textId="77777777" w:rsidR="00BA569E" w:rsidRPr="00F203EF" w:rsidRDefault="00BA569E" w:rsidP="00A86648">
      <w:pPr>
        <w:numPr>
          <w:ilvl w:val="0"/>
          <w:numId w:val="154"/>
        </w:numPr>
        <w:spacing w:line="264" w:lineRule="auto"/>
        <w:ind w:left="510"/>
        <w:jc w:val="both"/>
        <w:rPr>
          <w:rFonts w:ascii="Verdana" w:hAnsi="Verdana"/>
          <w:sz w:val="19"/>
          <w:szCs w:val="19"/>
        </w:rPr>
      </w:pPr>
      <w:r w:rsidRPr="00F203EF">
        <w:rPr>
          <w:rFonts w:ascii="Verdana" w:hAnsi="Verdana"/>
          <w:sz w:val="19"/>
          <w:szCs w:val="19"/>
          <w:u w:val="single"/>
        </w:rPr>
        <w:t>Haber ejecutado las obras</w:t>
      </w:r>
      <w:r w:rsidRPr="00F203EF">
        <w:rPr>
          <w:rFonts w:ascii="Verdana" w:hAnsi="Verdana"/>
          <w:sz w:val="19"/>
          <w:szCs w:val="19"/>
        </w:rPr>
        <w:t xml:space="preserve"> de conformidad con el presente pliego y el de prescripciones técnicas, el proyecto de obras y de acuerdo con las modificaciones del mismo aprobadas. Podrán efectuarse recepciones parciales sobre aquellas partes del contrato susceptibles de ser utilizadas de forma independiente de preverlo así el Pliego de Condiciones.</w:t>
      </w:r>
    </w:p>
    <w:p w14:paraId="52F1F986" w14:textId="77777777" w:rsidR="00BA569E" w:rsidRPr="00F203EF" w:rsidRDefault="00BA569E" w:rsidP="00A86648">
      <w:pPr>
        <w:numPr>
          <w:ilvl w:val="0"/>
          <w:numId w:val="155"/>
        </w:numPr>
        <w:spacing w:line="264" w:lineRule="auto"/>
        <w:ind w:left="510"/>
        <w:jc w:val="both"/>
        <w:rPr>
          <w:rFonts w:ascii="Verdana" w:hAnsi="Verdana"/>
          <w:sz w:val="19"/>
          <w:szCs w:val="19"/>
        </w:rPr>
      </w:pPr>
      <w:r w:rsidRPr="00F203EF">
        <w:rPr>
          <w:rFonts w:ascii="Verdana" w:hAnsi="Verdana"/>
          <w:sz w:val="19"/>
          <w:szCs w:val="19"/>
        </w:rPr>
        <w:t xml:space="preserve">Haber </w:t>
      </w:r>
      <w:r w:rsidRPr="00F203EF">
        <w:rPr>
          <w:rFonts w:ascii="Verdana" w:hAnsi="Verdana"/>
          <w:sz w:val="19"/>
          <w:szCs w:val="19"/>
          <w:u w:val="single"/>
        </w:rPr>
        <w:t>realizado las pruebas con resultado satisfactorio</w:t>
      </w:r>
      <w:r w:rsidRPr="00F203EF">
        <w:rPr>
          <w:rFonts w:ascii="Verdana" w:hAnsi="Verdana"/>
          <w:sz w:val="19"/>
          <w:szCs w:val="19"/>
        </w:rPr>
        <w:t xml:space="preserve"> de todas y cada una de las </w:t>
      </w:r>
      <w:r w:rsidRPr="00F203EF">
        <w:rPr>
          <w:rFonts w:ascii="Verdana" w:hAnsi="Verdana"/>
          <w:strike/>
          <w:sz w:val="19"/>
          <w:szCs w:val="19"/>
        </w:rPr>
        <w:t>instalaciones de la edificación y de la urbanización</w:t>
      </w:r>
      <w:r w:rsidRPr="00F203EF">
        <w:rPr>
          <w:rFonts w:ascii="Verdana" w:hAnsi="Verdana"/>
          <w:sz w:val="19"/>
          <w:szCs w:val="19"/>
        </w:rPr>
        <w:t>. La persona contratista deberá prever y disponer de suministros y energía para la realización de las pruebas</w:t>
      </w:r>
    </w:p>
    <w:p w14:paraId="27FE60D3" w14:textId="77777777" w:rsidR="00BA569E" w:rsidRPr="00F203EF" w:rsidRDefault="00BA569E" w:rsidP="00A86648">
      <w:pPr>
        <w:numPr>
          <w:ilvl w:val="0"/>
          <w:numId w:val="156"/>
        </w:numPr>
        <w:spacing w:line="264" w:lineRule="auto"/>
        <w:ind w:left="510"/>
        <w:jc w:val="both"/>
        <w:rPr>
          <w:rFonts w:ascii="Verdana" w:hAnsi="Verdana"/>
          <w:sz w:val="19"/>
          <w:szCs w:val="19"/>
        </w:rPr>
      </w:pPr>
      <w:r w:rsidRPr="00F203EF">
        <w:rPr>
          <w:rFonts w:ascii="Verdana" w:hAnsi="Verdana"/>
          <w:sz w:val="19"/>
          <w:szCs w:val="19"/>
        </w:rPr>
        <w:t xml:space="preserve">Haber </w:t>
      </w:r>
      <w:r w:rsidRPr="00F203EF">
        <w:rPr>
          <w:rFonts w:ascii="Verdana" w:hAnsi="Verdana"/>
          <w:sz w:val="19"/>
          <w:szCs w:val="19"/>
          <w:u w:val="single"/>
        </w:rPr>
        <w:t>entregado la persona contratista a la Dirección Facultativa toda la documentación obligatoria y necesaria bajo su responsabilidad o de sus subcontratas</w:t>
      </w:r>
      <w:r w:rsidRPr="00F203EF">
        <w:rPr>
          <w:rFonts w:ascii="Verdana" w:hAnsi="Verdana"/>
          <w:sz w:val="19"/>
          <w:szCs w:val="19"/>
        </w:rPr>
        <w:t>, que faciliten la contratación de los diferentes servicios, incluidos todos los boletines.</w:t>
      </w:r>
    </w:p>
    <w:p w14:paraId="64D53BA4"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Se considerará que una instalación está terminada cuando:</w:t>
      </w:r>
    </w:p>
    <w:p w14:paraId="635DFD3C" w14:textId="77777777" w:rsidR="00BA569E" w:rsidRPr="00F203EF" w:rsidRDefault="00BA569E" w:rsidP="00A86648">
      <w:pPr>
        <w:numPr>
          <w:ilvl w:val="0"/>
          <w:numId w:val="157"/>
        </w:numPr>
        <w:spacing w:line="264" w:lineRule="auto"/>
        <w:ind w:left="510"/>
        <w:jc w:val="both"/>
        <w:rPr>
          <w:rFonts w:ascii="Verdana" w:hAnsi="Verdana"/>
          <w:sz w:val="19"/>
          <w:szCs w:val="19"/>
        </w:rPr>
      </w:pPr>
      <w:r w:rsidRPr="00F203EF">
        <w:rPr>
          <w:rFonts w:ascii="Verdana" w:hAnsi="Verdana"/>
          <w:sz w:val="19"/>
          <w:szCs w:val="19"/>
        </w:rPr>
        <w:t>Se ha realizado la puesta en marcha.</w:t>
      </w:r>
    </w:p>
    <w:p w14:paraId="27C8CDE6" w14:textId="77777777" w:rsidR="00BA569E" w:rsidRPr="00F203EF" w:rsidRDefault="00BA569E" w:rsidP="00A86648">
      <w:pPr>
        <w:numPr>
          <w:ilvl w:val="0"/>
          <w:numId w:val="158"/>
        </w:numPr>
        <w:spacing w:line="264" w:lineRule="auto"/>
        <w:ind w:left="510"/>
        <w:jc w:val="both"/>
        <w:rPr>
          <w:rFonts w:ascii="Verdana" w:hAnsi="Verdana"/>
          <w:sz w:val="19"/>
          <w:szCs w:val="19"/>
        </w:rPr>
      </w:pPr>
      <w:r w:rsidRPr="00F203EF">
        <w:rPr>
          <w:rFonts w:ascii="Verdana" w:hAnsi="Verdana"/>
          <w:sz w:val="19"/>
          <w:szCs w:val="19"/>
        </w:rPr>
        <w:t>Se han realizado las pruebas reglamentarias con resultado satisfactorio.</w:t>
      </w:r>
    </w:p>
    <w:p w14:paraId="5D8FC7FF" w14:textId="77777777" w:rsidR="00BA569E" w:rsidRPr="00F203EF" w:rsidRDefault="00BA569E" w:rsidP="00A86648">
      <w:pPr>
        <w:numPr>
          <w:ilvl w:val="0"/>
          <w:numId w:val="159"/>
        </w:numPr>
        <w:spacing w:line="264" w:lineRule="auto"/>
        <w:ind w:left="510"/>
        <w:jc w:val="both"/>
        <w:rPr>
          <w:rFonts w:ascii="Verdana" w:hAnsi="Verdana"/>
          <w:sz w:val="19"/>
          <w:szCs w:val="19"/>
        </w:rPr>
      </w:pPr>
      <w:r w:rsidRPr="00F203EF">
        <w:rPr>
          <w:rFonts w:ascii="Verdana" w:hAnsi="Verdana"/>
          <w:sz w:val="19"/>
          <w:szCs w:val="19"/>
        </w:rPr>
        <w:t>Ha sido legalizada.</w:t>
      </w:r>
    </w:p>
    <w:p w14:paraId="6FF85A80" w14:textId="77777777" w:rsidR="00BA569E" w:rsidRPr="00F203EF" w:rsidRDefault="00BA569E" w:rsidP="00A86648">
      <w:pPr>
        <w:numPr>
          <w:ilvl w:val="0"/>
          <w:numId w:val="159"/>
        </w:numPr>
        <w:spacing w:line="264" w:lineRule="auto"/>
        <w:ind w:left="510"/>
        <w:jc w:val="both"/>
        <w:rPr>
          <w:rFonts w:ascii="Verdana" w:hAnsi="Verdana"/>
          <w:sz w:val="19"/>
          <w:szCs w:val="19"/>
        </w:rPr>
      </w:pPr>
      <w:r w:rsidRPr="00F203EF">
        <w:rPr>
          <w:rFonts w:ascii="Verdana" w:hAnsi="Verdana"/>
          <w:sz w:val="19"/>
          <w:szCs w:val="19"/>
        </w:rPr>
        <w:t>Ha sido entregada la documentación final de la instalación. Especialmente deberá entregarse la siguiente documentación:</w:t>
      </w:r>
    </w:p>
    <w:p w14:paraId="25B4CAAD" w14:textId="77777777" w:rsidR="00BA569E" w:rsidRPr="00F203EF" w:rsidRDefault="00BA569E" w:rsidP="00A86648">
      <w:pPr>
        <w:numPr>
          <w:ilvl w:val="0"/>
          <w:numId w:val="160"/>
        </w:numPr>
        <w:spacing w:line="264" w:lineRule="auto"/>
        <w:ind w:left="510"/>
        <w:jc w:val="both"/>
        <w:rPr>
          <w:rFonts w:ascii="Verdana" w:hAnsi="Verdana"/>
          <w:sz w:val="19"/>
          <w:szCs w:val="19"/>
        </w:rPr>
      </w:pPr>
      <w:r w:rsidRPr="00F203EF">
        <w:rPr>
          <w:rFonts w:ascii="Verdana" w:hAnsi="Verdana"/>
          <w:sz w:val="19"/>
          <w:szCs w:val="19"/>
        </w:rPr>
        <w:t xml:space="preserve">Colección completa de planos </w:t>
      </w:r>
      <w:r w:rsidRPr="00F203EF">
        <w:rPr>
          <w:rFonts w:ascii="Verdana" w:hAnsi="Verdana"/>
          <w:i/>
          <w:iCs/>
          <w:sz w:val="19"/>
          <w:szCs w:val="19"/>
        </w:rPr>
        <w:t>“as Built”</w:t>
      </w:r>
      <w:r w:rsidRPr="00F203EF">
        <w:rPr>
          <w:rFonts w:ascii="Verdana" w:hAnsi="Verdana"/>
          <w:sz w:val="19"/>
          <w:szCs w:val="19"/>
        </w:rPr>
        <w:t xml:space="preserve"> de la totalidad de las obras (si así lo requiriese la Dirección Facultativa o la Agencia Vasca del Agua) en papel y en formato informático compatible con Autocad, Word y Presto. Esta misma documentación será entregada en formato </w:t>
      </w:r>
      <w:r w:rsidRPr="00F203EF">
        <w:rPr>
          <w:rFonts w:ascii="Verdana" w:hAnsi="Verdana"/>
          <w:i/>
          <w:iCs/>
          <w:sz w:val="19"/>
          <w:szCs w:val="19"/>
        </w:rPr>
        <w:t>pdf</w:t>
      </w:r>
      <w:r w:rsidRPr="00F203EF">
        <w:rPr>
          <w:rFonts w:ascii="Verdana" w:hAnsi="Verdana"/>
          <w:sz w:val="19"/>
          <w:szCs w:val="19"/>
        </w:rPr>
        <w:t xml:space="preserve">. En cualquier caso, deberá entregar una colección completa de fotografía digital (con imágenes de tamaño superior a 2 Mb) del desarrollo de la obra, con fotografías generales semanales y todas aquellas de detalle que se consideren oportunas. </w:t>
      </w:r>
    </w:p>
    <w:p w14:paraId="23D01129" w14:textId="77777777" w:rsidR="00BA569E" w:rsidRPr="00F203EF" w:rsidRDefault="00BA569E" w:rsidP="00A86648">
      <w:pPr>
        <w:numPr>
          <w:ilvl w:val="0"/>
          <w:numId w:val="161"/>
        </w:numPr>
        <w:spacing w:line="264" w:lineRule="auto"/>
        <w:ind w:left="510"/>
        <w:jc w:val="both"/>
        <w:rPr>
          <w:rFonts w:ascii="Verdana" w:hAnsi="Verdana"/>
          <w:sz w:val="19"/>
          <w:szCs w:val="19"/>
        </w:rPr>
      </w:pPr>
      <w:r w:rsidRPr="00F203EF">
        <w:rPr>
          <w:rFonts w:ascii="Verdana" w:hAnsi="Verdana"/>
          <w:sz w:val="19"/>
          <w:szCs w:val="19"/>
        </w:rPr>
        <w:t>Documentación sobre todos los materiales instalados: fichas técnicas, personas suministradoras, catálogos, instrucciones de uso y mantenimiento, etc.</w:t>
      </w:r>
    </w:p>
    <w:p w14:paraId="002F2239" w14:textId="77777777" w:rsidR="00BA569E" w:rsidRPr="00F203EF" w:rsidRDefault="00BA569E" w:rsidP="00A86648">
      <w:pPr>
        <w:numPr>
          <w:ilvl w:val="0"/>
          <w:numId w:val="162"/>
        </w:numPr>
        <w:spacing w:line="264" w:lineRule="auto"/>
        <w:ind w:left="510"/>
        <w:jc w:val="both"/>
        <w:rPr>
          <w:rFonts w:ascii="Verdana" w:hAnsi="Verdana"/>
          <w:sz w:val="19"/>
          <w:szCs w:val="19"/>
        </w:rPr>
      </w:pPr>
      <w:r w:rsidRPr="00F203EF">
        <w:rPr>
          <w:rFonts w:ascii="Verdana" w:hAnsi="Verdana"/>
          <w:sz w:val="19"/>
          <w:szCs w:val="19"/>
        </w:rPr>
        <w:t>Instrucciones de uso y mantenimiento.</w:t>
      </w:r>
    </w:p>
    <w:p w14:paraId="2B408D65" w14:textId="77777777" w:rsidR="00BA569E" w:rsidRPr="00F203EF" w:rsidRDefault="00BA569E" w:rsidP="00A86648">
      <w:pPr>
        <w:numPr>
          <w:ilvl w:val="0"/>
          <w:numId w:val="162"/>
        </w:numPr>
        <w:spacing w:line="264" w:lineRule="auto"/>
        <w:ind w:left="510"/>
        <w:jc w:val="both"/>
        <w:rPr>
          <w:rFonts w:ascii="Verdana" w:hAnsi="Verdana"/>
          <w:sz w:val="19"/>
          <w:szCs w:val="19"/>
        </w:rPr>
      </w:pPr>
      <w:r w:rsidRPr="00F203EF">
        <w:rPr>
          <w:rFonts w:ascii="Verdana" w:hAnsi="Verdana"/>
          <w:sz w:val="19"/>
          <w:szCs w:val="19"/>
        </w:rPr>
        <w:t>Salvedades y recomendaciones.</w:t>
      </w:r>
    </w:p>
    <w:p w14:paraId="667D275E" w14:textId="77777777" w:rsidR="00BA569E" w:rsidRPr="00F203EF" w:rsidRDefault="00BA569E" w:rsidP="001617A5">
      <w:pPr>
        <w:ind w:left="510"/>
        <w:jc w:val="both"/>
        <w:rPr>
          <w:rFonts w:ascii="Verdana" w:hAnsi="Verdana"/>
          <w:sz w:val="19"/>
          <w:szCs w:val="19"/>
        </w:rPr>
      </w:pPr>
    </w:p>
    <w:p w14:paraId="6A5C3AE8"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 xml:space="preserve">Esta documentación se presentará por duplicado con o antes de la solicitud de recepción de las obras y en soporte papel e informático </w:t>
      </w:r>
    </w:p>
    <w:p w14:paraId="6F4CB67D"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Al acto de recepción de las obras concurrirá una persona facultativa designada por la Agencia Vasca del Agua   y en representación de éste, la persona facultativa encargada de la dirección de las obras y la persona contratista o su persona representante, asistida si lo estima oportuno, de su personal facultativo.</w:t>
      </w:r>
    </w:p>
    <w:p w14:paraId="6D01BBF0"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lastRenderedPageBreak/>
        <w:t>Si se encuentran las obras en buen estado y con arreglo a las prescripciones previstas, se levantará la correspondiente acta comenzando entonces el plazo de garantía y servicio post construcción.</w:t>
      </w:r>
    </w:p>
    <w:p w14:paraId="7693E0FE"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Cuando las obras no se hallen en estado de ser recibidas se hará constar así en el acta y la Dirección de las mismas señalará los defectos observados y detallará las instrucciones precisas fijando un plazo para remediar aquéllos, y si no lo hace a su debido tiempo se ejecutará por la Agencia Vasca del Agua con cargo a la persona contratista.</w:t>
      </w:r>
    </w:p>
    <w:p w14:paraId="222B6563"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Sin perjuicio de lo anterior, la no recepción en plazo de las obras sin culpa d</w:t>
      </w:r>
      <w:r w:rsidR="001C5C26" w:rsidRPr="00F203EF">
        <w:rPr>
          <w:rFonts w:ascii="Verdana" w:hAnsi="Verdana"/>
          <w:sz w:val="19"/>
          <w:szCs w:val="19"/>
        </w:rPr>
        <w:t xml:space="preserve">e </w:t>
      </w:r>
      <w:r w:rsidRPr="00F203EF">
        <w:rPr>
          <w:rFonts w:ascii="Verdana" w:hAnsi="Verdana"/>
          <w:sz w:val="19"/>
          <w:szCs w:val="19"/>
        </w:rPr>
        <w:t>la Agencia Vasca del Agua   llevará consigo la imposición de penalidades por demora, de conformidad con lo dispuesto en este Pliego, y en la legislación aplicable.</w:t>
      </w:r>
    </w:p>
    <w:p w14:paraId="75DD5D34" w14:textId="77777777" w:rsidR="00BA569E" w:rsidRPr="00F203EF" w:rsidRDefault="00BA569E" w:rsidP="001617A5">
      <w:pPr>
        <w:ind w:left="510"/>
        <w:jc w:val="both"/>
        <w:rPr>
          <w:rFonts w:ascii="Verdana" w:hAnsi="Verdana"/>
          <w:sz w:val="19"/>
          <w:szCs w:val="19"/>
        </w:rPr>
      </w:pPr>
      <w:r w:rsidRPr="00F203EF">
        <w:rPr>
          <w:rFonts w:ascii="Verdana" w:hAnsi="Verdana"/>
          <w:sz w:val="19"/>
          <w:szCs w:val="19"/>
        </w:rPr>
        <w:t xml:space="preserve">Si por excepcionales razones de interés público, debidamente acreditadas en el expediente, se acordase la ocupación efectiva de las obras o su utilización pública sin el previo acto de recepción formal, dichas obras se tendrán por recibidas por la Administración, a los efectos de cómputo del periodo de garantía. En estos supuestos se levantará un acta de comprobación de obras, suscrita por la </w:t>
      </w:r>
      <w:r w:rsidR="001C5C26" w:rsidRPr="00F203EF">
        <w:rPr>
          <w:rFonts w:ascii="Verdana" w:hAnsi="Verdana"/>
          <w:sz w:val="19"/>
          <w:szCs w:val="19"/>
        </w:rPr>
        <w:t>Dirección Facultativa</w:t>
      </w:r>
      <w:r w:rsidRPr="00F203EF">
        <w:rPr>
          <w:rFonts w:ascii="Verdana" w:hAnsi="Verdana"/>
          <w:sz w:val="19"/>
          <w:szCs w:val="19"/>
        </w:rPr>
        <w:t xml:space="preserve"> y la persona contratista.</w:t>
      </w:r>
    </w:p>
    <w:p w14:paraId="484D96B7" w14:textId="77777777" w:rsidR="00BA569E" w:rsidRPr="00F203EF" w:rsidRDefault="00BA569E" w:rsidP="00F203EF">
      <w:pPr>
        <w:jc w:val="both"/>
        <w:rPr>
          <w:rFonts w:ascii="Verdana" w:hAnsi="Verdana"/>
          <w:i/>
          <w:iCs/>
          <w:sz w:val="19"/>
          <w:szCs w:val="19"/>
        </w:rPr>
      </w:pPr>
    </w:p>
    <w:p w14:paraId="639BCA03" w14:textId="77777777" w:rsidR="00AC6FCC" w:rsidRPr="00F203EF" w:rsidRDefault="001617A5" w:rsidP="00F203EF">
      <w:pPr>
        <w:pStyle w:val="Ttulo4"/>
        <w:rPr>
          <w:szCs w:val="19"/>
        </w:rPr>
      </w:pPr>
      <w:r>
        <w:rPr>
          <w:szCs w:val="19"/>
        </w:rPr>
        <w:t>38.3</w:t>
      </w:r>
      <w:r w:rsidR="00AC6FCC" w:rsidRPr="00F203EF">
        <w:rPr>
          <w:szCs w:val="19"/>
        </w:rPr>
        <w:t>.- Certificación final de las obras</w:t>
      </w:r>
      <w:r w:rsidR="00AC6FCC" w:rsidRPr="00F203EF">
        <w:rPr>
          <w:caps/>
          <w:szCs w:val="19"/>
        </w:rPr>
        <w:t>.</w:t>
      </w:r>
    </w:p>
    <w:p w14:paraId="6AA1C5A1" w14:textId="77777777" w:rsidR="00AC6FCC" w:rsidRPr="00AC6FCC" w:rsidRDefault="00AC6FCC" w:rsidP="00F203EF">
      <w:pPr>
        <w:pStyle w:val="Estilo1"/>
        <w:spacing w:before="120" w:after="120"/>
        <w:ind w:left="851" w:right="-314"/>
        <w:rPr>
          <w:rFonts w:ascii="Verdana" w:eastAsia="Arial Unicode MS" w:hAnsi="Verdana"/>
          <w:sz w:val="19"/>
          <w:szCs w:val="19"/>
        </w:rPr>
      </w:pPr>
      <w:r w:rsidRPr="00F203EF">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w:t>
      </w:r>
      <w:r w:rsidRPr="00AC6FCC">
        <w:rPr>
          <w:rFonts w:ascii="Verdana" w:eastAsia="Arial Unicode MS" w:hAnsi="Verdana"/>
          <w:sz w:val="19"/>
          <w:szCs w:val="19"/>
        </w:rPr>
        <w:t xml:space="preserve">de contratación deberá aprobar la certificación final de las obras ejecutadas, que será abonada a la contratista a cuenta de la liquidación del contrato. Para ello se procederá a la medición final y a la correspondiente relación valorada al origen. </w:t>
      </w:r>
    </w:p>
    <w:p w14:paraId="5B27AAF2"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BD5F09D"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97C83AF"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38D4C9CF"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Sobre la base del resultado de la medición general y dentro del plazo de un (1) mes, contado a partir de la fecha de recepción, la Dirección Facultativa</w:t>
      </w:r>
      <w:r w:rsidRPr="00AC6FCC">
        <w:rPr>
          <w:rFonts w:ascii="Verdana" w:eastAsia="Arial Unicode MS" w:hAnsi="Verdana"/>
          <w:color w:val="00FF00"/>
          <w:sz w:val="19"/>
          <w:szCs w:val="19"/>
        </w:rPr>
        <w:t xml:space="preserve"> </w:t>
      </w:r>
      <w:r w:rsidRPr="00AC6FCC">
        <w:rPr>
          <w:rFonts w:ascii="Verdana" w:eastAsia="Arial Unicode MS" w:hAnsi="Verdana"/>
          <w:sz w:val="19"/>
          <w:szCs w:val="19"/>
        </w:rPr>
        <w:t>redactará la correspondiente relación valorada.</w:t>
      </w:r>
    </w:p>
    <w:p w14:paraId="564EE024"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2AF9AC08" w14:textId="77777777" w:rsidR="00AC6FCC" w:rsidRPr="00AC6FCC" w:rsidRDefault="00AC6FCC" w:rsidP="00AC6FCC">
      <w:pPr>
        <w:pStyle w:val="Estilo1"/>
        <w:spacing w:before="120" w:after="120"/>
        <w:ind w:left="851" w:right="-314"/>
        <w:rPr>
          <w:rFonts w:ascii="Verdana" w:hAnsi="Verdana"/>
          <w:sz w:val="19"/>
          <w:szCs w:val="19"/>
        </w:rPr>
      </w:pPr>
      <w:r w:rsidRPr="00AC6FCC">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AC6FCC">
        <w:rPr>
          <w:rFonts w:ascii="Verdana" w:hAnsi="Verdana"/>
          <w:sz w:val="19"/>
          <w:szCs w:val="19"/>
        </w:rPr>
        <w:t>.</w:t>
      </w:r>
    </w:p>
    <w:p w14:paraId="47497869" w14:textId="77777777" w:rsidR="00AC6FCC" w:rsidRPr="00AC6FCC" w:rsidRDefault="001617A5" w:rsidP="00AC6FCC">
      <w:pPr>
        <w:pStyle w:val="Ttulo4"/>
        <w:rPr>
          <w:caps/>
        </w:rPr>
      </w:pPr>
      <w:r>
        <w:t>38.4</w:t>
      </w:r>
      <w:r w:rsidR="00AC6FCC">
        <w:t xml:space="preserve">.- </w:t>
      </w:r>
      <w:r w:rsidR="00AC6FCC" w:rsidRPr="00AC6FCC">
        <w:t>Plazo de garantía</w:t>
      </w:r>
      <w:r w:rsidR="00AC6FCC" w:rsidRPr="00AC6FCC">
        <w:rPr>
          <w:caps/>
        </w:rPr>
        <w:t>.</w:t>
      </w:r>
    </w:p>
    <w:p w14:paraId="689D3540" w14:textId="77777777" w:rsidR="00AC6FCC" w:rsidRPr="00AC6FCC" w:rsidRDefault="001617A5" w:rsidP="008321A3">
      <w:pPr>
        <w:pStyle w:val="Ttulo5"/>
      </w:pPr>
      <w:r>
        <w:rPr>
          <w:b/>
        </w:rPr>
        <w:t>38.4</w:t>
      </w:r>
      <w:r w:rsidR="00AC6FCC" w:rsidRPr="00AC6FCC">
        <w:rPr>
          <w:b/>
        </w:rPr>
        <w:t>.1.-</w:t>
      </w:r>
      <w:r w:rsidR="00AC6FCC">
        <w:t xml:space="preserve"> </w:t>
      </w:r>
      <w:r w:rsidR="00AC6FCC" w:rsidRPr="00AC6FCC">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p>
    <w:p w14:paraId="7210C1AC" w14:textId="77777777" w:rsidR="00AC6FCC" w:rsidRPr="00AC6FCC" w:rsidRDefault="001617A5" w:rsidP="008321A3">
      <w:pPr>
        <w:pStyle w:val="Ttulo5"/>
      </w:pPr>
      <w:r>
        <w:rPr>
          <w:b/>
        </w:rPr>
        <w:t>38.4</w:t>
      </w:r>
      <w:r w:rsidR="00AC6FCC" w:rsidRPr="00AC6FCC">
        <w:rPr>
          <w:b/>
        </w:rPr>
        <w:t>.2.-</w:t>
      </w:r>
      <w:r w:rsidR="00AC6FCC">
        <w:t xml:space="preserve"> </w:t>
      </w:r>
      <w:r w:rsidR="00AC6FCC" w:rsidRPr="00AC6FCC">
        <w:t xml:space="preserve">Durante el plazo de garantía la contratista procederá a la conservación y policía de las obras, con arreglo a lo previsto en el PPTP y según las instrucciones que, por escrito en </w:t>
      </w:r>
      <w:r w:rsidR="00AC6FCC" w:rsidRPr="00AC6FCC">
        <w:lastRenderedPageBreak/>
        <w:t xml:space="preserve">el Libro de órdenes, reciba de la Dirección Facultativa en interpretación técnica del contrato, pero siempre que tales trabajos no obstaculicen el uso público de la obra. </w:t>
      </w:r>
    </w:p>
    <w:p w14:paraId="07E2D322" w14:textId="77777777" w:rsidR="00AC6FCC" w:rsidRPr="00AC6FCC" w:rsidRDefault="001617A5" w:rsidP="008321A3">
      <w:pPr>
        <w:pStyle w:val="Ttulo5"/>
      </w:pPr>
      <w:r>
        <w:rPr>
          <w:b/>
        </w:rPr>
        <w:t>38.4</w:t>
      </w:r>
      <w:r w:rsidR="00AC6FCC" w:rsidRPr="00AC6FCC">
        <w:rPr>
          <w:b/>
        </w:rPr>
        <w:t>.3.-</w:t>
      </w:r>
      <w:r w:rsidR="00AC6FCC">
        <w:t xml:space="preserve"> </w:t>
      </w:r>
      <w:r w:rsidR="00AC6FCC" w:rsidRPr="00AC6FCC">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t xml:space="preserve"> poder adjudicador, si bien éste</w:t>
      </w:r>
      <w:r w:rsidR="00AC6FCC" w:rsidRPr="00AC6FCC">
        <w:t xml:space="preserve"> tendrá la facultad de exigir a la contratista que realice las obras de reparación.</w:t>
      </w:r>
    </w:p>
    <w:p w14:paraId="23CA6558" w14:textId="77777777" w:rsidR="005E4EC4" w:rsidRPr="005E4EC4" w:rsidRDefault="001617A5" w:rsidP="00566212">
      <w:pPr>
        <w:pStyle w:val="Ttulo5"/>
      </w:pPr>
      <w:r>
        <w:rPr>
          <w:b/>
        </w:rPr>
        <w:t>38.4</w:t>
      </w:r>
      <w:r w:rsidR="00AC6FCC" w:rsidRPr="00AC6FCC">
        <w:rPr>
          <w:b/>
        </w:rPr>
        <w:t>.4.-</w:t>
      </w:r>
      <w:r w:rsidR="00AC6FCC">
        <w:t xml:space="preserve"> </w:t>
      </w:r>
      <w:r w:rsidR="00AC6FCC" w:rsidRPr="00AC6FCC">
        <w:t>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p>
    <w:p w14:paraId="269E97F8" w14:textId="77777777" w:rsidR="00AC6FCC" w:rsidRPr="00AC6FCC" w:rsidRDefault="001617A5" w:rsidP="008321A3">
      <w:pPr>
        <w:pStyle w:val="Ttulo5"/>
      </w:pPr>
      <w:r>
        <w:rPr>
          <w:b/>
        </w:rPr>
        <w:t>38.4</w:t>
      </w:r>
      <w:r w:rsidR="00AC6FCC" w:rsidRPr="00AC6FCC">
        <w:rPr>
          <w:b/>
        </w:rPr>
        <w:t>.5.-</w:t>
      </w:r>
      <w:r w:rsidR="00AC6FCC">
        <w:t xml:space="preserve"> </w:t>
      </w:r>
      <w:r w:rsidR="00AC6FCC" w:rsidRPr="00AC6FCC">
        <w:t xml:space="preserve">Dentro del plazo de quince (15) días anteriores al cumplimiento del plazo de garantía, la Dirección Facultativa de la obra, de oficio o a instancia de la contratista, redactará un informe sobre el estado de las obras. </w:t>
      </w:r>
    </w:p>
    <w:p w14:paraId="2D38C502" w14:textId="77777777" w:rsidR="00AC6FCC" w:rsidRPr="00AC6FCC" w:rsidRDefault="00AC6FCC" w:rsidP="00AC6FCC">
      <w:pPr>
        <w:pStyle w:val="Estilo1"/>
        <w:spacing w:before="120" w:after="120"/>
        <w:ind w:left="1418" w:right="-314"/>
        <w:rPr>
          <w:rFonts w:ascii="Verdana" w:eastAsia="Arial Unicode MS" w:hAnsi="Verdana"/>
          <w:sz w:val="19"/>
          <w:szCs w:val="19"/>
        </w:rPr>
      </w:pPr>
      <w:r w:rsidRPr="00AC6FCC">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75EAB53D" w14:textId="77777777" w:rsidR="00AC6FCC" w:rsidRPr="00AC6FCC" w:rsidRDefault="00AC6FCC" w:rsidP="00AC6FCC">
      <w:pPr>
        <w:pStyle w:val="Estilo1"/>
        <w:spacing w:before="120" w:after="120"/>
        <w:ind w:left="1418" w:right="-314"/>
        <w:rPr>
          <w:rFonts w:ascii="Verdana" w:eastAsia="Arial Unicode MS" w:hAnsi="Verdana"/>
          <w:sz w:val="19"/>
          <w:szCs w:val="19"/>
        </w:rPr>
      </w:pPr>
      <w:r w:rsidRPr="00AC6FCC">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4837EB5B" w14:textId="77777777" w:rsidR="00AC6FCC" w:rsidRPr="00AC6FCC" w:rsidRDefault="001617A5" w:rsidP="00AC6FCC">
      <w:pPr>
        <w:pStyle w:val="Ttulo4"/>
      </w:pPr>
      <w:r>
        <w:t>38.5</w:t>
      </w:r>
      <w:r w:rsidR="00AC6FCC">
        <w:t xml:space="preserve">.- </w:t>
      </w:r>
      <w:r w:rsidR="00AC6FCC" w:rsidRPr="00AC6FCC">
        <w:t>Liquidación del contrato</w:t>
      </w:r>
      <w:r w:rsidR="00AC6FCC">
        <w:rPr>
          <w:caps/>
        </w:rPr>
        <w:t>.</w:t>
      </w:r>
    </w:p>
    <w:p w14:paraId="244CE830"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35744305"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483BD887"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3AEE9859"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6E5757FC"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AC6FCC">
        <w:rPr>
          <w:rFonts w:ascii="Verdana" w:hAnsi="Verdana"/>
          <w:sz w:val="19"/>
          <w:szCs w:val="19"/>
        </w:rPr>
        <w:t>.</w:t>
      </w:r>
    </w:p>
    <w:p w14:paraId="27D74D98" w14:textId="77777777" w:rsid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9C87B31" w14:textId="77777777" w:rsidR="001617A5" w:rsidRDefault="001617A5" w:rsidP="00AC6FCC">
      <w:pPr>
        <w:pStyle w:val="Estilo1"/>
        <w:spacing w:before="120" w:after="120"/>
        <w:ind w:left="851" w:right="-314"/>
        <w:rPr>
          <w:rFonts w:ascii="Verdana" w:eastAsia="Arial Unicode MS" w:hAnsi="Verdana"/>
          <w:b/>
          <w:sz w:val="19"/>
          <w:szCs w:val="19"/>
        </w:rPr>
      </w:pPr>
    </w:p>
    <w:p w14:paraId="6B2AB867" w14:textId="77777777" w:rsidR="001617A5" w:rsidRPr="00AC6FCC" w:rsidRDefault="001617A5" w:rsidP="00AC6FCC">
      <w:pPr>
        <w:pStyle w:val="Estilo1"/>
        <w:spacing w:before="120" w:after="120"/>
        <w:ind w:left="851" w:right="-314"/>
        <w:rPr>
          <w:rFonts w:ascii="Verdana" w:eastAsia="Arial Unicode MS" w:hAnsi="Verdana"/>
          <w:b/>
          <w:sz w:val="19"/>
          <w:szCs w:val="19"/>
        </w:rPr>
      </w:pPr>
    </w:p>
    <w:p w14:paraId="60F12AB2" w14:textId="77777777" w:rsidR="00AC6FCC" w:rsidRPr="00AC6FCC" w:rsidRDefault="001617A5" w:rsidP="00AC6FCC">
      <w:pPr>
        <w:pStyle w:val="Ttulo4"/>
      </w:pPr>
      <w:r>
        <w:t>38.6</w:t>
      </w:r>
      <w:r w:rsidR="00AC6FCC">
        <w:t xml:space="preserve">.- </w:t>
      </w:r>
      <w:r w:rsidR="00AC6FCC" w:rsidRPr="00AC6FCC">
        <w:t>Devolución de la garantía</w:t>
      </w:r>
      <w:r w:rsidR="00AC6FCC">
        <w:t>.</w:t>
      </w:r>
    </w:p>
    <w:p w14:paraId="1EFFE26E" w14:textId="77777777" w:rsidR="00AC6FCC" w:rsidRPr="00AC6FCC" w:rsidRDefault="001617A5" w:rsidP="00D214BE">
      <w:pPr>
        <w:pStyle w:val="Ttulo5"/>
      </w:pPr>
      <w:r>
        <w:rPr>
          <w:b/>
        </w:rPr>
        <w:lastRenderedPageBreak/>
        <w:t>38.6</w:t>
      </w:r>
      <w:r w:rsidR="00AC6FCC" w:rsidRPr="00AC6FCC">
        <w:rPr>
          <w:b/>
        </w:rPr>
        <w:t>.1.-</w:t>
      </w:r>
      <w:r w:rsidR="00AC6FCC">
        <w:t xml:space="preserve"> </w:t>
      </w:r>
      <w:r w:rsidR="00AC6FCC" w:rsidRPr="00AC6FCC">
        <w:t>La garantía no será devuelta o cancelada hasta que se haya producido el vencimiento del plazo de garantía y cumplido satisfactoriamente el contrato de que se trate, o hasta que se declare la resolución de éste sin culpa de la contratista.</w:t>
      </w:r>
    </w:p>
    <w:p w14:paraId="599E61CA" w14:textId="77777777" w:rsidR="00AC6FCC" w:rsidRPr="00AC6FCC" w:rsidRDefault="001617A5" w:rsidP="00D214BE">
      <w:pPr>
        <w:pStyle w:val="Ttulo5"/>
      </w:pPr>
      <w:r>
        <w:rPr>
          <w:b/>
        </w:rPr>
        <w:t>38.6</w:t>
      </w:r>
      <w:r w:rsidR="00AC6FCC" w:rsidRPr="00AC6FCC">
        <w:rPr>
          <w:b/>
        </w:rPr>
        <w:t>.2.-</w:t>
      </w:r>
      <w:r w:rsidR="00AC6FCC">
        <w:t xml:space="preserve"> </w:t>
      </w:r>
      <w:r w:rsidR="00AC6FCC" w:rsidRPr="00AC6FCC">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p>
    <w:p w14:paraId="2C1A5554" w14:textId="77777777" w:rsidR="00AC6FCC" w:rsidRPr="00AC6FCC" w:rsidRDefault="001617A5" w:rsidP="00D214BE">
      <w:pPr>
        <w:pStyle w:val="Ttulo5"/>
      </w:pPr>
      <w:r>
        <w:rPr>
          <w:b/>
        </w:rPr>
        <w:t>38.6</w:t>
      </w:r>
      <w:r w:rsidR="00AC6FCC" w:rsidRPr="00AC6FCC">
        <w:rPr>
          <w:b/>
        </w:rPr>
        <w:t>.3.-</w:t>
      </w:r>
      <w:r w:rsidR="00AC6FCC">
        <w:t xml:space="preserve"> </w:t>
      </w:r>
      <w:r w:rsidR="00AC6FCC" w:rsidRPr="00AC6FCC">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p>
    <w:p w14:paraId="09485448" w14:textId="77777777" w:rsidR="005E4EC4" w:rsidRPr="005E4EC4" w:rsidRDefault="001617A5" w:rsidP="00566212">
      <w:pPr>
        <w:pStyle w:val="Ttulo5"/>
      </w:pPr>
      <w:r>
        <w:rPr>
          <w:b/>
        </w:rPr>
        <w:t>38.6</w:t>
      </w:r>
      <w:r w:rsidR="00AC6FCC" w:rsidRPr="00AC6FCC">
        <w:rPr>
          <w:b/>
        </w:rPr>
        <w:t>.4.-</w:t>
      </w:r>
      <w:r w:rsidR="00AC6FCC">
        <w:t xml:space="preserve"> </w:t>
      </w:r>
      <w:r w:rsidR="00AC6FCC" w:rsidRPr="00AC6FCC">
        <w:t>En el supuesto de recepción parcial, sólo podrá la contratista solicitar la devolución o cancelación de la parte proporcional de la garantía cuando así se autorice expresamente en la cláusula 8.5 cláusulas específicas del contrato.</w:t>
      </w:r>
    </w:p>
    <w:p w14:paraId="36D5FCB0" w14:textId="77777777" w:rsidR="00AC6FCC" w:rsidRPr="00AC6FCC" w:rsidRDefault="001617A5" w:rsidP="00D214BE">
      <w:pPr>
        <w:pStyle w:val="Ttulo5"/>
      </w:pPr>
      <w:r>
        <w:rPr>
          <w:b/>
        </w:rPr>
        <w:t>38</w:t>
      </w:r>
      <w:r w:rsidR="00AC6FCC" w:rsidRPr="00AC6FCC">
        <w:rPr>
          <w:b/>
        </w:rPr>
        <w:t>.</w:t>
      </w:r>
      <w:r>
        <w:rPr>
          <w:b/>
        </w:rPr>
        <w:t>6.</w:t>
      </w:r>
      <w:r w:rsidR="00AC6FCC" w:rsidRPr="00AC6FCC">
        <w:rPr>
          <w:b/>
        </w:rPr>
        <w:t>5.-</w:t>
      </w:r>
      <w:r w:rsidR="00AC6FCC">
        <w:t xml:space="preserve"> </w:t>
      </w:r>
      <w:r w:rsidR="00AC6FCC" w:rsidRPr="00AC6FCC">
        <w:t>En los casos de cesión de contratos, no se procederá a la devolución o cancelaci</w:t>
      </w:r>
      <w:r w:rsidR="001F6FE6">
        <w:t>ón de la garantía prestada por la</w:t>
      </w:r>
      <w:r w:rsidR="00AC6FCC" w:rsidRPr="00AC6FCC">
        <w:t xml:space="preserve"> cedente hasta que se halle formalmente constituida la de</w:t>
      </w:r>
      <w:r w:rsidR="001F6FE6">
        <w:t xml:space="preserve"> </w:t>
      </w:r>
      <w:r w:rsidR="00AC6FCC" w:rsidRPr="00AC6FCC">
        <w:t>l</w:t>
      </w:r>
      <w:r w:rsidR="001F6FE6">
        <w:t>a</w:t>
      </w:r>
      <w:r w:rsidR="00AC6FCC" w:rsidRPr="00AC6FCC">
        <w:t xml:space="preserve"> cesionari</w:t>
      </w:r>
      <w:r w:rsidR="001F6FE6">
        <w:t>a</w:t>
      </w:r>
      <w:r w:rsidR="00AC6FCC" w:rsidRPr="00AC6FCC">
        <w:t>.</w:t>
      </w:r>
    </w:p>
    <w:p w14:paraId="4A4BBE0F" w14:textId="77777777" w:rsidR="00AC6FCC" w:rsidRPr="00715EA3" w:rsidRDefault="001617A5" w:rsidP="00D214BE">
      <w:pPr>
        <w:pStyle w:val="Ttulo5"/>
      </w:pPr>
      <w:r>
        <w:rPr>
          <w:b/>
        </w:rPr>
        <w:t>38.6</w:t>
      </w:r>
      <w:r w:rsidR="00AC6FCC" w:rsidRPr="00AC6FCC">
        <w:rPr>
          <w:b/>
        </w:rPr>
        <w:t>.6.-</w:t>
      </w:r>
      <w:r w:rsidR="00AC6FCC">
        <w:t xml:space="preserve"> </w:t>
      </w:r>
      <w:r w:rsidR="00AC6FCC" w:rsidRPr="00AC6FCC">
        <w:t>Transcurrido un (1) año desde la fecha de terminación del contrato, sin que la recepción formal y la liquidación hubiesen tenido lugar por causas no imputables a la contratista, se procederá, sin más demora, a la devolución o cancelación de la</w:t>
      </w:r>
      <w:r w:rsidR="000D7094">
        <w:t>s</w:t>
      </w:r>
      <w:r w:rsidR="00AC6FCC" w:rsidRPr="00AC6FCC">
        <w:t xml:space="preserve"> garantía</w:t>
      </w:r>
      <w:r w:rsidR="000D7094">
        <w:t>s</w:t>
      </w:r>
      <w:r w:rsidR="00AC6FCC" w:rsidRPr="00AC6FCC">
        <w:t xml:space="preserve">, una vez </w:t>
      </w:r>
      <w:r w:rsidR="00AC6FCC" w:rsidRPr="004D12D8">
        <w:t xml:space="preserve">depuradas las responsabilidades a que se refiere el </w:t>
      </w:r>
      <w:r w:rsidR="00AC6FCC" w:rsidRPr="00715EA3">
        <w:t>art. 1</w:t>
      </w:r>
      <w:r w:rsidR="000D7094" w:rsidRPr="00715EA3">
        <w:t>1</w:t>
      </w:r>
      <w:r w:rsidR="00AC6FCC" w:rsidRPr="00715EA3">
        <w:t xml:space="preserve">0 de </w:t>
      </w:r>
      <w:r w:rsidR="000D7094" w:rsidRPr="00715EA3">
        <w:t xml:space="preserve">la </w:t>
      </w:r>
      <w:r w:rsidR="004C5A47" w:rsidRPr="00715EA3">
        <w:t>LCSP.</w:t>
      </w:r>
    </w:p>
    <w:p w14:paraId="56C72249" w14:textId="77777777" w:rsidR="00AC6FCC" w:rsidRPr="004D12D8" w:rsidRDefault="00AC6FCC" w:rsidP="00AC6FCC">
      <w:pPr>
        <w:spacing w:before="120" w:after="120"/>
        <w:ind w:left="1400" w:right="-314"/>
        <w:jc w:val="both"/>
        <w:rPr>
          <w:rFonts w:ascii="Verdana" w:eastAsia="Arial Unicode MS" w:hAnsi="Verdana"/>
          <w:sz w:val="19"/>
          <w:szCs w:val="19"/>
        </w:rPr>
      </w:pPr>
      <w:r w:rsidRPr="004D12D8">
        <w:rPr>
          <w:rFonts w:ascii="Verdana" w:eastAsia="Arial Unicode MS" w:hAnsi="Verdana"/>
          <w:sz w:val="19"/>
          <w:szCs w:val="19"/>
        </w:rPr>
        <w:t>El plazo de un (1) año señalado en el párrafo anterior se reducirá a seis (6) meses en los siguientes casos:</w:t>
      </w:r>
    </w:p>
    <w:p w14:paraId="307B2662" w14:textId="77777777" w:rsidR="00AC6FCC" w:rsidRPr="004D12D8" w:rsidRDefault="00AC6FCC" w:rsidP="00A86648">
      <w:pPr>
        <w:pStyle w:val="Prrafodelista"/>
        <w:numPr>
          <w:ilvl w:val="0"/>
          <w:numId w:val="97"/>
        </w:numPr>
        <w:spacing w:before="120" w:after="120"/>
        <w:ind w:left="1985" w:right="-314" w:hanging="284"/>
        <w:jc w:val="both"/>
        <w:rPr>
          <w:rFonts w:ascii="Verdana" w:eastAsia="Arial Unicode MS" w:hAnsi="Verdana"/>
          <w:sz w:val="19"/>
          <w:szCs w:val="19"/>
        </w:rPr>
      </w:pPr>
      <w:r w:rsidRPr="004D12D8">
        <w:rPr>
          <w:rFonts w:ascii="Verdana" w:eastAsia="Arial Unicode MS" w:hAnsi="Verdana"/>
          <w:sz w:val="19"/>
          <w:szCs w:val="19"/>
        </w:rPr>
        <w:t>Cuando el importe del contrato sea inferior a 1.000.000 euros.</w:t>
      </w:r>
    </w:p>
    <w:p w14:paraId="7F7C4B99" w14:textId="77777777" w:rsidR="00AC6FCC" w:rsidRPr="003307A1" w:rsidRDefault="00AC6FCC" w:rsidP="00A86648">
      <w:pPr>
        <w:pStyle w:val="Prrafodelista"/>
        <w:numPr>
          <w:ilvl w:val="0"/>
          <w:numId w:val="97"/>
        </w:numPr>
        <w:spacing w:before="120" w:after="120"/>
        <w:ind w:left="1985" w:right="-314" w:hanging="284"/>
        <w:jc w:val="both"/>
        <w:rPr>
          <w:rFonts w:ascii="Verdana" w:eastAsia="Arial Unicode MS" w:hAnsi="Verdana"/>
          <w:sz w:val="19"/>
          <w:szCs w:val="19"/>
        </w:rPr>
      </w:pPr>
      <w:r w:rsidRPr="003307A1">
        <w:rPr>
          <w:rFonts w:ascii="Verdana" w:eastAsia="Arial Unicode MS" w:hAnsi="Verdana"/>
          <w:sz w:val="19"/>
          <w:szCs w:val="19"/>
        </w:rPr>
        <w:t xml:space="preserve">Cuando la contratista reúna los requisitos de pequeña o mediana empresa, definida según lo establecido en el </w:t>
      </w:r>
      <w:r w:rsidR="00A932D9" w:rsidRPr="003307A1">
        <w:rPr>
          <w:rFonts w:ascii="Verdana" w:hAnsi="Verdana"/>
          <w:sz w:val="19"/>
          <w:szCs w:val="19"/>
        </w:rPr>
        <w:t>Anexo I</w:t>
      </w:r>
      <w:r w:rsidR="00A932D9" w:rsidRPr="003307A1">
        <w:rPr>
          <w:rFonts w:ascii="Verdana" w:eastAsia="Arial Unicode MS" w:hAnsi="Verdana"/>
          <w:sz w:val="19"/>
          <w:szCs w:val="19"/>
        </w:rPr>
        <w:t xml:space="preserve"> </w:t>
      </w:r>
      <w:r w:rsidR="009723AF" w:rsidRPr="003307A1">
        <w:rPr>
          <w:rFonts w:ascii="Verdana" w:eastAsia="Arial Unicode MS" w:hAnsi="Verdana"/>
          <w:sz w:val="19"/>
          <w:szCs w:val="19"/>
        </w:rPr>
        <w:t>del Reglamento (UE) nº. 651/2014, de la Comisión, de 17</w:t>
      </w:r>
      <w:r w:rsidRPr="003307A1">
        <w:rPr>
          <w:rFonts w:ascii="Verdana" w:eastAsia="Arial Unicode MS" w:hAnsi="Verdana"/>
          <w:sz w:val="19"/>
          <w:szCs w:val="19"/>
        </w:rPr>
        <w:t xml:space="preserve"> de </w:t>
      </w:r>
      <w:r w:rsidR="009723AF" w:rsidRPr="003307A1">
        <w:rPr>
          <w:rFonts w:ascii="Verdana" w:eastAsia="Arial Unicode MS" w:hAnsi="Verdana"/>
          <w:sz w:val="19"/>
          <w:szCs w:val="19"/>
        </w:rPr>
        <w:t>junio de 2014</w:t>
      </w:r>
      <w:r w:rsidRPr="003307A1">
        <w:rPr>
          <w:rFonts w:ascii="Verdana" w:eastAsia="Arial Unicode MS" w:hAnsi="Verdana"/>
          <w:sz w:val="19"/>
          <w:szCs w:val="19"/>
        </w:rPr>
        <w:t>, por el que se declaran determinadas categorías de ayuda</w:t>
      </w:r>
      <w:r w:rsidR="009723AF" w:rsidRPr="003307A1">
        <w:rPr>
          <w:rFonts w:ascii="Verdana" w:eastAsia="Arial Unicode MS" w:hAnsi="Verdana"/>
          <w:sz w:val="19"/>
          <w:szCs w:val="19"/>
        </w:rPr>
        <w:t>s</w:t>
      </w:r>
      <w:r w:rsidRPr="003307A1">
        <w:rPr>
          <w:rFonts w:ascii="Verdana" w:eastAsia="Arial Unicode MS" w:hAnsi="Verdana"/>
          <w:sz w:val="19"/>
          <w:szCs w:val="19"/>
        </w:rPr>
        <w:t xml:space="preserve"> compatibles con el mercado </w:t>
      </w:r>
      <w:r w:rsidR="009723AF" w:rsidRPr="003307A1">
        <w:rPr>
          <w:rFonts w:ascii="Verdana" w:eastAsia="Arial Unicode MS" w:hAnsi="Verdana"/>
          <w:sz w:val="19"/>
          <w:szCs w:val="19"/>
        </w:rPr>
        <w:t>interior</w:t>
      </w:r>
      <w:r w:rsidRPr="003307A1">
        <w:rPr>
          <w:rFonts w:ascii="Verdana" w:eastAsia="Arial Unicode MS" w:hAnsi="Verdana"/>
          <w:sz w:val="19"/>
          <w:szCs w:val="19"/>
        </w:rPr>
        <w:t xml:space="preserve"> en aplicación de los artículos 107 y 108 del Tratado </w:t>
      </w:r>
      <w:r w:rsidR="009723AF" w:rsidRPr="003307A1">
        <w:rPr>
          <w:rFonts w:ascii="Verdana" w:eastAsia="Arial Unicode MS" w:hAnsi="Verdana"/>
          <w:sz w:val="19"/>
          <w:szCs w:val="19"/>
        </w:rPr>
        <w:t xml:space="preserve">de Funcionamiento de la Unión Europea </w:t>
      </w:r>
      <w:r w:rsidRPr="003307A1">
        <w:rPr>
          <w:rFonts w:ascii="Verdana" w:eastAsia="Arial Unicode MS" w:hAnsi="Verdana"/>
          <w:sz w:val="19"/>
          <w:szCs w:val="19"/>
        </w:rPr>
        <w:t>y no estén controladas directa o indirectamente por otra empresa que no cumpla tales requisitos.</w:t>
      </w:r>
    </w:p>
    <w:p w14:paraId="5E6D3028" w14:textId="77777777" w:rsidR="00AC6FCC" w:rsidRPr="00AC6FCC" w:rsidRDefault="00A3237A" w:rsidP="0007565D">
      <w:pPr>
        <w:pStyle w:val="Ttulo3"/>
        <w:rPr>
          <w:rFonts w:eastAsia="Arial Unicode MS"/>
        </w:rPr>
      </w:pPr>
      <w:bookmarkStart w:id="473" w:name="_Toc153359991"/>
      <w:r>
        <w:rPr>
          <w:rFonts w:eastAsia="Arial Unicode MS"/>
        </w:rPr>
        <w:t xml:space="preserve">39.- </w:t>
      </w:r>
      <w:r w:rsidR="00AC6FCC" w:rsidRPr="00AC6FCC">
        <w:rPr>
          <w:rFonts w:eastAsia="Arial Unicode MS"/>
        </w:rPr>
        <w:t>RESOLUCIÓN DEL CONTRATO</w:t>
      </w:r>
      <w:r>
        <w:rPr>
          <w:rFonts w:eastAsia="Arial Unicode MS"/>
        </w:rPr>
        <w:t>.</w:t>
      </w:r>
      <w:bookmarkEnd w:id="473"/>
    </w:p>
    <w:p w14:paraId="1DDD46E0" w14:textId="77777777" w:rsidR="00C939F0" w:rsidRPr="005D4B23" w:rsidRDefault="00C939F0" w:rsidP="00C939F0">
      <w:pPr>
        <w:spacing w:before="120" w:after="120"/>
        <w:ind w:left="284" w:right="-427"/>
        <w:jc w:val="both"/>
        <w:rPr>
          <w:rFonts w:ascii="Verdana" w:eastAsia="Arial Unicode MS" w:hAnsi="Verdana" w:cs="Tahoma"/>
          <w:sz w:val="19"/>
          <w:szCs w:val="19"/>
        </w:rPr>
      </w:pPr>
      <w:r w:rsidRPr="005D4B23">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4CF4B8C5" w14:textId="77777777" w:rsidR="00C939F0" w:rsidRPr="003307A1" w:rsidRDefault="00C939F0" w:rsidP="00A86648">
      <w:pPr>
        <w:pStyle w:val="Prrafodelista"/>
        <w:numPr>
          <w:ilvl w:val="0"/>
          <w:numId w:val="133"/>
        </w:numPr>
        <w:spacing w:before="120" w:after="120"/>
        <w:ind w:left="851" w:right="-427" w:hanging="284"/>
        <w:jc w:val="both"/>
        <w:rPr>
          <w:rFonts w:ascii="Verdana" w:hAnsi="Verdana" w:cs="Tahoma"/>
          <w:sz w:val="19"/>
          <w:szCs w:val="19"/>
        </w:rPr>
      </w:pPr>
      <w:r w:rsidRPr="003307A1">
        <w:rPr>
          <w:rFonts w:ascii="Verdana" w:hAnsi="Verdana" w:cs="Tahoma"/>
          <w:sz w:val="19"/>
          <w:szCs w:val="19"/>
        </w:rPr>
        <w:t>La obstrucción a las facultades de dirección e inspección del poder adjudicador.</w:t>
      </w:r>
    </w:p>
    <w:p w14:paraId="63613CA6" w14:textId="77777777" w:rsidR="00C939F0" w:rsidRPr="003307A1" w:rsidRDefault="00C939F0" w:rsidP="00A86648">
      <w:pPr>
        <w:pStyle w:val="Prrafodelista"/>
        <w:numPr>
          <w:ilvl w:val="0"/>
          <w:numId w:val="133"/>
        </w:numPr>
        <w:spacing w:before="120" w:after="120"/>
        <w:ind w:left="851" w:right="-427" w:hanging="284"/>
        <w:jc w:val="both"/>
        <w:rPr>
          <w:rFonts w:ascii="Verdana" w:hAnsi="Verdana" w:cs="Tahoma"/>
          <w:sz w:val="19"/>
          <w:szCs w:val="19"/>
        </w:rPr>
      </w:pPr>
      <w:r w:rsidRPr="003307A1">
        <w:rPr>
          <w:rFonts w:ascii="Verdana" w:hAnsi="Verdana" w:cs="Tahoma"/>
          <w:sz w:val="19"/>
          <w:szCs w:val="19"/>
        </w:rPr>
        <w:t>El incumplimiento de la obligación de la contratista de respetar el carácter confidencial.</w:t>
      </w:r>
    </w:p>
    <w:p w14:paraId="24609967" w14:textId="77777777" w:rsidR="00F6312B" w:rsidRDefault="00F6312B">
      <w:pPr>
        <w:rPr>
          <w:rFonts w:ascii="Verdana" w:hAnsi="Verdana"/>
          <w:sz w:val="19"/>
          <w:szCs w:val="19"/>
        </w:rPr>
      </w:pPr>
      <w:r w:rsidRPr="003307A1">
        <w:rPr>
          <w:rFonts w:ascii="Verdana" w:hAnsi="Verdana"/>
          <w:sz w:val="19"/>
          <w:szCs w:val="19"/>
        </w:rPr>
        <w:br w:type="page"/>
      </w:r>
    </w:p>
    <w:p w14:paraId="28E9C9E1" w14:textId="77777777" w:rsidR="005E4EC4" w:rsidRPr="003307A1" w:rsidRDefault="005E4EC4">
      <w:pPr>
        <w:rPr>
          <w:rFonts w:ascii="Verdana" w:hAnsi="Verdana"/>
          <w:sz w:val="19"/>
          <w:szCs w:val="19"/>
        </w:rPr>
      </w:pPr>
    </w:p>
    <w:p w14:paraId="2BF27ED4" w14:textId="77777777" w:rsidR="00AC6FCC" w:rsidRPr="00156536" w:rsidRDefault="00AC6FCC" w:rsidP="0007565D">
      <w:pPr>
        <w:pStyle w:val="Ttulo2"/>
      </w:pPr>
      <w:bookmarkStart w:id="474" w:name="_Toc505598231"/>
      <w:bookmarkStart w:id="475" w:name="_Toc505598308"/>
      <w:bookmarkStart w:id="476" w:name="_Toc505598401"/>
      <w:bookmarkStart w:id="477" w:name="_Toc507512583"/>
      <w:bookmarkStart w:id="478" w:name="_Toc507512884"/>
      <w:bookmarkStart w:id="479" w:name="_Toc528657977"/>
      <w:bookmarkStart w:id="480" w:name="_Toc528658796"/>
      <w:bookmarkStart w:id="481" w:name="_Toc528660423"/>
      <w:bookmarkStart w:id="482" w:name="_Toc528664273"/>
      <w:bookmarkStart w:id="483" w:name="_Toc528665964"/>
      <w:bookmarkStart w:id="484" w:name="_Toc528666589"/>
      <w:bookmarkStart w:id="485" w:name="_Toc528671312"/>
      <w:bookmarkStart w:id="486" w:name="_Toc530728140"/>
      <w:bookmarkStart w:id="487" w:name="_Toc5959045"/>
      <w:bookmarkStart w:id="488" w:name="_Toc34132945"/>
      <w:bookmarkStart w:id="489" w:name="_Toc153359992"/>
      <w:r w:rsidRPr="00156536">
        <w:t>VII.- INCIDENCIAS Y REVISIÓN DE ACTOS</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p>
    <w:p w14:paraId="10F84670" w14:textId="77777777" w:rsidR="0007565D" w:rsidRPr="0007565D" w:rsidRDefault="0007565D" w:rsidP="0007565D">
      <w:pPr>
        <w:pStyle w:val="Ttulo3"/>
        <w:rPr>
          <w:rFonts w:eastAsia="Arial Unicode MS"/>
        </w:rPr>
      </w:pPr>
      <w:bookmarkStart w:id="490" w:name="_Toc153359993"/>
      <w:r w:rsidRPr="0007565D">
        <w:rPr>
          <w:rFonts w:eastAsia="Arial Unicode MS"/>
        </w:rPr>
        <w:t>40.- INCIDENCIAS</w:t>
      </w:r>
      <w:bookmarkEnd w:id="490"/>
    </w:p>
    <w:p w14:paraId="1FB2EBBD" w14:textId="77777777" w:rsidR="0007565D" w:rsidRPr="0007565D" w:rsidRDefault="0007565D" w:rsidP="0007565D">
      <w:pPr>
        <w:pStyle w:val="Ttulo4"/>
      </w:pPr>
      <w:r>
        <w:t xml:space="preserve">40.1.- </w:t>
      </w:r>
      <w:r w:rsidRPr="0007565D">
        <w:t>Prerrogativas del órgano de contratación</w:t>
      </w:r>
    </w:p>
    <w:p w14:paraId="2E0A7C37" w14:textId="77777777" w:rsidR="0007565D" w:rsidRPr="0007565D" w:rsidRDefault="0007565D" w:rsidP="0007565D">
      <w:pPr>
        <w:pStyle w:val="Estilo1"/>
        <w:spacing w:before="120" w:after="120"/>
        <w:ind w:left="500" w:right="-316"/>
        <w:rPr>
          <w:rFonts w:ascii="Verdana" w:eastAsia="Arial Unicode MS" w:hAnsi="Verdana" w:cs="Tahoma"/>
          <w:sz w:val="19"/>
          <w:szCs w:val="19"/>
        </w:rPr>
      </w:pPr>
      <w:r w:rsidRPr="0007565D">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Pr>
          <w:rFonts w:ascii="Verdana" w:eastAsia="Arial Unicode MS" w:hAnsi="Verdana" w:cs="Tahoma"/>
          <w:sz w:val="19"/>
          <w:szCs w:val="19"/>
        </w:rPr>
        <w:t xml:space="preserve"> resolución y efectos de esta en</w:t>
      </w:r>
      <w:r w:rsidRPr="0007565D">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Pr>
          <w:rFonts w:ascii="Verdana" w:eastAsia="Arial Unicode MS" w:hAnsi="Verdana" w:cs="Tahoma"/>
          <w:sz w:val="19"/>
          <w:szCs w:val="19"/>
        </w:rPr>
        <w:t>-</w:t>
      </w:r>
      <w:r w:rsidRPr="0007565D">
        <w:rPr>
          <w:rFonts w:ascii="Verdana" w:eastAsia="Arial Unicode MS" w:hAnsi="Verdana" w:cs="Tahoma"/>
          <w:sz w:val="19"/>
          <w:szCs w:val="19"/>
        </w:rPr>
        <w:t>administrativo en el plazo de dos meses, contados desde el día siguiente al de su notificación.</w:t>
      </w:r>
    </w:p>
    <w:p w14:paraId="634C198D" w14:textId="77777777" w:rsidR="0007565D" w:rsidRPr="0007565D" w:rsidRDefault="0007565D" w:rsidP="0007565D">
      <w:pPr>
        <w:pStyle w:val="Ttulo4"/>
      </w:pPr>
      <w:r w:rsidRPr="0007565D">
        <w:t>40.2.- Procedimiento</w:t>
      </w:r>
      <w:r>
        <w:t>.</w:t>
      </w:r>
    </w:p>
    <w:p w14:paraId="797D32AD" w14:textId="77777777" w:rsidR="0007565D" w:rsidRPr="0007565D"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07565D">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530E0BBC" w14:textId="77777777" w:rsidR="0007565D" w:rsidRPr="0007565D" w:rsidRDefault="0007565D" w:rsidP="00A86648">
      <w:pPr>
        <w:pStyle w:val="Prrafodelista"/>
        <w:numPr>
          <w:ilvl w:val="0"/>
          <w:numId w:val="75"/>
        </w:numPr>
        <w:tabs>
          <w:tab w:val="left" w:pos="1276"/>
        </w:tabs>
        <w:spacing w:before="120" w:after="120"/>
        <w:ind w:left="1418" w:right="-316" w:hanging="284"/>
        <w:jc w:val="both"/>
        <w:rPr>
          <w:rFonts w:ascii="Verdana" w:hAnsi="Verdana" w:cs="Tahoma"/>
          <w:sz w:val="19"/>
          <w:szCs w:val="19"/>
        </w:rPr>
      </w:pPr>
      <w:r w:rsidRPr="0007565D">
        <w:rPr>
          <w:rFonts w:ascii="Verdana" w:hAnsi="Verdana" w:cs="Tahoma"/>
          <w:sz w:val="19"/>
          <w:szCs w:val="19"/>
        </w:rPr>
        <w:t>Propuesta del poder adjudicador o petición de la contratista.</w:t>
      </w:r>
    </w:p>
    <w:p w14:paraId="5CE512EC" w14:textId="77777777" w:rsidR="0007565D" w:rsidRPr="004D12D8" w:rsidRDefault="0007565D" w:rsidP="00A86648">
      <w:pPr>
        <w:pStyle w:val="Prrafodelista"/>
        <w:numPr>
          <w:ilvl w:val="0"/>
          <w:numId w:val="75"/>
        </w:numPr>
        <w:tabs>
          <w:tab w:val="left" w:pos="1276"/>
        </w:tabs>
        <w:spacing w:before="120" w:after="120"/>
        <w:ind w:left="1418" w:right="-316" w:hanging="284"/>
        <w:jc w:val="both"/>
        <w:rPr>
          <w:rFonts w:ascii="Verdana" w:hAnsi="Verdana" w:cs="Tahoma"/>
          <w:sz w:val="19"/>
          <w:szCs w:val="19"/>
        </w:rPr>
      </w:pPr>
      <w:r w:rsidRPr="004D12D8">
        <w:rPr>
          <w:rFonts w:ascii="Verdana" w:hAnsi="Verdana" w:cs="Tahoma"/>
          <w:sz w:val="19"/>
          <w:szCs w:val="19"/>
        </w:rPr>
        <w:t>Audiencia de la contratista por espacio de cinco (5) días hábiles.</w:t>
      </w:r>
    </w:p>
    <w:p w14:paraId="5B13C997" w14:textId="77777777" w:rsidR="0007565D" w:rsidRPr="004D12D8" w:rsidRDefault="0007565D" w:rsidP="00A86648">
      <w:pPr>
        <w:pStyle w:val="Prrafodelista"/>
        <w:numPr>
          <w:ilvl w:val="0"/>
          <w:numId w:val="75"/>
        </w:numPr>
        <w:tabs>
          <w:tab w:val="left" w:pos="1276"/>
        </w:tabs>
        <w:spacing w:before="120" w:after="120"/>
        <w:ind w:left="1418" w:right="-316" w:hanging="284"/>
        <w:jc w:val="both"/>
        <w:rPr>
          <w:rFonts w:ascii="Verdana" w:hAnsi="Verdana" w:cs="Tahoma"/>
          <w:sz w:val="19"/>
          <w:szCs w:val="19"/>
        </w:rPr>
      </w:pPr>
      <w:r w:rsidRPr="004D12D8">
        <w:rPr>
          <w:rFonts w:ascii="Verdana" w:hAnsi="Verdana" w:cs="Tahoma"/>
          <w:sz w:val="19"/>
          <w:szCs w:val="19"/>
        </w:rPr>
        <w:t>Informe de la Dirección Facultativa.</w:t>
      </w:r>
    </w:p>
    <w:p w14:paraId="2129883D" w14:textId="77777777" w:rsidR="0007565D" w:rsidRPr="004D12D8" w:rsidRDefault="0007565D" w:rsidP="00A86648">
      <w:pPr>
        <w:pStyle w:val="Prrafodelista"/>
        <w:numPr>
          <w:ilvl w:val="0"/>
          <w:numId w:val="75"/>
        </w:numPr>
        <w:tabs>
          <w:tab w:val="left" w:pos="1276"/>
        </w:tabs>
        <w:spacing w:before="120" w:after="120"/>
        <w:ind w:left="1418" w:right="-316" w:hanging="284"/>
        <w:jc w:val="both"/>
        <w:rPr>
          <w:rFonts w:ascii="Verdana" w:hAnsi="Verdana" w:cs="Tahoma"/>
          <w:sz w:val="19"/>
          <w:szCs w:val="19"/>
        </w:rPr>
      </w:pPr>
      <w:r w:rsidRPr="004D12D8">
        <w:rPr>
          <w:rFonts w:ascii="Verdana" w:hAnsi="Verdana" w:cs="Tahoma"/>
          <w:sz w:val="19"/>
          <w:szCs w:val="19"/>
        </w:rPr>
        <w:t>Informe, en su caso, de la asesoría jurídica.</w:t>
      </w:r>
    </w:p>
    <w:p w14:paraId="515C5298" w14:textId="77777777" w:rsidR="0007565D" w:rsidRPr="003307A1" w:rsidRDefault="00E7432D" w:rsidP="00A86648">
      <w:pPr>
        <w:pStyle w:val="Prrafodelista"/>
        <w:numPr>
          <w:ilvl w:val="0"/>
          <w:numId w:val="75"/>
        </w:numPr>
        <w:tabs>
          <w:tab w:val="left" w:pos="1276"/>
        </w:tabs>
        <w:spacing w:before="120" w:after="120"/>
        <w:ind w:left="1418" w:right="-316" w:hanging="284"/>
        <w:jc w:val="both"/>
        <w:rPr>
          <w:rFonts w:ascii="Verdana" w:hAnsi="Verdana" w:cs="Tahoma"/>
          <w:sz w:val="19"/>
          <w:szCs w:val="19"/>
        </w:rPr>
      </w:pPr>
      <w:r w:rsidRPr="003307A1">
        <w:rPr>
          <w:rFonts w:ascii="Verdana" w:hAnsi="Verdana" w:cs="Tahoma"/>
          <w:sz w:val="19"/>
          <w:szCs w:val="19"/>
        </w:rPr>
        <w:t>Informe, e</w:t>
      </w:r>
      <w:r w:rsidR="00A932D9" w:rsidRPr="003307A1">
        <w:rPr>
          <w:rFonts w:ascii="Verdana" w:hAnsi="Verdana" w:cs="Tahoma"/>
          <w:sz w:val="19"/>
          <w:szCs w:val="19"/>
        </w:rPr>
        <w:t>n</w:t>
      </w:r>
      <w:r w:rsidRPr="003307A1">
        <w:rPr>
          <w:rFonts w:ascii="Verdana" w:hAnsi="Verdana" w:cs="Tahoma"/>
          <w:sz w:val="19"/>
          <w:szCs w:val="19"/>
        </w:rPr>
        <w:t xml:space="preserve"> su caso, de la Oficina de Control Económico</w:t>
      </w:r>
      <w:r w:rsidR="0007565D" w:rsidRPr="003307A1">
        <w:rPr>
          <w:rFonts w:ascii="Verdana" w:hAnsi="Verdana" w:cs="Tahoma"/>
          <w:sz w:val="19"/>
          <w:szCs w:val="19"/>
        </w:rPr>
        <w:t>.</w:t>
      </w:r>
    </w:p>
    <w:p w14:paraId="5DD9612A" w14:textId="77777777" w:rsidR="0007565D" w:rsidRPr="003307A1" w:rsidRDefault="0007565D" w:rsidP="00A86648">
      <w:pPr>
        <w:pStyle w:val="Prrafodelista"/>
        <w:numPr>
          <w:ilvl w:val="0"/>
          <w:numId w:val="75"/>
        </w:numPr>
        <w:tabs>
          <w:tab w:val="left" w:pos="1276"/>
        </w:tabs>
        <w:spacing w:before="120" w:after="120"/>
        <w:ind w:left="1418" w:right="-316" w:hanging="284"/>
        <w:jc w:val="both"/>
        <w:rPr>
          <w:rFonts w:ascii="Verdana" w:hAnsi="Verdana" w:cs="Tahoma"/>
          <w:sz w:val="19"/>
          <w:szCs w:val="19"/>
        </w:rPr>
      </w:pPr>
      <w:r w:rsidRPr="003307A1">
        <w:rPr>
          <w:rFonts w:ascii="Verdana" w:hAnsi="Verdana" w:cs="Tahoma"/>
          <w:sz w:val="19"/>
          <w:szCs w:val="19"/>
        </w:rPr>
        <w:t>Resolución motivada del órgano de contratación y notificación a la contratista.</w:t>
      </w:r>
    </w:p>
    <w:p w14:paraId="77718130" w14:textId="77777777" w:rsidR="0007565D" w:rsidRPr="004D12D8"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4D12D8">
        <w:rPr>
          <w:rFonts w:ascii="Verdana" w:hAnsi="Verdana" w:cs="Tahoma"/>
          <w:sz w:val="19"/>
          <w:szCs w:val="19"/>
        </w:rPr>
        <w:t>Salvo que motivos de interés público lo justifiquen o la naturaleza de las incidencias lo requiera, la tramitación de este procedimiento</w:t>
      </w:r>
      <w:r w:rsidR="00E7432D" w:rsidRPr="004D12D8">
        <w:rPr>
          <w:rFonts w:ascii="Verdana" w:hAnsi="Verdana" w:cs="Tahoma"/>
          <w:sz w:val="19"/>
          <w:szCs w:val="19"/>
        </w:rPr>
        <w:t xml:space="preserve"> </w:t>
      </w:r>
      <w:r w:rsidR="00E7432D" w:rsidRPr="003307A1">
        <w:rPr>
          <w:rFonts w:ascii="Verdana" w:hAnsi="Verdana" w:cs="Tahoma"/>
          <w:sz w:val="19"/>
          <w:szCs w:val="19"/>
        </w:rPr>
        <w:t>no</w:t>
      </w:r>
      <w:r w:rsidRPr="003307A1">
        <w:rPr>
          <w:rFonts w:ascii="Verdana" w:hAnsi="Verdana" w:cs="Tahoma"/>
          <w:sz w:val="19"/>
          <w:szCs w:val="19"/>
        </w:rPr>
        <w:t xml:space="preserve"> determinará </w:t>
      </w:r>
      <w:r w:rsidRPr="004D12D8">
        <w:rPr>
          <w:rFonts w:ascii="Verdana" w:hAnsi="Verdana" w:cs="Tahoma"/>
          <w:sz w:val="19"/>
          <w:szCs w:val="19"/>
        </w:rPr>
        <w:t>la paralización del contrato.</w:t>
      </w:r>
    </w:p>
    <w:p w14:paraId="58761515" w14:textId="77777777" w:rsidR="0007565D" w:rsidRPr="004D12D8" w:rsidRDefault="0007565D" w:rsidP="0007565D">
      <w:pPr>
        <w:pStyle w:val="Ttulo3"/>
        <w:rPr>
          <w:rFonts w:eastAsia="Arial Unicode MS"/>
        </w:rPr>
      </w:pPr>
      <w:bookmarkStart w:id="491" w:name="_Toc153359994"/>
      <w:r w:rsidRPr="004D12D8">
        <w:rPr>
          <w:rFonts w:eastAsia="Arial Unicode MS"/>
        </w:rPr>
        <w:t>41.- RÉGIMEN DE REVISIÓN DE ACTOS</w:t>
      </w:r>
      <w:bookmarkEnd w:id="491"/>
    </w:p>
    <w:p w14:paraId="4513B034" w14:textId="77777777" w:rsidR="0007565D" w:rsidRPr="0007565D" w:rsidRDefault="0007565D" w:rsidP="0007565D">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1F5B921C" w14:textId="77777777" w:rsidR="0007565D" w:rsidRPr="0007565D" w:rsidRDefault="0007565D" w:rsidP="0007565D">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Los actos di</w:t>
      </w:r>
      <w:r w:rsidR="0039775B">
        <w:rPr>
          <w:rFonts w:ascii="Verdana" w:hAnsi="Verdana" w:cs="Tahoma"/>
          <w:sz w:val="19"/>
          <w:szCs w:val="19"/>
        </w:rPr>
        <w:t>c</w:t>
      </w:r>
      <w:r w:rsidRPr="0007565D">
        <w:rPr>
          <w:rFonts w:ascii="Verdana" w:hAnsi="Verdana" w:cs="Tahoma"/>
          <w:sz w:val="19"/>
          <w:szCs w:val="19"/>
        </w:rPr>
        <w:t xml:space="preserve">tados en relación </w:t>
      </w:r>
      <w:r w:rsidRPr="004D12D8">
        <w:rPr>
          <w:rFonts w:ascii="Verdana" w:hAnsi="Verdana" w:cs="Tahoma"/>
          <w:sz w:val="19"/>
          <w:szCs w:val="19"/>
        </w:rPr>
        <w:t xml:space="preserve">con contratos no comprendidos en </w:t>
      </w:r>
      <w:r w:rsidRPr="0007565D">
        <w:rPr>
          <w:rFonts w:ascii="Verdana" w:hAnsi="Verdana" w:cs="Tahoma"/>
          <w:sz w:val="19"/>
          <w:szCs w:val="19"/>
        </w:rPr>
        <w:t>el art. 44.1 LCSP serán susceptibles de los recursos ordinarios previstos en la Ley 39/2015, de 1 de octubre, del Procedimiento Administrativo Común de las Administraciones Públicas (artículos 112, 121 y 123).</w:t>
      </w:r>
    </w:p>
    <w:p w14:paraId="17010022" w14:textId="77777777" w:rsidR="00C24BB0" w:rsidRDefault="00C24BB0">
      <w:pPr>
        <w:rPr>
          <w:rFonts w:eastAsia="Arial Unicode MS"/>
        </w:rPr>
      </w:pPr>
      <w:r>
        <w:rPr>
          <w:rFonts w:eastAsia="Arial Unicode MS"/>
        </w:rPr>
        <w:br w:type="page"/>
      </w:r>
    </w:p>
    <w:p w14:paraId="1C6EE887" w14:textId="77777777" w:rsidR="00AC6FCC" w:rsidRPr="007C2EFE" w:rsidRDefault="00AC6FCC" w:rsidP="00AC6FCC">
      <w:pPr>
        <w:rPr>
          <w:rFonts w:eastAsia="Arial Unicode MS"/>
        </w:rPr>
        <w:sectPr w:rsidR="00AC6FCC" w:rsidRPr="007C2EFE" w:rsidSect="00CD14AD">
          <w:headerReference w:type="default" r:id="rId17"/>
          <w:headerReference w:type="first" r:id="rId18"/>
          <w:footerReference w:type="first" r:id="rId19"/>
          <w:pgSz w:w="11906" w:h="16838" w:code="9"/>
          <w:pgMar w:top="1701" w:right="1276" w:bottom="992" w:left="1134" w:header="283" w:footer="482" w:gutter="0"/>
          <w:cols w:space="708"/>
          <w:titlePg/>
          <w:docGrid w:linePitch="360"/>
        </w:sectPr>
      </w:pPr>
    </w:p>
    <w:p w14:paraId="65DB4427" w14:textId="77777777" w:rsidR="00AC6FCC" w:rsidRDefault="00AC6FCC" w:rsidP="00AC6FCC">
      <w:pPr>
        <w:pStyle w:val="Ttulo1"/>
      </w:pPr>
      <w:bookmarkStart w:id="492" w:name="_Toc5959050"/>
      <w:bookmarkStart w:id="493" w:name="_Toc34132948"/>
      <w:bookmarkStart w:id="494" w:name="_Toc153359995"/>
      <w:bookmarkStart w:id="495" w:name="AnexoII2"/>
      <w:r w:rsidRPr="00156536">
        <w:lastRenderedPageBreak/>
        <w:t>ANEXOS</w:t>
      </w:r>
      <w:bookmarkEnd w:id="492"/>
      <w:bookmarkEnd w:id="493"/>
      <w:bookmarkEnd w:id="494"/>
    </w:p>
    <w:p w14:paraId="27D28674" w14:textId="77777777" w:rsidR="00A171CC" w:rsidRPr="00A171CC" w:rsidRDefault="00A171CC" w:rsidP="00A171CC"/>
    <w:p w14:paraId="527CD466" w14:textId="77777777" w:rsidR="00AC6FCC" w:rsidRDefault="00AC6FCC" w:rsidP="0007565D">
      <w:pPr>
        <w:pStyle w:val="Ttulo2"/>
        <w:rPr>
          <w:caps/>
        </w:rPr>
      </w:pPr>
      <w:bookmarkStart w:id="496" w:name="_Toc5959051"/>
      <w:bookmarkStart w:id="497" w:name="_Toc153359996"/>
      <w:r>
        <w:t>CUADRO RESUMEN</w:t>
      </w:r>
      <w:bookmarkEnd w:id="496"/>
      <w:bookmarkEnd w:id="497"/>
    </w:p>
    <w:p w14:paraId="19ED391B" w14:textId="77777777" w:rsidR="00AC6FCC" w:rsidRDefault="00AC6FCC" w:rsidP="00AC6FCC">
      <w:pPr>
        <w:ind w:right="-8"/>
        <w:jc w:val="center"/>
        <w:rPr>
          <w:rFonts w:ascii="Verdana" w:hAnsi="Verdana"/>
          <w:b/>
          <w:caps/>
          <w:sz w:val="16"/>
          <w:szCs w:val="16"/>
        </w:rPr>
      </w:pPr>
    </w:p>
    <w:p w14:paraId="3CB47170" w14:textId="77777777" w:rsidR="00A171CC" w:rsidRPr="00D464B2" w:rsidRDefault="00A171CC" w:rsidP="00AC6FCC">
      <w:pPr>
        <w:ind w:right="-8"/>
        <w:jc w:val="center"/>
        <w:rPr>
          <w:rFonts w:ascii="Verdana" w:hAnsi="Verdana"/>
          <w:b/>
          <w:caps/>
          <w:sz w:val="16"/>
          <w:szCs w:val="16"/>
        </w:rPr>
      </w:pPr>
    </w:p>
    <w:p w14:paraId="7170AB1A" w14:textId="77777777" w:rsidR="00AC6FCC" w:rsidRPr="007D7D78" w:rsidRDefault="00AC6FCC" w:rsidP="00A86648">
      <w:pPr>
        <w:numPr>
          <w:ilvl w:val="0"/>
          <w:numId w:val="77"/>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5787B408" w14:textId="77777777" w:rsidTr="00AC6FCC">
        <w:trPr>
          <w:trHeight w:val="325"/>
        </w:trPr>
        <w:tc>
          <w:tcPr>
            <w:tcW w:w="400" w:type="dxa"/>
            <w:tcBorders>
              <w:top w:val="nil"/>
              <w:left w:val="nil"/>
              <w:bottom w:val="nil"/>
            </w:tcBorders>
            <w:shd w:val="clear" w:color="auto" w:fill="auto"/>
            <w:vAlign w:val="center"/>
          </w:tcPr>
          <w:p w14:paraId="0A610759"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63A165" w14:textId="77777777" w:rsidR="00AC6FCC" w:rsidRPr="0054618F" w:rsidRDefault="00F96AC9" w:rsidP="00AC6FCC">
            <w:pPr>
              <w:ind w:left="-108" w:right="-108"/>
              <w:jc w:val="center"/>
              <w:rPr>
                <w:rFonts w:ascii="Verdana" w:eastAsia="Arial Unicode MS" w:hAnsi="Verdana"/>
                <w:sz w:val="16"/>
                <w:szCs w:val="16"/>
              </w:rPr>
            </w:pPr>
            <w:hyperlink w:anchor="AnexoI1" w:history="1">
              <w:r w:rsidR="00AC6FCC" w:rsidRPr="0054618F">
                <w:rPr>
                  <w:rFonts w:ascii="Verdana" w:eastAsia="Arial Unicode MS" w:hAnsi="Verdana"/>
                  <w:sz w:val="16"/>
                  <w:szCs w:val="16"/>
                </w:rPr>
                <w:t>ANEXO I.1.</w:t>
              </w:r>
            </w:hyperlink>
          </w:p>
        </w:tc>
        <w:tc>
          <w:tcPr>
            <w:tcW w:w="7300" w:type="dxa"/>
            <w:shd w:val="clear" w:color="auto" w:fill="auto"/>
            <w:vAlign w:val="center"/>
          </w:tcPr>
          <w:p w14:paraId="54338525" w14:textId="77777777" w:rsidR="00AC6FCC" w:rsidRPr="0054618F" w:rsidRDefault="000427EE" w:rsidP="00AC6FCC">
            <w:pPr>
              <w:tabs>
                <w:tab w:val="left" w:pos="0"/>
              </w:tabs>
              <w:ind w:right="-208"/>
              <w:jc w:val="both"/>
              <w:rPr>
                <w:rFonts w:ascii="Verdana" w:eastAsia="Arial Unicode MS" w:hAnsi="Verdana"/>
                <w:sz w:val="16"/>
                <w:szCs w:val="16"/>
              </w:rPr>
            </w:pPr>
            <w:r>
              <w:rPr>
                <w:rFonts w:ascii="Verdana" w:eastAsia="Arial Unicode MS" w:hAnsi="Verdana"/>
                <w:sz w:val="16"/>
                <w:szCs w:val="16"/>
              </w:rPr>
              <w:t>SIMULACIÓN FÓRMULA(S) MATEMÁTICA(S)</w:t>
            </w:r>
          </w:p>
        </w:tc>
      </w:tr>
    </w:tbl>
    <w:p w14:paraId="0C127DB6" w14:textId="77777777" w:rsidR="00AC6FCC" w:rsidRPr="004D12D8" w:rsidRDefault="00755505" w:rsidP="00A86648">
      <w:pPr>
        <w:numPr>
          <w:ilvl w:val="0"/>
          <w:numId w:val="77"/>
        </w:numPr>
        <w:tabs>
          <w:tab w:val="clear" w:pos="2740"/>
        </w:tabs>
        <w:spacing w:before="120" w:after="120"/>
        <w:ind w:left="426" w:right="-318" w:hanging="409"/>
        <w:jc w:val="both"/>
        <w:rPr>
          <w:rFonts w:ascii="Verdana" w:eastAsia="Arial Unicode MS" w:hAnsi="Verdana"/>
          <w:b/>
          <w:sz w:val="16"/>
          <w:szCs w:val="16"/>
        </w:rPr>
      </w:pPr>
      <w:r w:rsidRPr="0054618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065E72F0" wp14:editId="706C07A0">
                <wp:simplePos x="0" y="0"/>
                <wp:positionH relativeFrom="column">
                  <wp:posOffset>-133590</wp:posOffset>
                </wp:positionH>
                <wp:positionV relativeFrom="paragraph">
                  <wp:posOffset>51183</wp:posOffset>
                </wp:positionV>
                <wp:extent cx="162021" cy="4942936"/>
                <wp:effectExtent l="0" t="0" r="28575"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021" cy="494293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9B606A"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5pt;margin-top:4.05pt;width:12.75pt;height:38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" adj="1695" strokeweight="1.5pt"/>
            </w:pict>
          </mc:Fallback>
        </mc:AlternateContent>
      </w:r>
      <w:r w:rsidR="00AC6FCC" w:rsidRPr="0054618F">
        <w:rPr>
          <w:rFonts w:ascii="Verdana" w:hAnsi="Verdana"/>
          <w:noProof/>
          <w:sz w:val="16"/>
          <w:szCs w:val="16"/>
        </w:rPr>
        <mc:AlternateContent>
          <mc:Choice Requires="wps">
            <w:drawing>
              <wp:anchor distT="0" distB="0" distL="114300" distR="114300" simplePos="0" relativeHeight="251658241" behindDoc="0" locked="0" layoutInCell="1" allowOverlap="1" wp14:anchorId="7B6D65EE" wp14:editId="2EEC4F60">
                <wp:simplePos x="0" y="0"/>
                <wp:positionH relativeFrom="column">
                  <wp:posOffset>-499745</wp:posOffset>
                </wp:positionH>
                <wp:positionV relativeFrom="paragraph">
                  <wp:posOffset>1172210</wp:posOffset>
                </wp:positionV>
                <wp:extent cx="370840" cy="2372360"/>
                <wp:effectExtent l="10160" t="6350" r="9525" b="1206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06D8F300" w14:textId="77777777" w:rsidR="00F96AC9" w:rsidRPr="007B24D7" w:rsidRDefault="00F96AC9"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6D65EE" id="Cuadro de texto 2" o:spid="_x0000_s1032"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" strokecolor="white">
                <v:textbox style="layout-flow:vertical;mso-layout-flow-alt:bottom-to-top">
                  <w:txbxContent>
                    <w:p w14:paraId="06D8F300" w14:textId="77777777" w:rsidR="00F96AC9" w:rsidRPr="007B24D7" w:rsidRDefault="00F96AC9"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AC6FCC" w:rsidRPr="0054618F">
        <w:rPr>
          <w:rFonts w:ascii="Verdana" w:eastAsia="Arial Unicode MS" w:hAnsi="Verdana"/>
          <w:b/>
          <w:sz w:val="16"/>
          <w:szCs w:val="16"/>
        </w:rPr>
        <w:tab/>
        <w:t xml:space="preserve">A </w:t>
      </w:r>
      <w:r w:rsidR="00AC6FCC" w:rsidRPr="004D12D8">
        <w:rPr>
          <w:rFonts w:ascii="Verdana" w:eastAsia="Arial Unicode MS" w:hAnsi="Verdana"/>
          <w:b/>
          <w:sz w:val="16"/>
          <w:szCs w:val="16"/>
        </w:rPr>
        <w:t xml:space="preserve">PRESENTAR EN EL SOBRE </w:t>
      </w:r>
      <w:r w:rsidR="000427EE" w:rsidRPr="004D12D8">
        <w:rPr>
          <w:rFonts w:ascii="Verdana" w:eastAsia="Arial Unicode MS" w:hAnsi="Verdana"/>
          <w:b/>
          <w:sz w:val="16"/>
          <w:szCs w:val="16"/>
        </w:rPr>
        <w:t>“</w:t>
      </w:r>
      <w:r w:rsidR="00AC6FCC" w:rsidRPr="004D12D8">
        <w:rPr>
          <w:rFonts w:ascii="Verdana" w:eastAsia="Arial Unicode MS" w:hAnsi="Verdana"/>
          <w:b/>
          <w:sz w:val="16"/>
          <w:szCs w:val="16"/>
        </w:rPr>
        <w:t>A</w:t>
      </w:r>
      <w:r w:rsidR="000427EE" w:rsidRPr="004D12D8">
        <w:rPr>
          <w:rFonts w:ascii="Verdana" w:eastAsia="Arial Unicode MS" w:hAnsi="Verdana"/>
          <w:b/>
          <w:sz w:val="16"/>
          <w:szCs w:val="16"/>
        </w:rPr>
        <w:t>”</w:t>
      </w:r>
      <w:r w:rsidR="00AC6FCC" w:rsidRPr="004D12D8">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4D12D8" w:rsidRPr="004D12D8" w14:paraId="40D0BE78" w14:textId="77777777" w:rsidTr="00755505">
        <w:trPr>
          <w:trHeight w:val="325"/>
        </w:trPr>
        <w:tc>
          <w:tcPr>
            <w:tcW w:w="400" w:type="dxa"/>
            <w:tcBorders>
              <w:top w:val="nil"/>
              <w:left w:val="nil"/>
              <w:bottom w:val="nil"/>
              <w:right w:val="single" w:sz="4" w:space="0" w:color="auto"/>
            </w:tcBorders>
            <w:shd w:val="clear" w:color="auto" w:fill="auto"/>
            <w:vAlign w:val="center"/>
          </w:tcPr>
          <w:p w14:paraId="3C6D6AB0" w14:textId="77777777" w:rsidR="00755505" w:rsidRPr="004D12D8" w:rsidRDefault="00755505" w:rsidP="003A62E6">
            <w:pPr>
              <w:ind w:left="-228" w:right="-108"/>
              <w:jc w:val="right"/>
              <w:rPr>
                <w:rFonts w:ascii="Verdana" w:eastAsia="Arial Unicode MS" w:hAnsi="Verdana"/>
                <w:sz w:val="16"/>
                <w:szCs w:val="16"/>
              </w:rPr>
            </w:pPr>
            <w:r w:rsidRPr="004D12D8">
              <w:rPr>
                <w:rFonts w:ascii="Verdana" w:eastAsia="Arial Unicode MS" w:hAnsi="Verdana"/>
                <w:sz w:val="16"/>
                <w:szCs w:val="16"/>
              </w:rPr>
              <w:fldChar w:fldCharType="begin">
                <w:ffData>
                  <w:name w:val=""/>
                  <w:enabled/>
                  <w:calcOnExit w:val="0"/>
                  <w:checkBox>
                    <w:size w:val="26"/>
                    <w:default w:val="1"/>
                  </w:checkBox>
                </w:ffData>
              </w:fldChar>
            </w:r>
            <w:r w:rsidRPr="004D12D8">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4D12D8">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CA2A4EC" w14:textId="77777777" w:rsidR="00755505" w:rsidRPr="003307A1" w:rsidRDefault="00755505" w:rsidP="00755505">
            <w:pPr>
              <w:ind w:left="-108" w:right="-108"/>
              <w:jc w:val="center"/>
              <w:rPr>
                <w:rFonts w:ascii="Verdana" w:eastAsia="Arial Unicode MS" w:hAnsi="Verdana"/>
                <w:sz w:val="16"/>
                <w:szCs w:val="16"/>
              </w:rPr>
            </w:pPr>
            <w:r w:rsidRPr="003307A1">
              <w:rPr>
                <w:rFonts w:ascii="Verdana" w:eastAsia="Arial Unicode MS" w:hAnsi="Verdana"/>
                <w:sz w:val="16"/>
                <w:szCs w:val="16"/>
              </w:rPr>
              <w:t>ANEXO II.0.</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169DDA69" w14:textId="77777777" w:rsidR="00755505" w:rsidRPr="003307A1" w:rsidRDefault="00755505" w:rsidP="003A62E6">
            <w:pPr>
              <w:tabs>
                <w:tab w:val="left" w:pos="0"/>
              </w:tabs>
              <w:ind w:right="-8"/>
              <w:jc w:val="both"/>
              <w:rPr>
                <w:rFonts w:ascii="Verdana" w:hAnsi="Verdana"/>
                <w:sz w:val="16"/>
                <w:szCs w:val="16"/>
              </w:rPr>
            </w:pPr>
            <w:r w:rsidRPr="003307A1">
              <w:rPr>
                <w:rFonts w:ascii="Verdana" w:hAnsi="Verdana"/>
                <w:sz w:val="16"/>
                <w:szCs w:val="16"/>
              </w:rPr>
              <w:t>DATOS DE CARÁCTER PERSONAL</w:t>
            </w:r>
          </w:p>
        </w:tc>
      </w:tr>
      <w:tr w:rsidR="004D12D8" w:rsidRPr="004D12D8" w14:paraId="5EF31F91" w14:textId="77777777" w:rsidTr="00AC6FCC">
        <w:trPr>
          <w:trHeight w:val="325"/>
        </w:trPr>
        <w:tc>
          <w:tcPr>
            <w:tcW w:w="400" w:type="dxa"/>
            <w:tcBorders>
              <w:top w:val="nil"/>
              <w:left w:val="nil"/>
              <w:bottom w:val="nil"/>
            </w:tcBorders>
            <w:shd w:val="clear" w:color="auto" w:fill="auto"/>
            <w:vAlign w:val="center"/>
          </w:tcPr>
          <w:p w14:paraId="2327D0A5" w14:textId="77777777" w:rsidR="00AC6FCC" w:rsidRPr="004D12D8" w:rsidRDefault="00AC6FCC" w:rsidP="00AC6FCC">
            <w:pPr>
              <w:ind w:left="-228" w:right="-108"/>
              <w:jc w:val="right"/>
              <w:rPr>
                <w:rFonts w:ascii="Verdana" w:eastAsia="Arial Unicode MS" w:hAnsi="Verdana"/>
                <w:sz w:val="16"/>
                <w:szCs w:val="16"/>
              </w:rPr>
            </w:pPr>
            <w:r w:rsidRPr="004D12D8">
              <w:rPr>
                <w:rFonts w:ascii="Verdana" w:eastAsia="Arial Unicode MS" w:hAnsi="Verdana"/>
                <w:sz w:val="16"/>
                <w:szCs w:val="16"/>
              </w:rPr>
              <w:fldChar w:fldCharType="begin">
                <w:ffData>
                  <w:name w:val=""/>
                  <w:enabled/>
                  <w:calcOnExit w:val="0"/>
                  <w:checkBox>
                    <w:size w:val="26"/>
                    <w:default w:val="1"/>
                  </w:checkBox>
                </w:ffData>
              </w:fldChar>
            </w:r>
            <w:r w:rsidRPr="004D12D8">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4D12D8">
              <w:rPr>
                <w:rFonts w:ascii="Verdana" w:eastAsia="Arial Unicode MS" w:hAnsi="Verdana"/>
                <w:sz w:val="16"/>
                <w:szCs w:val="16"/>
              </w:rPr>
              <w:fldChar w:fldCharType="end"/>
            </w:r>
          </w:p>
        </w:tc>
        <w:tc>
          <w:tcPr>
            <w:tcW w:w="1300" w:type="dxa"/>
            <w:shd w:val="clear" w:color="auto" w:fill="auto"/>
            <w:vAlign w:val="center"/>
          </w:tcPr>
          <w:p w14:paraId="497C159E" w14:textId="77777777" w:rsidR="00AC6FCC" w:rsidRPr="004D12D8" w:rsidRDefault="00F96AC9" w:rsidP="00AC6FCC">
            <w:pPr>
              <w:ind w:left="-108" w:right="-108"/>
              <w:jc w:val="center"/>
              <w:rPr>
                <w:rFonts w:ascii="Verdana" w:eastAsia="Arial Unicode MS" w:hAnsi="Verdana"/>
                <w:sz w:val="16"/>
                <w:szCs w:val="16"/>
              </w:rPr>
            </w:pPr>
            <w:hyperlink w:anchor="AnexoII1" w:history="1">
              <w:r w:rsidR="00AC6FCC" w:rsidRPr="004D12D8">
                <w:rPr>
                  <w:rFonts w:ascii="Verdana" w:eastAsia="Arial Unicode MS" w:hAnsi="Verdana"/>
                  <w:sz w:val="16"/>
                  <w:szCs w:val="16"/>
                </w:rPr>
                <w:t>ANEXO II.1.</w:t>
              </w:r>
            </w:hyperlink>
          </w:p>
        </w:tc>
        <w:tc>
          <w:tcPr>
            <w:tcW w:w="7300" w:type="dxa"/>
            <w:shd w:val="clear" w:color="auto" w:fill="auto"/>
            <w:vAlign w:val="center"/>
          </w:tcPr>
          <w:p w14:paraId="385639C5" w14:textId="77777777" w:rsidR="00AC6FCC" w:rsidRPr="004D12D8" w:rsidRDefault="00AC6FCC" w:rsidP="00AC6FCC">
            <w:pPr>
              <w:tabs>
                <w:tab w:val="left" w:pos="0"/>
              </w:tabs>
              <w:ind w:right="-8"/>
              <w:jc w:val="both"/>
              <w:rPr>
                <w:rFonts w:ascii="Verdana" w:eastAsia="Arial Unicode MS" w:hAnsi="Verdana"/>
                <w:sz w:val="16"/>
                <w:szCs w:val="16"/>
              </w:rPr>
            </w:pPr>
            <w:r w:rsidRPr="004D12D8">
              <w:rPr>
                <w:rFonts w:ascii="Verdana" w:hAnsi="Verdana"/>
                <w:sz w:val="16"/>
                <w:szCs w:val="16"/>
              </w:rPr>
              <w:t>DOCUMENTO EUROPEO ÚNICO DE CONTRATACIÓN (DEUC)</w:t>
            </w:r>
          </w:p>
        </w:tc>
      </w:tr>
      <w:tr w:rsidR="004D12D8" w:rsidRPr="004D12D8" w14:paraId="4E9B2995" w14:textId="77777777" w:rsidTr="00AC6FCC">
        <w:trPr>
          <w:trHeight w:val="325"/>
        </w:trPr>
        <w:tc>
          <w:tcPr>
            <w:tcW w:w="400" w:type="dxa"/>
            <w:tcBorders>
              <w:top w:val="nil"/>
              <w:left w:val="nil"/>
              <w:bottom w:val="nil"/>
            </w:tcBorders>
            <w:shd w:val="clear" w:color="auto" w:fill="auto"/>
            <w:vAlign w:val="center"/>
          </w:tcPr>
          <w:p w14:paraId="300EF82F" w14:textId="77777777" w:rsidR="00AC6FCC" w:rsidRPr="004D12D8" w:rsidRDefault="00AC6FCC" w:rsidP="00AC6FCC">
            <w:pPr>
              <w:ind w:left="-228" w:right="-108"/>
              <w:jc w:val="right"/>
              <w:rPr>
                <w:rFonts w:ascii="Verdana" w:eastAsia="Arial Unicode MS" w:hAnsi="Verdana"/>
                <w:sz w:val="16"/>
                <w:szCs w:val="16"/>
              </w:rPr>
            </w:pPr>
            <w:r w:rsidRPr="004D12D8">
              <w:rPr>
                <w:rFonts w:ascii="Verdana" w:eastAsia="Arial Unicode MS" w:hAnsi="Verdana"/>
                <w:sz w:val="16"/>
                <w:szCs w:val="16"/>
              </w:rPr>
              <w:fldChar w:fldCharType="begin">
                <w:ffData>
                  <w:name w:val=""/>
                  <w:enabled/>
                  <w:calcOnExit w:val="0"/>
                  <w:checkBox>
                    <w:size w:val="26"/>
                    <w:default w:val="0"/>
                  </w:checkBox>
                </w:ffData>
              </w:fldChar>
            </w:r>
            <w:r w:rsidRPr="004D12D8">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4D12D8">
              <w:rPr>
                <w:rFonts w:ascii="Verdana" w:eastAsia="Arial Unicode MS" w:hAnsi="Verdana"/>
                <w:sz w:val="16"/>
                <w:szCs w:val="16"/>
              </w:rPr>
              <w:fldChar w:fldCharType="end"/>
            </w:r>
          </w:p>
        </w:tc>
        <w:tc>
          <w:tcPr>
            <w:tcW w:w="1300" w:type="dxa"/>
            <w:shd w:val="clear" w:color="auto" w:fill="auto"/>
            <w:vAlign w:val="center"/>
          </w:tcPr>
          <w:p w14:paraId="4953FC3D" w14:textId="77777777" w:rsidR="00AC6FCC" w:rsidRPr="004D12D8" w:rsidRDefault="00F96AC9" w:rsidP="00AC6FCC">
            <w:pPr>
              <w:ind w:left="-108" w:right="-108"/>
              <w:jc w:val="center"/>
              <w:rPr>
                <w:rFonts w:ascii="Verdana" w:eastAsia="Arial Unicode MS" w:hAnsi="Verdana"/>
                <w:sz w:val="16"/>
                <w:szCs w:val="16"/>
              </w:rPr>
            </w:pPr>
            <w:hyperlink w:anchor="AnexoII2" w:history="1">
              <w:r w:rsidR="00AC6FCC" w:rsidRPr="004D12D8">
                <w:rPr>
                  <w:rFonts w:ascii="Verdana" w:eastAsia="Arial Unicode MS" w:hAnsi="Verdana"/>
                  <w:sz w:val="16"/>
                  <w:szCs w:val="16"/>
                </w:rPr>
                <w:t>ANEXO II.2.</w:t>
              </w:r>
            </w:hyperlink>
          </w:p>
        </w:tc>
        <w:tc>
          <w:tcPr>
            <w:tcW w:w="7300" w:type="dxa"/>
            <w:shd w:val="clear" w:color="auto" w:fill="auto"/>
            <w:vAlign w:val="center"/>
          </w:tcPr>
          <w:p w14:paraId="36008FD8" w14:textId="77777777" w:rsidR="00AC6FCC" w:rsidRPr="004D12D8" w:rsidRDefault="00AC6FCC" w:rsidP="00AC6FCC">
            <w:pPr>
              <w:tabs>
                <w:tab w:val="left" w:pos="0"/>
              </w:tabs>
              <w:ind w:right="-8"/>
              <w:jc w:val="both"/>
              <w:rPr>
                <w:rFonts w:ascii="Verdana" w:eastAsia="Arial Unicode MS" w:hAnsi="Verdana"/>
                <w:sz w:val="16"/>
                <w:szCs w:val="16"/>
              </w:rPr>
            </w:pPr>
            <w:r w:rsidRPr="004D12D8">
              <w:rPr>
                <w:rFonts w:ascii="Verdana" w:eastAsia="Calibri" w:hAnsi="Verdana" w:cs="Georgia"/>
                <w:sz w:val="16"/>
                <w:szCs w:val="16"/>
              </w:rPr>
              <w:t xml:space="preserve">COMPROMISO DE ADSCRIPCIÓN DE MEDIOS </w:t>
            </w:r>
          </w:p>
        </w:tc>
      </w:tr>
      <w:tr w:rsidR="00AC6FCC" w:rsidRPr="0054618F" w14:paraId="1C5C19B6" w14:textId="77777777" w:rsidTr="00AC6FCC">
        <w:trPr>
          <w:trHeight w:val="342"/>
        </w:trPr>
        <w:tc>
          <w:tcPr>
            <w:tcW w:w="400" w:type="dxa"/>
            <w:tcBorders>
              <w:top w:val="nil"/>
              <w:left w:val="nil"/>
              <w:bottom w:val="nil"/>
            </w:tcBorders>
            <w:shd w:val="clear" w:color="auto" w:fill="auto"/>
            <w:vAlign w:val="center"/>
          </w:tcPr>
          <w:p w14:paraId="31972A59"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F405D6B" w14:textId="77777777" w:rsidR="00AC6FCC" w:rsidRPr="0054618F" w:rsidRDefault="00F96AC9" w:rsidP="00AC6FCC">
            <w:pPr>
              <w:ind w:left="-108" w:right="-108"/>
              <w:jc w:val="center"/>
              <w:rPr>
                <w:rFonts w:ascii="Verdana" w:eastAsia="Arial Unicode MS" w:hAnsi="Verdana"/>
                <w:sz w:val="16"/>
                <w:szCs w:val="16"/>
              </w:rPr>
            </w:pPr>
            <w:hyperlink w:anchor="AnexoII3" w:history="1">
              <w:r w:rsidR="00AC6FCC" w:rsidRPr="0054618F">
                <w:rPr>
                  <w:rFonts w:ascii="Verdana" w:eastAsia="Arial Unicode MS" w:hAnsi="Verdana"/>
                  <w:sz w:val="16"/>
                  <w:szCs w:val="16"/>
                </w:rPr>
                <w:t>ANEXO II.3.</w:t>
              </w:r>
            </w:hyperlink>
          </w:p>
        </w:tc>
        <w:tc>
          <w:tcPr>
            <w:tcW w:w="7300" w:type="dxa"/>
            <w:shd w:val="clear" w:color="auto" w:fill="auto"/>
            <w:vAlign w:val="center"/>
          </w:tcPr>
          <w:p w14:paraId="334C977B"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AC6FCC" w:rsidRPr="0054618F" w14:paraId="394A03C2" w14:textId="77777777" w:rsidTr="00AC6FCC">
        <w:trPr>
          <w:trHeight w:val="342"/>
        </w:trPr>
        <w:tc>
          <w:tcPr>
            <w:tcW w:w="400" w:type="dxa"/>
            <w:tcBorders>
              <w:top w:val="nil"/>
              <w:left w:val="nil"/>
              <w:bottom w:val="nil"/>
            </w:tcBorders>
            <w:shd w:val="clear" w:color="auto" w:fill="auto"/>
            <w:vAlign w:val="center"/>
          </w:tcPr>
          <w:p w14:paraId="14530E4C"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1582F68" w14:textId="77777777" w:rsidR="00AC6FCC" w:rsidRPr="0054618F" w:rsidRDefault="00F96AC9" w:rsidP="00AC6FCC">
            <w:pPr>
              <w:ind w:left="-108" w:right="-108"/>
              <w:jc w:val="center"/>
              <w:rPr>
                <w:rFonts w:ascii="Verdana" w:eastAsia="Arial Unicode MS" w:hAnsi="Verdana"/>
                <w:sz w:val="16"/>
                <w:szCs w:val="16"/>
              </w:rPr>
            </w:pPr>
            <w:hyperlink w:anchor="AnexoII4" w:history="1">
              <w:r w:rsidR="00AC6FCC" w:rsidRPr="0054618F">
                <w:rPr>
                  <w:rFonts w:ascii="Verdana" w:eastAsia="Arial Unicode MS" w:hAnsi="Verdana"/>
                  <w:sz w:val="16"/>
                  <w:szCs w:val="16"/>
                </w:rPr>
                <w:t>ANEXO II.4.</w:t>
              </w:r>
            </w:hyperlink>
          </w:p>
        </w:tc>
        <w:tc>
          <w:tcPr>
            <w:tcW w:w="7300" w:type="dxa"/>
            <w:shd w:val="clear" w:color="auto" w:fill="auto"/>
            <w:vAlign w:val="center"/>
          </w:tcPr>
          <w:p w14:paraId="3F1F92A8"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AC6FCC" w:rsidRPr="0054618F" w14:paraId="1E02942F" w14:textId="77777777" w:rsidTr="00AC6FCC">
        <w:trPr>
          <w:trHeight w:val="342"/>
        </w:trPr>
        <w:tc>
          <w:tcPr>
            <w:tcW w:w="400" w:type="dxa"/>
            <w:tcBorders>
              <w:top w:val="nil"/>
              <w:left w:val="nil"/>
              <w:bottom w:val="nil"/>
            </w:tcBorders>
            <w:shd w:val="clear" w:color="auto" w:fill="auto"/>
            <w:vAlign w:val="center"/>
          </w:tcPr>
          <w:p w14:paraId="677F0350"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EAF0C1A" w14:textId="77777777" w:rsidR="00AC6FCC" w:rsidRPr="0054618F" w:rsidRDefault="00F96AC9" w:rsidP="00AC6FCC">
            <w:pPr>
              <w:ind w:left="-108" w:right="-108"/>
              <w:jc w:val="center"/>
              <w:rPr>
                <w:rFonts w:ascii="Verdana" w:eastAsia="Arial Unicode MS" w:hAnsi="Verdana"/>
                <w:sz w:val="16"/>
                <w:szCs w:val="16"/>
              </w:rPr>
            </w:pPr>
            <w:hyperlink w:anchor="AnexoII5" w:history="1">
              <w:r w:rsidR="00AC6FCC" w:rsidRPr="0054618F">
                <w:rPr>
                  <w:rFonts w:ascii="Verdana" w:eastAsia="Arial Unicode MS" w:hAnsi="Verdana"/>
                  <w:sz w:val="16"/>
                  <w:szCs w:val="16"/>
                </w:rPr>
                <w:t>ANEXO II.5.</w:t>
              </w:r>
            </w:hyperlink>
          </w:p>
        </w:tc>
        <w:tc>
          <w:tcPr>
            <w:tcW w:w="7300" w:type="dxa"/>
            <w:shd w:val="clear" w:color="auto" w:fill="auto"/>
            <w:vAlign w:val="center"/>
          </w:tcPr>
          <w:p w14:paraId="6C6FF478"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AC6FCC" w:rsidRPr="0054618F" w14:paraId="2AE1720D" w14:textId="77777777" w:rsidTr="00AC6FCC">
        <w:trPr>
          <w:trHeight w:val="342"/>
        </w:trPr>
        <w:tc>
          <w:tcPr>
            <w:tcW w:w="400" w:type="dxa"/>
            <w:tcBorders>
              <w:top w:val="nil"/>
              <w:left w:val="nil"/>
              <w:bottom w:val="nil"/>
            </w:tcBorders>
            <w:shd w:val="clear" w:color="auto" w:fill="auto"/>
            <w:vAlign w:val="center"/>
          </w:tcPr>
          <w:p w14:paraId="63FB9AD3"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66F82FE" w14:textId="77777777" w:rsidR="00AC6FCC" w:rsidRPr="0054618F" w:rsidRDefault="00F96AC9" w:rsidP="00AC6FCC">
            <w:pPr>
              <w:ind w:left="-108" w:right="-108"/>
              <w:jc w:val="center"/>
              <w:rPr>
                <w:rFonts w:ascii="Verdana" w:eastAsia="Arial Unicode MS" w:hAnsi="Verdana"/>
                <w:sz w:val="16"/>
                <w:szCs w:val="16"/>
              </w:rPr>
            </w:pPr>
            <w:hyperlink w:anchor="AnexoII6" w:history="1">
              <w:r w:rsidR="00AC6FCC" w:rsidRPr="0054618F">
                <w:rPr>
                  <w:rFonts w:ascii="Verdana" w:eastAsia="Arial Unicode MS" w:hAnsi="Verdana"/>
                  <w:sz w:val="16"/>
                  <w:szCs w:val="16"/>
                </w:rPr>
                <w:t>ANEXO II.6.</w:t>
              </w:r>
            </w:hyperlink>
          </w:p>
        </w:tc>
        <w:tc>
          <w:tcPr>
            <w:tcW w:w="7300" w:type="dxa"/>
            <w:shd w:val="clear" w:color="auto" w:fill="auto"/>
            <w:vAlign w:val="center"/>
          </w:tcPr>
          <w:p w14:paraId="3F012B28"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AC6FCC" w:rsidRPr="0054618F" w14:paraId="06324110" w14:textId="77777777" w:rsidTr="00AC6FCC">
        <w:trPr>
          <w:trHeight w:val="342"/>
        </w:trPr>
        <w:tc>
          <w:tcPr>
            <w:tcW w:w="400" w:type="dxa"/>
            <w:tcBorders>
              <w:top w:val="nil"/>
              <w:left w:val="nil"/>
              <w:bottom w:val="nil"/>
            </w:tcBorders>
            <w:shd w:val="clear" w:color="auto" w:fill="auto"/>
            <w:vAlign w:val="center"/>
          </w:tcPr>
          <w:p w14:paraId="25E1325E"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B560B3A" w14:textId="77777777" w:rsidR="00AC6FCC" w:rsidRPr="0054618F" w:rsidRDefault="00F96AC9" w:rsidP="00AC6FCC">
            <w:pPr>
              <w:ind w:left="-108" w:right="-108"/>
              <w:jc w:val="center"/>
              <w:rPr>
                <w:rFonts w:ascii="Verdana" w:eastAsia="Arial Unicode MS" w:hAnsi="Verdana"/>
                <w:sz w:val="16"/>
                <w:szCs w:val="16"/>
              </w:rPr>
            </w:pPr>
            <w:hyperlink w:anchor="AnexoII7" w:history="1">
              <w:r w:rsidR="00AC6FCC" w:rsidRPr="0054618F">
                <w:rPr>
                  <w:rFonts w:ascii="Verdana" w:eastAsia="Arial Unicode MS" w:hAnsi="Verdana"/>
                  <w:sz w:val="16"/>
                  <w:szCs w:val="16"/>
                </w:rPr>
                <w:t>ANEXO II.7.</w:t>
              </w:r>
            </w:hyperlink>
          </w:p>
        </w:tc>
        <w:tc>
          <w:tcPr>
            <w:tcW w:w="7300" w:type="dxa"/>
            <w:shd w:val="clear" w:color="auto" w:fill="auto"/>
            <w:vAlign w:val="center"/>
          </w:tcPr>
          <w:p w14:paraId="3EF98A0F"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50F6AD99" w14:textId="77777777" w:rsidR="00AC6FCC" w:rsidRPr="0054618F" w:rsidRDefault="00AC6FCC" w:rsidP="00AC6FCC">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5A75504F" w14:textId="77777777" w:rsidTr="00AC6FCC">
        <w:trPr>
          <w:trHeight w:val="325"/>
        </w:trPr>
        <w:tc>
          <w:tcPr>
            <w:tcW w:w="400" w:type="dxa"/>
            <w:tcBorders>
              <w:top w:val="nil"/>
              <w:left w:val="nil"/>
              <w:bottom w:val="nil"/>
            </w:tcBorders>
            <w:shd w:val="clear" w:color="auto" w:fill="auto"/>
            <w:vAlign w:val="center"/>
          </w:tcPr>
          <w:p w14:paraId="226E958F"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76C53AA" w14:textId="77777777" w:rsidR="00AC6FCC" w:rsidRPr="0054618F" w:rsidRDefault="00F96AC9" w:rsidP="00AC6FCC">
            <w:pPr>
              <w:ind w:left="-108" w:right="-108"/>
              <w:jc w:val="center"/>
              <w:rPr>
                <w:rFonts w:ascii="Verdana" w:eastAsia="Arial Unicode MS" w:hAnsi="Verdana"/>
                <w:sz w:val="16"/>
                <w:szCs w:val="16"/>
              </w:rPr>
            </w:pPr>
            <w:hyperlink w:anchor="AnexoII8" w:history="1">
              <w:r w:rsidR="00AC6FCC" w:rsidRPr="0054618F">
                <w:rPr>
                  <w:rFonts w:ascii="Verdana" w:eastAsia="Arial Unicode MS" w:hAnsi="Verdana"/>
                  <w:sz w:val="16"/>
                  <w:szCs w:val="16"/>
                </w:rPr>
                <w:t>ANEXO II.8.</w:t>
              </w:r>
            </w:hyperlink>
          </w:p>
        </w:tc>
        <w:tc>
          <w:tcPr>
            <w:tcW w:w="7300" w:type="dxa"/>
            <w:shd w:val="clear" w:color="auto" w:fill="auto"/>
            <w:vAlign w:val="center"/>
          </w:tcPr>
          <w:p w14:paraId="61D24386" w14:textId="77777777" w:rsidR="00AC6FCC" w:rsidRPr="0054618F" w:rsidRDefault="00AC6FCC" w:rsidP="00AC6FCC">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6196BE5D" w14:textId="77777777" w:rsidR="00AC6FCC" w:rsidRPr="0054618F" w:rsidRDefault="00AC6FCC" w:rsidP="00A86648">
      <w:pPr>
        <w:numPr>
          <w:ilvl w:val="0"/>
          <w:numId w:val="77"/>
        </w:numPr>
        <w:tabs>
          <w:tab w:val="clear" w:pos="2740"/>
        </w:tabs>
        <w:spacing w:before="120" w:after="120"/>
        <w:ind w:left="425" w:right="-318"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sidR="000427EE">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54618F" w14:paraId="79E69FA8" w14:textId="77777777" w:rsidTr="00AC6FCC">
        <w:trPr>
          <w:trHeight w:val="325"/>
        </w:trPr>
        <w:tc>
          <w:tcPr>
            <w:tcW w:w="400" w:type="dxa"/>
            <w:tcBorders>
              <w:top w:val="nil"/>
              <w:left w:val="nil"/>
              <w:bottom w:val="nil"/>
            </w:tcBorders>
            <w:shd w:val="clear" w:color="auto" w:fill="auto"/>
            <w:vAlign w:val="center"/>
          </w:tcPr>
          <w:p w14:paraId="6F11E38D"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C539C66" w14:textId="77777777" w:rsidR="00AC6FCC" w:rsidRPr="0054618F" w:rsidRDefault="00F96AC9" w:rsidP="00AC6FCC">
            <w:pPr>
              <w:ind w:left="-108" w:right="-108"/>
              <w:jc w:val="center"/>
              <w:rPr>
                <w:rFonts w:ascii="Verdana" w:eastAsia="Arial Unicode MS" w:hAnsi="Verdana"/>
                <w:sz w:val="16"/>
                <w:szCs w:val="16"/>
              </w:rPr>
            </w:pPr>
            <w:hyperlink w:anchor="AnexoIII1" w:history="1">
              <w:r w:rsidR="00AC6FCC" w:rsidRPr="0054618F">
                <w:rPr>
                  <w:rFonts w:ascii="Verdana" w:eastAsia="Arial Unicode MS" w:hAnsi="Verdana"/>
                  <w:sz w:val="16"/>
                  <w:szCs w:val="16"/>
                </w:rPr>
                <w:t>ANEXO III.1.</w:t>
              </w:r>
            </w:hyperlink>
          </w:p>
        </w:tc>
        <w:tc>
          <w:tcPr>
            <w:tcW w:w="7254" w:type="dxa"/>
            <w:shd w:val="clear" w:color="auto" w:fill="auto"/>
            <w:vAlign w:val="center"/>
          </w:tcPr>
          <w:p w14:paraId="4EA3B86A" w14:textId="77777777" w:rsidR="00AC6FCC" w:rsidRPr="0054618F" w:rsidRDefault="00AC6FCC" w:rsidP="00AC6FCC">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1F87F87A" w14:textId="77777777" w:rsidR="00AC6FCC" w:rsidRPr="0054618F" w:rsidRDefault="00AC6FCC" w:rsidP="00AC6FCC">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5208ACF7" w14:textId="77777777" w:rsidTr="00A171CC">
        <w:trPr>
          <w:trHeight w:val="325"/>
        </w:trPr>
        <w:tc>
          <w:tcPr>
            <w:tcW w:w="400" w:type="dxa"/>
            <w:tcBorders>
              <w:top w:val="nil"/>
              <w:left w:val="nil"/>
              <w:bottom w:val="nil"/>
            </w:tcBorders>
            <w:shd w:val="clear" w:color="auto" w:fill="auto"/>
            <w:vAlign w:val="center"/>
          </w:tcPr>
          <w:p w14:paraId="3E543151"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3EF4D7D4" w14:textId="77777777" w:rsidR="00AC6FCC" w:rsidRPr="0054618F" w:rsidRDefault="00AC6FCC" w:rsidP="00AC6FCC">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AC6FCC" w:rsidRPr="0054618F" w14:paraId="590A7406" w14:textId="77777777" w:rsidTr="00A171CC">
        <w:trPr>
          <w:trHeight w:val="325"/>
        </w:trPr>
        <w:tc>
          <w:tcPr>
            <w:tcW w:w="400" w:type="dxa"/>
            <w:tcBorders>
              <w:top w:val="nil"/>
              <w:left w:val="nil"/>
              <w:bottom w:val="nil"/>
            </w:tcBorders>
            <w:shd w:val="clear" w:color="auto" w:fill="auto"/>
            <w:vAlign w:val="center"/>
          </w:tcPr>
          <w:p w14:paraId="31E06E7A"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9FB03A2" w14:textId="77777777" w:rsidR="00AC6FCC" w:rsidRPr="0054618F" w:rsidRDefault="00AC6FCC" w:rsidP="00AC6FCC">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7DC71200" w14:textId="77777777" w:rsidR="00AC6FCC" w:rsidRPr="0054618F" w:rsidRDefault="00AC6FCC" w:rsidP="00AC6FCC">
            <w:pPr>
              <w:tabs>
                <w:tab w:val="left" w:pos="0"/>
              </w:tabs>
              <w:ind w:right="-8"/>
              <w:jc w:val="both"/>
              <w:rPr>
                <w:rFonts w:ascii="Verdana" w:eastAsia="Arial Unicode MS" w:hAnsi="Verdana"/>
                <w:sz w:val="16"/>
                <w:szCs w:val="16"/>
              </w:rPr>
            </w:pPr>
          </w:p>
        </w:tc>
      </w:tr>
      <w:tr w:rsidR="00A171CC" w:rsidRPr="0054618F" w14:paraId="295D65A2" w14:textId="77777777" w:rsidTr="00A171CC">
        <w:trPr>
          <w:trHeight w:val="325"/>
        </w:trPr>
        <w:tc>
          <w:tcPr>
            <w:tcW w:w="400" w:type="dxa"/>
            <w:tcBorders>
              <w:top w:val="nil"/>
              <w:left w:val="nil"/>
              <w:bottom w:val="nil"/>
            </w:tcBorders>
            <w:shd w:val="clear" w:color="auto" w:fill="auto"/>
            <w:vAlign w:val="center"/>
          </w:tcPr>
          <w:p w14:paraId="0111E4EC" w14:textId="77777777" w:rsidR="00A171CC" w:rsidRPr="0054618F" w:rsidRDefault="00A171CC" w:rsidP="00A171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687E3F0" w14:textId="77777777" w:rsidR="00A171CC" w:rsidRPr="0054618F" w:rsidRDefault="00A171CC" w:rsidP="00A171CC">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46403C7D" w14:textId="77777777" w:rsidR="00A171CC" w:rsidRPr="0054618F" w:rsidRDefault="00A171CC" w:rsidP="00A171CC">
            <w:pPr>
              <w:tabs>
                <w:tab w:val="left" w:pos="0"/>
              </w:tabs>
              <w:ind w:right="-8"/>
              <w:jc w:val="both"/>
              <w:rPr>
                <w:rFonts w:ascii="Verdana" w:eastAsia="Arial Unicode MS" w:hAnsi="Verdana"/>
                <w:sz w:val="16"/>
                <w:szCs w:val="16"/>
              </w:rPr>
            </w:pPr>
          </w:p>
        </w:tc>
      </w:tr>
    </w:tbl>
    <w:p w14:paraId="7F10CE51" w14:textId="77777777" w:rsidR="00AC6FCC" w:rsidRPr="0054618F" w:rsidRDefault="00A171CC" w:rsidP="00A86648">
      <w:pPr>
        <w:numPr>
          <w:ilvl w:val="0"/>
          <w:numId w:val="77"/>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01CF62CF" w14:textId="77777777" w:rsidTr="00A171CC">
        <w:trPr>
          <w:trHeight w:val="325"/>
        </w:trPr>
        <w:tc>
          <w:tcPr>
            <w:tcW w:w="400" w:type="dxa"/>
            <w:tcBorders>
              <w:top w:val="nil"/>
              <w:left w:val="nil"/>
              <w:bottom w:val="nil"/>
            </w:tcBorders>
            <w:shd w:val="clear" w:color="auto" w:fill="auto"/>
            <w:vAlign w:val="center"/>
          </w:tcPr>
          <w:p w14:paraId="42C7EACB"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0A8740D8" w14:textId="77777777" w:rsidR="00AC6FCC" w:rsidRPr="0054618F" w:rsidRDefault="00AC6FCC" w:rsidP="00AC6FCC">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AC6FCC" w:rsidRPr="0054618F" w14:paraId="429DF99D" w14:textId="77777777" w:rsidTr="00A171CC">
        <w:trPr>
          <w:trHeight w:val="325"/>
        </w:trPr>
        <w:tc>
          <w:tcPr>
            <w:tcW w:w="400" w:type="dxa"/>
            <w:tcBorders>
              <w:top w:val="nil"/>
              <w:left w:val="nil"/>
              <w:bottom w:val="nil"/>
            </w:tcBorders>
            <w:shd w:val="clear" w:color="auto" w:fill="auto"/>
            <w:vAlign w:val="center"/>
          </w:tcPr>
          <w:p w14:paraId="0C0E457E"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A8C9F49" w14:textId="77777777" w:rsidR="00AC6FCC" w:rsidRPr="0054618F" w:rsidRDefault="00AC6FCC" w:rsidP="00AC6FCC">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1FC779F2" w14:textId="77777777" w:rsidR="00AC6FCC" w:rsidRPr="0054618F" w:rsidRDefault="00AC6FCC" w:rsidP="00AC6FCC">
            <w:pPr>
              <w:tabs>
                <w:tab w:val="left" w:pos="0"/>
              </w:tabs>
              <w:ind w:right="-208"/>
              <w:jc w:val="both"/>
              <w:rPr>
                <w:rFonts w:ascii="Verdana" w:eastAsia="Arial Unicode MS" w:hAnsi="Verdana"/>
                <w:sz w:val="16"/>
                <w:szCs w:val="16"/>
              </w:rPr>
            </w:pPr>
          </w:p>
        </w:tc>
      </w:tr>
      <w:tr w:rsidR="00A171CC" w:rsidRPr="0054618F" w14:paraId="74E639E9" w14:textId="77777777" w:rsidTr="00A171CC">
        <w:trPr>
          <w:trHeight w:val="325"/>
        </w:trPr>
        <w:tc>
          <w:tcPr>
            <w:tcW w:w="400" w:type="dxa"/>
            <w:tcBorders>
              <w:top w:val="nil"/>
              <w:left w:val="nil"/>
              <w:bottom w:val="nil"/>
            </w:tcBorders>
            <w:shd w:val="clear" w:color="auto" w:fill="auto"/>
            <w:vAlign w:val="center"/>
          </w:tcPr>
          <w:p w14:paraId="417DE32D" w14:textId="77777777" w:rsidR="00A171CC" w:rsidRPr="0054618F" w:rsidRDefault="00A171CC" w:rsidP="00A171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580FD22" w14:textId="77777777" w:rsidR="00A171CC" w:rsidRPr="0054618F" w:rsidRDefault="00A171CC" w:rsidP="00A171CC">
            <w:pPr>
              <w:tabs>
                <w:tab w:val="left" w:pos="0"/>
              </w:tabs>
              <w:ind w:right="-132"/>
              <w:rPr>
                <w:rFonts w:ascii="Verdana" w:eastAsia="Arial Unicode MS" w:hAnsi="Verdana"/>
                <w:sz w:val="16"/>
                <w:szCs w:val="16"/>
              </w:rPr>
            </w:pPr>
            <w:r>
              <w:rPr>
                <w:rFonts w:ascii="Verdana" w:eastAsia="Arial Unicode MS" w:hAnsi="Verdana"/>
                <w:sz w:val="16"/>
                <w:szCs w:val="16"/>
              </w:rPr>
              <w:t>ANEXO IV.2</w:t>
            </w:r>
            <w:r w:rsidRPr="0054618F">
              <w:rPr>
                <w:rFonts w:ascii="Verdana" w:eastAsia="Arial Unicode MS" w:hAnsi="Verdana"/>
                <w:sz w:val="16"/>
                <w:szCs w:val="16"/>
              </w:rPr>
              <w:t>.</w:t>
            </w:r>
          </w:p>
        </w:tc>
        <w:tc>
          <w:tcPr>
            <w:tcW w:w="7300" w:type="dxa"/>
            <w:shd w:val="clear" w:color="auto" w:fill="auto"/>
            <w:vAlign w:val="center"/>
          </w:tcPr>
          <w:p w14:paraId="107BB548" w14:textId="77777777" w:rsidR="00A171CC" w:rsidRPr="0054618F" w:rsidRDefault="00A171CC" w:rsidP="00A171CC">
            <w:pPr>
              <w:tabs>
                <w:tab w:val="left" w:pos="0"/>
              </w:tabs>
              <w:ind w:right="-208"/>
              <w:jc w:val="both"/>
              <w:rPr>
                <w:rFonts w:ascii="Verdana" w:eastAsia="Arial Unicode MS" w:hAnsi="Verdana"/>
                <w:sz w:val="16"/>
                <w:szCs w:val="16"/>
              </w:rPr>
            </w:pPr>
          </w:p>
        </w:tc>
      </w:tr>
    </w:tbl>
    <w:p w14:paraId="3F4886AC" w14:textId="77777777" w:rsidR="00AC6FCC" w:rsidRPr="0054618F" w:rsidRDefault="00AC6FCC" w:rsidP="00A86648">
      <w:pPr>
        <w:numPr>
          <w:ilvl w:val="0"/>
          <w:numId w:val="77"/>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54618F" w14:paraId="12C0C215" w14:textId="77777777" w:rsidTr="00AC6FCC">
        <w:trPr>
          <w:trHeight w:val="325"/>
        </w:trPr>
        <w:tc>
          <w:tcPr>
            <w:tcW w:w="400" w:type="dxa"/>
            <w:tcBorders>
              <w:top w:val="nil"/>
              <w:left w:val="nil"/>
              <w:bottom w:val="nil"/>
            </w:tcBorders>
            <w:shd w:val="clear" w:color="auto" w:fill="auto"/>
            <w:vAlign w:val="center"/>
          </w:tcPr>
          <w:p w14:paraId="5C634508"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75C27DC" w14:textId="77777777" w:rsidR="00AC6FCC" w:rsidRPr="0054618F" w:rsidRDefault="00F96AC9" w:rsidP="00AC6FCC">
            <w:pPr>
              <w:tabs>
                <w:tab w:val="left" w:pos="0"/>
              </w:tabs>
              <w:ind w:right="-132"/>
              <w:rPr>
                <w:rFonts w:ascii="Verdana" w:eastAsia="Arial Unicode MS" w:hAnsi="Verdana"/>
                <w:sz w:val="16"/>
                <w:szCs w:val="16"/>
              </w:rPr>
            </w:pPr>
            <w:hyperlink w:anchor="AnexoV1" w:history="1">
              <w:r w:rsidR="00AC6FCC" w:rsidRPr="0054618F">
                <w:rPr>
                  <w:rFonts w:ascii="Verdana" w:eastAsia="Arial Unicode MS" w:hAnsi="Verdana"/>
                  <w:sz w:val="16"/>
                  <w:szCs w:val="16"/>
                </w:rPr>
                <w:t>ANEXO V.1.</w:t>
              </w:r>
            </w:hyperlink>
          </w:p>
        </w:tc>
        <w:tc>
          <w:tcPr>
            <w:tcW w:w="7298" w:type="dxa"/>
            <w:shd w:val="clear" w:color="auto" w:fill="auto"/>
            <w:vAlign w:val="center"/>
          </w:tcPr>
          <w:p w14:paraId="55720899" w14:textId="77777777" w:rsidR="00AC6FCC" w:rsidRPr="0054618F" w:rsidRDefault="00AC6FCC" w:rsidP="003E5DF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 xml:space="preserve">DISPONIBILIDAD DE LA SOLVENCIA Y MEDIOS DE OTRAS ENTIDADES DURANTE TODA LA </w:t>
            </w:r>
            <w:r w:rsidR="003E5DFD">
              <w:rPr>
                <w:rFonts w:ascii="Verdana" w:eastAsia="Arial Unicode MS" w:hAnsi="Verdana"/>
                <w:sz w:val="16"/>
                <w:szCs w:val="16"/>
              </w:rPr>
              <w:t>EJECUCIÓN</w:t>
            </w:r>
            <w:r w:rsidRPr="0054618F">
              <w:rPr>
                <w:rFonts w:ascii="Verdana" w:eastAsia="Arial Unicode MS" w:hAnsi="Verdana"/>
                <w:sz w:val="16"/>
                <w:szCs w:val="16"/>
              </w:rPr>
              <w:t xml:space="preserve"> DEL CONTRATO</w:t>
            </w:r>
          </w:p>
        </w:tc>
      </w:tr>
      <w:tr w:rsidR="00AC6FCC" w:rsidRPr="0054618F" w14:paraId="2C2974C0" w14:textId="77777777" w:rsidTr="00AC6FCC">
        <w:trPr>
          <w:trHeight w:val="325"/>
        </w:trPr>
        <w:tc>
          <w:tcPr>
            <w:tcW w:w="400" w:type="dxa"/>
            <w:tcBorders>
              <w:top w:val="nil"/>
              <w:left w:val="nil"/>
              <w:bottom w:val="nil"/>
            </w:tcBorders>
            <w:shd w:val="clear" w:color="auto" w:fill="auto"/>
            <w:vAlign w:val="center"/>
          </w:tcPr>
          <w:p w14:paraId="07E253B5"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0B20373" w14:textId="77777777" w:rsidR="00AC6FCC" w:rsidRPr="0054618F" w:rsidRDefault="00F96AC9" w:rsidP="00AC6FCC">
            <w:pPr>
              <w:tabs>
                <w:tab w:val="left" w:pos="0"/>
              </w:tabs>
              <w:ind w:right="-132"/>
              <w:rPr>
                <w:rFonts w:ascii="Verdana" w:eastAsia="Arial Unicode MS" w:hAnsi="Verdana"/>
                <w:sz w:val="16"/>
                <w:szCs w:val="16"/>
              </w:rPr>
            </w:pPr>
            <w:hyperlink w:anchor="AnexoV2" w:history="1">
              <w:r w:rsidR="00AC6FCC" w:rsidRPr="0054618F">
                <w:rPr>
                  <w:rFonts w:ascii="Verdana" w:eastAsia="Arial Unicode MS" w:hAnsi="Verdana"/>
                  <w:sz w:val="16"/>
                  <w:szCs w:val="16"/>
                </w:rPr>
                <w:t>ANEXO V.2.</w:t>
              </w:r>
            </w:hyperlink>
          </w:p>
        </w:tc>
        <w:tc>
          <w:tcPr>
            <w:tcW w:w="7298" w:type="dxa"/>
            <w:shd w:val="clear" w:color="auto" w:fill="auto"/>
            <w:vAlign w:val="center"/>
          </w:tcPr>
          <w:p w14:paraId="183B0B33"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AC6FCC" w:rsidRPr="0054618F" w14:paraId="1023BB15" w14:textId="77777777" w:rsidTr="00AC6FCC">
        <w:trPr>
          <w:trHeight w:val="342"/>
        </w:trPr>
        <w:tc>
          <w:tcPr>
            <w:tcW w:w="400" w:type="dxa"/>
            <w:tcBorders>
              <w:top w:val="nil"/>
              <w:left w:val="nil"/>
              <w:bottom w:val="nil"/>
            </w:tcBorders>
            <w:shd w:val="clear" w:color="auto" w:fill="auto"/>
            <w:vAlign w:val="center"/>
          </w:tcPr>
          <w:p w14:paraId="4D70BFB1"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976D040" w14:textId="77777777" w:rsidR="00AC6FCC" w:rsidRPr="0054618F" w:rsidRDefault="00F96AC9" w:rsidP="00AC6FCC">
            <w:pPr>
              <w:tabs>
                <w:tab w:val="left" w:pos="0"/>
              </w:tabs>
              <w:ind w:right="-132"/>
              <w:rPr>
                <w:rFonts w:ascii="Verdana" w:eastAsia="Arial Unicode MS" w:hAnsi="Verdana"/>
                <w:sz w:val="16"/>
                <w:szCs w:val="16"/>
              </w:rPr>
            </w:pPr>
            <w:hyperlink w:anchor="AnexoV3" w:history="1">
              <w:r w:rsidR="00AC6FCC" w:rsidRPr="0054618F">
                <w:rPr>
                  <w:rFonts w:ascii="Verdana" w:eastAsia="Arial Unicode MS" w:hAnsi="Verdana"/>
                  <w:sz w:val="16"/>
                  <w:szCs w:val="16"/>
                </w:rPr>
                <w:t>ANEXO V.3.</w:t>
              </w:r>
            </w:hyperlink>
          </w:p>
        </w:tc>
        <w:tc>
          <w:tcPr>
            <w:tcW w:w="7298" w:type="dxa"/>
            <w:shd w:val="clear" w:color="auto" w:fill="auto"/>
            <w:vAlign w:val="center"/>
          </w:tcPr>
          <w:p w14:paraId="5E20171E"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AC6FCC" w:rsidRPr="0054618F" w14:paraId="427D8929" w14:textId="77777777" w:rsidTr="00AC6FCC">
        <w:trPr>
          <w:trHeight w:val="342"/>
        </w:trPr>
        <w:tc>
          <w:tcPr>
            <w:tcW w:w="400" w:type="dxa"/>
            <w:tcBorders>
              <w:top w:val="nil"/>
              <w:left w:val="nil"/>
              <w:bottom w:val="nil"/>
            </w:tcBorders>
            <w:shd w:val="clear" w:color="auto" w:fill="auto"/>
            <w:vAlign w:val="center"/>
          </w:tcPr>
          <w:p w14:paraId="45CCDEA8"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F86BE8D" w14:textId="77777777" w:rsidR="00AC6FCC" w:rsidRPr="0054618F" w:rsidRDefault="00F96AC9" w:rsidP="00AC6FCC">
            <w:pPr>
              <w:tabs>
                <w:tab w:val="left" w:pos="0"/>
              </w:tabs>
              <w:ind w:right="-132"/>
              <w:rPr>
                <w:rFonts w:ascii="Verdana" w:eastAsia="Arial Unicode MS" w:hAnsi="Verdana"/>
                <w:sz w:val="16"/>
                <w:szCs w:val="16"/>
              </w:rPr>
            </w:pPr>
            <w:hyperlink w:anchor="AnexoV4" w:history="1">
              <w:r w:rsidR="00AC6FCC" w:rsidRPr="0054618F">
                <w:rPr>
                  <w:rFonts w:ascii="Verdana" w:eastAsia="Arial Unicode MS" w:hAnsi="Verdana"/>
                  <w:sz w:val="16"/>
                  <w:szCs w:val="16"/>
                </w:rPr>
                <w:t>ANEXO V.4.</w:t>
              </w:r>
            </w:hyperlink>
          </w:p>
        </w:tc>
        <w:tc>
          <w:tcPr>
            <w:tcW w:w="7298" w:type="dxa"/>
            <w:shd w:val="clear" w:color="auto" w:fill="auto"/>
            <w:vAlign w:val="center"/>
          </w:tcPr>
          <w:p w14:paraId="4F491A29"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6503C3CE" w14:textId="77777777" w:rsidR="009B3DA0" w:rsidRDefault="00A171CC" w:rsidP="00A86648">
      <w:pPr>
        <w:numPr>
          <w:ilvl w:val="0"/>
          <w:numId w:val="77"/>
        </w:numPr>
        <w:tabs>
          <w:tab w:val="clear" w:pos="2740"/>
          <w:tab w:val="left" w:pos="426"/>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A PRESENTAR POR LA</w:t>
      </w:r>
      <w:r w:rsidR="00AC6FCC"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4D12D8" w:rsidRPr="004D12D8" w14:paraId="1848968E" w14:textId="77777777" w:rsidTr="003A62E6">
        <w:trPr>
          <w:trHeight w:val="325"/>
        </w:trPr>
        <w:tc>
          <w:tcPr>
            <w:tcW w:w="400" w:type="dxa"/>
            <w:tcBorders>
              <w:top w:val="nil"/>
              <w:left w:val="nil"/>
              <w:bottom w:val="nil"/>
            </w:tcBorders>
            <w:shd w:val="clear" w:color="auto" w:fill="auto"/>
            <w:vAlign w:val="center"/>
          </w:tcPr>
          <w:p w14:paraId="5C7BB4D7" w14:textId="77777777" w:rsidR="00214D72" w:rsidRPr="004D12D8" w:rsidRDefault="00214D72" w:rsidP="003A62E6">
            <w:pPr>
              <w:ind w:left="-228" w:right="-108"/>
              <w:jc w:val="right"/>
              <w:rPr>
                <w:rFonts w:ascii="Verdana" w:eastAsia="Arial Unicode MS" w:hAnsi="Verdana"/>
                <w:sz w:val="16"/>
                <w:szCs w:val="16"/>
              </w:rPr>
            </w:pPr>
            <w:r w:rsidRPr="004D12D8">
              <w:rPr>
                <w:rFonts w:ascii="Verdana" w:eastAsia="Arial Unicode MS" w:hAnsi="Verdana"/>
                <w:sz w:val="16"/>
                <w:szCs w:val="16"/>
              </w:rPr>
              <w:fldChar w:fldCharType="begin">
                <w:ffData>
                  <w:name w:val=""/>
                  <w:enabled/>
                  <w:calcOnExit w:val="0"/>
                  <w:checkBox>
                    <w:size w:val="26"/>
                    <w:default w:val="1"/>
                  </w:checkBox>
                </w:ffData>
              </w:fldChar>
            </w:r>
            <w:r w:rsidRPr="004D12D8">
              <w:rPr>
                <w:rFonts w:ascii="Verdana" w:eastAsia="Arial Unicode MS" w:hAnsi="Verdana"/>
                <w:sz w:val="16"/>
                <w:szCs w:val="16"/>
              </w:rPr>
              <w:instrText xml:space="preserve"> FORMCHECKBOX </w:instrText>
            </w:r>
            <w:r w:rsidR="00F96AC9">
              <w:rPr>
                <w:rFonts w:ascii="Verdana" w:eastAsia="Arial Unicode MS" w:hAnsi="Verdana"/>
                <w:sz w:val="16"/>
                <w:szCs w:val="16"/>
              </w:rPr>
            </w:r>
            <w:r w:rsidR="00F96AC9">
              <w:rPr>
                <w:rFonts w:ascii="Verdana" w:eastAsia="Arial Unicode MS" w:hAnsi="Verdana"/>
                <w:sz w:val="16"/>
                <w:szCs w:val="16"/>
              </w:rPr>
              <w:fldChar w:fldCharType="separate"/>
            </w:r>
            <w:r w:rsidRPr="004D12D8">
              <w:rPr>
                <w:rFonts w:ascii="Verdana" w:eastAsia="Arial Unicode MS" w:hAnsi="Verdana"/>
                <w:sz w:val="16"/>
                <w:szCs w:val="16"/>
              </w:rPr>
              <w:fldChar w:fldCharType="end"/>
            </w:r>
          </w:p>
        </w:tc>
        <w:tc>
          <w:tcPr>
            <w:tcW w:w="1300" w:type="dxa"/>
            <w:shd w:val="clear" w:color="auto" w:fill="auto"/>
            <w:vAlign w:val="center"/>
          </w:tcPr>
          <w:p w14:paraId="10D57161" w14:textId="77777777" w:rsidR="00214D72" w:rsidRPr="004D12D8" w:rsidRDefault="00F96AC9" w:rsidP="003A62E6">
            <w:pPr>
              <w:ind w:right="-132"/>
              <w:rPr>
                <w:rFonts w:ascii="Verdana" w:eastAsia="Arial Unicode MS" w:hAnsi="Verdana"/>
                <w:sz w:val="16"/>
                <w:szCs w:val="16"/>
              </w:rPr>
            </w:pPr>
            <w:hyperlink w:anchor="AnexoVI1" w:history="1">
              <w:r w:rsidR="00214D72" w:rsidRPr="004D12D8">
                <w:rPr>
                  <w:rFonts w:ascii="Verdana" w:eastAsia="Arial Unicode MS" w:hAnsi="Verdana"/>
                  <w:sz w:val="16"/>
                  <w:szCs w:val="16"/>
                </w:rPr>
                <w:t>ANEXO VI.1.</w:t>
              </w:r>
            </w:hyperlink>
          </w:p>
        </w:tc>
        <w:tc>
          <w:tcPr>
            <w:tcW w:w="7298" w:type="dxa"/>
            <w:shd w:val="clear" w:color="auto" w:fill="auto"/>
            <w:vAlign w:val="center"/>
          </w:tcPr>
          <w:p w14:paraId="676B3E79" w14:textId="77777777" w:rsidR="00214D72" w:rsidRPr="004D12D8" w:rsidRDefault="00214D72" w:rsidP="003A62E6">
            <w:pPr>
              <w:tabs>
                <w:tab w:val="left" w:pos="0"/>
              </w:tabs>
              <w:ind w:right="-8"/>
              <w:jc w:val="both"/>
              <w:rPr>
                <w:rFonts w:ascii="Verdana" w:eastAsia="Arial Unicode MS" w:hAnsi="Verdana"/>
                <w:sz w:val="16"/>
                <w:szCs w:val="16"/>
              </w:rPr>
            </w:pPr>
            <w:r w:rsidRPr="004D12D8">
              <w:rPr>
                <w:rFonts w:ascii="Verdana" w:eastAsia="Arial Unicode MS" w:hAnsi="Verdana"/>
                <w:sz w:val="16"/>
                <w:szCs w:val="16"/>
              </w:rPr>
              <w:t>COMUNICACIÓN DE SUBCONTRATACIÓN</w:t>
            </w:r>
          </w:p>
        </w:tc>
      </w:tr>
    </w:tbl>
    <w:p w14:paraId="33C47CF6" w14:textId="77777777" w:rsidR="00214D72" w:rsidRPr="004D12D8" w:rsidRDefault="00214D72" w:rsidP="00A86648">
      <w:pPr>
        <w:numPr>
          <w:ilvl w:val="0"/>
          <w:numId w:val="77"/>
        </w:numPr>
        <w:tabs>
          <w:tab w:val="clear" w:pos="2740"/>
          <w:tab w:val="left" w:pos="426"/>
        </w:tabs>
        <w:spacing w:before="120" w:after="120"/>
        <w:ind w:left="426" w:right="-318" w:hanging="426"/>
        <w:jc w:val="both"/>
        <w:rPr>
          <w:rFonts w:ascii="Verdana" w:eastAsia="Arial Unicode MS" w:hAnsi="Verdana"/>
          <w:b/>
          <w:sz w:val="16"/>
          <w:szCs w:val="16"/>
        </w:rPr>
      </w:pPr>
      <w:r w:rsidRPr="004D12D8">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4D12D8" w:rsidRPr="004D12D8" w14:paraId="731C53F2" w14:textId="77777777" w:rsidTr="003A62E6">
        <w:trPr>
          <w:trHeight w:val="377"/>
        </w:trPr>
        <w:tc>
          <w:tcPr>
            <w:tcW w:w="385" w:type="dxa"/>
            <w:tcBorders>
              <w:top w:val="nil"/>
              <w:left w:val="nil"/>
              <w:bottom w:val="nil"/>
              <w:right w:val="single" w:sz="4" w:space="0" w:color="auto"/>
            </w:tcBorders>
            <w:shd w:val="clear" w:color="auto" w:fill="auto"/>
            <w:vAlign w:val="center"/>
          </w:tcPr>
          <w:p w14:paraId="13FAA5C3" w14:textId="77777777" w:rsidR="00214D72" w:rsidRPr="004D12D8" w:rsidRDefault="00214D72" w:rsidP="00214D72">
            <w:pPr>
              <w:ind w:left="-228" w:right="-108"/>
              <w:jc w:val="right"/>
              <w:rPr>
                <w:rFonts w:ascii="Verdana" w:eastAsia="Arial Unicode MS" w:hAnsi="Verdana"/>
                <w:sz w:val="19"/>
                <w:szCs w:val="19"/>
              </w:rPr>
            </w:pPr>
            <w:r w:rsidRPr="004D12D8">
              <w:rPr>
                <w:rFonts w:ascii="Verdana" w:eastAsia="Arial Unicode MS" w:hAnsi="Verdana"/>
                <w:sz w:val="19"/>
                <w:szCs w:val="19"/>
              </w:rPr>
              <w:fldChar w:fldCharType="begin">
                <w:ffData>
                  <w:name w:val=""/>
                  <w:enabled/>
                  <w:calcOnExit w:val="0"/>
                  <w:checkBox>
                    <w:size w:val="26"/>
                    <w:default w:val="1"/>
                  </w:checkBox>
                </w:ffData>
              </w:fldChar>
            </w:r>
            <w:r w:rsidRPr="004D12D8">
              <w:rPr>
                <w:rFonts w:ascii="Verdana" w:eastAsia="Arial Unicode MS" w:hAnsi="Verdana"/>
                <w:sz w:val="19"/>
                <w:szCs w:val="19"/>
              </w:rPr>
              <w:instrText xml:space="preserve"> FORMCHECKBOX </w:instrText>
            </w:r>
            <w:r w:rsidR="00F96AC9">
              <w:rPr>
                <w:rFonts w:ascii="Verdana" w:eastAsia="Arial Unicode MS" w:hAnsi="Verdana"/>
                <w:sz w:val="19"/>
                <w:szCs w:val="19"/>
              </w:rPr>
            </w:r>
            <w:r w:rsidR="00F96AC9">
              <w:rPr>
                <w:rFonts w:ascii="Verdana" w:eastAsia="Arial Unicode MS" w:hAnsi="Verdana"/>
                <w:sz w:val="19"/>
                <w:szCs w:val="19"/>
              </w:rPr>
              <w:fldChar w:fldCharType="separate"/>
            </w:r>
            <w:r w:rsidRPr="004D12D8">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11B5ECC1" w14:textId="77777777" w:rsidR="00214D72" w:rsidRPr="003307A1" w:rsidRDefault="00F96AC9" w:rsidP="00214D72">
            <w:pPr>
              <w:ind w:right="-132"/>
              <w:rPr>
                <w:rFonts w:ascii="Verdana" w:eastAsia="Arial Unicode MS" w:hAnsi="Verdana"/>
                <w:sz w:val="16"/>
                <w:szCs w:val="16"/>
              </w:rPr>
            </w:pPr>
            <w:hyperlink w:anchor="AnexoVI1" w:history="1">
              <w:r w:rsidR="00214D72" w:rsidRPr="003307A1">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0B486376" w14:textId="77777777" w:rsidR="00214D72" w:rsidRPr="003307A1" w:rsidRDefault="00214D72" w:rsidP="00214D72">
            <w:pPr>
              <w:tabs>
                <w:tab w:val="left" w:pos="0"/>
              </w:tabs>
              <w:ind w:right="-8"/>
              <w:jc w:val="both"/>
              <w:rPr>
                <w:rFonts w:ascii="Verdana" w:eastAsia="Arial Unicode MS" w:hAnsi="Verdana"/>
                <w:sz w:val="16"/>
                <w:szCs w:val="16"/>
              </w:rPr>
            </w:pPr>
            <w:r w:rsidRPr="003307A1">
              <w:rPr>
                <w:rFonts w:ascii="Verdana" w:eastAsia="Arial Unicode MS" w:hAnsi="Verdana"/>
                <w:sz w:val="16"/>
                <w:szCs w:val="16"/>
              </w:rPr>
              <w:t>INFORMACIÓN ADICIONAL SOBRE PROTECCIÓN DE DATOS PERSONALES</w:t>
            </w:r>
          </w:p>
        </w:tc>
      </w:tr>
    </w:tbl>
    <w:p w14:paraId="20CD5FF4" w14:textId="77777777" w:rsidR="00A171CC" w:rsidRDefault="00A171CC">
      <w:bookmarkStart w:id="498" w:name="AnexoI1"/>
      <w:bookmarkStart w:id="499" w:name="_Toc34132949"/>
      <w:bookmarkStart w:id="500" w:name="_Toc38387833"/>
      <w:bookmarkEnd w:id="495"/>
      <w:r w:rsidRPr="004D12D8">
        <w:br w:type="page"/>
      </w:r>
    </w:p>
    <w:p w14:paraId="5BE39AC4" w14:textId="13BA4FDF" w:rsidR="009D0DF7" w:rsidRDefault="0065202F" w:rsidP="009D0DF7">
      <w:pPr>
        <w:pStyle w:val="Ttulo3"/>
        <w:pBdr>
          <w:top w:val="none" w:sz="0" w:space="0" w:color="auto"/>
        </w:pBdr>
        <w:ind w:left="1701" w:hanging="1701"/>
        <w:jc w:val="center"/>
      </w:pPr>
      <w:bookmarkStart w:id="501" w:name="AnexoI3"/>
      <w:bookmarkStart w:id="502" w:name="_Toc33530864"/>
      <w:bookmarkStart w:id="503" w:name="_Toc38387835"/>
      <w:bookmarkStart w:id="504" w:name="_Toc39127503"/>
      <w:bookmarkStart w:id="505" w:name="_Toc40872927"/>
      <w:bookmarkStart w:id="506" w:name="_Toc153359997"/>
      <w:bookmarkEnd w:id="498"/>
      <w:bookmarkEnd w:id="499"/>
      <w:bookmarkEnd w:id="500"/>
      <w:r w:rsidRPr="003C772E">
        <w:lastRenderedPageBreak/>
        <w:t>ANEXO I.</w:t>
      </w:r>
      <w:r w:rsidR="00851F6A" w:rsidRPr="003C772E">
        <w:t>1</w:t>
      </w:r>
      <w:r w:rsidR="00AC6FCC" w:rsidRPr="003C772E">
        <w:t>.-</w:t>
      </w:r>
      <w:bookmarkEnd w:id="501"/>
    </w:p>
    <w:p w14:paraId="7BDD319D" w14:textId="767AB0F5" w:rsidR="00AC6FCC" w:rsidRPr="003C772E" w:rsidRDefault="00AC6FCC" w:rsidP="009D0DF7">
      <w:pPr>
        <w:pStyle w:val="Ttulo3"/>
        <w:pBdr>
          <w:top w:val="none" w:sz="0" w:space="0" w:color="auto"/>
        </w:pBdr>
        <w:ind w:left="1701" w:hanging="1701"/>
        <w:jc w:val="center"/>
      </w:pPr>
      <w:r w:rsidRPr="003C772E">
        <w:t>SIMULACIÓN FÓRMULA(S) MATEMÁTICA(S)</w:t>
      </w:r>
      <w:bookmarkEnd w:id="502"/>
      <w:bookmarkEnd w:id="503"/>
      <w:bookmarkEnd w:id="504"/>
      <w:bookmarkEnd w:id="505"/>
      <w:bookmarkEnd w:id="506"/>
    </w:p>
    <w:p w14:paraId="6FC55DC0" w14:textId="77777777" w:rsidR="00AC6FCC" w:rsidRPr="003C772E" w:rsidRDefault="00AC6FCC" w:rsidP="00AC6FCC">
      <w:pPr>
        <w:ind w:right="-427"/>
        <w:jc w:val="both"/>
        <w:rPr>
          <w:rFonts w:ascii="Verdana" w:hAnsi="Verdana" w:cs="Tahoma"/>
        </w:rPr>
      </w:pPr>
    </w:p>
    <w:p w14:paraId="01AA8990" w14:textId="77777777" w:rsidR="00534B68" w:rsidRDefault="00534B68" w:rsidP="00764FB7">
      <w:pPr>
        <w:rPr>
          <w:highlight w:val="yellow"/>
        </w:rPr>
      </w:pPr>
    </w:p>
    <w:p w14:paraId="066C01B4" w14:textId="77777777" w:rsidR="00534B68" w:rsidRDefault="00534B68" w:rsidP="00764FB7">
      <w:pPr>
        <w:rPr>
          <w:highlight w:val="yellow"/>
        </w:rPr>
      </w:pPr>
    </w:p>
    <w:p w14:paraId="788A0632" w14:textId="77777777" w:rsidR="00FB52A1" w:rsidRPr="00FB52A1" w:rsidRDefault="00FB52A1" w:rsidP="00FB52A1">
      <w:pPr>
        <w:spacing w:before="120"/>
        <w:jc w:val="both"/>
        <w:rPr>
          <w:rFonts w:ascii="Arial" w:hAnsi="Arial" w:cs="Arial"/>
          <w:sz w:val="22"/>
          <w:szCs w:val="22"/>
          <w:lang w:val="es-ES_tradnl"/>
        </w:rPr>
      </w:pPr>
      <w:r w:rsidRPr="00FB52A1">
        <w:rPr>
          <w:rFonts w:ascii="Arial" w:hAnsi="Arial" w:cs="Arial"/>
          <w:sz w:val="22"/>
          <w:szCs w:val="22"/>
          <w:lang w:val="es-ES_tradnl"/>
        </w:rPr>
        <w:t xml:space="preserve">A continuación, se presenta una simulación </w:t>
      </w:r>
      <w:r>
        <w:rPr>
          <w:rFonts w:ascii="Arial" w:hAnsi="Arial" w:cs="Arial"/>
          <w:sz w:val="22"/>
          <w:szCs w:val="22"/>
          <w:lang w:val="es-ES_tradnl"/>
        </w:rPr>
        <w:t xml:space="preserve">de la </w:t>
      </w:r>
      <w:r w:rsidRPr="00FB52A1">
        <w:rPr>
          <w:rFonts w:ascii="Arial" w:hAnsi="Arial" w:cs="Arial"/>
          <w:sz w:val="22"/>
          <w:szCs w:val="22"/>
          <w:lang w:val="es-ES_tradnl"/>
        </w:rPr>
        <w:t>fórmula para valorar los criterios evaluables de forma automática mediante aplicación de fórmulas.</w:t>
      </w:r>
    </w:p>
    <w:p w14:paraId="621C98A6" w14:textId="77777777" w:rsidR="00FB52A1" w:rsidRPr="00FB52A1" w:rsidRDefault="00FB52A1" w:rsidP="00FB52A1">
      <w:pPr>
        <w:spacing w:before="120"/>
        <w:jc w:val="both"/>
        <w:rPr>
          <w:rFonts w:ascii="Arial" w:hAnsi="Arial" w:cs="Arial"/>
          <w:sz w:val="22"/>
          <w:szCs w:val="22"/>
          <w:lang w:val="es-ES_tradnl"/>
        </w:rPr>
      </w:pPr>
    </w:p>
    <w:tbl>
      <w:tblPr>
        <w:tblW w:w="8931" w:type="dxa"/>
        <w:tblCellMar>
          <w:left w:w="70" w:type="dxa"/>
          <w:right w:w="70" w:type="dxa"/>
        </w:tblCellMar>
        <w:tblLook w:val="04A0" w:firstRow="1" w:lastRow="0" w:firstColumn="1" w:lastColumn="0" w:noHBand="0" w:noVBand="1"/>
      </w:tblPr>
      <w:tblGrid>
        <w:gridCol w:w="5387"/>
        <w:gridCol w:w="1559"/>
        <w:gridCol w:w="709"/>
        <w:gridCol w:w="1276"/>
      </w:tblGrid>
      <w:tr w:rsidR="004E6691" w:rsidRPr="004E6691" w14:paraId="270A693F" w14:textId="77777777" w:rsidTr="00D04A59">
        <w:trPr>
          <w:trHeight w:val="315"/>
        </w:trPr>
        <w:tc>
          <w:tcPr>
            <w:tcW w:w="5387" w:type="dxa"/>
            <w:tcBorders>
              <w:top w:val="nil"/>
              <w:left w:val="nil"/>
              <w:bottom w:val="nil"/>
              <w:right w:val="nil"/>
            </w:tcBorders>
            <w:shd w:val="clear" w:color="auto" w:fill="auto"/>
            <w:noWrap/>
            <w:vAlign w:val="bottom"/>
            <w:hideMark/>
          </w:tcPr>
          <w:p w14:paraId="7E1909F8" w14:textId="77777777" w:rsidR="004E6691" w:rsidRPr="004E6691" w:rsidRDefault="004E6691" w:rsidP="00D04A59">
            <w:pPr>
              <w:rPr>
                <w:rFonts w:ascii="Calibri" w:hAnsi="Calibri" w:cs="Calibri"/>
                <w:b/>
                <w:bCs/>
              </w:rPr>
            </w:pPr>
            <w:r w:rsidRPr="004E6691">
              <w:rPr>
                <w:rFonts w:ascii="Calibri" w:hAnsi="Calibri" w:cs="Calibri"/>
                <w:b/>
                <w:bCs/>
              </w:rPr>
              <w:t>PUNTUACIÓN DE LA VALORACIÓN ECONÓMICA (Pi)</w:t>
            </w:r>
          </w:p>
        </w:tc>
        <w:tc>
          <w:tcPr>
            <w:tcW w:w="1559" w:type="dxa"/>
            <w:tcBorders>
              <w:top w:val="nil"/>
              <w:left w:val="nil"/>
              <w:bottom w:val="nil"/>
              <w:right w:val="nil"/>
            </w:tcBorders>
            <w:shd w:val="clear" w:color="auto" w:fill="auto"/>
            <w:noWrap/>
            <w:vAlign w:val="bottom"/>
            <w:hideMark/>
          </w:tcPr>
          <w:p w14:paraId="21A05DFD" w14:textId="77777777" w:rsidR="004E6691" w:rsidRPr="004E6691" w:rsidRDefault="004E6691" w:rsidP="004E6691">
            <w:pPr>
              <w:rPr>
                <w:rFonts w:ascii="Calibri" w:hAnsi="Calibri" w:cs="Calibri"/>
                <w:b/>
                <w:bCs/>
              </w:rPr>
            </w:pPr>
          </w:p>
        </w:tc>
        <w:tc>
          <w:tcPr>
            <w:tcW w:w="709" w:type="dxa"/>
            <w:tcBorders>
              <w:top w:val="nil"/>
              <w:left w:val="nil"/>
              <w:bottom w:val="nil"/>
              <w:right w:val="nil"/>
            </w:tcBorders>
            <w:shd w:val="clear" w:color="auto" w:fill="auto"/>
            <w:noWrap/>
            <w:vAlign w:val="bottom"/>
            <w:hideMark/>
          </w:tcPr>
          <w:p w14:paraId="20428628" w14:textId="77777777" w:rsidR="004E6691" w:rsidRPr="004E6691" w:rsidRDefault="004E6691" w:rsidP="004E6691">
            <w:pPr>
              <w:rPr>
                <w:sz w:val="20"/>
                <w:szCs w:val="20"/>
              </w:rPr>
            </w:pPr>
          </w:p>
        </w:tc>
        <w:tc>
          <w:tcPr>
            <w:tcW w:w="1276" w:type="dxa"/>
            <w:tcBorders>
              <w:top w:val="nil"/>
              <w:left w:val="nil"/>
              <w:bottom w:val="nil"/>
              <w:right w:val="nil"/>
            </w:tcBorders>
            <w:shd w:val="clear" w:color="auto" w:fill="auto"/>
            <w:noWrap/>
            <w:vAlign w:val="bottom"/>
            <w:hideMark/>
          </w:tcPr>
          <w:p w14:paraId="33217ECE" w14:textId="77777777" w:rsidR="004E6691" w:rsidRPr="004E6691" w:rsidRDefault="004E6691" w:rsidP="004E6691">
            <w:pPr>
              <w:rPr>
                <w:sz w:val="20"/>
                <w:szCs w:val="20"/>
              </w:rPr>
            </w:pPr>
          </w:p>
        </w:tc>
      </w:tr>
      <w:tr w:rsidR="004E6691" w:rsidRPr="004E6691" w14:paraId="5B7747AA" w14:textId="77777777" w:rsidTr="00D04A59">
        <w:trPr>
          <w:trHeight w:val="270"/>
        </w:trPr>
        <w:tc>
          <w:tcPr>
            <w:tcW w:w="5387" w:type="dxa"/>
            <w:tcBorders>
              <w:top w:val="nil"/>
              <w:left w:val="nil"/>
              <w:bottom w:val="nil"/>
              <w:right w:val="nil"/>
            </w:tcBorders>
            <w:shd w:val="clear" w:color="auto" w:fill="auto"/>
            <w:noWrap/>
            <w:vAlign w:val="bottom"/>
            <w:hideMark/>
          </w:tcPr>
          <w:p w14:paraId="55746981" w14:textId="77777777" w:rsidR="004E6691" w:rsidRPr="004E6691" w:rsidRDefault="004E6691" w:rsidP="004E6691">
            <w:pPr>
              <w:rPr>
                <w:sz w:val="20"/>
                <w:szCs w:val="20"/>
              </w:rPr>
            </w:pPr>
          </w:p>
        </w:tc>
        <w:tc>
          <w:tcPr>
            <w:tcW w:w="1559" w:type="dxa"/>
            <w:tcBorders>
              <w:top w:val="nil"/>
              <w:left w:val="nil"/>
              <w:bottom w:val="nil"/>
              <w:right w:val="nil"/>
            </w:tcBorders>
            <w:shd w:val="clear" w:color="auto" w:fill="auto"/>
            <w:noWrap/>
            <w:vAlign w:val="bottom"/>
            <w:hideMark/>
          </w:tcPr>
          <w:p w14:paraId="6E006EF9" w14:textId="77777777" w:rsidR="004E6691" w:rsidRPr="004E6691" w:rsidRDefault="004E6691" w:rsidP="004E6691">
            <w:pPr>
              <w:rPr>
                <w:sz w:val="20"/>
                <w:szCs w:val="20"/>
              </w:rPr>
            </w:pPr>
          </w:p>
        </w:tc>
        <w:tc>
          <w:tcPr>
            <w:tcW w:w="709" w:type="dxa"/>
            <w:tcBorders>
              <w:top w:val="nil"/>
              <w:left w:val="nil"/>
              <w:bottom w:val="nil"/>
              <w:right w:val="nil"/>
            </w:tcBorders>
            <w:shd w:val="clear" w:color="auto" w:fill="auto"/>
            <w:noWrap/>
            <w:vAlign w:val="bottom"/>
            <w:hideMark/>
          </w:tcPr>
          <w:p w14:paraId="21AE42FD" w14:textId="77777777" w:rsidR="004E6691" w:rsidRPr="004E6691" w:rsidRDefault="004E6691" w:rsidP="004E6691">
            <w:pPr>
              <w:rPr>
                <w:sz w:val="20"/>
                <w:szCs w:val="20"/>
              </w:rPr>
            </w:pPr>
          </w:p>
        </w:tc>
        <w:tc>
          <w:tcPr>
            <w:tcW w:w="1276" w:type="dxa"/>
            <w:tcBorders>
              <w:top w:val="nil"/>
              <w:left w:val="nil"/>
              <w:bottom w:val="nil"/>
              <w:right w:val="nil"/>
            </w:tcBorders>
            <w:shd w:val="clear" w:color="auto" w:fill="auto"/>
            <w:noWrap/>
            <w:vAlign w:val="bottom"/>
            <w:hideMark/>
          </w:tcPr>
          <w:p w14:paraId="354CB98E" w14:textId="77777777" w:rsidR="004E6691" w:rsidRPr="004E6691" w:rsidRDefault="004E6691" w:rsidP="004E6691">
            <w:pPr>
              <w:rPr>
                <w:sz w:val="20"/>
                <w:szCs w:val="20"/>
              </w:rPr>
            </w:pPr>
          </w:p>
        </w:tc>
      </w:tr>
      <w:tr w:rsidR="004E6691" w:rsidRPr="004E6691" w14:paraId="62B392D8" w14:textId="77777777" w:rsidTr="00D04A59">
        <w:trPr>
          <w:trHeight w:val="675"/>
        </w:trPr>
        <w:tc>
          <w:tcPr>
            <w:tcW w:w="5387" w:type="dxa"/>
            <w:tcBorders>
              <w:top w:val="nil"/>
              <w:left w:val="nil"/>
              <w:bottom w:val="nil"/>
              <w:right w:val="nil"/>
            </w:tcBorders>
            <w:shd w:val="clear" w:color="auto" w:fill="auto"/>
            <w:noWrap/>
            <w:vAlign w:val="bottom"/>
            <w:hideMark/>
          </w:tcPr>
          <w:p w14:paraId="0A051EC0" w14:textId="77777777" w:rsidR="004E6691" w:rsidRPr="004E6691" w:rsidRDefault="004E6691" w:rsidP="004E6691">
            <w:pPr>
              <w:rPr>
                <w:sz w:val="20"/>
                <w:szCs w:val="20"/>
              </w:rPr>
            </w:pPr>
          </w:p>
        </w:tc>
        <w:tc>
          <w:tcPr>
            <w:tcW w:w="155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1796500" w14:textId="77777777" w:rsidR="004E6691" w:rsidRPr="004E6691" w:rsidRDefault="004E6691" w:rsidP="004E6691">
            <w:pPr>
              <w:jc w:val="center"/>
              <w:rPr>
                <w:rFonts w:ascii="Arial" w:hAnsi="Arial" w:cs="Arial"/>
                <w:b/>
                <w:bCs/>
                <w:sz w:val="16"/>
                <w:szCs w:val="16"/>
              </w:rPr>
            </w:pPr>
            <w:r w:rsidRPr="004E6691">
              <w:rPr>
                <w:rFonts w:ascii="Arial" w:hAnsi="Arial" w:cs="Arial"/>
                <w:b/>
                <w:bCs/>
                <w:sz w:val="16"/>
                <w:szCs w:val="16"/>
                <w:lang w:val="es-ES_tradnl"/>
              </w:rPr>
              <w:t>Presupuesto</w:t>
            </w:r>
            <w:r w:rsidRPr="004E6691">
              <w:rPr>
                <w:rFonts w:ascii="Arial" w:hAnsi="Arial" w:cs="Arial"/>
                <w:b/>
                <w:bCs/>
                <w:sz w:val="16"/>
                <w:szCs w:val="16"/>
                <w:lang w:val="es-ES_tradnl"/>
              </w:rPr>
              <w:br/>
              <w:t>sin I.V.A.</w:t>
            </w:r>
            <w:r w:rsidRPr="004E6691">
              <w:rPr>
                <w:rFonts w:ascii="Arial" w:hAnsi="Arial" w:cs="Arial"/>
                <w:b/>
                <w:bCs/>
                <w:sz w:val="16"/>
                <w:szCs w:val="16"/>
                <w:lang w:val="es-ES_tradnl"/>
              </w:rPr>
              <w:br/>
              <w:t>(€)</w:t>
            </w:r>
          </w:p>
        </w:tc>
        <w:tc>
          <w:tcPr>
            <w:tcW w:w="709" w:type="dxa"/>
            <w:tcBorders>
              <w:top w:val="single" w:sz="8" w:space="0" w:color="auto"/>
              <w:left w:val="nil"/>
              <w:bottom w:val="nil"/>
              <w:right w:val="nil"/>
            </w:tcBorders>
            <w:shd w:val="clear" w:color="auto" w:fill="auto"/>
            <w:vAlign w:val="center"/>
            <w:hideMark/>
          </w:tcPr>
          <w:p w14:paraId="29245BC9" w14:textId="77777777" w:rsidR="004E6691" w:rsidRPr="004E6691" w:rsidRDefault="004E6691" w:rsidP="004E6691">
            <w:pPr>
              <w:jc w:val="center"/>
              <w:rPr>
                <w:rFonts w:ascii="Arial" w:hAnsi="Arial" w:cs="Arial"/>
                <w:b/>
                <w:bCs/>
                <w:sz w:val="16"/>
                <w:szCs w:val="16"/>
              </w:rPr>
            </w:pPr>
            <w:r w:rsidRPr="004E6691">
              <w:rPr>
                <w:rFonts w:ascii="Arial" w:hAnsi="Arial" w:cs="Arial"/>
                <w:b/>
                <w:bCs/>
                <w:sz w:val="16"/>
                <w:szCs w:val="16"/>
                <w:lang w:val="es-ES_tradnl"/>
              </w:rPr>
              <w:t>%</w:t>
            </w:r>
            <w:r w:rsidRPr="004E6691">
              <w:rPr>
                <w:rFonts w:ascii="Arial" w:hAnsi="Arial" w:cs="Arial"/>
                <w:b/>
                <w:bCs/>
                <w:sz w:val="16"/>
                <w:szCs w:val="16"/>
                <w:lang w:val="es-ES_tradnl"/>
              </w:rPr>
              <w:br/>
              <w:t>baja</w:t>
            </w:r>
            <w:r w:rsidRPr="004E6691">
              <w:rPr>
                <w:rFonts w:ascii="Arial" w:hAnsi="Arial" w:cs="Arial"/>
                <w:b/>
                <w:bCs/>
                <w:sz w:val="16"/>
                <w:szCs w:val="16"/>
                <w:lang w:val="es-ES_tradnl"/>
              </w:rPr>
              <w:br/>
              <w:t>(Bi)</w:t>
            </w:r>
          </w:p>
        </w:tc>
        <w:tc>
          <w:tcPr>
            <w:tcW w:w="1276" w:type="dxa"/>
            <w:vMerge w:val="restart"/>
            <w:tcBorders>
              <w:top w:val="single" w:sz="8" w:space="0" w:color="auto"/>
              <w:left w:val="single" w:sz="8" w:space="0" w:color="auto"/>
              <w:bottom w:val="nil"/>
              <w:right w:val="single" w:sz="8" w:space="0" w:color="auto"/>
            </w:tcBorders>
            <w:shd w:val="clear" w:color="000000" w:fill="D9D9D9"/>
            <w:vAlign w:val="center"/>
            <w:hideMark/>
          </w:tcPr>
          <w:p w14:paraId="72E1FCFE" w14:textId="77777777" w:rsidR="004E6691" w:rsidRPr="004E6691" w:rsidRDefault="004E6691" w:rsidP="004E6691">
            <w:pPr>
              <w:jc w:val="center"/>
              <w:rPr>
                <w:rFonts w:ascii="Arial" w:hAnsi="Arial" w:cs="Arial"/>
                <w:b/>
                <w:bCs/>
                <w:sz w:val="16"/>
                <w:szCs w:val="16"/>
              </w:rPr>
            </w:pPr>
            <w:r w:rsidRPr="004E6691">
              <w:rPr>
                <w:rFonts w:ascii="Arial" w:hAnsi="Arial" w:cs="Arial"/>
                <w:b/>
                <w:bCs/>
                <w:sz w:val="16"/>
                <w:szCs w:val="16"/>
                <w:lang w:val="es-ES_tradnl"/>
              </w:rPr>
              <w:t>PUNTUACIÓN</w:t>
            </w:r>
            <w:r w:rsidRPr="004E6691">
              <w:rPr>
                <w:rFonts w:ascii="Arial" w:hAnsi="Arial" w:cs="Arial"/>
                <w:b/>
                <w:bCs/>
                <w:sz w:val="16"/>
                <w:szCs w:val="16"/>
                <w:lang w:val="es-ES_tradnl"/>
              </w:rPr>
              <w:br/>
              <w:t>(Pi)</w:t>
            </w:r>
          </w:p>
        </w:tc>
      </w:tr>
      <w:tr w:rsidR="004E6691" w:rsidRPr="004E6691" w14:paraId="2C161787" w14:textId="77777777" w:rsidTr="00D04A59">
        <w:trPr>
          <w:trHeight w:val="270"/>
        </w:trPr>
        <w:tc>
          <w:tcPr>
            <w:tcW w:w="5387" w:type="dxa"/>
            <w:tcBorders>
              <w:top w:val="nil"/>
              <w:left w:val="nil"/>
              <w:bottom w:val="nil"/>
              <w:right w:val="nil"/>
            </w:tcBorders>
            <w:shd w:val="clear" w:color="auto" w:fill="auto"/>
            <w:noWrap/>
            <w:vAlign w:val="bottom"/>
            <w:hideMark/>
          </w:tcPr>
          <w:p w14:paraId="1E1566BA" w14:textId="77777777" w:rsidR="004E6691" w:rsidRPr="004E6691" w:rsidRDefault="004E6691" w:rsidP="004E6691">
            <w:pPr>
              <w:ind w:firstLineChars="100" w:firstLine="160"/>
              <w:jc w:val="right"/>
              <w:rPr>
                <w:rFonts w:ascii="Arial" w:hAnsi="Arial" w:cs="Arial"/>
                <w:color w:val="0000FF"/>
                <w:sz w:val="16"/>
                <w:szCs w:val="16"/>
              </w:rPr>
            </w:pPr>
            <w:r w:rsidRPr="004E6691">
              <w:rPr>
                <w:rFonts w:ascii="Arial" w:hAnsi="Arial" w:cs="Arial"/>
                <w:color w:val="0000FF"/>
                <w:sz w:val="16"/>
                <w:szCs w:val="16"/>
              </w:rPr>
              <w:t>Presupuesto licitación</w:t>
            </w:r>
          </w:p>
        </w:tc>
        <w:tc>
          <w:tcPr>
            <w:tcW w:w="1559" w:type="dxa"/>
            <w:tcBorders>
              <w:top w:val="nil"/>
              <w:left w:val="single" w:sz="8" w:space="0" w:color="auto"/>
              <w:bottom w:val="nil"/>
              <w:right w:val="single" w:sz="4" w:space="0" w:color="auto"/>
            </w:tcBorders>
            <w:shd w:val="clear" w:color="auto" w:fill="auto"/>
            <w:noWrap/>
            <w:vAlign w:val="bottom"/>
            <w:hideMark/>
          </w:tcPr>
          <w:p w14:paraId="3612A385" w14:textId="77777777" w:rsidR="004E6691" w:rsidRPr="004E6691" w:rsidRDefault="004E6691" w:rsidP="004E6691">
            <w:pPr>
              <w:jc w:val="right"/>
              <w:rPr>
                <w:rFonts w:ascii="Arial" w:hAnsi="Arial" w:cs="Arial"/>
                <w:color w:val="0000FF"/>
                <w:sz w:val="16"/>
                <w:szCs w:val="16"/>
              </w:rPr>
            </w:pPr>
            <w:r w:rsidRPr="004E6691">
              <w:rPr>
                <w:rFonts w:ascii="Arial" w:hAnsi="Arial" w:cs="Arial"/>
                <w:color w:val="0000FF"/>
                <w:sz w:val="16"/>
                <w:szCs w:val="16"/>
                <w:lang w:val="es-ES_tradnl"/>
              </w:rPr>
              <w:t>3 140 933.98</w:t>
            </w:r>
          </w:p>
        </w:tc>
        <w:tc>
          <w:tcPr>
            <w:tcW w:w="709" w:type="dxa"/>
            <w:tcBorders>
              <w:top w:val="single" w:sz="4" w:space="0" w:color="auto"/>
              <w:left w:val="nil"/>
              <w:bottom w:val="nil"/>
              <w:right w:val="nil"/>
            </w:tcBorders>
            <w:shd w:val="clear" w:color="auto" w:fill="auto"/>
            <w:hideMark/>
          </w:tcPr>
          <w:p w14:paraId="0417F6C4" w14:textId="77777777" w:rsidR="004E6691" w:rsidRPr="004E6691" w:rsidRDefault="004E6691" w:rsidP="004E6691">
            <w:pPr>
              <w:jc w:val="center"/>
              <w:rPr>
                <w:rFonts w:ascii="Arial" w:hAnsi="Arial" w:cs="Arial"/>
                <w:b/>
                <w:bCs/>
                <w:sz w:val="16"/>
                <w:szCs w:val="16"/>
              </w:rPr>
            </w:pPr>
            <w:r w:rsidRPr="004E6691">
              <w:rPr>
                <w:rFonts w:ascii="Arial" w:hAnsi="Arial" w:cs="Arial"/>
                <w:b/>
                <w:bCs/>
                <w:sz w:val="16"/>
                <w:szCs w:val="16"/>
                <w:lang w:val="es-ES_tradnl"/>
              </w:rPr>
              <w:t> </w:t>
            </w:r>
          </w:p>
        </w:tc>
        <w:tc>
          <w:tcPr>
            <w:tcW w:w="1276" w:type="dxa"/>
            <w:vMerge/>
            <w:tcBorders>
              <w:top w:val="single" w:sz="8" w:space="0" w:color="auto"/>
              <w:left w:val="single" w:sz="8" w:space="0" w:color="auto"/>
              <w:bottom w:val="nil"/>
              <w:right w:val="single" w:sz="8" w:space="0" w:color="auto"/>
            </w:tcBorders>
            <w:vAlign w:val="center"/>
            <w:hideMark/>
          </w:tcPr>
          <w:p w14:paraId="266281B1" w14:textId="77777777" w:rsidR="004E6691" w:rsidRPr="004E6691" w:rsidRDefault="004E6691" w:rsidP="004E6691">
            <w:pPr>
              <w:rPr>
                <w:rFonts w:ascii="Arial" w:hAnsi="Arial" w:cs="Arial"/>
                <w:b/>
                <w:bCs/>
                <w:sz w:val="16"/>
                <w:szCs w:val="16"/>
              </w:rPr>
            </w:pPr>
          </w:p>
        </w:tc>
      </w:tr>
      <w:tr w:rsidR="004E6691" w:rsidRPr="004E6691" w14:paraId="3CCF8C0B" w14:textId="77777777" w:rsidTr="00D04A59">
        <w:trPr>
          <w:trHeight w:val="270"/>
        </w:trPr>
        <w:tc>
          <w:tcPr>
            <w:tcW w:w="5387" w:type="dxa"/>
            <w:tcBorders>
              <w:top w:val="single" w:sz="8" w:space="0" w:color="auto"/>
              <w:left w:val="single" w:sz="8" w:space="0" w:color="auto"/>
              <w:bottom w:val="single" w:sz="4" w:space="0" w:color="auto"/>
              <w:right w:val="single" w:sz="8" w:space="0" w:color="auto"/>
            </w:tcBorders>
            <w:shd w:val="clear" w:color="auto" w:fill="auto"/>
            <w:vAlign w:val="bottom"/>
            <w:hideMark/>
          </w:tcPr>
          <w:p w14:paraId="669160AB" w14:textId="77777777" w:rsidR="004E6691" w:rsidRPr="004E6691" w:rsidRDefault="004E6691" w:rsidP="004E6691">
            <w:pPr>
              <w:rPr>
                <w:rFonts w:ascii="Arial Narrow" w:hAnsi="Arial Narrow" w:cs="Calibri"/>
                <w:sz w:val="16"/>
                <w:szCs w:val="16"/>
              </w:rPr>
            </w:pPr>
            <w:r w:rsidRPr="004E6691">
              <w:rPr>
                <w:rFonts w:ascii="Arial Narrow" w:hAnsi="Arial Narrow" w:cs="Calibri"/>
                <w:sz w:val="16"/>
                <w:szCs w:val="16"/>
              </w:rPr>
              <w:t xml:space="preserve"> CONTRATISTA 1 </w:t>
            </w:r>
          </w:p>
        </w:tc>
        <w:tc>
          <w:tcPr>
            <w:tcW w:w="1559" w:type="dxa"/>
            <w:tcBorders>
              <w:top w:val="single" w:sz="8" w:space="0" w:color="auto"/>
              <w:left w:val="nil"/>
              <w:bottom w:val="single" w:sz="4" w:space="0" w:color="auto"/>
              <w:right w:val="single" w:sz="4" w:space="0" w:color="auto"/>
            </w:tcBorders>
            <w:shd w:val="clear" w:color="auto" w:fill="auto"/>
            <w:noWrap/>
            <w:vAlign w:val="bottom"/>
            <w:hideMark/>
          </w:tcPr>
          <w:p w14:paraId="72367D06" w14:textId="77777777" w:rsidR="004E6691" w:rsidRPr="004E6691" w:rsidRDefault="004E6691" w:rsidP="004E6691">
            <w:pPr>
              <w:jc w:val="right"/>
              <w:rPr>
                <w:rFonts w:ascii="Arial" w:hAnsi="Arial" w:cs="Arial"/>
                <w:sz w:val="16"/>
                <w:szCs w:val="16"/>
              </w:rPr>
            </w:pPr>
            <w:r w:rsidRPr="004E6691">
              <w:rPr>
                <w:rFonts w:ascii="Arial" w:hAnsi="Arial" w:cs="Arial"/>
                <w:sz w:val="16"/>
                <w:szCs w:val="16"/>
                <w:lang w:val="es-ES_tradnl"/>
              </w:rPr>
              <w:t>3 115 178.32</w:t>
            </w:r>
          </w:p>
        </w:tc>
        <w:tc>
          <w:tcPr>
            <w:tcW w:w="709" w:type="dxa"/>
            <w:tcBorders>
              <w:top w:val="single" w:sz="8" w:space="0" w:color="auto"/>
              <w:left w:val="nil"/>
              <w:bottom w:val="single" w:sz="4" w:space="0" w:color="auto"/>
              <w:right w:val="nil"/>
            </w:tcBorders>
            <w:shd w:val="clear" w:color="auto" w:fill="auto"/>
            <w:noWrap/>
            <w:vAlign w:val="bottom"/>
            <w:hideMark/>
          </w:tcPr>
          <w:p w14:paraId="2F674784" w14:textId="77777777" w:rsidR="004E6691" w:rsidRPr="004E6691" w:rsidRDefault="004E6691" w:rsidP="004E6691">
            <w:pPr>
              <w:jc w:val="right"/>
              <w:rPr>
                <w:rFonts w:ascii="Arial" w:hAnsi="Arial" w:cs="Arial"/>
                <w:sz w:val="16"/>
                <w:szCs w:val="16"/>
              </w:rPr>
            </w:pPr>
            <w:r w:rsidRPr="004E6691">
              <w:rPr>
                <w:rFonts w:ascii="Arial" w:hAnsi="Arial" w:cs="Arial"/>
                <w:sz w:val="16"/>
                <w:szCs w:val="16"/>
                <w:lang w:val="es-ES_tradnl"/>
              </w:rPr>
              <w:t>0.82</w:t>
            </w:r>
          </w:p>
        </w:tc>
        <w:tc>
          <w:tcPr>
            <w:tcW w:w="1276"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282F6201" w14:textId="77777777" w:rsidR="004E6691" w:rsidRPr="004E6691" w:rsidRDefault="004E6691" w:rsidP="004E6691">
            <w:pPr>
              <w:jc w:val="center"/>
              <w:rPr>
                <w:rFonts w:ascii="Arial" w:hAnsi="Arial" w:cs="Arial"/>
                <w:sz w:val="16"/>
                <w:szCs w:val="16"/>
              </w:rPr>
            </w:pPr>
            <w:r w:rsidRPr="004E6691">
              <w:rPr>
                <w:rFonts w:ascii="Arial" w:hAnsi="Arial" w:cs="Arial"/>
                <w:sz w:val="16"/>
                <w:szCs w:val="16"/>
                <w:lang w:val="es-ES_tradnl"/>
              </w:rPr>
              <w:t>3.14</w:t>
            </w:r>
          </w:p>
        </w:tc>
      </w:tr>
      <w:tr w:rsidR="004E6691" w:rsidRPr="004E6691" w14:paraId="305DA703" w14:textId="77777777" w:rsidTr="00D04A59">
        <w:trPr>
          <w:trHeight w:val="270"/>
        </w:trPr>
        <w:tc>
          <w:tcPr>
            <w:tcW w:w="5387" w:type="dxa"/>
            <w:tcBorders>
              <w:top w:val="nil"/>
              <w:left w:val="single" w:sz="8" w:space="0" w:color="auto"/>
              <w:bottom w:val="single" w:sz="4" w:space="0" w:color="auto"/>
              <w:right w:val="single" w:sz="8" w:space="0" w:color="auto"/>
            </w:tcBorders>
            <w:shd w:val="clear" w:color="auto" w:fill="auto"/>
            <w:vAlign w:val="bottom"/>
            <w:hideMark/>
          </w:tcPr>
          <w:p w14:paraId="013C4702" w14:textId="77777777" w:rsidR="004E6691" w:rsidRPr="004E6691" w:rsidRDefault="004E6691" w:rsidP="004E6691">
            <w:pPr>
              <w:rPr>
                <w:rFonts w:ascii="Arial Narrow" w:hAnsi="Arial Narrow" w:cs="Calibri"/>
                <w:sz w:val="16"/>
                <w:szCs w:val="16"/>
              </w:rPr>
            </w:pPr>
            <w:r w:rsidRPr="004E6691">
              <w:rPr>
                <w:rFonts w:ascii="Arial Narrow" w:hAnsi="Arial Narrow" w:cs="Calibri"/>
                <w:sz w:val="16"/>
                <w:szCs w:val="16"/>
              </w:rPr>
              <w:t xml:space="preserve"> CONTRATISTA 2 </w:t>
            </w:r>
          </w:p>
        </w:tc>
        <w:tc>
          <w:tcPr>
            <w:tcW w:w="1559" w:type="dxa"/>
            <w:tcBorders>
              <w:top w:val="nil"/>
              <w:left w:val="nil"/>
              <w:bottom w:val="single" w:sz="4" w:space="0" w:color="auto"/>
              <w:right w:val="single" w:sz="4" w:space="0" w:color="auto"/>
            </w:tcBorders>
            <w:shd w:val="clear" w:color="auto" w:fill="auto"/>
            <w:noWrap/>
            <w:vAlign w:val="bottom"/>
            <w:hideMark/>
          </w:tcPr>
          <w:p w14:paraId="007CD65F" w14:textId="77777777" w:rsidR="004E6691" w:rsidRPr="004E6691" w:rsidRDefault="004E6691" w:rsidP="004E6691">
            <w:pPr>
              <w:jc w:val="right"/>
              <w:rPr>
                <w:rFonts w:ascii="Arial" w:hAnsi="Arial" w:cs="Arial"/>
                <w:sz w:val="16"/>
                <w:szCs w:val="16"/>
              </w:rPr>
            </w:pPr>
            <w:r w:rsidRPr="004E6691">
              <w:rPr>
                <w:rFonts w:ascii="Arial" w:hAnsi="Arial" w:cs="Arial"/>
                <w:sz w:val="16"/>
                <w:szCs w:val="16"/>
                <w:lang w:val="es-ES_tradnl"/>
              </w:rPr>
              <w:t>2 848 198.93</w:t>
            </w:r>
          </w:p>
        </w:tc>
        <w:tc>
          <w:tcPr>
            <w:tcW w:w="709" w:type="dxa"/>
            <w:tcBorders>
              <w:top w:val="nil"/>
              <w:left w:val="nil"/>
              <w:bottom w:val="single" w:sz="4" w:space="0" w:color="auto"/>
              <w:right w:val="nil"/>
            </w:tcBorders>
            <w:shd w:val="clear" w:color="auto" w:fill="auto"/>
            <w:noWrap/>
            <w:vAlign w:val="bottom"/>
            <w:hideMark/>
          </w:tcPr>
          <w:p w14:paraId="5038A84B" w14:textId="77777777" w:rsidR="004E6691" w:rsidRPr="004E6691" w:rsidRDefault="004E6691" w:rsidP="004E6691">
            <w:pPr>
              <w:jc w:val="right"/>
              <w:rPr>
                <w:rFonts w:ascii="Arial" w:hAnsi="Arial" w:cs="Arial"/>
                <w:sz w:val="16"/>
                <w:szCs w:val="16"/>
              </w:rPr>
            </w:pPr>
            <w:r w:rsidRPr="004E6691">
              <w:rPr>
                <w:rFonts w:ascii="Arial" w:hAnsi="Arial" w:cs="Arial"/>
                <w:sz w:val="16"/>
                <w:szCs w:val="16"/>
                <w:lang w:val="es-ES_tradnl"/>
              </w:rPr>
              <w:t>9.32</w:t>
            </w:r>
          </w:p>
        </w:tc>
        <w:tc>
          <w:tcPr>
            <w:tcW w:w="1276"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289D29E9" w14:textId="77777777" w:rsidR="004E6691" w:rsidRPr="004E6691" w:rsidRDefault="004E6691" w:rsidP="004E6691">
            <w:pPr>
              <w:jc w:val="center"/>
              <w:rPr>
                <w:rFonts w:ascii="Arial" w:hAnsi="Arial" w:cs="Arial"/>
                <w:sz w:val="16"/>
                <w:szCs w:val="16"/>
              </w:rPr>
            </w:pPr>
            <w:r w:rsidRPr="004E6691">
              <w:rPr>
                <w:rFonts w:ascii="Arial" w:hAnsi="Arial" w:cs="Arial"/>
                <w:sz w:val="16"/>
                <w:szCs w:val="16"/>
                <w:lang w:val="es-ES_tradnl"/>
              </w:rPr>
              <w:t>35.63</w:t>
            </w:r>
          </w:p>
        </w:tc>
      </w:tr>
      <w:tr w:rsidR="004E6691" w:rsidRPr="004E6691" w14:paraId="45A24CE4" w14:textId="77777777" w:rsidTr="00D04A59">
        <w:trPr>
          <w:trHeight w:val="285"/>
        </w:trPr>
        <w:tc>
          <w:tcPr>
            <w:tcW w:w="5387" w:type="dxa"/>
            <w:tcBorders>
              <w:top w:val="nil"/>
              <w:left w:val="single" w:sz="8" w:space="0" w:color="auto"/>
              <w:bottom w:val="single" w:sz="4" w:space="0" w:color="auto"/>
              <w:right w:val="single" w:sz="8" w:space="0" w:color="auto"/>
            </w:tcBorders>
            <w:shd w:val="clear" w:color="auto" w:fill="auto"/>
            <w:vAlign w:val="bottom"/>
            <w:hideMark/>
          </w:tcPr>
          <w:p w14:paraId="13DCEFFD" w14:textId="77777777" w:rsidR="004E6691" w:rsidRPr="004E6691" w:rsidRDefault="004E6691" w:rsidP="004E6691">
            <w:pPr>
              <w:rPr>
                <w:rFonts w:ascii="Arial Narrow" w:hAnsi="Arial Narrow" w:cs="Calibri"/>
                <w:sz w:val="16"/>
                <w:szCs w:val="16"/>
              </w:rPr>
            </w:pPr>
            <w:r w:rsidRPr="004E6691">
              <w:rPr>
                <w:rFonts w:ascii="Arial Narrow" w:hAnsi="Arial Narrow" w:cs="Calibri"/>
                <w:sz w:val="16"/>
                <w:szCs w:val="16"/>
              </w:rPr>
              <w:t xml:space="preserve"> CONTRATISTA 3 </w:t>
            </w:r>
          </w:p>
        </w:tc>
        <w:tc>
          <w:tcPr>
            <w:tcW w:w="1559" w:type="dxa"/>
            <w:tcBorders>
              <w:top w:val="nil"/>
              <w:left w:val="nil"/>
              <w:bottom w:val="nil"/>
              <w:right w:val="single" w:sz="4" w:space="0" w:color="auto"/>
            </w:tcBorders>
            <w:shd w:val="clear" w:color="auto" w:fill="auto"/>
            <w:noWrap/>
            <w:vAlign w:val="bottom"/>
            <w:hideMark/>
          </w:tcPr>
          <w:p w14:paraId="1DEF84D8" w14:textId="77777777" w:rsidR="004E6691" w:rsidRPr="004E6691" w:rsidRDefault="004E6691" w:rsidP="004E6691">
            <w:pPr>
              <w:jc w:val="right"/>
              <w:rPr>
                <w:rFonts w:ascii="Arial" w:hAnsi="Arial" w:cs="Arial"/>
                <w:sz w:val="16"/>
                <w:szCs w:val="16"/>
              </w:rPr>
            </w:pPr>
            <w:r w:rsidRPr="004E6691">
              <w:rPr>
                <w:rFonts w:ascii="Arial" w:hAnsi="Arial" w:cs="Arial"/>
                <w:sz w:val="16"/>
                <w:szCs w:val="16"/>
                <w:lang w:val="es-ES_tradnl"/>
              </w:rPr>
              <w:t>2 670 422.07</w:t>
            </w:r>
          </w:p>
        </w:tc>
        <w:tc>
          <w:tcPr>
            <w:tcW w:w="709" w:type="dxa"/>
            <w:tcBorders>
              <w:top w:val="nil"/>
              <w:left w:val="nil"/>
              <w:bottom w:val="single" w:sz="4" w:space="0" w:color="auto"/>
              <w:right w:val="nil"/>
            </w:tcBorders>
            <w:shd w:val="clear" w:color="auto" w:fill="auto"/>
            <w:noWrap/>
            <w:vAlign w:val="bottom"/>
            <w:hideMark/>
          </w:tcPr>
          <w:p w14:paraId="08C81456" w14:textId="77777777" w:rsidR="004E6691" w:rsidRPr="004E6691" w:rsidRDefault="004E6691" w:rsidP="004E6691">
            <w:pPr>
              <w:jc w:val="right"/>
              <w:rPr>
                <w:rFonts w:ascii="Arial" w:hAnsi="Arial" w:cs="Arial"/>
                <w:sz w:val="16"/>
                <w:szCs w:val="16"/>
              </w:rPr>
            </w:pPr>
            <w:r w:rsidRPr="004E6691">
              <w:rPr>
                <w:rFonts w:ascii="Arial" w:hAnsi="Arial" w:cs="Arial"/>
                <w:sz w:val="16"/>
                <w:szCs w:val="16"/>
                <w:lang w:val="es-ES_tradnl"/>
              </w:rPr>
              <w:t>14.98</w:t>
            </w:r>
          </w:p>
        </w:tc>
        <w:tc>
          <w:tcPr>
            <w:tcW w:w="1276"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7EC0CDC0" w14:textId="77777777" w:rsidR="004E6691" w:rsidRPr="004E6691" w:rsidRDefault="004E6691" w:rsidP="004E6691">
            <w:pPr>
              <w:jc w:val="center"/>
              <w:rPr>
                <w:rFonts w:ascii="Arial" w:hAnsi="Arial" w:cs="Arial"/>
                <w:sz w:val="16"/>
                <w:szCs w:val="16"/>
              </w:rPr>
            </w:pPr>
            <w:r w:rsidRPr="004E6691">
              <w:rPr>
                <w:rFonts w:ascii="Arial" w:hAnsi="Arial" w:cs="Arial"/>
                <w:sz w:val="16"/>
                <w:szCs w:val="16"/>
                <w:lang w:val="es-ES_tradnl"/>
              </w:rPr>
              <w:t>46.22</w:t>
            </w:r>
          </w:p>
        </w:tc>
      </w:tr>
      <w:tr w:rsidR="004E6691" w:rsidRPr="004E6691" w14:paraId="5990E0DC" w14:textId="77777777" w:rsidTr="00D04A59">
        <w:trPr>
          <w:trHeight w:val="285"/>
        </w:trPr>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7E6C9054" w14:textId="77777777" w:rsidR="004E6691" w:rsidRPr="004E6691" w:rsidRDefault="004E6691" w:rsidP="004E6691">
            <w:pPr>
              <w:rPr>
                <w:rFonts w:ascii="Arial Narrow" w:hAnsi="Arial Narrow" w:cs="Calibri"/>
                <w:sz w:val="16"/>
                <w:szCs w:val="16"/>
              </w:rPr>
            </w:pPr>
            <w:r w:rsidRPr="004E6691">
              <w:rPr>
                <w:rFonts w:ascii="Arial Narrow" w:hAnsi="Arial Narrow" w:cs="Calibri"/>
                <w:sz w:val="16"/>
                <w:szCs w:val="16"/>
              </w:rPr>
              <w:t xml:space="preserve"> CONTRATISTA 4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25E9EDFD" w14:textId="77777777" w:rsidR="004E6691" w:rsidRPr="004E6691" w:rsidRDefault="004E6691" w:rsidP="004E6691">
            <w:pPr>
              <w:jc w:val="right"/>
              <w:rPr>
                <w:rFonts w:ascii="Arial" w:hAnsi="Arial" w:cs="Arial"/>
                <w:sz w:val="16"/>
                <w:szCs w:val="16"/>
              </w:rPr>
            </w:pPr>
            <w:r w:rsidRPr="004E6691">
              <w:rPr>
                <w:rFonts w:ascii="Arial" w:hAnsi="Arial" w:cs="Arial"/>
                <w:sz w:val="16"/>
                <w:szCs w:val="16"/>
                <w:lang w:val="es-ES_tradnl"/>
              </w:rPr>
              <w:t>2 492 331.11</w:t>
            </w:r>
          </w:p>
        </w:tc>
        <w:tc>
          <w:tcPr>
            <w:tcW w:w="709" w:type="dxa"/>
            <w:tcBorders>
              <w:top w:val="nil"/>
              <w:left w:val="nil"/>
              <w:bottom w:val="single" w:sz="4" w:space="0" w:color="auto"/>
              <w:right w:val="nil"/>
            </w:tcBorders>
            <w:shd w:val="clear" w:color="auto" w:fill="auto"/>
            <w:noWrap/>
            <w:vAlign w:val="bottom"/>
            <w:hideMark/>
          </w:tcPr>
          <w:p w14:paraId="1A5BC5F9" w14:textId="77777777" w:rsidR="004E6691" w:rsidRPr="004E6691" w:rsidRDefault="004E6691" w:rsidP="004E6691">
            <w:pPr>
              <w:jc w:val="right"/>
              <w:rPr>
                <w:rFonts w:ascii="Arial" w:hAnsi="Arial" w:cs="Arial"/>
                <w:sz w:val="16"/>
                <w:szCs w:val="16"/>
              </w:rPr>
            </w:pPr>
            <w:r w:rsidRPr="004E6691">
              <w:rPr>
                <w:rFonts w:ascii="Arial" w:hAnsi="Arial" w:cs="Arial"/>
                <w:sz w:val="16"/>
                <w:szCs w:val="16"/>
                <w:lang w:val="es-ES_tradnl"/>
              </w:rPr>
              <w:t>20.65</w:t>
            </w:r>
          </w:p>
        </w:tc>
        <w:tc>
          <w:tcPr>
            <w:tcW w:w="1276"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4DC6AABD" w14:textId="77777777" w:rsidR="004E6691" w:rsidRPr="004E6691" w:rsidRDefault="004E6691" w:rsidP="004E6691">
            <w:pPr>
              <w:jc w:val="center"/>
              <w:rPr>
                <w:rFonts w:ascii="Arial" w:hAnsi="Arial" w:cs="Arial"/>
                <w:sz w:val="16"/>
                <w:szCs w:val="16"/>
              </w:rPr>
            </w:pPr>
            <w:r w:rsidRPr="004E6691">
              <w:rPr>
                <w:rFonts w:ascii="Arial" w:hAnsi="Arial" w:cs="Arial"/>
                <w:sz w:val="16"/>
                <w:szCs w:val="16"/>
                <w:lang w:val="es-ES_tradnl"/>
              </w:rPr>
              <w:t>48.38</w:t>
            </w:r>
          </w:p>
        </w:tc>
      </w:tr>
      <w:tr w:rsidR="004E6691" w:rsidRPr="004E6691" w14:paraId="59FB3088" w14:textId="77777777" w:rsidTr="00D04A59">
        <w:trPr>
          <w:trHeight w:val="285"/>
        </w:trPr>
        <w:tc>
          <w:tcPr>
            <w:tcW w:w="5387"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14:paraId="260F4DB6" w14:textId="77777777" w:rsidR="004E6691" w:rsidRPr="004E6691" w:rsidRDefault="004E6691" w:rsidP="004E6691">
            <w:pPr>
              <w:rPr>
                <w:rFonts w:ascii="Arial Narrow" w:hAnsi="Arial Narrow" w:cs="Calibri"/>
                <w:sz w:val="16"/>
                <w:szCs w:val="16"/>
              </w:rPr>
            </w:pPr>
            <w:r w:rsidRPr="004E6691">
              <w:rPr>
                <w:rFonts w:ascii="Arial Narrow" w:hAnsi="Arial Narrow" w:cs="Calibri"/>
                <w:sz w:val="16"/>
                <w:szCs w:val="16"/>
              </w:rPr>
              <w:t xml:space="preserve"> CONTRATISTA 5 </w:t>
            </w:r>
          </w:p>
        </w:tc>
        <w:tc>
          <w:tcPr>
            <w:tcW w:w="1559" w:type="dxa"/>
            <w:tcBorders>
              <w:top w:val="nil"/>
              <w:left w:val="nil"/>
              <w:bottom w:val="nil"/>
              <w:right w:val="single" w:sz="4" w:space="0" w:color="auto"/>
            </w:tcBorders>
            <w:shd w:val="clear" w:color="auto" w:fill="auto"/>
            <w:noWrap/>
            <w:vAlign w:val="bottom"/>
            <w:hideMark/>
          </w:tcPr>
          <w:p w14:paraId="34250746" w14:textId="77777777" w:rsidR="004E6691" w:rsidRPr="004E6691" w:rsidRDefault="004E6691" w:rsidP="004E6691">
            <w:pPr>
              <w:jc w:val="right"/>
              <w:rPr>
                <w:rFonts w:ascii="Arial" w:hAnsi="Arial" w:cs="Arial"/>
                <w:sz w:val="16"/>
                <w:szCs w:val="16"/>
              </w:rPr>
            </w:pPr>
            <w:r w:rsidRPr="004E6691">
              <w:rPr>
                <w:rFonts w:ascii="Arial" w:hAnsi="Arial" w:cs="Arial"/>
                <w:sz w:val="16"/>
                <w:szCs w:val="16"/>
                <w:lang w:val="es-ES_tradnl"/>
              </w:rPr>
              <w:t>2 403 128.59</w:t>
            </w:r>
          </w:p>
        </w:tc>
        <w:tc>
          <w:tcPr>
            <w:tcW w:w="709" w:type="dxa"/>
            <w:tcBorders>
              <w:top w:val="nil"/>
              <w:left w:val="nil"/>
              <w:bottom w:val="single" w:sz="4" w:space="0" w:color="auto"/>
              <w:right w:val="nil"/>
            </w:tcBorders>
            <w:shd w:val="clear" w:color="auto" w:fill="auto"/>
            <w:noWrap/>
            <w:vAlign w:val="bottom"/>
            <w:hideMark/>
          </w:tcPr>
          <w:p w14:paraId="0B94DF33" w14:textId="77777777" w:rsidR="004E6691" w:rsidRPr="004E6691" w:rsidRDefault="004E6691" w:rsidP="004E6691">
            <w:pPr>
              <w:jc w:val="right"/>
              <w:rPr>
                <w:rFonts w:ascii="Arial" w:hAnsi="Arial" w:cs="Arial"/>
                <w:sz w:val="16"/>
                <w:szCs w:val="16"/>
              </w:rPr>
            </w:pPr>
            <w:r w:rsidRPr="004E6691">
              <w:rPr>
                <w:rFonts w:ascii="Arial" w:hAnsi="Arial" w:cs="Arial"/>
                <w:sz w:val="16"/>
                <w:szCs w:val="16"/>
                <w:lang w:val="es-ES_tradnl"/>
              </w:rPr>
              <w:t>23.49</w:t>
            </w:r>
          </w:p>
        </w:tc>
        <w:tc>
          <w:tcPr>
            <w:tcW w:w="1276"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6943680A" w14:textId="77777777" w:rsidR="004E6691" w:rsidRPr="004E6691" w:rsidRDefault="004E6691" w:rsidP="004E6691">
            <w:pPr>
              <w:jc w:val="center"/>
              <w:rPr>
                <w:rFonts w:ascii="Arial" w:hAnsi="Arial" w:cs="Arial"/>
                <w:sz w:val="16"/>
                <w:szCs w:val="16"/>
              </w:rPr>
            </w:pPr>
            <w:r w:rsidRPr="004E6691">
              <w:rPr>
                <w:rFonts w:ascii="Arial" w:hAnsi="Arial" w:cs="Arial"/>
                <w:sz w:val="16"/>
                <w:szCs w:val="16"/>
                <w:lang w:val="es-ES_tradnl"/>
              </w:rPr>
              <w:t>49.46</w:t>
            </w:r>
          </w:p>
        </w:tc>
      </w:tr>
      <w:tr w:rsidR="004E6691" w:rsidRPr="004E6691" w14:paraId="68F75637" w14:textId="77777777" w:rsidTr="00D04A59">
        <w:trPr>
          <w:trHeight w:val="285"/>
        </w:trPr>
        <w:tc>
          <w:tcPr>
            <w:tcW w:w="5387"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14:paraId="1481B6A3" w14:textId="77777777" w:rsidR="004E6691" w:rsidRPr="004E6691" w:rsidRDefault="004E6691" w:rsidP="004E6691">
            <w:pPr>
              <w:rPr>
                <w:rFonts w:ascii="Arial Narrow" w:hAnsi="Arial Narrow" w:cs="Calibri"/>
                <w:sz w:val="16"/>
                <w:szCs w:val="16"/>
              </w:rPr>
            </w:pPr>
            <w:r w:rsidRPr="004E6691">
              <w:rPr>
                <w:rFonts w:ascii="Arial Narrow" w:hAnsi="Arial Narrow" w:cs="Calibri"/>
                <w:sz w:val="16"/>
                <w:szCs w:val="16"/>
              </w:rPr>
              <w:t xml:space="preserve"> CONTRATISTA 6 </w:t>
            </w:r>
          </w:p>
        </w:tc>
        <w:tc>
          <w:tcPr>
            <w:tcW w:w="1559" w:type="dxa"/>
            <w:tcBorders>
              <w:top w:val="nil"/>
              <w:left w:val="nil"/>
              <w:bottom w:val="single" w:sz="8" w:space="0" w:color="auto"/>
              <w:right w:val="nil"/>
            </w:tcBorders>
            <w:shd w:val="clear" w:color="auto" w:fill="auto"/>
            <w:noWrap/>
            <w:vAlign w:val="bottom"/>
            <w:hideMark/>
          </w:tcPr>
          <w:p w14:paraId="4F484DE7" w14:textId="77777777" w:rsidR="004E6691" w:rsidRPr="004E6691" w:rsidRDefault="004E6691" w:rsidP="004E6691">
            <w:pPr>
              <w:jc w:val="right"/>
              <w:rPr>
                <w:rFonts w:ascii="Arial" w:hAnsi="Arial" w:cs="Arial"/>
                <w:sz w:val="16"/>
                <w:szCs w:val="16"/>
              </w:rPr>
            </w:pPr>
            <w:r w:rsidRPr="004E6691">
              <w:rPr>
                <w:rFonts w:ascii="Arial" w:hAnsi="Arial" w:cs="Arial"/>
                <w:sz w:val="16"/>
                <w:szCs w:val="16"/>
                <w:lang w:val="es-ES_tradnl"/>
              </w:rPr>
              <w:t>2 358 841.42</w:t>
            </w:r>
          </w:p>
        </w:tc>
        <w:tc>
          <w:tcPr>
            <w:tcW w:w="709" w:type="dxa"/>
            <w:tcBorders>
              <w:top w:val="nil"/>
              <w:left w:val="single" w:sz="4" w:space="0" w:color="auto"/>
              <w:bottom w:val="single" w:sz="8" w:space="0" w:color="auto"/>
              <w:right w:val="nil"/>
            </w:tcBorders>
            <w:shd w:val="clear" w:color="auto" w:fill="auto"/>
            <w:noWrap/>
            <w:vAlign w:val="bottom"/>
            <w:hideMark/>
          </w:tcPr>
          <w:p w14:paraId="23E163B9" w14:textId="77777777" w:rsidR="004E6691" w:rsidRPr="004E6691" w:rsidRDefault="004E6691" w:rsidP="004E6691">
            <w:pPr>
              <w:jc w:val="right"/>
              <w:rPr>
                <w:rFonts w:ascii="Arial" w:hAnsi="Arial" w:cs="Arial"/>
                <w:sz w:val="16"/>
                <w:szCs w:val="16"/>
              </w:rPr>
            </w:pPr>
            <w:r w:rsidRPr="004E6691">
              <w:rPr>
                <w:rFonts w:ascii="Arial" w:hAnsi="Arial" w:cs="Arial"/>
                <w:sz w:val="16"/>
                <w:szCs w:val="16"/>
                <w:lang w:val="es-ES_tradnl"/>
              </w:rPr>
              <w:t>24.90</w:t>
            </w:r>
          </w:p>
        </w:tc>
        <w:tc>
          <w:tcPr>
            <w:tcW w:w="1276"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18BB6AA7" w14:textId="77777777" w:rsidR="004E6691" w:rsidRPr="004E6691" w:rsidRDefault="004E6691" w:rsidP="004E6691">
            <w:pPr>
              <w:jc w:val="center"/>
              <w:rPr>
                <w:rFonts w:ascii="Arial" w:hAnsi="Arial" w:cs="Arial"/>
                <w:sz w:val="16"/>
                <w:szCs w:val="16"/>
              </w:rPr>
            </w:pPr>
            <w:r w:rsidRPr="004E6691">
              <w:rPr>
                <w:rFonts w:ascii="Arial" w:hAnsi="Arial" w:cs="Arial"/>
                <w:sz w:val="16"/>
                <w:szCs w:val="16"/>
                <w:lang w:val="es-ES_tradnl"/>
              </w:rPr>
              <w:t>50.00</w:t>
            </w:r>
          </w:p>
        </w:tc>
      </w:tr>
      <w:tr w:rsidR="004E6691" w:rsidRPr="004E6691" w14:paraId="39D92C97" w14:textId="77777777" w:rsidTr="00D04A59">
        <w:trPr>
          <w:trHeight w:val="255"/>
        </w:trPr>
        <w:tc>
          <w:tcPr>
            <w:tcW w:w="5387" w:type="dxa"/>
            <w:tcBorders>
              <w:top w:val="nil"/>
              <w:left w:val="nil"/>
              <w:bottom w:val="nil"/>
              <w:right w:val="nil"/>
            </w:tcBorders>
            <w:shd w:val="clear" w:color="auto" w:fill="auto"/>
            <w:vAlign w:val="bottom"/>
            <w:hideMark/>
          </w:tcPr>
          <w:p w14:paraId="73B37C1B" w14:textId="77777777" w:rsidR="004E6691" w:rsidRPr="004E6691" w:rsidRDefault="004E6691" w:rsidP="004E6691">
            <w:pPr>
              <w:jc w:val="right"/>
              <w:rPr>
                <w:rFonts w:ascii="Arial" w:hAnsi="Arial" w:cs="Arial"/>
                <w:sz w:val="16"/>
                <w:szCs w:val="16"/>
              </w:rPr>
            </w:pPr>
            <w:r w:rsidRPr="004E6691">
              <w:rPr>
                <w:rFonts w:ascii="Arial" w:hAnsi="Arial" w:cs="Arial"/>
                <w:sz w:val="16"/>
                <w:szCs w:val="16"/>
              </w:rPr>
              <w:t>min</w:t>
            </w:r>
          </w:p>
        </w:tc>
        <w:tc>
          <w:tcPr>
            <w:tcW w:w="1559" w:type="dxa"/>
            <w:tcBorders>
              <w:top w:val="nil"/>
              <w:left w:val="nil"/>
              <w:bottom w:val="nil"/>
              <w:right w:val="nil"/>
            </w:tcBorders>
            <w:shd w:val="clear" w:color="auto" w:fill="auto"/>
            <w:noWrap/>
            <w:vAlign w:val="bottom"/>
            <w:hideMark/>
          </w:tcPr>
          <w:p w14:paraId="47AD08E0" w14:textId="77777777" w:rsidR="004E6691" w:rsidRPr="004E6691" w:rsidRDefault="004E6691" w:rsidP="004E6691">
            <w:pPr>
              <w:jc w:val="right"/>
              <w:rPr>
                <w:rFonts w:ascii="Arial" w:hAnsi="Arial" w:cs="Arial"/>
                <w:color w:val="C0C0C0"/>
                <w:sz w:val="16"/>
                <w:szCs w:val="16"/>
              </w:rPr>
            </w:pPr>
            <w:r w:rsidRPr="004E6691">
              <w:rPr>
                <w:rFonts w:ascii="Arial" w:hAnsi="Arial" w:cs="Arial"/>
                <w:color w:val="C0C0C0"/>
                <w:sz w:val="16"/>
                <w:szCs w:val="16"/>
              </w:rPr>
              <w:t>1.325.000,00</w:t>
            </w:r>
          </w:p>
        </w:tc>
        <w:tc>
          <w:tcPr>
            <w:tcW w:w="709" w:type="dxa"/>
            <w:tcBorders>
              <w:top w:val="nil"/>
              <w:left w:val="nil"/>
              <w:bottom w:val="nil"/>
              <w:right w:val="nil"/>
            </w:tcBorders>
            <w:shd w:val="clear" w:color="auto" w:fill="auto"/>
            <w:noWrap/>
            <w:vAlign w:val="bottom"/>
            <w:hideMark/>
          </w:tcPr>
          <w:p w14:paraId="543A56F6" w14:textId="77777777" w:rsidR="004E6691" w:rsidRPr="004E6691" w:rsidRDefault="004E6691" w:rsidP="004E6691">
            <w:pPr>
              <w:jc w:val="right"/>
              <w:rPr>
                <w:rFonts w:ascii="Arial" w:hAnsi="Arial" w:cs="Arial"/>
                <w:sz w:val="16"/>
                <w:szCs w:val="16"/>
              </w:rPr>
            </w:pPr>
            <w:r w:rsidRPr="004E6691">
              <w:rPr>
                <w:rFonts w:ascii="Arial" w:hAnsi="Arial" w:cs="Arial"/>
                <w:sz w:val="16"/>
                <w:szCs w:val="16"/>
              </w:rPr>
              <w:t>0,82</w:t>
            </w:r>
          </w:p>
        </w:tc>
        <w:tc>
          <w:tcPr>
            <w:tcW w:w="1276" w:type="dxa"/>
            <w:tcBorders>
              <w:top w:val="nil"/>
              <w:left w:val="nil"/>
              <w:bottom w:val="nil"/>
              <w:right w:val="nil"/>
            </w:tcBorders>
            <w:shd w:val="clear" w:color="auto" w:fill="auto"/>
            <w:noWrap/>
            <w:vAlign w:val="bottom"/>
            <w:hideMark/>
          </w:tcPr>
          <w:p w14:paraId="5D26F02F" w14:textId="77777777" w:rsidR="004E6691" w:rsidRPr="004E6691" w:rsidRDefault="004E6691" w:rsidP="004E6691">
            <w:pPr>
              <w:jc w:val="right"/>
              <w:rPr>
                <w:rFonts w:ascii="Arial" w:hAnsi="Arial" w:cs="Arial"/>
                <w:sz w:val="16"/>
                <w:szCs w:val="16"/>
              </w:rPr>
            </w:pPr>
          </w:p>
        </w:tc>
      </w:tr>
      <w:tr w:rsidR="004E6691" w:rsidRPr="004E6691" w14:paraId="55F6C012" w14:textId="77777777" w:rsidTr="00D04A59">
        <w:trPr>
          <w:trHeight w:val="255"/>
        </w:trPr>
        <w:tc>
          <w:tcPr>
            <w:tcW w:w="5387" w:type="dxa"/>
            <w:tcBorders>
              <w:top w:val="nil"/>
              <w:left w:val="nil"/>
              <w:bottom w:val="nil"/>
              <w:right w:val="nil"/>
            </w:tcBorders>
            <w:shd w:val="clear" w:color="auto" w:fill="auto"/>
            <w:vAlign w:val="bottom"/>
            <w:hideMark/>
          </w:tcPr>
          <w:p w14:paraId="5B907DD0" w14:textId="77777777" w:rsidR="004E6691" w:rsidRPr="004E6691" w:rsidRDefault="004E6691" w:rsidP="004E6691">
            <w:pPr>
              <w:jc w:val="right"/>
              <w:rPr>
                <w:rFonts w:ascii="Arial" w:hAnsi="Arial" w:cs="Arial"/>
                <w:sz w:val="16"/>
                <w:szCs w:val="16"/>
              </w:rPr>
            </w:pPr>
            <w:r w:rsidRPr="004E6691">
              <w:rPr>
                <w:rFonts w:ascii="Arial" w:hAnsi="Arial" w:cs="Arial"/>
                <w:sz w:val="16"/>
                <w:szCs w:val="16"/>
              </w:rPr>
              <w:t>promedio (Bmed)</w:t>
            </w:r>
          </w:p>
        </w:tc>
        <w:tc>
          <w:tcPr>
            <w:tcW w:w="1559" w:type="dxa"/>
            <w:tcBorders>
              <w:top w:val="nil"/>
              <w:left w:val="nil"/>
              <w:bottom w:val="nil"/>
              <w:right w:val="nil"/>
            </w:tcBorders>
            <w:shd w:val="clear" w:color="auto" w:fill="auto"/>
            <w:noWrap/>
            <w:vAlign w:val="bottom"/>
            <w:hideMark/>
          </w:tcPr>
          <w:p w14:paraId="5137700D" w14:textId="77777777" w:rsidR="004E6691" w:rsidRPr="004E6691" w:rsidRDefault="004E6691" w:rsidP="004E6691">
            <w:pPr>
              <w:jc w:val="right"/>
              <w:rPr>
                <w:rFonts w:ascii="Arial" w:hAnsi="Arial" w:cs="Arial"/>
                <w:color w:val="C0C0C0"/>
                <w:sz w:val="16"/>
                <w:szCs w:val="16"/>
              </w:rPr>
            </w:pPr>
            <w:r w:rsidRPr="004E6691">
              <w:rPr>
                <w:rFonts w:ascii="Arial" w:hAnsi="Arial" w:cs="Arial"/>
                <w:color w:val="C0C0C0"/>
                <w:sz w:val="16"/>
                <w:szCs w:val="16"/>
              </w:rPr>
              <w:t>1.487.500,00</w:t>
            </w:r>
          </w:p>
        </w:tc>
        <w:tc>
          <w:tcPr>
            <w:tcW w:w="709" w:type="dxa"/>
            <w:tcBorders>
              <w:top w:val="nil"/>
              <w:left w:val="nil"/>
              <w:bottom w:val="nil"/>
              <w:right w:val="nil"/>
            </w:tcBorders>
            <w:shd w:val="clear" w:color="auto" w:fill="auto"/>
            <w:noWrap/>
            <w:vAlign w:val="bottom"/>
            <w:hideMark/>
          </w:tcPr>
          <w:p w14:paraId="56D2743E" w14:textId="77777777" w:rsidR="004E6691" w:rsidRPr="004E6691" w:rsidRDefault="004E6691" w:rsidP="004E6691">
            <w:pPr>
              <w:jc w:val="right"/>
              <w:rPr>
                <w:rFonts w:ascii="Arial" w:hAnsi="Arial" w:cs="Arial"/>
                <w:sz w:val="16"/>
                <w:szCs w:val="16"/>
              </w:rPr>
            </w:pPr>
            <w:r w:rsidRPr="004E6691">
              <w:rPr>
                <w:rFonts w:ascii="Arial" w:hAnsi="Arial" w:cs="Arial"/>
                <w:sz w:val="16"/>
                <w:szCs w:val="16"/>
              </w:rPr>
              <w:t>15,69</w:t>
            </w:r>
          </w:p>
        </w:tc>
        <w:tc>
          <w:tcPr>
            <w:tcW w:w="1276" w:type="dxa"/>
            <w:tcBorders>
              <w:top w:val="nil"/>
              <w:left w:val="nil"/>
              <w:bottom w:val="nil"/>
              <w:right w:val="nil"/>
            </w:tcBorders>
            <w:shd w:val="clear" w:color="auto" w:fill="auto"/>
            <w:noWrap/>
            <w:vAlign w:val="bottom"/>
            <w:hideMark/>
          </w:tcPr>
          <w:p w14:paraId="62C26056" w14:textId="77777777" w:rsidR="004E6691" w:rsidRPr="004E6691" w:rsidRDefault="004E6691" w:rsidP="004E6691">
            <w:pPr>
              <w:jc w:val="right"/>
              <w:rPr>
                <w:rFonts w:ascii="Arial" w:hAnsi="Arial" w:cs="Arial"/>
                <w:sz w:val="16"/>
                <w:szCs w:val="16"/>
              </w:rPr>
            </w:pPr>
          </w:p>
        </w:tc>
      </w:tr>
      <w:tr w:rsidR="004E6691" w:rsidRPr="004E6691" w14:paraId="39D8DAC1" w14:textId="77777777" w:rsidTr="00D04A59">
        <w:trPr>
          <w:trHeight w:val="255"/>
        </w:trPr>
        <w:tc>
          <w:tcPr>
            <w:tcW w:w="5387" w:type="dxa"/>
            <w:tcBorders>
              <w:top w:val="nil"/>
              <w:left w:val="nil"/>
              <w:bottom w:val="nil"/>
              <w:right w:val="nil"/>
            </w:tcBorders>
            <w:shd w:val="clear" w:color="auto" w:fill="auto"/>
            <w:vAlign w:val="bottom"/>
            <w:hideMark/>
          </w:tcPr>
          <w:p w14:paraId="763363E7" w14:textId="77777777" w:rsidR="004E6691" w:rsidRPr="004E6691" w:rsidRDefault="004E6691" w:rsidP="004E6691">
            <w:pPr>
              <w:jc w:val="right"/>
              <w:rPr>
                <w:rFonts w:ascii="Arial" w:hAnsi="Arial" w:cs="Arial"/>
                <w:b/>
                <w:bCs/>
                <w:sz w:val="16"/>
                <w:szCs w:val="16"/>
              </w:rPr>
            </w:pPr>
            <w:r w:rsidRPr="004E6691">
              <w:rPr>
                <w:rFonts w:ascii="Arial" w:hAnsi="Arial" w:cs="Arial"/>
                <w:b/>
                <w:bCs/>
                <w:sz w:val="16"/>
                <w:szCs w:val="16"/>
              </w:rPr>
              <w:t>Límite oferta temeraria</w:t>
            </w:r>
          </w:p>
        </w:tc>
        <w:tc>
          <w:tcPr>
            <w:tcW w:w="1559" w:type="dxa"/>
            <w:tcBorders>
              <w:top w:val="nil"/>
              <w:left w:val="nil"/>
              <w:bottom w:val="nil"/>
              <w:right w:val="nil"/>
            </w:tcBorders>
            <w:shd w:val="clear" w:color="auto" w:fill="auto"/>
            <w:noWrap/>
            <w:vAlign w:val="bottom"/>
            <w:hideMark/>
          </w:tcPr>
          <w:p w14:paraId="2C8C8E4E" w14:textId="77777777" w:rsidR="004E6691" w:rsidRPr="004E6691" w:rsidRDefault="004E6691" w:rsidP="004E6691">
            <w:pPr>
              <w:jc w:val="right"/>
              <w:rPr>
                <w:rFonts w:ascii="Arial" w:hAnsi="Arial" w:cs="Arial"/>
                <w:b/>
                <w:bCs/>
                <w:sz w:val="16"/>
                <w:szCs w:val="16"/>
              </w:rPr>
            </w:pPr>
          </w:p>
        </w:tc>
        <w:tc>
          <w:tcPr>
            <w:tcW w:w="709" w:type="dxa"/>
            <w:tcBorders>
              <w:top w:val="nil"/>
              <w:left w:val="nil"/>
              <w:bottom w:val="nil"/>
              <w:right w:val="nil"/>
            </w:tcBorders>
            <w:shd w:val="clear" w:color="auto" w:fill="auto"/>
            <w:noWrap/>
            <w:vAlign w:val="bottom"/>
            <w:hideMark/>
          </w:tcPr>
          <w:p w14:paraId="273C03B4" w14:textId="77777777" w:rsidR="004E6691" w:rsidRPr="004E6691" w:rsidRDefault="004E6691" w:rsidP="004E6691">
            <w:pPr>
              <w:jc w:val="right"/>
              <w:rPr>
                <w:rFonts w:ascii="Arial" w:hAnsi="Arial" w:cs="Arial"/>
                <w:b/>
                <w:bCs/>
                <w:sz w:val="16"/>
                <w:szCs w:val="16"/>
              </w:rPr>
            </w:pPr>
            <w:r w:rsidRPr="004E6691">
              <w:rPr>
                <w:rFonts w:ascii="Arial" w:hAnsi="Arial" w:cs="Arial"/>
                <w:b/>
                <w:bCs/>
                <w:sz w:val="16"/>
                <w:szCs w:val="16"/>
              </w:rPr>
              <w:t>25,69</w:t>
            </w:r>
          </w:p>
        </w:tc>
        <w:tc>
          <w:tcPr>
            <w:tcW w:w="1276" w:type="dxa"/>
            <w:tcBorders>
              <w:top w:val="nil"/>
              <w:left w:val="nil"/>
              <w:bottom w:val="nil"/>
              <w:right w:val="nil"/>
            </w:tcBorders>
            <w:shd w:val="clear" w:color="auto" w:fill="auto"/>
            <w:noWrap/>
            <w:vAlign w:val="bottom"/>
            <w:hideMark/>
          </w:tcPr>
          <w:p w14:paraId="4466E12A" w14:textId="77777777" w:rsidR="004E6691" w:rsidRPr="004E6691" w:rsidRDefault="004E6691" w:rsidP="004E6691">
            <w:pPr>
              <w:jc w:val="right"/>
              <w:rPr>
                <w:rFonts w:ascii="Arial" w:hAnsi="Arial" w:cs="Arial"/>
                <w:b/>
                <w:bCs/>
                <w:sz w:val="16"/>
                <w:szCs w:val="16"/>
              </w:rPr>
            </w:pPr>
          </w:p>
        </w:tc>
      </w:tr>
      <w:tr w:rsidR="004E6691" w:rsidRPr="004E6691" w14:paraId="00080552" w14:textId="77777777" w:rsidTr="00D04A59">
        <w:trPr>
          <w:trHeight w:val="255"/>
        </w:trPr>
        <w:tc>
          <w:tcPr>
            <w:tcW w:w="5387" w:type="dxa"/>
            <w:tcBorders>
              <w:top w:val="nil"/>
              <w:left w:val="nil"/>
              <w:bottom w:val="nil"/>
              <w:right w:val="nil"/>
            </w:tcBorders>
            <w:shd w:val="clear" w:color="auto" w:fill="auto"/>
            <w:vAlign w:val="bottom"/>
            <w:hideMark/>
          </w:tcPr>
          <w:p w14:paraId="4F4CF76D" w14:textId="77777777" w:rsidR="004E6691" w:rsidRPr="004E6691" w:rsidRDefault="004E6691" w:rsidP="004E6691">
            <w:pPr>
              <w:jc w:val="right"/>
              <w:rPr>
                <w:rFonts w:ascii="Arial" w:hAnsi="Arial" w:cs="Arial"/>
                <w:sz w:val="16"/>
                <w:szCs w:val="16"/>
              </w:rPr>
            </w:pPr>
            <w:r w:rsidRPr="004E6691">
              <w:rPr>
                <w:rFonts w:ascii="Arial" w:hAnsi="Arial" w:cs="Arial"/>
                <w:sz w:val="16"/>
                <w:szCs w:val="16"/>
              </w:rPr>
              <w:t>max (Bmax)</w:t>
            </w:r>
          </w:p>
        </w:tc>
        <w:tc>
          <w:tcPr>
            <w:tcW w:w="1559" w:type="dxa"/>
            <w:tcBorders>
              <w:top w:val="nil"/>
              <w:left w:val="nil"/>
              <w:bottom w:val="nil"/>
              <w:right w:val="nil"/>
            </w:tcBorders>
            <w:shd w:val="clear" w:color="auto" w:fill="auto"/>
            <w:noWrap/>
            <w:vAlign w:val="bottom"/>
            <w:hideMark/>
          </w:tcPr>
          <w:p w14:paraId="56BCFE37" w14:textId="77777777" w:rsidR="004E6691" w:rsidRPr="004E6691" w:rsidRDefault="004E6691" w:rsidP="004E6691">
            <w:pPr>
              <w:jc w:val="right"/>
              <w:rPr>
                <w:rFonts w:ascii="Arial" w:hAnsi="Arial" w:cs="Arial"/>
                <w:color w:val="C0C0C0"/>
                <w:sz w:val="16"/>
                <w:szCs w:val="16"/>
              </w:rPr>
            </w:pPr>
            <w:r w:rsidRPr="004E6691">
              <w:rPr>
                <w:rFonts w:ascii="Arial" w:hAnsi="Arial" w:cs="Arial"/>
                <w:color w:val="C0C0C0"/>
                <w:sz w:val="16"/>
                <w:szCs w:val="16"/>
              </w:rPr>
              <w:t>1.750.000,00</w:t>
            </w:r>
          </w:p>
        </w:tc>
        <w:tc>
          <w:tcPr>
            <w:tcW w:w="709" w:type="dxa"/>
            <w:tcBorders>
              <w:top w:val="nil"/>
              <w:left w:val="nil"/>
              <w:bottom w:val="nil"/>
              <w:right w:val="nil"/>
            </w:tcBorders>
            <w:shd w:val="clear" w:color="auto" w:fill="auto"/>
            <w:noWrap/>
            <w:vAlign w:val="bottom"/>
            <w:hideMark/>
          </w:tcPr>
          <w:p w14:paraId="2B717A38" w14:textId="77777777" w:rsidR="004E6691" w:rsidRPr="004E6691" w:rsidRDefault="004E6691" w:rsidP="004E6691">
            <w:pPr>
              <w:jc w:val="right"/>
              <w:rPr>
                <w:rFonts w:ascii="Arial" w:hAnsi="Arial" w:cs="Arial"/>
                <w:sz w:val="16"/>
                <w:szCs w:val="16"/>
              </w:rPr>
            </w:pPr>
            <w:r w:rsidRPr="004E6691">
              <w:rPr>
                <w:rFonts w:ascii="Arial" w:hAnsi="Arial" w:cs="Arial"/>
                <w:sz w:val="16"/>
                <w:szCs w:val="16"/>
              </w:rPr>
              <w:t>24,90</w:t>
            </w:r>
          </w:p>
        </w:tc>
        <w:tc>
          <w:tcPr>
            <w:tcW w:w="1276" w:type="dxa"/>
            <w:tcBorders>
              <w:top w:val="nil"/>
              <w:left w:val="nil"/>
              <w:bottom w:val="nil"/>
              <w:right w:val="nil"/>
            </w:tcBorders>
            <w:shd w:val="clear" w:color="auto" w:fill="auto"/>
            <w:noWrap/>
            <w:vAlign w:val="bottom"/>
            <w:hideMark/>
          </w:tcPr>
          <w:p w14:paraId="3B6A81F2" w14:textId="77777777" w:rsidR="004E6691" w:rsidRPr="004E6691" w:rsidRDefault="004E6691" w:rsidP="004E6691">
            <w:pPr>
              <w:jc w:val="right"/>
              <w:rPr>
                <w:rFonts w:ascii="Arial" w:hAnsi="Arial" w:cs="Arial"/>
                <w:sz w:val="16"/>
                <w:szCs w:val="16"/>
              </w:rPr>
            </w:pPr>
          </w:p>
        </w:tc>
      </w:tr>
      <w:tr w:rsidR="004E6691" w:rsidRPr="004E6691" w14:paraId="7774F796" w14:textId="77777777" w:rsidTr="00D04A59">
        <w:trPr>
          <w:trHeight w:val="255"/>
        </w:trPr>
        <w:tc>
          <w:tcPr>
            <w:tcW w:w="5387" w:type="dxa"/>
            <w:tcBorders>
              <w:top w:val="nil"/>
              <w:left w:val="nil"/>
              <w:bottom w:val="nil"/>
              <w:right w:val="nil"/>
            </w:tcBorders>
            <w:shd w:val="clear" w:color="auto" w:fill="auto"/>
            <w:vAlign w:val="bottom"/>
            <w:hideMark/>
          </w:tcPr>
          <w:p w14:paraId="4EC0DD8D" w14:textId="77777777" w:rsidR="004E6691" w:rsidRPr="004E6691" w:rsidRDefault="004E6691" w:rsidP="004E6691">
            <w:pPr>
              <w:jc w:val="right"/>
              <w:rPr>
                <w:rFonts w:ascii="Arial" w:hAnsi="Arial" w:cs="Arial"/>
                <w:sz w:val="16"/>
                <w:szCs w:val="16"/>
              </w:rPr>
            </w:pPr>
            <w:r w:rsidRPr="004E6691">
              <w:rPr>
                <w:rFonts w:ascii="Arial" w:hAnsi="Arial" w:cs="Arial"/>
                <w:sz w:val="16"/>
                <w:szCs w:val="16"/>
              </w:rPr>
              <w:t>A=0,75*Bmed</w:t>
            </w:r>
          </w:p>
        </w:tc>
        <w:tc>
          <w:tcPr>
            <w:tcW w:w="1559" w:type="dxa"/>
            <w:tcBorders>
              <w:top w:val="nil"/>
              <w:left w:val="nil"/>
              <w:bottom w:val="nil"/>
              <w:right w:val="nil"/>
            </w:tcBorders>
            <w:shd w:val="clear" w:color="auto" w:fill="auto"/>
            <w:noWrap/>
            <w:vAlign w:val="bottom"/>
            <w:hideMark/>
          </w:tcPr>
          <w:p w14:paraId="58003DFE" w14:textId="77777777" w:rsidR="004E6691" w:rsidRPr="004E6691" w:rsidRDefault="004E6691" w:rsidP="004E6691">
            <w:pPr>
              <w:jc w:val="right"/>
              <w:rPr>
                <w:rFonts w:ascii="Arial" w:hAnsi="Arial" w:cs="Arial"/>
                <w:sz w:val="16"/>
                <w:szCs w:val="16"/>
              </w:rPr>
            </w:pPr>
          </w:p>
        </w:tc>
        <w:tc>
          <w:tcPr>
            <w:tcW w:w="709" w:type="dxa"/>
            <w:tcBorders>
              <w:top w:val="nil"/>
              <w:left w:val="nil"/>
              <w:bottom w:val="nil"/>
              <w:right w:val="nil"/>
            </w:tcBorders>
            <w:shd w:val="clear" w:color="auto" w:fill="auto"/>
            <w:noWrap/>
            <w:vAlign w:val="bottom"/>
            <w:hideMark/>
          </w:tcPr>
          <w:p w14:paraId="1C572399" w14:textId="77777777" w:rsidR="004E6691" w:rsidRPr="004E6691" w:rsidRDefault="004E6691" w:rsidP="004E6691">
            <w:pPr>
              <w:jc w:val="right"/>
              <w:rPr>
                <w:rFonts w:ascii="Arial" w:hAnsi="Arial" w:cs="Arial"/>
                <w:sz w:val="16"/>
                <w:szCs w:val="16"/>
              </w:rPr>
            </w:pPr>
            <w:r w:rsidRPr="004E6691">
              <w:rPr>
                <w:rFonts w:ascii="Arial" w:hAnsi="Arial" w:cs="Arial"/>
                <w:sz w:val="16"/>
                <w:szCs w:val="16"/>
              </w:rPr>
              <w:t>11,77</w:t>
            </w:r>
          </w:p>
        </w:tc>
        <w:tc>
          <w:tcPr>
            <w:tcW w:w="1276" w:type="dxa"/>
            <w:tcBorders>
              <w:top w:val="nil"/>
              <w:left w:val="nil"/>
              <w:bottom w:val="nil"/>
              <w:right w:val="nil"/>
            </w:tcBorders>
            <w:shd w:val="clear" w:color="auto" w:fill="auto"/>
            <w:noWrap/>
            <w:vAlign w:val="bottom"/>
            <w:hideMark/>
          </w:tcPr>
          <w:p w14:paraId="55FD74C1" w14:textId="77777777" w:rsidR="004E6691" w:rsidRPr="004E6691" w:rsidRDefault="004E6691" w:rsidP="004E6691">
            <w:pPr>
              <w:jc w:val="right"/>
              <w:rPr>
                <w:rFonts w:ascii="Arial" w:hAnsi="Arial" w:cs="Arial"/>
                <w:sz w:val="16"/>
                <w:szCs w:val="16"/>
              </w:rPr>
            </w:pPr>
          </w:p>
        </w:tc>
      </w:tr>
    </w:tbl>
    <w:p w14:paraId="5D4B2FC6" w14:textId="77777777" w:rsidR="00FB52A1" w:rsidRPr="00FB52A1" w:rsidRDefault="00FB52A1" w:rsidP="00FB52A1">
      <w:pPr>
        <w:spacing w:before="120"/>
        <w:jc w:val="both"/>
        <w:rPr>
          <w:rFonts w:ascii="Arial" w:hAnsi="Arial" w:cs="Arial"/>
          <w:sz w:val="22"/>
          <w:szCs w:val="22"/>
          <w:highlight w:val="yellow"/>
          <w:lang w:val="es-ES_tradnl"/>
        </w:rPr>
      </w:pPr>
    </w:p>
    <w:p w14:paraId="2874A98E" w14:textId="77777777" w:rsidR="00FB52A1" w:rsidRPr="00FB52A1" w:rsidRDefault="00A06E78" w:rsidP="00FB52A1">
      <w:pPr>
        <w:spacing w:before="120"/>
        <w:jc w:val="both"/>
        <w:rPr>
          <w:rFonts w:ascii="Arial" w:hAnsi="Arial" w:cs="Arial"/>
          <w:sz w:val="22"/>
          <w:szCs w:val="22"/>
          <w:highlight w:val="yellow"/>
          <w:lang w:val="es-ES_tradnl"/>
        </w:rPr>
      </w:pPr>
      <w:r>
        <w:rPr>
          <w:noProof/>
        </w:rPr>
        <w:drawing>
          <wp:inline distT="0" distB="0" distL="0" distR="0" wp14:anchorId="3AADEFB7" wp14:editId="3DD21127">
            <wp:extent cx="5400040" cy="2796540"/>
            <wp:effectExtent l="0" t="0" r="10160" b="3810"/>
            <wp:docPr id="8" name="Gráfico 8">
              <a:extLst xmlns:a="http://schemas.openxmlformats.org/drawingml/2006/main">
                <a:ext uri="{FF2B5EF4-FFF2-40B4-BE49-F238E27FC236}">
                  <a16:creationId xmlns:a16="http://schemas.microsoft.com/office/drawing/2014/main" id="{A8CB770F-1BC3-419D-A993-F838627638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E997246" w14:textId="77777777" w:rsidR="00FB52A1" w:rsidRPr="00FB52A1" w:rsidRDefault="00FB52A1" w:rsidP="00FB52A1">
      <w:pPr>
        <w:spacing w:before="120"/>
        <w:jc w:val="both"/>
        <w:rPr>
          <w:rFonts w:ascii="Arial" w:hAnsi="Arial" w:cs="Arial"/>
          <w:sz w:val="22"/>
          <w:szCs w:val="22"/>
          <w:highlight w:val="yellow"/>
          <w:lang w:val="es-ES_tradnl"/>
        </w:rPr>
      </w:pPr>
    </w:p>
    <w:p w14:paraId="7FC1980E" w14:textId="77777777" w:rsidR="00FB52A1" w:rsidRPr="00FB52A1" w:rsidRDefault="00FB52A1" w:rsidP="00FB52A1">
      <w:pPr>
        <w:spacing w:before="120"/>
        <w:jc w:val="both"/>
        <w:rPr>
          <w:rFonts w:ascii="Arial" w:hAnsi="Arial" w:cs="Arial"/>
          <w:sz w:val="22"/>
          <w:szCs w:val="22"/>
          <w:highlight w:val="yellow"/>
          <w:lang w:val="es-ES_tradnl"/>
        </w:rPr>
      </w:pPr>
    </w:p>
    <w:p w14:paraId="40F34CDE" w14:textId="77777777" w:rsidR="00FB52A1" w:rsidRPr="00FB52A1" w:rsidRDefault="00FB52A1" w:rsidP="00FB52A1">
      <w:pPr>
        <w:spacing w:before="120"/>
        <w:jc w:val="center"/>
        <w:rPr>
          <w:rFonts w:ascii="Arial" w:hAnsi="Arial" w:cs="Arial"/>
          <w:sz w:val="22"/>
          <w:szCs w:val="22"/>
          <w:highlight w:val="yellow"/>
          <w:lang w:val="es-ES_tradnl"/>
        </w:rPr>
      </w:pPr>
    </w:p>
    <w:p w14:paraId="50D8BD2F" w14:textId="77777777" w:rsidR="00534B68" w:rsidRPr="009008B8" w:rsidRDefault="00534B68" w:rsidP="00764FB7">
      <w:pPr>
        <w:rPr>
          <w:highlight w:val="yellow"/>
        </w:rPr>
      </w:pPr>
    </w:p>
    <w:p w14:paraId="25DE9A6E" w14:textId="77777777" w:rsidR="00764FB7" w:rsidRDefault="00764FB7" w:rsidP="00764FB7">
      <w:pPr>
        <w:rPr>
          <w:highlight w:val="yellow"/>
        </w:rPr>
      </w:pPr>
    </w:p>
    <w:p w14:paraId="34616414" w14:textId="5095C7CB" w:rsidR="009D0DF7" w:rsidRDefault="0065202F" w:rsidP="009D0DF7">
      <w:pPr>
        <w:pStyle w:val="Ttulo3"/>
        <w:pBdr>
          <w:top w:val="none" w:sz="0" w:space="0" w:color="auto"/>
        </w:pBdr>
        <w:ind w:left="1701" w:hanging="1843"/>
        <w:jc w:val="center"/>
      </w:pPr>
      <w:bookmarkStart w:id="507" w:name="_Toc38387836"/>
      <w:bookmarkStart w:id="508" w:name="_Toc33530865"/>
      <w:bookmarkStart w:id="509" w:name="_Toc153359998"/>
      <w:bookmarkStart w:id="510" w:name="_Toc34132953"/>
      <w:bookmarkStart w:id="511" w:name="_Toc38387837"/>
      <w:bookmarkStart w:id="512" w:name="_Toc39127504"/>
      <w:bookmarkStart w:id="513" w:name="_Toc40872928"/>
      <w:bookmarkStart w:id="514" w:name="AnexoII1"/>
      <w:r w:rsidRPr="003307A1">
        <w:lastRenderedPageBreak/>
        <w:t>ANEXO II.</w:t>
      </w:r>
      <w:r w:rsidR="00AB58C9" w:rsidRPr="003307A1">
        <w:t>0.-</w:t>
      </w:r>
    </w:p>
    <w:p w14:paraId="765ED403" w14:textId="621E02E1" w:rsidR="00AB58C9" w:rsidRPr="003307A1" w:rsidRDefault="00AB58C9" w:rsidP="009D0DF7">
      <w:pPr>
        <w:pStyle w:val="Ttulo3"/>
        <w:pBdr>
          <w:top w:val="none" w:sz="0" w:space="0" w:color="auto"/>
        </w:pBdr>
        <w:ind w:left="1701" w:hanging="1843"/>
        <w:jc w:val="center"/>
      </w:pPr>
      <w:r w:rsidRPr="003307A1">
        <w:rPr>
          <w:rFonts w:eastAsia="Calibri"/>
        </w:rPr>
        <w:t>DATOS DE CARÁCTER PERSONAL</w:t>
      </w:r>
      <w:bookmarkEnd w:id="507"/>
      <w:bookmarkEnd w:id="508"/>
      <w:bookmarkEnd w:id="509"/>
    </w:p>
    <w:p w14:paraId="2EF85DE5" w14:textId="77777777" w:rsidR="00AB58C9" w:rsidRPr="003307A1" w:rsidRDefault="00AB58C9" w:rsidP="00AB58C9">
      <w:pPr>
        <w:widowControl w:val="0"/>
        <w:tabs>
          <w:tab w:val="center" w:pos="4252"/>
          <w:tab w:val="right" w:pos="8504"/>
        </w:tabs>
        <w:ind w:left="-142" w:right="-427"/>
        <w:jc w:val="both"/>
        <w:rPr>
          <w:rFonts w:ascii="Tahoma" w:hAnsi="Tahoma" w:cs="Tahoma"/>
          <w:sz w:val="19"/>
          <w:szCs w:val="19"/>
        </w:rPr>
      </w:pPr>
    </w:p>
    <w:p w14:paraId="0936D5C3" w14:textId="77777777" w:rsidR="00AB58C9" w:rsidRPr="003307A1" w:rsidRDefault="00AB58C9" w:rsidP="00AB58C9">
      <w:pPr>
        <w:widowControl w:val="0"/>
        <w:tabs>
          <w:tab w:val="center" w:pos="4252"/>
          <w:tab w:val="right" w:pos="8504"/>
        </w:tabs>
        <w:ind w:left="-142" w:right="-427"/>
        <w:jc w:val="both"/>
        <w:rPr>
          <w:rFonts w:ascii="Tahoma" w:hAnsi="Tahoma" w:cs="Tahoma"/>
          <w:sz w:val="19"/>
          <w:szCs w:val="19"/>
        </w:rPr>
      </w:pPr>
    </w:p>
    <w:p w14:paraId="17B35CD4" w14:textId="77777777" w:rsidR="00AB58C9" w:rsidRPr="003307A1" w:rsidRDefault="00AB58C9" w:rsidP="00AB58C9">
      <w:pPr>
        <w:widowControl w:val="0"/>
        <w:tabs>
          <w:tab w:val="center" w:pos="4252"/>
          <w:tab w:val="right" w:pos="8504"/>
        </w:tabs>
        <w:ind w:left="-142" w:right="-427"/>
        <w:jc w:val="both"/>
        <w:rPr>
          <w:rFonts w:ascii="Tahoma" w:hAnsi="Tahoma" w:cs="Tahoma"/>
          <w:sz w:val="19"/>
          <w:szCs w:val="19"/>
        </w:rPr>
      </w:pPr>
    </w:p>
    <w:p w14:paraId="56FCF353" w14:textId="77777777" w:rsidR="00AB58C9" w:rsidRPr="003307A1" w:rsidRDefault="00AB58C9" w:rsidP="00AB58C9">
      <w:pPr>
        <w:widowControl w:val="0"/>
        <w:tabs>
          <w:tab w:val="center" w:pos="4252"/>
          <w:tab w:val="right" w:pos="8504"/>
        </w:tabs>
        <w:ind w:right="-427"/>
        <w:jc w:val="both"/>
        <w:rPr>
          <w:rFonts w:ascii="Verdana" w:hAnsi="Verdana" w:cs="Tahoma"/>
          <w:sz w:val="19"/>
          <w:szCs w:val="19"/>
        </w:rPr>
      </w:pPr>
      <w:r w:rsidRPr="003307A1">
        <w:rPr>
          <w:rFonts w:ascii="Verdana" w:hAnsi="Verdana" w:cs="Tahoma"/>
          <w:sz w:val="19"/>
          <w:szCs w:val="19"/>
          <w:vertAlign w:val="superscript"/>
        </w:rPr>
        <w:footnoteReference w:id="2"/>
      </w:r>
      <w:r w:rsidRPr="003307A1">
        <w:rPr>
          <w:rFonts w:ascii="Verdana" w:hAnsi="Verdana" w:cs="Tahoma"/>
          <w:sz w:val="19"/>
          <w:szCs w:val="19"/>
        </w:rPr>
        <w:t xml:space="preserve"> Dña./D.…………………………………………………………………………, con DNI…………………………… en nombre propio o en representación de (operadora económica) ………………………… ……………………………………………………………, con NIF…………………………</w:t>
      </w:r>
      <w:r w:rsidRPr="003307A1">
        <w:rPr>
          <w:rFonts w:ascii="Verdana" w:hAnsi="Verdana" w:cs="Tahoma"/>
          <w:i/>
          <w:sz w:val="19"/>
          <w:szCs w:val="19"/>
        </w:rPr>
        <w:t>(</w:t>
      </w:r>
      <w:r w:rsidRPr="003307A1">
        <w:rPr>
          <w:rFonts w:ascii="Verdana" w:hAnsi="Verdana" w:cs="Tahoma"/>
          <w:sz w:val="19"/>
          <w:szCs w:val="19"/>
        </w:rPr>
        <w:t>de la operadora económica)</w:t>
      </w:r>
    </w:p>
    <w:p w14:paraId="410FADD7" w14:textId="77777777" w:rsidR="00AB58C9" w:rsidRPr="003307A1" w:rsidRDefault="00AB58C9" w:rsidP="00AB58C9">
      <w:pPr>
        <w:widowControl w:val="0"/>
        <w:tabs>
          <w:tab w:val="center" w:pos="4252"/>
          <w:tab w:val="right" w:pos="8504"/>
        </w:tabs>
        <w:ind w:right="-427"/>
        <w:jc w:val="both"/>
        <w:rPr>
          <w:rFonts w:ascii="Verdana" w:hAnsi="Verdana" w:cs="Tahoma"/>
          <w:sz w:val="19"/>
          <w:szCs w:val="19"/>
        </w:rPr>
      </w:pPr>
    </w:p>
    <w:p w14:paraId="118CE028" w14:textId="77777777" w:rsidR="00AB58C9" w:rsidRPr="003307A1" w:rsidRDefault="00AB58C9" w:rsidP="00AB58C9">
      <w:pPr>
        <w:widowControl w:val="0"/>
        <w:tabs>
          <w:tab w:val="center" w:pos="4252"/>
          <w:tab w:val="right" w:pos="8504"/>
        </w:tabs>
        <w:ind w:right="-427"/>
        <w:jc w:val="both"/>
        <w:rPr>
          <w:rFonts w:ascii="Verdana" w:hAnsi="Verdana" w:cs="Tahoma"/>
          <w:sz w:val="19"/>
          <w:szCs w:val="19"/>
        </w:rPr>
      </w:pPr>
      <w:r w:rsidRPr="003307A1">
        <w:rPr>
          <w:rFonts w:ascii="Verdana" w:hAnsi="Verdana" w:cs="Tahoma"/>
          <w:sz w:val="19"/>
          <w:szCs w:val="19"/>
        </w:rPr>
        <w:t xml:space="preserve">En relación con el procedimiento de adjudicación del contrato con expediente </w:t>
      </w:r>
      <w:r w:rsidRPr="00764FB7">
        <w:rPr>
          <w:rFonts w:ascii="Verdana" w:hAnsi="Verdana" w:cs="Tahoma"/>
          <w:color w:val="0000FF"/>
          <w:sz w:val="19"/>
          <w:szCs w:val="19"/>
        </w:rPr>
        <w:t>nº</w:t>
      </w:r>
      <w:r w:rsidR="00764FB7">
        <w:rPr>
          <w:rFonts w:ascii="Verdana" w:hAnsi="Verdana" w:cs="Tahoma"/>
          <w:color w:val="0000FF"/>
          <w:sz w:val="19"/>
          <w:szCs w:val="19"/>
        </w:rPr>
        <w:t xml:space="preserve"> </w:t>
      </w:r>
      <w:r w:rsidR="00A47743">
        <w:rPr>
          <w:rFonts w:ascii="Verdana" w:hAnsi="Verdana" w:cs="Tahoma"/>
          <w:color w:val="0000FF"/>
          <w:sz w:val="19"/>
          <w:szCs w:val="19"/>
        </w:rPr>
        <w:t>URA/</w:t>
      </w:r>
      <w:r w:rsidR="008732C5">
        <w:rPr>
          <w:rFonts w:ascii="Verdana" w:hAnsi="Verdana" w:cs="Tahoma"/>
          <w:color w:val="0000FF"/>
          <w:sz w:val="19"/>
          <w:szCs w:val="19"/>
        </w:rPr>
        <w:t>008/2023</w:t>
      </w:r>
    </w:p>
    <w:p w14:paraId="64802A35" w14:textId="77777777" w:rsidR="00AB58C9" w:rsidRPr="003307A1" w:rsidRDefault="00AB58C9" w:rsidP="00AB58C9">
      <w:pPr>
        <w:ind w:right="-427"/>
        <w:jc w:val="center"/>
        <w:rPr>
          <w:rFonts w:ascii="Verdana" w:hAnsi="Verdana" w:cs="Tahoma"/>
          <w:b/>
          <w:sz w:val="19"/>
          <w:szCs w:val="19"/>
        </w:rPr>
      </w:pPr>
    </w:p>
    <w:p w14:paraId="23E01EA1" w14:textId="77777777" w:rsidR="00AB58C9" w:rsidRPr="003307A1" w:rsidRDefault="00AB58C9" w:rsidP="00AB58C9">
      <w:pPr>
        <w:ind w:right="-427"/>
        <w:jc w:val="center"/>
        <w:rPr>
          <w:rFonts w:ascii="Verdana" w:hAnsi="Verdana" w:cs="Tahoma"/>
          <w:b/>
          <w:sz w:val="19"/>
          <w:szCs w:val="19"/>
        </w:rPr>
      </w:pPr>
    </w:p>
    <w:p w14:paraId="6803C520" w14:textId="77777777" w:rsidR="00AB58C9" w:rsidRPr="003307A1" w:rsidRDefault="00AB58C9" w:rsidP="00AB58C9">
      <w:pPr>
        <w:ind w:right="-427"/>
        <w:jc w:val="center"/>
        <w:rPr>
          <w:rFonts w:ascii="Verdana" w:hAnsi="Verdana" w:cs="Tahoma"/>
          <w:b/>
          <w:sz w:val="19"/>
          <w:szCs w:val="19"/>
        </w:rPr>
      </w:pPr>
      <w:r w:rsidRPr="003307A1">
        <w:rPr>
          <w:rFonts w:ascii="Verdana" w:hAnsi="Verdana" w:cs="Tahoma"/>
          <w:b/>
          <w:sz w:val="19"/>
          <w:szCs w:val="19"/>
        </w:rPr>
        <w:t>DECLARA:</w:t>
      </w:r>
    </w:p>
    <w:p w14:paraId="73AE5721" w14:textId="77777777" w:rsidR="00AB58C9" w:rsidRPr="003307A1" w:rsidRDefault="00AB58C9" w:rsidP="00AB58C9">
      <w:pPr>
        <w:ind w:right="-427"/>
        <w:jc w:val="center"/>
        <w:rPr>
          <w:rFonts w:ascii="Verdana" w:hAnsi="Verdana" w:cs="Tahoma"/>
          <w:b/>
          <w:sz w:val="19"/>
          <w:szCs w:val="19"/>
        </w:rPr>
      </w:pPr>
    </w:p>
    <w:p w14:paraId="02518C85" w14:textId="77777777" w:rsidR="00AB58C9" w:rsidRPr="003307A1" w:rsidRDefault="00AB58C9" w:rsidP="00AB58C9">
      <w:pPr>
        <w:ind w:right="-427"/>
        <w:jc w:val="center"/>
        <w:rPr>
          <w:rFonts w:ascii="Verdana" w:hAnsi="Verdana" w:cs="Tahoma"/>
          <w:b/>
          <w:sz w:val="19"/>
          <w:szCs w:val="19"/>
        </w:rPr>
      </w:pPr>
    </w:p>
    <w:p w14:paraId="0D8883CA" w14:textId="77777777" w:rsidR="00AB58C9" w:rsidRPr="003307A1" w:rsidRDefault="00AB58C9" w:rsidP="00AB58C9">
      <w:pPr>
        <w:spacing w:line="260" w:lineRule="atLeast"/>
        <w:ind w:left="851" w:right="-427" w:hanging="284"/>
        <w:jc w:val="both"/>
        <w:rPr>
          <w:rFonts w:ascii="Verdana" w:hAnsi="Verdana" w:cs="Tahoma"/>
          <w:sz w:val="19"/>
          <w:szCs w:val="19"/>
        </w:rPr>
      </w:pPr>
      <w:r w:rsidRPr="003307A1">
        <w:rPr>
          <w:rFonts w:ascii="Verdana" w:hAnsi="Verdana" w:cs="Tahoma"/>
          <w:sz w:val="19"/>
          <w:szCs w:val="19"/>
        </w:rPr>
        <w:t>1.- Que quien firma esta declaración responsable ostenta la representación de la persona, entidad o empresa que presenta la oferta.</w:t>
      </w:r>
    </w:p>
    <w:p w14:paraId="49349C13" w14:textId="77777777" w:rsidR="00AB58C9" w:rsidRPr="003307A1" w:rsidRDefault="00AB58C9" w:rsidP="00AB58C9">
      <w:pPr>
        <w:spacing w:line="260" w:lineRule="atLeast"/>
        <w:ind w:left="993" w:right="-427" w:hanging="426"/>
        <w:jc w:val="both"/>
        <w:rPr>
          <w:rFonts w:ascii="Verdana" w:hAnsi="Verdana" w:cs="Tahoma"/>
          <w:sz w:val="19"/>
          <w:szCs w:val="19"/>
        </w:rPr>
      </w:pPr>
    </w:p>
    <w:p w14:paraId="02545E85" w14:textId="77777777" w:rsidR="00AB58C9" w:rsidRPr="003307A1" w:rsidRDefault="00AB58C9" w:rsidP="00AB58C9">
      <w:pPr>
        <w:spacing w:line="260" w:lineRule="atLeast"/>
        <w:ind w:left="851" w:right="-427" w:hanging="284"/>
        <w:jc w:val="both"/>
        <w:rPr>
          <w:rFonts w:ascii="Verdana" w:hAnsi="Verdana" w:cs="Tahoma"/>
          <w:sz w:val="19"/>
          <w:szCs w:val="19"/>
        </w:rPr>
      </w:pPr>
      <w:r w:rsidRPr="003307A1">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9BAD114" w14:textId="77777777" w:rsidR="00AB58C9" w:rsidRPr="003307A1" w:rsidRDefault="00AB58C9" w:rsidP="00AB58C9">
      <w:pPr>
        <w:spacing w:line="260" w:lineRule="atLeast"/>
        <w:ind w:left="993" w:right="-427" w:hanging="426"/>
        <w:jc w:val="both"/>
        <w:rPr>
          <w:rFonts w:ascii="Verdana" w:hAnsi="Verdana" w:cs="Tahoma"/>
          <w:sz w:val="19"/>
          <w:szCs w:val="19"/>
        </w:rPr>
      </w:pPr>
    </w:p>
    <w:p w14:paraId="0EF3F863" w14:textId="77777777" w:rsidR="00AB58C9" w:rsidRPr="003307A1" w:rsidRDefault="00AB58C9" w:rsidP="00AB58C9">
      <w:pPr>
        <w:ind w:right="-427"/>
        <w:rPr>
          <w:rFonts w:ascii="Verdana" w:hAnsi="Verdana" w:cs="Tahoma"/>
          <w:sz w:val="19"/>
          <w:szCs w:val="19"/>
        </w:rPr>
      </w:pPr>
      <w:r w:rsidRPr="003307A1">
        <w:rPr>
          <w:rFonts w:ascii="Verdana" w:hAnsi="Verdana" w:cs="Tahoma"/>
          <w:sz w:val="19"/>
          <w:szCs w:val="19"/>
        </w:rPr>
        <w:t>En ............................., a ...... de .................... de 20……..</w:t>
      </w:r>
    </w:p>
    <w:p w14:paraId="408CABC8" w14:textId="77777777" w:rsidR="00AB58C9" w:rsidRPr="003307A1" w:rsidRDefault="00AB58C9" w:rsidP="00AB58C9">
      <w:pPr>
        <w:tabs>
          <w:tab w:val="left" w:pos="425"/>
        </w:tabs>
        <w:ind w:left="-142" w:right="-427"/>
        <w:contextualSpacing/>
        <w:jc w:val="center"/>
        <w:rPr>
          <w:rFonts w:ascii="Verdana" w:hAnsi="Verdana" w:cs="Tahoma"/>
          <w:sz w:val="19"/>
          <w:szCs w:val="19"/>
        </w:rPr>
      </w:pPr>
    </w:p>
    <w:p w14:paraId="6FA6EBE0" w14:textId="77777777" w:rsidR="00AB58C9" w:rsidRPr="003307A1" w:rsidRDefault="00AB58C9" w:rsidP="00AB58C9">
      <w:pPr>
        <w:tabs>
          <w:tab w:val="left" w:pos="425"/>
        </w:tabs>
        <w:ind w:left="-142" w:right="-427"/>
        <w:contextualSpacing/>
        <w:jc w:val="center"/>
        <w:rPr>
          <w:rFonts w:ascii="Verdana" w:hAnsi="Verdana" w:cs="Tahoma"/>
          <w:sz w:val="19"/>
          <w:szCs w:val="19"/>
        </w:rPr>
      </w:pPr>
    </w:p>
    <w:p w14:paraId="71B3D081" w14:textId="77777777" w:rsidR="00AB58C9" w:rsidRPr="003307A1" w:rsidRDefault="00AB58C9" w:rsidP="00AB58C9">
      <w:pPr>
        <w:tabs>
          <w:tab w:val="left" w:pos="425"/>
        </w:tabs>
        <w:ind w:left="-142" w:right="-427"/>
        <w:contextualSpacing/>
        <w:jc w:val="center"/>
        <w:rPr>
          <w:rFonts w:ascii="Verdana" w:hAnsi="Verdana" w:cs="Tahoma"/>
          <w:sz w:val="19"/>
          <w:szCs w:val="19"/>
        </w:rPr>
      </w:pPr>
    </w:p>
    <w:p w14:paraId="1A52E6DE" w14:textId="77777777" w:rsidR="00AB58C9" w:rsidRPr="003307A1" w:rsidRDefault="00AB58C9" w:rsidP="00AB58C9">
      <w:pPr>
        <w:tabs>
          <w:tab w:val="left" w:pos="425"/>
        </w:tabs>
        <w:ind w:left="-142" w:right="-427"/>
        <w:contextualSpacing/>
        <w:jc w:val="center"/>
        <w:rPr>
          <w:rFonts w:ascii="Verdana" w:hAnsi="Verdana" w:cs="Tahoma"/>
          <w:sz w:val="19"/>
          <w:szCs w:val="19"/>
        </w:rPr>
      </w:pPr>
    </w:p>
    <w:p w14:paraId="796F8BD1" w14:textId="77777777" w:rsidR="00AB58C9" w:rsidRPr="003307A1" w:rsidRDefault="00AB58C9" w:rsidP="00AB58C9">
      <w:pPr>
        <w:ind w:right="-427"/>
        <w:rPr>
          <w:rFonts w:ascii="Verdana" w:hAnsi="Verdana" w:cs="Tahoma"/>
          <w:sz w:val="19"/>
          <w:szCs w:val="19"/>
        </w:rPr>
      </w:pPr>
      <w:r w:rsidRPr="003307A1">
        <w:rPr>
          <w:rFonts w:ascii="Verdana" w:hAnsi="Verdana" w:cs="Tahoma"/>
          <w:sz w:val="19"/>
          <w:szCs w:val="19"/>
        </w:rPr>
        <w:t>Firmado:</w:t>
      </w:r>
    </w:p>
    <w:p w14:paraId="4753C178"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7331EBD6"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5D316960"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53AA8441" w14:textId="77777777" w:rsidR="00764FB7" w:rsidRDefault="00764FB7" w:rsidP="00AB58C9">
      <w:pPr>
        <w:kinsoku w:val="0"/>
        <w:overflowPunct w:val="0"/>
        <w:ind w:left="-142" w:right="-427"/>
        <w:rPr>
          <w:rFonts w:ascii="Verdana" w:eastAsia="Calibri" w:hAnsi="Verdana" w:cs="Arial"/>
          <w:sz w:val="18"/>
          <w:szCs w:val="18"/>
          <w:lang w:val="es-ES_tradnl"/>
        </w:rPr>
      </w:pPr>
    </w:p>
    <w:p w14:paraId="4FA08D53" w14:textId="77777777" w:rsidR="00764FB7" w:rsidRDefault="00764FB7" w:rsidP="00AB58C9">
      <w:pPr>
        <w:kinsoku w:val="0"/>
        <w:overflowPunct w:val="0"/>
        <w:ind w:left="-142" w:right="-427"/>
        <w:rPr>
          <w:rFonts w:ascii="Verdana" w:eastAsia="Calibri" w:hAnsi="Verdana" w:cs="Arial"/>
          <w:sz w:val="18"/>
          <w:szCs w:val="18"/>
          <w:lang w:val="es-ES_tradnl"/>
        </w:rPr>
      </w:pPr>
    </w:p>
    <w:p w14:paraId="5D5A8F94" w14:textId="77777777" w:rsidR="00764FB7" w:rsidRDefault="00764FB7" w:rsidP="00AB58C9">
      <w:pPr>
        <w:kinsoku w:val="0"/>
        <w:overflowPunct w:val="0"/>
        <w:ind w:left="-142" w:right="-427"/>
        <w:rPr>
          <w:rFonts w:ascii="Verdana" w:eastAsia="Calibri" w:hAnsi="Verdana" w:cs="Arial"/>
          <w:sz w:val="18"/>
          <w:szCs w:val="18"/>
          <w:lang w:val="es-ES_tradnl"/>
        </w:rPr>
      </w:pPr>
    </w:p>
    <w:p w14:paraId="76430637" w14:textId="77777777" w:rsidR="00764FB7" w:rsidRPr="003307A1" w:rsidRDefault="00F96AC9" w:rsidP="00AB58C9">
      <w:pPr>
        <w:kinsoku w:val="0"/>
        <w:overflowPunct w:val="0"/>
        <w:ind w:left="-142" w:right="-427"/>
        <w:rPr>
          <w:rFonts w:ascii="Verdana" w:eastAsia="Calibri" w:hAnsi="Verdana" w:cs="Arial"/>
          <w:sz w:val="18"/>
          <w:szCs w:val="18"/>
          <w:lang w:val="es-ES_tradnl"/>
        </w:rPr>
      </w:pPr>
      <w:r>
        <w:rPr>
          <w:rFonts w:ascii="Verdana" w:eastAsia="Calibri" w:hAnsi="Verdana" w:cs="Arial"/>
          <w:noProof/>
          <w:sz w:val="18"/>
          <w:szCs w:val="18"/>
          <w:lang w:val="es-ES_tradnl"/>
        </w:rPr>
        <w:pict w14:anchorId="3EE8DE8F">
          <v:rect id="_x0000_i1025" alt="" style="width:441.9pt;height:.05pt;mso-width-percent:0;mso-height-percent:0;mso-width-percent:0;mso-height-percent:0" o:hralign="center" o:hrstd="t" o:hr="t" fillcolor="#a0a0a0" stroked="f"/>
        </w:pict>
      </w:r>
    </w:p>
    <w:p w14:paraId="045269F0" w14:textId="77777777" w:rsidR="00AB58C9" w:rsidRPr="00764FB7" w:rsidRDefault="00AB58C9" w:rsidP="00AB58C9">
      <w:pPr>
        <w:kinsoku w:val="0"/>
        <w:overflowPunct w:val="0"/>
        <w:ind w:left="-142" w:right="-427"/>
        <w:rPr>
          <w:rFonts w:ascii="Verdana" w:eastAsia="Calibri" w:hAnsi="Verdana" w:cs="Arial"/>
          <w:sz w:val="10"/>
          <w:szCs w:val="10"/>
          <w:lang w:val="es-ES_tradnl"/>
        </w:rPr>
      </w:pPr>
    </w:p>
    <w:p w14:paraId="68B6DCB3" w14:textId="77777777" w:rsidR="00AB58C9" w:rsidRPr="00764FB7" w:rsidRDefault="00AB58C9" w:rsidP="00AB58C9">
      <w:pPr>
        <w:shd w:val="clear" w:color="auto" w:fill="FFFFFF"/>
        <w:ind w:right="-427"/>
        <w:jc w:val="both"/>
        <w:rPr>
          <w:rFonts w:ascii="Verdana" w:hAnsi="Verdana"/>
          <w:b/>
          <w:sz w:val="10"/>
          <w:szCs w:val="10"/>
        </w:rPr>
      </w:pPr>
      <w:r w:rsidRPr="00764FB7">
        <w:rPr>
          <w:rFonts w:ascii="Verdana" w:hAnsi="Verdana"/>
          <w:b/>
          <w:sz w:val="10"/>
          <w:szCs w:val="10"/>
        </w:rPr>
        <w:t>Información básica sobre protección de datos personales.</w:t>
      </w:r>
    </w:p>
    <w:p w14:paraId="4A3DA7ED" w14:textId="77777777" w:rsidR="00AB58C9" w:rsidRPr="00764FB7" w:rsidRDefault="00AB58C9" w:rsidP="00AB58C9">
      <w:pPr>
        <w:shd w:val="clear" w:color="auto" w:fill="FFFFFF"/>
        <w:ind w:right="-427"/>
        <w:jc w:val="both"/>
        <w:rPr>
          <w:rFonts w:ascii="Verdana" w:hAnsi="Verdana"/>
          <w:b/>
          <w:sz w:val="10"/>
          <w:szCs w:val="10"/>
        </w:rPr>
      </w:pPr>
    </w:p>
    <w:p w14:paraId="3A601454" w14:textId="77777777" w:rsidR="00AB58C9" w:rsidRPr="00764FB7" w:rsidRDefault="00AB58C9" w:rsidP="00AB58C9">
      <w:pPr>
        <w:shd w:val="clear" w:color="auto" w:fill="FFFFFF"/>
        <w:ind w:right="-427"/>
        <w:jc w:val="both"/>
        <w:rPr>
          <w:rFonts w:ascii="Verdana" w:hAnsi="Verdana"/>
          <w:sz w:val="10"/>
          <w:szCs w:val="10"/>
        </w:rPr>
      </w:pPr>
      <w:r w:rsidRPr="00764FB7">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4FB7">
        <w:rPr>
          <w:rFonts w:ascii="Verdana" w:hAnsi="Verdana"/>
          <w:b/>
          <w:sz w:val="10"/>
          <w:szCs w:val="10"/>
        </w:rPr>
        <w:t>Gestión de la contratación</w:t>
      </w:r>
      <w:r w:rsidRPr="00764FB7">
        <w:rPr>
          <w:rFonts w:ascii="Verdana" w:hAnsi="Verdana"/>
          <w:sz w:val="10"/>
          <w:szCs w:val="10"/>
        </w:rPr>
        <w:t>»:</w:t>
      </w:r>
    </w:p>
    <w:p w14:paraId="12F89D34" w14:textId="77777777" w:rsidR="00AB58C9" w:rsidRPr="00764FB7" w:rsidRDefault="00AB58C9" w:rsidP="00AB58C9">
      <w:pPr>
        <w:shd w:val="clear" w:color="auto" w:fill="FFFFFF"/>
        <w:ind w:right="-427"/>
        <w:jc w:val="both"/>
        <w:rPr>
          <w:rFonts w:ascii="Verdana" w:hAnsi="Verdana"/>
          <w:sz w:val="10"/>
          <w:szCs w:val="10"/>
        </w:rPr>
      </w:pPr>
    </w:p>
    <w:p w14:paraId="66B3A0B1" w14:textId="77777777" w:rsidR="00AB58C9" w:rsidRPr="00764FB7" w:rsidRDefault="00AB58C9" w:rsidP="00A86648">
      <w:pPr>
        <w:numPr>
          <w:ilvl w:val="0"/>
          <w:numId w:val="132"/>
        </w:numPr>
        <w:shd w:val="clear" w:color="auto" w:fill="FFFFFF"/>
        <w:tabs>
          <w:tab w:val="left" w:pos="142"/>
        </w:tabs>
        <w:ind w:right="-427"/>
        <w:contextualSpacing/>
        <w:jc w:val="both"/>
        <w:rPr>
          <w:rFonts w:ascii="Verdana" w:hAnsi="Verdana"/>
          <w:sz w:val="10"/>
          <w:szCs w:val="10"/>
        </w:rPr>
      </w:pPr>
      <w:r w:rsidRPr="00764FB7">
        <w:rPr>
          <w:rFonts w:ascii="Verdana" w:hAnsi="Verdana"/>
          <w:b/>
          <w:sz w:val="10"/>
          <w:szCs w:val="10"/>
        </w:rPr>
        <w:t xml:space="preserve">Responsable: </w:t>
      </w:r>
      <w:r w:rsidRPr="00764FB7">
        <w:rPr>
          <w:rFonts w:ascii="Verdana" w:hAnsi="Verdana"/>
          <w:sz w:val="10"/>
          <w:szCs w:val="10"/>
        </w:rPr>
        <w:t>órgano de contratación correspondiente.</w:t>
      </w:r>
    </w:p>
    <w:p w14:paraId="1428871C" w14:textId="77777777" w:rsidR="00AB58C9" w:rsidRPr="00764FB7" w:rsidRDefault="00AB58C9" w:rsidP="00A86648">
      <w:pPr>
        <w:numPr>
          <w:ilvl w:val="0"/>
          <w:numId w:val="132"/>
        </w:numPr>
        <w:shd w:val="clear" w:color="auto" w:fill="FFFFFF"/>
        <w:tabs>
          <w:tab w:val="left" w:pos="142"/>
        </w:tabs>
        <w:ind w:right="-427"/>
        <w:contextualSpacing/>
        <w:jc w:val="both"/>
        <w:rPr>
          <w:rFonts w:ascii="Verdana" w:hAnsi="Verdana"/>
          <w:sz w:val="10"/>
          <w:szCs w:val="10"/>
        </w:rPr>
      </w:pPr>
      <w:r w:rsidRPr="00764FB7">
        <w:rPr>
          <w:rFonts w:ascii="Verdana" w:hAnsi="Verdana"/>
          <w:b/>
          <w:sz w:val="10"/>
          <w:szCs w:val="10"/>
        </w:rPr>
        <w:t>Finalidad:</w:t>
      </w:r>
      <w:r w:rsidRPr="00764FB7">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D40AB8" w14:textId="77777777" w:rsidR="00AB58C9" w:rsidRPr="00764FB7" w:rsidRDefault="00AB58C9" w:rsidP="00A86648">
      <w:pPr>
        <w:numPr>
          <w:ilvl w:val="0"/>
          <w:numId w:val="132"/>
        </w:numPr>
        <w:shd w:val="clear" w:color="auto" w:fill="FFFFFF"/>
        <w:tabs>
          <w:tab w:val="left" w:pos="142"/>
        </w:tabs>
        <w:ind w:right="-427"/>
        <w:contextualSpacing/>
        <w:jc w:val="both"/>
        <w:rPr>
          <w:rFonts w:ascii="Verdana" w:hAnsi="Verdana"/>
          <w:sz w:val="10"/>
          <w:szCs w:val="10"/>
        </w:rPr>
      </w:pPr>
      <w:r w:rsidRPr="00764FB7">
        <w:rPr>
          <w:rFonts w:ascii="Verdana" w:hAnsi="Verdana"/>
          <w:b/>
          <w:sz w:val="10"/>
          <w:szCs w:val="10"/>
        </w:rPr>
        <w:t>Legitimación:</w:t>
      </w:r>
      <w:r w:rsidRPr="00764FB7">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6EAC34F8" w14:textId="77777777" w:rsidR="00AB58C9" w:rsidRPr="00764FB7" w:rsidRDefault="00AB58C9" w:rsidP="00A86648">
      <w:pPr>
        <w:numPr>
          <w:ilvl w:val="0"/>
          <w:numId w:val="132"/>
        </w:numPr>
        <w:shd w:val="clear" w:color="auto" w:fill="FFFFFF"/>
        <w:tabs>
          <w:tab w:val="left" w:pos="142"/>
        </w:tabs>
        <w:ind w:right="-427"/>
        <w:contextualSpacing/>
        <w:jc w:val="both"/>
        <w:rPr>
          <w:rFonts w:ascii="Verdana" w:hAnsi="Verdana"/>
          <w:sz w:val="10"/>
          <w:szCs w:val="10"/>
        </w:rPr>
      </w:pPr>
      <w:r w:rsidRPr="00764FB7">
        <w:rPr>
          <w:rFonts w:ascii="Verdana" w:hAnsi="Verdana"/>
          <w:b/>
          <w:sz w:val="10"/>
          <w:szCs w:val="10"/>
        </w:rPr>
        <w:t xml:space="preserve">Destinatarias: </w:t>
      </w:r>
      <w:r w:rsidRPr="00764FB7">
        <w:rPr>
          <w:rFonts w:ascii="Verdana" w:hAnsi="Verdana"/>
          <w:sz w:val="10"/>
          <w:szCs w:val="10"/>
        </w:rPr>
        <w:t>Los datos personales podrán ser facilitados a quien ostente un interés legítimo y a la Hacienda General del País Vasco.</w:t>
      </w:r>
    </w:p>
    <w:p w14:paraId="5F78FF4F" w14:textId="77777777" w:rsidR="00AB58C9" w:rsidRPr="00764FB7" w:rsidRDefault="00AB58C9" w:rsidP="00A86648">
      <w:pPr>
        <w:numPr>
          <w:ilvl w:val="0"/>
          <w:numId w:val="132"/>
        </w:numPr>
        <w:shd w:val="clear" w:color="auto" w:fill="FFFFFF"/>
        <w:tabs>
          <w:tab w:val="left" w:pos="142"/>
        </w:tabs>
        <w:ind w:right="-427"/>
        <w:contextualSpacing/>
        <w:jc w:val="both"/>
        <w:rPr>
          <w:rFonts w:ascii="Verdana" w:hAnsi="Verdana"/>
          <w:sz w:val="10"/>
          <w:szCs w:val="10"/>
        </w:rPr>
      </w:pPr>
      <w:r w:rsidRPr="00764FB7">
        <w:rPr>
          <w:rFonts w:ascii="Verdana" w:hAnsi="Verdana"/>
          <w:b/>
          <w:sz w:val="10"/>
          <w:szCs w:val="10"/>
        </w:rPr>
        <w:t xml:space="preserve">Derechos: </w:t>
      </w:r>
      <w:r w:rsidRPr="00764FB7">
        <w:rPr>
          <w:rFonts w:ascii="Verdana" w:hAnsi="Verdana"/>
          <w:sz w:val="10"/>
          <w:szCs w:val="10"/>
        </w:rPr>
        <w:t>Ud. tiene el derecho de acceso, rectificación y supresión de sus datos, así como de limitación u oposición a su tratamiento.</w:t>
      </w:r>
    </w:p>
    <w:p w14:paraId="3FE76539" w14:textId="77777777" w:rsidR="00AB58C9" w:rsidRPr="00764FB7" w:rsidRDefault="00AB58C9" w:rsidP="00AB58C9">
      <w:pPr>
        <w:shd w:val="clear" w:color="auto" w:fill="FFFFFF"/>
        <w:tabs>
          <w:tab w:val="left" w:pos="142"/>
        </w:tabs>
        <w:ind w:left="368" w:right="-427"/>
        <w:jc w:val="both"/>
        <w:rPr>
          <w:rFonts w:ascii="Verdana" w:hAnsi="Verdana"/>
          <w:b/>
          <w:sz w:val="10"/>
          <w:szCs w:val="10"/>
        </w:rPr>
      </w:pPr>
    </w:p>
    <w:p w14:paraId="2B230849" w14:textId="77777777" w:rsidR="00AB58C9" w:rsidRPr="00764FB7" w:rsidRDefault="00AB58C9" w:rsidP="00AB58C9">
      <w:pPr>
        <w:shd w:val="clear" w:color="auto" w:fill="FFFFFF"/>
        <w:tabs>
          <w:tab w:val="left" w:pos="142"/>
        </w:tabs>
        <w:ind w:right="-427"/>
        <w:jc w:val="both"/>
        <w:rPr>
          <w:rFonts w:ascii="Verdana" w:hAnsi="Verdana"/>
          <w:b/>
          <w:sz w:val="10"/>
          <w:szCs w:val="10"/>
        </w:rPr>
      </w:pPr>
      <w:r w:rsidRPr="00764FB7">
        <w:rPr>
          <w:rFonts w:ascii="Verdana" w:hAnsi="Verdana"/>
          <w:b/>
          <w:sz w:val="10"/>
          <w:szCs w:val="10"/>
        </w:rPr>
        <w:t>INFORMACIÓN COMPLETA EN EL ANEXO VII.1 «INFORMACIÓN ADICIONAL SOBRE PROTECCIÓN DE DATOS PERSONALES»</w:t>
      </w:r>
    </w:p>
    <w:p w14:paraId="7A01A46B" w14:textId="77777777" w:rsidR="00AB58C9" w:rsidRPr="003307A1" w:rsidRDefault="00AB58C9">
      <w:pPr>
        <w:rPr>
          <w:rFonts w:ascii="Verdana" w:hAnsi="Verdana" w:cs="Arial"/>
          <w:b/>
          <w:caps/>
          <w:sz w:val="19"/>
          <w:szCs w:val="19"/>
        </w:rPr>
      </w:pPr>
      <w:r w:rsidRPr="003307A1">
        <w:br w:type="page"/>
      </w:r>
    </w:p>
    <w:p w14:paraId="4C3DC3C0" w14:textId="77777777" w:rsidR="00AC6FCC" w:rsidRPr="002F4199" w:rsidRDefault="00AC6FCC" w:rsidP="0094604D">
      <w:pPr>
        <w:pStyle w:val="Ttulo3"/>
        <w:ind w:left="1701" w:hanging="1701"/>
        <w:rPr>
          <w:i/>
        </w:rPr>
      </w:pPr>
      <w:bookmarkStart w:id="515" w:name="_Toc34132954"/>
      <w:bookmarkStart w:id="516" w:name="_Toc38387838"/>
      <w:bookmarkStart w:id="517" w:name="_Toc39127505"/>
      <w:bookmarkStart w:id="518" w:name="_Toc40872929"/>
      <w:bookmarkStart w:id="519" w:name="_Toc153360000"/>
      <w:bookmarkEnd w:id="510"/>
      <w:bookmarkEnd w:id="511"/>
      <w:bookmarkEnd w:id="512"/>
      <w:bookmarkEnd w:id="513"/>
      <w:bookmarkEnd w:id="514"/>
      <w:r w:rsidRPr="009D0DF7">
        <w:rPr>
          <w:highlight w:val="yellow"/>
        </w:rPr>
        <w:lastRenderedPageBreak/>
        <w:t>ANEXO II.2.-</w:t>
      </w:r>
      <w:r w:rsidRPr="009D0DF7">
        <w:rPr>
          <w:highlight w:val="yellow"/>
        </w:rPr>
        <w:tab/>
        <w:t>COMPROMISO DE ADSCRIPCIÓN DE MEDIOS</w:t>
      </w:r>
      <w:bookmarkEnd w:id="515"/>
      <w:bookmarkEnd w:id="516"/>
      <w:bookmarkEnd w:id="517"/>
      <w:bookmarkEnd w:id="518"/>
      <w:r w:rsidR="00764FB7" w:rsidRPr="009D0DF7">
        <w:rPr>
          <w:highlight w:val="yellow"/>
        </w:rPr>
        <w:t xml:space="preserve"> NO APLICA</w:t>
      </w:r>
      <w:bookmarkEnd w:id="519"/>
    </w:p>
    <w:p w14:paraId="788B8B91" w14:textId="77777777" w:rsidR="00AC6FCC" w:rsidRPr="002F4199" w:rsidRDefault="00AC6FCC" w:rsidP="00AC6FCC">
      <w:pPr>
        <w:widowControl w:val="0"/>
        <w:tabs>
          <w:tab w:val="center" w:pos="4252"/>
          <w:tab w:val="right" w:pos="8504"/>
        </w:tabs>
        <w:ind w:right="-425"/>
        <w:jc w:val="both"/>
        <w:rPr>
          <w:rFonts w:ascii="Verdana" w:hAnsi="Verdana" w:cs="Tahoma"/>
          <w:sz w:val="19"/>
          <w:szCs w:val="19"/>
        </w:rPr>
      </w:pPr>
    </w:p>
    <w:p w14:paraId="1C762C52" w14:textId="77777777" w:rsidR="00AC6FCC" w:rsidRPr="002F4199" w:rsidRDefault="00AC6FCC" w:rsidP="00AC6FCC">
      <w:pPr>
        <w:widowControl w:val="0"/>
        <w:tabs>
          <w:tab w:val="center" w:pos="4252"/>
          <w:tab w:val="right" w:pos="8504"/>
        </w:tabs>
        <w:ind w:right="-425"/>
        <w:jc w:val="both"/>
        <w:rPr>
          <w:rFonts w:ascii="Verdana" w:hAnsi="Verdana" w:cs="Tahoma"/>
          <w:sz w:val="19"/>
          <w:szCs w:val="19"/>
        </w:rPr>
      </w:pPr>
    </w:p>
    <w:p w14:paraId="7C8EF5F7" w14:textId="77777777" w:rsidR="00AC6FCC" w:rsidRPr="002F4199" w:rsidRDefault="00AC6FCC" w:rsidP="00AC6FCC">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3"/>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8A713F" w:rsidRPr="00E0524C">
        <w:rPr>
          <w:rFonts w:ascii="Verdana" w:hAnsi="Verdana" w:cs="Tahoma"/>
          <w:sz w:val="19"/>
          <w:szCs w:val="19"/>
        </w:rPr>
        <w:t>con NIF………………</w:t>
      </w:r>
      <w:r w:rsidR="008A713F" w:rsidRPr="008A713F">
        <w:rPr>
          <w:rFonts w:ascii="Verdana" w:hAnsi="Verdana" w:cs="Tahoma"/>
          <w:sz w:val="19"/>
          <w:szCs w:val="19"/>
        </w:rPr>
        <w:t>………(</w:t>
      </w:r>
      <w:r w:rsidR="008A713F" w:rsidRPr="00E0524C">
        <w:rPr>
          <w:rFonts w:ascii="Verdana" w:hAnsi="Verdana" w:cs="Tahoma"/>
          <w:color w:val="0000FF"/>
          <w:sz w:val="19"/>
          <w:szCs w:val="19"/>
        </w:rPr>
        <w:t>de la operadora económica</w:t>
      </w:r>
      <w:r w:rsidR="008A713F"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37EFD12" w14:textId="77777777" w:rsidR="00AC6FCC" w:rsidRPr="002F4199" w:rsidRDefault="00AC6FCC" w:rsidP="00AC6FCC">
      <w:pPr>
        <w:spacing w:before="120" w:after="120"/>
        <w:ind w:right="-425"/>
        <w:jc w:val="both"/>
        <w:rPr>
          <w:rFonts w:ascii="Verdana" w:hAnsi="Verdana"/>
          <w:sz w:val="19"/>
          <w:szCs w:val="19"/>
        </w:rPr>
      </w:pPr>
    </w:p>
    <w:p w14:paraId="09BF443B" w14:textId="77777777" w:rsidR="00AC6FCC" w:rsidRPr="002F4199" w:rsidRDefault="00AC6FCC" w:rsidP="00AC6FCC">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9A930C0" w14:textId="77777777" w:rsidR="00AC6FCC" w:rsidRPr="002F4199" w:rsidRDefault="00AC6FCC" w:rsidP="00AC6FCC">
      <w:pPr>
        <w:tabs>
          <w:tab w:val="left" w:pos="600"/>
          <w:tab w:val="right" w:pos="9978"/>
        </w:tabs>
        <w:spacing w:line="260" w:lineRule="atLeast"/>
        <w:ind w:left="600" w:right="-425" w:hanging="600"/>
        <w:jc w:val="both"/>
        <w:rPr>
          <w:rFonts w:ascii="Verdana" w:hAnsi="Verdana" w:cs="Tahoma"/>
          <w:sz w:val="19"/>
          <w:szCs w:val="19"/>
        </w:rPr>
      </w:pPr>
    </w:p>
    <w:p w14:paraId="3ABFFAC2" w14:textId="77777777" w:rsidR="00AC6FCC" w:rsidRPr="002F4199" w:rsidRDefault="00AC6FCC" w:rsidP="00AC6FCC">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7203C97A" w14:textId="77777777" w:rsidR="00AC6FCC" w:rsidRPr="002F4199" w:rsidRDefault="00AC6FCC" w:rsidP="00AC6FCC">
      <w:pPr>
        <w:spacing w:line="260" w:lineRule="atLeast"/>
        <w:ind w:right="-425"/>
        <w:jc w:val="both"/>
        <w:rPr>
          <w:rFonts w:ascii="Verdana" w:hAnsi="Verdana" w:cs="Tahoma"/>
          <w:sz w:val="19"/>
          <w:szCs w:val="19"/>
        </w:rPr>
      </w:pPr>
    </w:p>
    <w:p w14:paraId="165547D5" w14:textId="77777777" w:rsidR="00AC6FCC" w:rsidRPr="002F4199" w:rsidRDefault="00AC6FCC" w:rsidP="00A86648">
      <w:pPr>
        <w:numPr>
          <w:ilvl w:val="0"/>
          <w:numId w:val="128"/>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60B16941" w14:textId="77777777" w:rsidR="00AC6FCC" w:rsidRPr="002F4199" w:rsidRDefault="00AC6FCC" w:rsidP="00AC6FCC">
      <w:pPr>
        <w:ind w:left="1000" w:right="-425" w:hanging="300"/>
        <w:contextualSpacing/>
        <w:jc w:val="both"/>
        <w:rPr>
          <w:rFonts w:ascii="Verdana" w:hAnsi="Verdana" w:cs="Tahoma"/>
          <w:sz w:val="19"/>
          <w:szCs w:val="19"/>
          <w:lang w:val="es-ES_tradnl"/>
        </w:rPr>
      </w:pPr>
    </w:p>
    <w:p w14:paraId="111FC945" w14:textId="77777777" w:rsidR="00AC6FCC" w:rsidRPr="002F4199" w:rsidRDefault="00AC6FCC" w:rsidP="00A86648">
      <w:pPr>
        <w:numPr>
          <w:ilvl w:val="0"/>
          <w:numId w:val="128"/>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B7909B4" w14:textId="77777777" w:rsidR="00AC6FCC" w:rsidRPr="002F4199" w:rsidRDefault="00AC6FCC" w:rsidP="00AC6FCC">
      <w:pPr>
        <w:spacing w:line="260" w:lineRule="atLeast"/>
        <w:ind w:left="600" w:right="-425"/>
        <w:jc w:val="both"/>
        <w:rPr>
          <w:rFonts w:ascii="Verdana" w:hAnsi="Verdana" w:cs="Tahoma"/>
          <w:sz w:val="19"/>
          <w:szCs w:val="19"/>
        </w:rPr>
      </w:pPr>
    </w:p>
    <w:p w14:paraId="3D75E341" w14:textId="77777777" w:rsidR="00AC6FCC" w:rsidRPr="002F4199" w:rsidRDefault="00AC6FCC" w:rsidP="00AC6FCC">
      <w:pPr>
        <w:spacing w:before="120" w:after="120"/>
        <w:ind w:right="-425"/>
        <w:jc w:val="both"/>
        <w:rPr>
          <w:rFonts w:ascii="Verdana" w:hAnsi="Verdana"/>
          <w:sz w:val="19"/>
          <w:szCs w:val="19"/>
        </w:rPr>
      </w:pPr>
      <w:r w:rsidRPr="002F4199">
        <w:rPr>
          <w:rFonts w:ascii="Verdana" w:hAnsi="Verdana"/>
          <w:sz w:val="19"/>
          <w:szCs w:val="19"/>
        </w:rPr>
        <w:t>En............................., a...... de....................de 20....</w:t>
      </w:r>
    </w:p>
    <w:p w14:paraId="6E9C1C89" w14:textId="77777777" w:rsidR="00AC6FCC" w:rsidRPr="002F4199" w:rsidRDefault="00AC6FCC" w:rsidP="00AC6FCC">
      <w:pPr>
        <w:spacing w:before="120" w:after="120"/>
        <w:ind w:right="-425"/>
        <w:jc w:val="both"/>
        <w:rPr>
          <w:rFonts w:ascii="Verdana" w:hAnsi="Verdana"/>
          <w:sz w:val="19"/>
          <w:szCs w:val="19"/>
        </w:rPr>
      </w:pPr>
    </w:p>
    <w:p w14:paraId="75FFB17F" w14:textId="77777777" w:rsidR="00AC6FCC" w:rsidRPr="002F4199" w:rsidRDefault="00AC6FCC" w:rsidP="00AC6FCC">
      <w:pPr>
        <w:spacing w:before="120" w:after="120"/>
        <w:ind w:right="-425"/>
        <w:jc w:val="both"/>
        <w:rPr>
          <w:rFonts w:ascii="Verdana" w:hAnsi="Verdana"/>
          <w:sz w:val="19"/>
          <w:szCs w:val="19"/>
        </w:rPr>
      </w:pPr>
    </w:p>
    <w:p w14:paraId="6D494D8B" w14:textId="77777777" w:rsidR="00AC6FCC" w:rsidRPr="002F4199" w:rsidRDefault="00AC6FCC" w:rsidP="00AC6FCC">
      <w:pPr>
        <w:spacing w:before="120" w:after="120"/>
        <w:ind w:right="-425"/>
        <w:jc w:val="center"/>
        <w:rPr>
          <w:rFonts w:ascii="Verdana" w:hAnsi="Verdana"/>
          <w:sz w:val="19"/>
          <w:szCs w:val="19"/>
        </w:rPr>
      </w:pPr>
      <w:r w:rsidRPr="002F4199">
        <w:rPr>
          <w:rFonts w:ascii="Verdana" w:hAnsi="Verdana"/>
          <w:sz w:val="19"/>
          <w:szCs w:val="19"/>
        </w:rPr>
        <w:t>Firmado:</w:t>
      </w:r>
    </w:p>
    <w:p w14:paraId="3030C9CE" w14:textId="77777777" w:rsidR="00AC6FCC" w:rsidRPr="003B029D" w:rsidRDefault="00AC6FCC" w:rsidP="00AC6FCC">
      <w:pPr>
        <w:spacing w:before="120" w:after="120"/>
        <w:ind w:right="-425"/>
        <w:jc w:val="both"/>
        <w:rPr>
          <w:rFonts w:ascii="Verdana" w:hAnsi="Verdana"/>
          <w:sz w:val="20"/>
          <w:szCs w:val="20"/>
        </w:rPr>
      </w:pPr>
    </w:p>
    <w:p w14:paraId="5ABAA47F" w14:textId="77777777" w:rsidR="00AC6FCC" w:rsidRDefault="00AC6FCC" w:rsidP="00AC6FCC">
      <w:pPr>
        <w:shd w:val="clear" w:color="auto" w:fill="FFFFFF"/>
        <w:ind w:right="-2"/>
        <w:jc w:val="both"/>
        <w:rPr>
          <w:rFonts w:ascii="Verdana" w:hAnsi="Verdana"/>
          <w:b/>
          <w:sz w:val="14"/>
          <w:szCs w:val="14"/>
        </w:rPr>
      </w:pPr>
    </w:p>
    <w:p w14:paraId="454592F9" w14:textId="77777777" w:rsidR="00AC6FCC" w:rsidRPr="007B24D7" w:rsidRDefault="00AC6FCC" w:rsidP="00AC6FCC">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9243772" w14:textId="77777777" w:rsidR="00AC6FCC" w:rsidRPr="007B24D7" w:rsidRDefault="00AC6FCC" w:rsidP="00AC6FCC">
      <w:pPr>
        <w:shd w:val="clear" w:color="auto" w:fill="FFFFFF"/>
        <w:ind w:right="-425"/>
        <w:jc w:val="both"/>
        <w:rPr>
          <w:rFonts w:ascii="Verdana" w:hAnsi="Verdana"/>
          <w:b/>
          <w:sz w:val="14"/>
          <w:szCs w:val="14"/>
        </w:rPr>
      </w:pPr>
    </w:p>
    <w:p w14:paraId="1D6FD3DA" w14:textId="77777777" w:rsidR="00AC6FCC" w:rsidRPr="007B24D7" w:rsidRDefault="00AC6FCC" w:rsidP="00AC6FCC">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61F17F4" w14:textId="77777777" w:rsidR="00AC6FCC" w:rsidRPr="007B24D7" w:rsidRDefault="00AC6FCC" w:rsidP="00AC6FCC">
      <w:pPr>
        <w:shd w:val="clear" w:color="auto" w:fill="FFFFFF"/>
        <w:ind w:right="-425"/>
        <w:jc w:val="both"/>
        <w:rPr>
          <w:rFonts w:ascii="Verdana" w:hAnsi="Verdana"/>
          <w:sz w:val="14"/>
          <w:szCs w:val="14"/>
        </w:rPr>
      </w:pPr>
    </w:p>
    <w:p w14:paraId="51E6C99A" w14:textId="77777777" w:rsidR="00AC6FCC" w:rsidRPr="007B24D7" w:rsidRDefault="00AC6FCC" w:rsidP="00A86648">
      <w:pPr>
        <w:numPr>
          <w:ilvl w:val="0"/>
          <w:numId w:val="12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DD0EA3F" w14:textId="77777777" w:rsidR="00AC6FCC" w:rsidRPr="007B24D7" w:rsidRDefault="00AC6FCC" w:rsidP="00A86648">
      <w:pPr>
        <w:numPr>
          <w:ilvl w:val="0"/>
          <w:numId w:val="12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B7296F" w14:textId="77777777" w:rsidR="00AC6FCC" w:rsidRPr="007B24D7" w:rsidRDefault="00AC6FCC" w:rsidP="00A86648">
      <w:pPr>
        <w:numPr>
          <w:ilvl w:val="0"/>
          <w:numId w:val="129"/>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77BD6A27" w14:textId="77777777" w:rsidR="00AC6FCC" w:rsidRPr="007B24D7" w:rsidRDefault="00AC6FCC" w:rsidP="00A86648">
      <w:pPr>
        <w:numPr>
          <w:ilvl w:val="0"/>
          <w:numId w:val="12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89E4A7C" w14:textId="77777777" w:rsidR="00AC6FCC" w:rsidRPr="007B24D7" w:rsidRDefault="00AC6FCC" w:rsidP="00A86648">
      <w:pPr>
        <w:numPr>
          <w:ilvl w:val="0"/>
          <w:numId w:val="12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B9C5BAD" w14:textId="77777777" w:rsidR="00AC6FCC" w:rsidRPr="004539E9" w:rsidRDefault="00AC6FCC" w:rsidP="00AC6FCC">
      <w:pPr>
        <w:shd w:val="clear" w:color="auto" w:fill="FFFFFF"/>
        <w:tabs>
          <w:tab w:val="left" w:pos="142"/>
        </w:tabs>
        <w:ind w:left="368" w:right="-425"/>
        <w:jc w:val="both"/>
        <w:rPr>
          <w:rFonts w:ascii="Verdana" w:hAnsi="Verdana"/>
          <w:b/>
          <w:sz w:val="14"/>
          <w:szCs w:val="14"/>
        </w:rPr>
      </w:pPr>
    </w:p>
    <w:p w14:paraId="2875D384" w14:textId="77777777" w:rsidR="00AC6FCC" w:rsidRPr="004539E9" w:rsidRDefault="00AC6FCC" w:rsidP="00AC6FCC">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4B40365C" w14:textId="77777777" w:rsidR="00AC6FCC" w:rsidRDefault="00AC6FCC" w:rsidP="00AC6FCC">
      <w:pPr>
        <w:shd w:val="clear" w:color="auto" w:fill="FFFFFF"/>
        <w:tabs>
          <w:tab w:val="left" w:pos="0"/>
        </w:tabs>
        <w:ind w:right="-2"/>
        <w:rPr>
          <w:rFonts w:ascii="Verdana" w:hAnsi="Verdana"/>
          <w:b/>
          <w:sz w:val="16"/>
          <w:szCs w:val="16"/>
          <w:lang w:val="es-ES_tradnl" w:eastAsia="en-US"/>
        </w:rPr>
      </w:pPr>
    </w:p>
    <w:p w14:paraId="7972453B" w14:textId="77777777" w:rsidR="00AC6FCC" w:rsidRDefault="00AC6FCC" w:rsidP="00AC6FCC">
      <w:pPr>
        <w:shd w:val="clear" w:color="auto" w:fill="FFFFFF"/>
        <w:tabs>
          <w:tab w:val="left" w:pos="0"/>
        </w:tabs>
        <w:ind w:right="-2"/>
        <w:rPr>
          <w:rFonts w:ascii="Verdana" w:hAnsi="Verdana"/>
          <w:b/>
          <w:sz w:val="16"/>
          <w:szCs w:val="16"/>
          <w:lang w:val="es-ES_tradnl" w:eastAsia="en-US"/>
        </w:rPr>
      </w:pPr>
    </w:p>
    <w:p w14:paraId="2FD6D229" w14:textId="77777777" w:rsidR="00AC6FCC" w:rsidRPr="007B24D7" w:rsidRDefault="00AC6FCC" w:rsidP="00AC6FCC">
      <w:pPr>
        <w:shd w:val="clear" w:color="auto" w:fill="FFFFFF"/>
        <w:tabs>
          <w:tab w:val="left" w:pos="0"/>
        </w:tabs>
        <w:ind w:right="-2"/>
        <w:rPr>
          <w:rFonts w:ascii="Verdana" w:hAnsi="Verdana"/>
          <w:b/>
          <w:sz w:val="16"/>
          <w:szCs w:val="16"/>
          <w:lang w:val="es-ES_tradnl" w:eastAsia="en-US"/>
        </w:rPr>
        <w:sectPr w:rsidR="00AC6FCC" w:rsidRPr="007B24D7" w:rsidSect="00A12B05">
          <w:headerReference w:type="even" r:id="rId21"/>
          <w:headerReference w:type="first" r:id="rId22"/>
          <w:footnotePr>
            <w:numRestart w:val="eachPage"/>
          </w:footnotePr>
          <w:type w:val="continuous"/>
          <w:pgSz w:w="11906" w:h="16838"/>
          <w:pgMar w:top="567" w:right="1274" w:bottom="992" w:left="1134" w:header="284" w:footer="482" w:gutter="0"/>
          <w:cols w:space="720"/>
          <w:docGrid w:linePitch="326"/>
        </w:sectPr>
      </w:pPr>
    </w:p>
    <w:p w14:paraId="5F492DC2" w14:textId="77777777" w:rsidR="00AC6FCC" w:rsidRPr="000463A9" w:rsidRDefault="00AC6FCC" w:rsidP="00AC6FCC">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156D5487" w14:textId="77777777" w:rsidR="00AC6FCC" w:rsidRPr="000463A9" w:rsidRDefault="00AC6FCC" w:rsidP="00AC6FCC">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1E508BD9" w14:textId="77777777" w:rsidR="00AC6FCC" w:rsidRPr="000463A9"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0463A9" w14:paraId="0991AB01" w14:textId="77777777" w:rsidTr="00AC6FCC">
        <w:trPr>
          <w:trHeight w:val="712"/>
        </w:trPr>
        <w:tc>
          <w:tcPr>
            <w:tcW w:w="15223" w:type="dxa"/>
            <w:gridSpan w:val="6"/>
            <w:shd w:val="clear" w:color="auto" w:fill="auto"/>
          </w:tcPr>
          <w:p w14:paraId="1311BE47" w14:textId="77777777" w:rsidR="00AC6FCC" w:rsidRPr="000463A9" w:rsidRDefault="00AC6FCC" w:rsidP="00AC6FCC">
            <w:pPr>
              <w:jc w:val="center"/>
              <w:rPr>
                <w:rFonts w:ascii="Verdana" w:hAnsi="Verdana" w:cs="Tahoma"/>
                <w:b/>
                <w:sz w:val="19"/>
                <w:szCs w:val="19"/>
              </w:rPr>
            </w:pPr>
          </w:p>
          <w:p w14:paraId="2ABD7758"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HUMANOS</w:t>
            </w:r>
          </w:p>
          <w:p w14:paraId="419844BC" w14:textId="77777777" w:rsidR="00AC6FCC" w:rsidRPr="000463A9" w:rsidRDefault="00AC6FCC" w:rsidP="00AC6FCC">
            <w:pPr>
              <w:jc w:val="center"/>
              <w:rPr>
                <w:rFonts w:ascii="Verdana" w:hAnsi="Verdana" w:cs="Tahoma"/>
                <w:b/>
                <w:sz w:val="19"/>
                <w:szCs w:val="19"/>
              </w:rPr>
            </w:pPr>
          </w:p>
        </w:tc>
      </w:tr>
      <w:tr w:rsidR="00AC6FCC" w:rsidRPr="000463A9" w14:paraId="5412ED53" w14:textId="77777777" w:rsidTr="00AC6FCC">
        <w:trPr>
          <w:trHeight w:val="232"/>
        </w:trPr>
        <w:tc>
          <w:tcPr>
            <w:tcW w:w="7587" w:type="dxa"/>
            <w:gridSpan w:val="3"/>
            <w:shd w:val="clear" w:color="auto" w:fill="auto"/>
          </w:tcPr>
          <w:p w14:paraId="3459FC83"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7B38FB70"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4"/>
            </w:r>
          </w:p>
        </w:tc>
      </w:tr>
      <w:tr w:rsidR="00AC6FCC" w:rsidRPr="000463A9" w14:paraId="0B6A8BCC" w14:textId="77777777" w:rsidTr="00AC6FCC">
        <w:trPr>
          <w:trHeight w:val="232"/>
        </w:trPr>
        <w:tc>
          <w:tcPr>
            <w:tcW w:w="7587" w:type="dxa"/>
            <w:gridSpan w:val="3"/>
            <w:shd w:val="clear" w:color="auto" w:fill="auto"/>
          </w:tcPr>
          <w:p w14:paraId="752769E2"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0415F00D"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8A6DA65"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14152CF6"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Experiencia</w:t>
            </w:r>
          </w:p>
        </w:tc>
      </w:tr>
      <w:tr w:rsidR="00AC6FCC" w:rsidRPr="000463A9" w14:paraId="1448EE34" w14:textId="77777777" w:rsidTr="00AC6FCC">
        <w:trPr>
          <w:trHeight w:val="218"/>
        </w:trPr>
        <w:tc>
          <w:tcPr>
            <w:tcW w:w="2554" w:type="dxa"/>
            <w:shd w:val="clear" w:color="auto" w:fill="auto"/>
          </w:tcPr>
          <w:p w14:paraId="1181CDF4" w14:textId="77777777" w:rsidR="00AC6FCC" w:rsidRPr="000463A9" w:rsidRDefault="00AC6FCC" w:rsidP="00AC6FCC">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3BC6D000" w14:textId="77777777" w:rsidR="00AC6FCC" w:rsidRPr="000463A9" w:rsidRDefault="00AC6FCC" w:rsidP="00AC6FCC">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552658FB" w14:textId="77777777" w:rsidR="00AC6FCC" w:rsidRPr="000463A9" w:rsidRDefault="00AC6FCC" w:rsidP="00AC6FCC">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3B306BE0" w14:textId="77777777" w:rsidR="00AC6FCC" w:rsidRPr="000463A9" w:rsidRDefault="00AC6FCC" w:rsidP="00AC6FCC">
            <w:pPr>
              <w:jc w:val="center"/>
              <w:rPr>
                <w:rFonts w:ascii="Verdana" w:hAnsi="Verdana" w:cs="Tahoma"/>
                <w:sz w:val="19"/>
                <w:szCs w:val="19"/>
              </w:rPr>
            </w:pPr>
          </w:p>
        </w:tc>
        <w:tc>
          <w:tcPr>
            <w:tcW w:w="2589" w:type="dxa"/>
            <w:shd w:val="clear" w:color="auto" w:fill="auto"/>
          </w:tcPr>
          <w:p w14:paraId="4BA75048" w14:textId="77777777" w:rsidR="00AC6FCC" w:rsidRPr="000463A9" w:rsidRDefault="00AC6FCC" w:rsidP="00AC6FCC">
            <w:pPr>
              <w:jc w:val="center"/>
              <w:rPr>
                <w:rFonts w:ascii="Verdana" w:hAnsi="Verdana" w:cs="Tahoma"/>
                <w:sz w:val="19"/>
                <w:szCs w:val="19"/>
              </w:rPr>
            </w:pPr>
          </w:p>
        </w:tc>
        <w:tc>
          <w:tcPr>
            <w:tcW w:w="2027" w:type="dxa"/>
            <w:shd w:val="clear" w:color="auto" w:fill="auto"/>
          </w:tcPr>
          <w:p w14:paraId="6CBFC72D" w14:textId="77777777" w:rsidR="00AC6FCC" w:rsidRPr="000463A9" w:rsidRDefault="00AC6FCC" w:rsidP="00AC6FCC">
            <w:pPr>
              <w:jc w:val="center"/>
              <w:rPr>
                <w:rFonts w:ascii="Verdana" w:hAnsi="Verdana" w:cs="Tahoma"/>
                <w:sz w:val="19"/>
                <w:szCs w:val="19"/>
              </w:rPr>
            </w:pPr>
          </w:p>
        </w:tc>
      </w:tr>
      <w:tr w:rsidR="00AC6FCC" w:rsidRPr="000463A9" w14:paraId="5A306C59" w14:textId="77777777" w:rsidTr="00AC6FCC">
        <w:trPr>
          <w:trHeight w:val="232"/>
        </w:trPr>
        <w:tc>
          <w:tcPr>
            <w:tcW w:w="2554" w:type="dxa"/>
            <w:shd w:val="clear" w:color="auto" w:fill="auto"/>
          </w:tcPr>
          <w:p w14:paraId="4CE7073F" w14:textId="77777777" w:rsidR="00AC6FCC" w:rsidRPr="000463A9" w:rsidRDefault="00AC6FCC" w:rsidP="00AC6FCC">
            <w:pPr>
              <w:jc w:val="both"/>
              <w:rPr>
                <w:rFonts w:ascii="Verdana" w:hAnsi="Verdana" w:cs="Tahoma"/>
                <w:sz w:val="19"/>
                <w:szCs w:val="19"/>
              </w:rPr>
            </w:pPr>
          </w:p>
        </w:tc>
        <w:tc>
          <w:tcPr>
            <w:tcW w:w="2876" w:type="dxa"/>
            <w:shd w:val="clear" w:color="auto" w:fill="auto"/>
          </w:tcPr>
          <w:p w14:paraId="560DEB3B" w14:textId="77777777" w:rsidR="00AC6FCC" w:rsidRPr="000463A9" w:rsidRDefault="00AC6FCC" w:rsidP="00AC6FCC">
            <w:pPr>
              <w:jc w:val="both"/>
              <w:rPr>
                <w:rFonts w:ascii="Verdana" w:hAnsi="Verdana" w:cs="Tahoma"/>
                <w:sz w:val="19"/>
                <w:szCs w:val="19"/>
              </w:rPr>
            </w:pPr>
          </w:p>
        </w:tc>
        <w:tc>
          <w:tcPr>
            <w:tcW w:w="2157" w:type="dxa"/>
            <w:shd w:val="clear" w:color="auto" w:fill="auto"/>
          </w:tcPr>
          <w:p w14:paraId="6F060D20" w14:textId="77777777" w:rsidR="00AC6FCC" w:rsidRPr="000463A9" w:rsidRDefault="00AC6FCC" w:rsidP="00AC6FCC">
            <w:pPr>
              <w:jc w:val="both"/>
              <w:rPr>
                <w:rFonts w:ascii="Verdana" w:hAnsi="Verdana" w:cs="Tahoma"/>
                <w:sz w:val="19"/>
                <w:szCs w:val="19"/>
              </w:rPr>
            </w:pPr>
          </w:p>
        </w:tc>
        <w:tc>
          <w:tcPr>
            <w:tcW w:w="3020" w:type="dxa"/>
            <w:shd w:val="clear" w:color="auto" w:fill="auto"/>
          </w:tcPr>
          <w:p w14:paraId="56326488" w14:textId="77777777" w:rsidR="00AC6FCC" w:rsidRPr="000463A9" w:rsidRDefault="00AC6FCC" w:rsidP="00AC6FCC">
            <w:pPr>
              <w:jc w:val="both"/>
              <w:rPr>
                <w:rFonts w:ascii="Verdana" w:hAnsi="Verdana" w:cs="Tahoma"/>
                <w:sz w:val="19"/>
                <w:szCs w:val="19"/>
              </w:rPr>
            </w:pPr>
          </w:p>
        </w:tc>
        <w:tc>
          <w:tcPr>
            <w:tcW w:w="2589" w:type="dxa"/>
            <w:shd w:val="clear" w:color="auto" w:fill="auto"/>
          </w:tcPr>
          <w:p w14:paraId="6647A26D" w14:textId="77777777" w:rsidR="00AC6FCC" w:rsidRPr="000463A9" w:rsidRDefault="00AC6FCC" w:rsidP="00AC6FCC">
            <w:pPr>
              <w:jc w:val="both"/>
              <w:rPr>
                <w:rFonts w:ascii="Verdana" w:hAnsi="Verdana" w:cs="Tahoma"/>
                <w:sz w:val="19"/>
                <w:szCs w:val="19"/>
              </w:rPr>
            </w:pPr>
          </w:p>
        </w:tc>
        <w:tc>
          <w:tcPr>
            <w:tcW w:w="2027" w:type="dxa"/>
            <w:shd w:val="clear" w:color="auto" w:fill="auto"/>
          </w:tcPr>
          <w:p w14:paraId="652F1473" w14:textId="77777777" w:rsidR="00AC6FCC" w:rsidRPr="000463A9" w:rsidRDefault="00AC6FCC" w:rsidP="00AC6FCC">
            <w:pPr>
              <w:jc w:val="both"/>
              <w:rPr>
                <w:rFonts w:ascii="Verdana" w:hAnsi="Verdana" w:cs="Tahoma"/>
                <w:sz w:val="19"/>
                <w:szCs w:val="19"/>
              </w:rPr>
            </w:pPr>
          </w:p>
        </w:tc>
      </w:tr>
      <w:tr w:rsidR="00AC6FCC" w:rsidRPr="000463A9" w14:paraId="1C76DF8E" w14:textId="77777777" w:rsidTr="00AC6FCC">
        <w:trPr>
          <w:trHeight w:val="232"/>
        </w:trPr>
        <w:tc>
          <w:tcPr>
            <w:tcW w:w="2554" w:type="dxa"/>
            <w:shd w:val="clear" w:color="auto" w:fill="auto"/>
          </w:tcPr>
          <w:p w14:paraId="0EB973BE" w14:textId="77777777" w:rsidR="00AC6FCC" w:rsidRPr="000463A9" w:rsidRDefault="00AC6FCC" w:rsidP="00AC6FCC">
            <w:pPr>
              <w:jc w:val="both"/>
              <w:rPr>
                <w:rFonts w:ascii="Verdana" w:hAnsi="Verdana" w:cs="Tahoma"/>
                <w:sz w:val="19"/>
                <w:szCs w:val="19"/>
              </w:rPr>
            </w:pPr>
          </w:p>
        </w:tc>
        <w:tc>
          <w:tcPr>
            <w:tcW w:w="2876" w:type="dxa"/>
            <w:shd w:val="clear" w:color="auto" w:fill="auto"/>
          </w:tcPr>
          <w:p w14:paraId="7B99F897" w14:textId="77777777" w:rsidR="00AC6FCC" w:rsidRPr="000463A9" w:rsidRDefault="00AC6FCC" w:rsidP="00AC6FCC">
            <w:pPr>
              <w:jc w:val="both"/>
              <w:rPr>
                <w:rFonts w:ascii="Verdana" w:hAnsi="Verdana" w:cs="Tahoma"/>
                <w:sz w:val="19"/>
                <w:szCs w:val="19"/>
              </w:rPr>
            </w:pPr>
          </w:p>
        </w:tc>
        <w:tc>
          <w:tcPr>
            <w:tcW w:w="2157" w:type="dxa"/>
            <w:shd w:val="clear" w:color="auto" w:fill="auto"/>
          </w:tcPr>
          <w:p w14:paraId="5CE2BE60" w14:textId="77777777" w:rsidR="00AC6FCC" w:rsidRPr="000463A9" w:rsidRDefault="00AC6FCC" w:rsidP="00AC6FCC">
            <w:pPr>
              <w:jc w:val="both"/>
              <w:rPr>
                <w:rFonts w:ascii="Verdana" w:hAnsi="Verdana" w:cs="Tahoma"/>
                <w:sz w:val="19"/>
                <w:szCs w:val="19"/>
              </w:rPr>
            </w:pPr>
          </w:p>
        </w:tc>
        <w:tc>
          <w:tcPr>
            <w:tcW w:w="3020" w:type="dxa"/>
            <w:shd w:val="clear" w:color="auto" w:fill="auto"/>
          </w:tcPr>
          <w:p w14:paraId="01AE5D18" w14:textId="77777777" w:rsidR="00AC6FCC" w:rsidRPr="000463A9" w:rsidRDefault="00AC6FCC" w:rsidP="00AC6FCC">
            <w:pPr>
              <w:jc w:val="both"/>
              <w:rPr>
                <w:rFonts w:ascii="Verdana" w:hAnsi="Verdana" w:cs="Tahoma"/>
                <w:sz w:val="19"/>
                <w:szCs w:val="19"/>
              </w:rPr>
            </w:pPr>
          </w:p>
        </w:tc>
        <w:tc>
          <w:tcPr>
            <w:tcW w:w="2589" w:type="dxa"/>
            <w:shd w:val="clear" w:color="auto" w:fill="auto"/>
          </w:tcPr>
          <w:p w14:paraId="19360AA2" w14:textId="77777777" w:rsidR="00AC6FCC" w:rsidRPr="000463A9" w:rsidRDefault="00AC6FCC" w:rsidP="00AC6FCC">
            <w:pPr>
              <w:jc w:val="both"/>
              <w:rPr>
                <w:rFonts w:ascii="Verdana" w:hAnsi="Verdana" w:cs="Tahoma"/>
                <w:sz w:val="19"/>
                <w:szCs w:val="19"/>
              </w:rPr>
            </w:pPr>
          </w:p>
        </w:tc>
        <w:tc>
          <w:tcPr>
            <w:tcW w:w="2027" w:type="dxa"/>
            <w:shd w:val="clear" w:color="auto" w:fill="auto"/>
          </w:tcPr>
          <w:p w14:paraId="4942A313" w14:textId="77777777" w:rsidR="00AC6FCC" w:rsidRPr="000463A9" w:rsidRDefault="00AC6FCC" w:rsidP="00AC6FCC">
            <w:pPr>
              <w:jc w:val="both"/>
              <w:rPr>
                <w:rFonts w:ascii="Verdana" w:hAnsi="Verdana" w:cs="Tahoma"/>
                <w:sz w:val="19"/>
                <w:szCs w:val="19"/>
              </w:rPr>
            </w:pPr>
          </w:p>
        </w:tc>
      </w:tr>
      <w:tr w:rsidR="00AC6FCC" w:rsidRPr="000463A9" w14:paraId="16C22AA2" w14:textId="77777777" w:rsidTr="00AC6FCC">
        <w:trPr>
          <w:trHeight w:val="697"/>
        </w:trPr>
        <w:tc>
          <w:tcPr>
            <w:tcW w:w="15223" w:type="dxa"/>
            <w:gridSpan w:val="6"/>
            <w:shd w:val="clear" w:color="auto" w:fill="auto"/>
          </w:tcPr>
          <w:p w14:paraId="176B0149" w14:textId="77777777" w:rsidR="00AC6FCC" w:rsidRPr="000463A9" w:rsidRDefault="00AC6FCC" w:rsidP="00AC6FCC">
            <w:pPr>
              <w:jc w:val="center"/>
              <w:rPr>
                <w:rFonts w:ascii="Verdana" w:hAnsi="Verdana" w:cs="Tahoma"/>
                <w:b/>
                <w:sz w:val="19"/>
                <w:szCs w:val="19"/>
              </w:rPr>
            </w:pPr>
          </w:p>
          <w:p w14:paraId="7F1D17EB"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MATERIALES</w:t>
            </w:r>
          </w:p>
          <w:p w14:paraId="1A2BA0BD" w14:textId="77777777" w:rsidR="00AC6FCC" w:rsidRPr="000463A9" w:rsidRDefault="00AC6FCC" w:rsidP="00AC6FCC">
            <w:pPr>
              <w:jc w:val="center"/>
              <w:rPr>
                <w:rFonts w:ascii="Verdana" w:hAnsi="Verdana" w:cs="Tahoma"/>
                <w:b/>
                <w:sz w:val="19"/>
                <w:szCs w:val="19"/>
              </w:rPr>
            </w:pPr>
          </w:p>
        </w:tc>
      </w:tr>
      <w:tr w:rsidR="00AC6FCC" w:rsidRPr="000463A9" w14:paraId="4E7F1E73" w14:textId="77777777" w:rsidTr="00AC6FCC">
        <w:trPr>
          <w:trHeight w:val="232"/>
        </w:trPr>
        <w:tc>
          <w:tcPr>
            <w:tcW w:w="7587" w:type="dxa"/>
            <w:gridSpan w:val="3"/>
            <w:shd w:val="clear" w:color="auto" w:fill="auto"/>
          </w:tcPr>
          <w:p w14:paraId="31EA56A1" w14:textId="77777777" w:rsidR="00AC6FCC" w:rsidRPr="000463A9" w:rsidRDefault="00AC6FCC" w:rsidP="00AC6FCC">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060A26CC" w14:textId="77777777" w:rsidR="00AC6FCC" w:rsidRPr="000463A9" w:rsidRDefault="00AC6FCC" w:rsidP="00AC6FCC">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5"/>
            </w:r>
          </w:p>
        </w:tc>
      </w:tr>
      <w:tr w:rsidR="00AC6FCC" w:rsidRPr="000463A9" w14:paraId="30D13B15" w14:textId="77777777" w:rsidTr="00AC6FCC">
        <w:trPr>
          <w:trHeight w:val="232"/>
        </w:trPr>
        <w:tc>
          <w:tcPr>
            <w:tcW w:w="7587" w:type="dxa"/>
            <w:gridSpan w:val="3"/>
            <w:shd w:val="clear" w:color="auto" w:fill="auto"/>
          </w:tcPr>
          <w:p w14:paraId="7DC00069" w14:textId="77777777" w:rsidR="00AC6FCC" w:rsidRPr="000463A9" w:rsidRDefault="00AC6FCC" w:rsidP="00AC6FCC">
            <w:pPr>
              <w:jc w:val="both"/>
              <w:rPr>
                <w:rFonts w:ascii="Verdana" w:hAnsi="Verdana" w:cs="Tahoma"/>
                <w:sz w:val="19"/>
                <w:szCs w:val="19"/>
              </w:rPr>
            </w:pPr>
          </w:p>
        </w:tc>
        <w:tc>
          <w:tcPr>
            <w:tcW w:w="7636" w:type="dxa"/>
            <w:gridSpan w:val="3"/>
            <w:shd w:val="clear" w:color="auto" w:fill="auto"/>
          </w:tcPr>
          <w:p w14:paraId="49DCA5CB" w14:textId="77777777" w:rsidR="00AC6FCC" w:rsidRPr="000463A9" w:rsidRDefault="00AC6FCC" w:rsidP="00AC6FCC">
            <w:pPr>
              <w:jc w:val="both"/>
              <w:rPr>
                <w:rFonts w:ascii="Verdana" w:hAnsi="Verdana" w:cs="Tahoma"/>
                <w:sz w:val="19"/>
                <w:szCs w:val="19"/>
              </w:rPr>
            </w:pPr>
          </w:p>
        </w:tc>
      </w:tr>
      <w:tr w:rsidR="00AC6FCC" w:rsidRPr="000463A9" w14:paraId="086D48B3" w14:textId="77777777" w:rsidTr="00AC6FCC">
        <w:trPr>
          <w:trHeight w:val="247"/>
        </w:trPr>
        <w:tc>
          <w:tcPr>
            <w:tcW w:w="7587" w:type="dxa"/>
            <w:gridSpan w:val="3"/>
            <w:shd w:val="clear" w:color="auto" w:fill="auto"/>
          </w:tcPr>
          <w:p w14:paraId="65D46267" w14:textId="77777777" w:rsidR="00AC6FCC" w:rsidRPr="000463A9" w:rsidRDefault="00AC6FCC" w:rsidP="00AC6FCC">
            <w:pPr>
              <w:jc w:val="both"/>
              <w:rPr>
                <w:rFonts w:ascii="Verdana" w:hAnsi="Verdana" w:cs="Tahoma"/>
                <w:sz w:val="19"/>
                <w:szCs w:val="19"/>
              </w:rPr>
            </w:pPr>
          </w:p>
        </w:tc>
        <w:tc>
          <w:tcPr>
            <w:tcW w:w="7636" w:type="dxa"/>
            <w:gridSpan w:val="3"/>
            <w:shd w:val="clear" w:color="auto" w:fill="auto"/>
          </w:tcPr>
          <w:p w14:paraId="1FCFF817" w14:textId="77777777" w:rsidR="00AC6FCC" w:rsidRPr="000463A9" w:rsidRDefault="00AC6FCC" w:rsidP="00AC6FCC">
            <w:pPr>
              <w:jc w:val="both"/>
              <w:rPr>
                <w:rFonts w:ascii="Verdana" w:hAnsi="Verdana" w:cs="Tahoma"/>
                <w:sz w:val="19"/>
                <w:szCs w:val="19"/>
              </w:rPr>
            </w:pPr>
          </w:p>
        </w:tc>
      </w:tr>
    </w:tbl>
    <w:p w14:paraId="638AB34C" w14:textId="77777777" w:rsidR="00AC6FCC" w:rsidRPr="000463A9" w:rsidRDefault="00AC6FCC" w:rsidP="00AC6FCC">
      <w:pPr>
        <w:jc w:val="both"/>
        <w:rPr>
          <w:rFonts w:ascii="Verdana" w:hAnsi="Verdana" w:cs="Tahoma"/>
          <w:sz w:val="19"/>
          <w:szCs w:val="19"/>
        </w:rPr>
      </w:pPr>
    </w:p>
    <w:p w14:paraId="5B0D5442" w14:textId="77777777" w:rsidR="00AC6FCC" w:rsidRPr="000463A9" w:rsidRDefault="00AC6FCC" w:rsidP="00AC6FCC">
      <w:pPr>
        <w:ind w:right="-314"/>
        <w:rPr>
          <w:rFonts w:ascii="Verdana" w:hAnsi="Verdana" w:cs="Tahoma"/>
          <w:sz w:val="19"/>
          <w:szCs w:val="19"/>
        </w:rPr>
      </w:pPr>
      <w:bookmarkStart w:id="520" w:name="_Toc505598241"/>
      <w:bookmarkStart w:id="521" w:name="_Toc505598318"/>
      <w:bookmarkStart w:id="522" w:name="_Toc505598411"/>
      <w:bookmarkStart w:id="523" w:name="_Toc507512590"/>
      <w:bookmarkStart w:id="524" w:name="_Toc507512891"/>
      <w:r w:rsidRPr="000463A9">
        <w:rPr>
          <w:rFonts w:ascii="Verdana" w:hAnsi="Verdana" w:cs="Tahoma"/>
          <w:sz w:val="19"/>
          <w:szCs w:val="19"/>
        </w:rPr>
        <w:t>En............................., a...... de....................de 20....</w:t>
      </w:r>
      <w:bookmarkEnd w:id="520"/>
      <w:bookmarkEnd w:id="521"/>
      <w:bookmarkEnd w:id="522"/>
      <w:bookmarkEnd w:id="523"/>
      <w:bookmarkEnd w:id="524"/>
    </w:p>
    <w:p w14:paraId="2966462A" w14:textId="77777777" w:rsidR="00AC6FCC" w:rsidRPr="000463A9" w:rsidRDefault="00AC6FCC" w:rsidP="00AC6FCC">
      <w:pPr>
        <w:ind w:left="-567" w:right="-314"/>
        <w:rPr>
          <w:rFonts w:ascii="Verdana" w:hAnsi="Verdana" w:cs="Tahoma"/>
          <w:sz w:val="19"/>
          <w:szCs w:val="19"/>
        </w:rPr>
      </w:pPr>
    </w:p>
    <w:p w14:paraId="539E7919" w14:textId="77777777" w:rsidR="00AC6FCC" w:rsidRPr="000463A9" w:rsidRDefault="00AC6FCC" w:rsidP="00AC6FCC">
      <w:pPr>
        <w:ind w:right="-314"/>
        <w:rPr>
          <w:rFonts w:ascii="Verdana" w:hAnsi="Verdana" w:cs="Tahoma"/>
          <w:sz w:val="19"/>
          <w:szCs w:val="19"/>
        </w:rPr>
      </w:pPr>
      <w:r w:rsidRPr="000463A9">
        <w:rPr>
          <w:rFonts w:ascii="Verdana" w:hAnsi="Verdana" w:cs="Tahoma"/>
          <w:sz w:val="19"/>
          <w:szCs w:val="19"/>
          <w:vertAlign w:val="superscript"/>
        </w:rPr>
        <w:footnoteReference w:id="6"/>
      </w:r>
      <w:r w:rsidRPr="000463A9">
        <w:rPr>
          <w:rFonts w:ascii="Verdana" w:hAnsi="Verdana" w:cs="Tahoma"/>
          <w:sz w:val="19"/>
          <w:szCs w:val="19"/>
        </w:rPr>
        <w:t>Firmado:</w:t>
      </w:r>
    </w:p>
    <w:p w14:paraId="019884A2" w14:textId="77777777" w:rsidR="00AC6FCC" w:rsidRPr="000463A9" w:rsidRDefault="00AC6FCC" w:rsidP="00AC6FCC">
      <w:pPr>
        <w:ind w:left="-567" w:right="-314"/>
        <w:rPr>
          <w:rFonts w:ascii="Verdana" w:hAnsi="Verdana" w:cs="Tahoma"/>
          <w:sz w:val="19"/>
          <w:szCs w:val="19"/>
        </w:rPr>
      </w:pPr>
    </w:p>
    <w:p w14:paraId="5324F871" w14:textId="77777777" w:rsidR="00AC6FCC" w:rsidRPr="000463A9" w:rsidRDefault="00AC6FCC" w:rsidP="00AC6FCC">
      <w:pPr>
        <w:ind w:left="-567" w:right="-314"/>
        <w:rPr>
          <w:rFonts w:ascii="Verdana" w:hAnsi="Verdana" w:cs="Tahoma"/>
          <w:sz w:val="20"/>
          <w:szCs w:val="20"/>
        </w:rPr>
      </w:pPr>
    </w:p>
    <w:p w14:paraId="4C5BECBB" w14:textId="77777777" w:rsidR="00AC6FCC" w:rsidRPr="000463A9" w:rsidRDefault="00AC6FCC" w:rsidP="00AC6FCC">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7D959387" w14:textId="77777777" w:rsidR="00AC6FCC" w:rsidRPr="000463A9" w:rsidRDefault="00AC6FCC" w:rsidP="00AC6FCC">
      <w:pPr>
        <w:shd w:val="clear" w:color="auto" w:fill="FFFFFF"/>
        <w:ind w:right="-314"/>
        <w:jc w:val="both"/>
        <w:rPr>
          <w:rFonts w:ascii="Verdana" w:hAnsi="Verdana"/>
          <w:b/>
          <w:sz w:val="14"/>
          <w:szCs w:val="14"/>
        </w:rPr>
      </w:pPr>
    </w:p>
    <w:p w14:paraId="6E499AD3" w14:textId="77777777" w:rsidR="00AC6FCC" w:rsidRPr="000463A9" w:rsidRDefault="00AC6FCC" w:rsidP="00AC6FCC">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8C5895D" w14:textId="77777777" w:rsidR="00AC6FCC" w:rsidRPr="000463A9" w:rsidRDefault="00AC6FCC" w:rsidP="00AC6FCC">
      <w:pPr>
        <w:shd w:val="clear" w:color="auto" w:fill="FFFFFF"/>
        <w:tabs>
          <w:tab w:val="left" w:pos="142"/>
        </w:tabs>
        <w:ind w:right="-314"/>
        <w:contextualSpacing/>
        <w:jc w:val="both"/>
        <w:rPr>
          <w:rFonts w:ascii="Verdana" w:hAnsi="Verdana"/>
          <w:sz w:val="14"/>
          <w:szCs w:val="14"/>
        </w:rPr>
      </w:pPr>
    </w:p>
    <w:p w14:paraId="6D33803C" w14:textId="77777777" w:rsidR="00AC6FCC" w:rsidRPr="000463A9" w:rsidRDefault="00AC6FCC" w:rsidP="00A86648">
      <w:pPr>
        <w:numPr>
          <w:ilvl w:val="0"/>
          <w:numId w:val="12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6BCB7AA0" w14:textId="77777777" w:rsidR="00AC6FCC" w:rsidRPr="000463A9" w:rsidRDefault="00AC6FCC" w:rsidP="00A86648">
      <w:pPr>
        <w:numPr>
          <w:ilvl w:val="0"/>
          <w:numId w:val="12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C3DA3" w14:textId="77777777" w:rsidR="00AC6FCC" w:rsidRPr="000463A9" w:rsidRDefault="00AC6FCC" w:rsidP="00A86648">
      <w:pPr>
        <w:numPr>
          <w:ilvl w:val="0"/>
          <w:numId w:val="12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54459D9C" w14:textId="77777777" w:rsidR="00AC6FCC" w:rsidRPr="000463A9" w:rsidRDefault="00AC6FCC" w:rsidP="00A86648">
      <w:pPr>
        <w:numPr>
          <w:ilvl w:val="0"/>
          <w:numId w:val="12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DBC4C35" w14:textId="77777777" w:rsidR="00AC6FCC" w:rsidRPr="000463A9" w:rsidRDefault="00AC6FCC" w:rsidP="00A86648">
      <w:pPr>
        <w:numPr>
          <w:ilvl w:val="0"/>
          <w:numId w:val="12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0BC43B43" w14:textId="77777777" w:rsidR="00AC6FCC" w:rsidRDefault="00AC6FCC" w:rsidP="00AC6FCC">
      <w:pPr>
        <w:shd w:val="clear" w:color="auto" w:fill="FFFFFF"/>
        <w:tabs>
          <w:tab w:val="left" w:pos="142"/>
        </w:tabs>
        <w:ind w:left="141" w:right="-314"/>
        <w:jc w:val="both"/>
        <w:rPr>
          <w:rFonts w:ascii="Verdana" w:hAnsi="Verdana"/>
          <w:sz w:val="14"/>
          <w:szCs w:val="14"/>
        </w:rPr>
      </w:pPr>
    </w:p>
    <w:p w14:paraId="0222410D" w14:textId="77777777" w:rsidR="005E4EC4" w:rsidRPr="000463A9" w:rsidRDefault="005E4EC4" w:rsidP="00AC6FCC">
      <w:pPr>
        <w:shd w:val="clear" w:color="auto" w:fill="FFFFFF"/>
        <w:tabs>
          <w:tab w:val="left" w:pos="142"/>
        </w:tabs>
        <w:ind w:left="141" w:right="-314"/>
        <w:jc w:val="both"/>
        <w:rPr>
          <w:rFonts w:ascii="Verdana" w:hAnsi="Verdana"/>
          <w:sz w:val="14"/>
          <w:szCs w:val="14"/>
        </w:rPr>
      </w:pPr>
    </w:p>
    <w:p w14:paraId="77263CAD" w14:textId="77777777" w:rsidR="00AC6FCC" w:rsidRPr="004539E9" w:rsidRDefault="00AC6FCC" w:rsidP="00AC6FCC">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0F2B875" w14:textId="77777777" w:rsidR="00AC6FCC" w:rsidRPr="007B24D7" w:rsidRDefault="00AC6FCC" w:rsidP="00AC6FCC">
      <w:pPr>
        <w:ind w:right="-314"/>
        <w:rPr>
          <w:rFonts w:ascii="Verdana" w:hAnsi="Verdana" w:cs="Tahoma"/>
          <w:sz w:val="20"/>
          <w:szCs w:val="20"/>
        </w:rPr>
        <w:sectPr w:rsidR="00AC6FCC" w:rsidRPr="007B24D7" w:rsidSect="00A12B05">
          <w:footnotePr>
            <w:numRestart w:val="eachPage"/>
          </w:footnotePr>
          <w:pgSz w:w="16838" w:h="11906" w:orient="landscape"/>
          <w:pgMar w:top="567" w:right="1276" w:bottom="992" w:left="1134" w:header="284" w:footer="482" w:gutter="0"/>
          <w:cols w:space="720"/>
          <w:docGrid w:linePitch="326"/>
        </w:sectPr>
      </w:pPr>
    </w:p>
    <w:p w14:paraId="20D8858D" w14:textId="057917D6" w:rsidR="009D0DF7" w:rsidRDefault="00AC6FCC" w:rsidP="009D0DF7">
      <w:pPr>
        <w:pStyle w:val="Ttulo3"/>
        <w:pBdr>
          <w:top w:val="none" w:sz="0" w:space="0" w:color="auto"/>
        </w:pBdr>
        <w:ind w:left="1701" w:hanging="1701"/>
        <w:jc w:val="center"/>
        <w:rPr>
          <w:lang w:val="es-ES_tradnl"/>
        </w:rPr>
      </w:pPr>
      <w:bookmarkStart w:id="525" w:name="AnexoII3"/>
      <w:bookmarkStart w:id="526" w:name="_Toc33530868"/>
      <w:bookmarkStart w:id="527" w:name="_Toc38387839"/>
      <w:bookmarkStart w:id="528" w:name="_Toc39127506"/>
      <w:bookmarkStart w:id="529" w:name="_Toc40872930"/>
      <w:bookmarkStart w:id="530" w:name="_Toc153360001"/>
      <w:r w:rsidRPr="00A12B05">
        <w:lastRenderedPageBreak/>
        <w:t>ANEXO</w:t>
      </w:r>
      <w:r w:rsidRPr="00E0524C">
        <w:rPr>
          <w:lang w:val="es-ES_tradnl"/>
        </w:rPr>
        <w:t xml:space="preserve"> II.3.-</w:t>
      </w:r>
      <w:bookmarkEnd w:id="525"/>
    </w:p>
    <w:p w14:paraId="11427BAB" w14:textId="7243747B" w:rsidR="00AC6FCC" w:rsidRPr="00E0524C" w:rsidRDefault="00AC6FCC" w:rsidP="009D0DF7">
      <w:pPr>
        <w:pStyle w:val="Ttulo3"/>
        <w:pBdr>
          <w:top w:val="none" w:sz="0" w:space="0" w:color="auto"/>
        </w:pBdr>
        <w:ind w:left="1701" w:hanging="1701"/>
        <w:jc w:val="center"/>
        <w:rPr>
          <w:rFonts w:eastAsia="Arial Unicode MS"/>
        </w:rPr>
      </w:pPr>
      <w:r w:rsidRPr="00E0524C">
        <w:rPr>
          <w:rFonts w:eastAsia="Arial Unicode MS"/>
        </w:rPr>
        <w:t>DESIGNACIÓN COMO CONFIDENCIAL DE INFORMACIONES CONTENIDAS EN LA OFERTA</w:t>
      </w:r>
      <w:bookmarkEnd w:id="526"/>
      <w:bookmarkEnd w:id="527"/>
      <w:bookmarkEnd w:id="528"/>
      <w:bookmarkEnd w:id="529"/>
      <w:bookmarkEnd w:id="530"/>
    </w:p>
    <w:p w14:paraId="3E8F109C"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117D0113"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278C0D11" w14:textId="35FF77C1" w:rsidR="00AC6FCC" w:rsidRDefault="00AC6FCC" w:rsidP="00AC6FCC">
      <w:pPr>
        <w:ind w:left="600" w:right="-425"/>
        <w:jc w:val="both"/>
        <w:rPr>
          <w:rFonts w:ascii="Verdana" w:hAnsi="Verdana"/>
          <w:sz w:val="19"/>
          <w:szCs w:val="19"/>
        </w:rPr>
      </w:pPr>
    </w:p>
    <w:p w14:paraId="24A1E8AD" w14:textId="2A9C5EBF" w:rsidR="0078090A" w:rsidRDefault="0078090A" w:rsidP="00AC6FCC">
      <w:pPr>
        <w:ind w:left="600" w:right="-425"/>
        <w:jc w:val="both"/>
        <w:rPr>
          <w:rFonts w:ascii="Verdana" w:hAnsi="Verdana"/>
          <w:sz w:val="19"/>
          <w:szCs w:val="19"/>
        </w:rPr>
      </w:pPr>
    </w:p>
    <w:p w14:paraId="4BEB8E37" w14:textId="7C62AA49" w:rsidR="0078090A" w:rsidRDefault="0078090A" w:rsidP="00AC6FCC">
      <w:pPr>
        <w:ind w:left="600" w:right="-425"/>
        <w:jc w:val="both"/>
        <w:rPr>
          <w:rFonts w:ascii="Verdana" w:hAnsi="Verdana"/>
          <w:sz w:val="19"/>
          <w:szCs w:val="19"/>
        </w:rPr>
      </w:pPr>
    </w:p>
    <w:p w14:paraId="702BA1EF" w14:textId="7040E2CD" w:rsidR="0078090A" w:rsidRDefault="0078090A" w:rsidP="00AC6FCC">
      <w:pPr>
        <w:ind w:left="600" w:right="-425"/>
        <w:jc w:val="both"/>
        <w:rPr>
          <w:rFonts w:ascii="Verdana" w:hAnsi="Verdana"/>
          <w:sz w:val="19"/>
          <w:szCs w:val="19"/>
        </w:rPr>
      </w:pPr>
    </w:p>
    <w:p w14:paraId="0449C3FE" w14:textId="77777777" w:rsidR="0078090A" w:rsidRPr="00E0524C" w:rsidRDefault="0078090A" w:rsidP="00AC6FCC">
      <w:pPr>
        <w:ind w:left="600" w:right="-425"/>
        <w:jc w:val="both"/>
        <w:rPr>
          <w:rFonts w:ascii="Verdana" w:hAnsi="Verdana"/>
          <w:sz w:val="19"/>
          <w:szCs w:val="19"/>
        </w:rPr>
      </w:pPr>
    </w:p>
    <w:p w14:paraId="42DE07DD" w14:textId="77777777" w:rsidR="00AC6FCC" w:rsidRPr="00E0524C" w:rsidRDefault="00AC6FCC" w:rsidP="009D0DF7">
      <w:pPr>
        <w:tabs>
          <w:tab w:val="left" w:pos="0"/>
        </w:tabs>
        <w:ind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7"/>
      </w:r>
      <w:r w:rsidRPr="00E0524C">
        <w:rPr>
          <w:rFonts w:ascii="Verdana" w:hAnsi="Verdana"/>
          <w:sz w:val="19"/>
          <w:szCs w:val="19"/>
        </w:rPr>
        <w:t xml:space="preserve"> </w:t>
      </w:r>
      <w:r w:rsidRPr="00E0524C">
        <w:rPr>
          <w:rFonts w:ascii="Verdana" w:hAnsi="Verdana"/>
          <w:sz w:val="19"/>
          <w:szCs w:val="19"/>
          <w:vertAlign w:val="superscript"/>
        </w:rPr>
        <w:footnoteReference w:id="8"/>
      </w:r>
    </w:p>
    <w:p w14:paraId="5AE07616" w14:textId="77777777" w:rsidR="00AC6FCC" w:rsidRPr="00E0524C" w:rsidRDefault="00AC6FCC" w:rsidP="00AC6FCC">
      <w:pPr>
        <w:tabs>
          <w:tab w:val="left" w:pos="0"/>
        </w:tabs>
        <w:ind w:left="600" w:right="-425"/>
        <w:contextualSpacing/>
        <w:jc w:val="both"/>
        <w:rPr>
          <w:rFonts w:ascii="Verdana" w:hAnsi="Verdana"/>
          <w:sz w:val="19"/>
          <w:szCs w:val="19"/>
        </w:rPr>
      </w:pPr>
    </w:p>
    <w:p w14:paraId="701F0ACC" w14:textId="77777777" w:rsidR="00AC6FCC" w:rsidRPr="00E0524C" w:rsidRDefault="00AC6FCC" w:rsidP="00AC6FCC">
      <w:pPr>
        <w:ind w:left="600" w:right="-425"/>
        <w:jc w:val="both"/>
        <w:rPr>
          <w:rFonts w:ascii="Verdana" w:hAnsi="Verdana"/>
          <w:sz w:val="19"/>
          <w:szCs w:val="19"/>
        </w:rPr>
      </w:pPr>
    </w:p>
    <w:p w14:paraId="71EE2805" w14:textId="77777777" w:rsidR="00AC6FCC" w:rsidRPr="00E0524C" w:rsidRDefault="00AC6FCC" w:rsidP="00A86648">
      <w:pPr>
        <w:numPr>
          <w:ilvl w:val="0"/>
          <w:numId w:val="78"/>
        </w:numPr>
        <w:ind w:left="1134" w:right="-425" w:hanging="33"/>
        <w:contextualSpacing/>
        <w:jc w:val="both"/>
        <w:rPr>
          <w:rFonts w:ascii="Verdana" w:hAnsi="Verdana"/>
          <w:sz w:val="19"/>
          <w:szCs w:val="19"/>
        </w:rPr>
      </w:pPr>
      <w:r w:rsidRPr="00E0524C">
        <w:rPr>
          <w:rFonts w:ascii="Verdana" w:hAnsi="Verdana"/>
          <w:sz w:val="19"/>
          <w:szCs w:val="19"/>
        </w:rPr>
        <w:t>……………………</w:t>
      </w:r>
    </w:p>
    <w:p w14:paraId="58824804" w14:textId="77777777" w:rsidR="00AC6FCC" w:rsidRPr="00E0524C" w:rsidRDefault="00AC6FCC" w:rsidP="00A86648">
      <w:pPr>
        <w:numPr>
          <w:ilvl w:val="0"/>
          <w:numId w:val="78"/>
        </w:numPr>
        <w:ind w:left="1134" w:right="-425" w:hanging="33"/>
        <w:contextualSpacing/>
        <w:jc w:val="both"/>
        <w:rPr>
          <w:rFonts w:ascii="Verdana" w:hAnsi="Verdana"/>
          <w:sz w:val="19"/>
          <w:szCs w:val="19"/>
        </w:rPr>
      </w:pPr>
      <w:r w:rsidRPr="00E0524C">
        <w:rPr>
          <w:rFonts w:ascii="Verdana" w:hAnsi="Verdana"/>
          <w:sz w:val="19"/>
          <w:szCs w:val="19"/>
        </w:rPr>
        <w:t>…………………..</w:t>
      </w:r>
    </w:p>
    <w:p w14:paraId="1911B991" w14:textId="77777777" w:rsidR="00AC6FCC" w:rsidRPr="00E0524C" w:rsidRDefault="00AC6FCC" w:rsidP="00A86648">
      <w:pPr>
        <w:numPr>
          <w:ilvl w:val="0"/>
          <w:numId w:val="78"/>
        </w:numPr>
        <w:ind w:left="1134" w:right="-425" w:hanging="33"/>
        <w:contextualSpacing/>
        <w:jc w:val="both"/>
        <w:rPr>
          <w:rFonts w:ascii="Verdana" w:hAnsi="Verdana"/>
          <w:sz w:val="19"/>
          <w:szCs w:val="19"/>
        </w:rPr>
      </w:pPr>
      <w:r w:rsidRPr="00E0524C">
        <w:rPr>
          <w:rFonts w:ascii="Verdana" w:hAnsi="Verdana"/>
          <w:sz w:val="19"/>
          <w:szCs w:val="19"/>
        </w:rPr>
        <w:t>…………………..</w:t>
      </w:r>
    </w:p>
    <w:p w14:paraId="5808A9AB" w14:textId="77777777" w:rsidR="00AC6FCC" w:rsidRPr="00E0524C" w:rsidRDefault="00AC6FCC" w:rsidP="00AC6FCC">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F61F596" w14:textId="77777777" w:rsidR="00AC6FCC" w:rsidRPr="00E0524C" w:rsidRDefault="00AC6FCC" w:rsidP="00AC6FCC">
      <w:pPr>
        <w:tabs>
          <w:tab w:val="left" w:pos="0"/>
        </w:tabs>
        <w:ind w:left="600" w:right="-425" w:hanging="76"/>
        <w:contextualSpacing/>
        <w:jc w:val="both"/>
        <w:rPr>
          <w:rFonts w:ascii="Verdana" w:hAnsi="Verdana"/>
          <w:sz w:val="19"/>
          <w:szCs w:val="19"/>
        </w:rPr>
      </w:pPr>
    </w:p>
    <w:p w14:paraId="4C176DFB" w14:textId="77777777" w:rsidR="00AC6FCC" w:rsidRPr="00E0524C" w:rsidRDefault="00AC6FCC" w:rsidP="00AC6FCC">
      <w:pPr>
        <w:ind w:left="600" w:right="-425"/>
        <w:jc w:val="both"/>
        <w:rPr>
          <w:rFonts w:ascii="Verdana" w:hAnsi="Verdana"/>
          <w:sz w:val="19"/>
          <w:szCs w:val="19"/>
        </w:rPr>
      </w:pPr>
    </w:p>
    <w:p w14:paraId="39E32501" w14:textId="77777777" w:rsidR="00AC6FCC" w:rsidRPr="00E0524C" w:rsidRDefault="00AC6FCC" w:rsidP="00AC6FCC">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5A0F63A4" w14:textId="77777777" w:rsidR="00AC6FCC" w:rsidRPr="00E0524C" w:rsidRDefault="00AC6FCC" w:rsidP="00AC6FCC">
      <w:pPr>
        <w:ind w:left="600" w:right="-425"/>
        <w:jc w:val="both"/>
        <w:rPr>
          <w:rFonts w:ascii="Verdana" w:hAnsi="Verdana"/>
          <w:sz w:val="19"/>
          <w:szCs w:val="19"/>
        </w:rPr>
      </w:pPr>
    </w:p>
    <w:p w14:paraId="1B6E60F9" w14:textId="77777777" w:rsidR="00AC6FCC" w:rsidRPr="00E0524C" w:rsidRDefault="00AC6FCC" w:rsidP="00A86648">
      <w:pPr>
        <w:numPr>
          <w:ilvl w:val="0"/>
          <w:numId w:val="99"/>
        </w:numPr>
        <w:ind w:left="1134" w:right="-425" w:hanging="33"/>
        <w:contextualSpacing/>
        <w:jc w:val="both"/>
        <w:rPr>
          <w:rFonts w:ascii="Verdana" w:hAnsi="Verdana"/>
          <w:sz w:val="19"/>
          <w:szCs w:val="19"/>
        </w:rPr>
      </w:pPr>
      <w:r w:rsidRPr="00E0524C">
        <w:rPr>
          <w:rFonts w:ascii="Verdana" w:hAnsi="Verdana"/>
          <w:sz w:val="19"/>
          <w:szCs w:val="19"/>
        </w:rPr>
        <w:t>……………………</w:t>
      </w:r>
    </w:p>
    <w:p w14:paraId="748AF47D" w14:textId="77777777" w:rsidR="00AC6FCC" w:rsidRPr="00E0524C" w:rsidRDefault="00AC6FCC" w:rsidP="00A86648">
      <w:pPr>
        <w:numPr>
          <w:ilvl w:val="0"/>
          <w:numId w:val="99"/>
        </w:numPr>
        <w:ind w:left="1134" w:right="-425" w:hanging="33"/>
        <w:contextualSpacing/>
        <w:jc w:val="both"/>
        <w:rPr>
          <w:rFonts w:ascii="Verdana" w:hAnsi="Verdana"/>
          <w:sz w:val="19"/>
          <w:szCs w:val="19"/>
        </w:rPr>
      </w:pPr>
      <w:r w:rsidRPr="00E0524C">
        <w:rPr>
          <w:rFonts w:ascii="Verdana" w:hAnsi="Verdana"/>
          <w:sz w:val="19"/>
          <w:szCs w:val="19"/>
        </w:rPr>
        <w:t>…………………..</w:t>
      </w:r>
    </w:p>
    <w:p w14:paraId="11D25CEB" w14:textId="77777777" w:rsidR="00AC6FCC" w:rsidRPr="00E0524C" w:rsidRDefault="00AC6FCC" w:rsidP="00A86648">
      <w:pPr>
        <w:numPr>
          <w:ilvl w:val="0"/>
          <w:numId w:val="99"/>
        </w:numPr>
        <w:ind w:left="1134" w:right="-425" w:hanging="33"/>
        <w:contextualSpacing/>
        <w:jc w:val="both"/>
        <w:rPr>
          <w:rFonts w:ascii="Verdana" w:hAnsi="Verdana"/>
          <w:sz w:val="19"/>
          <w:szCs w:val="19"/>
        </w:rPr>
      </w:pPr>
      <w:r w:rsidRPr="00E0524C">
        <w:rPr>
          <w:rFonts w:ascii="Verdana" w:hAnsi="Verdana"/>
          <w:sz w:val="19"/>
          <w:szCs w:val="19"/>
        </w:rPr>
        <w:t>…………………..</w:t>
      </w:r>
    </w:p>
    <w:p w14:paraId="4E436070" w14:textId="77777777" w:rsidR="00AC6FCC" w:rsidRPr="00E0524C" w:rsidRDefault="00AC6FCC" w:rsidP="00AC6FCC">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09D783F4" w14:textId="77777777" w:rsidR="00AC6FCC" w:rsidRPr="00E0524C" w:rsidRDefault="00AC6FCC" w:rsidP="00AC6FCC">
      <w:pPr>
        <w:tabs>
          <w:tab w:val="left" w:pos="0"/>
          <w:tab w:val="left" w:pos="567"/>
        </w:tabs>
        <w:ind w:left="600" w:right="-425"/>
        <w:contextualSpacing/>
        <w:jc w:val="both"/>
        <w:rPr>
          <w:rFonts w:ascii="Verdana" w:hAnsi="Verdana"/>
          <w:sz w:val="19"/>
          <w:szCs w:val="19"/>
        </w:rPr>
      </w:pPr>
    </w:p>
    <w:p w14:paraId="2BEDE442" w14:textId="77777777" w:rsidR="00AC6FCC" w:rsidRPr="00E0524C" w:rsidRDefault="00AC6FCC" w:rsidP="00AC6FCC">
      <w:pPr>
        <w:tabs>
          <w:tab w:val="num" w:pos="567"/>
        </w:tabs>
        <w:ind w:left="600" w:right="-425" w:hanging="728"/>
        <w:jc w:val="both"/>
        <w:rPr>
          <w:rFonts w:ascii="Verdana" w:hAnsi="Verdana"/>
          <w:sz w:val="19"/>
          <w:szCs w:val="19"/>
        </w:rPr>
      </w:pPr>
    </w:p>
    <w:p w14:paraId="605A8FCA" w14:textId="77777777" w:rsidR="00AC6FCC" w:rsidRPr="00E0524C" w:rsidRDefault="00AC6FCC" w:rsidP="00AC6FCC">
      <w:pPr>
        <w:tabs>
          <w:tab w:val="num" w:pos="567"/>
        </w:tabs>
        <w:ind w:left="600" w:right="-425" w:hanging="728"/>
        <w:jc w:val="both"/>
        <w:rPr>
          <w:rFonts w:ascii="Verdana" w:hAnsi="Verdana"/>
          <w:sz w:val="19"/>
          <w:szCs w:val="19"/>
        </w:rPr>
      </w:pPr>
    </w:p>
    <w:p w14:paraId="0D4B3418" w14:textId="77777777" w:rsidR="00AC6FCC" w:rsidRPr="00E0524C" w:rsidRDefault="00AC6FCC" w:rsidP="00AC6FCC">
      <w:pPr>
        <w:ind w:left="600" w:right="-425"/>
        <w:jc w:val="both"/>
        <w:rPr>
          <w:rFonts w:ascii="Verdana" w:hAnsi="Verdana"/>
          <w:sz w:val="19"/>
          <w:szCs w:val="19"/>
        </w:rPr>
      </w:pPr>
    </w:p>
    <w:p w14:paraId="191A2BED" w14:textId="77777777" w:rsidR="00AC6FCC" w:rsidRPr="00E0524C" w:rsidRDefault="00AC6FCC" w:rsidP="00AC6FCC">
      <w:pPr>
        <w:ind w:left="709" w:right="-425"/>
        <w:rPr>
          <w:rFonts w:ascii="Verdana" w:hAnsi="Verdana" w:cs="Tahoma"/>
          <w:sz w:val="19"/>
          <w:szCs w:val="19"/>
        </w:rPr>
      </w:pPr>
      <w:bookmarkStart w:id="531" w:name="_Toc505598243"/>
      <w:bookmarkStart w:id="532" w:name="_Toc505598320"/>
      <w:bookmarkStart w:id="533" w:name="_Toc505598413"/>
      <w:bookmarkStart w:id="534" w:name="_Toc507512592"/>
      <w:bookmarkStart w:id="535" w:name="_Toc507512893"/>
      <w:r w:rsidRPr="00E0524C">
        <w:rPr>
          <w:rFonts w:ascii="Verdana" w:hAnsi="Verdana" w:cs="Tahoma"/>
          <w:sz w:val="19"/>
          <w:szCs w:val="19"/>
        </w:rPr>
        <w:t>En............................., a...... de....................de 20....</w:t>
      </w:r>
      <w:bookmarkEnd w:id="531"/>
      <w:bookmarkEnd w:id="532"/>
      <w:bookmarkEnd w:id="533"/>
      <w:bookmarkEnd w:id="534"/>
      <w:bookmarkEnd w:id="535"/>
    </w:p>
    <w:p w14:paraId="1C13E736" w14:textId="77777777" w:rsidR="00AC6FCC" w:rsidRPr="00E0524C" w:rsidRDefault="00AC6FCC" w:rsidP="00AC6FCC">
      <w:pPr>
        <w:ind w:left="709" w:right="-425"/>
        <w:rPr>
          <w:rFonts w:ascii="Verdana" w:hAnsi="Verdana" w:cs="Tahoma"/>
          <w:sz w:val="19"/>
          <w:szCs w:val="19"/>
        </w:rPr>
      </w:pPr>
    </w:p>
    <w:p w14:paraId="4299BA5D" w14:textId="77777777" w:rsidR="00AC6FCC" w:rsidRPr="00E0524C" w:rsidRDefault="00AC6FCC" w:rsidP="00AC6FCC">
      <w:pPr>
        <w:ind w:left="709" w:right="-425"/>
        <w:rPr>
          <w:rFonts w:ascii="Verdana" w:hAnsi="Verdana" w:cs="Tahoma"/>
          <w:sz w:val="19"/>
          <w:szCs w:val="19"/>
        </w:rPr>
      </w:pPr>
    </w:p>
    <w:p w14:paraId="1E8F6105" w14:textId="77777777" w:rsidR="00AC6FCC" w:rsidRPr="00E0524C" w:rsidRDefault="00AC6FCC" w:rsidP="00AC6FCC">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7D89D17B" w14:textId="77777777" w:rsidR="00AC6FCC" w:rsidRPr="00E0524C" w:rsidRDefault="00AC6FCC" w:rsidP="00AC6FCC">
      <w:pPr>
        <w:ind w:left="709" w:right="-425"/>
        <w:rPr>
          <w:rFonts w:ascii="Verdana" w:hAnsi="Verdana" w:cs="Tahoma"/>
          <w:sz w:val="18"/>
          <w:szCs w:val="18"/>
        </w:rPr>
      </w:pPr>
    </w:p>
    <w:p w14:paraId="2B3665A1" w14:textId="53E6F386" w:rsidR="00AC6FCC" w:rsidRDefault="00AC6FCC" w:rsidP="00AC6FCC">
      <w:pPr>
        <w:ind w:left="600" w:right="-425"/>
        <w:rPr>
          <w:rFonts w:ascii="Verdana" w:hAnsi="Verdana" w:cs="Tahoma"/>
          <w:sz w:val="20"/>
          <w:szCs w:val="20"/>
        </w:rPr>
      </w:pPr>
    </w:p>
    <w:p w14:paraId="5E19312C" w14:textId="4356A8DF" w:rsidR="009D0DF7" w:rsidRDefault="009D0DF7" w:rsidP="00AC6FCC">
      <w:pPr>
        <w:ind w:left="600" w:right="-425"/>
        <w:rPr>
          <w:rFonts w:ascii="Verdana" w:hAnsi="Verdana" w:cs="Tahoma"/>
          <w:sz w:val="20"/>
          <w:szCs w:val="20"/>
        </w:rPr>
      </w:pPr>
    </w:p>
    <w:p w14:paraId="6E994FC5" w14:textId="7348C6ED" w:rsidR="0078090A" w:rsidRDefault="0078090A" w:rsidP="00AC6FCC">
      <w:pPr>
        <w:ind w:left="600" w:right="-425"/>
        <w:rPr>
          <w:rFonts w:ascii="Verdana" w:hAnsi="Verdana" w:cs="Tahoma"/>
          <w:sz w:val="20"/>
          <w:szCs w:val="20"/>
        </w:rPr>
      </w:pPr>
    </w:p>
    <w:p w14:paraId="4A047333" w14:textId="77777777" w:rsidR="0078090A" w:rsidRDefault="0078090A" w:rsidP="00AC6FCC">
      <w:pPr>
        <w:ind w:left="600" w:right="-425"/>
        <w:rPr>
          <w:rFonts w:ascii="Verdana" w:hAnsi="Verdana" w:cs="Tahoma"/>
          <w:sz w:val="20"/>
          <w:szCs w:val="20"/>
        </w:rPr>
      </w:pPr>
    </w:p>
    <w:p w14:paraId="76A4E620" w14:textId="77777777" w:rsidR="009D0DF7" w:rsidRPr="00E0524C" w:rsidRDefault="009D0DF7" w:rsidP="00AC6FCC">
      <w:pPr>
        <w:ind w:left="600" w:right="-425"/>
        <w:rPr>
          <w:rFonts w:ascii="Verdana" w:hAnsi="Verdana" w:cs="Tahoma"/>
          <w:sz w:val="20"/>
          <w:szCs w:val="20"/>
        </w:rPr>
      </w:pPr>
    </w:p>
    <w:p w14:paraId="60E59466" w14:textId="77777777" w:rsidR="00AC6FCC" w:rsidRPr="009D0DF7" w:rsidRDefault="00AC6FCC" w:rsidP="00AC6FCC">
      <w:pPr>
        <w:ind w:left="600" w:right="-425"/>
        <w:rPr>
          <w:rFonts w:ascii="Verdana" w:hAnsi="Verdana" w:cs="Tahoma"/>
          <w:sz w:val="12"/>
          <w:szCs w:val="12"/>
        </w:rPr>
      </w:pPr>
    </w:p>
    <w:p w14:paraId="627AEEC2" w14:textId="77777777" w:rsidR="00AC6FCC" w:rsidRPr="009D0DF7" w:rsidRDefault="00AC6FCC" w:rsidP="00AC6FCC">
      <w:pPr>
        <w:shd w:val="clear" w:color="auto" w:fill="FFFFFF"/>
        <w:ind w:right="-425"/>
        <w:jc w:val="both"/>
        <w:rPr>
          <w:rFonts w:ascii="Verdana" w:hAnsi="Verdana"/>
          <w:b/>
          <w:sz w:val="12"/>
          <w:szCs w:val="12"/>
        </w:rPr>
      </w:pPr>
      <w:r w:rsidRPr="009D0DF7">
        <w:rPr>
          <w:rFonts w:ascii="Verdana" w:hAnsi="Verdana"/>
          <w:b/>
          <w:sz w:val="12"/>
          <w:szCs w:val="12"/>
        </w:rPr>
        <w:t>Información básica sobre protección de datos personales.</w:t>
      </w:r>
    </w:p>
    <w:p w14:paraId="21268349" w14:textId="77777777" w:rsidR="00AC6FCC" w:rsidRPr="009D0DF7" w:rsidRDefault="00AC6FCC" w:rsidP="00AC6FCC">
      <w:pPr>
        <w:shd w:val="clear" w:color="auto" w:fill="FFFFFF"/>
        <w:ind w:right="-425"/>
        <w:jc w:val="both"/>
        <w:rPr>
          <w:rFonts w:ascii="Verdana" w:hAnsi="Verdana"/>
          <w:b/>
          <w:sz w:val="12"/>
          <w:szCs w:val="12"/>
        </w:rPr>
      </w:pPr>
    </w:p>
    <w:p w14:paraId="5D875631" w14:textId="77777777" w:rsidR="00AC6FCC" w:rsidRPr="009D0DF7" w:rsidRDefault="00AC6FCC" w:rsidP="00AC6FCC">
      <w:pPr>
        <w:shd w:val="clear" w:color="auto" w:fill="FFFFFF"/>
        <w:ind w:right="-425"/>
        <w:jc w:val="both"/>
        <w:rPr>
          <w:rFonts w:ascii="Verdana" w:hAnsi="Verdana"/>
          <w:sz w:val="12"/>
          <w:szCs w:val="12"/>
        </w:rPr>
      </w:pPr>
      <w:r w:rsidRPr="009D0DF7">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D0DF7">
        <w:rPr>
          <w:rFonts w:ascii="Verdana" w:hAnsi="Verdana"/>
          <w:b/>
          <w:sz w:val="12"/>
          <w:szCs w:val="12"/>
        </w:rPr>
        <w:t>Gestión de la contratación</w:t>
      </w:r>
      <w:r w:rsidRPr="009D0DF7">
        <w:rPr>
          <w:rFonts w:ascii="Verdana" w:hAnsi="Verdana"/>
          <w:sz w:val="12"/>
          <w:szCs w:val="12"/>
        </w:rPr>
        <w:t>»:</w:t>
      </w:r>
    </w:p>
    <w:p w14:paraId="2C028B5D" w14:textId="77777777" w:rsidR="00AC6FCC" w:rsidRPr="009D0DF7" w:rsidRDefault="00AC6FCC" w:rsidP="00AC6FCC">
      <w:pPr>
        <w:shd w:val="clear" w:color="auto" w:fill="FFFFFF"/>
        <w:ind w:right="-425"/>
        <w:jc w:val="both"/>
        <w:rPr>
          <w:rFonts w:ascii="Verdana" w:hAnsi="Verdana"/>
          <w:sz w:val="12"/>
          <w:szCs w:val="12"/>
        </w:rPr>
      </w:pPr>
    </w:p>
    <w:p w14:paraId="78A94865" w14:textId="77777777" w:rsidR="00AC6FCC" w:rsidRPr="009D0DF7" w:rsidRDefault="00AC6FCC" w:rsidP="00A86648">
      <w:pPr>
        <w:numPr>
          <w:ilvl w:val="0"/>
          <w:numId w:val="121"/>
        </w:numPr>
        <w:shd w:val="clear" w:color="auto" w:fill="FFFFFF"/>
        <w:tabs>
          <w:tab w:val="left" w:pos="142"/>
        </w:tabs>
        <w:ind w:right="-425"/>
        <w:contextualSpacing/>
        <w:jc w:val="both"/>
        <w:rPr>
          <w:rFonts w:ascii="Verdana" w:hAnsi="Verdana"/>
          <w:sz w:val="12"/>
          <w:szCs w:val="12"/>
        </w:rPr>
      </w:pPr>
      <w:r w:rsidRPr="009D0DF7">
        <w:rPr>
          <w:rFonts w:ascii="Verdana" w:hAnsi="Verdana"/>
          <w:b/>
          <w:sz w:val="12"/>
          <w:szCs w:val="12"/>
        </w:rPr>
        <w:t xml:space="preserve">Responsable: </w:t>
      </w:r>
      <w:r w:rsidRPr="009D0DF7">
        <w:rPr>
          <w:rFonts w:ascii="Verdana" w:hAnsi="Verdana"/>
          <w:sz w:val="12"/>
          <w:szCs w:val="12"/>
        </w:rPr>
        <w:t>órgano de contratación correspondiente.</w:t>
      </w:r>
    </w:p>
    <w:p w14:paraId="114B5430" w14:textId="77777777" w:rsidR="00AC6FCC" w:rsidRPr="009D0DF7" w:rsidRDefault="00AC6FCC" w:rsidP="00A86648">
      <w:pPr>
        <w:numPr>
          <w:ilvl w:val="0"/>
          <w:numId w:val="121"/>
        </w:numPr>
        <w:shd w:val="clear" w:color="auto" w:fill="FFFFFF"/>
        <w:tabs>
          <w:tab w:val="left" w:pos="142"/>
        </w:tabs>
        <w:ind w:right="-425"/>
        <w:contextualSpacing/>
        <w:jc w:val="both"/>
        <w:rPr>
          <w:rFonts w:ascii="Verdana" w:hAnsi="Verdana"/>
          <w:sz w:val="12"/>
          <w:szCs w:val="12"/>
        </w:rPr>
      </w:pPr>
      <w:r w:rsidRPr="009D0DF7">
        <w:rPr>
          <w:rFonts w:ascii="Verdana" w:hAnsi="Verdana"/>
          <w:b/>
          <w:sz w:val="12"/>
          <w:szCs w:val="12"/>
        </w:rPr>
        <w:t>Finalidad:</w:t>
      </w:r>
      <w:r w:rsidRPr="009D0DF7">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974E8" w14:textId="77777777" w:rsidR="00AC6FCC" w:rsidRPr="009D0DF7" w:rsidRDefault="00AC6FCC" w:rsidP="00A86648">
      <w:pPr>
        <w:numPr>
          <w:ilvl w:val="0"/>
          <w:numId w:val="121"/>
        </w:numPr>
        <w:shd w:val="clear" w:color="auto" w:fill="FFFFFF"/>
        <w:tabs>
          <w:tab w:val="left" w:pos="142"/>
        </w:tabs>
        <w:ind w:right="-425"/>
        <w:contextualSpacing/>
        <w:jc w:val="both"/>
        <w:rPr>
          <w:rFonts w:ascii="Verdana" w:hAnsi="Verdana"/>
          <w:sz w:val="12"/>
          <w:szCs w:val="12"/>
        </w:rPr>
      </w:pPr>
      <w:r w:rsidRPr="009D0DF7">
        <w:rPr>
          <w:rFonts w:ascii="Verdana" w:hAnsi="Verdana"/>
          <w:b/>
          <w:sz w:val="12"/>
          <w:szCs w:val="12"/>
        </w:rPr>
        <w:t>Legitimación:</w:t>
      </w:r>
      <w:r w:rsidRPr="009D0DF7">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443695FD" w14:textId="77777777" w:rsidR="00AC6FCC" w:rsidRPr="009D0DF7" w:rsidRDefault="00AC6FCC" w:rsidP="00A86648">
      <w:pPr>
        <w:numPr>
          <w:ilvl w:val="0"/>
          <w:numId w:val="121"/>
        </w:numPr>
        <w:shd w:val="clear" w:color="auto" w:fill="FFFFFF"/>
        <w:tabs>
          <w:tab w:val="left" w:pos="142"/>
        </w:tabs>
        <w:ind w:right="-425"/>
        <w:contextualSpacing/>
        <w:jc w:val="both"/>
        <w:rPr>
          <w:rFonts w:ascii="Verdana" w:hAnsi="Verdana"/>
          <w:sz w:val="12"/>
          <w:szCs w:val="12"/>
        </w:rPr>
      </w:pPr>
      <w:r w:rsidRPr="009D0DF7">
        <w:rPr>
          <w:rFonts w:ascii="Verdana" w:hAnsi="Verdana"/>
          <w:b/>
          <w:sz w:val="12"/>
          <w:szCs w:val="12"/>
        </w:rPr>
        <w:t xml:space="preserve">Destinatarias: </w:t>
      </w:r>
      <w:r w:rsidRPr="009D0DF7">
        <w:rPr>
          <w:rFonts w:ascii="Verdana" w:hAnsi="Verdana"/>
          <w:sz w:val="12"/>
          <w:szCs w:val="12"/>
        </w:rPr>
        <w:t>Los datos personales podrán ser facilitados a quien ostente un interés legítimo y a la Hacienda General del País Vasco.</w:t>
      </w:r>
    </w:p>
    <w:p w14:paraId="7D24DD1A" w14:textId="77777777" w:rsidR="00AC6FCC" w:rsidRPr="009D0DF7" w:rsidRDefault="00AC6FCC" w:rsidP="00A86648">
      <w:pPr>
        <w:numPr>
          <w:ilvl w:val="0"/>
          <w:numId w:val="121"/>
        </w:numPr>
        <w:shd w:val="clear" w:color="auto" w:fill="FFFFFF"/>
        <w:tabs>
          <w:tab w:val="left" w:pos="142"/>
        </w:tabs>
        <w:ind w:right="-425"/>
        <w:contextualSpacing/>
        <w:jc w:val="both"/>
        <w:rPr>
          <w:rFonts w:ascii="Verdana" w:hAnsi="Verdana"/>
          <w:sz w:val="12"/>
          <w:szCs w:val="12"/>
        </w:rPr>
      </w:pPr>
      <w:r w:rsidRPr="009D0DF7">
        <w:rPr>
          <w:rFonts w:ascii="Verdana" w:hAnsi="Verdana"/>
          <w:b/>
          <w:sz w:val="12"/>
          <w:szCs w:val="12"/>
        </w:rPr>
        <w:t xml:space="preserve">Derechos: </w:t>
      </w:r>
      <w:r w:rsidRPr="009D0DF7">
        <w:rPr>
          <w:rFonts w:ascii="Verdana" w:hAnsi="Verdana"/>
          <w:sz w:val="12"/>
          <w:szCs w:val="12"/>
        </w:rPr>
        <w:t>Ud. tiene el derecho de acceso, rectificación y supresión de sus datos, así como de limitación u oposición a su tratamiento.</w:t>
      </w:r>
    </w:p>
    <w:p w14:paraId="0A43389E" w14:textId="77777777" w:rsidR="00AC6FCC" w:rsidRPr="009D0DF7" w:rsidRDefault="00AC6FCC" w:rsidP="00AC6FCC">
      <w:pPr>
        <w:shd w:val="clear" w:color="auto" w:fill="FFFFFF"/>
        <w:tabs>
          <w:tab w:val="left" w:pos="142"/>
        </w:tabs>
        <w:ind w:right="-425"/>
        <w:contextualSpacing/>
        <w:jc w:val="both"/>
        <w:rPr>
          <w:rFonts w:ascii="Verdana" w:hAnsi="Verdana"/>
          <w:b/>
          <w:sz w:val="12"/>
          <w:szCs w:val="12"/>
        </w:rPr>
      </w:pPr>
    </w:p>
    <w:p w14:paraId="4FDFB6C7" w14:textId="77777777" w:rsidR="00AC6FCC" w:rsidRDefault="00AC6FCC" w:rsidP="00AC6FCC">
      <w:pPr>
        <w:shd w:val="clear" w:color="auto" w:fill="FFFFFF"/>
        <w:tabs>
          <w:tab w:val="left" w:pos="142"/>
        </w:tabs>
        <w:ind w:right="-425"/>
        <w:jc w:val="both"/>
        <w:rPr>
          <w:rFonts w:ascii="Verdana" w:hAnsi="Verdana"/>
          <w:b/>
          <w:sz w:val="16"/>
          <w:szCs w:val="16"/>
          <w:lang w:val="es-ES_tradnl" w:eastAsia="en-US"/>
        </w:rPr>
      </w:pPr>
      <w:r w:rsidRPr="009D0DF7">
        <w:rPr>
          <w:rFonts w:ascii="Verdana" w:hAnsi="Verdana"/>
          <w:b/>
          <w:sz w:val="12"/>
          <w:szCs w:val="12"/>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2330BE42" w14:textId="67720408" w:rsidR="009D0DF7" w:rsidRDefault="0065202F" w:rsidP="009D0DF7">
      <w:pPr>
        <w:pStyle w:val="Ttulo3"/>
        <w:pBdr>
          <w:top w:val="none" w:sz="0" w:space="0" w:color="auto"/>
        </w:pBdr>
        <w:ind w:left="2268" w:hanging="2268"/>
        <w:jc w:val="center"/>
        <w:rPr>
          <w:lang w:val="es-ES_tradnl"/>
        </w:rPr>
      </w:pPr>
      <w:bookmarkStart w:id="536" w:name="AnexoII4"/>
      <w:bookmarkStart w:id="537" w:name="_Toc33530869"/>
      <w:bookmarkStart w:id="538" w:name="_Toc38387840"/>
      <w:bookmarkStart w:id="539" w:name="_Toc39127507"/>
      <w:bookmarkStart w:id="540" w:name="_Toc40872931"/>
      <w:bookmarkStart w:id="541" w:name="_Toc153360002"/>
      <w:r>
        <w:rPr>
          <w:lang w:val="es-ES_tradnl"/>
        </w:rPr>
        <w:lastRenderedPageBreak/>
        <w:t>ANEXO II.</w:t>
      </w:r>
      <w:r w:rsidR="00AC6FCC" w:rsidRPr="00E0524C">
        <w:rPr>
          <w:lang w:val="es-ES_tradnl"/>
        </w:rPr>
        <w:t>4</w:t>
      </w:r>
      <w:bookmarkEnd w:id="536"/>
      <w:r w:rsidR="00AC6FCC" w:rsidRPr="00E0524C">
        <w:rPr>
          <w:lang w:val="es-ES_tradnl"/>
        </w:rPr>
        <w:t>.-</w:t>
      </w:r>
    </w:p>
    <w:p w14:paraId="54FD11CB" w14:textId="59DA3504" w:rsidR="00AC6FCC" w:rsidRPr="00E0524C" w:rsidRDefault="00AC6FCC" w:rsidP="009D0DF7">
      <w:pPr>
        <w:pStyle w:val="Ttulo3"/>
        <w:pBdr>
          <w:top w:val="none" w:sz="0" w:space="0" w:color="auto"/>
        </w:pBdr>
        <w:ind w:left="2268" w:hanging="2268"/>
        <w:jc w:val="center"/>
        <w:rPr>
          <w:rFonts w:eastAsia="Arial Unicode MS"/>
        </w:rPr>
      </w:pPr>
      <w:r w:rsidRPr="00E0524C">
        <w:rPr>
          <w:rFonts w:eastAsia="Arial Unicode MS"/>
        </w:rPr>
        <w:t>COMPROMISO DE CONSTITUIRSE FORMALMENTE EN UTE</w:t>
      </w:r>
      <w:bookmarkEnd w:id="537"/>
      <w:bookmarkEnd w:id="538"/>
      <w:bookmarkEnd w:id="539"/>
      <w:bookmarkEnd w:id="540"/>
      <w:bookmarkEnd w:id="541"/>
    </w:p>
    <w:p w14:paraId="0BA08DF0" w14:textId="77777777" w:rsidR="00AC6FCC" w:rsidRPr="00E0524C" w:rsidRDefault="00AC6FCC" w:rsidP="00AC6FCC">
      <w:pPr>
        <w:ind w:left="600" w:right="-425"/>
        <w:jc w:val="center"/>
        <w:rPr>
          <w:rFonts w:ascii="Verdana" w:hAnsi="Verdana" w:cs="Tahoma"/>
          <w:b/>
          <w:sz w:val="19"/>
          <w:szCs w:val="19"/>
          <w:lang w:val="es-ES_tradnl"/>
        </w:rPr>
      </w:pPr>
    </w:p>
    <w:p w14:paraId="2971E6F6" w14:textId="77777777" w:rsidR="00AC6FCC" w:rsidRPr="00E0524C" w:rsidRDefault="00AC6FCC" w:rsidP="00AC6FCC">
      <w:pPr>
        <w:ind w:left="600" w:right="-425"/>
        <w:jc w:val="center"/>
        <w:rPr>
          <w:rFonts w:ascii="Verdana" w:hAnsi="Verdana" w:cs="Tahoma"/>
          <w:sz w:val="19"/>
          <w:szCs w:val="19"/>
          <w:lang w:val="es-ES_tradnl"/>
        </w:rPr>
      </w:pPr>
    </w:p>
    <w:p w14:paraId="11B63CBE" w14:textId="77777777" w:rsidR="00AC6FCC" w:rsidRPr="00E0524C" w:rsidRDefault="00AC6FCC" w:rsidP="00AC6FCC">
      <w:pPr>
        <w:ind w:left="600" w:right="-425"/>
        <w:jc w:val="center"/>
        <w:rPr>
          <w:rFonts w:ascii="Verdana" w:hAnsi="Verdana" w:cs="Tahoma"/>
          <w:sz w:val="19"/>
          <w:szCs w:val="19"/>
          <w:lang w:val="es-ES_tradnl"/>
        </w:rPr>
      </w:pPr>
    </w:p>
    <w:p w14:paraId="1745028B" w14:textId="77777777" w:rsidR="00AC6FCC" w:rsidRPr="00E0524C" w:rsidRDefault="00AC6FCC" w:rsidP="00AC6FCC">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4D7F46D7" w14:textId="77777777" w:rsidR="00AC6FCC" w:rsidRPr="00E0524C" w:rsidRDefault="00AC6FCC" w:rsidP="00AC6FCC">
      <w:pPr>
        <w:ind w:left="284" w:right="-425"/>
        <w:jc w:val="both"/>
        <w:rPr>
          <w:rFonts w:ascii="Verdana" w:hAnsi="Verdana" w:cs="Tahoma"/>
          <w:sz w:val="19"/>
          <w:szCs w:val="19"/>
        </w:rPr>
      </w:pPr>
    </w:p>
    <w:p w14:paraId="26CD96B9" w14:textId="77777777" w:rsidR="00AC6FCC" w:rsidRPr="00E0524C" w:rsidRDefault="00AC6FCC" w:rsidP="00AC6FCC">
      <w:pPr>
        <w:ind w:left="284" w:right="-425"/>
        <w:jc w:val="both"/>
        <w:rPr>
          <w:rFonts w:ascii="Verdana" w:hAnsi="Verdana" w:cs="Tahoma"/>
          <w:sz w:val="19"/>
          <w:szCs w:val="19"/>
        </w:rPr>
      </w:pPr>
    </w:p>
    <w:p w14:paraId="381C1146" w14:textId="77777777" w:rsidR="00AC6FCC" w:rsidRPr="00E0524C" w:rsidRDefault="00AC6FCC" w:rsidP="00AC6FCC">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27CF6AA5" w14:textId="77777777" w:rsidR="00AC6FCC" w:rsidRPr="00E0524C"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5B3B08F7" w14:textId="77777777" w:rsidR="00AC6FCC" w:rsidRPr="00E0524C" w:rsidRDefault="00AC6FCC" w:rsidP="00AC6FCC">
      <w:pPr>
        <w:ind w:right="-425"/>
        <w:jc w:val="center"/>
        <w:rPr>
          <w:rFonts w:ascii="Verdana" w:hAnsi="Verdana" w:cs="Tahoma"/>
          <w:b/>
          <w:sz w:val="19"/>
          <w:szCs w:val="19"/>
          <w:lang w:val="es-ES_tradnl"/>
        </w:rPr>
      </w:pPr>
      <w:bookmarkStart w:id="542" w:name="_Toc505598244"/>
      <w:bookmarkStart w:id="543" w:name="_Toc505598321"/>
      <w:bookmarkStart w:id="544" w:name="_Toc505598414"/>
      <w:bookmarkStart w:id="545" w:name="_Toc507512593"/>
      <w:bookmarkStart w:id="546" w:name="_Toc507512894"/>
      <w:r w:rsidRPr="00E0524C">
        <w:rPr>
          <w:rFonts w:ascii="Verdana" w:hAnsi="Verdana" w:cs="Tahoma"/>
          <w:b/>
          <w:sz w:val="19"/>
          <w:szCs w:val="19"/>
          <w:lang w:val="es-ES_tradnl"/>
        </w:rPr>
        <w:t>DECLARAN:</w:t>
      </w:r>
      <w:bookmarkEnd w:id="542"/>
      <w:bookmarkEnd w:id="543"/>
      <w:bookmarkEnd w:id="544"/>
      <w:bookmarkEnd w:id="545"/>
      <w:bookmarkEnd w:id="546"/>
    </w:p>
    <w:p w14:paraId="02D3E172" w14:textId="77777777" w:rsidR="00AC6FCC" w:rsidRPr="00E0524C" w:rsidRDefault="00AC6FCC" w:rsidP="00AC6FCC">
      <w:pPr>
        <w:ind w:right="-425"/>
        <w:jc w:val="center"/>
        <w:rPr>
          <w:rFonts w:ascii="Verdana" w:hAnsi="Verdana" w:cs="Tahoma"/>
          <w:b/>
          <w:sz w:val="19"/>
          <w:szCs w:val="19"/>
          <w:lang w:val="es-ES_tradnl"/>
        </w:rPr>
      </w:pPr>
    </w:p>
    <w:p w14:paraId="157C939B"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673755D5" w14:textId="77777777" w:rsidR="00AC6FCC" w:rsidRPr="00E0524C" w:rsidRDefault="00AC6FCC" w:rsidP="00AC6FCC">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50E4C9E2" w14:textId="77777777" w:rsidR="00AC6FCC" w:rsidRPr="00E0524C" w:rsidRDefault="00AC6FCC" w:rsidP="00AC6FCC">
      <w:pPr>
        <w:ind w:left="600" w:right="-425" w:hanging="397"/>
        <w:jc w:val="both"/>
        <w:rPr>
          <w:rFonts w:ascii="Verdana" w:hAnsi="Verdana" w:cs="Tahoma"/>
          <w:b/>
          <w:iCs/>
          <w:sz w:val="19"/>
          <w:szCs w:val="19"/>
        </w:rPr>
      </w:pPr>
    </w:p>
    <w:p w14:paraId="7421C674" w14:textId="77777777" w:rsidR="00AC6FCC" w:rsidRPr="00E0524C" w:rsidRDefault="00AC6FCC" w:rsidP="00AC6FCC">
      <w:pPr>
        <w:ind w:left="600" w:right="-425" w:hanging="397"/>
        <w:jc w:val="both"/>
        <w:rPr>
          <w:rFonts w:ascii="Verdana" w:hAnsi="Verdana" w:cs="Tahoma"/>
          <w:b/>
          <w:iCs/>
          <w:sz w:val="19"/>
          <w:szCs w:val="19"/>
        </w:rPr>
      </w:pPr>
    </w:p>
    <w:p w14:paraId="4EC74ACC" w14:textId="77777777" w:rsidR="00AC6FCC" w:rsidRPr="00E0524C" w:rsidRDefault="00AC6FCC" w:rsidP="00AC6FCC">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4E8D5B49" w14:textId="77777777" w:rsidR="00AC6FCC" w:rsidRPr="00E0524C" w:rsidRDefault="00AC6FCC" w:rsidP="00AC6FCC">
      <w:pPr>
        <w:ind w:left="567" w:right="-425" w:hanging="283"/>
        <w:jc w:val="both"/>
        <w:rPr>
          <w:rFonts w:ascii="Verdana" w:hAnsi="Verdana" w:cs="Tahoma"/>
          <w:iCs/>
          <w:sz w:val="19"/>
          <w:szCs w:val="19"/>
        </w:rPr>
      </w:pPr>
    </w:p>
    <w:p w14:paraId="1FF3DDEE" w14:textId="77777777" w:rsidR="00AC6FCC" w:rsidRPr="00E0524C" w:rsidRDefault="00AC6FCC" w:rsidP="00AC6FCC">
      <w:pPr>
        <w:ind w:left="1100" w:right="-425" w:hanging="816"/>
        <w:jc w:val="both"/>
        <w:rPr>
          <w:rFonts w:ascii="Verdana" w:hAnsi="Verdana" w:cs="Tahoma"/>
          <w:iCs/>
          <w:sz w:val="19"/>
          <w:szCs w:val="19"/>
        </w:rPr>
      </w:pPr>
    </w:p>
    <w:p w14:paraId="6995C834" w14:textId="77777777" w:rsidR="00AC6FCC" w:rsidRPr="00E0524C" w:rsidRDefault="00AC6FCC" w:rsidP="00AC6FCC">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4620B0">
        <w:rPr>
          <w:rFonts w:ascii="Verdana" w:hAnsi="Verdana" w:cs="Tahoma"/>
          <w:iCs/>
          <w:sz w:val="19"/>
          <w:szCs w:val="19"/>
        </w:rPr>
        <w:t>a/</w:t>
      </w:r>
      <w:r w:rsidRPr="00E0524C">
        <w:rPr>
          <w:rFonts w:ascii="Verdana" w:hAnsi="Verdana" w:cs="Tahoma"/>
          <w:iCs/>
          <w:sz w:val="19"/>
          <w:szCs w:val="19"/>
        </w:rPr>
        <w:t>o únic</w:t>
      </w:r>
      <w:r w:rsidR="004620B0">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322E5D71" w14:textId="77777777" w:rsidR="00AC6FCC" w:rsidRPr="00E0524C" w:rsidRDefault="00AC6FCC" w:rsidP="00AC6FCC">
      <w:pPr>
        <w:ind w:left="600" w:right="-425"/>
        <w:jc w:val="center"/>
        <w:rPr>
          <w:rFonts w:ascii="Verdana" w:hAnsi="Verdana" w:cs="Tahoma"/>
          <w:sz w:val="19"/>
          <w:szCs w:val="19"/>
          <w:lang w:val="es-ES_tradnl"/>
        </w:rPr>
      </w:pPr>
    </w:p>
    <w:p w14:paraId="37C376C4" w14:textId="77777777" w:rsidR="00AC6FCC" w:rsidRPr="00E0524C" w:rsidRDefault="00AC6FCC" w:rsidP="00AC6FCC">
      <w:pPr>
        <w:ind w:left="600" w:right="-425"/>
        <w:jc w:val="center"/>
        <w:rPr>
          <w:rFonts w:ascii="Verdana" w:hAnsi="Verdana" w:cs="Tahoma"/>
          <w:sz w:val="19"/>
          <w:szCs w:val="19"/>
          <w:lang w:val="es-ES_tradnl"/>
        </w:rPr>
      </w:pPr>
    </w:p>
    <w:p w14:paraId="60B01850" w14:textId="77777777" w:rsidR="00AC6FCC" w:rsidRPr="00E0524C" w:rsidRDefault="00AC6FCC" w:rsidP="00AC6FCC">
      <w:pPr>
        <w:ind w:left="600" w:right="-425"/>
        <w:jc w:val="center"/>
        <w:rPr>
          <w:rFonts w:ascii="Verdana" w:hAnsi="Verdana" w:cs="Tahoma"/>
          <w:sz w:val="19"/>
          <w:szCs w:val="19"/>
          <w:lang w:val="es-ES_tradnl"/>
        </w:rPr>
      </w:pPr>
    </w:p>
    <w:p w14:paraId="5EA1B078" w14:textId="77777777" w:rsidR="00AC6FCC" w:rsidRPr="00E0524C" w:rsidRDefault="00AC6FCC" w:rsidP="00AC6FCC">
      <w:pPr>
        <w:ind w:left="284" w:right="-425"/>
        <w:rPr>
          <w:rFonts w:ascii="Verdana" w:hAnsi="Verdana" w:cs="Tahoma"/>
          <w:sz w:val="19"/>
          <w:szCs w:val="19"/>
        </w:rPr>
      </w:pPr>
      <w:bookmarkStart w:id="547" w:name="_Toc505598245"/>
      <w:bookmarkStart w:id="548" w:name="_Toc505598322"/>
      <w:bookmarkStart w:id="549" w:name="_Toc505598415"/>
      <w:bookmarkStart w:id="550" w:name="_Toc507512594"/>
      <w:bookmarkStart w:id="551" w:name="_Toc507512895"/>
      <w:r w:rsidRPr="00E0524C">
        <w:rPr>
          <w:rFonts w:ascii="Verdana" w:hAnsi="Verdana" w:cs="Tahoma"/>
          <w:sz w:val="19"/>
          <w:szCs w:val="19"/>
        </w:rPr>
        <w:t>En............................., a...... de....................de 20....</w:t>
      </w:r>
      <w:bookmarkEnd w:id="547"/>
      <w:bookmarkEnd w:id="548"/>
      <w:bookmarkEnd w:id="549"/>
      <w:bookmarkEnd w:id="550"/>
      <w:bookmarkEnd w:id="551"/>
    </w:p>
    <w:p w14:paraId="7BFBCBA6" w14:textId="77777777" w:rsidR="00AC6FCC" w:rsidRPr="00E0524C" w:rsidRDefault="00AC6FCC" w:rsidP="00AC6FCC">
      <w:pPr>
        <w:ind w:left="284" w:right="-425"/>
        <w:rPr>
          <w:rFonts w:ascii="Verdana" w:hAnsi="Verdana" w:cs="Tahoma"/>
          <w:sz w:val="19"/>
          <w:szCs w:val="19"/>
        </w:rPr>
      </w:pPr>
    </w:p>
    <w:p w14:paraId="05C09A44" w14:textId="77777777" w:rsidR="00AC6FCC" w:rsidRPr="00E0524C" w:rsidRDefault="00AC6FCC" w:rsidP="00AC6FCC">
      <w:pPr>
        <w:ind w:left="284" w:right="-425"/>
        <w:rPr>
          <w:rFonts w:ascii="Verdana" w:hAnsi="Verdana" w:cs="Tahoma"/>
          <w:sz w:val="19"/>
          <w:szCs w:val="19"/>
        </w:rPr>
      </w:pPr>
    </w:p>
    <w:p w14:paraId="48EAD907" w14:textId="77777777" w:rsidR="00AC6FCC" w:rsidRPr="00E0524C" w:rsidRDefault="00AC6FCC" w:rsidP="00AC6FCC">
      <w:pPr>
        <w:ind w:left="284" w:right="-425"/>
        <w:rPr>
          <w:rFonts w:ascii="Verdana" w:hAnsi="Verdana" w:cs="Tahoma"/>
          <w:sz w:val="19"/>
          <w:szCs w:val="19"/>
        </w:rPr>
      </w:pPr>
    </w:p>
    <w:p w14:paraId="7494AF77" w14:textId="77777777" w:rsidR="00AC6FCC" w:rsidRPr="00E0524C" w:rsidRDefault="00AC6FCC" w:rsidP="00AC6FCC">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071C64D7" w14:textId="77777777" w:rsidR="00AC6FCC" w:rsidRPr="00E0524C" w:rsidRDefault="00AC6FCC" w:rsidP="00AC6FCC">
      <w:pPr>
        <w:ind w:left="600" w:right="-425"/>
        <w:rPr>
          <w:rFonts w:ascii="Verdana" w:hAnsi="Verdana" w:cs="Tahoma"/>
          <w:sz w:val="20"/>
          <w:szCs w:val="20"/>
        </w:rPr>
      </w:pPr>
    </w:p>
    <w:p w14:paraId="67554247" w14:textId="77777777" w:rsidR="00AC6FCC" w:rsidRPr="00E0524C" w:rsidRDefault="00AC6FCC" w:rsidP="00AC6FCC">
      <w:pPr>
        <w:ind w:left="600" w:right="-425"/>
        <w:rPr>
          <w:rFonts w:ascii="Verdana" w:hAnsi="Verdana" w:cs="Tahoma"/>
          <w:sz w:val="20"/>
          <w:szCs w:val="20"/>
        </w:rPr>
      </w:pPr>
    </w:p>
    <w:p w14:paraId="4CDC8425" w14:textId="77777777" w:rsidR="00AC6FCC" w:rsidRPr="00E0524C" w:rsidRDefault="00AC6FCC" w:rsidP="00AC6FCC">
      <w:pPr>
        <w:ind w:left="600" w:right="-425"/>
        <w:rPr>
          <w:rFonts w:ascii="Verdana" w:hAnsi="Verdana" w:cs="Tahoma"/>
          <w:sz w:val="20"/>
          <w:szCs w:val="20"/>
        </w:rPr>
      </w:pPr>
    </w:p>
    <w:p w14:paraId="42C65DED" w14:textId="77777777" w:rsidR="00AC6FCC" w:rsidRPr="00E0524C" w:rsidRDefault="00AC6FCC" w:rsidP="00AC6FCC">
      <w:pPr>
        <w:ind w:left="600" w:right="-425"/>
        <w:rPr>
          <w:rFonts w:ascii="Verdana" w:hAnsi="Verdana" w:cs="Tahoma"/>
          <w:sz w:val="20"/>
          <w:szCs w:val="20"/>
        </w:rPr>
      </w:pPr>
    </w:p>
    <w:p w14:paraId="4F0E28CF" w14:textId="77777777" w:rsidR="00AC6FCC" w:rsidRPr="00E0524C" w:rsidRDefault="00AC6FCC" w:rsidP="00AC6FCC">
      <w:pPr>
        <w:ind w:left="600" w:right="-425"/>
        <w:rPr>
          <w:rFonts w:ascii="Verdana" w:hAnsi="Verdana" w:cs="Tahoma"/>
          <w:sz w:val="20"/>
          <w:szCs w:val="20"/>
        </w:rPr>
      </w:pPr>
    </w:p>
    <w:p w14:paraId="6D4073A0" w14:textId="77777777" w:rsidR="00AC6FCC" w:rsidRPr="00E0524C" w:rsidRDefault="00AC6FCC" w:rsidP="00AC6FCC">
      <w:pPr>
        <w:ind w:left="600" w:right="-425"/>
        <w:rPr>
          <w:rFonts w:ascii="Verdana" w:hAnsi="Verdana" w:cs="Tahoma"/>
          <w:sz w:val="20"/>
          <w:szCs w:val="20"/>
        </w:rPr>
      </w:pPr>
    </w:p>
    <w:p w14:paraId="5CA0A694" w14:textId="77777777" w:rsidR="00AC6FCC" w:rsidRPr="00E0524C" w:rsidRDefault="00AC6FCC" w:rsidP="00AC6FCC">
      <w:pPr>
        <w:ind w:left="600" w:right="-425"/>
        <w:rPr>
          <w:rFonts w:ascii="Verdana" w:hAnsi="Verdana" w:cs="Tahoma"/>
          <w:sz w:val="20"/>
          <w:szCs w:val="20"/>
        </w:rPr>
      </w:pPr>
    </w:p>
    <w:p w14:paraId="1A235382" w14:textId="77777777" w:rsidR="00AC6FCC" w:rsidRDefault="00AC6FCC" w:rsidP="00AC6FCC">
      <w:pPr>
        <w:ind w:left="600" w:right="-425"/>
        <w:rPr>
          <w:rFonts w:ascii="Verdana" w:hAnsi="Verdana" w:cs="Tahoma"/>
          <w:sz w:val="20"/>
          <w:szCs w:val="20"/>
        </w:rPr>
      </w:pPr>
    </w:p>
    <w:p w14:paraId="5847709A" w14:textId="77777777" w:rsidR="00AC6FCC" w:rsidRPr="00E0524C" w:rsidRDefault="00AC6FCC" w:rsidP="00AC6FCC">
      <w:pPr>
        <w:ind w:left="600" w:right="-425"/>
        <w:rPr>
          <w:rFonts w:ascii="Verdana" w:hAnsi="Verdana" w:cs="Tahoma"/>
          <w:sz w:val="20"/>
          <w:szCs w:val="20"/>
        </w:rPr>
      </w:pPr>
    </w:p>
    <w:p w14:paraId="47B79DA2" w14:textId="77777777" w:rsidR="00AC6FCC" w:rsidRPr="00E0524C" w:rsidRDefault="00AC6FCC" w:rsidP="00AC6FCC">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6A2739F3" w14:textId="77777777" w:rsidR="00AC6FCC" w:rsidRPr="00E0524C" w:rsidRDefault="00AC6FCC" w:rsidP="00AC6FCC">
      <w:pPr>
        <w:shd w:val="clear" w:color="auto" w:fill="FFFFFF"/>
        <w:ind w:left="-142" w:right="-425"/>
        <w:jc w:val="both"/>
        <w:rPr>
          <w:rFonts w:ascii="Verdana" w:hAnsi="Verdana"/>
          <w:b/>
          <w:sz w:val="14"/>
          <w:szCs w:val="14"/>
        </w:rPr>
      </w:pPr>
    </w:p>
    <w:p w14:paraId="7DE700E8" w14:textId="77777777" w:rsidR="00AC6FCC" w:rsidRPr="00E0524C" w:rsidRDefault="00AC6FCC" w:rsidP="00AC6FCC">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221AB81F" w14:textId="77777777" w:rsidR="00AC6FCC" w:rsidRPr="00E0524C" w:rsidRDefault="00AC6FCC" w:rsidP="00AC6FCC">
      <w:pPr>
        <w:shd w:val="clear" w:color="auto" w:fill="FFFFFF"/>
        <w:ind w:left="142" w:right="-425"/>
        <w:jc w:val="both"/>
        <w:rPr>
          <w:rFonts w:ascii="Verdana" w:hAnsi="Verdana"/>
          <w:sz w:val="14"/>
          <w:szCs w:val="14"/>
        </w:rPr>
      </w:pPr>
    </w:p>
    <w:p w14:paraId="76165034" w14:textId="77777777" w:rsidR="00AC6FCC" w:rsidRPr="00E0524C" w:rsidRDefault="00AC6FCC" w:rsidP="00E326F9">
      <w:pPr>
        <w:numPr>
          <w:ilvl w:val="0"/>
          <w:numId w:val="3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10FDE04" w14:textId="77777777" w:rsidR="00AC6FCC" w:rsidRPr="00E0524C" w:rsidRDefault="00AC6FCC" w:rsidP="00E326F9">
      <w:pPr>
        <w:numPr>
          <w:ilvl w:val="0"/>
          <w:numId w:val="3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C5147F" w14:textId="77777777" w:rsidR="00AC6FCC" w:rsidRPr="00E0524C" w:rsidRDefault="00AC6FCC" w:rsidP="00E326F9">
      <w:pPr>
        <w:numPr>
          <w:ilvl w:val="0"/>
          <w:numId w:val="3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6BB02C31" w14:textId="77777777" w:rsidR="00AC6FCC" w:rsidRPr="00E0524C" w:rsidRDefault="00AC6FCC" w:rsidP="00E326F9">
      <w:pPr>
        <w:numPr>
          <w:ilvl w:val="0"/>
          <w:numId w:val="3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609C4EC2" w14:textId="77777777" w:rsidR="00AC6FCC" w:rsidRPr="00E0524C" w:rsidRDefault="00AC6FCC" w:rsidP="00E326F9">
      <w:pPr>
        <w:numPr>
          <w:ilvl w:val="0"/>
          <w:numId w:val="3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7864529" w14:textId="77777777" w:rsidR="00AC6FCC" w:rsidRPr="00E0524C" w:rsidRDefault="00AC6FCC" w:rsidP="00AC6FCC">
      <w:pPr>
        <w:shd w:val="clear" w:color="auto" w:fill="FFFFFF"/>
        <w:ind w:right="-425"/>
        <w:contextualSpacing/>
        <w:jc w:val="both"/>
        <w:rPr>
          <w:rFonts w:ascii="Verdana" w:hAnsi="Verdana"/>
          <w:b/>
          <w:sz w:val="14"/>
          <w:szCs w:val="14"/>
        </w:rPr>
      </w:pPr>
    </w:p>
    <w:p w14:paraId="25182A2F" w14:textId="77777777" w:rsidR="00AC6FCC" w:rsidRPr="004539E9" w:rsidRDefault="00AC6FCC" w:rsidP="00AC6FCC">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1908D9F" w14:textId="4195C0B0" w:rsidR="009D0DF7" w:rsidRDefault="0065202F" w:rsidP="009D0DF7">
      <w:pPr>
        <w:pStyle w:val="Ttulo3"/>
        <w:pBdr>
          <w:top w:val="none" w:sz="0" w:space="0" w:color="auto"/>
        </w:pBdr>
        <w:ind w:left="1701" w:hanging="1701"/>
        <w:jc w:val="center"/>
        <w:rPr>
          <w:rFonts w:eastAsia="Arial Unicode MS"/>
        </w:rPr>
      </w:pPr>
      <w:bookmarkStart w:id="552" w:name="AnexoII5"/>
      <w:bookmarkStart w:id="553" w:name="_Toc33530870"/>
      <w:bookmarkStart w:id="554" w:name="_Toc38387841"/>
      <w:bookmarkStart w:id="555" w:name="_Toc39127508"/>
      <w:bookmarkStart w:id="556" w:name="_Toc40872932"/>
      <w:bookmarkStart w:id="557" w:name="_Toc153360003"/>
      <w:r>
        <w:rPr>
          <w:lang w:val="es-ES_tradnl"/>
        </w:rPr>
        <w:lastRenderedPageBreak/>
        <w:t>ANEXO II.</w:t>
      </w:r>
      <w:r w:rsidR="00AC6FCC" w:rsidRPr="00E0524C">
        <w:rPr>
          <w:lang w:val="es-ES_tradnl"/>
        </w:rPr>
        <w:t>5.</w:t>
      </w:r>
      <w:bookmarkEnd w:id="552"/>
      <w:r w:rsidR="00AC6FCC" w:rsidRPr="00E0524C">
        <w:rPr>
          <w:rFonts w:eastAsia="Arial Unicode MS"/>
        </w:rPr>
        <w:t>-</w:t>
      </w:r>
    </w:p>
    <w:p w14:paraId="22FAD807" w14:textId="40FC13CE" w:rsidR="00AC6FCC" w:rsidRPr="00E0524C" w:rsidRDefault="00AC6FCC" w:rsidP="009D0DF7">
      <w:pPr>
        <w:pStyle w:val="Ttulo3"/>
        <w:pBdr>
          <w:top w:val="none" w:sz="0" w:space="0" w:color="auto"/>
        </w:pBdr>
        <w:ind w:left="1701" w:hanging="1701"/>
        <w:jc w:val="center"/>
        <w:rPr>
          <w:rFonts w:eastAsia="Arial Unicode MS"/>
        </w:rPr>
      </w:pPr>
      <w:r w:rsidRPr="00E0524C">
        <w:rPr>
          <w:rFonts w:eastAsia="Arial Unicode MS"/>
        </w:rPr>
        <w:t>DECLARACIÓN SOBRE LOS COMPROMISOS QUE ASUME RESPECTO A LAS PERSONAS QUE REALICEN LA ACTIVIDAD OBJETO DEL CONTRATO</w:t>
      </w:r>
      <w:bookmarkEnd w:id="553"/>
      <w:bookmarkEnd w:id="554"/>
      <w:bookmarkEnd w:id="555"/>
      <w:bookmarkEnd w:id="556"/>
      <w:bookmarkEnd w:id="557"/>
    </w:p>
    <w:p w14:paraId="0C3E4822" w14:textId="77777777" w:rsidR="00AC6FCC" w:rsidRPr="00E0524C" w:rsidRDefault="00AC6FCC" w:rsidP="00AC6FCC">
      <w:pPr>
        <w:widowControl w:val="0"/>
        <w:tabs>
          <w:tab w:val="center" w:pos="4252"/>
          <w:tab w:val="right" w:pos="8504"/>
        </w:tabs>
        <w:ind w:left="600" w:right="-427"/>
        <w:jc w:val="both"/>
        <w:rPr>
          <w:rFonts w:ascii="Verdana" w:hAnsi="Verdana" w:cs="Tahoma"/>
          <w:sz w:val="19"/>
          <w:szCs w:val="19"/>
        </w:rPr>
      </w:pPr>
    </w:p>
    <w:p w14:paraId="0A61AE86" w14:textId="2EE266F0" w:rsidR="00AC6FCC" w:rsidRDefault="00AC6FCC" w:rsidP="00AC6FCC">
      <w:pPr>
        <w:tabs>
          <w:tab w:val="right" w:pos="9978"/>
        </w:tabs>
        <w:ind w:left="993" w:right="-427" w:hanging="393"/>
        <w:jc w:val="both"/>
        <w:rPr>
          <w:rFonts w:ascii="Verdana" w:hAnsi="Verdana"/>
          <w:b/>
          <w:sz w:val="19"/>
          <w:szCs w:val="19"/>
        </w:rPr>
      </w:pPr>
    </w:p>
    <w:p w14:paraId="70C73D5F" w14:textId="4B05D963" w:rsidR="0078090A" w:rsidRDefault="0078090A" w:rsidP="00AC6FCC">
      <w:pPr>
        <w:tabs>
          <w:tab w:val="right" w:pos="9978"/>
        </w:tabs>
        <w:ind w:left="993" w:right="-427" w:hanging="393"/>
        <w:jc w:val="both"/>
        <w:rPr>
          <w:rFonts w:ascii="Verdana" w:hAnsi="Verdana"/>
          <w:sz w:val="19"/>
          <w:szCs w:val="19"/>
        </w:rPr>
      </w:pPr>
    </w:p>
    <w:p w14:paraId="6D96BEA8" w14:textId="74DBA825" w:rsidR="0078090A" w:rsidRDefault="0078090A" w:rsidP="00AC6FCC">
      <w:pPr>
        <w:tabs>
          <w:tab w:val="right" w:pos="9978"/>
        </w:tabs>
        <w:ind w:left="993" w:right="-427" w:hanging="393"/>
        <w:jc w:val="both"/>
        <w:rPr>
          <w:rFonts w:ascii="Verdana" w:hAnsi="Verdana"/>
          <w:sz w:val="19"/>
          <w:szCs w:val="19"/>
        </w:rPr>
      </w:pPr>
    </w:p>
    <w:p w14:paraId="29CE87F5" w14:textId="77777777" w:rsidR="0078090A" w:rsidRPr="00E0524C" w:rsidRDefault="0078090A" w:rsidP="00AC6FCC">
      <w:pPr>
        <w:tabs>
          <w:tab w:val="right" w:pos="9978"/>
        </w:tabs>
        <w:ind w:left="993" w:right="-427" w:hanging="393"/>
        <w:jc w:val="both"/>
        <w:rPr>
          <w:rFonts w:ascii="Verdana" w:hAnsi="Verdana"/>
          <w:sz w:val="19"/>
          <w:szCs w:val="19"/>
        </w:rPr>
      </w:pPr>
    </w:p>
    <w:p w14:paraId="6070F1F1" w14:textId="77777777" w:rsidR="00AC6FCC" w:rsidRPr="00E0524C" w:rsidRDefault="00AC6FCC" w:rsidP="00A86648">
      <w:pPr>
        <w:numPr>
          <w:ilvl w:val="0"/>
          <w:numId w:val="80"/>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9"/>
      </w:r>
    </w:p>
    <w:p w14:paraId="67FE8B48" w14:textId="77777777" w:rsidR="00AC6FCC" w:rsidRPr="00E0524C" w:rsidRDefault="00AC6FCC" w:rsidP="00AC6FCC">
      <w:pPr>
        <w:ind w:left="1134" w:right="-427" w:hanging="534"/>
        <w:jc w:val="both"/>
        <w:rPr>
          <w:rFonts w:ascii="Verdana" w:hAnsi="Verdana" w:cs="Arial"/>
          <w:sz w:val="19"/>
          <w:szCs w:val="19"/>
          <w:shd w:val="clear" w:color="auto" w:fill="FFFFFF"/>
        </w:rPr>
      </w:pPr>
    </w:p>
    <w:p w14:paraId="2B32361B" w14:textId="77777777" w:rsidR="00AC6FCC" w:rsidRPr="00E0524C" w:rsidRDefault="00AC6FCC" w:rsidP="00A86648">
      <w:pPr>
        <w:numPr>
          <w:ilvl w:val="0"/>
          <w:numId w:val="80"/>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0526155" w14:textId="77777777" w:rsidR="00AC6FCC" w:rsidRPr="00E0524C" w:rsidRDefault="00AC6FCC" w:rsidP="00AC6FCC">
      <w:pPr>
        <w:ind w:left="1134" w:right="-427" w:hanging="534"/>
        <w:jc w:val="both"/>
        <w:rPr>
          <w:rFonts w:ascii="Verdana" w:hAnsi="Verdana"/>
          <w:sz w:val="19"/>
          <w:szCs w:val="19"/>
        </w:rPr>
      </w:pPr>
    </w:p>
    <w:p w14:paraId="336CC435" w14:textId="77777777" w:rsidR="00AC6FCC" w:rsidRPr="00E0524C" w:rsidRDefault="00AC6FCC" w:rsidP="00A86648">
      <w:pPr>
        <w:numPr>
          <w:ilvl w:val="0"/>
          <w:numId w:val="80"/>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EB00649" w14:textId="77777777" w:rsidR="00AC6FCC" w:rsidRPr="00E0524C" w:rsidRDefault="00AC6FCC" w:rsidP="00AC6FCC">
      <w:pPr>
        <w:tabs>
          <w:tab w:val="left" w:pos="900"/>
        </w:tabs>
        <w:ind w:left="1134" w:right="-427" w:hanging="534"/>
        <w:jc w:val="both"/>
        <w:rPr>
          <w:rFonts w:ascii="Verdana" w:hAnsi="Verdana" w:cs="Arial"/>
          <w:sz w:val="19"/>
          <w:szCs w:val="19"/>
          <w:shd w:val="clear" w:color="auto" w:fill="FFFFFF"/>
        </w:rPr>
      </w:pPr>
    </w:p>
    <w:p w14:paraId="71EE00F9" w14:textId="77777777" w:rsidR="00AC6FCC" w:rsidRPr="00E0524C" w:rsidRDefault="00AC6FCC" w:rsidP="00A86648">
      <w:pPr>
        <w:numPr>
          <w:ilvl w:val="0"/>
          <w:numId w:val="80"/>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52A8445F" w14:textId="77777777" w:rsidR="00AC6FCC" w:rsidRPr="00E0524C" w:rsidRDefault="00AC6FCC" w:rsidP="00AC6FCC">
      <w:pPr>
        <w:ind w:left="1134" w:right="-427" w:hanging="534"/>
        <w:jc w:val="both"/>
        <w:rPr>
          <w:rFonts w:ascii="Verdana" w:hAnsi="Verdana" w:cs="Arial"/>
          <w:sz w:val="19"/>
          <w:szCs w:val="19"/>
          <w:shd w:val="clear" w:color="auto" w:fill="FFFFFF"/>
        </w:rPr>
      </w:pPr>
    </w:p>
    <w:p w14:paraId="1C53CA5A" w14:textId="77777777" w:rsidR="00AC6FCC" w:rsidRPr="00E0524C" w:rsidRDefault="00AC6FCC" w:rsidP="00AC6FCC">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5586B05E" w14:textId="77777777" w:rsidR="00AC6FCC" w:rsidRPr="00E0524C" w:rsidRDefault="00AC6FCC" w:rsidP="00AC6FCC">
      <w:pPr>
        <w:ind w:left="600" w:right="-427"/>
        <w:rPr>
          <w:rFonts w:ascii="Verdana" w:hAnsi="Verdana" w:cs="Tahoma"/>
          <w:sz w:val="19"/>
          <w:szCs w:val="19"/>
          <w:lang w:val="es-ES_tradnl"/>
        </w:rPr>
      </w:pPr>
    </w:p>
    <w:p w14:paraId="2B28DF8A" w14:textId="77777777" w:rsidR="00AC6FCC" w:rsidRPr="00E0524C" w:rsidRDefault="00AC6FCC" w:rsidP="00AC6FCC">
      <w:pPr>
        <w:ind w:left="567" w:right="-427"/>
        <w:rPr>
          <w:rFonts w:ascii="Verdana" w:hAnsi="Verdana" w:cs="Tahoma"/>
          <w:sz w:val="19"/>
          <w:szCs w:val="19"/>
        </w:rPr>
      </w:pPr>
      <w:bookmarkStart w:id="558" w:name="_Toc505598247"/>
      <w:bookmarkStart w:id="559" w:name="_Toc505598324"/>
      <w:bookmarkStart w:id="560" w:name="_Toc505598417"/>
      <w:bookmarkStart w:id="561" w:name="_Toc507512596"/>
      <w:bookmarkStart w:id="562" w:name="_Toc507512897"/>
      <w:r w:rsidRPr="00E0524C">
        <w:rPr>
          <w:rFonts w:ascii="Verdana" w:hAnsi="Verdana" w:cs="Tahoma"/>
          <w:sz w:val="19"/>
          <w:szCs w:val="19"/>
        </w:rPr>
        <w:t>En............................., a..... de....................de 20....</w:t>
      </w:r>
      <w:bookmarkEnd w:id="558"/>
      <w:bookmarkEnd w:id="559"/>
      <w:bookmarkEnd w:id="560"/>
      <w:bookmarkEnd w:id="561"/>
      <w:bookmarkEnd w:id="562"/>
    </w:p>
    <w:p w14:paraId="5A147F5B" w14:textId="77777777" w:rsidR="00AC6FCC" w:rsidRPr="00E0524C" w:rsidRDefault="00AC6FCC" w:rsidP="00AC6FCC">
      <w:pPr>
        <w:ind w:left="567" w:right="-427"/>
        <w:rPr>
          <w:rFonts w:ascii="Verdana" w:hAnsi="Verdana" w:cs="Tahoma"/>
          <w:sz w:val="19"/>
          <w:szCs w:val="19"/>
        </w:rPr>
      </w:pPr>
    </w:p>
    <w:p w14:paraId="5F66B82C" w14:textId="77777777" w:rsidR="00AC6FCC" w:rsidRPr="00E0524C" w:rsidRDefault="00AC6FCC" w:rsidP="00AC6FCC">
      <w:pPr>
        <w:ind w:left="567" w:right="-427"/>
        <w:rPr>
          <w:rFonts w:ascii="Verdana" w:hAnsi="Verdana" w:cs="Tahoma"/>
          <w:sz w:val="19"/>
          <w:szCs w:val="19"/>
        </w:rPr>
      </w:pPr>
    </w:p>
    <w:p w14:paraId="02B46254" w14:textId="77777777" w:rsidR="00AC6FCC" w:rsidRPr="00E0524C" w:rsidRDefault="00AC6FCC" w:rsidP="00AC6FCC">
      <w:pPr>
        <w:ind w:left="567" w:right="-427"/>
        <w:rPr>
          <w:rFonts w:ascii="Verdana" w:hAnsi="Verdana" w:cs="Tahoma"/>
          <w:sz w:val="19"/>
          <w:szCs w:val="19"/>
        </w:rPr>
      </w:pPr>
      <w:r w:rsidRPr="00E0524C">
        <w:rPr>
          <w:rFonts w:ascii="Verdana" w:hAnsi="Verdana" w:cs="Tahoma"/>
          <w:sz w:val="19"/>
          <w:szCs w:val="19"/>
        </w:rPr>
        <w:t>Firmado:</w:t>
      </w:r>
    </w:p>
    <w:p w14:paraId="5D2CEB08" w14:textId="77777777" w:rsidR="00AC6FCC" w:rsidRPr="00E0524C" w:rsidRDefault="00AC6FCC" w:rsidP="00AC6FCC">
      <w:pPr>
        <w:ind w:left="600" w:right="-427"/>
        <w:rPr>
          <w:rFonts w:ascii="Verdana" w:hAnsi="Verdana" w:cs="Tahoma"/>
          <w:sz w:val="20"/>
          <w:szCs w:val="20"/>
        </w:rPr>
      </w:pPr>
    </w:p>
    <w:p w14:paraId="1F418CCB" w14:textId="3640F646" w:rsidR="00AC6FCC" w:rsidRDefault="00AC6FCC" w:rsidP="00AC6FCC">
      <w:pPr>
        <w:ind w:left="600" w:right="-427"/>
        <w:rPr>
          <w:rFonts w:ascii="Verdana" w:hAnsi="Verdana" w:cs="Tahoma"/>
          <w:sz w:val="20"/>
          <w:szCs w:val="20"/>
        </w:rPr>
      </w:pPr>
    </w:p>
    <w:p w14:paraId="75349DBD" w14:textId="77777777" w:rsidR="009D0DF7" w:rsidRPr="00E0524C" w:rsidRDefault="009D0DF7" w:rsidP="00AC6FCC">
      <w:pPr>
        <w:ind w:left="600" w:right="-427"/>
        <w:rPr>
          <w:rFonts w:ascii="Verdana" w:hAnsi="Verdana" w:cs="Tahoma"/>
          <w:sz w:val="20"/>
          <w:szCs w:val="20"/>
        </w:rPr>
      </w:pPr>
    </w:p>
    <w:p w14:paraId="30C30E08" w14:textId="77777777" w:rsidR="00AC6FCC" w:rsidRPr="00E0524C" w:rsidRDefault="00AC6FCC" w:rsidP="00AC6FCC">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45FE0AEB" w14:textId="3BDF5EB5" w:rsidR="00AC6FCC" w:rsidRDefault="00AC6FCC" w:rsidP="00AC6FCC">
      <w:pPr>
        <w:tabs>
          <w:tab w:val="left" w:pos="-300"/>
        </w:tabs>
        <w:spacing w:line="260" w:lineRule="atLeast"/>
        <w:ind w:left="600" w:right="-427"/>
        <w:jc w:val="both"/>
        <w:rPr>
          <w:rFonts w:ascii="Verdana" w:hAnsi="Verdana"/>
          <w:sz w:val="18"/>
          <w:szCs w:val="18"/>
        </w:rPr>
      </w:pPr>
    </w:p>
    <w:p w14:paraId="03410958" w14:textId="733D9BD5" w:rsidR="006A69F6" w:rsidRDefault="006A69F6" w:rsidP="00AC6FCC">
      <w:pPr>
        <w:tabs>
          <w:tab w:val="left" w:pos="-300"/>
        </w:tabs>
        <w:spacing w:line="260" w:lineRule="atLeast"/>
        <w:ind w:left="600" w:right="-427"/>
        <w:jc w:val="both"/>
        <w:rPr>
          <w:rFonts w:ascii="Verdana" w:hAnsi="Verdana"/>
          <w:sz w:val="18"/>
          <w:szCs w:val="18"/>
        </w:rPr>
      </w:pPr>
    </w:p>
    <w:p w14:paraId="1D902EAC" w14:textId="41E051AC" w:rsidR="006A69F6" w:rsidRDefault="006A69F6" w:rsidP="00AC6FCC">
      <w:pPr>
        <w:tabs>
          <w:tab w:val="left" w:pos="-300"/>
        </w:tabs>
        <w:spacing w:line="260" w:lineRule="atLeast"/>
        <w:ind w:left="600" w:right="-427"/>
        <w:jc w:val="both"/>
        <w:rPr>
          <w:rFonts w:ascii="Verdana" w:hAnsi="Verdana"/>
          <w:sz w:val="18"/>
          <w:szCs w:val="18"/>
        </w:rPr>
      </w:pPr>
    </w:p>
    <w:p w14:paraId="55AA0ED2" w14:textId="4540E2DD" w:rsidR="006A69F6" w:rsidRDefault="006A69F6" w:rsidP="00AC6FCC">
      <w:pPr>
        <w:tabs>
          <w:tab w:val="left" w:pos="-300"/>
        </w:tabs>
        <w:spacing w:line="260" w:lineRule="atLeast"/>
        <w:ind w:left="600" w:right="-427"/>
        <w:jc w:val="both"/>
        <w:rPr>
          <w:rFonts w:ascii="Verdana" w:hAnsi="Verdana"/>
          <w:sz w:val="18"/>
          <w:szCs w:val="18"/>
        </w:rPr>
      </w:pPr>
    </w:p>
    <w:p w14:paraId="654C18A4" w14:textId="0E98F97E" w:rsidR="006A69F6" w:rsidRDefault="006A69F6" w:rsidP="00AC6FCC">
      <w:pPr>
        <w:tabs>
          <w:tab w:val="left" w:pos="-300"/>
        </w:tabs>
        <w:spacing w:line="260" w:lineRule="atLeast"/>
        <w:ind w:left="600" w:right="-427"/>
        <w:jc w:val="both"/>
        <w:rPr>
          <w:rFonts w:ascii="Verdana" w:hAnsi="Verdana"/>
          <w:sz w:val="18"/>
          <w:szCs w:val="18"/>
        </w:rPr>
      </w:pPr>
    </w:p>
    <w:p w14:paraId="1DA81AD0" w14:textId="713C3493" w:rsidR="006A69F6" w:rsidRDefault="006A69F6" w:rsidP="00AC6FCC">
      <w:pPr>
        <w:tabs>
          <w:tab w:val="left" w:pos="-300"/>
        </w:tabs>
        <w:spacing w:line="260" w:lineRule="atLeast"/>
        <w:ind w:left="600" w:right="-427"/>
        <w:jc w:val="both"/>
        <w:rPr>
          <w:rFonts w:ascii="Verdana" w:hAnsi="Verdana"/>
          <w:sz w:val="18"/>
          <w:szCs w:val="18"/>
        </w:rPr>
      </w:pPr>
    </w:p>
    <w:p w14:paraId="2DB9EAA2" w14:textId="77777777" w:rsidR="006A69F6" w:rsidRPr="00E0524C" w:rsidRDefault="006A69F6" w:rsidP="00AC6FCC">
      <w:pPr>
        <w:tabs>
          <w:tab w:val="left" w:pos="-300"/>
        </w:tabs>
        <w:spacing w:line="260" w:lineRule="atLeast"/>
        <w:ind w:left="600" w:right="-427"/>
        <w:jc w:val="both"/>
        <w:rPr>
          <w:rFonts w:ascii="Verdana" w:hAnsi="Verdana"/>
          <w:sz w:val="18"/>
          <w:szCs w:val="18"/>
        </w:rPr>
      </w:pPr>
    </w:p>
    <w:p w14:paraId="3DF5B42F" w14:textId="77777777" w:rsidR="00AC6FCC" w:rsidRPr="009D0DF7" w:rsidRDefault="00AC6FCC" w:rsidP="00AC6FCC">
      <w:pPr>
        <w:shd w:val="clear" w:color="auto" w:fill="FFFFFF"/>
        <w:ind w:right="-427"/>
        <w:jc w:val="both"/>
        <w:rPr>
          <w:rFonts w:ascii="Verdana" w:hAnsi="Verdana"/>
          <w:b/>
          <w:sz w:val="12"/>
          <w:szCs w:val="12"/>
        </w:rPr>
      </w:pPr>
      <w:r w:rsidRPr="009D0DF7">
        <w:rPr>
          <w:rFonts w:ascii="Verdana" w:hAnsi="Verdana"/>
          <w:b/>
          <w:sz w:val="12"/>
          <w:szCs w:val="12"/>
        </w:rPr>
        <w:t>Información básica sobre protección de datos personales.</w:t>
      </w:r>
    </w:p>
    <w:p w14:paraId="160E4E9C" w14:textId="77777777" w:rsidR="00AC6FCC" w:rsidRPr="009D0DF7" w:rsidRDefault="00AC6FCC" w:rsidP="00AC6FCC">
      <w:pPr>
        <w:shd w:val="clear" w:color="auto" w:fill="FFFFFF"/>
        <w:ind w:right="-427"/>
        <w:jc w:val="both"/>
        <w:rPr>
          <w:rFonts w:ascii="Verdana" w:hAnsi="Verdana"/>
          <w:sz w:val="12"/>
          <w:szCs w:val="12"/>
        </w:rPr>
      </w:pPr>
      <w:r w:rsidRPr="009D0DF7">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D0DF7">
        <w:rPr>
          <w:rFonts w:ascii="Verdana" w:hAnsi="Verdana"/>
          <w:b/>
          <w:sz w:val="12"/>
          <w:szCs w:val="12"/>
        </w:rPr>
        <w:t>Gestión de la contratación</w:t>
      </w:r>
      <w:r w:rsidRPr="009D0DF7">
        <w:rPr>
          <w:rFonts w:ascii="Verdana" w:hAnsi="Verdana"/>
          <w:sz w:val="12"/>
          <w:szCs w:val="12"/>
        </w:rPr>
        <w:t>»:</w:t>
      </w:r>
    </w:p>
    <w:p w14:paraId="3DEA80DA" w14:textId="77777777" w:rsidR="00AC6FCC" w:rsidRPr="009D0DF7" w:rsidRDefault="00AC6FCC" w:rsidP="00AC6FCC">
      <w:pPr>
        <w:shd w:val="clear" w:color="auto" w:fill="FFFFFF"/>
        <w:ind w:left="142" w:right="-427"/>
        <w:jc w:val="both"/>
        <w:rPr>
          <w:rFonts w:ascii="Verdana" w:hAnsi="Verdana"/>
          <w:sz w:val="12"/>
          <w:szCs w:val="12"/>
        </w:rPr>
      </w:pPr>
    </w:p>
    <w:p w14:paraId="685DFE4A" w14:textId="77777777" w:rsidR="00AC6FCC" w:rsidRPr="009D0DF7" w:rsidRDefault="00AC6FCC" w:rsidP="00A86648">
      <w:pPr>
        <w:numPr>
          <w:ilvl w:val="0"/>
          <w:numId w:val="116"/>
        </w:numPr>
        <w:shd w:val="clear" w:color="auto" w:fill="FFFFFF"/>
        <w:tabs>
          <w:tab w:val="left" w:pos="142"/>
        </w:tabs>
        <w:ind w:right="-427"/>
        <w:contextualSpacing/>
        <w:jc w:val="both"/>
        <w:rPr>
          <w:rFonts w:ascii="Verdana" w:hAnsi="Verdana"/>
          <w:sz w:val="12"/>
          <w:szCs w:val="12"/>
        </w:rPr>
      </w:pPr>
      <w:r w:rsidRPr="009D0DF7">
        <w:rPr>
          <w:rFonts w:ascii="Verdana" w:hAnsi="Verdana"/>
          <w:b/>
          <w:sz w:val="12"/>
          <w:szCs w:val="12"/>
        </w:rPr>
        <w:t xml:space="preserve">Responsable: </w:t>
      </w:r>
      <w:r w:rsidRPr="009D0DF7">
        <w:rPr>
          <w:rFonts w:ascii="Verdana" w:hAnsi="Verdana"/>
          <w:sz w:val="12"/>
          <w:szCs w:val="12"/>
        </w:rPr>
        <w:t>órgano de contratación correspondiente.</w:t>
      </w:r>
    </w:p>
    <w:p w14:paraId="78F14794" w14:textId="77777777" w:rsidR="00AC6FCC" w:rsidRPr="009D0DF7" w:rsidRDefault="00AC6FCC" w:rsidP="00A86648">
      <w:pPr>
        <w:numPr>
          <w:ilvl w:val="0"/>
          <w:numId w:val="116"/>
        </w:numPr>
        <w:shd w:val="clear" w:color="auto" w:fill="FFFFFF"/>
        <w:tabs>
          <w:tab w:val="left" w:pos="142"/>
        </w:tabs>
        <w:ind w:right="-427"/>
        <w:contextualSpacing/>
        <w:jc w:val="both"/>
        <w:rPr>
          <w:rFonts w:ascii="Verdana" w:hAnsi="Verdana"/>
          <w:sz w:val="12"/>
          <w:szCs w:val="12"/>
        </w:rPr>
      </w:pPr>
      <w:r w:rsidRPr="009D0DF7">
        <w:rPr>
          <w:rFonts w:ascii="Verdana" w:hAnsi="Verdana"/>
          <w:b/>
          <w:sz w:val="12"/>
          <w:szCs w:val="12"/>
        </w:rPr>
        <w:t>Finalidad:</w:t>
      </w:r>
      <w:r w:rsidRPr="009D0DF7">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53EBC7" w14:textId="77777777" w:rsidR="00AC6FCC" w:rsidRPr="009D0DF7" w:rsidRDefault="00AC6FCC" w:rsidP="00A86648">
      <w:pPr>
        <w:numPr>
          <w:ilvl w:val="0"/>
          <w:numId w:val="116"/>
        </w:numPr>
        <w:shd w:val="clear" w:color="auto" w:fill="FFFFFF"/>
        <w:tabs>
          <w:tab w:val="left" w:pos="142"/>
        </w:tabs>
        <w:ind w:right="-427"/>
        <w:contextualSpacing/>
        <w:jc w:val="both"/>
        <w:rPr>
          <w:rFonts w:ascii="Verdana" w:hAnsi="Verdana"/>
          <w:sz w:val="12"/>
          <w:szCs w:val="12"/>
        </w:rPr>
      </w:pPr>
      <w:r w:rsidRPr="009D0DF7">
        <w:rPr>
          <w:rFonts w:ascii="Verdana" w:hAnsi="Verdana"/>
          <w:b/>
          <w:sz w:val="12"/>
          <w:szCs w:val="12"/>
        </w:rPr>
        <w:t>Legitimación:</w:t>
      </w:r>
      <w:r w:rsidRPr="009D0DF7">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3D892A9A" w14:textId="77777777" w:rsidR="00AC6FCC" w:rsidRPr="009D0DF7" w:rsidRDefault="00AC6FCC" w:rsidP="00A86648">
      <w:pPr>
        <w:numPr>
          <w:ilvl w:val="0"/>
          <w:numId w:val="116"/>
        </w:numPr>
        <w:shd w:val="clear" w:color="auto" w:fill="FFFFFF"/>
        <w:tabs>
          <w:tab w:val="left" w:pos="142"/>
        </w:tabs>
        <w:ind w:right="-427"/>
        <w:contextualSpacing/>
        <w:jc w:val="both"/>
        <w:rPr>
          <w:rFonts w:ascii="Verdana" w:hAnsi="Verdana"/>
          <w:sz w:val="12"/>
          <w:szCs w:val="12"/>
        </w:rPr>
      </w:pPr>
      <w:r w:rsidRPr="009D0DF7">
        <w:rPr>
          <w:rFonts w:ascii="Verdana" w:hAnsi="Verdana"/>
          <w:b/>
          <w:sz w:val="12"/>
          <w:szCs w:val="12"/>
        </w:rPr>
        <w:t xml:space="preserve">Destinatarias: </w:t>
      </w:r>
      <w:r w:rsidRPr="009D0DF7">
        <w:rPr>
          <w:rFonts w:ascii="Verdana" w:hAnsi="Verdana"/>
          <w:sz w:val="12"/>
          <w:szCs w:val="12"/>
        </w:rPr>
        <w:t>Los datos personales podrán ser facilitados a quien ostente un interés legítimo y a la Hacienda General del País Vasco.</w:t>
      </w:r>
    </w:p>
    <w:p w14:paraId="523432B5" w14:textId="77777777" w:rsidR="00AC6FCC" w:rsidRPr="009D0DF7" w:rsidRDefault="00AC6FCC" w:rsidP="00A86648">
      <w:pPr>
        <w:numPr>
          <w:ilvl w:val="0"/>
          <w:numId w:val="116"/>
        </w:numPr>
        <w:shd w:val="clear" w:color="auto" w:fill="FFFFFF"/>
        <w:tabs>
          <w:tab w:val="left" w:pos="142"/>
        </w:tabs>
        <w:ind w:right="-427"/>
        <w:contextualSpacing/>
        <w:jc w:val="both"/>
        <w:rPr>
          <w:rFonts w:ascii="Verdana" w:hAnsi="Verdana"/>
          <w:sz w:val="12"/>
          <w:szCs w:val="12"/>
        </w:rPr>
      </w:pPr>
      <w:r w:rsidRPr="009D0DF7">
        <w:rPr>
          <w:rFonts w:ascii="Verdana" w:hAnsi="Verdana"/>
          <w:b/>
          <w:sz w:val="12"/>
          <w:szCs w:val="12"/>
        </w:rPr>
        <w:t xml:space="preserve">Derechos: </w:t>
      </w:r>
      <w:r w:rsidRPr="009D0DF7">
        <w:rPr>
          <w:rFonts w:ascii="Verdana" w:hAnsi="Verdana"/>
          <w:sz w:val="12"/>
          <w:szCs w:val="12"/>
        </w:rPr>
        <w:t>Ud. tiene el derecho de acceso, rectificación y supresión de sus datos, así como de limitación u oposición a su tratamiento.</w:t>
      </w:r>
    </w:p>
    <w:p w14:paraId="378A1EA6" w14:textId="77777777" w:rsidR="00AC6FCC" w:rsidRPr="009D0DF7" w:rsidRDefault="00AC6FCC" w:rsidP="00AC6FCC">
      <w:pPr>
        <w:shd w:val="clear" w:color="auto" w:fill="FFFFFF"/>
        <w:ind w:right="-427"/>
        <w:contextualSpacing/>
        <w:jc w:val="both"/>
        <w:rPr>
          <w:rFonts w:ascii="Verdana" w:hAnsi="Verdana"/>
          <w:sz w:val="12"/>
          <w:szCs w:val="12"/>
        </w:rPr>
      </w:pPr>
    </w:p>
    <w:p w14:paraId="48C6986D" w14:textId="77777777" w:rsidR="00AC6FCC" w:rsidRPr="009D0DF7" w:rsidRDefault="00AC6FCC" w:rsidP="00906033">
      <w:pPr>
        <w:shd w:val="clear" w:color="auto" w:fill="FFFFFF"/>
        <w:tabs>
          <w:tab w:val="left" w:pos="142"/>
        </w:tabs>
        <w:ind w:right="-427"/>
        <w:jc w:val="both"/>
        <w:rPr>
          <w:rFonts w:ascii="Verdana" w:hAnsi="Verdana"/>
          <w:b/>
          <w:sz w:val="12"/>
          <w:szCs w:val="12"/>
          <w:lang w:val="es-ES_tradnl" w:eastAsia="en-US"/>
        </w:rPr>
      </w:pPr>
      <w:r w:rsidRPr="009D0DF7">
        <w:rPr>
          <w:rFonts w:ascii="Verdana" w:hAnsi="Verdana"/>
          <w:b/>
          <w:sz w:val="12"/>
          <w:szCs w:val="12"/>
        </w:rPr>
        <w:t>INFORMACIÓN COMPLETA EN EL ANEXO VII.1 «INFORMACIÓN ADICIONAL SOBRE PROTECCIÓN DE DATOS PERSONALES»</w:t>
      </w:r>
    </w:p>
    <w:p w14:paraId="4158F18E" w14:textId="1B46B0A6" w:rsidR="006A69F6" w:rsidRDefault="006A69F6" w:rsidP="00AC6FCC">
      <w:pPr>
        <w:rPr>
          <w:rFonts w:ascii="Verdana" w:eastAsia="Arial Unicode MS" w:hAnsi="Verdana"/>
          <w:b/>
          <w:sz w:val="12"/>
          <w:szCs w:val="12"/>
        </w:rPr>
      </w:pPr>
    </w:p>
    <w:p w14:paraId="2BBC6180" w14:textId="77777777" w:rsidR="006A69F6" w:rsidRPr="009D0DF7" w:rsidRDefault="006A69F6" w:rsidP="00AC6FCC">
      <w:pPr>
        <w:rPr>
          <w:rFonts w:ascii="Verdana" w:eastAsia="Arial Unicode MS" w:hAnsi="Verdana"/>
          <w:b/>
          <w:sz w:val="12"/>
          <w:szCs w:val="12"/>
        </w:rPr>
        <w:sectPr w:rsidR="006A69F6" w:rsidRPr="009D0DF7" w:rsidSect="00A12B05">
          <w:footnotePr>
            <w:numRestart w:val="eachSect"/>
          </w:footnotePr>
          <w:pgSz w:w="11906" w:h="16838"/>
          <w:pgMar w:top="567" w:right="1276" w:bottom="992" w:left="1134" w:header="284" w:footer="482" w:gutter="0"/>
          <w:cols w:space="720"/>
          <w:docGrid w:linePitch="326"/>
        </w:sectPr>
      </w:pPr>
    </w:p>
    <w:p w14:paraId="63946335" w14:textId="46CB7D80" w:rsidR="009D0DF7" w:rsidRDefault="0065202F" w:rsidP="009D0DF7">
      <w:pPr>
        <w:pStyle w:val="Ttulo3"/>
        <w:pBdr>
          <w:top w:val="none" w:sz="0" w:space="0" w:color="auto"/>
        </w:pBdr>
        <w:ind w:left="1701" w:hanging="1701"/>
        <w:jc w:val="center"/>
        <w:rPr>
          <w:rFonts w:eastAsia="Arial Unicode MS"/>
        </w:rPr>
      </w:pPr>
      <w:bookmarkStart w:id="563" w:name="AnexoII6"/>
      <w:bookmarkStart w:id="564" w:name="_Toc33530871"/>
      <w:bookmarkStart w:id="565" w:name="_Toc38387842"/>
      <w:bookmarkStart w:id="566" w:name="_Toc39127509"/>
      <w:bookmarkStart w:id="567" w:name="_Toc40872933"/>
      <w:bookmarkStart w:id="568" w:name="_Toc153360004"/>
      <w:r>
        <w:rPr>
          <w:lang w:val="es-ES_tradnl"/>
        </w:rPr>
        <w:t>ANEXO II.</w:t>
      </w:r>
      <w:r w:rsidR="00AC6FCC" w:rsidRPr="00E063C4">
        <w:rPr>
          <w:lang w:val="es-ES_tradnl"/>
        </w:rPr>
        <w:t>6.</w:t>
      </w:r>
      <w:r w:rsidR="00AC6FCC" w:rsidRPr="00E063C4">
        <w:rPr>
          <w:rFonts w:eastAsia="Arial Unicode MS"/>
        </w:rPr>
        <w:t>-</w:t>
      </w:r>
      <w:bookmarkEnd w:id="563"/>
    </w:p>
    <w:p w14:paraId="55F5FF70" w14:textId="601A1494" w:rsidR="00AC6FCC" w:rsidRPr="00E063C4" w:rsidRDefault="00AC6FCC" w:rsidP="009D0DF7">
      <w:pPr>
        <w:pStyle w:val="Ttulo3"/>
        <w:pBdr>
          <w:top w:val="none" w:sz="0" w:space="0" w:color="auto"/>
        </w:pBdr>
        <w:ind w:left="1701" w:hanging="1701"/>
        <w:jc w:val="center"/>
      </w:pPr>
      <w:r w:rsidRPr="00E063C4">
        <w:t>EMPRESAS PERTENECIENTES A UN MISMO GRUPO EMPRESARIAL</w:t>
      </w:r>
      <w:r w:rsidRPr="00E063C4">
        <w:rPr>
          <w:vertAlign w:val="superscript"/>
        </w:rPr>
        <w:footnoteReference w:id="10"/>
      </w:r>
      <w:r w:rsidRPr="00E063C4">
        <w:t>-</w:t>
      </w:r>
      <w:r w:rsidRPr="00E063C4">
        <w:rPr>
          <w:vertAlign w:val="superscript"/>
        </w:rPr>
        <w:footnoteReference w:id="11"/>
      </w:r>
      <w:bookmarkEnd w:id="564"/>
      <w:bookmarkEnd w:id="565"/>
      <w:bookmarkEnd w:id="566"/>
      <w:bookmarkEnd w:id="567"/>
      <w:bookmarkEnd w:id="568"/>
    </w:p>
    <w:p w14:paraId="595548F9" w14:textId="77777777" w:rsidR="00AC6FCC" w:rsidRPr="00E063C4" w:rsidRDefault="00AC6FCC" w:rsidP="00AC6FCC">
      <w:pPr>
        <w:tabs>
          <w:tab w:val="left" w:pos="9436"/>
        </w:tabs>
        <w:ind w:left="600" w:right="-425"/>
        <w:jc w:val="center"/>
        <w:rPr>
          <w:rFonts w:ascii="Verdana" w:eastAsia="Arial Unicode MS" w:hAnsi="Verdana" w:cs="Tahoma"/>
          <w:b/>
          <w:sz w:val="19"/>
          <w:szCs w:val="19"/>
          <w:lang w:val="es-ES_tradnl"/>
        </w:rPr>
      </w:pPr>
    </w:p>
    <w:p w14:paraId="6D247890" w14:textId="6E432EF3" w:rsidR="00AC6FCC" w:rsidRDefault="00AC6FCC" w:rsidP="00AC6FCC">
      <w:pPr>
        <w:ind w:right="-425"/>
        <w:jc w:val="center"/>
        <w:rPr>
          <w:rFonts w:ascii="Verdana" w:hAnsi="Verdana"/>
          <w:b/>
          <w:sz w:val="19"/>
          <w:szCs w:val="19"/>
        </w:rPr>
      </w:pPr>
      <w:bookmarkStart w:id="569" w:name="_Toc505598248"/>
      <w:bookmarkStart w:id="570" w:name="_Toc505598325"/>
      <w:bookmarkStart w:id="571" w:name="_Toc505598418"/>
      <w:bookmarkStart w:id="572" w:name="_Toc507512597"/>
      <w:bookmarkStart w:id="573" w:name="_Toc507512898"/>
    </w:p>
    <w:p w14:paraId="226D12C5" w14:textId="7182A0E5" w:rsidR="006A69F6" w:rsidRDefault="006A69F6" w:rsidP="00AC6FCC">
      <w:pPr>
        <w:ind w:right="-425"/>
        <w:jc w:val="center"/>
        <w:rPr>
          <w:rFonts w:ascii="Verdana" w:hAnsi="Verdana"/>
          <w:b/>
          <w:sz w:val="19"/>
          <w:szCs w:val="19"/>
        </w:rPr>
      </w:pPr>
    </w:p>
    <w:bookmarkEnd w:id="569"/>
    <w:bookmarkEnd w:id="570"/>
    <w:bookmarkEnd w:id="571"/>
    <w:bookmarkEnd w:id="572"/>
    <w:bookmarkEnd w:id="573"/>
    <w:p w14:paraId="3B7E7CC2" w14:textId="57B40D29" w:rsidR="00AC6FCC" w:rsidRDefault="00AC6FCC" w:rsidP="006A69F6">
      <w:pPr>
        <w:ind w:right="-425"/>
        <w:jc w:val="center"/>
        <w:rPr>
          <w:rFonts w:ascii="Verdana" w:hAnsi="Verdana"/>
          <w:b/>
          <w:sz w:val="19"/>
          <w:szCs w:val="19"/>
        </w:rPr>
      </w:pPr>
    </w:p>
    <w:p w14:paraId="3169C7B2" w14:textId="77777777" w:rsidR="006A69F6" w:rsidRPr="00E063C4" w:rsidRDefault="006A69F6" w:rsidP="006A69F6">
      <w:pPr>
        <w:ind w:right="-425"/>
        <w:jc w:val="center"/>
        <w:rPr>
          <w:rFonts w:ascii="Verdana" w:hAnsi="Verdana"/>
          <w:b/>
          <w:sz w:val="19"/>
          <w:szCs w:val="19"/>
        </w:rPr>
      </w:pPr>
    </w:p>
    <w:p w14:paraId="7E84E967" w14:textId="77777777" w:rsidR="00AC6FCC" w:rsidRPr="00E063C4" w:rsidRDefault="00AC6FCC" w:rsidP="00AC6FCC">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4BFB06D5" w14:textId="77777777" w:rsidR="00AC6FCC" w:rsidRPr="00E063C4" w:rsidRDefault="00AC6FCC" w:rsidP="00AC6FCC">
      <w:pPr>
        <w:ind w:left="600" w:right="-425"/>
        <w:contextualSpacing/>
        <w:jc w:val="both"/>
        <w:rPr>
          <w:rFonts w:ascii="Verdana" w:hAnsi="Verdana" w:cs="Tahoma"/>
          <w:b/>
          <w:sz w:val="19"/>
          <w:szCs w:val="19"/>
        </w:rPr>
      </w:pPr>
    </w:p>
    <w:p w14:paraId="7842014D" w14:textId="77777777" w:rsidR="00AC6FCC" w:rsidRPr="00E063C4"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E063C4" w14:paraId="38B3618E" w14:textId="77777777" w:rsidTr="00AC6FCC">
        <w:trPr>
          <w:trHeight w:val="259"/>
          <w:jc w:val="right"/>
        </w:trPr>
        <w:tc>
          <w:tcPr>
            <w:tcW w:w="5665" w:type="dxa"/>
            <w:shd w:val="clear" w:color="auto" w:fill="auto"/>
          </w:tcPr>
          <w:p w14:paraId="1738E4B5" w14:textId="77777777" w:rsidR="00AC6FCC" w:rsidRPr="00E063C4" w:rsidRDefault="00AC6FCC" w:rsidP="00AC6FCC">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CAA9F6F" w14:textId="77777777" w:rsidR="00AC6FCC" w:rsidRPr="00E063C4" w:rsidRDefault="00AC6FCC" w:rsidP="00AC6FCC">
            <w:pPr>
              <w:ind w:right="-425"/>
              <w:contextualSpacing/>
              <w:jc w:val="center"/>
              <w:rPr>
                <w:rFonts w:ascii="Verdana" w:hAnsi="Verdana" w:cs="Tahoma"/>
                <w:sz w:val="19"/>
                <w:szCs w:val="19"/>
              </w:rPr>
            </w:pPr>
            <w:r w:rsidRPr="00E063C4">
              <w:rPr>
                <w:rFonts w:ascii="Verdana" w:hAnsi="Verdana" w:cs="Tahoma"/>
                <w:sz w:val="19"/>
                <w:szCs w:val="19"/>
              </w:rPr>
              <w:t>NIF</w:t>
            </w:r>
          </w:p>
        </w:tc>
      </w:tr>
      <w:tr w:rsidR="00AC6FCC" w:rsidRPr="00E063C4" w14:paraId="4904E845" w14:textId="77777777" w:rsidTr="00AC6FCC">
        <w:trPr>
          <w:trHeight w:val="454"/>
          <w:jc w:val="right"/>
        </w:trPr>
        <w:tc>
          <w:tcPr>
            <w:tcW w:w="5665" w:type="dxa"/>
            <w:shd w:val="clear" w:color="auto" w:fill="auto"/>
          </w:tcPr>
          <w:p w14:paraId="54B264B8" w14:textId="77777777" w:rsidR="00AC6FCC" w:rsidRPr="00E063C4" w:rsidRDefault="00AC6FCC" w:rsidP="00AC6FCC">
            <w:pPr>
              <w:ind w:left="306" w:right="-425"/>
              <w:contextualSpacing/>
              <w:jc w:val="both"/>
              <w:rPr>
                <w:rFonts w:ascii="Verdana" w:hAnsi="Verdana" w:cs="Tahoma"/>
                <w:sz w:val="19"/>
                <w:szCs w:val="19"/>
              </w:rPr>
            </w:pPr>
          </w:p>
        </w:tc>
        <w:tc>
          <w:tcPr>
            <w:tcW w:w="3473" w:type="dxa"/>
            <w:shd w:val="clear" w:color="auto" w:fill="auto"/>
          </w:tcPr>
          <w:p w14:paraId="5ACEC268" w14:textId="77777777" w:rsidR="00AC6FCC" w:rsidRPr="00E063C4" w:rsidRDefault="00AC6FCC" w:rsidP="00AC6FCC">
            <w:pPr>
              <w:ind w:left="600" w:right="-425"/>
              <w:contextualSpacing/>
              <w:jc w:val="both"/>
              <w:rPr>
                <w:rFonts w:ascii="Verdana" w:hAnsi="Verdana" w:cs="Tahoma"/>
                <w:sz w:val="19"/>
                <w:szCs w:val="19"/>
              </w:rPr>
            </w:pPr>
          </w:p>
        </w:tc>
      </w:tr>
      <w:tr w:rsidR="00AC6FCC" w:rsidRPr="00E063C4" w14:paraId="6079600E" w14:textId="77777777" w:rsidTr="00AC6FCC">
        <w:trPr>
          <w:trHeight w:val="454"/>
          <w:jc w:val="right"/>
        </w:trPr>
        <w:tc>
          <w:tcPr>
            <w:tcW w:w="5665" w:type="dxa"/>
            <w:shd w:val="clear" w:color="auto" w:fill="auto"/>
          </w:tcPr>
          <w:p w14:paraId="5C4F8CC3" w14:textId="77777777" w:rsidR="00AC6FCC" w:rsidRPr="00E063C4" w:rsidRDefault="00AC6FCC" w:rsidP="00AC6FCC">
            <w:pPr>
              <w:ind w:left="600" w:right="-425"/>
              <w:contextualSpacing/>
              <w:jc w:val="both"/>
              <w:rPr>
                <w:rFonts w:ascii="Verdana" w:hAnsi="Verdana" w:cs="Tahoma"/>
                <w:sz w:val="19"/>
                <w:szCs w:val="19"/>
              </w:rPr>
            </w:pPr>
          </w:p>
        </w:tc>
        <w:tc>
          <w:tcPr>
            <w:tcW w:w="3473" w:type="dxa"/>
            <w:shd w:val="clear" w:color="auto" w:fill="auto"/>
          </w:tcPr>
          <w:p w14:paraId="72D7EBAE" w14:textId="77777777" w:rsidR="00AC6FCC" w:rsidRPr="00E063C4" w:rsidRDefault="00AC6FCC" w:rsidP="00AC6FCC">
            <w:pPr>
              <w:ind w:left="600" w:right="-425"/>
              <w:contextualSpacing/>
              <w:jc w:val="both"/>
              <w:rPr>
                <w:rFonts w:ascii="Verdana" w:hAnsi="Verdana" w:cs="Tahoma"/>
                <w:sz w:val="19"/>
                <w:szCs w:val="19"/>
              </w:rPr>
            </w:pPr>
          </w:p>
        </w:tc>
      </w:tr>
    </w:tbl>
    <w:p w14:paraId="2B66DE04" w14:textId="77777777" w:rsidR="00AC6FCC" w:rsidRPr="00E063C4" w:rsidRDefault="00AC6FCC" w:rsidP="00AC6FCC">
      <w:pPr>
        <w:ind w:left="600" w:right="-425"/>
        <w:contextualSpacing/>
        <w:jc w:val="both"/>
        <w:rPr>
          <w:rFonts w:ascii="Verdana" w:hAnsi="Verdana" w:cs="Tahoma"/>
          <w:sz w:val="19"/>
          <w:szCs w:val="19"/>
        </w:rPr>
      </w:pPr>
    </w:p>
    <w:p w14:paraId="24600CA2" w14:textId="77777777" w:rsidR="00AC6FCC" w:rsidRPr="00E063C4" w:rsidRDefault="00AC6FCC" w:rsidP="00AC6FCC">
      <w:pPr>
        <w:ind w:left="600" w:right="-425"/>
        <w:rPr>
          <w:rFonts w:ascii="Verdana" w:hAnsi="Verdana" w:cs="Tahoma"/>
          <w:sz w:val="19"/>
          <w:szCs w:val="19"/>
          <w:lang w:val="es-ES_tradnl"/>
        </w:rPr>
      </w:pPr>
    </w:p>
    <w:p w14:paraId="13D159C7" w14:textId="77777777" w:rsidR="00AC6FCC" w:rsidRPr="00E063C4" w:rsidRDefault="00AC6FCC" w:rsidP="00AC6FCC">
      <w:pPr>
        <w:ind w:right="-425"/>
        <w:rPr>
          <w:rFonts w:ascii="Verdana" w:hAnsi="Verdana" w:cs="Tahoma"/>
          <w:sz w:val="19"/>
          <w:szCs w:val="19"/>
        </w:rPr>
      </w:pPr>
      <w:bookmarkStart w:id="574" w:name="_Toc505598249"/>
      <w:bookmarkStart w:id="575" w:name="_Toc505598326"/>
      <w:bookmarkStart w:id="576" w:name="_Toc505598419"/>
      <w:bookmarkStart w:id="577" w:name="_Toc507512598"/>
      <w:bookmarkStart w:id="578" w:name="_Toc507512899"/>
      <w:r w:rsidRPr="00E063C4">
        <w:rPr>
          <w:rFonts w:ascii="Verdana" w:hAnsi="Verdana" w:cs="Tahoma"/>
          <w:sz w:val="19"/>
          <w:szCs w:val="19"/>
        </w:rPr>
        <w:t>En............................., a..... de....................de 20....</w:t>
      </w:r>
      <w:bookmarkEnd w:id="574"/>
      <w:bookmarkEnd w:id="575"/>
      <w:bookmarkEnd w:id="576"/>
      <w:bookmarkEnd w:id="577"/>
      <w:bookmarkEnd w:id="578"/>
    </w:p>
    <w:p w14:paraId="616DE03D" w14:textId="77777777" w:rsidR="00AC6FCC" w:rsidRPr="00E063C4" w:rsidRDefault="00AC6FCC" w:rsidP="00AC6FCC">
      <w:pPr>
        <w:ind w:left="600" w:right="-425"/>
        <w:rPr>
          <w:rFonts w:ascii="Verdana" w:hAnsi="Verdana" w:cs="Tahoma"/>
          <w:sz w:val="19"/>
          <w:szCs w:val="19"/>
        </w:rPr>
      </w:pPr>
    </w:p>
    <w:p w14:paraId="4F405FCC" w14:textId="77777777" w:rsidR="00AC6FCC" w:rsidRPr="00E063C4" w:rsidRDefault="00AC6FCC" w:rsidP="00AC6FCC">
      <w:pPr>
        <w:ind w:left="600" w:right="-425"/>
        <w:rPr>
          <w:rFonts w:ascii="Verdana" w:hAnsi="Verdana" w:cs="Tahoma"/>
          <w:sz w:val="19"/>
          <w:szCs w:val="19"/>
        </w:rPr>
      </w:pPr>
    </w:p>
    <w:p w14:paraId="73A7F491" w14:textId="77777777" w:rsidR="00AC6FCC" w:rsidRPr="00E063C4" w:rsidRDefault="00AC6FCC" w:rsidP="00AC6FCC">
      <w:pPr>
        <w:ind w:left="600" w:right="-425"/>
        <w:rPr>
          <w:rFonts w:ascii="Verdana" w:hAnsi="Verdana" w:cs="Tahoma"/>
          <w:sz w:val="19"/>
          <w:szCs w:val="19"/>
        </w:rPr>
      </w:pPr>
    </w:p>
    <w:p w14:paraId="0D5E4841" w14:textId="77777777" w:rsidR="00AC6FCC" w:rsidRPr="00E063C4" w:rsidRDefault="00AC6FCC" w:rsidP="00AC6FCC">
      <w:pPr>
        <w:ind w:right="-425"/>
        <w:rPr>
          <w:rFonts w:ascii="Verdana" w:hAnsi="Verdana" w:cs="Tahoma"/>
          <w:sz w:val="19"/>
          <w:szCs w:val="19"/>
        </w:rPr>
      </w:pPr>
      <w:r w:rsidRPr="00E063C4">
        <w:rPr>
          <w:rFonts w:ascii="Verdana" w:hAnsi="Verdana" w:cs="Tahoma"/>
          <w:sz w:val="19"/>
          <w:szCs w:val="19"/>
        </w:rPr>
        <w:t>Firmado:</w:t>
      </w:r>
    </w:p>
    <w:p w14:paraId="7506968A" w14:textId="77777777" w:rsidR="00AC6FCC" w:rsidRPr="00E063C4" w:rsidRDefault="00AC6FCC" w:rsidP="00AC6FCC">
      <w:pPr>
        <w:ind w:left="600" w:right="-425"/>
        <w:rPr>
          <w:rFonts w:ascii="Verdana" w:hAnsi="Verdana" w:cs="Tahoma"/>
          <w:sz w:val="20"/>
          <w:szCs w:val="20"/>
        </w:rPr>
      </w:pPr>
    </w:p>
    <w:p w14:paraId="7A0C263D" w14:textId="77777777" w:rsidR="00AC6FCC" w:rsidRPr="00E063C4" w:rsidRDefault="00AC6FCC" w:rsidP="00AC6FCC">
      <w:pPr>
        <w:ind w:left="600" w:right="-425"/>
        <w:rPr>
          <w:rFonts w:ascii="Verdana" w:hAnsi="Verdana" w:cs="Tahoma"/>
          <w:sz w:val="20"/>
          <w:szCs w:val="20"/>
        </w:rPr>
      </w:pPr>
    </w:p>
    <w:p w14:paraId="3F23DDE8" w14:textId="633B6D76" w:rsidR="00AC6FCC" w:rsidRDefault="00AC6FCC" w:rsidP="00AC6FCC">
      <w:pPr>
        <w:ind w:left="600" w:right="-425"/>
        <w:rPr>
          <w:rFonts w:ascii="Verdana" w:hAnsi="Verdana" w:cs="Tahoma"/>
          <w:sz w:val="20"/>
          <w:szCs w:val="20"/>
        </w:rPr>
      </w:pPr>
    </w:p>
    <w:p w14:paraId="79E324C6" w14:textId="755D0451" w:rsidR="006A69F6" w:rsidRDefault="006A69F6" w:rsidP="00AC6FCC">
      <w:pPr>
        <w:ind w:left="600" w:right="-425"/>
        <w:rPr>
          <w:rFonts w:ascii="Verdana" w:hAnsi="Verdana" w:cs="Tahoma"/>
          <w:sz w:val="20"/>
          <w:szCs w:val="20"/>
        </w:rPr>
      </w:pPr>
    </w:p>
    <w:p w14:paraId="0C7B8E7E" w14:textId="42828D53" w:rsidR="006A69F6" w:rsidRDefault="006A69F6" w:rsidP="00AC6FCC">
      <w:pPr>
        <w:ind w:left="600" w:right="-425"/>
        <w:rPr>
          <w:rFonts w:ascii="Verdana" w:hAnsi="Verdana" w:cs="Tahoma"/>
          <w:sz w:val="20"/>
          <w:szCs w:val="20"/>
        </w:rPr>
      </w:pPr>
    </w:p>
    <w:p w14:paraId="5E04EEE9" w14:textId="3252D5C0" w:rsidR="00AC6FCC" w:rsidRDefault="00AC6FCC" w:rsidP="00AC6FCC">
      <w:pPr>
        <w:ind w:left="600" w:right="-425"/>
        <w:rPr>
          <w:rFonts w:ascii="Verdana" w:hAnsi="Verdana" w:cs="Tahoma"/>
          <w:sz w:val="20"/>
          <w:szCs w:val="20"/>
        </w:rPr>
      </w:pPr>
    </w:p>
    <w:p w14:paraId="2EDEF247" w14:textId="13835FD3" w:rsidR="009D0DF7" w:rsidRDefault="009D0DF7" w:rsidP="00AC6FCC">
      <w:pPr>
        <w:ind w:left="600" w:right="-425"/>
        <w:rPr>
          <w:rFonts w:ascii="Verdana" w:hAnsi="Verdana" w:cs="Tahoma"/>
          <w:sz w:val="20"/>
          <w:szCs w:val="20"/>
        </w:rPr>
      </w:pPr>
    </w:p>
    <w:p w14:paraId="31FFDB80" w14:textId="77777777" w:rsidR="009D0DF7" w:rsidRPr="00E063C4" w:rsidRDefault="009D0DF7" w:rsidP="00AC6FCC">
      <w:pPr>
        <w:ind w:left="600" w:right="-425"/>
        <w:rPr>
          <w:rFonts w:ascii="Verdana" w:hAnsi="Verdana" w:cs="Tahoma"/>
          <w:sz w:val="20"/>
          <w:szCs w:val="20"/>
        </w:rPr>
      </w:pPr>
    </w:p>
    <w:p w14:paraId="7E4E547B" w14:textId="77777777" w:rsidR="00AC6FCC" w:rsidRPr="00E063C4" w:rsidRDefault="00AC6FCC" w:rsidP="00AC6FCC">
      <w:pPr>
        <w:ind w:left="600" w:right="-425"/>
        <w:rPr>
          <w:rFonts w:ascii="Verdana" w:hAnsi="Verdana" w:cs="Tahoma"/>
          <w:sz w:val="20"/>
          <w:szCs w:val="20"/>
        </w:rPr>
      </w:pPr>
    </w:p>
    <w:p w14:paraId="1E0BEBD8" w14:textId="77777777" w:rsidR="00AC6FCC" w:rsidRPr="00E063C4" w:rsidRDefault="00AC6FCC" w:rsidP="00AC6FCC">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4A638C5E" w14:textId="77777777" w:rsidR="00AC6FCC" w:rsidRPr="00E063C4" w:rsidRDefault="00AC6FCC" w:rsidP="00AC6FCC">
      <w:pPr>
        <w:shd w:val="clear" w:color="auto" w:fill="FFFFFF"/>
        <w:ind w:right="-425"/>
        <w:jc w:val="both"/>
        <w:rPr>
          <w:rFonts w:ascii="Verdana" w:hAnsi="Verdana"/>
          <w:sz w:val="14"/>
          <w:szCs w:val="14"/>
        </w:rPr>
      </w:pPr>
    </w:p>
    <w:p w14:paraId="680CD640" w14:textId="77777777" w:rsidR="00AC6FCC" w:rsidRPr="00E063C4" w:rsidRDefault="00AC6FCC" w:rsidP="00AC6FCC">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4F8448DD" w14:textId="77777777" w:rsidR="00AC6FCC" w:rsidRPr="00E063C4" w:rsidRDefault="00AC6FCC" w:rsidP="00AC6FCC">
      <w:pPr>
        <w:shd w:val="clear" w:color="auto" w:fill="FFFFFF"/>
        <w:ind w:left="142" w:right="-425"/>
        <w:jc w:val="both"/>
        <w:rPr>
          <w:rFonts w:ascii="Verdana" w:hAnsi="Verdana"/>
          <w:sz w:val="14"/>
          <w:szCs w:val="14"/>
        </w:rPr>
      </w:pPr>
    </w:p>
    <w:p w14:paraId="20EC2A8B" w14:textId="77777777" w:rsidR="00AC6FCC" w:rsidRPr="00E063C4" w:rsidRDefault="00AC6FCC" w:rsidP="00A86648">
      <w:pPr>
        <w:numPr>
          <w:ilvl w:val="0"/>
          <w:numId w:val="11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1F28CB53" w14:textId="77777777" w:rsidR="00AC6FCC" w:rsidRPr="00E063C4" w:rsidRDefault="00AC6FCC" w:rsidP="00A86648">
      <w:pPr>
        <w:numPr>
          <w:ilvl w:val="0"/>
          <w:numId w:val="11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0CE4CC" w14:textId="77777777" w:rsidR="00AC6FCC" w:rsidRPr="00E063C4" w:rsidRDefault="00AC6FCC" w:rsidP="00A86648">
      <w:pPr>
        <w:numPr>
          <w:ilvl w:val="0"/>
          <w:numId w:val="11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38B26869" w14:textId="77777777" w:rsidR="00AC6FCC" w:rsidRPr="00E063C4" w:rsidRDefault="00AC6FCC" w:rsidP="00A86648">
      <w:pPr>
        <w:numPr>
          <w:ilvl w:val="0"/>
          <w:numId w:val="11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2F5C5931" w14:textId="77777777" w:rsidR="00AC6FCC" w:rsidRPr="00E063C4" w:rsidRDefault="00AC6FCC" w:rsidP="00A86648">
      <w:pPr>
        <w:numPr>
          <w:ilvl w:val="0"/>
          <w:numId w:val="11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04D66680" w14:textId="77777777" w:rsidR="00AC6FCC" w:rsidRPr="00E063C4" w:rsidRDefault="00AC6FCC" w:rsidP="00AC6FCC">
      <w:pPr>
        <w:shd w:val="clear" w:color="auto" w:fill="FFFFFF"/>
        <w:tabs>
          <w:tab w:val="left" w:pos="142"/>
        </w:tabs>
        <w:ind w:left="142" w:right="-425"/>
        <w:contextualSpacing/>
        <w:jc w:val="both"/>
        <w:rPr>
          <w:rFonts w:ascii="Verdana" w:hAnsi="Verdana"/>
          <w:b/>
          <w:sz w:val="16"/>
          <w:szCs w:val="16"/>
        </w:rPr>
      </w:pPr>
    </w:p>
    <w:p w14:paraId="3026EABB" w14:textId="77777777" w:rsidR="00AC6FCC" w:rsidRPr="007B24D7" w:rsidRDefault="00AC6FCC" w:rsidP="00AC6FCC">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007E48B" w14:textId="77777777" w:rsidR="00AC6FCC" w:rsidRPr="007B24D7" w:rsidRDefault="00AC6FCC" w:rsidP="00AC6FCC">
      <w:pPr>
        <w:jc w:val="center"/>
        <w:rPr>
          <w:rFonts w:ascii="Verdana" w:hAnsi="Verdana" w:cs="Tahoma"/>
          <w:b/>
          <w:sz w:val="22"/>
          <w:szCs w:val="22"/>
          <w:lang w:val="es-ES_tradnl"/>
        </w:rPr>
        <w:sectPr w:rsidR="00AC6FCC" w:rsidRPr="007B24D7" w:rsidSect="00A12B05">
          <w:footnotePr>
            <w:numRestart w:val="eachSect"/>
          </w:footnotePr>
          <w:type w:val="continuous"/>
          <w:pgSz w:w="11906" w:h="16838"/>
          <w:pgMar w:top="567" w:right="1274" w:bottom="992" w:left="1134" w:header="284" w:footer="482" w:gutter="0"/>
          <w:cols w:space="720"/>
          <w:docGrid w:linePitch="326"/>
        </w:sectPr>
      </w:pPr>
      <w:bookmarkStart w:id="579" w:name="AnexoII7"/>
    </w:p>
    <w:p w14:paraId="47DE49EE" w14:textId="6C012878" w:rsidR="009D0DF7" w:rsidRDefault="0065202F" w:rsidP="009D0DF7">
      <w:pPr>
        <w:pStyle w:val="Ttulo3"/>
        <w:pBdr>
          <w:top w:val="none" w:sz="0" w:space="0" w:color="auto"/>
        </w:pBdr>
        <w:ind w:left="1701" w:hanging="1701"/>
        <w:jc w:val="center"/>
        <w:rPr>
          <w:rFonts w:eastAsia="Arial Unicode MS"/>
        </w:rPr>
      </w:pPr>
      <w:bookmarkStart w:id="580" w:name="_Toc33530872"/>
      <w:bookmarkStart w:id="581" w:name="_Toc38387843"/>
      <w:bookmarkStart w:id="582" w:name="_Toc39127510"/>
      <w:bookmarkStart w:id="583" w:name="_Toc40872934"/>
      <w:bookmarkStart w:id="584" w:name="_Toc153360005"/>
      <w:bookmarkEnd w:id="579"/>
      <w:r w:rsidRPr="006A69F6">
        <w:rPr>
          <w:highlight w:val="yellow"/>
          <w:lang w:val="es-ES_tradnl"/>
        </w:rPr>
        <w:lastRenderedPageBreak/>
        <w:t>ANEXO II.</w:t>
      </w:r>
      <w:r w:rsidR="00AC6FCC" w:rsidRPr="006A69F6">
        <w:rPr>
          <w:highlight w:val="yellow"/>
          <w:lang w:val="es-ES_tradnl"/>
        </w:rPr>
        <w:t>7.</w:t>
      </w:r>
      <w:r w:rsidR="00AC6FCC" w:rsidRPr="006A69F6">
        <w:rPr>
          <w:rFonts w:eastAsia="Arial Unicode MS"/>
          <w:highlight w:val="yellow"/>
        </w:rPr>
        <w:t>-</w:t>
      </w:r>
      <w:r w:rsidR="006A69F6" w:rsidRPr="006A69F6">
        <w:rPr>
          <w:rFonts w:eastAsia="Arial Unicode MS"/>
          <w:highlight w:val="yellow"/>
        </w:rPr>
        <w:t>NO APLICA</w:t>
      </w:r>
    </w:p>
    <w:p w14:paraId="36F0EBF8" w14:textId="36892F09" w:rsidR="00AC6FCC" w:rsidRPr="000B4598" w:rsidRDefault="00AC6FCC" w:rsidP="009D0DF7">
      <w:pPr>
        <w:pStyle w:val="Ttulo3"/>
        <w:pBdr>
          <w:top w:val="none" w:sz="0" w:space="0" w:color="auto"/>
        </w:pBdr>
        <w:ind w:left="1701" w:hanging="1701"/>
        <w:jc w:val="center"/>
        <w:rPr>
          <w:rFonts w:eastAsia="Arial Unicode MS"/>
        </w:rPr>
      </w:pPr>
      <w:r w:rsidRPr="000B4598">
        <w:rPr>
          <w:rFonts w:eastAsia="Arial Unicode MS"/>
        </w:rPr>
        <w:t>LOTE O LOTES A LOS QUE PRESENTA OFERTA / OFERTA INTEGRADORA: COMBINACIÓN DE LOTES</w:t>
      </w:r>
      <w:bookmarkEnd w:id="580"/>
      <w:bookmarkEnd w:id="581"/>
      <w:bookmarkEnd w:id="582"/>
      <w:bookmarkEnd w:id="583"/>
      <w:bookmarkEnd w:id="584"/>
    </w:p>
    <w:p w14:paraId="53996C00" w14:textId="77777777" w:rsidR="00AC6FCC" w:rsidRPr="000B4598" w:rsidRDefault="00AC6FCC" w:rsidP="00AC6FCC">
      <w:pPr>
        <w:tabs>
          <w:tab w:val="left" w:pos="9436"/>
        </w:tabs>
        <w:ind w:left="600" w:right="-427"/>
        <w:jc w:val="center"/>
        <w:rPr>
          <w:rFonts w:ascii="Verdana" w:eastAsia="Arial Unicode MS" w:hAnsi="Verdana" w:cs="Tahoma"/>
          <w:b/>
          <w:sz w:val="19"/>
          <w:szCs w:val="19"/>
        </w:rPr>
      </w:pPr>
    </w:p>
    <w:p w14:paraId="3FD10CD9" w14:textId="77777777" w:rsidR="00AC6FCC" w:rsidRPr="000B4598" w:rsidRDefault="00AC6FCC" w:rsidP="00AC6FCC">
      <w:pPr>
        <w:tabs>
          <w:tab w:val="left" w:pos="9436"/>
        </w:tabs>
        <w:ind w:right="-427"/>
        <w:jc w:val="center"/>
        <w:rPr>
          <w:rFonts w:ascii="Verdana" w:eastAsia="Arial Unicode MS" w:hAnsi="Verdana" w:cs="Tahoma"/>
          <w:b/>
          <w:sz w:val="19"/>
          <w:szCs w:val="19"/>
        </w:rPr>
      </w:pPr>
    </w:p>
    <w:p w14:paraId="51E6BA4C" w14:textId="77777777" w:rsidR="00AC6FCC" w:rsidRPr="000B4598" w:rsidRDefault="00AC6FCC" w:rsidP="00AC6FCC">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12"/>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8A713F">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1B85CACE" w14:textId="77777777" w:rsidR="00AC6FCC" w:rsidRPr="000B4598" w:rsidRDefault="00AC6FCC" w:rsidP="00AC6FCC">
      <w:pPr>
        <w:tabs>
          <w:tab w:val="left" w:pos="9436"/>
        </w:tabs>
        <w:ind w:left="600" w:right="-427"/>
        <w:jc w:val="center"/>
        <w:rPr>
          <w:rFonts w:ascii="Verdana" w:eastAsia="Arial Unicode MS" w:hAnsi="Verdana"/>
          <w:b/>
          <w:sz w:val="19"/>
          <w:szCs w:val="19"/>
        </w:rPr>
      </w:pPr>
    </w:p>
    <w:p w14:paraId="76C20877" w14:textId="77777777" w:rsidR="00AC6FCC" w:rsidRPr="000B4598" w:rsidRDefault="00AC6FCC" w:rsidP="00AC6FCC">
      <w:pPr>
        <w:ind w:right="-427"/>
        <w:jc w:val="center"/>
        <w:rPr>
          <w:rFonts w:ascii="Verdana" w:hAnsi="Verdana"/>
          <w:b/>
          <w:sz w:val="19"/>
          <w:szCs w:val="19"/>
        </w:rPr>
      </w:pPr>
      <w:bookmarkStart w:id="585" w:name="_Toc505598250"/>
      <w:bookmarkStart w:id="586" w:name="_Toc505598327"/>
      <w:bookmarkStart w:id="587" w:name="_Toc505598420"/>
      <w:bookmarkStart w:id="588" w:name="_Toc507512599"/>
      <w:bookmarkStart w:id="589" w:name="_Toc507512900"/>
      <w:r w:rsidRPr="000B4598">
        <w:rPr>
          <w:rFonts w:ascii="Verdana" w:hAnsi="Verdana"/>
          <w:b/>
          <w:sz w:val="19"/>
          <w:szCs w:val="19"/>
        </w:rPr>
        <w:t>DECLARA:</w:t>
      </w:r>
      <w:bookmarkEnd w:id="585"/>
      <w:bookmarkEnd w:id="586"/>
      <w:bookmarkEnd w:id="587"/>
      <w:bookmarkEnd w:id="588"/>
      <w:bookmarkEnd w:id="589"/>
    </w:p>
    <w:p w14:paraId="0CCBAFF3" w14:textId="77777777" w:rsidR="00AC6FCC" w:rsidRPr="000B4598" w:rsidRDefault="00AC6FCC" w:rsidP="00AC6FCC">
      <w:pPr>
        <w:tabs>
          <w:tab w:val="left" w:pos="9436"/>
        </w:tabs>
        <w:ind w:left="600" w:right="-427"/>
        <w:jc w:val="center"/>
        <w:rPr>
          <w:rFonts w:ascii="Verdana" w:eastAsia="Arial Unicode MS" w:hAnsi="Verdana"/>
          <w:b/>
          <w:sz w:val="19"/>
          <w:szCs w:val="19"/>
        </w:rPr>
      </w:pPr>
    </w:p>
    <w:p w14:paraId="7D29B459" w14:textId="77777777" w:rsidR="00AC6FCC" w:rsidRPr="000B4598" w:rsidRDefault="00AC6FCC" w:rsidP="00AC6FCC">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13"/>
      </w:r>
      <w:r w:rsidRPr="000B4598">
        <w:rPr>
          <w:rFonts w:ascii="Verdana" w:hAnsi="Verdana" w:cs="Tahoma"/>
          <w:iCs/>
          <w:sz w:val="19"/>
          <w:szCs w:val="19"/>
        </w:rPr>
        <w:t>: ………………………….</w:t>
      </w:r>
    </w:p>
    <w:p w14:paraId="43F8A794" w14:textId="77777777" w:rsidR="00AC6FCC" w:rsidRPr="000B4598" w:rsidRDefault="00AC6FCC" w:rsidP="00AC6FCC">
      <w:pPr>
        <w:ind w:left="900" w:right="-427" w:hanging="333"/>
        <w:jc w:val="both"/>
        <w:rPr>
          <w:rFonts w:ascii="Verdana" w:hAnsi="Verdana" w:cs="Tahoma"/>
          <w:iCs/>
          <w:sz w:val="19"/>
          <w:szCs w:val="19"/>
        </w:rPr>
      </w:pPr>
    </w:p>
    <w:p w14:paraId="3541AC50" w14:textId="77777777" w:rsidR="00AC6FCC" w:rsidRPr="000B4598" w:rsidRDefault="00AC6FCC" w:rsidP="00AC6FCC">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14"/>
      </w:r>
      <w:r w:rsidRPr="000B4598">
        <w:rPr>
          <w:rFonts w:ascii="Verdana" w:hAnsi="Verdana" w:cs="Tahoma"/>
          <w:iCs/>
          <w:sz w:val="19"/>
          <w:szCs w:val="19"/>
        </w:rPr>
        <w:t>: ………………………</w:t>
      </w:r>
    </w:p>
    <w:p w14:paraId="337C40D8" w14:textId="77777777" w:rsidR="00AC6FCC" w:rsidRPr="000B4598" w:rsidRDefault="00AC6FCC" w:rsidP="00AC6FCC">
      <w:pPr>
        <w:tabs>
          <w:tab w:val="left" w:pos="9436"/>
        </w:tabs>
        <w:ind w:left="600" w:right="-427"/>
        <w:jc w:val="center"/>
        <w:rPr>
          <w:rFonts w:eastAsia="Arial Unicode MS"/>
          <w:sz w:val="19"/>
          <w:szCs w:val="19"/>
        </w:rPr>
      </w:pPr>
    </w:p>
    <w:p w14:paraId="40D078C2" w14:textId="77777777" w:rsidR="00AC6FCC" w:rsidRPr="000B4598" w:rsidRDefault="00AC6FCC" w:rsidP="00AC6FCC">
      <w:pPr>
        <w:tabs>
          <w:tab w:val="left" w:pos="9436"/>
        </w:tabs>
        <w:ind w:left="600" w:right="-427"/>
        <w:jc w:val="center"/>
        <w:rPr>
          <w:rFonts w:eastAsia="Arial Unicode MS"/>
          <w:sz w:val="19"/>
          <w:szCs w:val="19"/>
        </w:rPr>
      </w:pPr>
    </w:p>
    <w:p w14:paraId="18B57F99" w14:textId="77777777" w:rsidR="00AC6FCC" w:rsidRPr="000B4598" w:rsidRDefault="00AC6FCC" w:rsidP="00AC6FCC">
      <w:pPr>
        <w:tabs>
          <w:tab w:val="left" w:pos="9436"/>
        </w:tabs>
        <w:ind w:left="600" w:right="-427"/>
        <w:jc w:val="center"/>
        <w:rPr>
          <w:rFonts w:eastAsia="Arial Unicode MS"/>
          <w:sz w:val="19"/>
          <w:szCs w:val="19"/>
        </w:rPr>
      </w:pPr>
    </w:p>
    <w:p w14:paraId="05ECD140" w14:textId="77777777" w:rsidR="00AC6FCC" w:rsidRPr="000B4598" w:rsidRDefault="00AC6FCC" w:rsidP="00AC6FCC">
      <w:pPr>
        <w:tabs>
          <w:tab w:val="left" w:pos="9436"/>
        </w:tabs>
        <w:ind w:left="600" w:right="-427"/>
        <w:jc w:val="center"/>
        <w:rPr>
          <w:rFonts w:eastAsia="Arial Unicode MS"/>
          <w:sz w:val="19"/>
          <w:szCs w:val="19"/>
        </w:rPr>
      </w:pPr>
    </w:p>
    <w:p w14:paraId="69242E5C" w14:textId="77777777" w:rsidR="00AC6FCC" w:rsidRPr="000B4598" w:rsidRDefault="00AC6FCC" w:rsidP="00AC6FCC">
      <w:pPr>
        <w:tabs>
          <w:tab w:val="left" w:pos="9436"/>
        </w:tabs>
        <w:ind w:left="600" w:right="-427"/>
        <w:jc w:val="center"/>
        <w:rPr>
          <w:rFonts w:eastAsia="Arial Unicode MS"/>
          <w:sz w:val="19"/>
          <w:szCs w:val="19"/>
        </w:rPr>
      </w:pPr>
    </w:p>
    <w:p w14:paraId="2C135C69" w14:textId="77777777" w:rsidR="00AC6FCC" w:rsidRPr="000B4598" w:rsidRDefault="00AC6FCC" w:rsidP="00AC6FCC">
      <w:pPr>
        <w:tabs>
          <w:tab w:val="left" w:pos="9436"/>
        </w:tabs>
        <w:ind w:left="600" w:right="-427"/>
        <w:jc w:val="center"/>
        <w:rPr>
          <w:rFonts w:eastAsia="Arial Unicode MS"/>
          <w:sz w:val="19"/>
          <w:szCs w:val="19"/>
        </w:rPr>
      </w:pPr>
    </w:p>
    <w:p w14:paraId="7DCCEB94" w14:textId="77777777" w:rsidR="00AC6FCC" w:rsidRPr="000B4598" w:rsidRDefault="00AC6FCC" w:rsidP="00AC6FCC">
      <w:pPr>
        <w:tabs>
          <w:tab w:val="left" w:pos="9436"/>
        </w:tabs>
        <w:ind w:left="600" w:right="-427"/>
        <w:jc w:val="center"/>
        <w:rPr>
          <w:rFonts w:eastAsia="Arial Unicode MS"/>
          <w:sz w:val="19"/>
          <w:szCs w:val="19"/>
        </w:rPr>
      </w:pPr>
    </w:p>
    <w:p w14:paraId="397678E3" w14:textId="77777777" w:rsidR="00AC6FCC" w:rsidRPr="000B4598" w:rsidRDefault="00AC6FCC" w:rsidP="00AC6FCC">
      <w:pPr>
        <w:ind w:left="600" w:right="-427"/>
        <w:rPr>
          <w:rFonts w:ascii="Verdana" w:hAnsi="Verdana" w:cs="Tahoma"/>
          <w:sz w:val="19"/>
          <w:szCs w:val="19"/>
          <w:lang w:val="es-ES_tradnl"/>
        </w:rPr>
      </w:pPr>
    </w:p>
    <w:p w14:paraId="11087A81" w14:textId="77777777" w:rsidR="00AC6FCC" w:rsidRPr="000B4598" w:rsidRDefault="00AC6FCC" w:rsidP="00AC6FCC">
      <w:pPr>
        <w:ind w:left="284" w:right="-427"/>
        <w:rPr>
          <w:rFonts w:ascii="Verdana" w:hAnsi="Verdana" w:cs="Tahoma"/>
          <w:sz w:val="19"/>
          <w:szCs w:val="19"/>
        </w:rPr>
      </w:pPr>
      <w:bookmarkStart w:id="590" w:name="_Toc505598251"/>
      <w:bookmarkStart w:id="591" w:name="_Toc505598328"/>
      <w:bookmarkStart w:id="592" w:name="_Toc505598421"/>
      <w:bookmarkStart w:id="593" w:name="_Toc507512600"/>
      <w:bookmarkStart w:id="594" w:name="_Toc507512901"/>
      <w:r w:rsidRPr="000B4598">
        <w:rPr>
          <w:rFonts w:ascii="Verdana" w:hAnsi="Verdana" w:cs="Tahoma"/>
          <w:sz w:val="19"/>
          <w:szCs w:val="19"/>
        </w:rPr>
        <w:t>En............................., a..... de....................de 20....</w:t>
      </w:r>
      <w:bookmarkEnd w:id="590"/>
      <w:bookmarkEnd w:id="591"/>
      <w:bookmarkEnd w:id="592"/>
      <w:bookmarkEnd w:id="593"/>
      <w:bookmarkEnd w:id="594"/>
    </w:p>
    <w:p w14:paraId="0D5058C5" w14:textId="77777777" w:rsidR="00AC6FCC" w:rsidRPr="000B4598" w:rsidRDefault="00AC6FCC" w:rsidP="00AC6FCC">
      <w:pPr>
        <w:ind w:left="284" w:right="-427"/>
        <w:rPr>
          <w:rFonts w:ascii="Verdana" w:hAnsi="Verdana" w:cs="Tahoma"/>
          <w:sz w:val="19"/>
          <w:szCs w:val="19"/>
        </w:rPr>
      </w:pPr>
    </w:p>
    <w:p w14:paraId="5E6A2FFE" w14:textId="77777777" w:rsidR="00AC6FCC" w:rsidRPr="000B4598" w:rsidRDefault="00AC6FCC" w:rsidP="00AC6FCC">
      <w:pPr>
        <w:ind w:left="284" w:right="-427"/>
        <w:rPr>
          <w:rFonts w:ascii="Verdana" w:hAnsi="Verdana" w:cs="Tahoma"/>
          <w:sz w:val="19"/>
          <w:szCs w:val="19"/>
        </w:rPr>
      </w:pPr>
    </w:p>
    <w:p w14:paraId="2AC0067B" w14:textId="77777777" w:rsidR="00AC6FCC" w:rsidRPr="000B4598" w:rsidRDefault="00AC6FCC" w:rsidP="00AC6FCC">
      <w:pPr>
        <w:ind w:left="284" w:right="-427"/>
        <w:rPr>
          <w:rFonts w:ascii="Verdana" w:hAnsi="Verdana" w:cs="Tahoma"/>
          <w:sz w:val="19"/>
          <w:szCs w:val="19"/>
        </w:rPr>
      </w:pPr>
    </w:p>
    <w:p w14:paraId="23C5630B" w14:textId="77777777" w:rsidR="00AC6FCC" w:rsidRPr="000B4598" w:rsidRDefault="00AC6FCC" w:rsidP="00AC6FCC">
      <w:pPr>
        <w:ind w:left="284" w:right="-427"/>
        <w:rPr>
          <w:rFonts w:ascii="Verdana" w:hAnsi="Verdana" w:cs="Tahoma"/>
          <w:sz w:val="19"/>
          <w:szCs w:val="19"/>
        </w:rPr>
      </w:pPr>
      <w:r w:rsidRPr="000B4598">
        <w:rPr>
          <w:rFonts w:ascii="Verdana" w:hAnsi="Verdana" w:cs="Tahoma"/>
          <w:sz w:val="19"/>
          <w:szCs w:val="19"/>
        </w:rPr>
        <w:t>Firmado:</w:t>
      </w:r>
    </w:p>
    <w:p w14:paraId="667565F9" w14:textId="77777777" w:rsidR="00AC6FCC" w:rsidRPr="000B4598" w:rsidRDefault="00AC6FCC" w:rsidP="00AC6FCC">
      <w:pPr>
        <w:ind w:left="284" w:right="-427"/>
        <w:rPr>
          <w:rFonts w:ascii="Verdana" w:hAnsi="Verdana" w:cs="Tahoma"/>
          <w:sz w:val="19"/>
          <w:szCs w:val="19"/>
        </w:rPr>
      </w:pPr>
    </w:p>
    <w:p w14:paraId="40D5FE83" w14:textId="77777777" w:rsidR="00AC6FCC" w:rsidRPr="000B4598" w:rsidRDefault="00AC6FCC" w:rsidP="00AC6FCC">
      <w:pPr>
        <w:ind w:left="284" w:right="-427"/>
        <w:rPr>
          <w:rFonts w:ascii="Verdana" w:hAnsi="Verdana" w:cs="Tahoma"/>
          <w:sz w:val="19"/>
          <w:szCs w:val="19"/>
        </w:rPr>
      </w:pPr>
    </w:p>
    <w:p w14:paraId="6C91C77F" w14:textId="77777777" w:rsidR="00AC6FCC" w:rsidRPr="000B4598" w:rsidRDefault="00AC6FCC" w:rsidP="00AC6FCC">
      <w:pPr>
        <w:ind w:left="284" w:right="-427"/>
        <w:rPr>
          <w:rFonts w:ascii="Verdana" w:hAnsi="Verdana" w:cs="Tahoma"/>
          <w:sz w:val="19"/>
          <w:szCs w:val="19"/>
        </w:rPr>
      </w:pPr>
    </w:p>
    <w:p w14:paraId="2F9F4029" w14:textId="77777777" w:rsidR="00AC6FCC" w:rsidRPr="000B4598" w:rsidRDefault="00AC6FCC" w:rsidP="00AC6FCC">
      <w:pPr>
        <w:ind w:left="284" w:right="-427"/>
        <w:rPr>
          <w:rFonts w:ascii="Verdana" w:hAnsi="Verdana" w:cs="Tahoma"/>
          <w:sz w:val="19"/>
          <w:szCs w:val="19"/>
        </w:rPr>
      </w:pPr>
    </w:p>
    <w:p w14:paraId="0B6D2377" w14:textId="77777777" w:rsidR="00AC6FCC" w:rsidRPr="000B4598" w:rsidRDefault="00AC6FCC" w:rsidP="00AC6FCC">
      <w:pPr>
        <w:ind w:left="284" w:right="-427"/>
        <w:rPr>
          <w:rFonts w:ascii="Verdana" w:hAnsi="Verdana" w:cs="Tahoma"/>
          <w:sz w:val="19"/>
          <w:szCs w:val="19"/>
        </w:rPr>
      </w:pPr>
    </w:p>
    <w:p w14:paraId="74F6330A" w14:textId="77777777" w:rsidR="00AC6FCC" w:rsidRPr="000B4598" w:rsidRDefault="00AC6FCC" w:rsidP="00AC6FCC">
      <w:pPr>
        <w:ind w:left="284" w:right="-427"/>
        <w:rPr>
          <w:rFonts w:ascii="Verdana" w:hAnsi="Verdana" w:cs="Tahoma"/>
          <w:sz w:val="19"/>
          <w:szCs w:val="19"/>
        </w:rPr>
      </w:pPr>
    </w:p>
    <w:p w14:paraId="24110A49" w14:textId="77777777" w:rsidR="00AC6FCC" w:rsidRPr="000B4598" w:rsidRDefault="00AC6FCC" w:rsidP="00AC6FCC">
      <w:pPr>
        <w:ind w:left="284" w:right="-427"/>
        <w:rPr>
          <w:rFonts w:ascii="Verdana" w:hAnsi="Verdana" w:cs="Tahoma"/>
          <w:sz w:val="19"/>
          <w:szCs w:val="19"/>
        </w:rPr>
      </w:pPr>
    </w:p>
    <w:p w14:paraId="3CC44B8A" w14:textId="54F0E4A7" w:rsidR="00AC6FCC" w:rsidRDefault="00AC6FCC" w:rsidP="00AC6FCC">
      <w:pPr>
        <w:ind w:left="284" w:right="-427"/>
        <w:rPr>
          <w:rFonts w:ascii="Verdana" w:hAnsi="Verdana" w:cs="Tahoma"/>
          <w:sz w:val="19"/>
          <w:szCs w:val="19"/>
        </w:rPr>
      </w:pPr>
    </w:p>
    <w:p w14:paraId="3880AD9D" w14:textId="5EAE7DF6" w:rsidR="009D0DF7" w:rsidRDefault="009D0DF7" w:rsidP="00AC6FCC">
      <w:pPr>
        <w:ind w:left="284" w:right="-427"/>
        <w:rPr>
          <w:rFonts w:ascii="Verdana" w:hAnsi="Verdana" w:cs="Tahoma"/>
          <w:sz w:val="19"/>
          <w:szCs w:val="19"/>
        </w:rPr>
      </w:pPr>
    </w:p>
    <w:p w14:paraId="67233ABB" w14:textId="77777777" w:rsidR="009D0DF7" w:rsidRPr="000B4598" w:rsidRDefault="009D0DF7" w:rsidP="00AC6FCC">
      <w:pPr>
        <w:ind w:left="284" w:right="-427"/>
        <w:rPr>
          <w:rFonts w:ascii="Verdana" w:hAnsi="Verdana" w:cs="Tahoma"/>
          <w:sz w:val="19"/>
          <w:szCs w:val="19"/>
        </w:rPr>
      </w:pPr>
    </w:p>
    <w:p w14:paraId="5192CFBD" w14:textId="77777777" w:rsidR="00AC6FCC" w:rsidRPr="000B4598" w:rsidRDefault="00AC6FCC" w:rsidP="00AC6FCC">
      <w:pPr>
        <w:ind w:left="284" w:right="-427"/>
        <w:rPr>
          <w:rFonts w:ascii="Verdana" w:hAnsi="Verdana" w:cs="Tahoma"/>
          <w:sz w:val="19"/>
          <w:szCs w:val="19"/>
        </w:rPr>
      </w:pPr>
    </w:p>
    <w:p w14:paraId="08386100" w14:textId="77777777" w:rsidR="00AC6FCC" w:rsidRPr="000B4598" w:rsidRDefault="00AC6FCC" w:rsidP="00AC6FCC">
      <w:pPr>
        <w:ind w:left="284" w:right="-427"/>
        <w:rPr>
          <w:rFonts w:ascii="Verdana" w:hAnsi="Verdana" w:cs="Tahoma"/>
          <w:sz w:val="19"/>
          <w:szCs w:val="19"/>
        </w:rPr>
      </w:pPr>
    </w:p>
    <w:p w14:paraId="75EE0095" w14:textId="77777777" w:rsidR="00AC6FCC" w:rsidRPr="000B4598" w:rsidRDefault="00AC6FCC" w:rsidP="00AC6FCC">
      <w:pPr>
        <w:ind w:left="284" w:right="-427"/>
        <w:rPr>
          <w:rFonts w:ascii="Verdana" w:hAnsi="Verdana" w:cs="Tahoma"/>
          <w:sz w:val="19"/>
          <w:szCs w:val="19"/>
        </w:rPr>
      </w:pPr>
    </w:p>
    <w:p w14:paraId="46994E30" w14:textId="77777777" w:rsidR="00AC6FCC" w:rsidRPr="000B4598" w:rsidRDefault="00AC6FCC" w:rsidP="00AC6FCC">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02595D3C" w14:textId="77777777" w:rsidR="00AC6FCC" w:rsidRPr="009D0DF7" w:rsidRDefault="00AC6FCC" w:rsidP="00AC6FCC">
      <w:pPr>
        <w:shd w:val="clear" w:color="auto" w:fill="FFFFFF"/>
        <w:ind w:left="142" w:right="-427"/>
        <w:jc w:val="both"/>
        <w:rPr>
          <w:rFonts w:ascii="Verdana" w:hAnsi="Verdana"/>
          <w:sz w:val="12"/>
          <w:szCs w:val="12"/>
        </w:rPr>
      </w:pPr>
    </w:p>
    <w:p w14:paraId="395A7973" w14:textId="77777777" w:rsidR="00AC6FCC" w:rsidRPr="009D0DF7" w:rsidRDefault="00AC6FCC" w:rsidP="00AC6FCC">
      <w:pPr>
        <w:shd w:val="clear" w:color="auto" w:fill="FFFFFF"/>
        <w:ind w:right="-427"/>
        <w:jc w:val="both"/>
        <w:rPr>
          <w:rFonts w:ascii="Verdana" w:hAnsi="Verdana"/>
          <w:sz w:val="12"/>
          <w:szCs w:val="12"/>
        </w:rPr>
      </w:pPr>
      <w:r w:rsidRPr="009D0DF7">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D0DF7">
        <w:rPr>
          <w:rFonts w:ascii="Verdana" w:hAnsi="Verdana"/>
          <w:b/>
          <w:sz w:val="12"/>
          <w:szCs w:val="12"/>
        </w:rPr>
        <w:t>Gestión de la contratación</w:t>
      </w:r>
      <w:r w:rsidRPr="009D0DF7">
        <w:rPr>
          <w:rFonts w:ascii="Verdana" w:hAnsi="Verdana"/>
          <w:sz w:val="12"/>
          <w:szCs w:val="12"/>
        </w:rPr>
        <w:t>»:</w:t>
      </w:r>
    </w:p>
    <w:p w14:paraId="5EF20286" w14:textId="77777777" w:rsidR="00AC6FCC" w:rsidRPr="009D0DF7" w:rsidRDefault="00AC6FCC" w:rsidP="00AC6FCC">
      <w:pPr>
        <w:shd w:val="clear" w:color="auto" w:fill="FFFFFF"/>
        <w:ind w:left="142" w:right="-427"/>
        <w:jc w:val="both"/>
        <w:rPr>
          <w:rFonts w:ascii="Verdana" w:hAnsi="Verdana"/>
          <w:sz w:val="12"/>
          <w:szCs w:val="12"/>
        </w:rPr>
      </w:pPr>
    </w:p>
    <w:p w14:paraId="0557C60B" w14:textId="77777777" w:rsidR="00AC6FCC" w:rsidRPr="009D0DF7" w:rsidRDefault="00AC6FCC" w:rsidP="00A86648">
      <w:pPr>
        <w:numPr>
          <w:ilvl w:val="0"/>
          <w:numId w:val="118"/>
        </w:numPr>
        <w:shd w:val="clear" w:color="auto" w:fill="FFFFFF"/>
        <w:tabs>
          <w:tab w:val="left" w:pos="142"/>
        </w:tabs>
        <w:ind w:right="-427"/>
        <w:contextualSpacing/>
        <w:jc w:val="both"/>
        <w:rPr>
          <w:rFonts w:ascii="Verdana" w:hAnsi="Verdana"/>
          <w:sz w:val="12"/>
          <w:szCs w:val="12"/>
        </w:rPr>
      </w:pPr>
      <w:r w:rsidRPr="009D0DF7">
        <w:rPr>
          <w:rFonts w:ascii="Verdana" w:hAnsi="Verdana"/>
          <w:b/>
          <w:sz w:val="12"/>
          <w:szCs w:val="12"/>
        </w:rPr>
        <w:t xml:space="preserve">Responsable: </w:t>
      </w:r>
      <w:r w:rsidRPr="009D0DF7">
        <w:rPr>
          <w:rFonts w:ascii="Verdana" w:hAnsi="Verdana"/>
          <w:sz w:val="12"/>
          <w:szCs w:val="12"/>
        </w:rPr>
        <w:t>órgano de contratación correspondiente.</w:t>
      </w:r>
    </w:p>
    <w:p w14:paraId="13555509" w14:textId="77777777" w:rsidR="00AC6FCC" w:rsidRPr="009D0DF7" w:rsidRDefault="00AC6FCC" w:rsidP="00A86648">
      <w:pPr>
        <w:numPr>
          <w:ilvl w:val="0"/>
          <w:numId w:val="118"/>
        </w:numPr>
        <w:shd w:val="clear" w:color="auto" w:fill="FFFFFF"/>
        <w:tabs>
          <w:tab w:val="left" w:pos="142"/>
        </w:tabs>
        <w:ind w:right="-427"/>
        <w:contextualSpacing/>
        <w:jc w:val="both"/>
        <w:rPr>
          <w:rFonts w:ascii="Verdana" w:hAnsi="Verdana"/>
          <w:sz w:val="12"/>
          <w:szCs w:val="12"/>
        </w:rPr>
      </w:pPr>
      <w:r w:rsidRPr="009D0DF7">
        <w:rPr>
          <w:rFonts w:ascii="Verdana" w:hAnsi="Verdana"/>
          <w:b/>
          <w:sz w:val="12"/>
          <w:szCs w:val="12"/>
        </w:rPr>
        <w:t>Finalidad:</w:t>
      </w:r>
      <w:r w:rsidRPr="009D0DF7">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BAC0738" w14:textId="77777777" w:rsidR="00AC6FCC" w:rsidRPr="009D0DF7" w:rsidRDefault="00AC6FCC" w:rsidP="00A86648">
      <w:pPr>
        <w:numPr>
          <w:ilvl w:val="0"/>
          <w:numId w:val="118"/>
        </w:numPr>
        <w:shd w:val="clear" w:color="auto" w:fill="FFFFFF"/>
        <w:tabs>
          <w:tab w:val="left" w:pos="142"/>
        </w:tabs>
        <w:ind w:right="-427"/>
        <w:contextualSpacing/>
        <w:jc w:val="both"/>
        <w:rPr>
          <w:rFonts w:ascii="Verdana" w:hAnsi="Verdana"/>
          <w:sz w:val="12"/>
          <w:szCs w:val="12"/>
        </w:rPr>
      </w:pPr>
      <w:r w:rsidRPr="009D0DF7">
        <w:rPr>
          <w:rFonts w:ascii="Verdana" w:hAnsi="Verdana"/>
          <w:b/>
          <w:sz w:val="12"/>
          <w:szCs w:val="12"/>
        </w:rPr>
        <w:t>Legitimación:</w:t>
      </w:r>
      <w:r w:rsidRPr="009D0DF7">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219DDE17" w14:textId="77777777" w:rsidR="00AC6FCC" w:rsidRPr="009D0DF7" w:rsidRDefault="00AC6FCC" w:rsidP="00A86648">
      <w:pPr>
        <w:numPr>
          <w:ilvl w:val="0"/>
          <w:numId w:val="118"/>
        </w:numPr>
        <w:shd w:val="clear" w:color="auto" w:fill="FFFFFF"/>
        <w:tabs>
          <w:tab w:val="left" w:pos="142"/>
        </w:tabs>
        <w:ind w:right="-427"/>
        <w:contextualSpacing/>
        <w:jc w:val="both"/>
        <w:rPr>
          <w:rFonts w:ascii="Verdana" w:hAnsi="Verdana"/>
          <w:sz w:val="12"/>
          <w:szCs w:val="12"/>
        </w:rPr>
      </w:pPr>
      <w:r w:rsidRPr="009D0DF7">
        <w:rPr>
          <w:rFonts w:ascii="Verdana" w:hAnsi="Verdana"/>
          <w:b/>
          <w:sz w:val="12"/>
          <w:szCs w:val="12"/>
        </w:rPr>
        <w:t xml:space="preserve">Destinatarias: </w:t>
      </w:r>
      <w:r w:rsidRPr="009D0DF7">
        <w:rPr>
          <w:rFonts w:ascii="Verdana" w:hAnsi="Verdana"/>
          <w:sz w:val="12"/>
          <w:szCs w:val="12"/>
        </w:rPr>
        <w:t>Los datos personales podrán ser facilitados a quien ostente un interés legítimo y a la Hacienda General del País Vasco.</w:t>
      </w:r>
    </w:p>
    <w:p w14:paraId="405DDDAA" w14:textId="77777777" w:rsidR="00AC6FCC" w:rsidRPr="009D0DF7" w:rsidRDefault="00AC6FCC" w:rsidP="00A86648">
      <w:pPr>
        <w:numPr>
          <w:ilvl w:val="0"/>
          <w:numId w:val="118"/>
        </w:numPr>
        <w:shd w:val="clear" w:color="auto" w:fill="FFFFFF"/>
        <w:tabs>
          <w:tab w:val="left" w:pos="142"/>
        </w:tabs>
        <w:ind w:right="-427"/>
        <w:contextualSpacing/>
        <w:jc w:val="both"/>
        <w:rPr>
          <w:rFonts w:ascii="Verdana" w:hAnsi="Verdana"/>
          <w:sz w:val="12"/>
          <w:szCs w:val="12"/>
        </w:rPr>
      </w:pPr>
      <w:r w:rsidRPr="009D0DF7">
        <w:rPr>
          <w:rFonts w:ascii="Verdana" w:hAnsi="Verdana"/>
          <w:b/>
          <w:sz w:val="12"/>
          <w:szCs w:val="12"/>
        </w:rPr>
        <w:t xml:space="preserve">Derechos: </w:t>
      </w:r>
      <w:r w:rsidRPr="009D0DF7">
        <w:rPr>
          <w:rFonts w:ascii="Verdana" w:hAnsi="Verdana"/>
          <w:sz w:val="12"/>
          <w:szCs w:val="12"/>
        </w:rPr>
        <w:t>Ud. tiene el derecho de acceso, rectificación y supresión de sus datos, así como de limitación u oposición a su tratamiento.</w:t>
      </w:r>
    </w:p>
    <w:p w14:paraId="6C0D9D45" w14:textId="77777777" w:rsidR="00AC6FCC" w:rsidRPr="009D0DF7" w:rsidRDefault="00AC6FCC" w:rsidP="00AC6FCC">
      <w:pPr>
        <w:shd w:val="clear" w:color="auto" w:fill="FFFFFF"/>
        <w:tabs>
          <w:tab w:val="left" w:pos="142"/>
        </w:tabs>
        <w:ind w:left="142" w:right="-427"/>
        <w:contextualSpacing/>
        <w:jc w:val="both"/>
        <w:rPr>
          <w:rFonts w:ascii="Verdana" w:hAnsi="Verdana"/>
          <w:b/>
          <w:sz w:val="12"/>
          <w:szCs w:val="12"/>
        </w:rPr>
      </w:pPr>
    </w:p>
    <w:p w14:paraId="61574A17" w14:textId="77777777" w:rsidR="00AC6FCC" w:rsidRPr="009D0DF7" w:rsidRDefault="00AC6FCC" w:rsidP="00AC6FCC">
      <w:pPr>
        <w:shd w:val="clear" w:color="auto" w:fill="FFFFFF"/>
        <w:tabs>
          <w:tab w:val="left" w:pos="142"/>
        </w:tabs>
        <w:ind w:right="-427"/>
        <w:jc w:val="both"/>
        <w:rPr>
          <w:rFonts w:ascii="Verdana" w:hAnsi="Verdana"/>
          <w:b/>
          <w:sz w:val="12"/>
          <w:szCs w:val="12"/>
        </w:rPr>
      </w:pPr>
      <w:r w:rsidRPr="009D0DF7">
        <w:rPr>
          <w:rFonts w:ascii="Verdana" w:hAnsi="Verdana"/>
          <w:b/>
          <w:sz w:val="12"/>
          <w:szCs w:val="12"/>
        </w:rPr>
        <w:t>INFORMACIÓN COMPLETA EN EL ANEXO VII.1 «INFORMACIÓN ADICIONAL SOBRE PROTECCIÓN DE DATOS PERSONALES»</w:t>
      </w:r>
    </w:p>
    <w:p w14:paraId="6CC22F17" w14:textId="77777777" w:rsidR="00AC6FCC" w:rsidRPr="009D0DF7" w:rsidRDefault="00AC6FCC" w:rsidP="00AC6FCC">
      <w:pPr>
        <w:tabs>
          <w:tab w:val="left" w:pos="9436"/>
        </w:tabs>
        <w:ind w:right="-427"/>
        <w:rPr>
          <w:rFonts w:ascii="Tahoma" w:hAnsi="Tahoma" w:cs="Tahoma"/>
          <w:sz w:val="12"/>
          <w:szCs w:val="12"/>
          <w:lang w:val="es-ES_tradnl"/>
        </w:rPr>
      </w:pPr>
    </w:p>
    <w:p w14:paraId="70958448" w14:textId="77777777" w:rsidR="00AC6FCC" w:rsidRPr="007B24D7" w:rsidRDefault="00AC6FCC" w:rsidP="00AC6FCC">
      <w:pPr>
        <w:jc w:val="center"/>
        <w:rPr>
          <w:rFonts w:ascii="Verdana" w:hAnsi="Verdana" w:cs="Tahoma"/>
          <w:b/>
          <w:sz w:val="22"/>
          <w:szCs w:val="22"/>
          <w:lang w:val="es-ES_tradnl"/>
        </w:rPr>
        <w:sectPr w:rsidR="00AC6FCC" w:rsidRPr="007B24D7" w:rsidSect="00A12B05">
          <w:footnotePr>
            <w:numRestart w:val="eachSect"/>
          </w:footnotePr>
          <w:pgSz w:w="11906" w:h="16838"/>
          <w:pgMar w:top="567" w:right="1276" w:bottom="992" w:left="1134" w:header="284" w:footer="482" w:gutter="0"/>
          <w:cols w:space="720"/>
          <w:docGrid w:linePitch="326"/>
        </w:sectPr>
      </w:pPr>
      <w:bookmarkStart w:id="595" w:name="AnexoII8"/>
    </w:p>
    <w:p w14:paraId="46CBEF99" w14:textId="3CD38B87" w:rsidR="00AC6FCC" w:rsidRPr="00427D9A" w:rsidRDefault="00AC6FCC" w:rsidP="005E4EC4">
      <w:pPr>
        <w:pStyle w:val="Ttulo3"/>
        <w:pBdr>
          <w:top w:val="none" w:sz="0" w:space="0" w:color="auto"/>
        </w:pBdr>
        <w:ind w:left="1701" w:hanging="1701"/>
        <w:rPr>
          <w:rFonts w:eastAsia="Arial Unicode MS"/>
        </w:rPr>
      </w:pPr>
      <w:bookmarkStart w:id="596" w:name="_Toc33530873"/>
      <w:bookmarkStart w:id="597" w:name="_Toc38387844"/>
      <w:bookmarkStart w:id="598" w:name="_Toc39127511"/>
      <w:bookmarkStart w:id="599" w:name="_Toc40872935"/>
      <w:bookmarkStart w:id="600" w:name="AnexoIII1"/>
      <w:bookmarkStart w:id="601" w:name="_Toc34132961"/>
      <w:bookmarkStart w:id="602" w:name="_Toc153360006"/>
      <w:bookmarkEnd w:id="595"/>
      <w:r w:rsidRPr="006A69F6">
        <w:rPr>
          <w:highlight w:val="yellow"/>
          <w:lang w:val="es-ES_tradnl"/>
        </w:rPr>
        <w:lastRenderedPageBreak/>
        <w:t>ANEXO II.8.</w:t>
      </w:r>
      <w:r w:rsidRPr="006A69F6">
        <w:rPr>
          <w:rFonts w:eastAsia="Arial Unicode MS"/>
          <w:highlight w:val="yellow"/>
        </w:rPr>
        <w:t>-</w:t>
      </w:r>
      <w:r w:rsidRPr="006A69F6">
        <w:rPr>
          <w:rFonts w:eastAsia="Arial Unicode MS"/>
          <w:highlight w:val="yellow"/>
        </w:rPr>
        <w:tab/>
        <w:t>DATOS A EFECTOS DE NOTIFICACIONES Y COMUNICACIONES</w:t>
      </w:r>
      <w:bookmarkEnd w:id="596"/>
      <w:bookmarkEnd w:id="597"/>
      <w:bookmarkEnd w:id="598"/>
      <w:bookmarkEnd w:id="599"/>
      <w:bookmarkEnd w:id="602"/>
      <w:r w:rsidR="006A69F6" w:rsidRPr="006A69F6">
        <w:rPr>
          <w:rFonts w:eastAsia="Arial Unicode MS"/>
          <w:highlight w:val="yellow"/>
        </w:rPr>
        <w:t xml:space="preserve"> NO APLICA</w:t>
      </w:r>
    </w:p>
    <w:p w14:paraId="18B39E78" w14:textId="77777777" w:rsidR="00AC6FCC" w:rsidRPr="00427D9A" w:rsidRDefault="00AC6FCC" w:rsidP="00AC6FCC">
      <w:pPr>
        <w:tabs>
          <w:tab w:val="left" w:pos="9436"/>
        </w:tabs>
        <w:ind w:left="600" w:right="-427"/>
        <w:jc w:val="center"/>
        <w:rPr>
          <w:rFonts w:ascii="Verdana" w:eastAsia="Arial Unicode MS" w:hAnsi="Verdana" w:cs="Tahoma"/>
          <w:b/>
          <w:sz w:val="19"/>
          <w:szCs w:val="19"/>
        </w:rPr>
      </w:pPr>
    </w:p>
    <w:p w14:paraId="3DD32BEC" w14:textId="77777777" w:rsidR="00AC6FCC" w:rsidRPr="00427D9A" w:rsidRDefault="00AC6FCC" w:rsidP="00AC6FCC">
      <w:pPr>
        <w:tabs>
          <w:tab w:val="left" w:pos="9436"/>
        </w:tabs>
        <w:ind w:left="600" w:right="-427"/>
        <w:jc w:val="center"/>
        <w:rPr>
          <w:rFonts w:ascii="Verdana" w:eastAsia="Arial Unicode MS" w:hAnsi="Verdana" w:cs="Tahoma"/>
          <w:b/>
          <w:sz w:val="19"/>
          <w:szCs w:val="19"/>
        </w:rPr>
      </w:pPr>
    </w:p>
    <w:p w14:paraId="6948DDC4" w14:textId="77777777" w:rsidR="00AC6FCC" w:rsidRPr="005B1F26" w:rsidRDefault="00AC6FCC" w:rsidP="00AC6FCC">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8A713F">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2B708AA9" w14:textId="77777777" w:rsidR="00AC6FCC" w:rsidRPr="00427D9A" w:rsidRDefault="00AC6FCC" w:rsidP="00AC6FCC">
      <w:pPr>
        <w:tabs>
          <w:tab w:val="left" w:pos="9436"/>
        </w:tabs>
        <w:ind w:left="600" w:right="-427"/>
        <w:rPr>
          <w:rFonts w:ascii="Verdana" w:eastAsia="Arial Unicode MS" w:hAnsi="Verdana"/>
          <w:b/>
          <w:sz w:val="19"/>
          <w:szCs w:val="19"/>
        </w:rPr>
      </w:pPr>
    </w:p>
    <w:p w14:paraId="178442CC" w14:textId="77777777" w:rsidR="00AC6FCC" w:rsidRPr="00427D9A" w:rsidRDefault="00AC6FCC" w:rsidP="00AC6FCC">
      <w:pPr>
        <w:tabs>
          <w:tab w:val="left" w:pos="9436"/>
        </w:tabs>
        <w:ind w:left="600" w:right="-427"/>
        <w:rPr>
          <w:rFonts w:ascii="Verdana" w:eastAsia="Arial Unicode MS" w:hAnsi="Verdana"/>
          <w:b/>
          <w:sz w:val="19"/>
          <w:szCs w:val="19"/>
        </w:rPr>
      </w:pPr>
    </w:p>
    <w:p w14:paraId="480357F0" w14:textId="77777777" w:rsidR="00AC6FCC" w:rsidRPr="00427D9A" w:rsidRDefault="00AC6FCC" w:rsidP="00AC6FCC">
      <w:pPr>
        <w:ind w:right="-427"/>
        <w:jc w:val="center"/>
        <w:rPr>
          <w:rFonts w:ascii="Verdana" w:hAnsi="Verdana"/>
          <w:b/>
          <w:sz w:val="19"/>
          <w:szCs w:val="19"/>
        </w:rPr>
      </w:pPr>
      <w:bookmarkStart w:id="603" w:name="_Toc505598252"/>
      <w:bookmarkStart w:id="604" w:name="_Toc505598329"/>
      <w:bookmarkStart w:id="605" w:name="_Toc505598422"/>
      <w:bookmarkStart w:id="606" w:name="_Toc507512601"/>
      <w:bookmarkStart w:id="607" w:name="_Toc507512902"/>
    </w:p>
    <w:p w14:paraId="43516522" w14:textId="77777777" w:rsidR="00AC6FCC" w:rsidRPr="00427D9A" w:rsidRDefault="00AC6FCC" w:rsidP="00AC6FCC">
      <w:pPr>
        <w:ind w:right="-427"/>
        <w:jc w:val="center"/>
        <w:rPr>
          <w:rFonts w:ascii="Verdana" w:hAnsi="Verdana"/>
          <w:b/>
          <w:sz w:val="19"/>
          <w:szCs w:val="19"/>
        </w:rPr>
      </w:pPr>
      <w:r w:rsidRPr="00427D9A">
        <w:rPr>
          <w:rFonts w:ascii="Verdana" w:hAnsi="Verdana"/>
          <w:b/>
          <w:sz w:val="19"/>
          <w:szCs w:val="19"/>
        </w:rPr>
        <w:t>DECLARA:</w:t>
      </w:r>
      <w:bookmarkEnd w:id="603"/>
      <w:bookmarkEnd w:id="604"/>
      <w:bookmarkEnd w:id="605"/>
      <w:bookmarkEnd w:id="606"/>
      <w:bookmarkEnd w:id="607"/>
    </w:p>
    <w:p w14:paraId="24A1A61D" w14:textId="77777777" w:rsidR="00AC6FCC" w:rsidRPr="00427D9A" w:rsidRDefault="00AC6FCC" w:rsidP="00AC6FCC">
      <w:pPr>
        <w:ind w:right="-427"/>
        <w:jc w:val="center"/>
        <w:rPr>
          <w:rFonts w:ascii="Verdana" w:hAnsi="Verdana"/>
          <w:b/>
          <w:sz w:val="19"/>
          <w:szCs w:val="19"/>
        </w:rPr>
      </w:pPr>
    </w:p>
    <w:p w14:paraId="686E7B6D" w14:textId="77777777" w:rsidR="00AC6FCC" w:rsidRPr="00427D9A" w:rsidRDefault="00AC6FCC" w:rsidP="00AC6FCC">
      <w:pPr>
        <w:tabs>
          <w:tab w:val="left" w:pos="9436"/>
        </w:tabs>
        <w:ind w:left="600" w:right="-427"/>
        <w:jc w:val="center"/>
        <w:rPr>
          <w:rFonts w:ascii="Verdana" w:eastAsia="Arial Unicode MS" w:hAnsi="Verdana"/>
          <w:b/>
          <w:sz w:val="19"/>
          <w:szCs w:val="19"/>
        </w:rPr>
      </w:pPr>
    </w:p>
    <w:p w14:paraId="7181FD14" w14:textId="77777777" w:rsidR="00AC6FCC" w:rsidRPr="00427D9A" w:rsidRDefault="00AC6FCC" w:rsidP="00AC6FCC">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22D6EB78" w14:textId="77777777" w:rsidR="00AC6FCC" w:rsidRPr="00427D9A" w:rsidRDefault="00AC6FCC" w:rsidP="00AC6FCC">
      <w:pPr>
        <w:ind w:left="600" w:right="-427" w:firstLine="570"/>
        <w:jc w:val="both"/>
        <w:rPr>
          <w:rFonts w:ascii="Verdana" w:hAnsi="Verdana" w:cs="Tahoma"/>
          <w:sz w:val="19"/>
          <w:szCs w:val="19"/>
        </w:rPr>
      </w:pPr>
    </w:p>
    <w:p w14:paraId="2A14102B" w14:textId="77777777" w:rsidR="00AC6FCC" w:rsidRPr="00427D9A" w:rsidRDefault="00AC6FCC" w:rsidP="00A86648">
      <w:pPr>
        <w:numPr>
          <w:ilvl w:val="0"/>
          <w:numId w:val="7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5EBD1697" w14:textId="77777777" w:rsidR="00AC6FCC" w:rsidRPr="00427D9A" w:rsidRDefault="00AC6FCC" w:rsidP="00A86648">
      <w:pPr>
        <w:numPr>
          <w:ilvl w:val="0"/>
          <w:numId w:val="7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15"/>
      </w:r>
      <w:r w:rsidRPr="00427D9A">
        <w:rPr>
          <w:rFonts w:ascii="Verdana" w:eastAsia="Arial Unicode MS" w:hAnsi="Verdana"/>
          <w:sz w:val="19"/>
          <w:szCs w:val="19"/>
        </w:rPr>
        <w:t>:</w:t>
      </w:r>
    </w:p>
    <w:p w14:paraId="171877F3"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F96AC9">
        <w:rPr>
          <w:rFonts w:ascii="Verdana" w:eastAsia="Arial Unicode MS" w:hAnsi="Verdana"/>
          <w:sz w:val="19"/>
          <w:szCs w:val="19"/>
        </w:rPr>
      </w:r>
      <w:r w:rsidR="00F96AC9">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20BE57A2"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F96AC9">
        <w:rPr>
          <w:rFonts w:ascii="Verdana" w:eastAsia="Arial Unicode MS" w:hAnsi="Verdana"/>
          <w:sz w:val="19"/>
          <w:szCs w:val="19"/>
        </w:rPr>
      </w:r>
      <w:r w:rsidR="00F96AC9">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413497BA" w14:textId="77777777" w:rsidR="00AC6FCC" w:rsidRPr="00427D9A" w:rsidRDefault="00AC6FCC" w:rsidP="00A86648">
      <w:pPr>
        <w:numPr>
          <w:ilvl w:val="0"/>
          <w:numId w:val="7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19AD850D" w14:textId="77777777" w:rsidR="00AC6FCC" w:rsidRPr="00427D9A" w:rsidRDefault="00AC6FCC" w:rsidP="00A86648">
      <w:pPr>
        <w:numPr>
          <w:ilvl w:val="0"/>
          <w:numId w:val="7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16"/>
      </w:r>
      <w:r w:rsidRPr="00427D9A">
        <w:rPr>
          <w:rFonts w:ascii="Verdana" w:eastAsia="Arial Unicode MS" w:hAnsi="Verdana"/>
          <w:sz w:val="19"/>
          <w:szCs w:val="19"/>
        </w:rPr>
        <w:t>:</w:t>
      </w:r>
    </w:p>
    <w:p w14:paraId="30D60C54"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F96AC9">
        <w:rPr>
          <w:rFonts w:ascii="Verdana" w:eastAsia="Arial Unicode MS" w:hAnsi="Verdana"/>
          <w:sz w:val="19"/>
          <w:szCs w:val="19"/>
        </w:rPr>
      </w:r>
      <w:r w:rsidR="00F96AC9">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1EA3CCBB" w14:textId="77777777" w:rsidR="00AC6FCC" w:rsidRPr="00427D9A" w:rsidRDefault="00AC6FCC" w:rsidP="00AC6FCC">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F96AC9">
        <w:rPr>
          <w:rFonts w:ascii="Verdana" w:eastAsia="Arial Unicode MS" w:hAnsi="Verdana"/>
          <w:sz w:val="19"/>
          <w:szCs w:val="19"/>
        </w:rPr>
      </w:r>
      <w:r w:rsidR="00F96AC9">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0CF1F016" w14:textId="77777777" w:rsidR="00AC6FCC" w:rsidRPr="00427D9A" w:rsidRDefault="00AC6FCC" w:rsidP="00AC6FCC">
      <w:pPr>
        <w:ind w:left="600" w:right="-427" w:hanging="2340"/>
        <w:jc w:val="both"/>
        <w:rPr>
          <w:rFonts w:ascii="Verdana" w:hAnsi="Verdana" w:cs="Tahoma"/>
          <w:sz w:val="19"/>
          <w:szCs w:val="19"/>
        </w:rPr>
      </w:pPr>
    </w:p>
    <w:p w14:paraId="389440C7" w14:textId="77777777" w:rsidR="00AC6FCC" w:rsidRPr="00427D9A" w:rsidRDefault="00AC6FCC" w:rsidP="00AC6FCC">
      <w:pPr>
        <w:ind w:left="284" w:right="-427"/>
        <w:rPr>
          <w:rFonts w:ascii="Verdana" w:hAnsi="Verdana" w:cs="Tahoma"/>
          <w:sz w:val="20"/>
          <w:szCs w:val="20"/>
        </w:rPr>
      </w:pPr>
      <w:bookmarkStart w:id="608" w:name="_Toc505598253"/>
      <w:bookmarkStart w:id="609" w:name="_Toc505598330"/>
      <w:bookmarkStart w:id="610" w:name="_Toc505598423"/>
      <w:bookmarkStart w:id="611" w:name="_Toc507512602"/>
      <w:bookmarkStart w:id="612" w:name="_Toc507512903"/>
      <w:r w:rsidRPr="00427D9A">
        <w:rPr>
          <w:rFonts w:ascii="Verdana" w:hAnsi="Verdana" w:cs="Tahoma"/>
          <w:sz w:val="19"/>
          <w:szCs w:val="19"/>
        </w:rPr>
        <w:t>En............................., a...... de....................de 20....</w:t>
      </w:r>
      <w:bookmarkEnd w:id="608"/>
      <w:bookmarkEnd w:id="609"/>
      <w:bookmarkEnd w:id="610"/>
      <w:bookmarkEnd w:id="611"/>
      <w:bookmarkEnd w:id="612"/>
    </w:p>
    <w:p w14:paraId="2A85E265" w14:textId="77777777" w:rsidR="00AC6FCC" w:rsidRPr="00427D9A" w:rsidRDefault="00AC6FCC" w:rsidP="00AC6FCC">
      <w:pPr>
        <w:ind w:left="600" w:right="-427"/>
        <w:rPr>
          <w:rFonts w:ascii="Verdana" w:hAnsi="Verdana" w:cs="Tahoma"/>
          <w:sz w:val="20"/>
          <w:szCs w:val="20"/>
        </w:rPr>
      </w:pPr>
    </w:p>
    <w:p w14:paraId="6D4AF6D5" w14:textId="77777777" w:rsidR="00AC6FCC" w:rsidRPr="00427D9A" w:rsidRDefault="00AC6FCC" w:rsidP="00AC6FCC">
      <w:pPr>
        <w:ind w:left="600" w:right="-427"/>
        <w:rPr>
          <w:rFonts w:ascii="Verdana" w:hAnsi="Verdana" w:cs="Tahoma"/>
          <w:sz w:val="20"/>
          <w:szCs w:val="20"/>
        </w:rPr>
      </w:pPr>
    </w:p>
    <w:p w14:paraId="6FEC47C8" w14:textId="77777777" w:rsidR="00AC6FCC" w:rsidRPr="00427D9A" w:rsidRDefault="00AC6FCC" w:rsidP="00AC6FCC">
      <w:pPr>
        <w:ind w:left="600" w:right="-427"/>
        <w:rPr>
          <w:rFonts w:ascii="Verdana" w:hAnsi="Verdana" w:cs="Tahoma"/>
          <w:sz w:val="20"/>
          <w:szCs w:val="20"/>
        </w:rPr>
      </w:pPr>
    </w:p>
    <w:p w14:paraId="568AADFA" w14:textId="77777777" w:rsidR="00AC6FCC" w:rsidRPr="00427D9A" w:rsidRDefault="00AC6FCC" w:rsidP="00AC6FCC">
      <w:pPr>
        <w:ind w:left="284" w:right="-427"/>
        <w:rPr>
          <w:rFonts w:ascii="Verdana" w:hAnsi="Verdana" w:cs="Tahoma"/>
          <w:sz w:val="18"/>
          <w:szCs w:val="18"/>
        </w:rPr>
      </w:pPr>
      <w:r w:rsidRPr="00427D9A">
        <w:rPr>
          <w:rFonts w:ascii="Verdana" w:hAnsi="Verdana" w:cs="Tahoma"/>
          <w:sz w:val="18"/>
          <w:szCs w:val="18"/>
          <w:vertAlign w:val="superscript"/>
        </w:rPr>
        <w:footnoteReference w:id="17"/>
      </w:r>
      <w:r w:rsidRPr="00427D9A">
        <w:rPr>
          <w:rFonts w:ascii="Verdana" w:hAnsi="Verdana" w:cs="Tahoma"/>
          <w:sz w:val="18"/>
          <w:szCs w:val="18"/>
        </w:rPr>
        <w:t>Firmado:</w:t>
      </w:r>
    </w:p>
    <w:p w14:paraId="2141466F" w14:textId="77777777" w:rsidR="00AC6FCC" w:rsidRPr="00427D9A" w:rsidRDefault="00AC6FCC" w:rsidP="00AC6FCC">
      <w:pPr>
        <w:ind w:left="284" w:right="-427"/>
        <w:rPr>
          <w:rFonts w:ascii="Verdana" w:hAnsi="Verdana" w:cs="Tahoma"/>
          <w:sz w:val="18"/>
          <w:szCs w:val="18"/>
        </w:rPr>
      </w:pPr>
    </w:p>
    <w:p w14:paraId="6037D867" w14:textId="77777777" w:rsidR="00AC6FCC" w:rsidRPr="00427D9A" w:rsidRDefault="00AC6FCC" w:rsidP="00AC6FCC">
      <w:pPr>
        <w:ind w:left="284" w:right="-427"/>
        <w:rPr>
          <w:rFonts w:ascii="Verdana" w:hAnsi="Verdana" w:cs="Tahoma"/>
          <w:sz w:val="18"/>
          <w:szCs w:val="18"/>
        </w:rPr>
      </w:pPr>
    </w:p>
    <w:p w14:paraId="19C261C4" w14:textId="03B11064" w:rsidR="00AC6FCC" w:rsidRPr="00427D9A" w:rsidRDefault="00AC6FCC" w:rsidP="00AC6FCC">
      <w:pPr>
        <w:shd w:val="clear" w:color="auto" w:fill="FFFFFF"/>
        <w:ind w:right="-427"/>
        <w:jc w:val="both"/>
        <w:rPr>
          <w:rFonts w:ascii="Verdana" w:hAnsi="Verdana"/>
          <w:b/>
          <w:sz w:val="14"/>
          <w:szCs w:val="14"/>
        </w:rPr>
      </w:pPr>
      <w:r w:rsidRPr="00427D9A">
        <w:rPr>
          <w:rFonts w:ascii="Verdana" w:hAnsi="Verdana"/>
          <w:b/>
          <w:sz w:val="14"/>
          <w:szCs w:val="14"/>
        </w:rPr>
        <w:t>nformación básica sobre protección de datos personales.</w:t>
      </w:r>
    </w:p>
    <w:p w14:paraId="512D5E5D" w14:textId="77777777" w:rsidR="00AC6FCC" w:rsidRPr="00427D9A" w:rsidRDefault="00AC6FCC" w:rsidP="00AC6FCC">
      <w:pPr>
        <w:shd w:val="clear" w:color="auto" w:fill="FFFFFF"/>
        <w:ind w:right="-427"/>
        <w:jc w:val="both"/>
        <w:rPr>
          <w:rFonts w:ascii="Verdana" w:hAnsi="Verdana"/>
          <w:sz w:val="14"/>
          <w:szCs w:val="14"/>
        </w:rPr>
      </w:pPr>
    </w:p>
    <w:p w14:paraId="5489FE89" w14:textId="77777777" w:rsidR="00AC6FCC" w:rsidRPr="00427D9A" w:rsidRDefault="00AC6FCC" w:rsidP="00AC6FCC">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4CF6A50F" w14:textId="77777777" w:rsidR="00AC6FCC" w:rsidRPr="00427D9A" w:rsidRDefault="00AC6FCC" w:rsidP="00AC6FCC">
      <w:pPr>
        <w:shd w:val="clear" w:color="auto" w:fill="FFFFFF"/>
        <w:ind w:right="-427"/>
        <w:jc w:val="both"/>
        <w:rPr>
          <w:rFonts w:ascii="Verdana" w:hAnsi="Verdana"/>
          <w:sz w:val="14"/>
          <w:szCs w:val="14"/>
        </w:rPr>
      </w:pPr>
    </w:p>
    <w:p w14:paraId="2D2721BE" w14:textId="77777777" w:rsidR="00AC6FCC" w:rsidRPr="00427D9A" w:rsidRDefault="00AC6FCC" w:rsidP="00A86648">
      <w:pPr>
        <w:numPr>
          <w:ilvl w:val="0"/>
          <w:numId w:val="12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51464213" w14:textId="77777777" w:rsidR="00AC6FCC" w:rsidRPr="00427D9A" w:rsidRDefault="00AC6FCC" w:rsidP="00A86648">
      <w:pPr>
        <w:numPr>
          <w:ilvl w:val="0"/>
          <w:numId w:val="12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61BAC2" w14:textId="77777777" w:rsidR="00AC6FCC" w:rsidRPr="00427D9A" w:rsidRDefault="00AC6FCC" w:rsidP="00A86648">
      <w:pPr>
        <w:numPr>
          <w:ilvl w:val="0"/>
          <w:numId w:val="12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33464E83" w14:textId="77777777" w:rsidR="00AC6FCC" w:rsidRPr="00427D9A" w:rsidRDefault="00AC6FCC" w:rsidP="00A86648">
      <w:pPr>
        <w:numPr>
          <w:ilvl w:val="0"/>
          <w:numId w:val="12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2B3ECD9C" w14:textId="77777777" w:rsidR="00AC6FCC" w:rsidRPr="00427D9A" w:rsidRDefault="00AC6FCC" w:rsidP="00A86648">
      <w:pPr>
        <w:numPr>
          <w:ilvl w:val="0"/>
          <w:numId w:val="12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2362A13B" w14:textId="77777777" w:rsidR="00AC6FCC" w:rsidRPr="00427D9A" w:rsidRDefault="00AC6FCC" w:rsidP="00AC6FCC">
      <w:pPr>
        <w:shd w:val="clear" w:color="auto" w:fill="FFFFFF"/>
        <w:tabs>
          <w:tab w:val="left" w:pos="142"/>
        </w:tabs>
        <w:ind w:right="-427"/>
        <w:contextualSpacing/>
        <w:jc w:val="both"/>
        <w:rPr>
          <w:rFonts w:ascii="Verdana" w:hAnsi="Verdana"/>
          <w:b/>
          <w:sz w:val="16"/>
          <w:szCs w:val="16"/>
        </w:rPr>
      </w:pPr>
    </w:p>
    <w:p w14:paraId="19D019D2" w14:textId="77777777" w:rsidR="00AC6FCC" w:rsidRDefault="00AC6FCC" w:rsidP="00AC6FCC">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F7B4868" w14:textId="77777777" w:rsidR="00AC6FCC" w:rsidRDefault="00AC6FCC" w:rsidP="00AC6FCC">
      <w:pPr>
        <w:rPr>
          <w:rFonts w:ascii="Verdana" w:hAnsi="Verdana"/>
          <w:b/>
          <w:sz w:val="16"/>
          <w:szCs w:val="16"/>
        </w:rPr>
      </w:pPr>
      <w:r>
        <w:rPr>
          <w:rFonts w:ascii="Verdana" w:hAnsi="Verdana"/>
          <w:b/>
          <w:sz w:val="16"/>
          <w:szCs w:val="16"/>
        </w:rPr>
        <w:br w:type="page"/>
      </w:r>
    </w:p>
    <w:p w14:paraId="1795A3B0" w14:textId="77777777" w:rsidR="005E4EC4" w:rsidRDefault="005E4EC4" w:rsidP="005E4EC4">
      <w:pPr>
        <w:pStyle w:val="Ttulo3"/>
        <w:pBdr>
          <w:top w:val="none" w:sz="0" w:space="0" w:color="auto"/>
        </w:pBdr>
        <w:ind w:left="1701" w:hanging="1701"/>
        <w:jc w:val="center"/>
        <w:rPr>
          <w:lang w:val="es-ES_tradnl"/>
        </w:rPr>
      </w:pPr>
      <w:bookmarkStart w:id="613" w:name="_Toc33530874"/>
      <w:bookmarkStart w:id="614" w:name="_Toc38387845"/>
      <w:bookmarkStart w:id="615" w:name="_Toc39127512"/>
      <w:bookmarkStart w:id="616" w:name="_Toc40872936"/>
      <w:bookmarkEnd w:id="600"/>
      <w:bookmarkEnd w:id="601"/>
    </w:p>
    <w:p w14:paraId="62B54B9C" w14:textId="77777777" w:rsidR="005E4EC4" w:rsidRDefault="005E4EC4" w:rsidP="005E4EC4">
      <w:pPr>
        <w:pStyle w:val="Ttulo3"/>
        <w:pBdr>
          <w:top w:val="none" w:sz="0" w:space="0" w:color="auto"/>
        </w:pBdr>
        <w:ind w:left="1701" w:hanging="1701"/>
        <w:jc w:val="center"/>
        <w:rPr>
          <w:lang w:val="es-ES_tradnl"/>
        </w:rPr>
      </w:pPr>
    </w:p>
    <w:p w14:paraId="6022941C" w14:textId="77777777" w:rsidR="005E4EC4" w:rsidRDefault="005E4EC4" w:rsidP="005E4EC4">
      <w:pPr>
        <w:pStyle w:val="Ttulo3"/>
        <w:pBdr>
          <w:top w:val="none" w:sz="0" w:space="0" w:color="auto"/>
        </w:pBdr>
        <w:ind w:left="1701" w:hanging="1701"/>
        <w:jc w:val="center"/>
        <w:rPr>
          <w:lang w:val="es-ES_tradnl"/>
        </w:rPr>
      </w:pPr>
    </w:p>
    <w:p w14:paraId="2998DA5A" w14:textId="77777777" w:rsidR="005E4EC4" w:rsidRDefault="005E4EC4" w:rsidP="005E4EC4">
      <w:pPr>
        <w:pStyle w:val="Ttulo3"/>
        <w:pBdr>
          <w:top w:val="none" w:sz="0" w:space="0" w:color="auto"/>
        </w:pBdr>
        <w:ind w:left="1701" w:hanging="1701"/>
        <w:jc w:val="center"/>
        <w:rPr>
          <w:lang w:val="es-ES_tradnl"/>
        </w:rPr>
      </w:pPr>
    </w:p>
    <w:p w14:paraId="67FD82EA" w14:textId="77777777" w:rsidR="005E4EC4" w:rsidRDefault="005E4EC4" w:rsidP="005E4EC4">
      <w:pPr>
        <w:pStyle w:val="Ttulo3"/>
        <w:pBdr>
          <w:top w:val="none" w:sz="0" w:space="0" w:color="auto"/>
        </w:pBdr>
        <w:ind w:left="1701" w:hanging="1701"/>
        <w:jc w:val="center"/>
        <w:rPr>
          <w:lang w:val="es-ES_tradnl"/>
        </w:rPr>
      </w:pPr>
    </w:p>
    <w:p w14:paraId="03942B25" w14:textId="77777777" w:rsidR="005E4EC4" w:rsidRDefault="005E4EC4" w:rsidP="005E4EC4">
      <w:pPr>
        <w:pStyle w:val="Ttulo3"/>
        <w:pBdr>
          <w:top w:val="none" w:sz="0" w:space="0" w:color="auto"/>
        </w:pBdr>
        <w:ind w:left="1701" w:hanging="1701"/>
        <w:jc w:val="center"/>
        <w:rPr>
          <w:lang w:val="es-ES_tradnl"/>
        </w:rPr>
      </w:pPr>
    </w:p>
    <w:p w14:paraId="6647DFA3" w14:textId="77777777" w:rsidR="00AC6FCC" w:rsidRDefault="0065202F" w:rsidP="005E4EC4">
      <w:pPr>
        <w:pStyle w:val="Ttulo3"/>
        <w:pBdr>
          <w:top w:val="none" w:sz="0" w:space="0" w:color="auto"/>
        </w:pBdr>
        <w:ind w:left="1701" w:hanging="1701"/>
        <w:jc w:val="center"/>
        <w:rPr>
          <w:rFonts w:eastAsia="Arial Unicode MS"/>
        </w:rPr>
      </w:pPr>
      <w:bookmarkStart w:id="617" w:name="_Toc153360007"/>
      <w:r>
        <w:rPr>
          <w:lang w:val="es-ES_tradnl"/>
        </w:rPr>
        <w:t>ANEXO III.</w:t>
      </w:r>
      <w:r w:rsidR="00AC6FCC" w:rsidRPr="00427D9A">
        <w:rPr>
          <w:lang w:val="es-ES_tradnl"/>
        </w:rPr>
        <w:t>1</w:t>
      </w:r>
      <w:r w:rsidR="00AC6FCC" w:rsidRPr="00427D9A">
        <w:rPr>
          <w:rFonts w:eastAsia="Arial Unicode MS"/>
        </w:rPr>
        <w:t>-</w:t>
      </w:r>
      <w:r w:rsidR="00AC6FCC" w:rsidRPr="00427D9A">
        <w:rPr>
          <w:rFonts w:eastAsia="Arial Unicode MS"/>
        </w:rPr>
        <w:tab/>
        <w:t>OFERTA ECONÓMICA</w:t>
      </w:r>
      <w:bookmarkEnd w:id="613"/>
      <w:bookmarkEnd w:id="614"/>
      <w:bookmarkEnd w:id="615"/>
      <w:bookmarkEnd w:id="616"/>
      <w:bookmarkEnd w:id="617"/>
    </w:p>
    <w:p w14:paraId="6E5B6F11" w14:textId="77777777" w:rsidR="00CD6674" w:rsidRDefault="00CD6674" w:rsidP="00CD6674">
      <w:pPr>
        <w:rPr>
          <w:rFonts w:eastAsia="Arial Unicode MS"/>
        </w:rPr>
      </w:pPr>
    </w:p>
    <w:p w14:paraId="44C0CCDF" w14:textId="77777777" w:rsidR="00CD6674" w:rsidRDefault="00CD6674" w:rsidP="00CD6674">
      <w:pPr>
        <w:rPr>
          <w:rFonts w:eastAsia="Arial Unicode MS"/>
        </w:rPr>
      </w:pPr>
    </w:p>
    <w:p w14:paraId="33805DDB" w14:textId="77777777" w:rsidR="00CD6674" w:rsidRDefault="00CD6674" w:rsidP="00CD6674">
      <w:pPr>
        <w:rPr>
          <w:rFonts w:eastAsia="Arial Unicode MS"/>
        </w:rPr>
      </w:pPr>
    </w:p>
    <w:p w14:paraId="5E9D620A" w14:textId="77777777" w:rsidR="00CD6674" w:rsidRDefault="00CD6674" w:rsidP="00CD6674">
      <w:pPr>
        <w:rPr>
          <w:rFonts w:eastAsia="Arial Unicode MS"/>
        </w:rPr>
      </w:pPr>
    </w:p>
    <w:p w14:paraId="56C6FE69" w14:textId="77777777" w:rsidR="00CD6674" w:rsidRDefault="00CD6674" w:rsidP="00CD6674">
      <w:pPr>
        <w:rPr>
          <w:rFonts w:eastAsia="Arial Unicode MS"/>
        </w:rPr>
      </w:pPr>
    </w:p>
    <w:p w14:paraId="2B1AE7C0" w14:textId="77777777" w:rsidR="00CD6674" w:rsidRPr="00CD6674" w:rsidRDefault="00CD6674" w:rsidP="00CD6674">
      <w:pPr>
        <w:rPr>
          <w:rFonts w:eastAsia="Arial Unicode MS"/>
          <w:b/>
        </w:rPr>
      </w:pPr>
    </w:p>
    <w:p w14:paraId="42396FEA" w14:textId="77777777" w:rsidR="00CD6674" w:rsidRPr="00CD6674" w:rsidRDefault="00CD6674" w:rsidP="00CD6674">
      <w:pPr>
        <w:pBdr>
          <w:top w:val="single" w:sz="4" w:space="1" w:color="auto"/>
          <w:left w:val="single" w:sz="4" w:space="4" w:color="auto"/>
          <w:bottom w:val="single" w:sz="4" w:space="1" w:color="auto"/>
          <w:right w:val="single" w:sz="4" w:space="4" w:color="auto"/>
        </w:pBdr>
        <w:shd w:val="clear" w:color="auto" w:fill="9CC2E5" w:themeFill="accent1" w:themeFillTint="99"/>
        <w:jc w:val="center"/>
        <w:rPr>
          <w:rFonts w:eastAsia="Arial Unicode MS"/>
          <w:b/>
        </w:rPr>
      </w:pPr>
      <w:r w:rsidRPr="00CD6674">
        <w:rPr>
          <w:rFonts w:eastAsia="Arial Unicode MS"/>
          <w:b/>
        </w:rPr>
        <w:t>EN DOCUMENTO APARTE</w:t>
      </w:r>
    </w:p>
    <w:p w14:paraId="30874292" w14:textId="77777777" w:rsidR="00AC6FCC" w:rsidRDefault="00AC6FCC" w:rsidP="00AC6FCC">
      <w:pPr>
        <w:shd w:val="clear" w:color="auto" w:fill="FFFFFF"/>
        <w:tabs>
          <w:tab w:val="left" w:pos="142"/>
        </w:tabs>
        <w:ind w:right="-427"/>
        <w:jc w:val="both"/>
      </w:pPr>
      <w:r>
        <w:br w:type="page"/>
      </w:r>
      <w:bookmarkStart w:id="618" w:name="AnexoV1"/>
      <w:bookmarkStart w:id="619" w:name="_Toc33530875"/>
    </w:p>
    <w:p w14:paraId="66C5B59C" w14:textId="77777777" w:rsidR="00AC6FCC" w:rsidRPr="00720FA1" w:rsidRDefault="003E5DFD" w:rsidP="005E4EC4">
      <w:pPr>
        <w:pStyle w:val="Ttulo3"/>
        <w:pBdr>
          <w:top w:val="none" w:sz="0" w:space="0" w:color="auto"/>
        </w:pBdr>
        <w:ind w:left="1701" w:hanging="1701"/>
        <w:rPr>
          <w:rFonts w:eastAsia="Arial Unicode MS"/>
          <w:i/>
        </w:rPr>
      </w:pPr>
      <w:bookmarkStart w:id="620" w:name="_Toc38387846"/>
      <w:bookmarkStart w:id="621" w:name="_Toc39127513"/>
      <w:bookmarkStart w:id="622" w:name="_Toc40872937"/>
      <w:bookmarkStart w:id="623" w:name="_Toc153360008"/>
      <w:r w:rsidRPr="00C03745">
        <w:rPr>
          <w:caps w:val="0"/>
          <w:lang w:val="es-ES_tradnl"/>
        </w:rPr>
        <w:lastRenderedPageBreak/>
        <w:t>ANEXO</w:t>
      </w:r>
      <w:r w:rsidR="0065202F">
        <w:rPr>
          <w:caps w:val="0"/>
          <w:lang w:val="es-ES_tradnl"/>
        </w:rPr>
        <w:t xml:space="preserve"> V.</w:t>
      </w:r>
      <w:r w:rsidRPr="00720FA1">
        <w:rPr>
          <w:caps w:val="0"/>
          <w:lang w:val="es-ES_tradnl"/>
        </w:rPr>
        <w:t>1.-</w:t>
      </w:r>
      <w:r w:rsidRPr="00720FA1">
        <w:rPr>
          <w:caps w:val="0"/>
          <w:lang w:val="es-ES_tradnl"/>
        </w:rPr>
        <w:tab/>
      </w:r>
      <w:bookmarkEnd w:id="618"/>
      <w:r w:rsidRPr="00720FA1">
        <w:rPr>
          <w:caps w:val="0"/>
          <w:lang w:val="es-ES_tradnl"/>
        </w:rPr>
        <w:t xml:space="preserve">DISPONIBILIDAD DE LA SOLVENCIA Y MEDIOS DE OTRAS ENTIDADES DURANTE TODA LA </w:t>
      </w:r>
      <w:r>
        <w:rPr>
          <w:caps w:val="0"/>
          <w:lang w:val="es-ES_tradnl"/>
        </w:rPr>
        <w:t>EJECUCIÓN</w:t>
      </w:r>
      <w:r w:rsidRPr="00720FA1">
        <w:rPr>
          <w:caps w:val="0"/>
          <w:lang w:val="es-ES_tradnl"/>
        </w:rPr>
        <w:t xml:space="preserve"> DEL CONTRATO</w:t>
      </w:r>
      <w:bookmarkEnd w:id="619"/>
      <w:bookmarkEnd w:id="620"/>
      <w:bookmarkEnd w:id="621"/>
      <w:bookmarkEnd w:id="622"/>
      <w:bookmarkEnd w:id="623"/>
    </w:p>
    <w:p w14:paraId="49D51C1B" w14:textId="77777777" w:rsidR="00AC6FCC" w:rsidRPr="00720FA1" w:rsidRDefault="00AC6FCC" w:rsidP="00AC6FCC">
      <w:pPr>
        <w:tabs>
          <w:tab w:val="left" w:pos="9436"/>
        </w:tabs>
        <w:ind w:left="600" w:right="-427"/>
        <w:jc w:val="center"/>
        <w:rPr>
          <w:rFonts w:ascii="Verdana" w:eastAsia="Arial Unicode MS" w:hAnsi="Verdana" w:cs="Tahoma"/>
          <w:b/>
          <w:sz w:val="19"/>
          <w:szCs w:val="19"/>
        </w:rPr>
      </w:pPr>
    </w:p>
    <w:p w14:paraId="0FA40A02"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18"/>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8A713F">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2320AC2B"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p>
    <w:p w14:paraId="3779C55D"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8A713F">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55954F29" w14:textId="77777777" w:rsidR="00AC6FCC" w:rsidRPr="00720FA1" w:rsidRDefault="00AC6FCC" w:rsidP="00AC6FCC">
      <w:pPr>
        <w:ind w:right="-427"/>
        <w:jc w:val="center"/>
        <w:rPr>
          <w:rFonts w:ascii="Verdana" w:hAnsi="Verdana"/>
          <w:b/>
          <w:sz w:val="19"/>
          <w:szCs w:val="19"/>
        </w:rPr>
      </w:pPr>
      <w:bookmarkStart w:id="624" w:name="_Toc505598256"/>
      <w:bookmarkStart w:id="625" w:name="_Toc505598333"/>
      <w:bookmarkStart w:id="626" w:name="_Toc505598426"/>
      <w:bookmarkStart w:id="627" w:name="_Toc507512605"/>
      <w:bookmarkStart w:id="628" w:name="_Toc507512906"/>
      <w:r w:rsidRPr="00720FA1">
        <w:rPr>
          <w:rFonts w:ascii="Verdana" w:hAnsi="Verdana"/>
          <w:b/>
          <w:sz w:val="19"/>
          <w:szCs w:val="19"/>
        </w:rPr>
        <w:t>DECLARAN:</w:t>
      </w:r>
      <w:bookmarkEnd w:id="624"/>
      <w:bookmarkEnd w:id="625"/>
      <w:bookmarkEnd w:id="626"/>
      <w:bookmarkEnd w:id="627"/>
      <w:bookmarkEnd w:id="628"/>
    </w:p>
    <w:p w14:paraId="5C0AB195" w14:textId="77777777" w:rsidR="00AC6FCC" w:rsidRPr="00720FA1" w:rsidRDefault="00AC6FCC" w:rsidP="00A86648">
      <w:pPr>
        <w:numPr>
          <w:ilvl w:val="0"/>
          <w:numId w:val="84"/>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214B8B3B" w14:textId="77777777" w:rsidR="00AC6FCC" w:rsidRPr="00720FA1" w:rsidRDefault="00AC6FCC" w:rsidP="00A86648">
      <w:pPr>
        <w:numPr>
          <w:ilvl w:val="0"/>
          <w:numId w:val="84"/>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6A2911B3" w14:textId="77777777" w:rsidR="00AC6FCC" w:rsidRPr="00720FA1" w:rsidRDefault="00AC6FCC" w:rsidP="00A86648">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4498F3DE" w14:textId="77777777" w:rsidR="00AC6FCC" w:rsidRPr="00720FA1" w:rsidRDefault="00AC6FCC" w:rsidP="00A86648">
      <w:pPr>
        <w:numPr>
          <w:ilvl w:val="0"/>
          <w:numId w:val="8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3AD05E72" w14:textId="77777777" w:rsidR="00AC6FCC" w:rsidRPr="00720FA1" w:rsidRDefault="00AC6FCC" w:rsidP="00A86648">
      <w:pPr>
        <w:numPr>
          <w:ilvl w:val="0"/>
          <w:numId w:val="8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66C40A3D" w14:textId="77777777" w:rsidR="00AC6FCC" w:rsidRPr="00720FA1" w:rsidRDefault="00AC6FCC" w:rsidP="00A86648">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09C9A34D" w14:textId="77777777" w:rsidR="00AC6FCC" w:rsidRPr="00720FA1" w:rsidRDefault="00AC6FCC" w:rsidP="00A86648">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19"/>
      </w:r>
      <w:r w:rsidRPr="00720FA1">
        <w:rPr>
          <w:rFonts w:ascii="Verdana" w:hAnsi="Verdana" w:cs="Tahoma"/>
          <w:iCs/>
          <w:sz w:val="19"/>
          <w:szCs w:val="19"/>
        </w:rPr>
        <w:t>.</w:t>
      </w:r>
    </w:p>
    <w:p w14:paraId="178A6BFC" w14:textId="77777777" w:rsidR="00AC6FCC" w:rsidRPr="00720FA1" w:rsidRDefault="00AC6FCC" w:rsidP="00A86648">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5F512A">
        <w:rPr>
          <w:rFonts w:ascii="Verdana" w:hAnsi="Verdana" w:cs="Tahoma"/>
          <w:iCs/>
          <w:sz w:val="19"/>
          <w:szCs w:val="19"/>
        </w:rPr>
        <w:t>la/</w:t>
      </w:r>
      <w:r w:rsidRPr="00720FA1">
        <w:rPr>
          <w:rFonts w:ascii="Verdana" w:hAnsi="Verdana" w:cs="Tahoma"/>
          <w:iCs/>
          <w:sz w:val="19"/>
          <w:szCs w:val="19"/>
        </w:rPr>
        <w:t xml:space="preserve">el responsable del contrato cuando </w:t>
      </w:r>
      <w:r w:rsidR="003A20EA" w:rsidRPr="005F5215">
        <w:rPr>
          <w:rFonts w:ascii="Verdana" w:hAnsi="Verdana" w:cs="Tahoma"/>
          <w:iCs/>
          <w:sz w:val="19"/>
          <w:szCs w:val="19"/>
        </w:rPr>
        <w:t>est</w:t>
      </w:r>
      <w:r w:rsidR="003A20EA">
        <w:rPr>
          <w:rFonts w:ascii="Verdana" w:hAnsi="Verdana" w:cs="Tahoma"/>
          <w:iCs/>
          <w:sz w:val="19"/>
          <w:szCs w:val="19"/>
        </w:rPr>
        <w:t>a/e</w:t>
      </w:r>
      <w:r w:rsidR="003A20EA"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345D6010" w14:textId="77777777" w:rsidR="00AC6FCC" w:rsidRPr="00720FA1" w:rsidRDefault="00AC6FCC" w:rsidP="00AC6FCC">
      <w:pPr>
        <w:tabs>
          <w:tab w:val="left" w:pos="9436"/>
        </w:tabs>
        <w:ind w:left="600" w:right="-427"/>
        <w:jc w:val="center"/>
        <w:rPr>
          <w:rFonts w:ascii="Verdana" w:eastAsia="Arial Unicode MS" w:hAnsi="Verdana" w:cs="Tahoma"/>
          <w:b/>
          <w:sz w:val="19"/>
          <w:szCs w:val="19"/>
        </w:rPr>
      </w:pPr>
    </w:p>
    <w:p w14:paraId="7D3B2485" w14:textId="77777777" w:rsidR="00AC6FCC" w:rsidRPr="00720FA1" w:rsidRDefault="00AC6FCC" w:rsidP="00AC6FCC">
      <w:pPr>
        <w:ind w:left="284" w:right="-427"/>
        <w:rPr>
          <w:rFonts w:ascii="Verdana" w:hAnsi="Verdana" w:cs="Tahoma"/>
          <w:sz w:val="19"/>
          <w:szCs w:val="19"/>
        </w:rPr>
      </w:pPr>
      <w:bookmarkStart w:id="629" w:name="_Toc505598257"/>
      <w:bookmarkStart w:id="630" w:name="_Toc505598334"/>
      <w:bookmarkStart w:id="631" w:name="_Toc505598427"/>
      <w:bookmarkStart w:id="632" w:name="_Toc507512606"/>
      <w:bookmarkStart w:id="633" w:name="_Toc507512907"/>
      <w:r w:rsidRPr="00720FA1">
        <w:rPr>
          <w:rFonts w:ascii="Verdana" w:hAnsi="Verdana" w:cs="Tahoma"/>
          <w:sz w:val="19"/>
          <w:szCs w:val="19"/>
        </w:rPr>
        <w:t>En............................., a...... de....................de 20....</w:t>
      </w:r>
      <w:bookmarkEnd w:id="629"/>
      <w:bookmarkEnd w:id="630"/>
      <w:bookmarkEnd w:id="631"/>
      <w:bookmarkEnd w:id="632"/>
      <w:bookmarkEnd w:id="633"/>
    </w:p>
    <w:p w14:paraId="60F4F2EF" w14:textId="77777777" w:rsidR="00AC6FCC" w:rsidRPr="00720FA1" w:rsidRDefault="00AC6FCC" w:rsidP="00AC6FCC">
      <w:pPr>
        <w:ind w:left="284" w:right="-427"/>
        <w:rPr>
          <w:rFonts w:ascii="Verdana" w:hAnsi="Verdana" w:cs="Tahoma"/>
          <w:sz w:val="19"/>
          <w:szCs w:val="19"/>
        </w:rPr>
      </w:pPr>
    </w:p>
    <w:p w14:paraId="301894F7" w14:textId="77777777" w:rsidR="00AC6FCC" w:rsidRPr="00720FA1" w:rsidRDefault="00AC6FCC" w:rsidP="00AC6FCC">
      <w:pPr>
        <w:ind w:left="284" w:right="-427"/>
        <w:rPr>
          <w:rFonts w:ascii="Verdana" w:hAnsi="Verdana" w:cs="Tahoma"/>
          <w:sz w:val="19"/>
          <w:szCs w:val="19"/>
        </w:rPr>
      </w:pPr>
    </w:p>
    <w:p w14:paraId="3A178EEA" w14:textId="77777777" w:rsidR="00AC6FCC" w:rsidRPr="00720FA1" w:rsidRDefault="00AC6FCC" w:rsidP="00AC6FCC">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34D26FEA" w14:textId="77777777" w:rsidR="00AC6FCC" w:rsidRPr="00720FA1" w:rsidRDefault="00AC6FCC" w:rsidP="00AC6FCC">
      <w:pPr>
        <w:ind w:right="-427"/>
        <w:rPr>
          <w:rFonts w:ascii="Verdana" w:hAnsi="Verdana" w:cs="Tahoma"/>
          <w:sz w:val="19"/>
          <w:szCs w:val="19"/>
        </w:rPr>
      </w:pPr>
    </w:p>
    <w:p w14:paraId="081C33BC" w14:textId="77777777" w:rsidR="00AC6FCC" w:rsidRPr="00720FA1" w:rsidRDefault="00AC6FCC" w:rsidP="00AC6FCC">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3CF970F7" w14:textId="77777777" w:rsidR="00AC6FCC" w:rsidRPr="00720FA1" w:rsidRDefault="00AC6FCC" w:rsidP="00AC6FCC">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86F7A03" w14:textId="77777777" w:rsidR="00AC6FCC" w:rsidRPr="00720FA1" w:rsidRDefault="00AC6FCC" w:rsidP="00AC6FCC">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77A8AD76" w14:textId="77777777" w:rsidR="00AC6FCC" w:rsidRPr="00720FA1" w:rsidRDefault="00AC6FCC" w:rsidP="00A86648">
      <w:pPr>
        <w:numPr>
          <w:ilvl w:val="0"/>
          <w:numId w:val="12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1D13890C" w14:textId="77777777" w:rsidR="00AC6FCC" w:rsidRPr="00720FA1" w:rsidRDefault="00AC6FCC" w:rsidP="00A86648">
      <w:pPr>
        <w:numPr>
          <w:ilvl w:val="0"/>
          <w:numId w:val="12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7D4A88" w14:textId="77777777" w:rsidR="00AC6FCC" w:rsidRPr="00720FA1" w:rsidRDefault="00AC6FCC" w:rsidP="00A86648">
      <w:pPr>
        <w:numPr>
          <w:ilvl w:val="0"/>
          <w:numId w:val="12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0EA10D97" w14:textId="77777777" w:rsidR="00AC6FCC" w:rsidRPr="00720FA1" w:rsidRDefault="00AC6FCC" w:rsidP="00A86648">
      <w:pPr>
        <w:numPr>
          <w:ilvl w:val="0"/>
          <w:numId w:val="12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3930696" w14:textId="77777777" w:rsidR="00AC6FCC" w:rsidRDefault="00AC6FCC" w:rsidP="00A86648">
      <w:pPr>
        <w:numPr>
          <w:ilvl w:val="0"/>
          <w:numId w:val="12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A709331" w14:textId="77777777" w:rsidR="00AC6FCC" w:rsidRDefault="00AC6FCC" w:rsidP="00AC6FCC">
      <w:pPr>
        <w:shd w:val="clear" w:color="auto" w:fill="FFFFFF"/>
        <w:tabs>
          <w:tab w:val="left" w:pos="142"/>
        </w:tabs>
        <w:ind w:left="720" w:right="-427"/>
        <w:contextualSpacing/>
        <w:jc w:val="both"/>
        <w:rPr>
          <w:rFonts w:ascii="Verdana" w:hAnsi="Verdana"/>
          <w:sz w:val="14"/>
          <w:szCs w:val="14"/>
        </w:rPr>
      </w:pPr>
    </w:p>
    <w:p w14:paraId="5BCB8B73" w14:textId="77777777" w:rsidR="00AC6FCC" w:rsidRPr="00720FA1" w:rsidRDefault="00AC6FCC" w:rsidP="00AC6FCC">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DACF4F2" w14:textId="77777777" w:rsidR="00AC6FCC" w:rsidRPr="003B1149" w:rsidRDefault="00AC6FCC" w:rsidP="005E4EC4">
      <w:pPr>
        <w:pStyle w:val="Ttulo3"/>
        <w:pBdr>
          <w:top w:val="none" w:sz="0" w:space="0" w:color="auto"/>
        </w:pBdr>
        <w:ind w:left="1701" w:hanging="1701"/>
        <w:rPr>
          <w:rFonts w:eastAsia="Arial Unicode MS"/>
        </w:rPr>
      </w:pPr>
      <w:bookmarkStart w:id="634" w:name="AnexoV2"/>
      <w:bookmarkStart w:id="635" w:name="_Toc33530876"/>
      <w:bookmarkStart w:id="636" w:name="_Toc38387847"/>
      <w:bookmarkStart w:id="637" w:name="_Toc39127514"/>
      <w:bookmarkStart w:id="638" w:name="_Toc40872938"/>
      <w:bookmarkStart w:id="639" w:name="_Toc153360009"/>
      <w:r w:rsidRPr="003B1149">
        <w:rPr>
          <w:lang w:val="es-ES_tradnl"/>
        </w:rPr>
        <w:lastRenderedPageBreak/>
        <w:t>ANEXO V.2.</w:t>
      </w:r>
      <w:bookmarkEnd w:id="634"/>
      <w:r w:rsidRPr="003B1149">
        <w:rPr>
          <w:lang w:val="es-ES_tradnl"/>
        </w:rPr>
        <w:t>-</w:t>
      </w:r>
      <w:r w:rsidRPr="003B1149">
        <w:rPr>
          <w:lang w:val="es-ES_tradnl"/>
        </w:rPr>
        <w:tab/>
      </w:r>
      <w:r w:rsidRPr="003B1149">
        <w:rPr>
          <w:rFonts w:eastAsia="Arial Unicode MS"/>
        </w:rPr>
        <w:t>AUSENCIA DE PROHIBICIONES PARA CONTRATAR CON EL SECTOR PÚBLICO</w:t>
      </w:r>
      <w:bookmarkEnd w:id="635"/>
      <w:bookmarkEnd w:id="636"/>
      <w:bookmarkEnd w:id="637"/>
      <w:bookmarkEnd w:id="638"/>
      <w:bookmarkEnd w:id="639"/>
      <w:r w:rsidRPr="003B1149">
        <w:rPr>
          <w:rFonts w:eastAsia="Arial Unicode MS"/>
        </w:rPr>
        <w:t xml:space="preserve"> </w:t>
      </w:r>
    </w:p>
    <w:p w14:paraId="1F3DD670" w14:textId="77777777" w:rsidR="00AC6FCC" w:rsidRPr="003B1149" w:rsidRDefault="00AC6FCC" w:rsidP="00AC6FCC">
      <w:pPr>
        <w:ind w:left="600" w:right="-427"/>
        <w:jc w:val="center"/>
        <w:rPr>
          <w:rFonts w:ascii="Verdana" w:eastAsia="Arial Unicode MS" w:hAnsi="Verdana"/>
          <w:b/>
          <w:sz w:val="19"/>
          <w:szCs w:val="19"/>
        </w:rPr>
      </w:pPr>
    </w:p>
    <w:p w14:paraId="2258372B" w14:textId="77777777" w:rsidR="00AC6FCC" w:rsidRPr="003B1149" w:rsidRDefault="00AC6FCC" w:rsidP="00AC6FCC">
      <w:pPr>
        <w:ind w:left="600" w:right="-427"/>
        <w:jc w:val="center"/>
        <w:rPr>
          <w:rFonts w:ascii="Verdana" w:eastAsia="Arial Unicode MS" w:hAnsi="Verdana"/>
          <w:b/>
          <w:sz w:val="19"/>
          <w:szCs w:val="19"/>
        </w:rPr>
      </w:pPr>
    </w:p>
    <w:p w14:paraId="2D49341B" w14:textId="77777777" w:rsidR="00AC6FCC" w:rsidRPr="003B1149" w:rsidRDefault="00AC6FCC" w:rsidP="00AC6FCC">
      <w:pPr>
        <w:ind w:left="600" w:right="-427"/>
        <w:jc w:val="center"/>
        <w:rPr>
          <w:rFonts w:ascii="Verdana" w:eastAsia="Arial Unicode MS" w:hAnsi="Verdana"/>
          <w:b/>
          <w:sz w:val="19"/>
          <w:szCs w:val="19"/>
        </w:rPr>
      </w:pPr>
    </w:p>
    <w:p w14:paraId="6C60AE39" w14:textId="77777777" w:rsidR="00680B8C" w:rsidRPr="00680B8C" w:rsidRDefault="00AC6FCC" w:rsidP="00680B8C">
      <w:pPr>
        <w:widowControl w:val="0"/>
        <w:tabs>
          <w:tab w:val="center" w:pos="4252"/>
          <w:tab w:val="right" w:pos="8504"/>
        </w:tabs>
        <w:ind w:right="-1"/>
        <w:jc w:val="both"/>
        <w:rPr>
          <w:rFonts w:ascii="Verdana" w:hAnsi="Verdana" w:cs="Tahoma"/>
          <w:sz w:val="19"/>
          <w:szCs w:val="19"/>
        </w:rPr>
      </w:pPr>
      <w:r w:rsidRPr="003B1149">
        <w:rPr>
          <w:rFonts w:ascii="Verdana" w:hAnsi="Verdana" w:cs="Tahoma"/>
          <w:sz w:val="19"/>
          <w:szCs w:val="19"/>
          <w:vertAlign w:val="superscript"/>
        </w:rPr>
        <w:footnoteReference w:id="20"/>
      </w:r>
      <w:r w:rsidR="00680B8C" w:rsidRPr="00680B8C">
        <w:rPr>
          <w:rFonts w:ascii="Verdana" w:hAnsi="Verdana" w:cs="Tahoma"/>
          <w:sz w:val="19"/>
          <w:szCs w:val="19"/>
        </w:rPr>
        <w:t xml:space="preserve"> </w:t>
      </w:r>
      <w:r w:rsidR="00680B8C" w:rsidRPr="004539E9">
        <w:rPr>
          <w:rFonts w:ascii="Verdana" w:hAnsi="Verdana" w:cs="Tahoma"/>
          <w:sz w:val="19"/>
          <w:szCs w:val="19"/>
        </w:rPr>
        <w:t xml:space="preserve">D./Dña.…………………………………………………, en nombre propio o en </w:t>
      </w:r>
      <w:r w:rsidR="00680B8C" w:rsidRPr="00680B8C">
        <w:rPr>
          <w:rFonts w:ascii="Verdana" w:hAnsi="Verdana" w:cs="Tahoma"/>
          <w:sz w:val="19"/>
          <w:szCs w:val="19"/>
        </w:rPr>
        <w:t>representación de (</w:t>
      </w:r>
      <w:r w:rsidR="00680B8C" w:rsidRPr="00680B8C">
        <w:rPr>
          <w:rFonts w:ascii="Verdana" w:hAnsi="Verdana" w:cs="Tahoma"/>
          <w:color w:val="0000FF"/>
          <w:sz w:val="19"/>
          <w:szCs w:val="19"/>
        </w:rPr>
        <w:t>operadora económica</w:t>
      </w:r>
      <w:r w:rsidR="00680B8C" w:rsidRPr="00680B8C">
        <w:rPr>
          <w:rFonts w:ascii="Verdana" w:hAnsi="Verdana" w:cs="Tahoma"/>
          <w:sz w:val="19"/>
          <w:szCs w:val="19"/>
        </w:rPr>
        <w:t>) ……………………………………………, con NIF…………………</w:t>
      </w:r>
      <w:r w:rsidR="00680B8C" w:rsidRPr="008A713F">
        <w:rPr>
          <w:rFonts w:ascii="Verdana" w:hAnsi="Verdana" w:cs="Tahoma"/>
          <w:sz w:val="19"/>
          <w:szCs w:val="19"/>
        </w:rPr>
        <w:t>……(</w:t>
      </w:r>
      <w:r w:rsidR="00680B8C" w:rsidRPr="00680B8C">
        <w:rPr>
          <w:rFonts w:ascii="Verdana" w:hAnsi="Verdana" w:cs="Tahoma"/>
          <w:color w:val="0000FF"/>
          <w:sz w:val="19"/>
          <w:szCs w:val="19"/>
        </w:rPr>
        <w:t>de la operadora económica</w:t>
      </w:r>
      <w:r w:rsidR="00680B8C" w:rsidRPr="00680B8C">
        <w:rPr>
          <w:rFonts w:ascii="Verdana" w:hAnsi="Verdana" w:cs="Tahoma"/>
          <w:sz w:val="19"/>
          <w:szCs w:val="19"/>
        </w:rPr>
        <w:t>); en relación con el expediente nº ……………………</w:t>
      </w:r>
    </w:p>
    <w:p w14:paraId="5408A64F" w14:textId="77777777" w:rsidR="00AC6FCC" w:rsidRPr="003B1149" w:rsidRDefault="00AC6FCC" w:rsidP="00AC6FCC">
      <w:pPr>
        <w:tabs>
          <w:tab w:val="left" w:pos="9436"/>
        </w:tabs>
        <w:ind w:left="600" w:right="-427"/>
        <w:jc w:val="center"/>
        <w:rPr>
          <w:rFonts w:ascii="Verdana" w:eastAsia="Arial Unicode MS" w:hAnsi="Verdana"/>
          <w:b/>
          <w:sz w:val="19"/>
          <w:szCs w:val="19"/>
        </w:rPr>
      </w:pPr>
    </w:p>
    <w:p w14:paraId="6AE10A3A" w14:textId="77777777" w:rsidR="00AC6FCC" w:rsidRPr="003B1149" w:rsidRDefault="00AC6FCC" w:rsidP="00AC6FCC">
      <w:pPr>
        <w:ind w:right="-427"/>
        <w:jc w:val="center"/>
        <w:rPr>
          <w:rFonts w:ascii="Verdana" w:hAnsi="Verdana"/>
          <w:b/>
          <w:sz w:val="19"/>
          <w:szCs w:val="19"/>
        </w:rPr>
      </w:pPr>
      <w:bookmarkStart w:id="640" w:name="_Toc507512607"/>
      <w:bookmarkStart w:id="641" w:name="_Toc507512908"/>
    </w:p>
    <w:p w14:paraId="565231A1" w14:textId="77777777" w:rsidR="00AC6FCC" w:rsidRPr="003B1149" w:rsidRDefault="00AC6FCC" w:rsidP="00AC6FCC">
      <w:pPr>
        <w:ind w:right="-427"/>
        <w:jc w:val="center"/>
        <w:rPr>
          <w:rFonts w:ascii="Verdana" w:hAnsi="Verdana"/>
          <w:b/>
          <w:sz w:val="19"/>
          <w:szCs w:val="19"/>
        </w:rPr>
      </w:pPr>
      <w:r w:rsidRPr="003B1149">
        <w:rPr>
          <w:rFonts w:ascii="Verdana" w:hAnsi="Verdana"/>
          <w:b/>
          <w:sz w:val="19"/>
          <w:szCs w:val="19"/>
        </w:rPr>
        <w:t>DECLARA:</w:t>
      </w:r>
      <w:bookmarkEnd w:id="640"/>
      <w:bookmarkEnd w:id="641"/>
    </w:p>
    <w:p w14:paraId="2A46D052" w14:textId="77777777" w:rsidR="00AC6FCC" w:rsidRPr="003B1149" w:rsidRDefault="00AC6FCC" w:rsidP="00AC6FCC">
      <w:pPr>
        <w:ind w:left="600" w:right="-427"/>
        <w:jc w:val="center"/>
        <w:rPr>
          <w:rFonts w:ascii="Verdana" w:eastAsia="Arial Unicode MS" w:hAnsi="Verdana" w:cs="Tahoma"/>
          <w:b/>
          <w:sz w:val="19"/>
          <w:szCs w:val="19"/>
        </w:rPr>
      </w:pPr>
    </w:p>
    <w:p w14:paraId="79B2A3AA" w14:textId="77777777" w:rsidR="00AC6FCC" w:rsidRPr="003B1149"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553DB4B5" w14:textId="77777777" w:rsidR="00AC6FCC" w:rsidRPr="003B1149" w:rsidRDefault="00AC6FCC" w:rsidP="00AC6FCC">
      <w:pPr>
        <w:ind w:left="600" w:right="-427"/>
        <w:jc w:val="both"/>
        <w:rPr>
          <w:rFonts w:ascii="Verdana" w:hAnsi="Verdana"/>
          <w:sz w:val="19"/>
          <w:szCs w:val="19"/>
        </w:rPr>
      </w:pPr>
    </w:p>
    <w:p w14:paraId="3B4A58A6" w14:textId="77777777" w:rsidR="00AC6FCC" w:rsidRPr="003B1149" w:rsidRDefault="00AC6FCC" w:rsidP="00AC6FCC">
      <w:pPr>
        <w:ind w:left="600" w:right="-427"/>
        <w:jc w:val="both"/>
        <w:rPr>
          <w:rFonts w:ascii="Verdana" w:eastAsia="Arial Unicode MS" w:hAnsi="Verdana" w:cs="Tahoma"/>
          <w:b/>
          <w:sz w:val="19"/>
          <w:szCs w:val="19"/>
        </w:rPr>
      </w:pPr>
    </w:p>
    <w:p w14:paraId="2E37AA6D" w14:textId="77777777" w:rsidR="00AC6FCC" w:rsidRPr="003B1149" w:rsidRDefault="00AC6FCC" w:rsidP="00AC6FCC">
      <w:pPr>
        <w:ind w:left="600" w:right="-427"/>
        <w:jc w:val="both"/>
        <w:rPr>
          <w:rFonts w:ascii="Verdana" w:eastAsia="Arial Unicode MS" w:hAnsi="Verdana" w:cs="Tahoma"/>
          <w:b/>
          <w:sz w:val="19"/>
          <w:szCs w:val="19"/>
        </w:rPr>
      </w:pPr>
    </w:p>
    <w:p w14:paraId="2891F470" w14:textId="77777777" w:rsidR="00AC6FCC" w:rsidRPr="003B1149" w:rsidRDefault="00AC6FCC" w:rsidP="00AC6FCC">
      <w:pPr>
        <w:ind w:left="600" w:right="-427" w:hanging="2340"/>
        <w:jc w:val="both"/>
        <w:rPr>
          <w:rFonts w:ascii="Verdana" w:hAnsi="Verdana" w:cs="Tahoma"/>
          <w:sz w:val="19"/>
          <w:szCs w:val="19"/>
        </w:rPr>
      </w:pPr>
    </w:p>
    <w:p w14:paraId="025B2231" w14:textId="77777777" w:rsidR="00AC6FCC" w:rsidRPr="003B1149" w:rsidRDefault="00AC6FCC" w:rsidP="00AC6FCC">
      <w:pPr>
        <w:ind w:left="284" w:right="-427"/>
        <w:rPr>
          <w:rFonts w:ascii="Verdana" w:hAnsi="Verdana" w:cs="Tahoma"/>
          <w:sz w:val="19"/>
          <w:szCs w:val="19"/>
        </w:rPr>
      </w:pPr>
      <w:bookmarkStart w:id="642" w:name="_Toc507512608"/>
      <w:bookmarkStart w:id="643" w:name="_Toc507512909"/>
      <w:r w:rsidRPr="003B1149">
        <w:rPr>
          <w:rFonts w:ascii="Verdana" w:hAnsi="Verdana" w:cs="Tahoma"/>
          <w:sz w:val="19"/>
          <w:szCs w:val="19"/>
        </w:rPr>
        <w:t>En............................., a..... de....................de 20....</w:t>
      </w:r>
      <w:bookmarkEnd w:id="642"/>
      <w:bookmarkEnd w:id="643"/>
    </w:p>
    <w:p w14:paraId="7D3B596F" w14:textId="77777777" w:rsidR="00AC6FCC" w:rsidRPr="003B1149" w:rsidRDefault="00AC6FCC" w:rsidP="00AC6FCC">
      <w:pPr>
        <w:ind w:left="284" w:right="-427"/>
        <w:rPr>
          <w:rFonts w:ascii="Verdana" w:hAnsi="Verdana" w:cs="Tahoma"/>
          <w:sz w:val="19"/>
          <w:szCs w:val="19"/>
        </w:rPr>
      </w:pPr>
    </w:p>
    <w:p w14:paraId="68E2FAE6" w14:textId="77777777" w:rsidR="00AC6FCC" w:rsidRPr="003B1149" w:rsidRDefault="00AC6FCC" w:rsidP="00AC6FCC">
      <w:pPr>
        <w:ind w:left="284" w:right="-427"/>
        <w:rPr>
          <w:rFonts w:ascii="Verdana" w:hAnsi="Verdana" w:cs="Tahoma"/>
          <w:sz w:val="19"/>
          <w:szCs w:val="19"/>
        </w:rPr>
      </w:pPr>
    </w:p>
    <w:p w14:paraId="66C038F9" w14:textId="77777777" w:rsidR="00AC6FCC" w:rsidRPr="003B1149" w:rsidRDefault="00AC6FCC" w:rsidP="00AC6FCC">
      <w:pPr>
        <w:ind w:left="284" w:right="-427"/>
        <w:rPr>
          <w:rFonts w:ascii="Verdana" w:hAnsi="Verdana" w:cs="Tahoma"/>
          <w:sz w:val="19"/>
          <w:szCs w:val="19"/>
        </w:rPr>
      </w:pPr>
    </w:p>
    <w:p w14:paraId="7756861D" w14:textId="77777777" w:rsidR="00AC6FCC" w:rsidRPr="003B1149" w:rsidRDefault="00AC6FCC" w:rsidP="00AC6FCC">
      <w:pPr>
        <w:ind w:left="284" w:right="-427"/>
        <w:rPr>
          <w:rFonts w:ascii="Verdana" w:hAnsi="Verdana" w:cs="Tahoma"/>
          <w:sz w:val="19"/>
          <w:szCs w:val="19"/>
        </w:rPr>
      </w:pPr>
      <w:r w:rsidRPr="003B1149">
        <w:rPr>
          <w:rFonts w:ascii="Verdana" w:hAnsi="Verdana" w:cs="Tahoma"/>
          <w:sz w:val="19"/>
          <w:szCs w:val="19"/>
        </w:rPr>
        <w:t>Firmado:</w:t>
      </w:r>
    </w:p>
    <w:p w14:paraId="4D6408AF" w14:textId="77777777" w:rsidR="00AC6FCC" w:rsidRPr="003B1149" w:rsidRDefault="00AC6FCC" w:rsidP="00AC6FCC">
      <w:pPr>
        <w:ind w:left="284" w:right="-427"/>
        <w:rPr>
          <w:rFonts w:ascii="Verdana" w:hAnsi="Verdana" w:cs="Tahoma"/>
          <w:sz w:val="19"/>
          <w:szCs w:val="19"/>
        </w:rPr>
      </w:pPr>
    </w:p>
    <w:p w14:paraId="11AE0F0C" w14:textId="77777777" w:rsidR="00AC6FCC" w:rsidRPr="003B1149" w:rsidRDefault="00AC6FCC" w:rsidP="00AC6FCC">
      <w:pPr>
        <w:ind w:left="284" w:right="-427"/>
        <w:rPr>
          <w:rFonts w:ascii="Verdana" w:hAnsi="Verdana" w:cs="Tahoma"/>
          <w:sz w:val="19"/>
          <w:szCs w:val="19"/>
        </w:rPr>
      </w:pPr>
    </w:p>
    <w:p w14:paraId="5D84014B" w14:textId="77777777" w:rsidR="00AC6FCC" w:rsidRPr="003B1149" w:rsidRDefault="00AC6FCC" w:rsidP="00AC6FCC">
      <w:pPr>
        <w:ind w:left="284" w:right="-427"/>
        <w:rPr>
          <w:rFonts w:ascii="Verdana" w:hAnsi="Verdana" w:cs="Tahoma"/>
          <w:sz w:val="19"/>
          <w:szCs w:val="19"/>
        </w:rPr>
      </w:pPr>
    </w:p>
    <w:p w14:paraId="2C329475" w14:textId="77777777" w:rsidR="00AC6FCC" w:rsidRPr="003B1149" w:rsidRDefault="00AC6FCC" w:rsidP="00AC6FCC">
      <w:pPr>
        <w:ind w:left="284" w:right="-427"/>
        <w:rPr>
          <w:rFonts w:ascii="Verdana" w:hAnsi="Verdana" w:cs="Tahoma"/>
          <w:sz w:val="19"/>
          <w:szCs w:val="19"/>
        </w:rPr>
      </w:pPr>
    </w:p>
    <w:p w14:paraId="2B7609CC" w14:textId="77777777" w:rsidR="00AC6FCC" w:rsidRPr="003B1149" w:rsidRDefault="00AC6FCC" w:rsidP="00AC6FCC">
      <w:pPr>
        <w:ind w:left="284" w:right="-427"/>
        <w:rPr>
          <w:rFonts w:ascii="Verdana" w:hAnsi="Verdana" w:cs="Tahoma"/>
          <w:sz w:val="19"/>
          <w:szCs w:val="19"/>
        </w:rPr>
      </w:pPr>
    </w:p>
    <w:p w14:paraId="6A62A0E9" w14:textId="77777777" w:rsidR="00AC6FCC" w:rsidRPr="003B1149" w:rsidRDefault="00AC6FCC" w:rsidP="00AC6FCC">
      <w:pPr>
        <w:ind w:left="284" w:right="-427"/>
        <w:rPr>
          <w:rFonts w:ascii="Verdana" w:hAnsi="Verdana" w:cs="Tahoma"/>
          <w:sz w:val="19"/>
          <w:szCs w:val="19"/>
        </w:rPr>
      </w:pPr>
    </w:p>
    <w:p w14:paraId="64C4079F" w14:textId="77777777" w:rsidR="00AC6FCC" w:rsidRPr="003B1149" w:rsidRDefault="00AC6FCC" w:rsidP="00AC6FCC">
      <w:pPr>
        <w:ind w:left="284" w:right="-427"/>
        <w:rPr>
          <w:rFonts w:ascii="Verdana" w:hAnsi="Verdana" w:cs="Tahoma"/>
          <w:sz w:val="19"/>
          <w:szCs w:val="19"/>
        </w:rPr>
      </w:pPr>
    </w:p>
    <w:p w14:paraId="4F655E10" w14:textId="77777777" w:rsidR="00AC6FCC" w:rsidRPr="003B1149" w:rsidRDefault="00AC6FCC" w:rsidP="00AC6FCC">
      <w:pPr>
        <w:ind w:left="284" w:right="-427"/>
        <w:rPr>
          <w:rFonts w:ascii="Verdana" w:hAnsi="Verdana" w:cs="Tahoma"/>
          <w:sz w:val="19"/>
          <w:szCs w:val="19"/>
        </w:rPr>
      </w:pPr>
    </w:p>
    <w:p w14:paraId="7ED67CF3" w14:textId="77777777" w:rsidR="00AC6FCC" w:rsidRPr="003B1149" w:rsidRDefault="00AC6FCC" w:rsidP="00AC6FCC">
      <w:pPr>
        <w:ind w:left="284" w:right="-427"/>
        <w:rPr>
          <w:rFonts w:ascii="Verdana" w:hAnsi="Verdana" w:cs="Tahoma"/>
          <w:sz w:val="19"/>
          <w:szCs w:val="19"/>
        </w:rPr>
      </w:pPr>
    </w:p>
    <w:p w14:paraId="05848120" w14:textId="77777777" w:rsidR="00AC6FCC" w:rsidRPr="003B1149" w:rsidRDefault="00AC6FCC" w:rsidP="00AC6FCC">
      <w:pPr>
        <w:tabs>
          <w:tab w:val="left" w:pos="9436"/>
        </w:tabs>
        <w:ind w:left="600" w:right="-427"/>
        <w:jc w:val="center"/>
        <w:rPr>
          <w:rFonts w:ascii="Tahoma" w:hAnsi="Tahoma" w:cs="Tahoma"/>
          <w:lang w:val="es-ES_tradnl"/>
        </w:rPr>
      </w:pPr>
    </w:p>
    <w:p w14:paraId="475A4C11" w14:textId="77777777" w:rsidR="00AC6FCC" w:rsidRPr="003B1149" w:rsidRDefault="00AC6FCC" w:rsidP="00AC6FCC">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6E24FECA" w14:textId="77777777" w:rsidR="00AC6FCC" w:rsidRPr="003B1149" w:rsidRDefault="00AC6FCC" w:rsidP="00AC6FCC">
      <w:pPr>
        <w:shd w:val="clear" w:color="auto" w:fill="FFFFFF"/>
        <w:ind w:left="142" w:right="-427"/>
        <w:jc w:val="both"/>
        <w:rPr>
          <w:rFonts w:ascii="Verdana" w:hAnsi="Verdana"/>
          <w:sz w:val="14"/>
          <w:szCs w:val="14"/>
        </w:rPr>
      </w:pPr>
    </w:p>
    <w:p w14:paraId="1C4F8AB0" w14:textId="77777777" w:rsidR="00AC6FCC" w:rsidRPr="003B1149" w:rsidRDefault="00AC6FCC" w:rsidP="00AC6FCC">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32884CCB" w14:textId="77777777" w:rsidR="00AC6FCC" w:rsidRPr="003B1149" w:rsidRDefault="00AC6FCC" w:rsidP="00AC6FCC">
      <w:pPr>
        <w:shd w:val="clear" w:color="auto" w:fill="FFFFFF"/>
        <w:ind w:left="142" w:right="-427"/>
        <w:jc w:val="both"/>
        <w:rPr>
          <w:rFonts w:ascii="Verdana" w:hAnsi="Verdana"/>
          <w:sz w:val="14"/>
          <w:szCs w:val="14"/>
        </w:rPr>
      </w:pPr>
    </w:p>
    <w:p w14:paraId="31F6CCD5" w14:textId="77777777" w:rsidR="00AC6FCC" w:rsidRPr="003B1149" w:rsidRDefault="00AC6FCC" w:rsidP="00A86648">
      <w:pPr>
        <w:numPr>
          <w:ilvl w:val="0"/>
          <w:numId w:val="11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641CCCFC" w14:textId="77777777" w:rsidR="00AC6FCC" w:rsidRPr="003B1149" w:rsidRDefault="00AC6FCC" w:rsidP="00A86648">
      <w:pPr>
        <w:numPr>
          <w:ilvl w:val="0"/>
          <w:numId w:val="11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F0D5EF" w14:textId="77777777" w:rsidR="00AC6FCC" w:rsidRPr="003B1149" w:rsidRDefault="00AC6FCC" w:rsidP="00A86648">
      <w:pPr>
        <w:numPr>
          <w:ilvl w:val="0"/>
          <w:numId w:val="11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154C0B5E" w14:textId="77777777" w:rsidR="00AC6FCC" w:rsidRPr="003B1149" w:rsidRDefault="00AC6FCC" w:rsidP="00A86648">
      <w:pPr>
        <w:numPr>
          <w:ilvl w:val="0"/>
          <w:numId w:val="11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lastRenderedPageBreak/>
        <w:t xml:space="preserve">Destinatarias: </w:t>
      </w:r>
      <w:r w:rsidRPr="003B1149">
        <w:rPr>
          <w:rFonts w:ascii="Verdana" w:hAnsi="Verdana"/>
          <w:sz w:val="14"/>
          <w:szCs w:val="14"/>
        </w:rPr>
        <w:t>Los datos personales podrán ser facilitados a quien ostente un interés legítimo y a la Hacienda General del País Vasco.</w:t>
      </w:r>
    </w:p>
    <w:p w14:paraId="215CCAF3" w14:textId="77777777" w:rsidR="00AC6FCC" w:rsidRPr="003B1149" w:rsidRDefault="00AC6FCC" w:rsidP="00A86648">
      <w:pPr>
        <w:numPr>
          <w:ilvl w:val="0"/>
          <w:numId w:val="11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7FE28FC9" w14:textId="77777777" w:rsidR="00AC6FCC" w:rsidRPr="003B1149" w:rsidRDefault="00AC6FCC" w:rsidP="00AC6FCC">
      <w:pPr>
        <w:shd w:val="clear" w:color="auto" w:fill="FFFFFF"/>
        <w:tabs>
          <w:tab w:val="left" w:pos="142"/>
        </w:tabs>
        <w:ind w:left="142" w:right="-427"/>
        <w:contextualSpacing/>
        <w:jc w:val="both"/>
        <w:rPr>
          <w:rFonts w:ascii="Verdana" w:hAnsi="Verdana"/>
          <w:b/>
          <w:sz w:val="16"/>
          <w:szCs w:val="16"/>
        </w:rPr>
      </w:pPr>
    </w:p>
    <w:p w14:paraId="31B3051C" w14:textId="77777777" w:rsidR="00AC6FCC" w:rsidRDefault="00AC6FCC" w:rsidP="00AC6FCC">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BD7DD03" w14:textId="77777777" w:rsidR="00AC6FCC" w:rsidRPr="003B1149" w:rsidRDefault="00AC6FCC" w:rsidP="0094604D">
      <w:pPr>
        <w:pStyle w:val="Ttulo3"/>
        <w:ind w:left="1701" w:hanging="1701"/>
        <w:rPr>
          <w:i/>
          <w:color w:val="000000"/>
        </w:rPr>
      </w:pPr>
      <w:r w:rsidRPr="007B24D7">
        <w:rPr>
          <w:rFonts w:eastAsia="Arial Unicode MS" w:cs="Tahoma"/>
          <w:sz w:val="20"/>
          <w:szCs w:val="20"/>
        </w:rPr>
        <w:br w:type="page"/>
      </w:r>
      <w:bookmarkStart w:id="644" w:name="AnexoV3"/>
      <w:bookmarkStart w:id="645" w:name="_Toc33530877"/>
      <w:bookmarkStart w:id="646" w:name="_Toc38387848"/>
      <w:bookmarkStart w:id="647" w:name="_Toc39127515"/>
      <w:bookmarkStart w:id="648" w:name="_Toc40872939"/>
      <w:bookmarkStart w:id="649" w:name="_Toc153360010"/>
      <w:r w:rsidR="0065202F">
        <w:rPr>
          <w:lang w:val="es-ES_tradnl"/>
        </w:rPr>
        <w:lastRenderedPageBreak/>
        <w:t>ANEXO V.</w:t>
      </w:r>
      <w:r w:rsidRPr="003B1149">
        <w:rPr>
          <w:lang w:val="es-ES_tradnl"/>
        </w:rPr>
        <w:t>3.-</w:t>
      </w:r>
      <w:r w:rsidRPr="003B1149">
        <w:rPr>
          <w:lang w:val="es-ES_tradnl"/>
        </w:rPr>
        <w:tab/>
      </w:r>
      <w:bookmarkEnd w:id="644"/>
      <w:r w:rsidRPr="00D02CF4">
        <w:rPr>
          <w:lang w:val="es-ES_tradnl"/>
        </w:rPr>
        <w:t>MODELO DE AVAL BANCARIO</w:t>
      </w:r>
      <w:bookmarkEnd w:id="645"/>
      <w:bookmarkEnd w:id="646"/>
      <w:bookmarkEnd w:id="647"/>
      <w:bookmarkEnd w:id="648"/>
      <w:bookmarkEnd w:id="649"/>
    </w:p>
    <w:p w14:paraId="63468DC3" w14:textId="77777777" w:rsidR="00AC6FCC" w:rsidRPr="003B1149" w:rsidRDefault="00AC6FCC" w:rsidP="00AC6FCC">
      <w:pPr>
        <w:autoSpaceDE w:val="0"/>
        <w:autoSpaceDN w:val="0"/>
        <w:adjustRightInd w:val="0"/>
        <w:ind w:left="600" w:right="-427"/>
        <w:jc w:val="center"/>
        <w:rPr>
          <w:color w:val="000000"/>
          <w:sz w:val="19"/>
          <w:szCs w:val="19"/>
        </w:rPr>
      </w:pPr>
    </w:p>
    <w:p w14:paraId="24B94B3B" w14:textId="77777777" w:rsidR="00AC6FCC" w:rsidRPr="003B1149" w:rsidRDefault="00AC6FCC" w:rsidP="00AC6FCC">
      <w:pPr>
        <w:autoSpaceDE w:val="0"/>
        <w:autoSpaceDN w:val="0"/>
        <w:adjustRightInd w:val="0"/>
        <w:ind w:left="600" w:right="-427"/>
        <w:jc w:val="center"/>
        <w:rPr>
          <w:color w:val="000000"/>
          <w:sz w:val="19"/>
          <w:szCs w:val="19"/>
        </w:rPr>
      </w:pPr>
    </w:p>
    <w:p w14:paraId="7387E4A8"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3F5BF326"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458BC4DB"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1E0BED69" w14:textId="77777777" w:rsidR="00AC6FCC" w:rsidRPr="003B1149" w:rsidRDefault="00AC6FCC" w:rsidP="00AC6FCC">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4A9FA58B"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699E9B83"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04C0DE83" w14:textId="77777777" w:rsidR="00AC6FCC" w:rsidRPr="003B1149" w:rsidRDefault="00AC6FCC" w:rsidP="00AC6FCC">
      <w:pPr>
        <w:autoSpaceDE w:val="0"/>
        <w:autoSpaceDN w:val="0"/>
        <w:adjustRightInd w:val="0"/>
        <w:ind w:right="-427"/>
        <w:jc w:val="both"/>
        <w:rPr>
          <w:rFonts w:ascii="Verdana" w:hAnsi="Verdana"/>
          <w:sz w:val="19"/>
          <w:szCs w:val="19"/>
        </w:rPr>
      </w:pPr>
      <w:r w:rsidRPr="003B1149">
        <w:rPr>
          <w:rFonts w:ascii="Verdana" w:hAnsi="Verdana"/>
          <w:color w:val="000000"/>
          <w:sz w:val="19"/>
          <w:szCs w:val="19"/>
        </w:rPr>
        <w:t xml:space="preserve">a </w:t>
      </w:r>
      <w:r w:rsidRPr="008A713F">
        <w:rPr>
          <w:rFonts w:ascii="Verdana" w:hAnsi="Verdana"/>
          <w:sz w:val="19"/>
          <w:szCs w:val="19"/>
        </w:rPr>
        <w:t>(</w:t>
      </w:r>
      <w:r w:rsidRPr="003B1149">
        <w:rPr>
          <w:rFonts w:ascii="Verdana" w:hAnsi="Verdana"/>
          <w:color w:val="0000FF"/>
          <w:sz w:val="19"/>
          <w:szCs w:val="19"/>
        </w:rPr>
        <w:t>nombre y apellidos o razón social del avalado</w:t>
      </w:r>
      <w:r w:rsidRPr="008A713F">
        <w:rPr>
          <w:rFonts w:ascii="Verdana" w:hAnsi="Verdana"/>
          <w:sz w:val="19"/>
          <w:szCs w:val="19"/>
        </w:rPr>
        <w:t>)</w:t>
      </w:r>
      <w:r w:rsidRPr="003B1149">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ante</w:t>
      </w:r>
      <w:r w:rsidRPr="008A713F">
        <w:rPr>
          <w:rFonts w:ascii="Verdana" w:hAnsi="Verdana"/>
          <w:sz w:val="19"/>
          <w:szCs w:val="19"/>
        </w:rPr>
        <w:t xml:space="preserve"> </w:t>
      </w:r>
      <w:r w:rsidRPr="008A713F">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 xml:space="preserve">) </w:t>
      </w:r>
      <w:r w:rsidRPr="008A713F">
        <w:rPr>
          <w:rFonts w:ascii="Verdana" w:hAnsi="Verdana"/>
          <w:sz w:val="19"/>
          <w:szCs w:val="19"/>
        </w:rPr>
        <w:t xml:space="preserve">con </w:t>
      </w:r>
      <w:r w:rsidRPr="008A713F">
        <w:rPr>
          <w:rFonts w:ascii="Verdana" w:hAnsi="Verdana"/>
          <w:b/>
          <w:sz w:val="19"/>
          <w:szCs w:val="19"/>
        </w:rPr>
        <w:t xml:space="preserve">NIF </w:t>
      </w:r>
      <w:r w:rsidRPr="008A713F">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3B1149">
        <w:rPr>
          <w:rFonts w:ascii="Verdana" w:hAnsi="Verdana"/>
          <w:sz w:val="19"/>
          <w:szCs w:val="19"/>
        </w:rPr>
        <w:t>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76250CF8"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066F8DF1"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0A5162B"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58502B43"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169899A9"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774BB20C"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2DFA6568"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7A1101BF" w14:textId="77777777" w:rsidR="00AC6FCC" w:rsidRPr="003B1149" w:rsidRDefault="00AC6FCC" w:rsidP="00AC6FCC">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97CFAB6" w14:textId="77777777" w:rsidR="00AC6FCC" w:rsidRPr="003B1149"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4AAB21E9" w14:textId="77777777" w:rsidR="00AC6FCC" w:rsidRPr="003B1149"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240C2FC" w14:textId="77777777" w:rsidR="00AC6FCC" w:rsidRPr="003B1149" w:rsidRDefault="00AC6FCC" w:rsidP="00AC6FCC">
      <w:pPr>
        <w:ind w:right="-427"/>
        <w:jc w:val="center"/>
        <w:rPr>
          <w:rFonts w:ascii="Verdana" w:eastAsia="Arial Unicode MS" w:hAnsi="Verdana" w:cs="Tahoma"/>
          <w:b/>
          <w:sz w:val="19"/>
          <w:szCs w:val="19"/>
        </w:rPr>
      </w:pPr>
    </w:p>
    <w:p w14:paraId="29850122" w14:textId="77777777" w:rsidR="00AC6FCC" w:rsidRPr="003B1149" w:rsidRDefault="00AC6FCC" w:rsidP="00AC6FCC">
      <w:pPr>
        <w:ind w:right="-427"/>
        <w:jc w:val="center"/>
        <w:rPr>
          <w:rFonts w:ascii="Verdana" w:eastAsia="Arial Unicode MS" w:hAnsi="Verdana" w:cs="Tahoma"/>
          <w:b/>
          <w:sz w:val="19"/>
          <w:szCs w:val="19"/>
        </w:rPr>
      </w:pPr>
    </w:p>
    <w:p w14:paraId="6E89490B" w14:textId="77777777" w:rsidR="00AC6FCC" w:rsidRPr="003B1149" w:rsidRDefault="00AC6FCC" w:rsidP="00AC6FCC">
      <w:pPr>
        <w:ind w:right="-427"/>
        <w:jc w:val="center"/>
        <w:rPr>
          <w:rFonts w:ascii="Verdana" w:eastAsia="Arial Unicode MS" w:hAnsi="Verdana" w:cs="Tahoma"/>
          <w:b/>
          <w:sz w:val="19"/>
          <w:szCs w:val="19"/>
        </w:rPr>
      </w:pPr>
    </w:p>
    <w:p w14:paraId="23C42714" w14:textId="77777777" w:rsidR="00AC6FCC" w:rsidRPr="003B1149" w:rsidRDefault="00AC6FCC" w:rsidP="00AC6FCC">
      <w:pPr>
        <w:ind w:right="-427"/>
        <w:jc w:val="center"/>
        <w:rPr>
          <w:rFonts w:ascii="Verdana" w:eastAsia="Arial Unicode MS" w:hAnsi="Verdana" w:cs="Tahoma"/>
          <w:b/>
          <w:sz w:val="19"/>
          <w:szCs w:val="19"/>
        </w:rPr>
      </w:pPr>
    </w:p>
    <w:p w14:paraId="371BFC50" w14:textId="77777777" w:rsidR="00AC6FCC" w:rsidRPr="003B1149" w:rsidRDefault="00AC6FCC" w:rsidP="00AC6FCC">
      <w:pPr>
        <w:pBdr>
          <w:bottom w:val="single" w:sz="12" w:space="1" w:color="auto"/>
        </w:pBdr>
        <w:autoSpaceDE w:val="0"/>
        <w:autoSpaceDN w:val="0"/>
        <w:adjustRightInd w:val="0"/>
        <w:ind w:right="-427"/>
        <w:rPr>
          <w:rFonts w:ascii="Verdana" w:hAnsi="Verdana"/>
          <w:sz w:val="19"/>
          <w:szCs w:val="19"/>
        </w:rPr>
      </w:pPr>
    </w:p>
    <w:p w14:paraId="47AB5EEE" w14:textId="77777777" w:rsidR="00AC6FC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1465B072" w14:textId="77777777" w:rsidR="00AC6FC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1C2ED30B" w14:textId="77777777" w:rsidR="00AC6FCC" w:rsidRPr="003B1149"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63075D" w14:textId="77777777" w:rsidR="00AC6FCC" w:rsidRPr="007B24D7" w:rsidRDefault="00AC6FCC" w:rsidP="00AC6FCC">
      <w:pPr>
        <w:autoSpaceDE w:val="0"/>
        <w:autoSpaceDN w:val="0"/>
        <w:adjustRightInd w:val="0"/>
        <w:ind w:right="-427"/>
        <w:jc w:val="both"/>
        <w:rPr>
          <w:rFonts w:ascii="Verdana" w:hAnsi="Verdana"/>
          <w:color w:val="000000"/>
          <w:sz w:val="20"/>
          <w:szCs w:val="20"/>
        </w:rPr>
      </w:pPr>
    </w:p>
    <w:p w14:paraId="311E67BB" w14:textId="77777777" w:rsidR="00AC6FCC" w:rsidRPr="007B24D7" w:rsidRDefault="00AC6FCC" w:rsidP="00AC6FCC">
      <w:pPr>
        <w:autoSpaceDE w:val="0"/>
        <w:autoSpaceDN w:val="0"/>
        <w:adjustRightInd w:val="0"/>
        <w:ind w:left="600" w:right="-427"/>
        <w:jc w:val="center"/>
        <w:rPr>
          <w:rFonts w:ascii="Verdana" w:hAnsi="Verdana"/>
          <w:b/>
          <w:caps/>
          <w:color w:val="000000"/>
          <w:sz w:val="20"/>
          <w:szCs w:val="20"/>
        </w:rPr>
        <w:sectPr w:rsidR="00AC6FCC" w:rsidRPr="007B24D7" w:rsidSect="00A12B05">
          <w:headerReference w:type="even" r:id="rId23"/>
          <w:headerReference w:type="first" r:id="rId24"/>
          <w:footnotePr>
            <w:numRestart w:val="eachPage"/>
          </w:footnotePr>
          <w:pgSz w:w="11906" w:h="16838" w:code="9"/>
          <w:pgMar w:top="567" w:right="1276" w:bottom="992" w:left="1134" w:header="284" w:footer="482" w:gutter="0"/>
          <w:cols w:space="708"/>
          <w:docGrid w:linePitch="360"/>
        </w:sectPr>
      </w:pPr>
    </w:p>
    <w:p w14:paraId="767E4ED1" w14:textId="77777777" w:rsidR="00AC6FCC" w:rsidRPr="00535736" w:rsidRDefault="00AC6FCC" w:rsidP="00AC6FCC">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66A2989E" w14:textId="77777777" w:rsidR="00AC6FCC" w:rsidRPr="00535736" w:rsidRDefault="00AC6FCC" w:rsidP="00AC6FCC">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6C5C66F" w14:textId="77777777" w:rsidR="00AC6FCC" w:rsidRPr="00535736" w:rsidRDefault="00AC6FCC" w:rsidP="00AC6FCC">
      <w:pPr>
        <w:autoSpaceDE w:val="0"/>
        <w:autoSpaceDN w:val="0"/>
        <w:adjustRightInd w:val="0"/>
        <w:ind w:left="600" w:right="-427"/>
        <w:jc w:val="center"/>
        <w:rPr>
          <w:color w:val="000000"/>
          <w:sz w:val="19"/>
          <w:szCs w:val="19"/>
        </w:rPr>
      </w:pPr>
    </w:p>
    <w:p w14:paraId="6C5A4C6A" w14:textId="77777777" w:rsidR="00AC6FCC" w:rsidRPr="00535736" w:rsidRDefault="00AC6FCC" w:rsidP="00AC6FCC">
      <w:pPr>
        <w:autoSpaceDE w:val="0"/>
        <w:autoSpaceDN w:val="0"/>
        <w:adjustRightInd w:val="0"/>
        <w:ind w:left="600" w:right="-427"/>
        <w:jc w:val="center"/>
        <w:rPr>
          <w:color w:val="000000"/>
          <w:sz w:val="19"/>
          <w:szCs w:val="19"/>
        </w:rPr>
      </w:pPr>
    </w:p>
    <w:p w14:paraId="5F327245" w14:textId="77777777" w:rsidR="00AC6FCC" w:rsidRPr="00535736" w:rsidRDefault="00AC6FCC" w:rsidP="00AC6FCC">
      <w:pPr>
        <w:autoSpaceDE w:val="0"/>
        <w:autoSpaceDN w:val="0"/>
        <w:adjustRightInd w:val="0"/>
        <w:ind w:left="284" w:right="-427"/>
        <w:jc w:val="center"/>
        <w:rPr>
          <w:color w:val="000000"/>
          <w:sz w:val="19"/>
          <w:szCs w:val="19"/>
        </w:rPr>
      </w:pPr>
    </w:p>
    <w:p w14:paraId="2D56B355"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722A9DCA"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67F44D62"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2249A44F" w14:textId="77777777" w:rsidR="00AC6FCC" w:rsidRPr="00535736" w:rsidRDefault="00AC6FCC" w:rsidP="00AC6FCC">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E314044"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427B5B2D"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1165AB89" w14:textId="77777777" w:rsidR="00AC6FCC" w:rsidRPr="00535736" w:rsidRDefault="00AC6FCC" w:rsidP="00AC6FCC">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535736">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535736">
        <w:rPr>
          <w:rFonts w:ascii="Verdana" w:hAnsi="Verdana" w:cs="Tahoma"/>
          <w:color w:val="0000FF"/>
          <w:sz w:val="19"/>
          <w:szCs w:val="19"/>
        </w:rPr>
        <w:t xml:space="preserve"> </w:t>
      </w:r>
      <w:r w:rsidRPr="00535736">
        <w:rPr>
          <w:rFonts w:ascii="Verdana" w:hAnsi="Verdana"/>
          <w:sz w:val="19"/>
          <w:szCs w:val="19"/>
        </w:rPr>
        <w:t xml:space="preserve">con </w:t>
      </w:r>
      <w:r w:rsidRPr="00535736">
        <w:rPr>
          <w:rFonts w:ascii="Verdana" w:hAnsi="Verdana"/>
          <w:b/>
          <w:sz w:val="19"/>
          <w:szCs w:val="19"/>
        </w:rPr>
        <w:t>NIF</w:t>
      </w:r>
      <w:r w:rsidRPr="008A713F">
        <w:rPr>
          <w:rFonts w:ascii="Verdana" w:hAnsi="Verdana"/>
          <w:b/>
          <w:sz w:val="19"/>
          <w:szCs w:val="19"/>
        </w:rPr>
        <w:t xml:space="preserve"> </w:t>
      </w:r>
      <w:r w:rsidRPr="008A713F">
        <w:rPr>
          <w:rFonts w:ascii="Verdana" w:hAnsi="Verdana" w:cs="Tahoma"/>
          <w:sz w:val="19"/>
          <w:szCs w:val="19"/>
        </w:rPr>
        <w:t>(</w:t>
      </w:r>
      <w:r w:rsidRPr="00535736">
        <w:rPr>
          <w:rFonts w:ascii="Verdana" w:hAnsi="Verdana" w:cs="Tahoma"/>
          <w:color w:val="0000FF"/>
          <w:sz w:val="19"/>
          <w:szCs w:val="19"/>
        </w:rPr>
        <w:t>indicar NIF recogido en la cláusula 8.5 de cláusulas específicas del contrato</w:t>
      </w:r>
      <w:r w:rsidRPr="008A713F">
        <w:rPr>
          <w:rFonts w:ascii="Verdana" w:hAnsi="Verdana" w:cs="Tahoma"/>
          <w:sz w:val="19"/>
          <w:szCs w:val="19"/>
        </w:rPr>
        <w:t>)</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472669D"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33D73F39"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A12B4C"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3906E84A"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El presente aval estará en vigor hasta que</w:t>
      </w:r>
      <w:r w:rsidRPr="008A713F">
        <w:rPr>
          <w:rFonts w:ascii="Verdana" w:hAnsi="Verdana"/>
          <w:sz w:val="19"/>
          <w:szCs w:val="19"/>
        </w:rPr>
        <w:t xml:space="preserve"> </w:t>
      </w:r>
      <w:r w:rsidRPr="008A713F">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535736">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590A2504"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753AE4E3"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6F6BE1E1"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18C57A0A" w14:textId="77777777" w:rsidR="00AC6FCC" w:rsidRPr="00535736" w:rsidRDefault="00AC6FCC" w:rsidP="00AC6FCC">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6AE78A80" w14:textId="77777777" w:rsidR="00AC6FCC" w:rsidRPr="00535736" w:rsidRDefault="00AC6FCC" w:rsidP="00AC6FCC">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FB94B88" w14:textId="77777777" w:rsidR="00AC6FCC" w:rsidRPr="00535736"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2938424" w14:textId="77777777" w:rsidR="00AC6FCC" w:rsidRPr="00535736" w:rsidRDefault="00AC6FCC" w:rsidP="00AC6FCC">
      <w:pPr>
        <w:ind w:right="-427"/>
        <w:jc w:val="center"/>
        <w:rPr>
          <w:rFonts w:ascii="Verdana" w:eastAsia="Arial Unicode MS" w:hAnsi="Verdana" w:cs="Tahoma"/>
          <w:b/>
          <w:sz w:val="19"/>
          <w:szCs w:val="19"/>
        </w:rPr>
      </w:pPr>
    </w:p>
    <w:p w14:paraId="4041037D" w14:textId="77777777" w:rsidR="00AC6FCC" w:rsidRPr="00535736" w:rsidRDefault="00AC6FCC" w:rsidP="00AC6FCC">
      <w:pPr>
        <w:ind w:right="-427"/>
        <w:jc w:val="center"/>
        <w:rPr>
          <w:rFonts w:ascii="Verdana" w:eastAsia="Arial Unicode MS" w:hAnsi="Verdana" w:cs="Tahoma"/>
          <w:b/>
          <w:sz w:val="19"/>
          <w:szCs w:val="19"/>
        </w:rPr>
      </w:pPr>
    </w:p>
    <w:p w14:paraId="192FA4E9" w14:textId="77777777" w:rsidR="00AC6FCC" w:rsidRPr="00535736" w:rsidRDefault="00AC6FCC" w:rsidP="00AC6FCC">
      <w:pPr>
        <w:ind w:right="-427"/>
        <w:jc w:val="center"/>
        <w:rPr>
          <w:rFonts w:ascii="Verdana" w:eastAsia="Arial Unicode MS" w:hAnsi="Verdana" w:cs="Tahoma"/>
          <w:b/>
          <w:sz w:val="19"/>
          <w:szCs w:val="19"/>
        </w:rPr>
      </w:pPr>
    </w:p>
    <w:p w14:paraId="53D63198" w14:textId="77777777" w:rsidR="00AC6FCC" w:rsidRPr="00535736" w:rsidRDefault="00AC6FCC" w:rsidP="00AC6FCC">
      <w:pPr>
        <w:ind w:right="-427"/>
        <w:jc w:val="center"/>
        <w:rPr>
          <w:rFonts w:ascii="Verdana" w:eastAsia="Arial Unicode MS" w:hAnsi="Verdana" w:cs="Tahoma"/>
          <w:b/>
          <w:sz w:val="19"/>
          <w:szCs w:val="19"/>
        </w:rPr>
      </w:pPr>
    </w:p>
    <w:p w14:paraId="5B3981D6"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4836E4FB"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7CFB3CC8" w14:textId="77777777" w:rsidR="00AC6FCC" w:rsidRPr="007B24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D57CF6C" w14:textId="77777777" w:rsidR="00AC6FCC" w:rsidRPr="007B24D7" w:rsidRDefault="00AC6FCC" w:rsidP="00AC6FCC">
      <w:pPr>
        <w:autoSpaceDE w:val="0"/>
        <w:autoSpaceDN w:val="0"/>
        <w:adjustRightInd w:val="0"/>
        <w:ind w:right="-427" w:hanging="33"/>
        <w:jc w:val="both"/>
        <w:rPr>
          <w:rFonts w:ascii="Verdana" w:hAnsi="Verdana"/>
          <w:color w:val="000000"/>
          <w:sz w:val="20"/>
          <w:szCs w:val="20"/>
        </w:rPr>
      </w:pPr>
    </w:p>
    <w:p w14:paraId="3CBD4B5C" w14:textId="77777777" w:rsidR="00AC6FCC" w:rsidRPr="007B24D7" w:rsidRDefault="00AC6FCC" w:rsidP="00AC6FCC">
      <w:pPr>
        <w:ind w:left="600" w:right="-427"/>
        <w:jc w:val="center"/>
        <w:rPr>
          <w:rFonts w:ascii="Verdana" w:hAnsi="Verdana" w:cs="Tahoma"/>
          <w:b/>
          <w:sz w:val="22"/>
          <w:szCs w:val="22"/>
          <w:lang w:val="es-ES_tradnl"/>
        </w:rPr>
        <w:sectPr w:rsidR="00AC6FCC" w:rsidRPr="007B24D7" w:rsidSect="00A12B05">
          <w:footnotePr>
            <w:numRestart w:val="eachSect"/>
          </w:footnotePr>
          <w:pgSz w:w="11906" w:h="16838" w:code="9"/>
          <w:pgMar w:top="567" w:right="1276" w:bottom="992" w:left="1134" w:header="284" w:footer="482" w:gutter="0"/>
          <w:cols w:space="708"/>
          <w:docGrid w:linePitch="360"/>
        </w:sectPr>
      </w:pPr>
      <w:bookmarkStart w:id="650" w:name="AnexoV4"/>
    </w:p>
    <w:p w14:paraId="4500DC31" w14:textId="77777777" w:rsidR="00AC6FCC" w:rsidRPr="00CC33A1" w:rsidRDefault="0065202F" w:rsidP="0094604D">
      <w:pPr>
        <w:pStyle w:val="Ttulo3"/>
        <w:ind w:left="1701" w:hanging="1701"/>
      </w:pPr>
      <w:bookmarkStart w:id="651" w:name="_Toc33530878"/>
      <w:bookmarkStart w:id="652" w:name="_Toc38387849"/>
      <w:bookmarkStart w:id="653" w:name="_Toc39127516"/>
      <w:bookmarkStart w:id="654" w:name="_Toc40872940"/>
      <w:bookmarkStart w:id="655" w:name="_Toc153360011"/>
      <w:bookmarkEnd w:id="650"/>
      <w:r>
        <w:rPr>
          <w:lang w:val="es-ES_tradnl"/>
        </w:rPr>
        <w:lastRenderedPageBreak/>
        <w:t>ANEXO V.</w:t>
      </w:r>
      <w:r w:rsidR="00AC6FCC" w:rsidRPr="00CC33A1">
        <w:rPr>
          <w:lang w:val="es-ES_tradnl"/>
        </w:rPr>
        <w:t>4.-</w:t>
      </w:r>
      <w:r w:rsidR="00AC6FCC" w:rsidRPr="00CC33A1">
        <w:rPr>
          <w:rFonts w:eastAsia="Arial Unicode MS"/>
        </w:rPr>
        <w:tab/>
      </w:r>
      <w:r w:rsidR="00AC6FCC" w:rsidRPr="00CC33A1">
        <w:t>MODELO DE SEGURO DE CAUCIÓN</w:t>
      </w:r>
      <w:bookmarkEnd w:id="651"/>
      <w:bookmarkEnd w:id="652"/>
      <w:bookmarkEnd w:id="653"/>
      <w:bookmarkEnd w:id="654"/>
      <w:bookmarkEnd w:id="655"/>
    </w:p>
    <w:p w14:paraId="4D0C207D" w14:textId="77777777" w:rsidR="00AC6FCC" w:rsidRPr="00CC33A1" w:rsidRDefault="00AC6FCC" w:rsidP="00AC6FCC">
      <w:pPr>
        <w:ind w:left="600" w:right="-427"/>
        <w:jc w:val="center"/>
        <w:rPr>
          <w:rFonts w:ascii="Verdana" w:hAnsi="Verdana"/>
          <w:b/>
          <w:caps/>
          <w:color w:val="000000"/>
          <w:sz w:val="19"/>
          <w:szCs w:val="19"/>
        </w:rPr>
      </w:pPr>
    </w:p>
    <w:p w14:paraId="65472955" w14:textId="77777777" w:rsidR="00AC6FCC" w:rsidRPr="00CC33A1" w:rsidRDefault="00AC6FCC" w:rsidP="00AC6FCC">
      <w:pPr>
        <w:ind w:left="600" w:right="-427"/>
        <w:jc w:val="center"/>
        <w:rPr>
          <w:rFonts w:ascii="Verdana" w:hAnsi="Verdana"/>
          <w:b/>
          <w:caps/>
          <w:color w:val="000000"/>
          <w:sz w:val="19"/>
          <w:szCs w:val="19"/>
        </w:rPr>
      </w:pPr>
    </w:p>
    <w:p w14:paraId="76099E7B"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Certificado número</w:t>
      </w:r>
      <w:r w:rsidRPr="008A713F">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8A713F">
        <w:rPr>
          <w:rFonts w:ascii="Verdana" w:hAnsi="Verdana"/>
          <w:sz w:val="19"/>
          <w:szCs w:val="19"/>
        </w:rPr>
        <w:t>), e</w:t>
      </w:r>
      <w:r w:rsidRPr="00CC33A1">
        <w:rPr>
          <w:rFonts w:ascii="Verdana" w:hAnsi="Verdana"/>
          <w:sz w:val="19"/>
          <w:szCs w:val="19"/>
        </w:rPr>
        <w:t>n adelante asegurador, con domicilio (a efectos de notificaciones y requerimientos) en ……………., calle ……………………………………………, y NIF………………….. debidamente representado por D</w:t>
      </w:r>
      <w:r w:rsidRPr="008A713F">
        <w:rPr>
          <w:rFonts w:ascii="Verdana" w:hAnsi="Verdana"/>
          <w:sz w:val="19"/>
          <w:szCs w:val="19"/>
        </w:rPr>
        <w:t>. (</w:t>
      </w:r>
      <w:r w:rsidRPr="00CC33A1">
        <w:rPr>
          <w:rFonts w:ascii="Verdana" w:hAnsi="Verdana"/>
          <w:color w:val="0000FF"/>
          <w:sz w:val="19"/>
          <w:szCs w:val="19"/>
        </w:rPr>
        <w:t>nombre y apellidos del apoderado o apoderados</w:t>
      </w:r>
      <w:r w:rsidRPr="008A713F">
        <w:rPr>
          <w:rFonts w:ascii="Verdana" w:hAnsi="Verdana"/>
          <w:sz w:val="19"/>
          <w:szCs w:val="19"/>
        </w:rPr>
        <w:t>), c</w:t>
      </w:r>
      <w:r w:rsidRPr="00CC33A1">
        <w:rPr>
          <w:rFonts w:ascii="Verdana" w:hAnsi="Verdana"/>
          <w:sz w:val="19"/>
          <w:szCs w:val="19"/>
        </w:rPr>
        <w:t xml:space="preserve">on poderes suficientes para obligarle en este acto, según resulta de la verificación de la representación de la parte inferior de este documento </w:t>
      </w:r>
    </w:p>
    <w:p w14:paraId="6A11D782" w14:textId="77777777" w:rsidR="00AC6FCC" w:rsidRPr="00CC33A1" w:rsidRDefault="00AC6FCC" w:rsidP="00AC6FCC">
      <w:pPr>
        <w:ind w:left="600" w:right="-427"/>
        <w:jc w:val="center"/>
        <w:rPr>
          <w:rFonts w:ascii="Verdana" w:hAnsi="Verdana"/>
          <w:sz w:val="19"/>
          <w:szCs w:val="19"/>
        </w:rPr>
      </w:pPr>
    </w:p>
    <w:p w14:paraId="498575C3" w14:textId="77777777" w:rsidR="00AC6FCC" w:rsidRPr="00CC33A1" w:rsidRDefault="00AC6FCC" w:rsidP="00AC6FCC">
      <w:pPr>
        <w:ind w:left="600" w:right="-427"/>
        <w:jc w:val="center"/>
        <w:rPr>
          <w:rFonts w:ascii="Verdana" w:hAnsi="Verdana"/>
          <w:sz w:val="19"/>
          <w:szCs w:val="19"/>
        </w:rPr>
      </w:pPr>
    </w:p>
    <w:p w14:paraId="20038405" w14:textId="77777777" w:rsidR="00AC6FCC" w:rsidRPr="00CC33A1" w:rsidRDefault="00AC6FCC" w:rsidP="00AC6FCC">
      <w:pPr>
        <w:ind w:left="142" w:right="-427"/>
        <w:jc w:val="center"/>
        <w:rPr>
          <w:rFonts w:ascii="Verdana" w:hAnsi="Verdana"/>
          <w:b/>
          <w:sz w:val="19"/>
          <w:szCs w:val="19"/>
        </w:rPr>
      </w:pPr>
      <w:r w:rsidRPr="00CC33A1">
        <w:rPr>
          <w:rFonts w:ascii="Verdana" w:hAnsi="Verdana"/>
          <w:b/>
          <w:sz w:val="19"/>
          <w:szCs w:val="19"/>
        </w:rPr>
        <w:t xml:space="preserve">ASEGURA </w:t>
      </w:r>
    </w:p>
    <w:p w14:paraId="41EC86E9" w14:textId="77777777" w:rsidR="00AC6FCC" w:rsidRPr="00CC33A1" w:rsidRDefault="00AC6FCC" w:rsidP="00AC6FCC">
      <w:pPr>
        <w:ind w:left="600" w:right="-427"/>
        <w:jc w:val="center"/>
        <w:rPr>
          <w:rFonts w:ascii="Verdana" w:hAnsi="Verdana"/>
          <w:sz w:val="19"/>
          <w:szCs w:val="19"/>
        </w:rPr>
      </w:pPr>
    </w:p>
    <w:p w14:paraId="2A008358" w14:textId="77777777" w:rsidR="00AC6FCC" w:rsidRPr="00CC33A1" w:rsidRDefault="00AC6FCC" w:rsidP="00AC6FCC">
      <w:pPr>
        <w:ind w:left="600" w:right="-427"/>
        <w:jc w:val="center"/>
        <w:rPr>
          <w:rFonts w:ascii="Verdana" w:hAnsi="Verdana"/>
          <w:sz w:val="19"/>
          <w:szCs w:val="19"/>
        </w:rPr>
      </w:pPr>
    </w:p>
    <w:p w14:paraId="70BB939E" w14:textId="77777777" w:rsidR="00AC6FCC" w:rsidRPr="00CC33A1" w:rsidRDefault="00AC6FCC" w:rsidP="00AC6FCC">
      <w:pPr>
        <w:ind w:right="-427"/>
        <w:jc w:val="both"/>
        <w:rPr>
          <w:rFonts w:ascii="Verdana" w:hAnsi="Verdana"/>
          <w:sz w:val="19"/>
          <w:szCs w:val="19"/>
        </w:rPr>
      </w:pPr>
      <w:r w:rsidRPr="008A713F">
        <w:rPr>
          <w:rFonts w:ascii="Verdana" w:hAnsi="Verdana"/>
          <w:sz w:val="19"/>
          <w:szCs w:val="19"/>
        </w:rPr>
        <w:t>a (</w:t>
      </w:r>
      <w:r w:rsidRPr="00CC33A1">
        <w:rPr>
          <w:rFonts w:ascii="Verdana" w:hAnsi="Verdana"/>
          <w:color w:val="0000FF"/>
          <w:sz w:val="19"/>
          <w:szCs w:val="19"/>
        </w:rPr>
        <w:t>nombre y apellidos o razón social del asegurado</w:t>
      </w:r>
      <w:r w:rsidRPr="008A713F">
        <w:rPr>
          <w:rFonts w:ascii="Verdana" w:hAnsi="Verdana"/>
          <w:sz w:val="19"/>
          <w:szCs w:val="19"/>
        </w:rPr>
        <w:t>)</w:t>
      </w:r>
      <w:r w:rsidRPr="00CC33A1">
        <w:rPr>
          <w:rFonts w:ascii="Verdana" w:hAnsi="Verdana"/>
          <w:sz w:val="19"/>
          <w:szCs w:val="19"/>
        </w:rPr>
        <w:t>, con NIF ……………………, en concepto de tomador del seguro, ante</w:t>
      </w:r>
      <w:r w:rsidRPr="008A713F">
        <w:rPr>
          <w:rFonts w:ascii="Verdana" w:hAnsi="Verdana"/>
          <w:sz w:val="19"/>
          <w:szCs w:val="19"/>
        </w:rPr>
        <w:t xml:space="preserve"> </w:t>
      </w:r>
      <w:r w:rsidRPr="008A713F">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8A713F">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8A713F">
        <w:rPr>
          <w:rFonts w:ascii="Verdana" w:hAnsi="Verdana"/>
          <w:sz w:val="19"/>
          <w:szCs w:val="19"/>
        </w:rPr>
        <w:t xml:space="preserve">que </w:t>
      </w:r>
      <w:r w:rsidRPr="008A713F">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CC33A1">
        <w:rPr>
          <w:rFonts w:ascii="Verdana" w:hAnsi="Verdana"/>
          <w:sz w:val="19"/>
          <w:szCs w:val="19"/>
        </w:rPr>
        <w:t>en adelante asegurados, hasta el importe de</w:t>
      </w:r>
      <w:r w:rsidRPr="008A713F">
        <w:rPr>
          <w:rFonts w:ascii="Verdana" w:hAnsi="Verdana"/>
          <w:sz w:val="19"/>
          <w:szCs w:val="19"/>
        </w:rPr>
        <w:t xml:space="preserve"> (</w:t>
      </w:r>
      <w:r w:rsidRPr="00CC33A1">
        <w:rPr>
          <w:rFonts w:ascii="Verdana" w:hAnsi="Verdana"/>
          <w:color w:val="0000FF"/>
          <w:sz w:val="19"/>
          <w:szCs w:val="19"/>
        </w:rPr>
        <w:t>en letra y en cifra</w:t>
      </w:r>
      <w:r w:rsidRPr="008A713F">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w:t>
      </w:r>
      <w:r w:rsidRPr="008A713F">
        <w:rPr>
          <w:rFonts w:ascii="Verdana" w:hAnsi="Verdana"/>
          <w:sz w:val="19"/>
          <w:szCs w:val="19"/>
        </w:rPr>
        <w:t>contrato (</w:t>
      </w:r>
      <w:r w:rsidRPr="00CC33A1">
        <w:rPr>
          <w:rFonts w:ascii="Verdana" w:hAnsi="Verdana"/>
          <w:color w:val="0000FF"/>
          <w:sz w:val="19"/>
          <w:szCs w:val="19"/>
        </w:rPr>
        <w:t>indicar el objeto del contrato</w:t>
      </w:r>
      <w:r w:rsidRPr="008A713F">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71B0DA1" w14:textId="77777777" w:rsidR="00AC6FCC" w:rsidRPr="00CC33A1" w:rsidRDefault="00AC6FCC" w:rsidP="00AC6FCC">
      <w:pPr>
        <w:ind w:right="-427"/>
        <w:jc w:val="both"/>
        <w:rPr>
          <w:rFonts w:ascii="Verdana" w:hAnsi="Verdana"/>
          <w:sz w:val="19"/>
          <w:szCs w:val="19"/>
        </w:rPr>
      </w:pPr>
    </w:p>
    <w:p w14:paraId="13E6D5CC"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9A4B3B3" w14:textId="77777777" w:rsidR="00AC6FCC" w:rsidRPr="00CC33A1" w:rsidRDefault="00AC6FCC" w:rsidP="00AC6FCC">
      <w:pPr>
        <w:ind w:right="-427"/>
        <w:jc w:val="both"/>
        <w:rPr>
          <w:rFonts w:ascii="Verdana" w:hAnsi="Verdana"/>
          <w:sz w:val="19"/>
          <w:szCs w:val="19"/>
        </w:rPr>
      </w:pPr>
    </w:p>
    <w:p w14:paraId="5E8EA388"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1247984" w14:textId="77777777" w:rsidR="00AC6FCC" w:rsidRPr="00CC33A1" w:rsidRDefault="00AC6FCC" w:rsidP="00AC6FCC">
      <w:pPr>
        <w:ind w:right="-427"/>
        <w:jc w:val="both"/>
        <w:rPr>
          <w:rFonts w:ascii="Verdana" w:hAnsi="Verdana"/>
          <w:sz w:val="19"/>
          <w:szCs w:val="19"/>
        </w:rPr>
      </w:pPr>
    </w:p>
    <w:p w14:paraId="0F568004"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479E2BD" w14:textId="77777777" w:rsidR="00AC6FCC" w:rsidRPr="00CC33A1" w:rsidRDefault="00AC6FCC" w:rsidP="00AC6FCC">
      <w:pPr>
        <w:ind w:right="-427"/>
        <w:jc w:val="both"/>
        <w:rPr>
          <w:rFonts w:ascii="Verdana" w:hAnsi="Verdana"/>
          <w:sz w:val="19"/>
          <w:szCs w:val="19"/>
        </w:rPr>
      </w:pPr>
    </w:p>
    <w:p w14:paraId="52FC1280"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2B5E87ED" w14:textId="77777777" w:rsidR="00AC6FCC" w:rsidRPr="00CC33A1" w:rsidRDefault="00AC6FCC" w:rsidP="00AC6FCC">
      <w:pPr>
        <w:ind w:right="-427"/>
        <w:jc w:val="both"/>
        <w:rPr>
          <w:rFonts w:ascii="Verdana" w:hAnsi="Verdana"/>
          <w:sz w:val="19"/>
          <w:szCs w:val="19"/>
        </w:rPr>
      </w:pPr>
    </w:p>
    <w:p w14:paraId="64915740"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presente seguro de caución estará en vigor </w:t>
      </w:r>
      <w:r w:rsidRPr="008A713F">
        <w:rPr>
          <w:rFonts w:ascii="Verdana" w:hAnsi="Verdana"/>
          <w:sz w:val="19"/>
          <w:szCs w:val="19"/>
        </w:rPr>
        <w:t xml:space="preserve">hasta que </w:t>
      </w:r>
      <w:r w:rsidRPr="008A713F">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6CD2F62" w14:textId="77777777" w:rsidR="00AC6FCC" w:rsidRPr="00CC33A1" w:rsidRDefault="00AC6FCC" w:rsidP="00AC6FCC">
      <w:pPr>
        <w:ind w:right="-427"/>
        <w:jc w:val="both"/>
        <w:rPr>
          <w:rFonts w:ascii="Verdana" w:hAnsi="Verdana"/>
          <w:sz w:val="19"/>
          <w:szCs w:val="19"/>
        </w:rPr>
      </w:pPr>
    </w:p>
    <w:p w14:paraId="789F831D" w14:textId="77777777" w:rsidR="00AC6FCC" w:rsidRPr="00CC33A1" w:rsidRDefault="00AC6FCC" w:rsidP="00AC6FCC">
      <w:pPr>
        <w:ind w:right="-427"/>
        <w:jc w:val="both"/>
        <w:rPr>
          <w:rFonts w:ascii="Verdana" w:hAnsi="Verdana"/>
          <w:sz w:val="19"/>
          <w:szCs w:val="19"/>
        </w:rPr>
      </w:pPr>
    </w:p>
    <w:p w14:paraId="1A75D870"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En …………………., a………………de………………………..de……………. </w:t>
      </w:r>
    </w:p>
    <w:p w14:paraId="35FCFF8E" w14:textId="77777777" w:rsidR="00AC6FCC" w:rsidRPr="00CC33A1" w:rsidRDefault="00AC6FCC" w:rsidP="00AC6FCC">
      <w:pPr>
        <w:ind w:right="-427"/>
        <w:jc w:val="both"/>
        <w:rPr>
          <w:rFonts w:ascii="Verdana" w:hAnsi="Verdana"/>
          <w:sz w:val="19"/>
          <w:szCs w:val="19"/>
        </w:rPr>
      </w:pPr>
    </w:p>
    <w:p w14:paraId="45E4AD46" w14:textId="77777777" w:rsidR="00AC6FCC" w:rsidRPr="00CC33A1" w:rsidRDefault="00AC6FCC" w:rsidP="00AC6FCC">
      <w:pPr>
        <w:ind w:right="-427"/>
        <w:jc w:val="both"/>
        <w:rPr>
          <w:rFonts w:ascii="Verdana" w:hAnsi="Verdana"/>
          <w:sz w:val="19"/>
          <w:szCs w:val="19"/>
        </w:rPr>
      </w:pPr>
    </w:p>
    <w:p w14:paraId="70D8233B"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Firma: Asegurador</w:t>
      </w:r>
    </w:p>
    <w:p w14:paraId="2ECC6F3E" w14:textId="77777777" w:rsidR="00AC6FCC" w:rsidRPr="00CC33A1" w:rsidRDefault="00AC6FCC" w:rsidP="00AC6FCC">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73D46B12"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371C91AB"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5E0D17F9"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375D96E8"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1C7307E4"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040285DB"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FD5D5BB" w14:textId="77777777" w:rsidR="00AC6FCC" w:rsidRPr="007B24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79756975" w14:textId="77777777" w:rsidR="00AC6FCC" w:rsidRPr="007B24D7" w:rsidRDefault="00AC6FCC" w:rsidP="00AC6FCC">
      <w:pPr>
        <w:autoSpaceDE w:val="0"/>
        <w:autoSpaceDN w:val="0"/>
        <w:adjustRightInd w:val="0"/>
        <w:ind w:right="-427"/>
        <w:rPr>
          <w:rFonts w:ascii="Verdana" w:hAnsi="Verdana"/>
          <w:sz w:val="20"/>
          <w:szCs w:val="20"/>
          <w:lang w:val="es-ES_tradnl" w:eastAsia="es-ES_tradnl"/>
        </w:rPr>
      </w:pPr>
    </w:p>
    <w:p w14:paraId="285B9787" w14:textId="77777777" w:rsidR="00AC6FCC" w:rsidRPr="007B24D7" w:rsidRDefault="00AC6FCC" w:rsidP="00AC6FCC">
      <w:pPr>
        <w:ind w:left="600" w:right="-427"/>
        <w:jc w:val="center"/>
        <w:rPr>
          <w:rFonts w:ascii="Verdana" w:hAnsi="Verdana"/>
          <w:b/>
          <w:caps/>
          <w:color w:val="000000"/>
          <w:sz w:val="20"/>
          <w:szCs w:val="20"/>
        </w:rPr>
        <w:sectPr w:rsidR="00AC6FCC" w:rsidRPr="007B24D7" w:rsidSect="00A12B05">
          <w:footnotePr>
            <w:numRestart w:val="eachSect"/>
          </w:footnotePr>
          <w:pgSz w:w="11906" w:h="16838" w:code="9"/>
          <w:pgMar w:top="567" w:right="1276" w:bottom="992" w:left="1134" w:header="284" w:footer="482" w:gutter="0"/>
          <w:cols w:space="708"/>
          <w:docGrid w:linePitch="360"/>
        </w:sectPr>
      </w:pPr>
    </w:p>
    <w:p w14:paraId="5CD0F0C8" w14:textId="77777777" w:rsidR="00AC6FCC" w:rsidRPr="00CC33A1" w:rsidRDefault="00AC6FCC" w:rsidP="00AC6FCC">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56B20138" w14:textId="77777777" w:rsidR="00AC6FCC" w:rsidRPr="00CC33A1" w:rsidRDefault="00AC6FCC" w:rsidP="00AC6FCC">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05E5B603" w14:textId="77777777" w:rsidR="00AC6FCC" w:rsidRPr="00CC33A1" w:rsidRDefault="00AC6FCC" w:rsidP="00AC6FCC">
      <w:pPr>
        <w:ind w:left="600" w:right="-427"/>
        <w:jc w:val="center"/>
        <w:rPr>
          <w:rFonts w:ascii="Verdana" w:hAnsi="Verdana"/>
          <w:b/>
          <w:caps/>
          <w:color w:val="000000"/>
          <w:sz w:val="19"/>
          <w:szCs w:val="19"/>
        </w:rPr>
      </w:pPr>
    </w:p>
    <w:p w14:paraId="58843D72" w14:textId="77777777" w:rsidR="00AC6FCC" w:rsidRPr="00CC33A1" w:rsidRDefault="00AC6FCC" w:rsidP="00AC6FCC">
      <w:pPr>
        <w:ind w:left="600" w:right="-427"/>
        <w:jc w:val="center"/>
        <w:rPr>
          <w:rFonts w:ascii="Verdana" w:hAnsi="Verdana"/>
          <w:b/>
          <w:caps/>
          <w:color w:val="000000"/>
          <w:sz w:val="19"/>
          <w:szCs w:val="19"/>
        </w:rPr>
      </w:pPr>
    </w:p>
    <w:p w14:paraId="64362CA2"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Certificado </w:t>
      </w:r>
      <w:r w:rsidRPr="008A713F">
        <w:rPr>
          <w:rFonts w:ascii="Verdana" w:hAnsi="Verdana"/>
          <w:sz w:val="19"/>
          <w:szCs w:val="19"/>
        </w:rPr>
        <w:t>número (</w:t>
      </w:r>
      <w:r w:rsidRPr="00CC33A1">
        <w:rPr>
          <w:rFonts w:ascii="Verdana" w:hAnsi="Verdana"/>
          <w:color w:val="0000FF"/>
          <w:sz w:val="19"/>
          <w:szCs w:val="19"/>
        </w:rPr>
        <w:t>se expresará la razón social de la entidad aseguradora</w:t>
      </w:r>
      <w:r w:rsidRPr="008A713F">
        <w:rPr>
          <w:rFonts w:ascii="Verdana" w:hAnsi="Verdana"/>
          <w:sz w:val="19"/>
          <w:szCs w:val="19"/>
        </w:rPr>
        <w:t>), e</w:t>
      </w:r>
      <w:r w:rsidRPr="00CC33A1">
        <w:rPr>
          <w:rFonts w:ascii="Verdana" w:hAnsi="Verdana"/>
          <w:sz w:val="19"/>
          <w:szCs w:val="19"/>
        </w:rPr>
        <w:t xml:space="preserve">n adelante asegurador, con domicilio (a efectos de notificaciones y requerimientos) en ……………., calle ……………………………………………, y NIF………………….. debidamente representado por D. </w:t>
      </w:r>
      <w:r w:rsidRPr="008A713F">
        <w:rPr>
          <w:rFonts w:ascii="Verdana" w:hAnsi="Verdana"/>
          <w:sz w:val="19"/>
          <w:szCs w:val="19"/>
        </w:rPr>
        <w:t>(</w:t>
      </w:r>
      <w:r w:rsidRPr="00CC33A1">
        <w:rPr>
          <w:rFonts w:ascii="Verdana" w:hAnsi="Verdana"/>
          <w:color w:val="0000FF"/>
          <w:sz w:val="19"/>
          <w:szCs w:val="19"/>
        </w:rPr>
        <w:t>nombre y apellidos del apoderado o apoderados</w:t>
      </w:r>
      <w:r w:rsidRPr="008A713F">
        <w:rPr>
          <w:rFonts w:ascii="Verdana" w:hAnsi="Verdana"/>
          <w:sz w:val="19"/>
          <w:szCs w:val="19"/>
        </w:rPr>
        <w:t xml:space="preserve">), con poderes suficientes para obligarle en este acto, según resulta de la verificación de la representación </w:t>
      </w:r>
      <w:r w:rsidRPr="00CC33A1">
        <w:rPr>
          <w:rFonts w:ascii="Verdana" w:hAnsi="Verdana"/>
          <w:sz w:val="19"/>
          <w:szCs w:val="19"/>
        </w:rPr>
        <w:t xml:space="preserve">de la parte inferior de este documento </w:t>
      </w:r>
    </w:p>
    <w:p w14:paraId="0D5B241D" w14:textId="77777777" w:rsidR="00AC6FCC" w:rsidRPr="00CC33A1" w:rsidRDefault="00AC6FCC" w:rsidP="00AC6FCC">
      <w:pPr>
        <w:ind w:right="-427"/>
        <w:jc w:val="center"/>
        <w:rPr>
          <w:rFonts w:ascii="Verdana" w:hAnsi="Verdana"/>
          <w:sz w:val="19"/>
          <w:szCs w:val="19"/>
        </w:rPr>
      </w:pPr>
    </w:p>
    <w:p w14:paraId="7C85172A" w14:textId="77777777" w:rsidR="00AC6FCC" w:rsidRPr="00CC33A1" w:rsidRDefault="00AC6FCC" w:rsidP="00AC6FCC">
      <w:pPr>
        <w:ind w:right="-427"/>
        <w:jc w:val="center"/>
        <w:rPr>
          <w:rFonts w:ascii="Verdana" w:hAnsi="Verdana"/>
          <w:sz w:val="19"/>
          <w:szCs w:val="19"/>
        </w:rPr>
      </w:pPr>
    </w:p>
    <w:p w14:paraId="18D6B406" w14:textId="77777777" w:rsidR="00AC6FCC" w:rsidRPr="00CC33A1" w:rsidRDefault="00AC6FCC" w:rsidP="00AC6FCC">
      <w:pPr>
        <w:ind w:right="-427"/>
        <w:jc w:val="center"/>
        <w:rPr>
          <w:rFonts w:ascii="Verdana" w:hAnsi="Verdana"/>
          <w:b/>
          <w:sz w:val="19"/>
          <w:szCs w:val="19"/>
        </w:rPr>
      </w:pPr>
      <w:r w:rsidRPr="00CC33A1">
        <w:rPr>
          <w:rFonts w:ascii="Verdana" w:hAnsi="Verdana"/>
          <w:b/>
          <w:sz w:val="19"/>
          <w:szCs w:val="19"/>
        </w:rPr>
        <w:t xml:space="preserve">ASEGURA </w:t>
      </w:r>
    </w:p>
    <w:p w14:paraId="7FC51721" w14:textId="77777777" w:rsidR="00AC6FCC" w:rsidRPr="00CC33A1" w:rsidRDefault="00AC6FCC" w:rsidP="00AC6FCC">
      <w:pPr>
        <w:ind w:right="-427"/>
        <w:jc w:val="center"/>
        <w:rPr>
          <w:rFonts w:ascii="Verdana" w:hAnsi="Verdana"/>
          <w:sz w:val="19"/>
          <w:szCs w:val="19"/>
        </w:rPr>
      </w:pPr>
    </w:p>
    <w:p w14:paraId="47153BBB" w14:textId="77777777" w:rsidR="00AC6FCC" w:rsidRPr="00CC33A1" w:rsidRDefault="00AC6FCC" w:rsidP="00AC6FCC">
      <w:pPr>
        <w:ind w:right="-427"/>
        <w:jc w:val="center"/>
        <w:rPr>
          <w:rFonts w:ascii="Verdana" w:hAnsi="Verdana"/>
          <w:sz w:val="19"/>
          <w:szCs w:val="19"/>
        </w:rPr>
      </w:pPr>
    </w:p>
    <w:p w14:paraId="14A160C2"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a</w:t>
      </w:r>
      <w:r w:rsidRPr="00EF73AD">
        <w:rPr>
          <w:rFonts w:ascii="Verdana" w:hAnsi="Verdana"/>
          <w:b/>
          <w:sz w:val="19"/>
          <w:szCs w:val="19"/>
        </w:rPr>
        <w:t xml:space="preserve"> </w:t>
      </w:r>
      <w:r w:rsidRPr="00EF73AD">
        <w:rPr>
          <w:rFonts w:ascii="Verdana" w:hAnsi="Verdana"/>
          <w:sz w:val="19"/>
          <w:szCs w:val="19"/>
        </w:rPr>
        <w:t>(</w:t>
      </w:r>
      <w:r w:rsidRPr="00CC33A1">
        <w:rPr>
          <w:rFonts w:ascii="Verdana" w:hAnsi="Verdana"/>
          <w:color w:val="0000FF"/>
          <w:sz w:val="19"/>
          <w:szCs w:val="19"/>
        </w:rPr>
        <w:t>nombre y apellidos o razón social del asegurado</w:t>
      </w:r>
      <w:r w:rsidRPr="00EF73AD">
        <w:rPr>
          <w:rFonts w:ascii="Verdana" w:hAnsi="Verdana"/>
          <w:sz w:val="19"/>
          <w:szCs w:val="19"/>
        </w:rPr>
        <w:t>), con NIF ……………………, y a (</w:t>
      </w:r>
      <w:r w:rsidRPr="00CC33A1">
        <w:rPr>
          <w:rFonts w:ascii="Verdana" w:hAnsi="Verdana"/>
          <w:color w:val="0000FF"/>
          <w:sz w:val="19"/>
          <w:szCs w:val="19"/>
        </w:rPr>
        <w:t>nombre y apellidos o razón social del asegurado</w:t>
      </w:r>
      <w:r w:rsidRPr="00EF73AD">
        <w:rPr>
          <w:rFonts w:ascii="Verdana" w:hAnsi="Verdana"/>
          <w:sz w:val="19"/>
          <w:szCs w:val="19"/>
        </w:rPr>
        <w:t xml:space="preserve">), con NIF ……………………, en concepto de tomadores del seguro, </w:t>
      </w:r>
      <w:r w:rsidRPr="00EF73AD">
        <w:rPr>
          <w:rFonts w:ascii="Verdana" w:hAnsi="Verdana"/>
          <w:b/>
          <w:caps/>
          <w:sz w:val="19"/>
          <w:szCs w:val="19"/>
        </w:rPr>
        <w:t>conjunta y solidariamente</w:t>
      </w:r>
      <w:r w:rsidRPr="00EF73AD">
        <w:rPr>
          <w:rFonts w:ascii="Verdana" w:hAnsi="Verdana"/>
          <w:sz w:val="19"/>
          <w:szCs w:val="19"/>
        </w:rPr>
        <w:t xml:space="preserve">, ante </w:t>
      </w:r>
      <w:r w:rsidRPr="00EF73AD">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EF73AD">
        <w:rPr>
          <w:rFonts w:ascii="Verdana" w:hAnsi="Verdana" w:cs="Tahoma"/>
          <w:sz w:val="19"/>
          <w:szCs w:val="19"/>
        </w:rPr>
        <w:t>)</w:t>
      </w:r>
      <w:r w:rsidRPr="00EF73AD">
        <w:rPr>
          <w:rFonts w:ascii="Verdana" w:hAnsi="Verdana"/>
          <w:sz w:val="19"/>
          <w:szCs w:val="19"/>
        </w:rPr>
        <w:t xml:space="preserve">, con </w:t>
      </w:r>
      <w:r w:rsidRPr="00EF73AD">
        <w:rPr>
          <w:rFonts w:ascii="Verdana" w:hAnsi="Verdana"/>
          <w:b/>
          <w:sz w:val="19"/>
          <w:szCs w:val="19"/>
        </w:rPr>
        <w:t xml:space="preserve">NIF </w:t>
      </w:r>
      <w:r w:rsidRPr="00EF73AD">
        <w:rPr>
          <w:rFonts w:ascii="Verdana" w:hAnsi="Verdana"/>
          <w:sz w:val="19"/>
          <w:szCs w:val="19"/>
        </w:rPr>
        <w:t xml:space="preserve">que </w:t>
      </w:r>
      <w:r w:rsidRPr="00EF73AD">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EF73AD">
        <w:rPr>
          <w:rFonts w:ascii="Verdana" w:hAnsi="Verdana" w:cs="Tahoma"/>
          <w:sz w:val="19"/>
          <w:szCs w:val="19"/>
        </w:rPr>
        <w:t>)</w:t>
      </w:r>
      <w:r w:rsidRPr="00CC33A1">
        <w:rPr>
          <w:rFonts w:ascii="Verdana" w:hAnsi="Verdana"/>
          <w:sz w:val="19"/>
          <w:szCs w:val="19"/>
        </w:rPr>
        <w:t xml:space="preserve">, en adelante asegurado, hasta el importe </w:t>
      </w:r>
      <w:r w:rsidRPr="00EF73AD">
        <w:rPr>
          <w:rFonts w:ascii="Verdana" w:hAnsi="Verdana"/>
          <w:sz w:val="19"/>
          <w:szCs w:val="19"/>
        </w:rPr>
        <w:t>de (</w:t>
      </w:r>
      <w:r w:rsidRPr="00CC33A1">
        <w:rPr>
          <w:rFonts w:ascii="Verdana" w:hAnsi="Verdana"/>
          <w:color w:val="0000FF"/>
          <w:sz w:val="19"/>
          <w:szCs w:val="19"/>
        </w:rPr>
        <w:t>en letra y en cifra</w:t>
      </w:r>
      <w:r w:rsidRPr="00EF73AD">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EF73AD">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E09B491" w14:textId="77777777" w:rsidR="00AC6FCC" w:rsidRPr="00CC33A1" w:rsidRDefault="00AC6FCC" w:rsidP="00AC6FCC">
      <w:pPr>
        <w:ind w:right="-427"/>
        <w:jc w:val="both"/>
        <w:rPr>
          <w:rFonts w:ascii="Verdana" w:hAnsi="Verdana"/>
          <w:sz w:val="19"/>
          <w:szCs w:val="19"/>
        </w:rPr>
      </w:pPr>
    </w:p>
    <w:p w14:paraId="2560DA19"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F9BA622" w14:textId="77777777" w:rsidR="00AC6FCC" w:rsidRPr="00CC33A1" w:rsidRDefault="00AC6FCC" w:rsidP="00AC6FCC">
      <w:pPr>
        <w:ind w:right="-427"/>
        <w:jc w:val="both"/>
        <w:rPr>
          <w:rFonts w:ascii="Verdana" w:hAnsi="Verdana"/>
          <w:sz w:val="19"/>
          <w:szCs w:val="19"/>
        </w:rPr>
      </w:pPr>
    </w:p>
    <w:p w14:paraId="614130E7"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CFE03DC" w14:textId="77777777" w:rsidR="00AC6FCC" w:rsidRPr="00CC33A1" w:rsidRDefault="00AC6FCC" w:rsidP="00AC6FCC">
      <w:pPr>
        <w:ind w:right="-427"/>
        <w:jc w:val="both"/>
        <w:rPr>
          <w:rFonts w:ascii="Verdana" w:hAnsi="Verdana"/>
          <w:sz w:val="19"/>
          <w:szCs w:val="19"/>
        </w:rPr>
      </w:pPr>
    </w:p>
    <w:p w14:paraId="57E6BEA6"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4A2CDB31" w14:textId="77777777" w:rsidR="00AC6FCC" w:rsidRPr="00CC33A1" w:rsidRDefault="00AC6FCC" w:rsidP="00AC6FCC">
      <w:pPr>
        <w:ind w:right="-427"/>
        <w:jc w:val="both"/>
        <w:rPr>
          <w:rFonts w:ascii="Verdana" w:hAnsi="Verdana"/>
          <w:sz w:val="19"/>
          <w:szCs w:val="19"/>
        </w:rPr>
      </w:pPr>
    </w:p>
    <w:p w14:paraId="35E1CE6D"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2B90D75" w14:textId="77777777" w:rsidR="00AC6FCC" w:rsidRPr="00CC33A1" w:rsidRDefault="00AC6FCC" w:rsidP="00AC6FCC">
      <w:pPr>
        <w:ind w:right="-427"/>
        <w:jc w:val="both"/>
        <w:rPr>
          <w:rFonts w:ascii="Verdana" w:hAnsi="Verdana"/>
          <w:sz w:val="19"/>
          <w:szCs w:val="19"/>
        </w:rPr>
      </w:pPr>
    </w:p>
    <w:p w14:paraId="0045FD87"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El presente seguro de caución estará en vigor hasta que</w:t>
      </w:r>
      <w:r w:rsidRPr="00EF73AD">
        <w:rPr>
          <w:rFonts w:ascii="Verdana" w:hAnsi="Verdana"/>
          <w:sz w:val="19"/>
          <w:szCs w:val="19"/>
        </w:rPr>
        <w:t xml:space="preserve"> </w:t>
      </w:r>
      <w:r w:rsidRPr="00EF73AD">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EF73AD">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81BC41D" w14:textId="77777777" w:rsidR="00AC6FCC" w:rsidRPr="00CC33A1" w:rsidRDefault="00AC6FCC" w:rsidP="00AC6FCC">
      <w:pPr>
        <w:ind w:right="-427"/>
        <w:jc w:val="both"/>
        <w:rPr>
          <w:rFonts w:ascii="Verdana" w:hAnsi="Verdana"/>
          <w:sz w:val="19"/>
          <w:szCs w:val="19"/>
        </w:rPr>
      </w:pPr>
    </w:p>
    <w:p w14:paraId="7C3F5C7B" w14:textId="77777777" w:rsidR="00AC6FCC" w:rsidRPr="00CC33A1" w:rsidRDefault="00AC6FCC" w:rsidP="00AC6FCC">
      <w:pPr>
        <w:ind w:right="-427"/>
        <w:jc w:val="both"/>
        <w:rPr>
          <w:rFonts w:ascii="Verdana" w:hAnsi="Verdana"/>
          <w:sz w:val="19"/>
          <w:szCs w:val="19"/>
        </w:rPr>
      </w:pPr>
    </w:p>
    <w:p w14:paraId="25CBE1FD"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En …………………., a………………de………………………..de……………. </w:t>
      </w:r>
    </w:p>
    <w:p w14:paraId="19A963FB" w14:textId="77777777" w:rsidR="00AC6FCC" w:rsidRPr="00CC33A1" w:rsidRDefault="00AC6FCC" w:rsidP="00AC6FCC">
      <w:pPr>
        <w:ind w:right="-427"/>
        <w:jc w:val="both"/>
        <w:rPr>
          <w:rFonts w:ascii="Verdana" w:hAnsi="Verdana"/>
          <w:sz w:val="19"/>
          <w:szCs w:val="19"/>
        </w:rPr>
      </w:pPr>
    </w:p>
    <w:p w14:paraId="126D4916" w14:textId="77777777" w:rsidR="00AC6FCC" w:rsidRPr="00CC33A1" w:rsidRDefault="00AC6FCC" w:rsidP="00AC6FCC">
      <w:pPr>
        <w:ind w:right="-427"/>
        <w:jc w:val="both"/>
        <w:rPr>
          <w:rFonts w:ascii="Verdana" w:hAnsi="Verdana"/>
          <w:sz w:val="19"/>
          <w:szCs w:val="19"/>
        </w:rPr>
      </w:pPr>
    </w:p>
    <w:p w14:paraId="05998D9D"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Firma: Asegurador</w:t>
      </w:r>
    </w:p>
    <w:p w14:paraId="6EDA717C" w14:textId="77777777" w:rsidR="00AC6FCC" w:rsidRPr="00CC33A1" w:rsidRDefault="00AC6FCC" w:rsidP="00AC6FCC">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4D409DC1"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2F0CAC2"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A9F3F8E"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3A560493"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10FA5B04"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6F82533C"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75C01A22" w14:textId="77777777" w:rsidR="00AC6FCC" w:rsidRPr="007B24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65B77592" w14:textId="77777777" w:rsidR="00AC6FCC" w:rsidRPr="007B24D7" w:rsidRDefault="00AC6FCC" w:rsidP="00BB1ADD">
      <w:pPr>
        <w:pStyle w:val="Ttulo3"/>
        <w:rPr>
          <w:rFonts w:cs="Tahoma"/>
          <w:b w:val="0"/>
          <w:sz w:val="22"/>
          <w:szCs w:val="22"/>
          <w:lang w:val="es-ES_tradnl"/>
        </w:rPr>
        <w:sectPr w:rsidR="00AC6FCC" w:rsidRPr="007B24D7" w:rsidSect="00A12B05">
          <w:footnotePr>
            <w:numRestart w:val="eachSect"/>
          </w:footnotePr>
          <w:pgSz w:w="11906" w:h="16838" w:code="9"/>
          <w:pgMar w:top="567" w:right="1276" w:bottom="992" w:left="1134" w:header="284" w:footer="482" w:gutter="0"/>
          <w:cols w:space="708"/>
          <w:docGrid w:linePitch="360"/>
        </w:sectPr>
      </w:pPr>
      <w:bookmarkStart w:id="656" w:name="AnexoVI2"/>
    </w:p>
    <w:p w14:paraId="4A265F8B" w14:textId="77777777" w:rsidR="00AC6FCC" w:rsidRPr="004B5846" w:rsidRDefault="0065202F" w:rsidP="0094604D">
      <w:pPr>
        <w:pStyle w:val="Ttulo3"/>
        <w:ind w:left="1701" w:hanging="1701"/>
      </w:pPr>
      <w:bookmarkStart w:id="657" w:name="_Toc33530880"/>
      <w:bookmarkStart w:id="658" w:name="_Toc38387851"/>
      <w:bookmarkStart w:id="659" w:name="_Toc39127517"/>
      <w:bookmarkStart w:id="660" w:name="_Toc40872941"/>
      <w:bookmarkStart w:id="661" w:name="_Toc153360012"/>
      <w:bookmarkEnd w:id="656"/>
      <w:r>
        <w:rPr>
          <w:lang w:val="es-ES_tradnl"/>
        </w:rPr>
        <w:lastRenderedPageBreak/>
        <w:t>ANEXO VI.</w:t>
      </w:r>
      <w:r w:rsidR="00BB1ADD">
        <w:rPr>
          <w:lang w:val="es-ES_tradnl"/>
        </w:rPr>
        <w:t>1</w:t>
      </w:r>
      <w:r w:rsidR="00AC6FCC" w:rsidRPr="004B5846">
        <w:rPr>
          <w:lang w:val="es-ES_tradnl"/>
        </w:rPr>
        <w:t>.-</w:t>
      </w:r>
      <w:r w:rsidR="00AC6FCC" w:rsidRPr="004B5846">
        <w:rPr>
          <w:lang w:val="es-ES_tradnl"/>
        </w:rPr>
        <w:tab/>
      </w:r>
      <w:r w:rsidR="00AC6FCC" w:rsidRPr="004B5846">
        <w:t>COMUNICACIÓN DE SUBCONTRATACIÓN</w:t>
      </w:r>
      <w:bookmarkEnd w:id="657"/>
      <w:bookmarkEnd w:id="658"/>
      <w:bookmarkEnd w:id="659"/>
      <w:bookmarkEnd w:id="660"/>
      <w:bookmarkEnd w:id="661"/>
    </w:p>
    <w:p w14:paraId="3D2C3ADA"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64DA917D"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300C4F83"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63532C08" w14:textId="77777777" w:rsidR="007673B5" w:rsidRPr="004B5846" w:rsidRDefault="007673B5" w:rsidP="007673B5">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08CD07C6" w14:textId="77777777" w:rsidR="00AC6FCC" w:rsidRPr="004B5846" w:rsidRDefault="00AC6FCC" w:rsidP="00AC6FCC">
      <w:pPr>
        <w:tabs>
          <w:tab w:val="left" w:pos="9436"/>
        </w:tabs>
        <w:ind w:right="-427"/>
        <w:jc w:val="center"/>
        <w:rPr>
          <w:rFonts w:ascii="Verdana" w:eastAsia="Arial Unicode MS" w:hAnsi="Verdana"/>
          <w:b/>
          <w:sz w:val="19"/>
          <w:szCs w:val="19"/>
        </w:rPr>
      </w:pPr>
    </w:p>
    <w:p w14:paraId="3CAFFABE" w14:textId="77777777" w:rsidR="00AC6FCC" w:rsidRPr="004B5846" w:rsidRDefault="00AC6FCC" w:rsidP="00AC6FCC">
      <w:pPr>
        <w:ind w:right="-427"/>
        <w:jc w:val="center"/>
        <w:rPr>
          <w:rFonts w:ascii="Verdana" w:hAnsi="Verdana"/>
          <w:b/>
          <w:sz w:val="19"/>
          <w:szCs w:val="19"/>
        </w:rPr>
      </w:pPr>
      <w:bookmarkStart w:id="662" w:name="_Toc505598260"/>
      <w:bookmarkStart w:id="663" w:name="_Toc505598337"/>
      <w:bookmarkStart w:id="664" w:name="_Toc505598430"/>
      <w:bookmarkStart w:id="665" w:name="_Toc507512611"/>
      <w:bookmarkStart w:id="666" w:name="_Toc507512912"/>
      <w:r w:rsidRPr="004B5846">
        <w:rPr>
          <w:rFonts w:ascii="Verdana" w:hAnsi="Verdana"/>
          <w:b/>
          <w:sz w:val="19"/>
          <w:szCs w:val="19"/>
        </w:rPr>
        <w:t>DECLARA:</w:t>
      </w:r>
      <w:bookmarkEnd w:id="662"/>
      <w:bookmarkEnd w:id="663"/>
      <w:bookmarkEnd w:id="664"/>
      <w:bookmarkEnd w:id="665"/>
      <w:bookmarkEnd w:id="666"/>
    </w:p>
    <w:p w14:paraId="46330D43" w14:textId="77777777" w:rsidR="00AC6FCC" w:rsidRPr="004B5846" w:rsidRDefault="00AC6FCC" w:rsidP="00AC6FCC">
      <w:pPr>
        <w:ind w:right="-427"/>
        <w:jc w:val="center"/>
        <w:rPr>
          <w:rFonts w:ascii="Verdana" w:hAnsi="Verdana"/>
          <w:b/>
          <w:sz w:val="19"/>
          <w:szCs w:val="19"/>
        </w:rPr>
      </w:pPr>
    </w:p>
    <w:p w14:paraId="2F908CB2" w14:textId="77777777" w:rsidR="00AC6FCC" w:rsidRPr="004B5846" w:rsidRDefault="00AC6FCC" w:rsidP="00AC6FCC">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57725BD5"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5939EC0B"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1E2150E4" w14:textId="77777777" w:rsidR="00AC6FCC" w:rsidRPr="004B5846" w:rsidRDefault="00AC6FCC" w:rsidP="00A86648">
      <w:pPr>
        <w:numPr>
          <w:ilvl w:val="0"/>
          <w:numId w:val="83"/>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7F290E12" w14:textId="77777777" w:rsidR="00AC6FCC" w:rsidRPr="004B5846" w:rsidRDefault="00AC6FCC" w:rsidP="00AC6FCC">
      <w:pPr>
        <w:ind w:left="1200" w:right="-427"/>
        <w:jc w:val="both"/>
        <w:rPr>
          <w:rFonts w:ascii="Verdana" w:hAnsi="Verdana" w:cs="Tahoma"/>
          <w:sz w:val="19"/>
          <w:szCs w:val="19"/>
        </w:rPr>
      </w:pPr>
    </w:p>
    <w:p w14:paraId="650DC12C" w14:textId="77777777" w:rsidR="00AC6FCC" w:rsidRPr="004B5846" w:rsidRDefault="00AC6FCC" w:rsidP="00AC6FCC">
      <w:pPr>
        <w:ind w:left="1200" w:right="-427"/>
        <w:jc w:val="both"/>
        <w:rPr>
          <w:rFonts w:ascii="Verdana" w:hAnsi="Verdana" w:cs="Tahoma"/>
          <w:sz w:val="19"/>
          <w:szCs w:val="19"/>
        </w:rPr>
      </w:pPr>
    </w:p>
    <w:p w14:paraId="5BB89FE8" w14:textId="77777777" w:rsidR="00AC6FCC" w:rsidRPr="004B5846" w:rsidRDefault="00AC6FCC" w:rsidP="00A86648">
      <w:pPr>
        <w:numPr>
          <w:ilvl w:val="0"/>
          <w:numId w:val="82"/>
        </w:numPr>
        <w:ind w:left="2127" w:right="-427" w:hanging="400"/>
        <w:jc w:val="both"/>
        <w:rPr>
          <w:rFonts w:ascii="Verdana" w:hAnsi="Verdana" w:cs="Tahoma"/>
          <w:sz w:val="19"/>
          <w:szCs w:val="19"/>
        </w:rPr>
      </w:pPr>
      <w:r w:rsidRPr="004B5846">
        <w:rPr>
          <w:rFonts w:ascii="Verdana" w:hAnsi="Verdana" w:cs="Tahoma"/>
          <w:sz w:val="19"/>
          <w:szCs w:val="19"/>
        </w:rPr>
        <w:t>Trabajos:</w:t>
      </w:r>
    </w:p>
    <w:p w14:paraId="54DB68D6" w14:textId="77777777" w:rsidR="00AC6FCC" w:rsidRPr="004B5846" w:rsidRDefault="00AC6FCC" w:rsidP="00A86648">
      <w:pPr>
        <w:numPr>
          <w:ilvl w:val="0"/>
          <w:numId w:val="82"/>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0051C69E" w14:textId="77777777" w:rsidR="00AC6FCC" w:rsidRPr="004B5846" w:rsidRDefault="00AC6FCC" w:rsidP="00A86648">
      <w:pPr>
        <w:numPr>
          <w:ilvl w:val="0"/>
          <w:numId w:val="82"/>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5C3D4BF3" w14:textId="77777777" w:rsidR="00AC6FCC" w:rsidRPr="004B5846" w:rsidRDefault="00AC6FCC" w:rsidP="00A86648">
      <w:pPr>
        <w:numPr>
          <w:ilvl w:val="0"/>
          <w:numId w:val="82"/>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36979E18" w14:textId="77777777" w:rsidR="00AC6FCC" w:rsidRPr="004B5846" w:rsidRDefault="00AC6FCC" w:rsidP="00AC6FCC">
      <w:pPr>
        <w:ind w:left="1200" w:right="-427" w:hanging="400"/>
        <w:jc w:val="both"/>
        <w:rPr>
          <w:rFonts w:ascii="Verdana" w:hAnsi="Verdana" w:cs="Tahoma"/>
          <w:sz w:val="19"/>
          <w:szCs w:val="19"/>
        </w:rPr>
      </w:pPr>
    </w:p>
    <w:p w14:paraId="7198C766" w14:textId="77777777" w:rsidR="00AC6FCC" w:rsidRPr="004B5846" w:rsidRDefault="00AC6FCC" w:rsidP="00A86648">
      <w:pPr>
        <w:numPr>
          <w:ilvl w:val="0"/>
          <w:numId w:val="83"/>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0D26753D" w14:textId="77777777" w:rsidR="00AC6FCC" w:rsidRPr="004B5846" w:rsidRDefault="00AC6FCC" w:rsidP="00AC6FCC">
      <w:pPr>
        <w:ind w:left="1200" w:right="-427"/>
        <w:jc w:val="both"/>
        <w:rPr>
          <w:rFonts w:ascii="Verdana" w:hAnsi="Verdana" w:cs="Tahoma"/>
          <w:sz w:val="19"/>
          <w:szCs w:val="19"/>
        </w:rPr>
      </w:pPr>
    </w:p>
    <w:p w14:paraId="176C6F44" w14:textId="77777777" w:rsidR="00AC6FCC" w:rsidRPr="004B5846" w:rsidRDefault="00AC6FCC" w:rsidP="00AC6FCC">
      <w:pPr>
        <w:ind w:left="1200" w:right="-427" w:hanging="400"/>
        <w:rPr>
          <w:rFonts w:ascii="Verdana" w:hAnsi="Verdana" w:cs="Tahoma"/>
          <w:sz w:val="19"/>
          <w:szCs w:val="19"/>
        </w:rPr>
      </w:pPr>
    </w:p>
    <w:p w14:paraId="35F54FD5" w14:textId="77777777" w:rsidR="00AC6FCC" w:rsidRPr="004B5846" w:rsidRDefault="00AC6FCC" w:rsidP="00A86648">
      <w:pPr>
        <w:numPr>
          <w:ilvl w:val="0"/>
          <w:numId w:val="83"/>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1F0466D6" w14:textId="77777777" w:rsidR="00AC6FCC" w:rsidRPr="004B5846" w:rsidRDefault="00AC6FCC" w:rsidP="00AC6FCC">
      <w:pPr>
        <w:ind w:left="600" w:right="-427"/>
        <w:jc w:val="both"/>
        <w:rPr>
          <w:rFonts w:ascii="Verdana" w:hAnsi="Verdana" w:cs="Tahoma"/>
          <w:sz w:val="19"/>
          <w:szCs w:val="19"/>
        </w:rPr>
      </w:pPr>
    </w:p>
    <w:p w14:paraId="06E9EC06" w14:textId="77777777" w:rsidR="00AC6FCC" w:rsidRPr="004B5846" w:rsidRDefault="00AC6FCC" w:rsidP="00AC6FCC">
      <w:pPr>
        <w:ind w:left="600" w:right="-427"/>
        <w:jc w:val="both"/>
        <w:rPr>
          <w:rFonts w:ascii="Verdana" w:hAnsi="Verdana" w:cs="Tahoma"/>
          <w:sz w:val="19"/>
          <w:szCs w:val="19"/>
        </w:rPr>
      </w:pPr>
    </w:p>
    <w:p w14:paraId="57105235" w14:textId="77777777" w:rsidR="00AC6FCC" w:rsidRPr="004B5846" w:rsidRDefault="00AC6FCC" w:rsidP="00AC6FCC">
      <w:pPr>
        <w:ind w:left="600" w:right="-427"/>
        <w:jc w:val="both"/>
        <w:rPr>
          <w:rFonts w:ascii="Verdana" w:hAnsi="Verdana" w:cs="Tahoma"/>
          <w:sz w:val="19"/>
          <w:szCs w:val="19"/>
        </w:rPr>
      </w:pPr>
    </w:p>
    <w:p w14:paraId="282EA5A7" w14:textId="77777777" w:rsidR="00AC6FCC" w:rsidRPr="004B5846" w:rsidRDefault="00AC6FCC" w:rsidP="00AC6FCC">
      <w:pPr>
        <w:ind w:right="-427"/>
        <w:rPr>
          <w:rFonts w:ascii="Verdana" w:hAnsi="Verdana" w:cs="Tahoma"/>
          <w:sz w:val="19"/>
          <w:szCs w:val="19"/>
        </w:rPr>
      </w:pPr>
      <w:bookmarkStart w:id="667" w:name="_Toc505598261"/>
      <w:bookmarkStart w:id="668" w:name="_Toc505598338"/>
      <w:bookmarkStart w:id="669" w:name="_Toc505598431"/>
      <w:bookmarkStart w:id="670" w:name="_Toc507512612"/>
      <w:bookmarkStart w:id="671" w:name="_Toc507512913"/>
      <w:r w:rsidRPr="004B5846">
        <w:rPr>
          <w:rFonts w:ascii="Verdana" w:hAnsi="Verdana" w:cs="Tahoma"/>
          <w:sz w:val="19"/>
          <w:szCs w:val="19"/>
        </w:rPr>
        <w:t>En............................., a..... de....................de 20....</w:t>
      </w:r>
      <w:bookmarkEnd w:id="667"/>
      <w:bookmarkEnd w:id="668"/>
      <w:bookmarkEnd w:id="669"/>
      <w:bookmarkEnd w:id="670"/>
      <w:bookmarkEnd w:id="671"/>
    </w:p>
    <w:p w14:paraId="2095CED0" w14:textId="77777777" w:rsidR="00AC6FCC" w:rsidRPr="004B5846" w:rsidRDefault="00AC6FCC" w:rsidP="00AC6FCC">
      <w:pPr>
        <w:ind w:left="600" w:right="-427"/>
        <w:rPr>
          <w:rFonts w:ascii="Verdana" w:hAnsi="Verdana" w:cs="Tahoma"/>
          <w:sz w:val="19"/>
          <w:szCs w:val="19"/>
        </w:rPr>
      </w:pPr>
    </w:p>
    <w:p w14:paraId="2E2BBE8E" w14:textId="77777777" w:rsidR="00AC6FCC" w:rsidRPr="004B5846" w:rsidRDefault="00AC6FCC" w:rsidP="00AC6FCC">
      <w:pPr>
        <w:ind w:left="600" w:right="-427"/>
        <w:rPr>
          <w:rFonts w:ascii="Verdana" w:hAnsi="Verdana" w:cs="Tahoma"/>
          <w:sz w:val="19"/>
          <w:szCs w:val="19"/>
        </w:rPr>
      </w:pPr>
    </w:p>
    <w:p w14:paraId="5F3A21E1" w14:textId="77777777" w:rsidR="00AC6FCC" w:rsidRPr="004B5846" w:rsidRDefault="00AC6FCC" w:rsidP="00AC6FCC">
      <w:pPr>
        <w:ind w:left="600" w:right="-427"/>
        <w:rPr>
          <w:rFonts w:ascii="Verdana" w:hAnsi="Verdana" w:cs="Tahoma"/>
          <w:sz w:val="19"/>
          <w:szCs w:val="19"/>
        </w:rPr>
      </w:pPr>
    </w:p>
    <w:p w14:paraId="54329BD7" w14:textId="77777777" w:rsidR="00AC6FCC" w:rsidRPr="004B5846" w:rsidRDefault="00AC6FCC" w:rsidP="00AC6FCC">
      <w:pPr>
        <w:ind w:right="-427"/>
        <w:rPr>
          <w:rFonts w:ascii="Verdana" w:hAnsi="Verdana" w:cs="Tahoma"/>
          <w:sz w:val="19"/>
          <w:szCs w:val="19"/>
        </w:rPr>
      </w:pPr>
      <w:r w:rsidRPr="004B5846">
        <w:rPr>
          <w:rFonts w:ascii="Verdana" w:hAnsi="Verdana" w:cs="Tahoma"/>
          <w:sz w:val="19"/>
          <w:szCs w:val="19"/>
        </w:rPr>
        <w:t>Firmado:</w:t>
      </w:r>
    </w:p>
    <w:p w14:paraId="34915E8C" w14:textId="77777777" w:rsidR="00AC6FCC" w:rsidRPr="004B5846" w:rsidRDefault="00AC6FCC" w:rsidP="00AC6FCC">
      <w:pPr>
        <w:ind w:right="-427"/>
        <w:rPr>
          <w:rFonts w:ascii="Verdana" w:hAnsi="Verdana" w:cs="Tahoma"/>
          <w:sz w:val="19"/>
          <w:szCs w:val="19"/>
        </w:rPr>
      </w:pPr>
    </w:p>
    <w:p w14:paraId="46AD29D7" w14:textId="77777777" w:rsidR="00AC6FCC" w:rsidRPr="004B5846" w:rsidRDefault="00AC6FCC" w:rsidP="00AC6FCC">
      <w:pPr>
        <w:ind w:right="-427"/>
        <w:rPr>
          <w:rFonts w:ascii="Verdana" w:hAnsi="Verdana" w:cs="Tahoma"/>
          <w:sz w:val="18"/>
          <w:szCs w:val="18"/>
        </w:rPr>
      </w:pPr>
    </w:p>
    <w:p w14:paraId="7C2AE675" w14:textId="77777777" w:rsidR="00AC6FCC" w:rsidRPr="004B5846" w:rsidRDefault="00AC6FCC" w:rsidP="00AC6FCC">
      <w:pPr>
        <w:ind w:left="600" w:right="-427"/>
        <w:rPr>
          <w:rFonts w:ascii="Verdana" w:hAnsi="Verdana" w:cs="Tahoma"/>
          <w:sz w:val="20"/>
          <w:szCs w:val="20"/>
        </w:rPr>
      </w:pPr>
    </w:p>
    <w:p w14:paraId="14D8100A" w14:textId="77777777" w:rsidR="00AC6FCC" w:rsidRPr="004B5846" w:rsidRDefault="00AC6FCC" w:rsidP="00AC6FCC">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3FEC1B16" w14:textId="77777777" w:rsidR="00AC6FCC" w:rsidRPr="004B5846" w:rsidRDefault="00AC6FCC" w:rsidP="00AC6FCC">
      <w:pPr>
        <w:shd w:val="clear" w:color="auto" w:fill="FFFFFF"/>
        <w:ind w:left="142" w:right="-427"/>
        <w:jc w:val="both"/>
        <w:rPr>
          <w:rFonts w:ascii="Verdana" w:hAnsi="Verdana"/>
          <w:sz w:val="14"/>
          <w:szCs w:val="14"/>
        </w:rPr>
      </w:pPr>
    </w:p>
    <w:p w14:paraId="5FD7F175" w14:textId="77777777" w:rsidR="00AC6FCC" w:rsidRPr="004B5846" w:rsidRDefault="00AC6FCC" w:rsidP="00AC6FCC">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7A5706DE" w14:textId="77777777" w:rsidR="00AC6FCC" w:rsidRPr="004B5846" w:rsidRDefault="00AC6FCC" w:rsidP="00AC6FCC">
      <w:pPr>
        <w:shd w:val="clear" w:color="auto" w:fill="FFFFFF"/>
        <w:ind w:left="142" w:right="-427"/>
        <w:jc w:val="both"/>
        <w:rPr>
          <w:rFonts w:ascii="Verdana" w:hAnsi="Verdana"/>
          <w:sz w:val="14"/>
          <w:szCs w:val="14"/>
        </w:rPr>
      </w:pPr>
    </w:p>
    <w:p w14:paraId="77AF6C07" w14:textId="77777777" w:rsidR="00AC6FCC" w:rsidRPr="004B5846" w:rsidRDefault="00AC6FCC" w:rsidP="00A86648">
      <w:pPr>
        <w:numPr>
          <w:ilvl w:val="0"/>
          <w:numId w:val="12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1FD052A3" w14:textId="77777777" w:rsidR="00AC6FCC" w:rsidRPr="004B5846" w:rsidRDefault="00AC6FCC" w:rsidP="00A86648">
      <w:pPr>
        <w:numPr>
          <w:ilvl w:val="0"/>
          <w:numId w:val="12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5FF0811" w14:textId="77777777" w:rsidR="00AC6FCC" w:rsidRPr="004B5846" w:rsidRDefault="00AC6FCC" w:rsidP="00A86648">
      <w:pPr>
        <w:numPr>
          <w:ilvl w:val="0"/>
          <w:numId w:val="12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73E52746" w14:textId="77777777" w:rsidR="00AC6FCC" w:rsidRPr="004B5846" w:rsidRDefault="00AC6FCC" w:rsidP="00A86648">
      <w:pPr>
        <w:numPr>
          <w:ilvl w:val="0"/>
          <w:numId w:val="12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3920A3FD" w14:textId="77777777" w:rsidR="00AC6FCC" w:rsidRPr="004B5846" w:rsidRDefault="00AC6FCC" w:rsidP="00A86648">
      <w:pPr>
        <w:numPr>
          <w:ilvl w:val="0"/>
          <w:numId w:val="12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43FE89E" w14:textId="77777777" w:rsidR="00AC6FCC" w:rsidRPr="004B5846" w:rsidRDefault="00AC6FCC" w:rsidP="00AC6FCC">
      <w:pPr>
        <w:shd w:val="clear" w:color="auto" w:fill="FFFFFF"/>
        <w:tabs>
          <w:tab w:val="left" w:pos="142"/>
        </w:tabs>
        <w:ind w:left="142" w:right="-427"/>
        <w:contextualSpacing/>
        <w:jc w:val="both"/>
        <w:rPr>
          <w:rFonts w:ascii="Verdana" w:hAnsi="Verdana"/>
          <w:b/>
          <w:sz w:val="16"/>
          <w:szCs w:val="16"/>
        </w:rPr>
      </w:pPr>
    </w:p>
    <w:p w14:paraId="12CBC8B9" w14:textId="77777777" w:rsidR="009B3DA0" w:rsidRDefault="00AC6FCC" w:rsidP="00BB1ADD">
      <w:pPr>
        <w:shd w:val="clear" w:color="auto" w:fill="FFFFFF"/>
        <w:tabs>
          <w:tab w:val="left" w:pos="142"/>
        </w:tabs>
        <w:ind w:right="-427"/>
        <w:jc w:val="both"/>
        <w:rPr>
          <w:rFonts w:ascii="Verdana" w:hAnsi="Verdana"/>
          <w:b/>
          <w:sz w:val="16"/>
          <w:szCs w:val="16"/>
        </w:rPr>
      </w:pPr>
      <w:r w:rsidRPr="004B5846">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p>
    <w:p w14:paraId="2EE01416" w14:textId="77777777" w:rsidR="009B3DA0" w:rsidRPr="003307A1" w:rsidRDefault="009B3DA0" w:rsidP="003A62E6">
      <w:pPr>
        <w:pStyle w:val="Ttulo3"/>
        <w:ind w:left="1701" w:right="-427" w:hanging="1701"/>
      </w:pPr>
      <w:r>
        <w:rPr>
          <w:b w:val="0"/>
          <w:sz w:val="16"/>
          <w:szCs w:val="16"/>
        </w:rPr>
        <w:br w:type="page"/>
      </w:r>
      <w:bookmarkStart w:id="672" w:name="_Toc33530882"/>
      <w:bookmarkStart w:id="673" w:name="_Toc38361758"/>
      <w:bookmarkStart w:id="674" w:name="_Toc153360013"/>
      <w:r w:rsidR="0065202F" w:rsidRPr="003307A1">
        <w:lastRenderedPageBreak/>
        <w:t>ANEXO VII.</w:t>
      </w:r>
      <w:r w:rsidRPr="003307A1">
        <w:t>1.-</w:t>
      </w:r>
      <w:r w:rsidRPr="003307A1">
        <w:tab/>
        <w:t>INFORMACIÓN ADICIONAL SOBRE PROTECCIÓN DE DATOS PERSONALES</w:t>
      </w:r>
      <w:bookmarkEnd w:id="672"/>
      <w:bookmarkEnd w:id="673"/>
      <w:bookmarkEnd w:id="674"/>
    </w:p>
    <w:p w14:paraId="656F5047" w14:textId="77777777" w:rsidR="009B3DA0" w:rsidRPr="003307A1" w:rsidRDefault="009B3DA0" w:rsidP="003A62E6">
      <w:pPr>
        <w:shd w:val="clear" w:color="auto" w:fill="FFFFFF"/>
        <w:ind w:left="1701" w:right="-427"/>
        <w:rPr>
          <w:rFonts w:ascii="Verdana" w:hAnsi="Verdana"/>
          <w:b/>
          <w:sz w:val="19"/>
          <w:szCs w:val="19"/>
        </w:rPr>
      </w:pPr>
      <w:r w:rsidRPr="003307A1">
        <w:rPr>
          <w:rFonts w:ascii="Verdana" w:hAnsi="Verdana"/>
          <w:b/>
          <w:sz w:val="19"/>
          <w:szCs w:val="19"/>
        </w:rPr>
        <w:t>(a entregar a la licitadora a efectos de información en protección de datos)</w:t>
      </w:r>
    </w:p>
    <w:p w14:paraId="7A67AE26" w14:textId="77777777" w:rsidR="009B3DA0" w:rsidRPr="003307A1" w:rsidRDefault="009B3DA0" w:rsidP="009B3DA0">
      <w:pPr>
        <w:shd w:val="clear" w:color="auto" w:fill="FFFFFF"/>
        <w:ind w:left="1701" w:right="-570"/>
        <w:rPr>
          <w:rFonts w:ascii="Verdana" w:hAnsi="Verdana"/>
          <w:b/>
          <w:sz w:val="19"/>
          <w:szCs w:val="19"/>
        </w:rPr>
      </w:pPr>
    </w:p>
    <w:p w14:paraId="7690D965" w14:textId="77777777" w:rsidR="009B3DA0" w:rsidRPr="003307A1" w:rsidRDefault="009B3DA0" w:rsidP="00A86648">
      <w:pPr>
        <w:numPr>
          <w:ilvl w:val="0"/>
          <w:numId w:val="115"/>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Responsable del tratamiento y datos de contacto:</w:t>
      </w:r>
      <w:r w:rsidRPr="003307A1">
        <w:rPr>
          <w:rFonts w:ascii="Verdana" w:hAnsi="Verdana" w:cs="Arial"/>
          <w:sz w:val="19"/>
          <w:szCs w:val="19"/>
          <w:lang w:val="es-ES_tradnl" w:eastAsia="en-US"/>
        </w:rPr>
        <w:t xml:space="preserve"> Órgano de contratación correspondiente, que se puede contactar en la dirección postal … y en el teléfono ….</w:t>
      </w:r>
    </w:p>
    <w:p w14:paraId="2DF0DF9E" w14:textId="77777777" w:rsidR="00C55CFB" w:rsidRPr="00C55CFB" w:rsidRDefault="009B3DA0" w:rsidP="00A86648">
      <w:pPr>
        <w:numPr>
          <w:ilvl w:val="0"/>
          <w:numId w:val="115"/>
        </w:numPr>
        <w:spacing w:before="120" w:after="120"/>
        <w:ind w:left="284" w:right="-427" w:hanging="284"/>
        <w:jc w:val="both"/>
        <w:rPr>
          <w:rFonts w:ascii="Verdana" w:hAnsi="Verdana" w:cs="Arial"/>
          <w:color w:val="4472C4" w:themeColor="accent5"/>
          <w:sz w:val="19"/>
          <w:szCs w:val="19"/>
          <w:lang w:val="es-ES_tradnl" w:eastAsia="en-US"/>
        </w:rPr>
      </w:pPr>
      <w:r w:rsidRPr="003307A1">
        <w:rPr>
          <w:rFonts w:ascii="Verdana" w:hAnsi="Verdana" w:cs="Arial"/>
          <w:b/>
          <w:sz w:val="19"/>
          <w:szCs w:val="19"/>
          <w:lang w:val="es-ES_tradnl" w:eastAsia="en-US"/>
        </w:rPr>
        <w:t>Delegada de Protección de Datos y datos de contacto</w:t>
      </w:r>
      <w:r w:rsidRPr="003307A1">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w:t>
      </w:r>
      <w:r w:rsidR="00C55CFB">
        <w:rPr>
          <w:rFonts w:ascii="Verdana" w:hAnsi="Verdana" w:cs="Arial"/>
          <w:sz w:val="19"/>
          <w:szCs w:val="19"/>
          <w:lang w:val="es-ES_tradnl" w:eastAsia="en-US"/>
        </w:rPr>
        <w:t>010</w:t>
      </w:r>
    </w:p>
    <w:p w14:paraId="0CBF87D8" w14:textId="77777777" w:rsidR="009B3DA0" w:rsidRPr="00107A04" w:rsidRDefault="009B3DA0" w:rsidP="00A86648">
      <w:pPr>
        <w:numPr>
          <w:ilvl w:val="0"/>
          <w:numId w:val="115"/>
        </w:numPr>
        <w:spacing w:before="120" w:after="120"/>
        <w:ind w:left="284" w:right="-427" w:hanging="284"/>
        <w:jc w:val="both"/>
        <w:rPr>
          <w:rFonts w:ascii="Verdana" w:hAnsi="Verdana" w:cs="Arial"/>
          <w:color w:val="4472C4" w:themeColor="accent5"/>
          <w:sz w:val="19"/>
          <w:szCs w:val="19"/>
          <w:lang w:val="es-ES_tradnl" w:eastAsia="en-US"/>
        </w:rPr>
      </w:pPr>
      <w:r w:rsidRPr="003307A1">
        <w:rPr>
          <w:rFonts w:ascii="Verdana" w:hAnsi="Verdana" w:cs="Arial"/>
          <w:sz w:val="19"/>
          <w:szCs w:val="19"/>
          <w:lang w:val="es-ES_tradnl" w:eastAsia="en-US"/>
        </w:rPr>
        <w:t xml:space="preserve">10 Vitoria-Gasteiz, en el teléfono 945018680. Página web </w:t>
      </w:r>
      <w:hyperlink r:id="rId25" w:history="1">
        <w:r w:rsidRPr="00107A04">
          <w:rPr>
            <w:rStyle w:val="Hipervnculo"/>
            <w:rFonts w:ascii="Verdana" w:hAnsi="Verdana" w:cs="Arial"/>
            <w:color w:val="4472C4" w:themeColor="accent5"/>
            <w:sz w:val="19"/>
            <w:szCs w:val="19"/>
            <w:lang w:val="es-ES_tradnl" w:eastAsia="en-US"/>
          </w:rPr>
          <w:t>www.euskadi.eus/proteccion-datos</w:t>
        </w:r>
      </w:hyperlink>
      <w:r w:rsidRPr="00107A04">
        <w:rPr>
          <w:rFonts w:ascii="Verdana" w:hAnsi="Verdana" w:cs="Arial"/>
          <w:color w:val="4472C4" w:themeColor="accent5"/>
          <w:sz w:val="19"/>
          <w:szCs w:val="19"/>
          <w:lang w:val="es-ES_tradnl" w:eastAsia="en-US"/>
        </w:rPr>
        <w:t xml:space="preserve"> </w:t>
      </w:r>
    </w:p>
    <w:p w14:paraId="2ACB1BF9" w14:textId="77777777" w:rsidR="009B3DA0" w:rsidRPr="003307A1" w:rsidRDefault="009B3DA0" w:rsidP="00A86648">
      <w:pPr>
        <w:numPr>
          <w:ilvl w:val="0"/>
          <w:numId w:val="115"/>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Finalidad del tratamiento</w:t>
      </w:r>
      <w:r w:rsidRPr="003307A1">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FCE344" w14:textId="77777777" w:rsidR="009B3DA0" w:rsidRPr="003307A1" w:rsidRDefault="009B3DA0" w:rsidP="00A86648">
      <w:pPr>
        <w:numPr>
          <w:ilvl w:val="0"/>
          <w:numId w:val="115"/>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Plazo de conservación:</w:t>
      </w:r>
      <w:r w:rsidRPr="003307A1">
        <w:rPr>
          <w:rFonts w:ascii="Verdana" w:hAnsi="Verdana"/>
          <w:b/>
          <w:sz w:val="19"/>
          <w:szCs w:val="19"/>
          <w:lang w:val="es-ES_tradnl" w:eastAsia="en-US"/>
        </w:rPr>
        <w:t xml:space="preserve"> </w:t>
      </w:r>
      <w:r w:rsidRPr="003307A1">
        <w:rPr>
          <w:rFonts w:ascii="Verdana" w:hAnsi="Verdana" w:cs="Arial"/>
          <w:sz w:val="19"/>
          <w:szCs w:val="19"/>
          <w:lang w:val="es-ES_tradnl" w:eastAsia="en-US"/>
        </w:rPr>
        <w:t>el tiempo necesario para cumplir con la finalidad para la que se han recabado.</w:t>
      </w:r>
    </w:p>
    <w:p w14:paraId="1CA7904E" w14:textId="77777777" w:rsidR="009B3DA0" w:rsidRPr="003307A1" w:rsidRDefault="009B3DA0" w:rsidP="00A86648">
      <w:pPr>
        <w:numPr>
          <w:ilvl w:val="0"/>
          <w:numId w:val="115"/>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 xml:space="preserve">Legitimación: </w:t>
      </w:r>
      <w:r w:rsidRPr="003307A1">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3307A1">
        <w:rPr>
          <w:rFonts w:ascii="Verdana" w:hAnsi="Verdana"/>
          <w:sz w:val="19"/>
          <w:szCs w:val="19"/>
          <w:lang w:val="es-ES_tradnl" w:eastAsia="en-US"/>
        </w:rPr>
        <w:t xml:space="preserve"> </w:t>
      </w:r>
      <w:r w:rsidRPr="003307A1">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57C9B0" w14:textId="77777777" w:rsidR="009B3DA0" w:rsidRPr="003307A1" w:rsidRDefault="009B3DA0" w:rsidP="00A86648">
      <w:pPr>
        <w:numPr>
          <w:ilvl w:val="0"/>
          <w:numId w:val="115"/>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Destinatarias:</w:t>
      </w:r>
      <w:r w:rsidRPr="003307A1">
        <w:rPr>
          <w:rFonts w:ascii="Verdana" w:hAnsi="Verdana"/>
          <w:b/>
          <w:sz w:val="19"/>
          <w:szCs w:val="19"/>
          <w:lang w:val="es-ES_tradnl" w:eastAsia="en-US"/>
        </w:rPr>
        <w:t xml:space="preserve"> </w:t>
      </w:r>
      <w:r w:rsidRPr="003307A1">
        <w:rPr>
          <w:rFonts w:ascii="Verdana" w:hAnsi="Verdana" w:cs="Arial"/>
          <w:sz w:val="19"/>
          <w:szCs w:val="19"/>
          <w:lang w:val="es-ES_tradnl" w:eastAsia="en-US"/>
        </w:rPr>
        <w:t>Los datos personales podrán ser comunicados a las personas que ostenten un interés legítimo y a la Hacienda General del País Vasco.</w:t>
      </w:r>
    </w:p>
    <w:p w14:paraId="39E15E79" w14:textId="77777777" w:rsidR="009B3DA0" w:rsidRPr="003307A1" w:rsidRDefault="009B3DA0" w:rsidP="00A86648">
      <w:pPr>
        <w:numPr>
          <w:ilvl w:val="0"/>
          <w:numId w:val="115"/>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Ejercicio de derechos:</w:t>
      </w:r>
      <w:r w:rsidRPr="003307A1">
        <w:rPr>
          <w:rFonts w:ascii="Verdana" w:hAnsi="Verdana"/>
          <w:b/>
          <w:sz w:val="19"/>
          <w:szCs w:val="19"/>
          <w:lang w:val="es-ES_tradnl" w:eastAsia="en-US"/>
        </w:rPr>
        <w:t xml:space="preserve"> </w:t>
      </w:r>
      <w:r w:rsidRPr="003307A1">
        <w:rPr>
          <w:rFonts w:ascii="Verdana" w:hAnsi="Verdana" w:cs="Arial"/>
          <w:sz w:val="19"/>
          <w:szCs w:val="19"/>
          <w:lang w:val="es-ES_tradnl" w:eastAsia="en-US"/>
        </w:rPr>
        <w:t>Las personas cuyos datos personales se recaban pueden ejercitar los siguientes derechos:</w:t>
      </w:r>
    </w:p>
    <w:p w14:paraId="15F21343" w14:textId="77777777" w:rsidR="009B3DA0" w:rsidRPr="003307A1" w:rsidRDefault="009B3DA0" w:rsidP="00A86648">
      <w:pPr>
        <w:numPr>
          <w:ilvl w:val="0"/>
          <w:numId w:val="112"/>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Acceso:</w:t>
      </w:r>
      <w:r w:rsidRPr="003307A1">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2D9B9E0" w14:textId="77777777" w:rsidR="009B3DA0" w:rsidRPr="003307A1" w:rsidRDefault="009B3DA0" w:rsidP="00A86648">
      <w:pPr>
        <w:numPr>
          <w:ilvl w:val="0"/>
          <w:numId w:val="112"/>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Rectificación:</w:t>
      </w:r>
      <w:r w:rsidRPr="003307A1">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75BC7341" w14:textId="77777777" w:rsidR="009B3DA0" w:rsidRPr="003307A1" w:rsidRDefault="009B3DA0" w:rsidP="00A86648">
      <w:pPr>
        <w:numPr>
          <w:ilvl w:val="0"/>
          <w:numId w:val="112"/>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Supresión (derecho al olvido):</w:t>
      </w:r>
      <w:r w:rsidRPr="003307A1">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599E7D40" w14:textId="77777777" w:rsidR="009B3DA0" w:rsidRPr="003307A1" w:rsidRDefault="009B3DA0" w:rsidP="00A86648">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Los datos personales ya no sean necesarios en relación con los fines para los que fueron recogidos o tratados de otro modo;</w:t>
      </w:r>
    </w:p>
    <w:p w14:paraId="3037DBBD" w14:textId="77777777" w:rsidR="009B3DA0" w:rsidRPr="003307A1" w:rsidRDefault="009B3DA0" w:rsidP="00A86648">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la persona interesada retire el consentimiento en que se basa el tratamiento y este no se base en otro fundamento jurídico;</w:t>
      </w:r>
    </w:p>
    <w:p w14:paraId="69F5B32E" w14:textId="77777777" w:rsidR="009B3DA0" w:rsidRPr="003307A1" w:rsidRDefault="009B3DA0" w:rsidP="00A86648">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la persona interesada se oponga al tratamiento y no prevalezcan otros motivos legítimos para el tratamiento;</w:t>
      </w:r>
    </w:p>
    <w:p w14:paraId="11E7DD88" w14:textId="77777777" w:rsidR="009B3DA0" w:rsidRPr="003307A1" w:rsidRDefault="009B3DA0" w:rsidP="00A86648">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los datos personales hayan sido tratados ilícitamente;</w:t>
      </w:r>
    </w:p>
    <w:p w14:paraId="072A5A84" w14:textId="77777777" w:rsidR="009B3DA0" w:rsidRPr="003307A1" w:rsidRDefault="009B3DA0" w:rsidP="00A86648">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los datos personales deban suprimirse para el cumplimiento de una obligación legal;</w:t>
      </w:r>
    </w:p>
    <w:p w14:paraId="7EDF1E97" w14:textId="77777777" w:rsidR="009B3DA0" w:rsidRPr="003307A1" w:rsidRDefault="009B3DA0" w:rsidP="00A86648">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0A5803D" w14:textId="77777777" w:rsidR="009B3DA0" w:rsidRPr="003307A1" w:rsidRDefault="009B3DA0" w:rsidP="00A86648">
      <w:pPr>
        <w:numPr>
          <w:ilvl w:val="0"/>
          <w:numId w:val="10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Derecho a que se elimine cualquier enlace a sus datos personales cuando haya obligación de suprimirlos.</w:t>
      </w:r>
    </w:p>
    <w:p w14:paraId="783587E3" w14:textId="77777777" w:rsidR="009B3DA0" w:rsidRPr="003307A1" w:rsidRDefault="009B3DA0" w:rsidP="00A86648">
      <w:pPr>
        <w:numPr>
          <w:ilvl w:val="0"/>
          <w:numId w:val="112"/>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Limitación:</w:t>
      </w:r>
      <w:r w:rsidRPr="003307A1">
        <w:rPr>
          <w:rFonts w:ascii="Verdana" w:hAnsi="Verdana" w:cs="Arial"/>
          <w:sz w:val="19"/>
          <w:szCs w:val="19"/>
          <w:lang w:val="es-ES_tradnl" w:eastAsia="en-US"/>
        </w:rPr>
        <w:t xml:space="preserve"> derecho a que se limite el tratamiento de sus datos personales en los siguientes supuestos:</w:t>
      </w:r>
    </w:p>
    <w:p w14:paraId="38AB069A" w14:textId="77777777" w:rsidR="009B3DA0" w:rsidRPr="003307A1" w:rsidRDefault="009B3DA0" w:rsidP="00A86648">
      <w:pPr>
        <w:numPr>
          <w:ilvl w:val="0"/>
          <w:numId w:val="109"/>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14291498" w14:textId="77777777" w:rsidR="009B3DA0" w:rsidRPr="003307A1" w:rsidRDefault="009B3DA0" w:rsidP="00A86648">
      <w:pPr>
        <w:numPr>
          <w:ilvl w:val="0"/>
          <w:numId w:val="109"/>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0707CC1C" w14:textId="77777777" w:rsidR="009B3DA0" w:rsidRPr="003307A1" w:rsidRDefault="009B3DA0" w:rsidP="00A86648">
      <w:pPr>
        <w:numPr>
          <w:ilvl w:val="0"/>
          <w:numId w:val="109"/>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12E0D30" w14:textId="77777777" w:rsidR="009B3DA0" w:rsidRPr="003307A1" w:rsidRDefault="009B3DA0" w:rsidP="00A86648">
      <w:pPr>
        <w:numPr>
          <w:ilvl w:val="0"/>
          <w:numId w:val="109"/>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6EBCBB0F" w14:textId="77777777" w:rsidR="009B3DA0" w:rsidRPr="003307A1" w:rsidRDefault="009B3DA0" w:rsidP="00A86648">
      <w:pPr>
        <w:numPr>
          <w:ilvl w:val="0"/>
          <w:numId w:val="112"/>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 xml:space="preserve">Oposición: </w:t>
      </w:r>
      <w:r w:rsidRPr="003307A1">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961195F" w14:textId="77777777" w:rsidR="009B3DA0" w:rsidRPr="003307A1" w:rsidRDefault="009B3DA0" w:rsidP="00A86648">
      <w:pPr>
        <w:numPr>
          <w:ilvl w:val="0"/>
          <w:numId w:val="113"/>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D173324" w14:textId="77777777" w:rsidR="009B3DA0" w:rsidRPr="003307A1" w:rsidRDefault="009B3DA0" w:rsidP="00A86648">
      <w:pPr>
        <w:numPr>
          <w:ilvl w:val="0"/>
          <w:numId w:val="113"/>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E11DFEA" w14:textId="77777777" w:rsidR="009B3DA0" w:rsidRPr="003307A1" w:rsidRDefault="009B3DA0" w:rsidP="00A86648">
      <w:pPr>
        <w:numPr>
          <w:ilvl w:val="0"/>
          <w:numId w:val="112"/>
        </w:numPr>
        <w:spacing w:before="240" w:after="240"/>
        <w:ind w:left="851" w:right="-427" w:hanging="283"/>
        <w:contextualSpacing/>
        <w:jc w:val="both"/>
        <w:rPr>
          <w:rFonts w:ascii="Verdana" w:hAnsi="Verdana" w:cs="Arial"/>
          <w:sz w:val="19"/>
          <w:szCs w:val="19"/>
          <w:lang w:val="es-ES_tradnl" w:eastAsia="en-US"/>
        </w:rPr>
      </w:pPr>
      <w:r w:rsidRPr="003307A1">
        <w:rPr>
          <w:rFonts w:ascii="Verdana" w:hAnsi="Verdana" w:cs="Arial"/>
          <w:b/>
          <w:sz w:val="19"/>
          <w:szCs w:val="19"/>
          <w:lang w:val="es-ES_tradnl" w:eastAsia="en-US"/>
        </w:rPr>
        <w:t xml:space="preserve">Tratamiento automatizado: </w:t>
      </w:r>
      <w:r w:rsidRPr="003307A1">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0EC80D52" w14:textId="77777777" w:rsidR="009B3DA0" w:rsidRPr="003307A1" w:rsidRDefault="009B3DA0" w:rsidP="003A62E6">
      <w:pPr>
        <w:spacing w:before="240" w:after="240"/>
        <w:ind w:left="1134" w:right="-427"/>
        <w:contextualSpacing/>
        <w:jc w:val="both"/>
        <w:rPr>
          <w:rFonts w:ascii="Verdana" w:hAnsi="Verdana" w:cs="Arial"/>
          <w:sz w:val="19"/>
          <w:szCs w:val="19"/>
          <w:lang w:val="es-ES_tradnl" w:eastAsia="en-US"/>
        </w:rPr>
      </w:pPr>
    </w:p>
    <w:p w14:paraId="2BB3B943" w14:textId="77777777" w:rsidR="009B3DA0" w:rsidRPr="003307A1" w:rsidRDefault="009B3DA0" w:rsidP="00A86648">
      <w:pPr>
        <w:numPr>
          <w:ilvl w:val="0"/>
          <w:numId w:val="115"/>
        </w:numPr>
        <w:spacing w:before="240" w:after="240"/>
        <w:ind w:left="284" w:right="-427" w:hanging="284"/>
        <w:contextualSpacing/>
        <w:jc w:val="both"/>
        <w:rPr>
          <w:rFonts w:ascii="Verdana" w:hAnsi="Verdana" w:cs="Arial"/>
          <w:sz w:val="19"/>
          <w:szCs w:val="19"/>
          <w:lang w:val="es-ES_tradnl" w:eastAsia="en-US"/>
        </w:rPr>
      </w:pPr>
      <w:r w:rsidRPr="003307A1">
        <w:rPr>
          <w:rFonts w:ascii="Verdana" w:hAnsi="Verdana" w:cs="Arial"/>
          <w:b/>
          <w:sz w:val="19"/>
          <w:szCs w:val="19"/>
          <w:lang w:val="es-ES_tradnl" w:eastAsia="en-US"/>
        </w:rPr>
        <w:t>Información detallada sobre protección de datos personales</w:t>
      </w:r>
      <w:r w:rsidRPr="003307A1">
        <w:rPr>
          <w:rFonts w:ascii="Verdana" w:hAnsi="Verdana" w:cs="Arial"/>
          <w:sz w:val="19"/>
          <w:szCs w:val="19"/>
          <w:lang w:val="es-ES_tradnl" w:eastAsia="en-US"/>
        </w:rPr>
        <w:t xml:space="preserve"> en los siguientes lugares:</w:t>
      </w:r>
    </w:p>
    <w:p w14:paraId="28D71B34" w14:textId="77777777" w:rsidR="009B3DA0" w:rsidRPr="003307A1" w:rsidRDefault="009B3DA0" w:rsidP="003A62E6">
      <w:pPr>
        <w:spacing w:before="240" w:after="240"/>
        <w:ind w:left="720" w:right="-427"/>
        <w:contextualSpacing/>
        <w:jc w:val="both"/>
        <w:rPr>
          <w:rFonts w:ascii="Verdana" w:hAnsi="Verdana" w:cs="Arial"/>
          <w:sz w:val="19"/>
          <w:szCs w:val="19"/>
          <w:lang w:val="es-ES_tradnl" w:eastAsia="en-US"/>
        </w:rPr>
      </w:pPr>
    </w:p>
    <w:p w14:paraId="5F3B67E4" w14:textId="77777777" w:rsidR="009B3DA0" w:rsidRPr="003307A1" w:rsidRDefault="009B3DA0" w:rsidP="00A86648">
      <w:pPr>
        <w:numPr>
          <w:ilvl w:val="0"/>
          <w:numId w:val="114"/>
        </w:numPr>
        <w:spacing w:before="120" w:after="120"/>
        <w:ind w:left="56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Nuestra página web (</w:t>
      </w:r>
      <w:hyperlink r:id="rId26" w:history="1">
        <w:r w:rsidRPr="00107A04">
          <w:rPr>
            <w:rStyle w:val="Hipervnculo"/>
            <w:rFonts w:ascii="Verdana" w:hAnsi="Verdana" w:cs="Arial"/>
            <w:color w:val="4472C4" w:themeColor="accent5"/>
            <w:sz w:val="19"/>
            <w:szCs w:val="19"/>
            <w:lang w:val="es-ES_tradnl" w:eastAsia="en-US"/>
          </w:rPr>
          <w:t>www.euskadi.eus/proteccion-datos</w:t>
        </w:r>
      </w:hyperlink>
      <w:r w:rsidRPr="003307A1">
        <w:rPr>
          <w:rStyle w:val="Hipervnculo"/>
          <w:rFonts w:ascii="Verdana" w:hAnsi="Verdana" w:cs="Arial"/>
          <w:color w:val="auto"/>
          <w:sz w:val="19"/>
          <w:szCs w:val="19"/>
          <w:lang w:val="es-ES_tradnl" w:eastAsia="en-US"/>
        </w:rPr>
        <w:t>.</w:t>
      </w:r>
      <w:r w:rsidRPr="003307A1">
        <w:rPr>
          <w:rFonts w:ascii="Verdana" w:hAnsi="Verdana" w:cs="Arial"/>
          <w:sz w:val="19"/>
          <w:szCs w:val="19"/>
          <w:lang w:val="es-ES_tradnl" w:eastAsia="en-US"/>
        </w:rPr>
        <w:t>)</w:t>
      </w:r>
    </w:p>
    <w:p w14:paraId="050D730B" w14:textId="77777777" w:rsidR="009B3DA0" w:rsidRPr="003307A1" w:rsidRDefault="009B3DA0" w:rsidP="00A86648">
      <w:pPr>
        <w:numPr>
          <w:ilvl w:val="0"/>
          <w:numId w:val="114"/>
        </w:numPr>
        <w:spacing w:before="120" w:after="120"/>
        <w:ind w:left="568" w:right="-427" w:hanging="284"/>
        <w:jc w:val="both"/>
        <w:rPr>
          <w:rFonts w:ascii="Verdana" w:hAnsi="Verdana" w:cs="Calibri"/>
          <w:sz w:val="19"/>
          <w:szCs w:val="19"/>
          <w:lang w:eastAsia="eu-ES"/>
        </w:rPr>
      </w:pPr>
      <w:r w:rsidRPr="003307A1">
        <w:rPr>
          <w:rFonts w:ascii="Verdana" w:hAnsi="Verdana" w:cs="Arial"/>
          <w:sz w:val="19"/>
          <w:szCs w:val="19"/>
          <w:lang w:val="es-ES_tradnl" w:eastAsia="en-US"/>
        </w:rPr>
        <w:t xml:space="preserve">Reglamento General de Protección de Datos (UE) 2016/679 </w:t>
      </w:r>
    </w:p>
    <w:p w14:paraId="70031EF8" w14:textId="77777777" w:rsidR="009B3DA0" w:rsidRPr="003307A1" w:rsidRDefault="009B3DA0" w:rsidP="003A62E6">
      <w:pPr>
        <w:spacing w:before="120" w:after="120"/>
        <w:ind w:left="568" w:right="-427"/>
        <w:jc w:val="both"/>
        <w:rPr>
          <w:rFonts w:ascii="Verdana" w:hAnsi="Verdana" w:cs="Calibri"/>
          <w:sz w:val="19"/>
          <w:szCs w:val="19"/>
          <w:lang w:eastAsia="eu-ES"/>
        </w:rPr>
      </w:pPr>
      <w:r w:rsidRPr="003307A1">
        <w:rPr>
          <w:rFonts w:ascii="Verdana" w:hAnsi="Verdana"/>
          <w:sz w:val="19"/>
          <w:szCs w:val="19"/>
        </w:rPr>
        <w:t>(</w:t>
      </w:r>
      <w:hyperlink r:id="rId27" w:history="1">
        <w:r w:rsidRPr="00107A04">
          <w:rPr>
            <w:rStyle w:val="Hipervnculo"/>
            <w:rFonts w:ascii="Verdana" w:hAnsi="Verdana"/>
            <w:color w:val="4472C4" w:themeColor="accent5"/>
            <w:sz w:val="19"/>
            <w:szCs w:val="19"/>
          </w:rPr>
          <w:t>https://eur-lex.europa.eu/legal-</w:t>
        </w:r>
      </w:hyperlink>
      <w:r w:rsidRPr="00107A04">
        <w:rPr>
          <w:rStyle w:val="Hipervnculo"/>
          <w:rFonts w:ascii="Verdana" w:hAnsi="Verdana"/>
          <w:color w:val="4472C4" w:themeColor="accent5"/>
          <w:sz w:val="19"/>
          <w:szCs w:val="19"/>
        </w:rPr>
        <w:t>content/ES/TXT/HTML/?uri=CELEX:32016R0679&amp;from=ES</w:t>
      </w:r>
      <w:r w:rsidRPr="003307A1">
        <w:rPr>
          <w:rFonts w:ascii="Verdana" w:hAnsi="Verdana"/>
          <w:sz w:val="19"/>
          <w:szCs w:val="19"/>
        </w:rPr>
        <w:t>).</w:t>
      </w:r>
    </w:p>
    <w:p w14:paraId="42C81637" w14:textId="77777777" w:rsidR="009B3DA0" w:rsidRPr="003307A1" w:rsidRDefault="009B3DA0" w:rsidP="00A86648">
      <w:pPr>
        <w:numPr>
          <w:ilvl w:val="0"/>
          <w:numId w:val="114"/>
        </w:numPr>
        <w:spacing w:before="120"/>
        <w:ind w:left="567" w:right="-427" w:hanging="284"/>
        <w:contextualSpacing/>
        <w:jc w:val="both"/>
        <w:rPr>
          <w:rFonts w:ascii="Verdana" w:hAnsi="Verdana" w:cs="Arial"/>
          <w:sz w:val="19"/>
          <w:szCs w:val="19"/>
          <w:lang w:val="es-ES_tradnl" w:eastAsia="en-US"/>
        </w:rPr>
      </w:pPr>
      <w:r w:rsidRPr="003307A1">
        <w:rPr>
          <w:rFonts w:ascii="Verdana" w:hAnsi="Verdana" w:cs="Arial"/>
          <w:sz w:val="19"/>
          <w:szCs w:val="19"/>
          <w:lang w:val="es-ES_tradnl" w:eastAsia="en-US"/>
        </w:rPr>
        <w:t>Ley Orgánica 3/2018, de 5 de diciembre, de Protección de Datos Personales y garantía de los derechos digitales</w:t>
      </w:r>
    </w:p>
    <w:p w14:paraId="11091B38" w14:textId="77777777" w:rsidR="009B3DA0" w:rsidRPr="003307A1" w:rsidRDefault="009B3DA0" w:rsidP="003A62E6">
      <w:pPr>
        <w:spacing w:after="120"/>
        <w:ind w:left="567" w:right="-427"/>
        <w:rPr>
          <w:rFonts w:ascii="Verdana" w:hAnsi="Verdana" w:cs="Arial"/>
          <w:sz w:val="19"/>
          <w:szCs w:val="19"/>
          <w:lang w:val="es-ES_tradnl" w:eastAsia="en-US"/>
        </w:rPr>
      </w:pPr>
      <w:r w:rsidRPr="003307A1">
        <w:t>(</w:t>
      </w:r>
      <w:hyperlink r:id="rId28" w:history="1">
        <w:r w:rsidRPr="00107A04">
          <w:rPr>
            <w:rStyle w:val="Hipervnculo"/>
            <w:rFonts w:ascii="Verdana" w:hAnsi="Verdana" w:cs="Arial"/>
            <w:color w:val="4472C4" w:themeColor="accent5"/>
            <w:sz w:val="19"/>
            <w:szCs w:val="19"/>
            <w:lang w:val="es-ES_tradnl" w:eastAsia="en-US"/>
          </w:rPr>
          <w:t>https://www.boe.es/eli/es/lo/2018/12/05/3/con</w:t>
        </w:r>
      </w:hyperlink>
      <w:r w:rsidRPr="003307A1">
        <w:rPr>
          <w:rStyle w:val="Hipervnculo"/>
          <w:rFonts w:ascii="Verdana" w:hAnsi="Verdana" w:cs="Arial"/>
          <w:color w:val="auto"/>
          <w:sz w:val="19"/>
          <w:szCs w:val="19"/>
          <w:lang w:val="es-ES_tradnl" w:eastAsia="en-US"/>
        </w:rPr>
        <w:t>).</w:t>
      </w:r>
    </w:p>
    <w:p w14:paraId="2565E1A7" w14:textId="77777777" w:rsidR="009B3DA0" w:rsidRPr="003307A1" w:rsidRDefault="009B3DA0" w:rsidP="003A62E6">
      <w:pPr>
        <w:spacing w:before="120" w:after="120"/>
        <w:ind w:right="-427"/>
        <w:jc w:val="both"/>
        <w:rPr>
          <w:rFonts w:ascii="Verdana" w:hAnsi="Verdana" w:cs="Arial"/>
          <w:sz w:val="19"/>
          <w:szCs w:val="19"/>
          <w:lang w:val="es-ES_tradnl" w:eastAsia="en-US"/>
        </w:rPr>
      </w:pPr>
      <w:r w:rsidRPr="003307A1">
        <w:rPr>
          <w:rFonts w:ascii="Verdana" w:hAnsi="Verdana" w:cs="Arial"/>
          <w:sz w:val="19"/>
          <w:szCs w:val="19"/>
          <w:lang w:val="es-ES_tradnl" w:eastAsia="en-US"/>
        </w:rPr>
        <w:t>La persona o personas cuyos datos personales se recaban</w:t>
      </w:r>
      <w:r w:rsidRPr="003307A1">
        <w:rPr>
          <w:rFonts w:ascii="Verdana" w:hAnsi="Verdana"/>
          <w:sz w:val="19"/>
          <w:szCs w:val="19"/>
          <w:lang w:val="es-ES_tradnl" w:eastAsia="en-US"/>
        </w:rPr>
        <w:t xml:space="preserve"> </w:t>
      </w:r>
      <w:r w:rsidRPr="003307A1">
        <w:rPr>
          <w:rFonts w:ascii="Verdana" w:hAnsi="Verdana" w:cs="Arial"/>
          <w:sz w:val="19"/>
          <w:szCs w:val="19"/>
          <w:lang w:val="es-ES_tradnl" w:eastAsia="en-US"/>
        </w:rPr>
        <w:t>tiene la posibilidad de ejercitar estos derechos ante el órgano Responsable del tratamiento.</w:t>
      </w:r>
    </w:p>
    <w:p w14:paraId="508E80E2" w14:textId="77777777" w:rsidR="009B3DA0" w:rsidRDefault="009B3DA0" w:rsidP="003A62E6">
      <w:pPr>
        <w:spacing w:before="120" w:after="120"/>
        <w:ind w:right="-427"/>
        <w:jc w:val="both"/>
        <w:rPr>
          <w:rFonts w:ascii="Verdana" w:hAnsi="Verdana" w:cs="Arial"/>
          <w:sz w:val="19"/>
          <w:szCs w:val="19"/>
          <w:lang w:val="es-ES_tradnl" w:eastAsia="en-US"/>
        </w:rPr>
      </w:pPr>
      <w:r w:rsidRPr="003307A1">
        <w:rPr>
          <w:rFonts w:ascii="Verdana" w:hAnsi="Verdana" w:cs="Arial"/>
          <w:sz w:val="19"/>
          <w:szCs w:val="19"/>
          <w:lang w:val="es-ES_tradnl" w:eastAsia="en-US"/>
        </w:rPr>
        <w:t>Por otro lado, la persona o personas cuyos datos personales se recaban</w:t>
      </w:r>
      <w:r w:rsidRPr="003307A1">
        <w:rPr>
          <w:rFonts w:ascii="Verdana" w:hAnsi="Verdana"/>
          <w:sz w:val="19"/>
          <w:szCs w:val="19"/>
          <w:lang w:val="es-ES_tradnl" w:eastAsia="en-US"/>
        </w:rPr>
        <w:t xml:space="preserve"> </w:t>
      </w:r>
      <w:r w:rsidRPr="003307A1">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05F3474E" w14:textId="77777777" w:rsidR="00AA5351" w:rsidRDefault="00AA5351" w:rsidP="003A62E6">
      <w:pPr>
        <w:spacing w:before="120" w:after="120"/>
        <w:ind w:right="-427"/>
        <w:jc w:val="both"/>
        <w:rPr>
          <w:rFonts w:ascii="Verdana" w:hAnsi="Verdana" w:cs="Arial"/>
          <w:sz w:val="19"/>
          <w:szCs w:val="19"/>
          <w:lang w:val="es-ES_tradnl" w:eastAsia="en-US"/>
        </w:rPr>
      </w:pPr>
    </w:p>
    <w:p w14:paraId="61032FB6" w14:textId="77777777" w:rsidR="00AA5351" w:rsidRDefault="00AA5351" w:rsidP="003A62E6">
      <w:pPr>
        <w:spacing w:before="120" w:after="120"/>
        <w:ind w:right="-427"/>
        <w:jc w:val="both"/>
        <w:rPr>
          <w:rFonts w:ascii="Verdana" w:hAnsi="Verdana" w:cs="Arial"/>
          <w:sz w:val="19"/>
          <w:szCs w:val="19"/>
          <w:lang w:val="es-ES_tradnl" w:eastAsia="en-US"/>
        </w:rPr>
      </w:pPr>
    </w:p>
    <w:p w14:paraId="524A31AE" w14:textId="77777777" w:rsidR="00AA5351" w:rsidRDefault="00AA5351" w:rsidP="003A62E6">
      <w:pPr>
        <w:spacing w:before="120" w:after="120"/>
        <w:ind w:right="-427"/>
        <w:jc w:val="both"/>
        <w:rPr>
          <w:rFonts w:ascii="Verdana" w:hAnsi="Verdana" w:cs="Arial"/>
          <w:sz w:val="19"/>
          <w:szCs w:val="19"/>
          <w:lang w:val="es-ES_tradnl" w:eastAsia="en-US"/>
        </w:rPr>
      </w:pPr>
    </w:p>
    <w:p w14:paraId="0360D4E1" w14:textId="77777777" w:rsidR="00AA5351" w:rsidRDefault="00AA5351" w:rsidP="003A62E6">
      <w:pPr>
        <w:spacing w:before="120" w:after="120"/>
        <w:ind w:right="-427"/>
        <w:jc w:val="both"/>
        <w:rPr>
          <w:rFonts w:ascii="Verdana" w:hAnsi="Verdana" w:cs="Arial"/>
          <w:sz w:val="19"/>
          <w:szCs w:val="19"/>
          <w:lang w:val="es-ES_tradnl" w:eastAsia="en-US"/>
        </w:rPr>
      </w:pPr>
    </w:p>
    <w:p w14:paraId="34D36819" w14:textId="77777777" w:rsidR="00AA5351" w:rsidRDefault="00AA5351" w:rsidP="003A62E6">
      <w:pPr>
        <w:spacing w:before="120" w:after="120"/>
        <w:ind w:right="-427"/>
        <w:jc w:val="both"/>
        <w:rPr>
          <w:rFonts w:ascii="Verdana" w:hAnsi="Verdana" w:cs="Arial"/>
          <w:sz w:val="19"/>
          <w:szCs w:val="19"/>
          <w:lang w:val="es-ES_tradnl" w:eastAsia="en-US"/>
        </w:rPr>
      </w:pPr>
    </w:p>
    <w:p w14:paraId="2D4D4EF1" w14:textId="77777777" w:rsidR="00AA5351" w:rsidRDefault="00AA5351" w:rsidP="003A62E6">
      <w:pPr>
        <w:spacing w:before="120" w:after="120"/>
        <w:ind w:right="-427"/>
        <w:jc w:val="both"/>
        <w:rPr>
          <w:rFonts w:ascii="Verdana" w:hAnsi="Verdana" w:cs="Arial"/>
          <w:sz w:val="19"/>
          <w:szCs w:val="19"/>
          <w:lang w:val="es-ES_tradnl" w:eastAsia="en-US"/>
        </w:rPr>
      </w:pPr>
    </w:p>
    <w:p w14:paraId="09DA2E73" w14:textId="77777777" w:rsidR="00AA5351" w:rsidRDefault="00AA5351" w:rsidP="003A62E6">
      <w:pPr>
        <w:spacing w:before="120" w:after="120"/>
        <w:ind w:right="-427"/>
        <w:jc w:val="both"/>
        <w:rPr>
          <w:rFonts w:ascii="Verdana" w:hAnsi="Verdana" w:cs="Arial"/>
          <w:sz w:val="19"/>
          <w:szCs w:val="19"/>
          <w:lang w:val="es-ES_tradnl" w:eastAsia="en-US"/>
        </w:rPr>
      </w:pPr>
    </w:p>
    <w:p w14:paraId="3B357AD0" w14:textId="77777777" w:rsidR="00AA5351" w:rsidRPr="00F65CBB" w:rsidRDefault="00AA5351" w:rsidP="00AA5351">
      <w:pPr>
        <w:pStyle w:val="Ttulo3"/>
        <w:ind w:left="1701" w:hanging="1701"/>
      </w:pPr>
      <w:bookmarkStart w:id="675" w:name="_Toc33530883"/>
      <w:bookmarkStart w:id="676" w:name="_Toc38387854"/>
      <w:bookmarkStart w:id="677" w:name="_Toc44410492"/>
      <w:bookmarkStart w:id="678" w:name="_Toc153360014"/>
      <w:bookmarkStart w:id="679" w:name="_GoBack"/>
      <w:bookmarkEnd w:id="679"/>
      <w:r w:rsidRPr="00D6392F">
        <w:lastRenderedPageBreak/>
        <w:t>ANEXO VII.2.-</w:t>
      </w:r>
      <w:r w:rsidRPr="00D6392F">
        <w:tab/>
        <w:t>ENCARGO DE TRATAMIENTO DE DATOS PERSONALES</w:t>
      </w:r>
      <w:bookmarkEnd w:id="675"/>
      <w:bookmarkEnd w:id="676"/>
      <w:bookmarkEnd w:id="677"/>
      <w:bookmarkEnd w:id="678"/>
    </w:p>
    <w:p w14:paraId="0DB545F2" w14:textId="77777777" w:rsidR="00AA5351" w:rsidRPr="00727D5C" w:rsidRDefault="00AA5351" w:rsidP="00AA5351">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7E491A38" w14:textId="77777777" w:rsidR="00AA5351" w:rsidRPr="00727D5C" w:rsidRDefault="00AA5351" w:rsidP="00AA5351">
      <w:pPr>
        <w:shd w:val="clear" w:color="auto" w:fill="FFFFFF"/>
        <w:ind w:left="600" w:right="-428"/>
        <w:jc w:val="center"/>
        <w:rPr>
          <w:rFonts w:ascii="Verdana" w:hAnsi="Verdana"/>
          <w:b/>
          <w:sz w:val="19"/>
          <w:szCs w:val="19"/>
        </w:rPr>
      </w:pPr>
    </w:p>
    <w:p w14:paraId="557FD738" w14:textId="77777777" w:rsidR="00AA5351" w:rsidRPr="00727D5C" w:rsidRDefault="00AA5351" w:rsidP="00AA5351">
      <w:pPr>
        <w:shd w:val="clear" w:color="auto" w:fill="FFFFFF"/>
        <w:ind w:left="600" w:right="-428"/>
        <w:jc w:val="center"/>
        <w:rPr>
          <w:rFonts w:ascii="Verdana" w:hAnsi="Verdana"/>
          <w:b/>
          <w:sz w:val="19"/>
          <w:szCs w:val="19"/>
        </w:rPr>
      </w:pPr>
    </w:p>
    <w:p w14:paraId="2470695F" w14:textId="77777777" w:rsidR="00AA5351" w:rsidRPr="00F65CBB" w:rsidRDefault="00AA5351" w:rsidP="00AA5351">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078715D1" w14:textId="77777777" w:rsidR="00AA5351" w:rsidRPr="00F65CBB" w:rsidRDefault="00AA5351" w:rsidP="00AA5351">
      <w:pPr>
        <w:shd w:val="clear" w:color="auto" w:fill="FFFFFF"/>
        <w:ind w:right="-427"/>
        <w:rPr>
          <w:rFonts w:ascii="Verdana" w:hAnsi="Verdana"/>
          <w:b/>
          <w:sz w:val="19"/>
          <w:szCs w:val="19"/>
        </w:rPr>
      </w:pPr>
    </w:p>
    <w:p w14:paraId="645C9E28" w14:textId="77777777" w:rsidR="00AA5351" w:rsidRPr="00F65CBB" w:rsidRDefault="00AA5351" w:rsidP="00AA5351">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502C5D51" w14:textId="77777777" w:rsidR="00AA5351" w:rsidRPr="00D421F1" w:rsidRDefault="00AA5351" w:rsidP="00AA5351">
      <w:pPr>
        <w:shd w:val="clear" w:color="auto" w:fill="FFFFFF"/>
        <w:ind w:right="-567"/>
        <w:rPr>
          <w:rFonts w:ascii="Verdana" w:hAnsi="Verdana"/>
          <w:sz w:val="18"/>
          <w:szCs w:val="18"/>
        </w:rPr>
      </w:pPr>
    </w:p>
    <w:p w14:paraId="5104BEC5"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3E177D4F"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262F0F33"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66E6A6" w14:textId="77777777" w:rsidR="00AA5351" w:rsidRPr="00F65CBB" w:rsidRDefault="00AA5351" w:rsidP="00AA5351">
      <w:pPr>
        <w:shd w:val="clear" w:color="auto" w:fill="FFFFFF"/>
        <w:ind w:left="851" w:right="-570"/>
        <w:jc w:val="both"/>
        <w:rPr>
          <w:rFonts w:ascii="Verdana" w:hAnsi="Verdana"/>
          <w:sz w:val="19"/>
          <w:szCs w:val="19"/>
        </w:rPr>
      </w:pPr>
    </w:p>
    <w:p w14:paraId="64AB6750" w14:textId="77777777" w:rsidR="00AA5351" w:rsidRPr="00F65CBB" w:rsidRDefault="00AA5351" w:rsidP="00AA5351">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1EA74F64" w14:textId="77777777" w:rsidR="00AA5351" w:rsidRPr="00F65CBB" w:rsidRDefault="00AA5351" w:rsidP="00AA5351">
      <w:pPr>
        <w:shd w:val="clear" w:color="auto" w:fill="FFFFFF"/>
        <w:ind w:right="-427"/>
        <w:jc w:val="both"/>
        <w:rPr>
          <w:rFonts w:ascii="Verdana" w:hAnsi="Verdana"/>
          <w:b/>
          <w:sz w:val="19"/>
          <w:szCs w:val="19"/>
        </w:rPr>
      </w:pPr>
    </w:p>
    <w:p w14:paraId="139D7550" w14:textId="77777777" w:rsidR="00AA5351" w:rsidRPr="00F65CBB" w:rsidRDefault="00AA5351" w:rsidP="00AA5351">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1AAA4A91" w14:textId="77777777" w:rsidR="00AA5351" w:rsidRPr="00D421F1" w:rsidRDefault="00AA5351" w:rsidP="00AA535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AA5351" w:rsidRPr="00D421F1" w14:paraId="6C82A704" w14:textId="77777777" w:rsidTr="00940E39">
        <w:trPr>
          <w:trHeight w:val="969"/>
          <w:jc w:val="center"/>
        </w:trPr>
        <w:tc>
          <w:tcPr>
            <w:tcW w:w="1761" w:type="pct"/>
            <w:shd w:val="clear" w:color="auto" w:fill="auto"/>
            <w:vAlign w:val="center"/>
          </w:tcPr>
          <w:p w14:paraId="11FB619D" w14:textId="77777777" w:rsidR="00AA5351" w:rsidRPr="00667EFD" w:rsidRDefault="00AA5351" w:rsidP="00940E39">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73DC7BB4" w14:textId="77777777" w:rsidR="00AA5351" w:rsidRPr="00667EFD" w:rsidRDefault="00AA5351" w:rsidP="00940E39">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21"/>
            </w:r>
          </w:p>
        </w:tc>
      </w:tr>
      <w:tr w:rsidR="00AA5351" w:rsidRPr="00D421F1" w14:paraId="0A150D4F" w14:textId="77777777" w:rsidTr="00940E39">
        <w:trPr>
          <w:trHeight w:val="2252"/>
          <w:jc w:val="center"/>
        </w:trPr>
        <w:tc>
          <w:tcPr>
            <w:tcW w:w="1761" w:type="pct"/>
            <w:shd w:val="clear" w:color="auto" w:fill="auto"/>
            <w:vAlign w:val="center"/>
          </w:tcPr>
          <w:p w14:paraId="6B4E43C1" w14:textId="77777777" w:rsidR="00AA5351" w:rsidRPr="00667EFD" w:rsidRDefault="00AA5351" w:rsidP="00940E39">
            <w:pPr>
              <w:ind w:left="118"/>
              <w:jc w:val="both"/>
              <w:rPr>
                <w:rFonts w:ascii="Verdana" w:hAnsi="Verdana"/>
                <w:sz w:val="19"/>
                <w:szCs w:val="19"/>
              </w:rPr>
            </w:pPr>
            <w:r w:rsidRPr="00667EFD">
              <w:rPr>
                <w:rFonts w:ascii="Verdana" w:hAnsi="Verdana"/>
                <w:sz w:val="19"/>
                <w:szCs w:val="19"/>
              </w:rPr>
              <w:t>Tratamiento 1:</w:t>
            </w:r>
          </w:p>
          <w:p w14:paraId="348A3455" w14:textId="77777777" w:rsidR="00AA5351" w:rsidRPr="00667EFD" w:rsidRDefault="00AA5351" w:rsidP="00940E39">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506660A" w14:textId="77777777" w:rsidR="00AA5351" w:rsidRPr="00667EFD" w:rsidRDefault="00AA5351" w:rsidP="00A86648">
            <w:pPr>
              <w:pStyle w:val="Prrafodelista"/>
              <w:numPr>
                <w:ilvl w:val="0"/>
                <w:numId w:val="125"/>
              </w:numPr>
              <w:spacing w:before="120"/>
              <w:ind w:left="143" w:hanging="142"/>
              <w:rPr>
                <w:rFonts w:ascii="Verdana" w:hAnsi="Verdana"/>
                <w:sz w:val="19"/>
                <w:szCs w:val="19"/>
              </w:rPr>
            </w:pPr>
            <w:r w:rsidRPr="00667EFD">
              <w:rPr>
                <w:rFonts w:ascii="Verdana" w:hAnsi="Verdana"/>
                <w:sz w:val="19"/>
                <w:szCs w:val="19"/>
              </w:rPr>
              <w:t>D.N.I./N.I.F.</w:t>
            </w:r>
          </w:p>
          <w:p w14:paraId="51855A35" w14:textId="77777777" w:rsidR="00AA5351" w:rsidRPr="00667EFD" w:rsidRDefault="00AA5351" w:rsidP="00A86648">
            <w:pPr>
              <w:pStyle w:val="Prrafodelista"/>
              <w:numPr>
                <w:ilvl w:val="0"/>
                <w:numId w:val="125"/>
              </w:numPr>
              <w:ind w:left="143" w:hanging="142"/>
              <w:rPr>
                <w:rFonts w:ascii="Verdana" w:hAnsi="Verdana"/>
                <w:sz w:val="19"/>
                <w:szCs w:val="19"/>
              </w:rPr>
            </w:pPr>
            <w:r>
              <w:rPr>
                <w:rFonts w:ascii="Verdana" w:hAnsi="Verdana"/>
                <w:sz w:val="19"/>
                <w:szCs w:val="19"/>
              </w:rPr>
              <w:t>Nombre y apellidos</w:t>
            </w:r>
          </w:p>
          <w:p w14:paraId="03E29586" w14:textId="77777777" w:rsidR="00AA5351" w:rsidRPr="00667EFD" w:rsidRDefault="00AA5351" w:rsidP="00A86648">
            <w:pPr>
              <w:pStyle w:val="Prrafodelista"/>
              <w:numPr>
                <w:ilvl w:val="0"/>
                <w:numId w:val="125"/>
              </w:numPr>
              <w:ind w:left="143" w:hanging="142"/>
              <w:rPr>
                <w:rFonts w:ascii="Verdana" w:hAnsi="Verdana"/>
                <w:sz w:val="19"/>
                <w:szCs w:val="19"/>
              </w:rPr>
            </w:pPr>
            <w:r>
              <w:rPr>
                <w:rFonts w:ascii="Verdana" w:hAnsi="Verdana"/>
                <w:sz w:val="19"/>
                <w:szCs w:val="19"/>
              </w:rPr>
              <w:t>Sexo</w:t>
            </w:r>
          </w:p>
          <w:p w14:paraId="268EE93B" w14:textId="77777777" w:rsidR="00AA5351" w:rsidRPr="00667EFD" w:rsidRDefault="00AA5351" w:rsidP="00A86648">
            <w:pPr>
              <w:pStyle w:val="Prrafodelista"/>
              <w:numPr>
                <w:ilvl w:val="0"/>
                <w:numId w:val="125"/>
              </w:numPr>
              <w:ind w:left="143" w:hanging="142"/>
              <w:rPr>
                <w:rFonts w:ascii="Verdana" w:hAnsi="Verdana"/>
                <w:sz w:val="19"/>
                <w:szCs w:val="19"/>
              </w:rPr>
            </w:pPr>
            <w:r>
              <w:rPr>
                <w:rFonts w:ascii="Verdana" w:hAnsi="Verdana"/>
                <w:sz w:val="19"/>
                <w:szCs w:val="19"/>
              </w:rPr>
              <w:t>Dirección</w:t>
            </w:r>
          </w:p>
          <w:p w14:paraId="53965513" w14:textId="77777777" w:rsidR="00AA5351" w:rsidRPr="00667EFD" w:rsidRDefault="00AA5351" w:rsidP="00A86648">
            <w:pPr>
              <w:pStyle w:val="Prrafodelista"/>
              <w:numPr>
                <w:ilvl w:val="0"/>
                <w:numId w:val="125"/>
              </w:numPr>
              <w:ind w:left="143" w:hanging="142"/>
              <w:rPr>
                <w:rFonts w:ascii="Verdana" w:hAnsi="Verdana"/>
                <w:sz w:val="19"/>
                <w:szCs w:val="19"/>
              </w:rPr>
            </w:pPr>
            <w:r>
              <w:rPr>
                <w:rFonts w:ascii="Verdana" w:hAnsi="Verdana"/>
                <w:sz w:val="19"/>
                <w:szCs w:val="19"/>
              </w:rPr>
              <w:t>Teléfono</w:t>
            </w:r>
          </w:p>
          <w:p w14:paraId="494A8F2C" w14:textId="77777777" w:rsidR="00AA5351" w:rsidRPr="00667EFD" w:rsidRDefault="00AA5351" w:rsidP="00A86648">
            <w:pPr>
              <w:pStyle w:val="Prrafodelista"/>
              <w:numPr>
                <w:ilvl w:val="0"/>
                <w:numId w:val="125"/>
              </w:numPr>
              <w:ind w:left="143" w:hanging="142"/>
              <w:rPr>
                <w:rFonts w:ascii="Verdana" w:hAnsi="Verdana"/>
                <w:sz w:val="19"/>
                <w:szCs w:val="19"/>
              </w:rPr>
            </w:pPr>
            <w:r>
              <w:rPr>
                <w:rFonts w:ascii="Verdana" w:hAnsi="Verdana"/>
                <w:sz w:val="19"/>
                <w:szCs w:val="19"/>
              </w:rPr>
              <w:t>Firma</w:t>
            </w:r>
          </w:p>
          <w:p w14:paraId="4C635995" w14:textId="77777777" w:rsidR="00AA5351" w:rsidRPr="00667EFD" w:rsidRDefault="00AA5351" w:rsidP="00A86648">
            <w:pPr>
              <w:pStyle w:val="Prrafodelista"/>
              <w:numPr>
                <w:ilvl w:val="0"/>
                <w:numId w:val="125"/>
              </w:numPr>
              <w:ind w:left="143" w:hanging="142"/>
              <w:rPr>
                <w:rFonts w:ascii="Verdana" w:hAnsi="Verdana"/>
                <w:sz w:val="19"/>
                <w:szCs w:val="19"/>
              </w:rPr>
            </w:pPr>
            <w:r>
              <w:rPr>
                <w:rFonts w:ascii="Verdana" w:hAnsi="Verdana"/>
                <w:sz w:val="19"/>
                <w:szCs w:val="19"/>
              </w:rPr>
              <w:t>Nacionalidad, fecha de nacimiento, correo electrónico</w:t>
            </w:r>
          </w:p>
          <w:p w14:paraId="1A7097BA" w14:textId="77777777" w:rsidR="00AA5351" w:rsidRPr="00667EFD" w:rsidRDefault="00AA5351" w:rsidP="00A86648">
            <w:pPr>
              <w:pStyle w:val="Prrafodelista"/>
              <w:numPr>
                <w:ilvl w:val="0"/>
                <w:numId w:val="125"/>
              </w:numPr>
              <w:ind w:left="143" w:hanging="142"/>
              <w:rPr>
                <w:rFonts w:ascii="Verdana" w:hAnsi="Verdana"/>
                <w:sz w:val="19"/>
                <w:szCs w:val="19"/>
              </w:rPr>
            </w:pPr>
            <w:r>
              <w:rPr>
                <w:rFonts w:ascii="Verdana" w:hAnsi="Verdana"/>
                <w:sz w:val="19"/>
                <w:szCs w:val="19"/>
              </w:rPr>
              <w:t>Características personales, económicas, financieras y de seguros</w:t>
            </w:r>
          </w:p>
          <w:p w14:paraId="6C7971F1" w14:textId="77777777" w:rsidR="00AA5351" w:rsidRPr="00667EFD" w:rsidRDefault="00AA5351" w:rsidP="00A86648">
            <w:pPr>
              <w:pStyle w:val="Prrafodelista"/>
              <w:numPr>
                <w:ilvl w:val="0"/>
                <w:numId w:val="125"/>
              </w:numPr>
              <w:spacing w:after="120"/>
              <w:ind w:left="143" w:hanging="142"/>
              <w:rPr>
                <w:rFonts w:ascii="Verdana" w:hAnsi="Verdana"/>
                <w:sz w:val="19"/>
                <w:szCs w:val="19"/>
              </w:rPr>
            </w:pPr>
            <w:r>
              <w:rPr>
                <w:rFonts w:ascii="Verdana" w:hAnsi="Verdana"/>
                <w:sz w:val="19"/>
                <w:szCs w:val="19"/>
              </w:rPr>
              <w:t>Otros</w:t>
            </w:r>
          </w:p>
        </w:tc>
      </w:tr>
      <w:tr w:rsidR="00AA5351" w:rsidRPr="00D421F1" w14:paraId="78A9666C" w14:textId="77777777" w:rsidTr="00940E39">
        <w:trPr>
          <w:trHeight w:val="1574"/>
          <w:jc w:val="center"/>
        </w:trPr>
        <w:tc>
          <w:tcPr>
            <w:tcW w:w="1761" w:type="pct"/>
            <w:shd w:val="clear" w:color="auto" w:fill="auto"/>
            <w:vAlign w:val="center"/>
          </w:tcPr>
          <w:p w14:paraId="64AC52C2" w14:textId="77777777" w:rsidR="00AA5351" w:rsidRPr="00667EFD" w:rsidRDefault="00AA5351" w:rsidP="00940E39">
            <w:pPr>
              <w:ind w:left="118"/>
              <w:jc w:val="both"/>
              <w:rPr>
                <w:rFonts w:ascii="Verdana" w:hAnsi="Verdana"/>
                <w:sz w:val="19"/>
                <w:szCs w:val="19"/>
              </w:rPr>
            </w:pPr>
            <w:r w:rsidRPr="00667EFD">
              <w:rPr>
                <w:rFonts w:ascii="Verdana" w:hAnsi="Verdana"/>
                <w:sz w:val="19"/>
                <w:szCs w:val="19"/>
              </w:rPr>
              <w:t>Tratamiento 2:</w:t>
            </w:r>
          </w:p>
          <w:p w14:paraId="41EFCC1F" w14:textId="77777777" w:rsidR="00AA5351" w:rsidRPr="00667EFD" w:rsidRDefault="00AA5351" w:rsidP="00940E39">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27768D77" w14:textId="77777777" w:rsidR="00AA5351" w:rsidRPr="00667EFD" w:rsidRDefault="00AA5351" w:rsidP="00A86648">
            <w:pPr>
              <w:pStyle w:val="Prrafodelista"/>
              <w:numPr>
                <w:ilvl w:val="0"/>
                <w:numId w:val="125"/>
              </w:numPr>
              <w:spacing w:before="120"/>
              <w:ind w:left="143" w:hanging="142"/>
              <w:rPr>
                <w:rFonts w:ascii="Verdana" w:hAnsi="Verdana"/>
                <w:sz w:val="19"/>
                <w:szCs w:val="19"/>
              </w:rPr>
            </w:pPr>
            <w:r w:rsidRPr="00667EFD">
              <w:rPr>
                <w:rFonts w:ascii="Verdana" w:hAnsi="Verdana"/>
                <w:sz w:val="19"/>
                <w:szCs w:val="19"/>
              </w:rPr>
              <w:t>D.N.I./N.I.F.</w:t>
            </w:r>
          </w:p>
          <w:p w14:paraId="0A1DDDA8" w14:textId="77777777" w:rsidR="00AA5351" w:rsidRPr="00667EFD" w:rsidRDefault="00AA5351" w:rsidP="00A86648">
            <w:pPr>
              <w:pStyle w:val="Prrafodelista"/>
              <w:numPr>
                <w:ilvl w:val="0"/>
                <w:numId w:val="125"/>
              </w:numPr>
              <w:ind w:left="143" w:hanging="142"/>
              <w:rPr>
                <w:rFonts w:ascii="Verdana" w:hAnsi="Verdana"/>
                <w:sz w:val="19"/>
                <w:szCs w:val="19"/>
              </w:rPr>
            </w:pPr>
            <w:r>
              <w:rPr>
                <w:rFonts w:ascii="Verdana" w:hAnsi="Verdana"/>
                <w:sz w:val="19"/>
                <w:szCs w:val="19"/>
              </w:rPr>
              <w:t>Nombre y apellidos</w:t>
            </w:r>
          </w:p>
          <w:p w14:paraId="36CD3E30" w14:textId="77777777" w:rsidR="00AA5351" w:rsidRPr="00667EFD" w:rsidRDefault="00AA5351" w:rsidP="00A86648">
            <w:pPr>
              <w:pStyle w:val="Prrafodelista"/>
              <w:numPr>
                <w:ilvl w:val="0"/>
                <w:numId w:val="125"/>
              </w:numPr>
              <w:ind w:left="143" w:hanging="142"/>
              <w:rPr>
                <w:rFonts w:ascii="Verdana" w:hAnsi="Verdana"/>
                <w:sz w:val="19"/>
                <w:szCs w:val="19"/>
              </w:rPr>
            </w:pPr>
            <w:r>
              <w:rPr>
                <w:rFonts w:ascii="Verdana" w:hAnsi="Verdana"/>
                <w:sz w:val="19"/>
                <w:szCs w:val="19"/>
              </w:rPr>
              <w:t>Sexo</w:t>
            </w:r>
          </w:p>
          <w:p w14:paraId="7AD78E34" w14:textId="77777777" w:rsidR="00AA5351" w:rsidRPr="00667EFD" w:rsidRDefault="00AA5351" w:rsidP="00A86648">
            <w:pPr>
              <w:pStyle w:val="Prrafodelista"/>
              <w:numPr>
                <w:ilvl w:val="0"/>
                <w:numId w:val="125"/>
              </w:numPr>
              <w:ind w:left="143" w:hanging="142"/>
              <w:rPr>
                <w:rFonts w:ascii="Verdana" w:hAnsi="Verdana"/>
                <w:sz w:val="19"/>
                <w:szCs w:val="19"/>
              </w:rPr>
            </w:pPr>
            <w:r>
              <w:rPr>
                <w:rFonts w:ascii="Verdana" w:hAnsi="Verdana"/>
                <w:sz w:val="19"/>
                <w:szCs w:val="19"/>
              </w:rPr>
              <w:t>Dirección</w:t>
            </w:r>
          </w:p>
          <w:p w14:paraId="3A7747C5" w14:textId="77777777" w:rsidR="00AA5351" w:rsidRPr="00667EFD" w:rsidRDefault="00AA5351" w:rsidP="00A86648">
            <w:pPr>
              <w:pStyle w:val="Prrafodelista"/>
              <w:numPr>
                <w:ilvl w:val="0"/>
                <w:numId w:val="125"/>
              </w:numPr>
              <w:ind w:left="143" w:hanging="142"/>
              <w:rPr>
                <w:rFonts w:ascii="Verdana" w:hAnsi="Verdana"/>
                <w:sz w:val="19"/>
                <w:szCs w:val="19"/>
              </w:rPr>
            </w:pPr>
            <w:r>
              <w:rPr>
                <w:rFonts w:ascii="Verdana" w:hAnsi="Verdana"/>
                <w:sz w:val="19"/>
                <w:szCs w:val="19"/>
              </w:rPr>
              <w:t>Firma</w:t>
            </w:r>
          </w:p>
          <w:p w14:paraId="0D09132E" w14:textId="77777777" w:rsidR="00AA5351" w:rsidRPr="00667EFD" w:rsidRDefault="00AA5351" w:rsidP="00A86648">
            <w:pPr>
              <w:pStyle w:val="Prrafodelista"/>
              <w:numPr>
                <w:ilvl w:val="0"/>
                <w:numId w:val="125"/>
              </w:numPr>
              <w:ind w:left="143" w:hanging="142"/>
              <w:rPr>
                <w:rFonts w:ascii="Verdana" w:hAnsi="Verdana"/>
                <w:sz w:val="19"/>
                <w:szCs w:val="19"/>
              </w:rPr>
            </w:pPr>
            <w:r>
              <w:rPr>
                <w:rFonts w:ascii="Verdana" w:hAnsi="Verdana"/>
                <w:sz w:val="19"/>
                <w:szCs w:val="19"/>
              </w:rPr>
              <w:t>Detalles del empleo</w:t>
            </w:r>
          </w:p>
          <w:p w14:paraId="3031918C" w14:textId="77777777" w:rsidR="00AA5351" w:rsidRPr="00667EFD" w:rsidRDefault="00AA5351" w:rsidP="00A86648">
            <w:pPr>
              <w:pStyle w:val="Prrafodelista"/>
              <w:numPr>
                <w:ilvl w:val="0"/>
                <w:numId w:val="125"/>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15CB30C7" w14:textId="77777777" w:rsidR="00AA5351" w:rsidRDefault="00AA5351" w:rsidP="00AA5351">
      <w:pPr>
        <w:shd w:val="clear" w:color="auto" w:fill="FFFFFF"/>
        <w:rPr>
          <w:rFonts w:ascii="Verdana" w:hAnsi="Verdana"/>
          <w:b/>
          <w:sz w:val="18"/>
          <w:szCs w:val="18"/>
        </w:rPr>
      </w:pPr>
    </w:p>
    <w:p w14:paraId="2F1AF95E" w14:textId="77777777" w:rsidR="00AA5351" w:rsidRPr="00F65CBB" w:rsidRDefault="00AA5351" w:rsidP="00AA5351">
      <w:pPr>
        <w:rPr>
          <w:rFonts w:ascii="Verdana" w:hAnsi="Verdana"/>
          <w:sz w:val="19"/>
          <w:szCs w:val="19"/>
        </w:rPr>
      </w:pPr>
      <w:r w:rsidRPr="00F65CBB">
        <w:rPr>
          <w:rFonts w:ascii="Verdana" w:hAnsi="Verdana"/>
          <w:sz w:val="19"/>
          <w:szCs w:val="19"/>
        </w:rPr>
        <w:br w:type="page"/>
      </w:r>
    </w:p>
    <w:p w14:paraId="38DD5208" w14:textId="77777777" w:rsidR="00AA5351" w:rsidRPr="00F65CBB" w:rsidRDefault="00AA5351" w:rsidP="00AA5351">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1DA0D04E" w14:textId="77777777" w:rsidR="00AA5351" w:rsidRPr="00F65CBB" w:rsidRDefault="00AA5351" w:rsidP="00AA5351">
      <w:pPr>
        <w:shd w:val="clear" w:color="auto" w:fill="FFFFFF"/>
        <w:ind w:left="-142" w:right="-427"/>
        <w:rPr>
          <w:rFonts w:ascii="Verdana" w:hAnsi="Verdana"/>
          <w:b/>
          <w:sz w:val="19"/>
          <w:szCs w:val="19"/>
        </w:rPr>
      </w:pPr>
    </w:p>
    <w:p w14:paraId="3D63FA2E" w14:textId="77777777" w:rsidR="00AA5351" w:rsidRDefault="00AA5351" w:rsidP="00AA5351">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3F81993E" w14:textId="77777777" w:rsidR="00AA5351" w:rsidRPr="00F65CBB" w:rsidRDefault="00AA5351" w:rsidP="00AA5351">
      <w:pPr>
        <w:shd w:val="clear" w:color="auto" w:fill="FFFFFF"/>
        <w:ind w:right="-427"/>
        <w:rPr>
          <w:rFonts w:ascii="Verdana" w:hAnsi="Verdana"/>
          <w:i/>
          <w:sz w:val="19"/>
          <w:szCs w:val="19"/>
        </w:rPr>
      </w:pPr>
    </w:p>
    <w:p w14:paraId="69E0B3E4" w14:textId="77777777" w:rsidR="00AA5351" w:rsidRPr="00667EFD" w:rsidRDefault="00AA5351" w:rsidP="00AA5351">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F96AC9">
        <w:rPr>
          <w:rFonts w:ascii="Arial" w:hAnsi="Arial" w:cs="Arial"/>
          <w:sz w:val="19"/>
          <w:szCs w:val="19"/>
        </w:rPr>
      </w:r>
      <w:r w:rsidR="00F96AC9">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6C621FE5"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F96AC9">
        <w:rPr>
          <w:rFonts w:ascii="Verdana" w:hAnsi="Verdana" w:cs="Arial"/>
          <w:sz w:val="19"/>
          <w:szCs w:val="19"/>
        </w:rPr>
      </w:r>
      <w:r w:rsidR="00F96AC9">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0B6E8DE1"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96AC9">
        <w:rPr>
          <w:rFonts w:ascii="Verdana" w:hAnsi="Verdana" w:cs="Arial"/>
          <w:sz w:val="19"/>
          <w:szCs w:val="19"/>
        </w:rPr>
      </w:r>
      <w:r w:rsidR="00F96AC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2B45A39E"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96AC9">
        <w:rPr>
          <w:rFonts w:ascii="Verdana" w:hAnsi="Verdana" w:cs="Arial"/>
          <w:sz w:val="19"/>
          <w:szCs w:val="19"/>
        </w:rPr>
      </w:r>
      <w:r w:rsidR="00F96AC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29A2A4B0"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96AC9">
        <w:rPr>
          <w:rFonts w:ascii="Verdana" w:hAnsi="Verdana" w:cs="Arial"/>
          <w:sz w:val="19"/>
          <w:szCs w:val="19"/>
        </w:rPr>
      </w:r>
      <w:r w:rsidR="00F96AC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5F94C7EE" w14:textId="77777777" w:rsidR="00AA5351" w:rsidRPr="00D624B3" w:rsidRDefault="00AA5351" w:rsidP="00AA5351">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96AC9">
        <w:rPr>
          <w:rFonts w:ascii="Verdana" w:hAnsi="Verdana" w:cs="Arial"/>
          <w:sz w:val="19"/>
          <w:szCs w:val="19"/>
        </w:rPr>
      </w:r>
      <w:r w:rsidR="00F96AC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69C6E70D"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96AC9">
        <w:rPr>
          <w:rFonts w:ascii="Verdana" w:hAnsi="Verdana" w:cs="Arial"/>
          <w:sz w:val="19"/>
          <w:szCs w:val="19"/>
        </w:rPr>
      </w:r>
      <w:r w:rsidR="00F96AC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0E9AC5A7"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96AC9">
        <w:rPr>
          <w:rFonts w:ascii="Verdana" w:hAnsi="Verdana" w:cs="Arial"/>
          <w:sz w:val="19"/>
          <w:szCs w:val="19"/>
        </w:rPr>
      </w:r>
      <w:r w:rsidR="00F96AC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629D48AB" w14:textId="77777777" w:rsidR="00AA5351" w:rsidRPr="00667EFD" w:rsidRDefault="00AA5351" w:rsidP="00AA5351">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96AC9">
        <w:rPr>
          <w:rFonts w:ascii="Verdana" w:hAnsi="Verdana" w:cs="Arial"/>
          <w:sz w:val="19"/>
          <w:szCs w:val="19"/>
        </w:rPr>
      </w:r>
      <w:r w:rsidR="00F96AC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46F9C062" w14:textId="77777777" w:rsidR="00AA5351" w:rsidRPr="00667EFD" w:rsidRDefault="00AA5351" w:rsidP="00AA5351">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F96AC9">
        <w:rPr>
          <w:rFonts w:ascii="Verdana" w:hAnsi="Verdana" w:cs="Arial"/>
          <w:sz w:val="19"/>
          <w:szCs w:val="19"/>
        </w:rPr>
      </w:r>
      <w:r w:rsidR="00F96AC9">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76563788" w14:textId="77777777" w:rsidR="00AA5351" w:rsidRPr="00667EFD" w:rsidRDefault="00AA5351" w:rsidP="00AA5351">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F96AC9">
        <w:rPr>
          <w:rFonts w:ascii="Verdana" w:hAnsi="Verdana" w:cs="Arial"/>
          <w:sz w:val="19"/>
          <w:szCs w:val="19"/>
        </w:rPr>
      </w:r>
      <w:r w:rsidR="00F96AC9">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649D44A1" w14:textId="77777777" w:rsidR="00AA5351" w:rsidRPr="00F65CBB" w:rsidRDefault="00AA5351" w:rsidP="00AA5351">
      <w:pPr>
        <w:shd w:val="clear" w:color="auto" w:fill="FFFFFF"/>
        <w:ind w:left="-142" w:right="-427"/>
        <w:rPr>
          <w:rFonts w:ascii="Verdana" w:hAnsi="Verdana"/>
          <w:sz w:val="19"/>
          <w:szCs w:val="19"/>
        </w:rPr>
      </w:pPr>
    </w:p>
    <w:p w14:paraId="005EC7CF" w14:textId="77777777" w:rsidR="00AA5351" w:rsidRPr="00F65CBB" w:rsidRDefault="00AA5351" w:rsidP="00AA5351">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4F23F237" w14:textId="77777777" w:rsidR="00AA5351" w:rsidRPr="00F65CBB" w:rsidRDefault="00AA5351" w:rsidP="00AA5351">
      <w:pPr>
        <w:shd w:val="clear" w:color="auto" w:fill="FFFFFF"/>
        <w:ind w:left="-284" w:right="-427"/>
        <w:rPr>
          <w:rFonts w:ascii="Verdana" w:hAnsi="Verdana"/>
          <w:b/>
          <w:sz w:val="19"/>
          <w:szCs w:val="19"/>
        </w:rPr>
      </w:pPr>
    </w:p>
    <w:p w14:paraId="311013A8" w14:textId="77777777" w:rsidR="00AA5351" w:rsidRPr="00F65CBB" w:rsidRDefault="00AA5351" w:rsidP="00AA5351">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50CED691" w14:textId="77777777" w:rsidR="00AA5351" w:rsidRPr="00F65CBB" w:rsidRDefault="00AA5351" w:rsidP="00AA5351">
      <w:pPr>
        <w:shd w:val="clear" w:color="auto" w:fill="FFFFFF"/>
        <w:ind w:left="-284" w:right="-427"/>
        <w:rPr>
          <w:rFonts w:ascii="Verdana" w:hAnsi="Verdana"/>
          <w:sz w:val="19"/>
          <w:szCs w:val="19"/>
        </w:rPr>
      </w:pPr>
    </w:p>
    <w:p w14:paraId="2A0A5DE8" w14:textId="77777777" w:rsidR="00AA5351" w:rsidRPr="00F65CBB" w:rsidRDefault="00AA5351" w:rsidP="00A86648">
      <w:pPr>
        <w:numPr>
          <w:ilvl w:val="0"/>
          <w:numId w:val="110"/>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AC14FF7" w14:textId="77777777" w:rsidR="00AA5351" w:rsidRPr="00F65CBB" w:rsidRDefault="00AA5351" w:rsidP="00AA5351">
      <w:pPr>
        <w:shd w:val="clear" w:color="auto" w:fill="FFFFFF"/>
        <w:ind w:right="-427"/>
        <w:jc w:val="both"/>
        <w:rPr>
          <w:rFonts w:ascii="Verdana" w:hAnsi="Verdana"/>
          <w:sz w:val="19"/>
          <w:szCs w:val="19"/>
        </w:rPr>
      </w:pPr>
    </w:p>
    <w:p w14:paraId="1525A9E6" w14:textId="77777777" w:rsidR="00AA5351" w:rsidRPr="00F65CBB" w:rsidRDefault="00AA5351" w:rsidP="00AA5351">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60F396FF" w14:textId="77777777" w:rsidR="00AA5351" w:rsidRPr="00F65CBB" w:rsidRDefault="00AA5351" w:rsidP="00AA5351">
      <w:pPr>
        <w:shd w:val="clear" w:color="auto" w:fill="FFFFFF"/>
        <w:ind w:right="-427"/>
        <w:jc w:val="both"/>
        <w:rPr>
          <w:rFonts w:ascii="Verdana" w:hAnsi="Verdana"/>
          <w:sz w:val="19"/>
          <w:szCs w:val="19"/>
        </w:rPr>
      </w:pPr>
    </w:p>
    <w:p w14:paraId="7BF4A88C" w14:textId="77777777" w:rsidR="00AA5351" w:rsidRPr="00F65CBB" w:rsidRDefault="00AA5351" w:rsidP="00A86648">
      <w:pPr>
        <w:numPr>
          <w:ilvl w:val="0"/>
          <w:numId w:val="110"/>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3F302FC" w14:textId="77777777" w:rsidR="00AA5351" w:rsidRPr="00F65CBB" w:rsidRDefault="00AA5351" w:rsidP="00AA5351">
      <w:pPr>
        <w:shd w:val="clear" w:color="auto" w:fill="FFFFFF"/>
        <w:ind w:left="720" w:right="-427"/>
        <w:jc w:val="both"/>
        <w:rPr>
          <w:rFonts w:ascii="Verdana" w:hAnsi="Verdana"/>
          <w:sz w:val="19"/>
          <w:szCs w:val="19"/>
        </w:rPr>
      </w:pPr>
    </w:p>
    <w:p w14:paraId="4CC66EC3" w14:textId="77777777" w:rsidR="00AA5351" w:rsidRPr="00F65CBB" w:rsidRDefault="00AA5351" w:rsidP="00A86648">
      <w:pPr>
        <w:numPr>
          <w:ilvl w:val="0"/>
          <w:numId w:val="110"/>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3941A5C" w14:textId="77777777" w:rsidR="00AA5351" w:rsidRPr="00F65CBB" w:rsidRDefault="00AA5351" w:rsidP="00AA5351">
      <w:pPr>
        <w:pStyle w:val="Prrafodelista"/>
        <w:ind w:right="-427"/>
        <w:rPr>
          <w:rFonts w:ascii="Verdana" w:hAnsi="Verdana"/>
          <w:sz w:val="19"/>
          <w:szCs w:val="19"/>
        </w:rPr>
      </w:pPr>
    </w:p>
    <w:p w14:paraId="13C42E5D" w14:textId="77777777" w:rsidR="00AA5351" w:rsidRPr="00A11E8F" w:rsidRDefault="00AA5351" w:rsidP="00AA5351">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683371D6" w14:textId="77777777" w:rsidR="00AA5351" w:rsidRPr="00A11E8F" w:rsidRDefault="00AA5351" w:rsidP="00AA5351">
      <w:pPr>
        <w:shd w:val="clear" w:color="auto" w:fill="FFFFFF"/>
        <w:ind w:right="-427"/>
        <w:jc w:val="both"/>
        <w:rPr>
          <w:rFonts w:ascii="Verdana" w:hAnsi="Verdana"/>
          <w:b/>
          <w:sz w:val="19"/>
          <w:szCs w:val="19"/>
        </w:rPr>
      </w:pPr>
    </w:p>
    <w:p w14:paraId="18A30698" w14:textId="77777777" w:rsidR="00AA5351" w:rsidRPr="00A11E8F" w:rsidRDefault="00AA5351" w:rsidP="00AA5351">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4140C59E" w14:textId="77777777" w:rsidR="00AA5351" w:rsidRPr="00A11E8F" w:rsidRDefault="00AA5351" w:rsidP="00AA5351">
      <w:pPr>
        <w:shd w:val="clear" w:color="auto" w:fill="FFFFFF"/>
        <w:ind w:right="-427"/>
        <w:jc w:val="both"/>
        <w:rPr>
          <w:rFonts w:ascii="Verdana" w:hAnsi="Verdana"/>
          <w:sz w:val="19"/>
          <w:szCs w:val="19"/>
        </w:rPr>
      </w:pPr>
    </w:p>
    <w:p w14:paraId="6CEA146A" w14:textId="77777777" w:rsidR="00AA5351" w:rsidRPr="00A11E8F" w:rsidRDefault="00AA5351" w:rsidP="00AA535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F96AC9">
        <w:rPr>
          <w:rFonts w:ascii="Verdana" w:hAnsi="Verdana" w:cs="Arial"/>
          <w:sz w:val="19"/>
          <w:szCs w:val="19"/>
        </w:rPr>
      </w:r>
      <w:r w:rsidR="00F96AC9">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6B1E146D" w14:textId="77777777" w:rsidR="00AA5351" w:rsidRPr="00A11E8F" w:rsidRDefault="00AA5351" w:rsidP="00AA535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F96AC9">
        <w:rPr>
          <w:rFonts w:ascii="Verdana" w:hAnsi="Verdana" w:cs="Arial"/>
          <w:sz w:val="19"/>
          <w:szCs w:val="19"/>
        </w:rPr>
      </w:r>
      <w:r w:rsidR="00F96AC9">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7C02856B" w14:textId="77777777" w:rsidR="00AA5351" w:rsidRPr="00A11E8F" w:rsidRDefault="00AA5351" w:rsidP="00AA535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F96AC9">
        <w:rPr>
          <w:rFonts w:ascii="Verdana" w:hAnsi="Verdana" w:cs="Arial"/>
          <w:sz w:val="19"/>
          <w:szCs w:val="19"/>
        </w:rPr>
      </w:r>
      <w:r w:rsidR="00F96AC9">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07C54266" w14:textId="77777777" w:rsidR="00AA5351" w:rsidRDefault="00AA5351" w:rsidP="00AA5351">
      <w:pPr>
        <w:ind w:right="-427"/>
        <w:rPr>
          <w:sz w:val="19"/>
          <w:szCs w:val="19"/>
        </w:rPr>
      </w:pPr>
      <w:r>
        <w:rPr>
          <w:sz w:val="19"/>
          <w:szCs w:val="19"/>
        </w:rPr>
        <w:br w:type="page"/>
      </w:r>
    </w:p>
    <w:p w14:paraId="35910584" w14:textId="77777777" w:rsidR="00AA5351" w:rsidRDefault="00AA5351" w:rsidP="00AA5351">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178D7737" w14:textId="77777777" w:rsidR="00AA5351" w:rsidRPr="00F65CBB" w:rsidRDefault="00AA5351" w:rsidP="00AA5351">
      <w:pPr>
        <w:shd w:val="clear" w:color="auto" w:fill="FFFFFF"/>
        <w:ind w:right="-427"/>
        <w:jc w:val="both"/>
        <w:rPr>
          <w:rFonts w:ascii="Verdana" w:hAnsi="Verdana"/>
          <w:sz w:val="19"/>
          <w:szCs w:val="19"/>
        </w:rPr>
      </w:pPr>
    </w:p>
    <w:p w14:paraId="29233FCA" w14:textId="77777777" w:rsidR="00AA5351" w:rsidRDefault="00AA5351" w:rsidP="00A86648">
      <w:pPr>
        <w:numPr>
          <w:ilvl w:val="0"/>
          <w:numId w:val="111"/>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4852F4CF" w14:textId="77777777" w:rsidR="00AA5351" w:rsidRDefault="00AA5351" w:rsidP="00AA5351">
      <w:pPr>
        <w:shd w:val="clear" w:color="auto" w:fill="FFFFFF"/>
        <w:ind w:right="-570"/>
        <w:jc w:val="both"/>
        <w:rPr>
          <w:rFonts w:ascii="Verdana" w:hAnsi="Verdana"/>
          <w:sz w:val="19"/>
          <w:szCs w:val="19"/>
        </w:rPr>
      </w:pPr>
    </w:p>
    <w:p w14:paraId="31868D88" w14:textId="77777777" w:rsidR="00AA5351" w:rsidRPr="00F65CBB" w:rsidRDefault="00AA5351" w:rsidP="00AA5351">
      <w:pPr>
        <w:shd w:val="clear" w:color="auto" w:fill="FFFFFF"/>
        <w:ind w:right="-570"/>
        <w:jc w:val="both"/>
        <w:rPr>
          <w:rFonts w:ascii="Verdana" w:hAnsi="Verdana"/>
          <w:sz w:val="19"/>
          <w:szCs w:val="19"/>
        </w:rPr>
      </w:pPr>
    </w:p>
    <w:p w14:paraId="11F05634" w14:textId="77777777" w:rsidR="00AA5351" w:rsidRDefault="00AA5351" w:rsidP="00AA5351">
      <w:pPr>
        <w:shd w:val="clear" w:color="auto" w:fill="FFFFFF"/>
        <w:ind w:right="-570"/>
        <w:jc w:val="both"/>
        <w:rPr>
          <w:rFonts w:ascii="Verdana" w:hAnsi="Verdana"/>
          <w:sz w:val="19"/>
          <w:szCs w:val="19"/>
        </w:rPr>
      </w:pPr>
    </w:p>
    <w:p w14:paraId="4C27BA6B"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B27772F"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4141786" w14:textId="77777777" w:rsidR="00AA5351" w:rsidRPr="00667EFD" w:rsidRDefault="00AA5351" w:rsidP="00AA5351">
      <w:pPr>
        <w:shd w:val="clear" w:color="auto" w:fill="FFFFFF"/>
        <w:ind w:right="-427"/>
        <w:jc w:val="both"/>
        <w:rPr>
          <w:rFonts w:ascii="Verdana" w:hAnsi="Verdana"/>
          <w:sz w:val="19"/>
          <w:szCs w:val="19"/>
        </w:rPr>
      </w:pPr>
    </w:p>
    <w:p w14:paraId="31D7342A" w14:textId="77777777" w:rsidR="00AA5351" w:rsidRPr="00F65CBB" w:rsidRDefault="00AA5351" w:rsidP="00AA5351">
      <w:pPr>
        <w:shd w:val="clear" w:color="auto" w:fill="FFFFFF"/>
        <w:ind w:right="-427"/>
        <w:jc w:val="both"/>
        <w:rPr>
          <w:rFonts w:ascii="Verdana" w:hAnsi="Verdana"/>
          <w:sz w:val="19"/>
          <w:szCs w:val="19"/>
        </w:rPr>
      </w:pPr>
    </w:p>
    <w:p w14:paraId="27F909D9" w14:textId="77777777" w:rsidR="00AA5351" w:rsidRPr="00F65CBB" w:rsidRDefault="00AA5351" w:rsidP="00AA5351">
      <w:pPr>
        <w:shd w:val="clear" w:color="auto" w:fill="FFFFFF"/>
        <w:ind w:left="284" w:right="-427"/>
        <w:jc w:val="both"/>
        <w:rPr>
          <w:rFonts w:ascii="Verdana" w:hAnsi="Verdana"/>
          <w:sz w:val="19"/>
          <w:szCs w:val="19"/>
        </w:rPr>
      </w:pPr>
    </w:p>
    <w:p w14:paraId="17FB9477" w14:textId="77777777" w:rsidR="00AA5351" w:rsidRPr="00F65CBB" w:rsidRDefault="00AA5351" w:rsidP="00AA5351">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297B4969" w14:textId="77777777" w:rsidR="00AA5351" w:rsidRPr="00F65CBB" w:rsidRDefault="00AA5351" w:rsidP="00AA5351">
      <w:pPr>
        <w:shd w:val="clear" w:color="auto" w:fill="FFFFFF"/>
        <w:ind w:left="284" w:right="-427"/>
        <w:jc w:val="both"/>
        <w:rPr>
          <w:rFonts w:ascii="Verdana" w:hAnsi="Verdana"/>
          <w:sz w:val="19"/>
          <w:szCs w:val="19"/>
        </w:rPr>
      </w:pPr>
    </w:p>
    <w:p w14:paraId="79BC131D" w14:textId="77777777" w:rsidR="00AA5351" w:rsidRPr="00F65CBB" w:rsidRDefault="00AA5351" w:rsidP="00AA5351">
      <w:pPr>
        <w:shd w:val="clear" w:color="auto" w:fill="FFFFFF"/>
        <w:ind w:left="284" w:right="-427"/>
        <w:jc w:val="both"/>
        <w:rPr>
          <w:rFonts w:ascii="Verdana" w:hAnsi="Verdana"/>
          <w:sz w:val="19"/>
          <w:szCs w:val="19"/>
        </w:rPr>
      </w:pPr>
    </w:p>
    <w:p w14:paraId="3F3634CC" w14:textId="77777777" w:rsidR="00AA5351" w:rsidRPr="00F65CBB" w:rsidRDefault="00AA5351" w:rsidP="00AA5351">
      <w:pPr>
        <w:shd w:val="clear" w:color="auto" w:fill="FFFFFF"/>
        <w:ind w:left="284" w:right="-427"/>
        <w:jc w:val="both"/>
        <w:rPr>
          <w:rFonts w:ascii="Verdana" w:hAnsi="Verdana"/>
          <w:sz w:val="19"/>
          <w:szCs w:val="19"/>
        </w:rPr>
      </w:pPr>
    </w:p>
    <w:p w14:paraId="1D945A4A" w14:textId="77777777" w:rsidR="00AA5351" w:rsidRPr="00F65CBB" w:rsidRDefault="00AA5351" w:rsidP="00AA5351">
      <w:pPr>
        <w:shd w:val="clear" w:color="auto" w:fill="FFFFFF"/>
        <w:ind w:left="284" w:right="-427"/>
        <w:jc w:val="both"/>
        <w:rPr>
          <w:rFonts w:ascii="Verdana" w:hAnsi="Verdana"/>
          <w:sz w:val="19"/>
          <w:szCs w:val="19"/>
        </w:rPr>
      </w:pPr>
    </w:p>
    <w:p w14:paraId="5F589D1A" w14:textId="77777777" w:rsidR="00AA5351" w:rsidRPr="00F65CBB" w:rsidRDefault="00AA5351" w:rsidP="00AA5351">
      <w:pPr>
        <w:shd w:val="clear" w:color="auto" w:fill="FFFFFF"/>
        <w:ind w:left="284" w:right="-427"/>
        <w:jc w:val="both"/>
        <w:rPr>
          <w:rFonts w:ascii="Verdana" w:hAnsi="Verdana"/>
          <w:sz w:val="19"/>
          <w:szCs w:val="19"/>
        </w:rPr>
      </w:pPr>
    </w:p>
    <w:p w14:paraId="658FCE94" w14:textId="77777777" w:rsidR="00AA5351" w:rsidRPr="00F65CBB" w:rsidRDefault="00AA5351" w:rsidP="00AA5351">
      <w:pPr>
        <w:shd w:val="clear" w:color="auto" w:fill="FFFFFF"/>
        <w:ind w:left="284" w:right="-427"/>
        <w:jc w:val="both"/>
        <w:rPr>
          <w:rFonts w:ascii="Verdana" w:hAnsi="Verdana"/>
          <w:sz w:val="19"/>
          <w:szCs w:val="19"/>
        </w:rPr>
      </w:pPr>
    </w:p>
    <w:p w14:paraId="58F4DF54" w14:textId="77777777" w:rsidR="00AA5351" w:rsidRPr="00F65CBB" w:rsidRDefault="00AA5351" w:rsidP="00AA5351">
      <w:pPr>
        <w:shd w:val="clear" w:color="auto" w:fill="FFFFFF"/>
        <w:ind w:left="284" w:right="-427"/>
        <w:jc w:val="both"/>
        <w:rPr>
          <w:rFonts w:ascii="Verdana" w:hAnsi="Verdana"/>
          <w:sz w:val="19"/>
          <w:szCs w:val="19"/>
        </w:rPr>
      </w:pPr>
    </w:p>
    <w:p w14:paraId="45287202" w14:textId="77777777" w:rsidR="00AA5351" w:rsidRPr="00F65CBB" w:rsidRDefault="00AA5351" w:rsidP="00AA5351">
      <w:pPr>
        <w:shd w:val="clear" w:color="auto" w:fill="FFFFFF"/>
        <w:ind w:left="284" w:right="-427"/>
        <w:jc w:val="both"/>
        <w:rPr>
          <w:rFonts w:ascii="Verdana" w:hAnsi="Verdana"/>
          <w:sz w:val="19"/>
          <w:szCs w:val="19"/>
        </w:rPr>
      </w:pPr>
    </w:p>
    <w:p w14:paraId="3BAA7E0F" w14:textId="77777777" w:rsidR="00AA5351" w:rsidRPr="00F65CBB" w:rsidRDefault="00AA5351" w:rsidP="00AA5351">
      <w:pPr>
        <w:shd w:val="clear" w:color="auto" w:fill="FFFFFF"/>
        <w:ind w:left="284" w:right="-427"/>
        <w:jc w:val="both"/>
        <w:rPr>
          <w:rFonts w:ascii="Verdana" w:hAnsi="Verdana"/>
          <w:sz w:val="19"/>
          <w:szCs w:val="19"/>
        </w:rPr>
      </w:pPr>
    </w:p>
    <w:p w14:paraId="16B2DC4B" w14:textId="77777777" w:rsidR="00AA5351" w:rsidRPr="00F65CBB" w:rsidRDefault="00AA5351" w:rsidP="00AA5351">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66B9F0BA" w14:textId="77777777" w:rsidR="00AA5351" w:rsidRPr="00AA5351" w:rsidRDefault="00AA5351" w:rsidP="003A62E6">
      <w:pPr>
        <w:spacing w:before="120" w:after="120"/>
        <w:ind w:right="-427"/>
        <w:jc w:val="both"/>
        <w:rPr>
          <w:rFonts w:ascii="Verdana" w:hAnsi="Verdana" w:cs="Arial"/>
          <w:sz w:val="19"/>
          <w:szCs w:val="19"/>
          <w:lang w:eastAsia="en-US"/>
        </w:rPr>
      </w:pPr>
    </w:p>
    <w:p w14:paraId="0654F45A" w14:textId="77777777" w:rsidR="00AA5351" w:rsidRPr="003307A1" w:rsidRDefault="00AA5351" w:rsidP="003A62E6">
      <w:pPr>
        <w:spacing w:before="120" w:after="120"/>
        <w:ind w:right="-427"/>
        <w:jc w:val="both"/>
        <w:rPr>
          <w:rFonts w:ascii="Verdana" w:hAnsi="Verdana" w:cs="Arial"/>
          <w:sz w:val="19"/>
          <w:szCs w:val="19"/>
          <w:lang w:val="es-ES_tradnl" w:eastAsia="en-US"/>
        </w:rPr>
      </w:pPr>
    </w:p>
    <w:sectPr w:rsidR="00AA5351" w:rsidRPr="003307A1" w:rsidSect="00BB1ADD">
      <w:footnotePr>
        <w:numRestart w:val="eachSect"/>
      </w:footnotePr>
      <w:pgSz w:w="11906" w:h="16838" w:code="9"/>
      <w:pgMar w:top="567" w:right="1276" w:bottom="992" w:left="1134" w:header="284" w:footer="482"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6ECCE" w16cex:dateUtc="2023-04-04T16:37:00Z"/>
  <w16cex:commentExtensible w16cex:durableId="27D6ECFD" w16cex:dateUtc="2023-04-04T16:37:00Z"/>
  <w16cex:commentExtensible w16cex:durableId="27D6ED31" w16cex:dateUtc="2023-04-04T16:38:00Z"/>
  <w16cex:commentExtensible w16cex:durableId="27D6EDA6" w16cex:dateUtc="2023-04-04T16:40:00Z"/>
  <w16cex:commentExtensible w16cex:durableId="27D6EDEB" w16cex:dateUtc="2023-04-04T16:41:00Z"/>
  <w16cex:commentExtensible w16cex:durableId="27D6EE4E" w16cex:dateUtc="2023-04-04T16:43:00Z"/>
  <w16cex:commentExtensible w16cex:durableId="27D6EE6F" w16cex:dateUtc="2023-04-04T16:43:00Z"/>
  <w16cex:commentExtensible w16cex:durableId="27D6EEA7" w16cex:dateUtc="2023-04-04T16:44:00Z"/>
  <w16cex:commentExtensible w16cex:durableId="27D6EED3" w16cex:dateUtc="2023-04-04T16:45:00Z"/>
  <w16cex:commentExtensible w16cex:durableId="27D6F350" w16cex:dateUtc="2023-04-04T17:04:00Z"/>
  <w16cex:commentExtensible w16cex:durableId="27D6EFC2" w16cex:dateUtc="2023-04-04T16:49:00Z"/>
  <w16cex:commentExtensible w16cex:durableId="27D6F0CF" w16cex:dateUtc="2023-04-04T16:54:00Z"/>
  <w16cex:commentExtensible w16cex:durableId="27D6F15E" w16cex:dateUtc="2023-04-04T16: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05C3893" w16cid:durableId="27D6ECCE"/>
  <w16cid:commentId w16cid:paraId="612AB098" w16cid:durableId="27D6ECFD"/>
  <w16cid:commentId w16cid:paraId="5529D414" w16cid:durableId="27D6ED31"/>
  <w16cid:commentId w16cid:paraId="459FA1EA" w16cid:durableId="27D6EA0B"/>
  <w16cid:commentId w16cid:paraId="18136F91" w16cid:durableId="27D6EA0C"/>
  <w16cid:commentId w16cid:paraId="5D362D2E" w16cid:durableId="27D6EDA6"/>
  <w16cid:commentId w16cid:paraId="7E816BD3" w16cid:durableId="27D6EDEB"/>
  <w16cid:commentId w16cid:paraId="3CABD42F" w16cid:durableId="27D6EA0D"/>
  <w16cid:commentId w16cid:paraId="26F7E5FE" w16cid:durableId="27D6EA0E"/>
  <w16cid:commentId w16cid:paraId="12D7125D" w16cid:durableId="27D6EE4E"/>
  <w16cid:commentId w16cid:paraId="0F3F0FBA" w16cid:durableId="27D6EA0F"/>
  <w16cid:commentId w16cid:paraId="4D2CBC88" w16cid:durableId="27D6EE6F"/>
  <w16cid:commentId w16cid:paraId="6D48EA0A" w16cid:durableId="27D6EEA7"/>
  <w16cid:commentId w16cid:paraId="014B0CDE" w16cid:durableId="27D6EA10"/>
  <w16cid:commentId w16cid:paraId="7314E096" w16cid:durableId="27D6EED3"/>
  <w16cid:commentId w16cid:paraId="27EC3B15" w16cid:durableId="27D6F350"/>
  <w16cid:commentId w16cid:paraId="341F3E30" w16cid:durableId="27D6EFC2"/>
  <w16cid:commentId w16cid:paraId="63C2CBE2" w16cid:durableId="27D6F0CF"/>
  <w16cid:commentId w16cid:paraId="64DF0F7A" w16cid:durableId="27D6F15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622EAF" w14:textId="77777777" w:rsidR="00F96AC9" w:rsidRDefault="00F96AC9">
      <w:r>
        <w:separator/>
      </w:r>
    </w:p>
  </w:endnote>
  <w:endnote w:type="continuationSeparator" w:id="0">
    <w:p w14:paraId="7C9259B6" w14:textId="77777777" w:rsidR="00F96AC9" w:rsidRDefault="00F96AC9">
      <w:r>
        <w:continuationSeparator/>
      </w:r>
    </w:p>
  </w:endnote>
  <w:endnote w:type="continuationNotice" w:id="1">
    <w:p w14:paraId="3262A5A4" w14:textId="77777777" w:rsidR="00F96AC9" w:rsidRDefault="00F96A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w:altName w:val="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Friz Quadrata">
    <w:panose1 w:val="00000000000000000000"/>
    <w:charset w:val="00"/>
    <w:family w:val="roman"/>
    <w:notTrueType/>
    <w:pitch w:val="variable"/>
    <w:sig w:usb0="00000003" w:usb1="00000000" w:usb2="00000000" w:usb3="00000000" w:csb0="00000001" w:csb1="00000000"/>
  </w:font>
  <w:font w:name="Arial Unicode MS">
    <w:altName w:val="Malgun Gothic Semilight"/>
    <w:panose1 w:val="020B0604020202020204"/>
    <w:charset w:val="00"/>
    <w:family w:val="roman"/>
    <w:pitch w:val="variable"/>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838F7" w14:textId="2D42E4B1" w:rsidR="00F96AC9" w:rsidRPr="00280F61" w:rsidRDefault="00F96AC9"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A69F6">
      <w:rPr>
        <w:rStyle w:val="Nmerodepgina"/>
        <w:rFonts w:ascii="Verdana" w:hAnsi="Verdana"/>
        <w:noProof/>
        <w:sz w:val="16"/>
        <w:szCs w:val="16"/>
      </w:rPr>
      <w:t>1</w:t>
    </w:r>
    <w:r w:rsidRPr="00280F61">
      <w:rPr>
        <w:rStyle w:val="Nmerodepgina"/>
        <w:rFonts w:ascii="Verdana" w:hAnsi="Verdana"/>
        <w:sz w:val="16"/>
        <w:szCs w:val="16"/>
      </w:rPr>
      <w:fldChar w:fldCharType="end"/>
    </w:r>
  </w:p>
  <w:p w14:paraId="08DE0C70" w14:textId="77777777" w:rsidR="00F96AC9" w:rsidRDefault="00F96AC9" w:rsidP="000A3B2F">
    <w:pPr>
      <w:pStyle w:val="Piedepgina"/>
      <w:tabs>
        <w:tab w:val="clear" w:pos="4819"/>
        <w:tab w:val="clear" w:pos="9071"/>
        <w:tab w:val="left" w:pos="3761"/>
        <w:tab w:val="left" w:pos="5674"/>
        <w:tab w:val="left" w:pos="7230"/>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URA/008/2023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F45AC5" w14:textId="77777777" w:rsidR="00F96AC9" w:rsidRDefault="00F96AC9">
      <w:r>
        <w:separator/>
      </w:r>
    </w:p>
  </w:footnote>
  <w:footnote w:type="continuationSeparator" w:id="0">
    <w:p w14:paraId="3EDB9271" w14:textId="77777777" w:rsidR="00F96AC9" w:rsidRDefault="00F96AC9">
      <w:r>
        <w:continuationSeparator/>
      </w:r>
    </w:p>
  </w:footnote>
  <w:footnote w:type="continuationNotice" w:id="1">
    <w:p w14:paraId="425C37F6" w14:textId="77777777" w:rsidR="00F96AC9" w:rsidRDefault="00F96AC9"/>
  </w:footnote>
  <w:footnote w:id="2">
    <w:p w14:paraId="01627E25" w14:textId="77777777" w:rsidR="00F96AC9" w:rsidRDefault="00F96AC9" w:rsidP="00AB58C9">
      <w:pPr>
        <w:pStyle w:val="Textonotapie"/>
        <w:tabs>
          <w:tab w:val="left" w:pos="142"/>
        </w:tabs>
        <w:ind w:left="142" w:right="-427" w:hanging="142"/>
        <w:rPr>
          <w:sz w:val="16"/>
          <w:szCs w:val="16"/>
        </w:rPr>
      </w:pPr>
      <w:r>
        <w:rPr>
          <w:rStyle w:val="Refdenotaalpie"/>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1E8F5BB3" w14:textId="77777777" w:rsidR="00F96AC9" w:rsidRPr="00FB0A4A" w:rsidRDefault="00F96AC9" w:rsidP="00AC6FCC">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4">
    <w:p w14:paraId="7CBDAF20" w14:textId="77777777" w:rsidR="00F96AC9" w:rsidRPr="00B55B80" w:rsidRDefault="00F96AC9"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5">
    <w:p w14:paraId="13F45B4F" w14:textId="77777777" w:rsidR="00F96AC9" w:rsidRPr="00B55B80" w:rsidRDefault="00F96AC9"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205FA2C5" w14:textId="77777777" w:rsidR="00F96AC9" w:rsidRPr="00186F2B" w:rsidRDefault="00F96AC9" w:rsidP="00AC6FCC">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
    <w:p w14:paraId="21C1FC37" w14:textId="77777777" w:rsidR="00F96AC9" w:rsidRPr="00B55B80" w:rsidRDefault="00F96AC9"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8">
    <w:p w14:paraId="29F57B6F" w14:textId="77777777" w:rsidR="00F96AC9" w:rsidRPr="005D5CA8" w:rsidRDefault="00F96AC9"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9">
    <w:p w14:paraId="471143B0" w14:textId="77777777" w:rsidR="00F96AC9" w:rsidRPr="00384BE2" w:rsidRDefault="00F96AC9"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0">
    <w:p w14:paraId="7C5EA168" w14:textId="77777777" w:rsidR="00F96AC9" w:rsidRPr="00B55B80" w:rsidRDefault="00F96AC9"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1">
    <w:p w14:paraId="55631741" w14:textId="77777777" w:rsidR="00F96AC9" w:rsidRPr="00B55B80" w:rsidRDefault="00F96AC9"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557FF7D9" w14:textId="77777777" w:rsidR="00F96AC9" w:rsidRPr="00EC77F8" w:rsidRDefault="00F96AC9" w:rsidP="00AC6FCC">
      <w:pPr>
        <w:pStyle w:val="Textonotapie"/>
        <w:ind w:right="-463"/>
        <w:rPr>
          <w:rFonts w:ascii="Verdana" w:hAnsi="Verdana"/>
          <w:sz w:val="16"/>
          <w:szCs w:val="16"/>
          <w:lang w:val="es-ES"/>
        </w:rPr>
      </w:pPr>
    </w:p>
  </w:footnote>
  <w:footnote w:id="12">
    <w:p w14:paraId="29541481" w14:textId="77777777" w:rsidR="00F96AC9" w:rsidRPr="00B55B80" w:rsidRDefault="00F96AC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19A35615" w14:textId="77777777" w:rsidR="00F96AC9" w:rsidRPr="00B55B80" w:rsidRDefault="00F96AC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4">
    <w:p w14:paraId="2A2A2677" w14:textId="77777777" w:rsidR="00F96AC9" w:rsidRPr="005D5CA8" w:rsidRDefault="00F96AC9"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5">
    <w:p w14:paraId="2E127DF8" w14:textId="77777777" w:rsidR="00F96AC9" w:rsidRPr="00B55B80" w:rsidRDefault="00F96AC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6">
    <w:p w14:paraId="16776BA9" w14:textId="77777777" w:rsidR="00F96AC9" w:rsidRPr="00B55B80" w:rsidRDefault="00F96AC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14:paraId="7E6A00B1" w14:textId="77777777" w:rsidR="00F96AC9" w:rsidRPr="00B55B80" w:rsidRDefault="00F96AC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3A97F63" w14:textId="77777777" w:rsidR="00F96AC9" w:rsidRPr="00EC77F8" w:rsidRDefault="00F96AC9" w:rsidP="00AC6FCC">
      <w:pPr>
        <w:pStyle w:val="Textonotapie"/>
        <w:rPr>
          <w:rFonts w:ascii="Verdana" w:hAnsi="Verdana"/>
          <w:sz w:val="16"/>
          <w:szCs w:val="16"/>
          <w:lang w:val="es-ES"/>
        </w:rPr>
      </w:pPr>
    </w:p>
  </w:footnote>
  <w:footnote w:id="18">
    <w:p w14:paraId="5888C0D2" w14:textId="77777777" w:rsidR="00F96AC9" w:rsidRPr="00B55B80" w:rsidRDefault="00F96AC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14:paraId="115A198D" w14:textId="77777777" w:rsidR="00F96AC9" w:rsidRPr="005D5CA8" w:rsidRDefault="00F96AC9"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0">
    <w:p w14:paraId="4892E0DB" w14:textId="77777777" w:rsidR="00F96AC9" w:rsidRPr="00B55B80" w:rsidRDefault="00F96AC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1">
    <w:p w14:paraId="45C918F6" w14:textId="77777777" w:rsidR="00F96AC9" w:rsidRPr="00B067A4" w:rsidRDefault="00F96AC9" w:rsidP="00AA535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2FF4C" w14:textId="77777777" w:rsidR="00F96AC9" w:rsidRDefault="00F96AC9" w:rsidP="00442DDA">
    <w:pPr>
      <w:pStyle w:val="Encabezado"/>
      <w:tabs>
        <w:tab w:val="clear" w:pos="4819"/>
        <w:tab w:val="left" w:pos="195"/>
        <w:tab w:val="right" w:pos="9921"/>
      </w:tabs>
      <w:rPr>
        <w:rFonts w:ascii="Verdana" w:hAnsi="Verdana"/>
        <w:i/>
        <w:sz w:val="14"/>
        <w:szCs w:val="14"/>
      </w:rPr>
    </w:pPr>
    <w:r>
      <w:rPr>
        <w:noProof/>
        <w:lang w:eastAsia="es-ES"/>
      </w:rPr>
      <w:drawing>
        <wp:anchor distT="0" distB="0" distL="114300" distR="114300" simplePos="0" relativeHeight="251659264" behindDoc="1" locked="0" layoutInCell="1" allowOverlap="1" wp14:anchorId="0961C8A7" wp14:editId="075B67FE">
          <wp:simplePos x="0" y="0"/>
          <wp:positionH relativeFrom="page">
            <wp:posOffset>25824</wp:posOffset>
          </wp:positionH>
          <wp:positionV relativeFrom="page">
            <wp:align>top</wp:align>
          </wp:positionV>
          <wp:extent cx="7551420" cy="1190625"/>
          <wp:effectExtent l="0" t="0" r="0" b="9525"/>
          <wp:wrapSquare wrapText="bothSides"/>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1420" cy="119062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FD2E6" w14:textId="77777777" w:rsidR="00F96AC9" w:rsidRDefault="00F96AC9">
    <w:pPr>
      <w:pStyle w:val="Encabezado"/>
    </w:pPr>
    <w:r>
      <w:rPr>
        <w:noProof/>
        <w:lang w:eastAsia="es-ES"/>
      </w:rPr>
      <w:drawing>
        <wp:anchor distT="0" distB="0" distL="114300" distR="114300" simplePos="0" relativeHeight="251661312" behindDoc="1" locked="0" layoutInCell="1" allowOverlap="1" wp14:anchorId="58B12D06" wp14:editId="20193066">
          <wp:simplePos x="0" y="0"/>
          <wp:positionH relativeFrom="page">
            <wp:align>left</wp:align>
          </wp:positionH>
          <wp:positionV relativeFrom="page">
            <wp:posOffset>-28800</wp:posOffset>
          </wp:positionV>
          <wp:extent cx="7551420" cy="1190625"/>
          <wp:effectExtent l="0" t="0" r="0" b="9525"/>
          <wp:wrapSquare wrapText="bothSides"/>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1420" cy="119062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ED7FBC" w14:textId="77777777" w:rsidR="00F96AC9" w:rsidRDefault="00F96AC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7B62A" w14:textId="77777777" w:rsidR="00F96AC9" w:rsidRDefault="00F96AC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28011" w14:textId="77777777" w:rsidR="00F96AC9" w:rsidRDefault="00F96AC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E2CF8" w14:textId="77777777" w:rsidR="00F96AC9" w:rsidRDefault="00F96A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00E3978"/>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2"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50D64FB"/>
    <w:multiLevelType w:val="hybridMultilevel"/>
    <w:tmpl w:val="89AE74B0"/>
    <w:lvl w:ilvl="0" w:tplc="459619BC">
      <w:start w:val="7"/>
      <w:numFmt w:val="bullet"/>
      <w:lvlText w:val="-"/>
      <w:lvlJc w:val="left"/>
      <w:pPr>
        <w:tabs>
          <w:tab w:val="num" w:pos="1380"/>
        </w:tabs>
        <w:ind w:left="1380" w:hanging="360"/>
      </w:pPr>
      <w:rPr>
        <w:rFonts w:ascii="Verdana" w:eastAsia="Times New Roman" w:hAnsi="Verdana" w:cs="Lucida Sans Unicode" w:hint="default"/>
        <w:b/>
      </w:rPr>
    </w:lvl>
    <w:lvl w:ilvl="1" w:tplc="0C0A0003">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1"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2"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4" w15:restartNumberingAfterBreak="0">
    <w:nsid w:val="08C06FD3"/>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5"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7"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8"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29"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0"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1FEE24BA"/>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37"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38"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39"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4"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5" w15:restartNumberingAfterBreak="0">
    <w:nsid w:val="25864F5A"/>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9BE16D7"/>
    <w:multiLevelType w:val="hybridMultilevel"/>
    <w:tmpl w:val="C7D4AA94"/>
    <w:lvl w:ilvl="0" w:tplc="042D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1"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9FD79B1"/>
    <w:multiLevelType w:val="hybridMultilevel"/>
    <w:tmpl w:val="2A2434E4"/>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0C0A001B" w:tentative="1">
      <w:start w:val="1"/>
      <w:numFmt w:val="lowerRoman"/>
      <w:lvlText w:val="%6."/>
      <w:lvlJc w:val="right"/>
      <w:pPr>
        <w:ind w:left="4282" w:hanging="180"/>
      </w:p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3"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5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2C5C0740"/>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5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0"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61" w15:restartNumberingAfterBreak="0">
    <w:nsid w:val="2EED7871"/>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6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27F6AEA"/>
    <w:multiLevelType w:val="hybridMultilevel"/>
    <w:tmpl w:val="DA78EF66"/>
    <w:lvl w:ilvl="0" w:tplc="042D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7"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36341DED"/>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69"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38DD314B"/>
    <w:multiLevelType w:val="hybridMultilevel"/>
    <w:tmpl w:val="A3DC9D90"/>
    <w:lvl w:ilvl="0" w:tplc="0C0A0001">
      <w:start w:val="1"/>
      <w:numFmt w:val="bullet"/>
      <w:lvlText w:val=""/>
      <w:lvlJc w:val="left"/>
      <w:pPr>
        <w:ind w:left="3905" w:hanging="360"/>
      </w:pPr>
      <w:rPr>
        <w:rFonts w:ascii="Symbol" w:hAnsi="Symbol" w:hint="default"/>
      </w:rPr>
    </w:lvl>
    <w:lvl w:ilvl="1" w:tplc="040A0003">
      <w:start w:val="1"/>
      <w:numFmt w:val="bullet"/>
      <w:lvlText w:val="o"/>
      <w:lvlJc w:val="left"/>
      <w:pPr>
        <w:ind w:left="4625" w:hanging="360"/>
      </w:pPr>
      <w:rPr>
        <w:rFonts w:ascii="Courier New" w:hAnsi="Courier New" w:cs="Courier New" w:hint="default"/>
      </w:rPr>
    </w:lvl>
    <w:lvl w:ilvl="2" w:tplc="040A0005" w:tentative="1">
      <w:start w:val="1"/>
      <w:numFmt w:val="bullet"/>
      <w:lvlText w:val=""/>
      <w:lvlJc w:val="left"/>
      <w:pPr>
        <w:ind w:left="5345" w:hanging="360"/>
      </w:pPr>
      <w:rPr>
        <w:rFonts w:ascii="Wingdings" w:hAnsi="Wingdings" w:hint="default"/>
      </w:rPr>
    </w:lvl>
    <w:lvl w:ilvl="3" w:tplc="040A0001" w:tentative="1">
      <w:start w:val="1"/>
      <w:numFmt w:val="bullet"/>
      <w:lvlText w:val=""/>
      <w:lvlJc w:val="left"/>
      <w:pPr>
        <w:ind w:left="6065" w:hanging="360"/>
      </w:pPr>
      <w:rPr>
        <w:rFonts w:ascii="Symbol" w:hAnsi="Symbol" w:hint="default"/>
      </w:rPr>
    </w:lvl>
    <w:lvl w:ilvl="4" w:tplc="040A0003" w:tentative="1">
      <w:start w:val="1"/>
      <w:numFmt w:val="bullet"/>
      <w:lvlText w:val="o"/>
      <w:lvlJc w:val="left"/>
      <w:pPr>
        <w:ind w:left="6785" w:hanging="360"/>
      </w:pPr>
      <w:rPr>
        <w:rFonts w:ascii="Courier New" w:hAnsi="Courier New" w:cs="Courier New" w:hint="default"/>
      </w:rPr>
    </w:lvl>
    <w:lvl w:ilvl="5" w:tplc="040A0005" w:tentative="1">
      <w:start w:val="1"/>
      <w:numFmt w:val="bullet"/>
      <w:lvlText w:val=""/>
      <w:lvlJc w:val="left"/>
      <w:pPr>
        <w:ind w:left="7505" w:hanging="360"/>
      </w:pPr>
      <w:rPr>
        <w:rFonts w:ascii="Wingdings" w:hAnsi="Wingdings" w:hint="default"/>
      </w:rPr>
    </w:lvl>
    <w:lvl w:ilvl="6" w:tplc="040A0001" w:tentative="1">
      <w:start w:val="1"/>
      <w:numFmt w:val="bullet"/>
      <w:lvlText w:val=""/>
      <w:lvlJc w:val="left"/>
      <w:pPr>
        <w:ind w:left="8225" w:hanging="360"/>
      </w:pPr>
      <w:rPr>
        <w:rFonts w:ascii="Symbol" w:hAnsi="Symbol" w:hint="default"/>
      </w:rPr>
    </w:lvl>
    <w:lvl w:ilvl="7" w:tplc="040A0003" w:tentative="1">
      <w:start w:val="1"/>
      <w:numFmt w:val="bullet"/>
      <w:lvlText w:val="o"/>
      <w:lvlJc w:val="left"/>
      <w:pPr>
        <w:ind w:left="8945" w:hanging="360"/>
      </w:pPr>
      <w:rPr>
        <w:rFonts w:ascii="Courier New" w:hAnsi="Courier New" w:cs="Courier New" w:hint="default"/>
      </w:rPr>
    </w:lvl>
    <w:lvl w:ilvl="8" w:tplc="040A0005" w:tentative="1">
      <w:start w:val="1"/>
      <w:numFmt w:val="bullet"/>
      <w:lvlText w:val=""/>
      <w:lvlJc w:val="left"/>
      <w:pPr>
        <w:ind w:left="9665" w:hanging="360"/>
      </w:pPr>
      <w:rPr>
        <w:rFonts w:ascii="Wingdings" w:hAnsi="Wingdings" w:hint="default"/>
      </w:rPr>
    </w:lvl>
  </w:abstractNum>
  <w:abstractNum w:abstractNumId="7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4" w15:restartNumberingAfterBreak="0">
    <w:nsid w:val="3A8F2E74"/>
    <w:multiLevelType w:val="hybridMultilevel"/>
    <w:tmpl w:val="0194F238"/>
    <w:lvl w:ilvl="0" w:tplc="042D000B">
      <w:start w:val="1"/>
      <w:numFmt w:val="bullet"/>
      <w:lvlText w:val=""/>
      <w:lvlJc w:val="left"/>
      <w:pPr>
        <w:ind w:left="1230" w:hanging="360"/>
      </w:pPr>
      <w:rPr>
        <w:rFonts w:ascii="Wingdings" w:hAnsi="Wingdings" w:hint="default"/>
      </w:rPr>
    </w:lvl>
    <w:lvl w:ilvl="1" w:tplc="D5F6CDF6">
      <w:numFmt w:val="bullet"/>
      <w:lvlText w:val="-"/>
      <w:lvlJc w:val="left"/>
      <w:pPr>
        <w:ind w:left="1950" w:hanging="360"/>
      </w:pPr>
      <w:rPr>
        <w:rFonts w:ascii="Verdana" w:eastAsia="Times New Roman" w:hAnsi="Verdana" w:cs="Arial"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7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AFC1730"/>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7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D7C7C1B"/>
    <w:multiLevelType w:val="hybridMultilevel"/>
    <w:tmpl w:val="07103662"/>
    <w:lvl w:ilvl="0" w:tplc="0C0A000B">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9"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3"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4" w15:restartNumberingAfterBreak="0">
    <w:nsid w:val="42D932C8"/>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85"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9"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2"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4"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5"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6" w15:restartNumberingAfterBreak="0">
    <w:nsid w:val="4B5D62C5"/>
    <w:multiLevelType w:val="hybridMultilevel"/>
    <w:tmpl w:val="D0306D94"/>
    <w:lvl w:ilvl="0" w:tplc="C944B38A">
      <w:numFmt w:val="bullet"/>
      <w:lvlText w:val=""/>
      <w:lvlJc w:val="left"/>
      <w:pPr>
        <w:ind w:left="862" w:hanging="360"/>
      </w:pPr>
      <w:rPr>
        <w:rFonts w:ascii="Symbol" w:eastAsia="Times New Roman" w:hAnsi="Symbol" w:cs="Times New Roman"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97" w15:restartNumberingAfterBreak="0">
    <w:nsid w:val="4CBB7982"/>
    <w:multiLevelType w:val="hybridMultilevel"/>
    <w:tmpl w:val="84287B2A"/>
    <w:lvl w:ilvl="0" w:tplc="459619BC">
      <w:start w:val="7"/>
      <w:numFmt w:val="bullet"/>
      <w:lvlText w:val="-"/>
      <w:lvlJc w:val="left"/>
      <w:pPr>
        <w:ind w:left="3270" w:hanging="360"/>
      </w:pPr>
      <w:rPr>
        <w:rFonts w:ascii="Verdana" w:eastAsia="Times New Roman" w:hAnsi="Verdana" w:cs="Lucida Sans Unicode" w:hint="default"/>
        <w:b/>
      </w:rPr>
    </w:lvl>
    <w:lvl w:ilvl="1" w:tplc="0C0A0003" w:tentative="1">
      <w:start w:val="1"/>
      <w:numFmt w:val="bullet"/>
      <w:lvlText w:val="o"/>
      <w:lvlJc w:val="left"/>
      <w:pPr>
        <w:ind w:left="3990" w:hanging="360"/>
      </w:pPr>
      <w:rPr>
        <w:rFonts w:ascii="Courier New" w:hAnsi="Courier New" w:cs="Courier New" w:hint="default"/>
      </w:rPr>
    </w:lvl>
    <w:lvl w:ilvl="2" w:tplc="0C0A0005" w:tentative="1">
      <w:start w:val="1"/>
      <w:numFmt w:val="bullet"/>
      <w:lvlText w:val=""/>
      <w:lvlJc w:val="left"/>
      <w:pPr>
        <w:ind w:left="4710" w:hanging="360"/>
      </w:pPr>
      <w:rPr>
        <w:rFonts w:ascii="Wingdings" w:hAnsi="Wingdings" w:hint="default"/>
      </w:rPr>
    </w:lvl>
    <w:lvl w:ilvl="3" w:tplc="0C0A0001" w:tentative="1">
      <w:start w:val="1"/>
      <w:numFmt w:val="bullet"/>
      <w:lvlText w:val=""/>
      <w:lvlJc w:val="left"/>
      <w:pPr>
        <w:ind w:left="5430" w:hanging="360"/>
      </w:pPr>
      <w:rPr>
        <w:rFonts w:ascii="Symbol" w:hAnsi="Symbol" w:hint="default"/>
      </w:rPr>
    </w:lvl>
    <w:lvl w:ilvl="4" w:tplc="0C0A0003" w:tentative="1">
      <w:start w:val="1"/>
      <w:numFmt w:val="bullet"/>
      <w:lvlText w:val="o"/>
      <w:lvlJc w:val="left"/>
      <w:pPr>
        <w:ind w:left="6150" w:hanging="360"/>
      </w:pPr>
      <w:rPr>
        <w:rFonts w:ascii="Courier New" w:hAnsi="Courier New" w:cs="Courier New" w:hint="default"/>
      </w:rPr>
    </w:lvl>
    <w:lvl w:ilvl="5" w:tplc="0C0A0005" w:tentative="1">
      <w:start w:val="1"/>
      <w:numFmt w:val="bullet"/>
      <w:lvlText w:val=""/>
      <w:lvlJc w:val="left"/>
      <w:pPr>
        <w:ind w:left="6870" w:hanging="360"/>
      </w:pPr>
      <w:rPr>
        <w:rFonts w:ascii="Wingdings" w:hAnsi="Wingdings" w:hint="default"/>
      </w:rPr>
    </w:lvl>
    <w:lvl w:ilvl="6" w:tplc="0C0A0001" w:tentative="1">
      <w:start w:val="1"/>
      <w:numFmt w:val="bullet"/>
      <w:lvlText w:val=""/>
      <w:lvlJc w:val="left"/>
      <w:pPr>
        <w:ind w:left="7590" w:hanging="360"/>
      </w:pPr>
      <w:rPr>
        <w:rFonts w:ascii="Symbol" w:hAnsi="Symbol" w:hint="default"/>
      </w:rPr>
    </w:lvl>
    <w:lvl w:ilvl="7" w:tplc="0C0A0003" w:tentative="1">
      <w:start w:val="1"/>
      <w:numFmt w:val="bullet"/>
      <w:lvlText w:val="o"/>
      <w:lvlJc w:val="left"/>
      <w:pPr>
        <w:ind w:left="8310" w:hanging="360"/>
      </w:pPr>
      <w:rPr>
        <w:rFonts w:ascii="Courier New" w:hAnsi="Courier New" w:cs="Courier New" w:hint="default"/>
      </w:rPr>
    </w:lvl>
    <w:lvl w:ilvl="8" w:tplc="0C0A0005" w:tentative="1">
      <w:start w:val="1"/>
      <w:numFmt w:val="bullet"/>
      <w:lvlText w:val=""/>
      <w:lvlJc w:val="left"/>
      <w:pPr>
        <w:ind w:left="9030" w:hanging="360"/>
      </w:pPr>
      <w:rPr>
        <w:rFonts w:ascii="Wingdings" w:hAnsi="Wingdings" w:hint="default"/>
      </w:rPr>
    </w:lvl>
  </w:abstractNum>
  <w:abstractNum w:abstractNumId="98"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9"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0"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1"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2" w15:restartNumberingAfterBreak="0">
    <w:nsid w:val="4EEA1FE6"/>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03"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4" w15:restartNumberingAfterBreak="0">
    <w:nsid w:val="50C9045D"/>
    <w:multiLevelType w:val="hybridMultilevel"/>
    <w:tmpl w:val="0F347900"/>
    <w:lvl w:ilvl="0" w:tplc="042D0001">
      <w:start w:val="1"/>
      <w:numFmt w:val="bullet"/>
      <w:lvlText w:val=""/>
      <w:lvlJc w:val="left"/>
      <w:pPr>
        <w:ind w:left="720" w:hanging="360"/>
      </w:pPr>
      <w:rPr>
        <w:rFonts w:ascii="Symbol" w:hAnsi="Symbol" w:hint="default"/>
      </w:rPr>
    </w:lvl>
    <w:lvl w:ilvl="1" w:tplc="E7FC5E18">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5932C17"/>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0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0" w15:restartNumberingAfterBreak="0">
    <w:nsid w:val="56EF60FF"/>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1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2" w15:restartNumberingAfterBreak="0">
    <w:nsid w:val="5951507D"/>
    <w:multiLevelType w:val="hybridMultilevel"/>
    <w:tmpl w:val="3FC02132"/>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4"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5"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1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B7D20E2"/>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1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0"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2" w15:restartNumberingAfterBreak="0">
    <w:nsid w:val="5E7E6364"/>
    <w:multiLevelType w:val="hybridMultilevel"/>
    <w:tmpl w:val="72327F74"/>
    <w:lvl w:ilvl="0" w:tplc="042D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3"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tentative="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12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5"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26" w15:restartNumberingAfterBreak="0">
    <w:nsid w:val="62A814E3"/>
    <w:multiLevelType w:val="hybridMultilevel"/>
    <w:tmpl w:val="E1D8D518"/>
    <w:lvl w:ilvl="0" w:tplc="C944B38A">
      <w:numFmt w:val="bullet"/>
      <w:lvlText w:val=""/>
      <w:lvlJc w:val="left"/>
      <w:pPr>
        <w:ind w:left="862" w:hanging="360"/>
      </w:pPr>
      <w:rPr>
        <w:rFonts w:ascii="Symbol" w:eastAsia="Times New Roman" w:hAnsi="Symbol" w:cs="Times New Roman"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27" w15:restartNumberingAfterBreak="0">
    <w:nsid w:val="642B1C0D"/>
    <w:multiLevelType w:val="hybridMultilevel"/>
    <w:tmpl w:val="0C08EBCC"/>
    <w:lvl w:ilvl="0" w:tplc="0C0A0001">
      <w:start w:val="1"/>
      <w:numFmt w:val="bullet"/>
      <w:lvlText w:val=""/>
      <w:lvlJc w:val="left"/>
      <w:pPr>
        <w:ind w:left="478" w:hanging="360"/>
      </w:pPr>
      <w:rPr>
        <w:rFonts w:ascii="Symbol" w:hAnsi="Symbol" w:hint="default"/>
      </w:rPr>
    </w:lvl>
    <w:lvl w:ilvl="1" w:tplc="0C0A0001">
      <w:start w:val="1"/>
      <w:numFmt w:val="bullet"/>
      <w:lvlText w:val=""/>
      <w:lvlJc w:val="left"/>
      <w:pPr>
        <w:ind w:left="1198" w:hanging="360"/>
      </w:pPr>
      <w:rPr>
        <w:rFonts w:ascii="Symbol" w:hAnsi="Symbol" w:hint="default"/>
      </w:rPr>
    </w:lvl>
    <w:lvl w:ilvl="2" w:tplc="040A0005">
      <w:start w:val="1"/>
      <w:numFmt w:val="bullet"/>
      <w:lvlText w:val=""/>
      <w:lvlJc w:val="left"/>
      <w:pPr>
        <w:ind w:left="1918" w:hanging="360"/>
      </w:pPr>
      <w:rPr>
        <w:rFonts w:ascii="Wingdings" w:hAnsi="Wingdings" w:hint="default"/>
      </w:rPr>
    </w:lvl>
    <w:lvl w:ilvl="3" w:tplc="040A0001" w:tentative="1">
      <w:start w:val="1"/>
      <w:numFmt w:val="bullet"/>
      <w:lvlText w:val=""/>
      <w:lvlJc w:val="left"/>
      <w:pPr>
        <w:ind w:left="2638" w:hanging="360"/>
      </w:pPr>
      <w:rPr>
        <w:rFonts w:ascii="Symbol" w:hAnsi="Symbol" w:hint="default"/>
      </w:rPr>
    </w:lvl>
    <w:lvl w:ilvl="4" w:tplc="040A0003" w:tentative="1">
      <w:start w:val="1"/>
      <w:numFmt w:val="bullet"/>
      <w:lvlText w:val="o"/>
      <w:lvlJc w:val="left"/>
      <w:pPr>
        <w:ind w:left="3358" w:hanging="360"/>
      </w:pPr>
      <w:rPr>
        <w:rFonts w:ascii="Courier New" w:hAnsi="Courier New" w:cs="Courier New" w:hint="default"/>
      </w:rPr>
    </w:lvl>
    <w:lvl w:ilvl="5" w:tplc="040A0005" w:tentative="1">
      <w:start w:val="1"/>
      <w:numFmt w:val="bullet"/>
      <w:lvlText w:val=""/>
      <w:lvlJc w:val="left"/>
      <w:pPr>
        <w:ind w:left="4078" w:hanging="360"/>
      </w:pPr>
      <w:rPr>
        <w:rFonts w:ascii="Wingdings" w:hAnsi="Wingdings" w:hint="default"/>
      </w:rPr>
    </w:lvl>
    <w:lvl w:ilvl="6" w:tplc="040A0001" w:tentative="1">
      <w:start w:val="1"/>
      <w:numFmt w:val="bullet"/>
      <w:lvlText w:val=""/>
      <w:lvlJc w:val="left"/>
      <w:pPr>
        <w:ind w:left="4798" w:hanging="360"/>
      </w:pPr>
      <w:rPr>
        <w:rFonts w:ascii="Symbol" w:hAnsi="Symbol" w:hint="default"/>
      </w:rPr>
    </w:lvl>
    <w:lvl w:ilvl="7" w:tplc="040A0003" w:tentative="1">
      <w:start w:val="1"/>
      <w:numFmt w:val="bullet"/>
      <w:lvlText w:val="o"/>
      <w:lvlJc w:val="left"/>
      <w:pPr>
        <w:ind w:left="5518" w:hanging="360"/>
      </w:pPr>
      <w:rPr>
        <w:rFonts w:ascii="Courier New" w:hAnsi="Courier New" w:cs="Courier New" w:hint="default"/>
      </w:rPr>
    </w:lvl>
    <w:lvl w:ilvl="8" w:tplc="040A0005" w:tentative="1">
      <w:start w:val="1"/>
      <w:numFmt w:val="bullet"/>
      <w:lvlText w:val=""/>
      <w:lvlJc w:val="left"/>
      <w:pPr>
        <w:ind w:left="6238" w:hanging="360"/>
      </w:pPr>
      <w:rPr>
        <w:rFonts w:ascii="Wingdings" w:hAnsi="Wingdings" w:hint="default"/>
      </w:rPr>
    </w:lvl>
  </w:abstractNum>
  <w:abstractNum w:abstractNumId="128"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52E510B"/>
    <w:multiLevelType w:val="hybridMultilevel"/>
    <w:tmpl w:val="CB6A230C"/>
    <w:lvl w:ilvl="0" w:tplc="042D0003">
      <w:start w:val="1"/>
      <w:numFmt w:val="bullet"/>
      <w:lvlText w:val="o"/>
      <w:lvlJc w:val="left"/>
      <w:pPr>
        <w:ind w:left="1230" w:hanging="360"/>
      </w:pPr>
      <w:rPr>
        <w:rFonts w:ascii="Courier New" w:hAnsi="Courier New" w:cs="Courier New"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13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6"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37" w15:restartNumberingAfterBreak="0">
    <w:nsid w:val="68B82816"/>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38"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0"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4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4"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45" w15:restartNumberingAfterBreak="0">
    <w:nsid w:val="6DC5613D"/>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46" w15:restartNumberingAfterBreak="0">
    <w:nsid w:val="6DCF7651"/>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4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1" w15:restartNumberingAfterBreak="0">
    <w:nsid w:val="70F238CC"/>
    <w:multiLevelType w:val="hybridMultilevel"/>
    <w:tmpl w:val="81B22FF4"/>
    <w:lvl w:ilvl="0" w:tplc="0C0A000B">
      <w:start w:val="1"/>
      <w:numFmt w:val="bullet"/>
      <w:lvlText w:val=""/>
      <w:lvlJc w:val="left"/>
      <w:pPr>
        <w:ind w:left="1230" w:hanging="360"/>
      </w:pPr>
      <w:rPr>
        <w:rFonts w:ascii="Wingdings" w:hAnsi="Wingdings"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152" w15:restartNumberingAfterBreak="0">
    <w:nsid w:val="712D1005"/>
    <w:multiLevelType w:val="hybridMultilevel"/>
    <w:tmpl w:val="421A53E6"/>
    <w:lvl w:ilvl="0" w:tplc="042D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3" w15:restartNumberingAfterBreak="0">
    <w:nsid w:val="72130F6C"/>
    <w:multiLevelType w:val="hybridMultilevel"/>
    <w:tmpl w:val="CC4C3D7E"/>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54" w15:restartNumberingAfterBreak="0">
    <w:nsid w:val="727826FE"/>
    <w:multiLevelType w:val="hybridMultilevel"/>
    <w:tmpl w:val="2582654C"/>
    <w:lvl w:ilvl="0" w:tplc="042D0001">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15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6"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7"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8"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5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0" w15:restartNumberingAfterBreak="0">
    <w:nsid w:val="7BE55ED3"/>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61" w15:restartNumberingAfterBreak="0">
    <w:nsid w:val="7C214E53"/>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6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9"/>
  </w:num>
  <w:num w:numId="2">
    <w:abstractNumId w:val="40"/>
  </w:num>
  <w:num w:numId="3">
    <w:abstractNumId w:val="121"/>
  </w:num>
  <w:num w:numId="4">
    <w:abstractNumId w:val="20"/>
  </w:num>
  <w:num w:numId="5">
    <w:abstractNumId w:val="134"/>
  </w:num>
  <w:num w:numId="6">
    <w:abstractNumId w:val="16"/>
  </w:num>
  <w:num w:numId="7">
    <w:abstractNumId w:val="163"/>
  </w:num>
  <w:num w:numId="8">
    <w:abstractNumId w:val="109"/>
  </w:num>
  <w:num w:numId="9">
    <w:abstractNumId w:val="143"/>
  </w:num>
  <w:num w:numId="10">
    <w:abstractNumId w:val="31"/>
  </w:num>
  <w:num w:numId="11">
    <w:abstractNumId w:val="93"/>
  </w:num>
  <w:num w:numId="12">
    <w:abstractNumId w:val="3"/>
  </w:num>
  <w:num w:numId="13">
    <w:abstractNumId w:val="4"/>
  </w:num>
  <w:num w:numId="14">
    <w:abstractNumId w:val="19"/>
  </w:num>
  <w:num w:numId="15">
    <w:abstractNumId w:val="119"/>
  </w:num>
  <w:num w:numId="16">
    <w:abstractNumId w:val="12"/>
  </w:num>
  <w:num w:numId="17">
    <w:abstractNumId w:val="106"/>
  </w:num>
  <w:num w:numId="18">
    <w:abstractNumId w:val="23"/>
  </w:num>
  <w:num w:numId="19">
    <w:abstractNumId w:val="73"/>
  </w:num>
  <w:num w:numId="20">
    <w:abstractNumId w:val="139"/>
  </w:num>
  <w:num w:numId="21">
    <w:abstractNumId w:val="25"/>
  </w:num>
  <w:num w:numId="22">
    <w:abstractNumId w:val="64"/>
  </w:num>
  <w:num w:numId="23">
    <w:abstractNumId w:val="162"/>
  </w:num>
  <w:num w:numId="24">
    <w:abstractNumId w:val="81"/>
  </w:num>
  <w:num w:numId="25">
    <w:abstractNumId w:val="94"/>
  </w:num>
  <w:num w:numId="26">
    <w:abstractNumId w:val="136"/>
  </w:num>
  <w:num w:numId="27">
    <w:abstractNumId w:val="59"/>
  </w:num>
  <w:num w:numId="28">
    <w:abstractNumId w:val="140"/>
  </w:num>
  <w:num w:numId="29">
    <w:abstractNumId w:val="164"/>
  </w:num>
  <w:num w:numId="30">
    <w:abstractNumId w:val="144"/>
  </w:num>
  <w:num w:numId="31">
    <w:abstractNumId w:val="35"/>
  </w:num>
  <w:num w:numId="32">
    <w:abstractNumId w:val="111"/>
  </w:num>
  <w:num w:numId="33">
    <w:abstractNumId w:val="124"/>
  </w:num>
  <w:num w:numId="34">
    <w:abstractNumId w:val="34"/>
  </w:num>
  <w:num w:numId="35">
    <w:abstractNumId w:val="112"/>
  </w:num>
  <w:num w:numId="36">
    <w:abstractNumId w:val="49"/>
  </w:num>
  <w:num w:numId="37">
    <w:abstractNumId w:val="147"/>
  </w:num>
  <w:num w:numId="38">
    <w:abstractNumId w:val="8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8"/>
  </w:num>
  <w:num w:numId="40">
    <w:abstractNumId w:val="32"/>
  </w:num>
  <w:num w:numId="41">
    <w:abstractNumId w:val="132"/>
  </w:num>
  <w:num w:numId="42">
    <w:abstractNumId w:val="9"/>
  </w:num>
  <w:num w:numId="43">
    <w:abstractNumId w:val="90"/>
  </w:num>
  <w:num w:numId="44">
    <w:abstractNumId w:val="57"/>
  </w:num>
  <w:num w:numId="45">
    <w:abstractNumId w:val="70"/>
  </w:num>
  <w:num w:numId="46">
    <w:abstractNumId w:val="87"/>
  </w:num>
  <w:num w:numId="47">
    <w:abstractNumId w:val="113"/>
  </w:num>
  <w:num w:numId="48">
    <w:abstractNumId w:val="155"/>
  </w:num>
  <w:num w:numId="49">
    <w:abstractNumId w:val="56"/>
  </w:num>
  <w:num w:numId="50">
    <w:abstractNumId w:val="54"/>
  </w:num>
  <w:num w:numId="51">
    <w:abstractNumId w:val="82"/>
  </w:num>
  <w:num w:numId="52">
    <w:abstractNumId w:val="42"/>
  </w:num>
  <w:num w:numId="53">
    <w:abstractNumId w:val="86"/>
  </w:num>
  <w:num w:numId="54">
    <w:abstractNumId w:val="142"/>
  </w:num>
  <w:num w:numId="55">
    <w:abstractNumId w:val="72"/>
  </w:num>
  <w:num w:numId="56">
    <w:abstractNumId w:val="83"/>
  </w:num>
  <w:num w:numId="57">
    <w:abstractNumId w:val="115"/>
  </w:num>
  <w:num w:numId="58">
    <w:abstractNumId w:val="123"/>
  </w:num>
  <w:num w:numId="59">
    <w:abstractNumId w:val="66"/>
  </w:num>
  <w:num w:numId="60">
    <w:abstractNumId w:val="47"/>
  </w:num>
  <w:num w:numId="61">
    <w:abstractNumId w:val="38"/>
  </w:num>
  <w:num w:numId="62">
    <w:abstractNumId w:val="135"/>
  </w:num>
  <w:num w:numId="63">
    <w:abstractNumId w:val="79"/>
  </w:num>
  <w:num w:numId="64">
    <w:abstractNumId w:val="69"/>
  </w:num>
  <w:num w:numId="65">
    <w:abstractNumId w:val="37"/>
  </w:num>
  <w:num w:numId="66">
    <w:abstractNumId w:val="89"/>
  </w:num>
  <w:num w:numId="67">
    <w:abstractNumId w:val="29"/>
  </w:num>
  <w:num w:numId="68">
    <w:abstractNumId w:val="17"/>
  </w:num>
  <w:num w:numId="69">
    <w:abstractNumId w:val="51"/>
  </w:num>
  <w:num w:numId="70">
    <w:abstractNumId w:val="88"/>
  </w:num>
  <w:num w:numId="71">
    <w:abstractNumId w:val="95"/>
  </w:num>
  <w:num w:numId="72">
    <w:abstractNumId w:val="2"/>
  </w:num>
  <w:num w:numId="73">
    <w:abstractNumId w:val="120"/>
  </w:num>
  <w:num w:numId="74">
    <w:abstractNumId w:val="158"/>
  </w:num>
  <w:num w:numId="75">
    <w:abstractNumId w:val="27"/>
  </w:num>
  <w:num w:numId="76">
    <w:abstractNumId w:val="85"/>
  </w:num>
  <w:num w:numId="77">
    <w:abstractNumId w:val="80"/>
  </w:num>
  <w:num w:numId="78">
    <w:abstractNumId w:val="46"/>
  </w:num>
  <w:num w:numId="79">
    <w:abstractNumId w:val="157"/>
  </w:num>
  <w:num w:numId="80">
    <w:abstractNumId w:val="62"/>
  </w:num>
  <w:num w:numId="81">
    <w:abstractNumId w:val="100"/>
  </w:num>
  <w:num w:numId="82">
    <w:abstractNumId w:val="11"/>
  </w:num>
  <w:num w:numId="83">
    <w:abstractNumId w:val="99"/>
  </w:num>
  <w:num w:numId="84">
    <w:abstractNumId w:val="92"/>
  </w:num>
  <w:num w:numId="85">
    <w:abstractNumId w:val="103"/>
  </w:num>
  <w:num w:numId="86">
    <w:abstractNumId w:val="44"/>
  </w:num>
  <w:num w:numId="87">
    <w:abstractNumId w:val="52"/>
  </w:num>
  <w:num w:numId="88">
    <w:abstractNumId w:val="98"/>
  </w:num>
  <w:num w:numId="89">
    <w:abstractNumId w:val="35"/>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90">
    <w:abstractNumId w:val="7"/>
  </w:num>
  <w:num w:numId="91">
    <w:abstractNumId w:val="30"/>
  </w:num>
  <w:num w:numId="92">
    <w:abstractNumId w:val="5"/>
  </w:num>
  <w:num w:numId="93">
    <w:abstractNumId w:val="43"/>
  </w:num>
  <w:num w:numId="94">
    <w:abstractNumId w:val="128"/>
  </w:num>
  <w:num w:numId="95">
    <w:abstractNumId w:val="71"/>
  </w:num>
  <w:num w:numId="96">
    <w:abstractNumId w:val="114"/>
  </w:num>
  <w:num w:numId="97">
    <w:abstractNumId w:val="105"/>
  </w:num>
  <w:num w:numId="98">
    <w:abstractNumId w:val="21"/>
  </w:num>
  <w:num w:numId="99">
    <w:abstractNumId w:val="149"/>
  </w:num>
  <w:num w:numId="100">
    <w:abstractNumId w:val="67"/>
  </w:num>
  <w:num w:numId="101">
    <w:abstractNumId w:val="41"/>
  </w:num>
  <w:num w:numId="102">
    <w:abstractNumId w:val="60"/>
  </w:num>
  <w:num w:numId="103">
    <w:abstractNumId w:val="28"/>
  </w:num>
  <w:num w:numId="104">
    <w:abstractNumId w:val="13"/>
  </w:num>
  <w:num w:numId="105">
    <w:abstractNumId w:val="101"/>
  </w:num>
  <w:num w:numId="106">
    <w:abstractNumId w:val="53"/>
  </w:num>
  <w:num w:numId="107">
    <w:abstractNumId w:val="39"/>
  </w:num>
  <w:num w:numId="108">
    <w:abstractNumId w:val="24"/>
  </w:num>
  <w:num w:numId="109">
    <w:abstractNumId w:val="48"/>
  </w:num>
  <w:num w:numId="110">
    <w:abstractNumId w:val="150"/>
  </w:num>
  <w:num w:numId="111">
    <w:abstractNumId w:val="91"/>
  </w:num>
  <w:num w:numId="112">
    <w:abstractNumId w:val="58"/>
  </w:num>
  <w:num w:numId="113">
    <w:abstractNumId w:val="130"/>
  </w:num>
  <w:num w:numId="114">
    <w:abstractNumId w:val="133"/>
  </w:num>
  <w:num w:numId="115">
    <w:abstractNumId w:val="22"/>
  </w:num>
  <w:num w:numId="116">
    <w:abstractNumId w:val="75"/>
  </w:num>
  <w:num w:numId="117">
    <w:abstractNumId w:val="26"/>
  </w:num>
  <w:num w:numId="118">
    <w:abstractNumId w:val="63"/>
  </w:num>
  <w:num w:numId="119">
    <w:abstractNumId w:val="118"/>
  </w:num>
  <w:num w:numId="120">
    <w:abstractNumId w:val="77"/>
  </w:num>
  <w:num w:numId="121">
    <w:abstractNumId w:val="116"/>
  </w:num>
  <w:num w:numId="122">
    <w:abstractNumId w:val="15"/>
  </w:num>
  <w:num w:numId="123">
    <w:abstractNumId w:val="148"/>
  </w:num>
  <w:num w:numId="124">
    <w:abstractNumId w:val="107"/>
  </w:num>
  <w:num w:numId="125">
    <w:abstractNumId w:val="33"/>
  </w:num>
  <w:num w:numId="126">
    <w:abstractNumId w:val="131"/>
  </w:num>
  <w:num w:numId="127">
    <w:abstractNumId w:val="6"/>
  </w:num>
  <w:num w:numId="128">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38"/>
  </w:num>
  <w:num w:numId="130">
    <w:abstractNumId w:val="125"/>
  </w:num>
  <w:num w:numId="131">
    <w:abstractNumId w:val="8"/>
  </w:num>
  <w:num w:numId="132">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41"/>
  </w:num>
  <w:num w:numId="134">
    <w:abstractNumId w:val="74"/>
  </w:num>
  <w:num w:numId="135">
    <w:abstractNumId w:val="151"/>
  </w:num>
  <w:num w:numId="136">
    <w:abstractNumId w:val="78"/>
  </w:num>
  <w:num w:numId="137">
    <w:abstractNumId w:val="97"/>
  </w:num>
  <w:num w:numId="138">
    <w:abstractNumId w:val="126"/>
  </w:num>
  <w:num w:numId="139">
    <w:abstractNumId w:val="96"/>
  </w:num>
  <w:num w:numId="140">
    <w:abstractNumId w:val="127"/>
  </w:num>
  <w:num w:numId="141">
    <w:abstractNumId w:val="0"/>
    <w:lvlOverride w:ilvl="0">
      <w:lvl w:ilvl="0">
        <w:numFmt w:val="bullet"/>
        <w:lvlText w:val=""/>
        <w:legacy w:legacy="1" w:legacySpace="0" w:legacyIndent="283"/>
        <w:lvlJc w:val="left"/>
        <w:pPr>
          <w:ind w:left="992" w:hanging="283"/>
        </w:pPr>
        <w:rPr>
          <w:rFonts w:ascii="Symbol" w:hAnsi="Symbol" w:hint="default"/>
        </w:rPr>
      </w:lvl>
    </w:lvlOverride>
  </w:num>
  <w:num w:numId="142">
    <w:abstractNumId w:val="10"/>
  </w:num>
  <w:num w:numId="143">
    <w:abstractNumId w:val="154"/>
  </w:num>
  <w:num w:numId="144">
    <w:abstractNumId w:val="153"/>
  </w:num>
  <w:num w:numId="145">
    <w:abstractNumId w:val="161"/>
  </w:num>
  <w:num w:numId="146">
    <w:abstractNumId w:val="160"/>
  </w:num>
  <w:num w:numId="147">
    <w:abstractNumId w:val="102"/>
  </w:num>
  <w:num w:numId="148">
    <w:abstractNumId w:val="110"/>
  </w:num>
  <w:num w:numId="149">
    <w:abstractNumId w:val="68"/>
  </w:num>
  <w:num w:numId="150">
    <w:abstractNumId w:val="14"/>
  </w:num>
  <w:num w:numId="151">
    <w:abstractNumId w:val="137"/>
  </w:num>
  <w:num w:numId="152">
    <w:abstractNumId w:val="84"/>
  </w:num>
  <w:num w:numId="153">
    <w:abstractNumId w:val="76"/>
  </w:num>
  <w:num w:numId="154">
    <w:abstractNumId w:val="61"/>
  </w:num>
  <w:num w:numId="155">
    <w:abstractNumId w:val="36"/>
  </w:num>
  <w:num w:numId="156">
    <w:abstractNumId w:val="145"/>
  </w:num>
  <w:num w:numId="157">
    <w:abstractNumId w:val="45"/>
  </w:num>
  <w:num w:numId="158">
    <w:abstractNumId w:val="117"/>
  </w:num>
  <w:num w:numId="159">
    <w:abstractNumId w:val="55"/>
  </w:num>
  <w:num w:numId="160">
    <w:abstractNumId w:val="108"/>
  </w:num>
  <w:num w:numId="161">
    <w:abstractNumId w:val="146"/>
  </w:num>
  <w:num w:numId="162">
    <w:abstractNumId w:val="1"/>
  </w:num>
  <w:num w:numId="163">
    <w:abstractNumId w:val="65"/>
  </w:num>
  <w:num w:numId="164">
    <w:abstractNumId w:val="129"/>
  </w:num>
  <w:num w:numId="165">
    <w:abstractNumId w:val="50"/>
  </w:num>
  <w:num w:numId="166">
    <w:abstractNumId w:val="152"/>
  </w:num>
  <w:num w:numId="167">
    <w:abstractNumId w:val="104"/>
  </w:num>
  <w:num w:numId="168">
    <w:abstractNumId w:val="122"/>
  </w:num>
  <w:numIdMacAtCleanup w:val="1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4097"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8DC"/>
    <w:rsid w:val="00011913"/>
    <w:rsid w:val="0001193B"/>
    <w:rsid w:val="00011C67"/>
    <w:rsid w:val="00012201"/>
    <w:rsid w:val="00012CEE"/>
    <w:rsid w:val="00013ED8"/>
    <w:rsid w:val="0001499D"/>
    <w:rsid w:val="00014DFA"/>
    <w:rsid w:val="000150B8"/>
    <w:rsid w:val="000159CA"/>
    <w:rsid w:val="000160C3"/>
    <w:rsid w:val="000169C5"/>
    <w:rsid w:val="00016AE3"/>
    <w:rsid w:val="00016D71"/>
    <w:rsid w:val="00020435"/>
    <w:rsid w:val="000204FF"/>
    <w:rsid w:val="00020640"/>
    <w:rsid w:val="00020A94"/>
    <w:rsid w:val="00020D47"/>
    <w:rsid w:val="00021A2E"/>
    <w:rsid w:val="00021A5B"/>
    <w:rsid w:val="00021FFD"/>
    <w:rsid w:val="00023689"/>
    <w:rsid w:val="00023883"/>
    <w:rsid w:val="00023DEB"/>
    <w:rsid w:val="000240D4"/>
    <w:rsid w:val="000240F8"/>
    <w:rsid w:val="00024608"/>
    <w:rsid w:val="0002492B"/>
    <w:rsid w:val="00024D8B"/>
    <w:rsid w:val="00025062"/>
    <w:rsid w:val="00025391"/>
    <w:rsid w:val="000258C1"/>
    <w:rsid w:val="00025A5A"/>
    <w:rsid w:val="00025EBF"/>
    <w:rsid w:val="000260C3"/>
    <w:rsid w:val="0002628D"/>
    <w:rsid w:val="00026375"/>
    <w:rsid w:val="00027101"/>
    <w:rsid w:val="00027511"/>
    <w:rsid w:val="00027AB6"/>
    <w:rsid w:val="00031154"/>
    <w:rsid w:val="00031176"/>
    <w:rsid w:val="000311AE"/>
    <w:rsid w:val="0003289B"/>
    <w:rsid w:val="00032D2B"/>
    <w:rsid w:val="00032DB3"/>
    <w:rsid w:val="00032E8E"/>
    <w:rsid w:val="000330C5"/>
    <w:rsid w:val="00033385"/>
    <w:rsid w:val="000336D9"/>
    <w:rsid w:val="00035451"/>
    <w:rsid w:val="0003578D"/>
    <w:rsid w:val="00035C0B"/>
    <w:rsid w:val="00035E24"/>
    <w:rsid w:val="0003600F"/>
    <w:rsid w:val="000372E5"/>
    <w:rsid w:val="00037B9C"/>
    <w:rsid w:val="00037FE3"/>
    <w:rsid w:val="00040613"/>
    <w:rsid w:val="00041019"/>
    <w:rsid w:val="00041C7D"/>
    <w:rsid w:val="0004265B"/>
    <w:rsid w:val="000427EE"/>
    <w:rsid w:val="000429C5"/>
    <w:rsid w:val="00042AF3"/>
    <w:rsid w:val="00042CD7"/>
    <w:rsid w:val="00043547"/>
    <w:rsid w:val="0004391C"/>
    <w:rsid w:val="00043B43"/>
    <w:rsid w:val="00043B7E"/>
    <w:rsid w:val="00043C80"/>
    <w:rsid w:val="00043F4D"/>
    <w:rsid w:val="00044979"/>
    <w:rsid w:val="00044E71"/>
    <w:rsid w:val="000456A6"/>
    <w:rsid w:val="00045BCA"/>
    <w:rsid w:val="00045FF5"/>
    <w:rsid w:val="000465FD"/>
    <w:rsid w:val="00046961"/>
    <w:rsid w:val="00046E47"/>
    <w:rsid w:val="0004703D"/>
    <w:rsid w:val="000476C3"/>
    <w:rsid w:val="00047961"/>
    <w:rsid w:val="00047B8A"/>
    <w:rsid w:val="00047D6F"/>
    <w:rsid w:val="00047EBA"/>
    <w:rsid w:val="0005010B"/>
    <w:rsid w:val="00050117"/>
    <w:rsid w:val="000505B4"/>
    <w:rsid w:val="00050A76"/>
    <w:rsid w:val="00052283"/>
    <w:rsid w:val="000528FA"/>
    <w:rsid w:val="00052EEF"/>
    <w:rsid w:val="00053347"/>
    <w:rsid w:val="000533D3"/>
    <w:rsid w:val="0005349B"/>
    <w:rsid w:val="00053593"/>
    <w:rsid w:val="0005364A"/>
    <w:rsid w:val="000536D7"/>
    <w:rsid w:val="00053FC2"/>
    <w:rsid w:val="000541D6"/>
    <w:rsid w:val="00054E47"/>
    <w:rsid w:val="00055112"/>
    <w:rsid w:val="00055633"/>
    <w:rsid w:val="00055D7E"/>
    <w:rsid w:val="00055E24"/>
    <w:rsid w:val="00055F1E"/>
    <w:rsid w:val="00056518"/>
    <w:rsid w:val="000577F1"/>
    <w:rsid w:val="00057942"/>
    <w:rsid w:val="00060780"/>
    <w:rsid w:val="00060F7D"/>
    <w:rsid w:val="000619E2"/>
    <w:rsid w:val="000620E4"/>
    <w:rsid w:val="00062CA8"/>
    <w:rsid w:val="0006437F"/>
    <w:rsid w:val="00064417"/>
    <w:rsid w:val="00064B44"/>
    <w:rsid w:val="00064DFC"/>
    <w:rsid w:val="00064EEB"/>
    <w:rsid w:val="000652B1"/>
    <w:rsid w:val="00065D16"/>
    <w:rsid w:val="00065D44"/>
    <w:rsid w:val="00065DF8"/>
    <w:rsid w:val="000660ED"/>
    <w:rsid w:val="0006642C"/>
    <w:rsid w:val="00066639"/>
    <w:rsid w:val="000668FC"/>
    <w:rsid w:val="00066E9A"/>
    <w:rsid w:val="00067130"/>
    <w:rsid w:val="00067536"/>
    <w:rsid w:val="00067849"/>
    <w:rsid w:val="00067970"/>
    <w:rsid w:val="00067AC5"/>
    <w:rsid w:val="00070377"/>
    <w:rsid w:val="0007140A"/>
    <w:rsid w:val="00071560"/>
    <w:rsid w:val="0007181E"/>
    <w:rsid w:val="00071D93"/>
    <w:rsid w:val="00072557"/>
    <w:rsid w:val="00072BC2"/>
    <w:rsid w:val="00072C58"/>
    <w:rsid w:val="000730EE"/>
    <w:rsid w:val="000731AC"/>
    <w:rsid w:val="000733DC"/>
    <w:rsid w:val="000741D8"/>
    <w:rsid w:val="000741E0"/>
    <w:rsid w:val="00074341"/>
    <w:rsid w:val="000744C8"/>
    <w:rsid w:val="00074AB1"/>
    <w:rsid w:val="00074D38"/>
    <w:rsid w:val="00074D8A"/>
    <w:rsid w:val="000751CD"/>
    <w:rsid w:val="00075300"/>
    <w:rsid w:val="0007565D"/>
    <w:rsid w:val="00075D9B"/>
    <w:rsid w:val="00075F21"/>
    <w:rsid w:val="00076CA4"/>
    <w:rsid w:val="000770E4"/>
    <w:rsid w:val="00077357"/>
    <w:rsid w:val="000774ED"/>
    <w:rsid w:val="00077D02"/>
    <w:rsid w:val="00077D90"/>
    <w:rsid w:val="000802AD"/>
    <w:rsid w:val="00080792"/>
    <w:rsid w:val="00080FC8"/>
    <w:rsid w:val="00082181"/>
    <w:rsid w:val="00082B21"/>
    <w:rsid w:val="00082CBD"/>
    <w:rsid w:val="00083181"/>
    <w:rsid w:val="000838CC"/>
    <w:rsid w:val="0008481F"/>
    <w:rsid w:val="000859DA"/>
    <w:rsid w:val="00085C32"/>
    <w:rsid w:val="00086251"/>
    <w:rsid w:val="000867D2"/>
    <w:rsid w:val="00086B84"/>
    <w:rsid w:val="00086DD9"/>
    <w:rsid w:val="00087C37"/>
    <w:rsid w:val="00090644"/>
    <w:rsid w:val="00090B41"/>
    <w:rsid w:val="00091466"/>
    <w:rsid w:val="0009181C"/>
    <w:rsid w:val="000919CE"/>
    <w:rsid w:val="00091AF5"/>
    <w:rsid w:val="00091C31"/>
    <w:rsid w:val="00091F64"/>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0CE"/>
    <w:rsid w:val="000978A6"/>
    <w:rsid w:val="000A02E4"/>
    <w:rsid w:val="000A03C5"/>
    <w:rsid w:val="000A0CE1"/>
    <w:rsid w:val="000A11B2"/>
    <w:rsid w:val="000A16E7"/>
    <w:rsid w:val="000A1D5F"/>
    <w:rsid w:val="000A24D1"/>
    <w:rsid w:val="000A24DE"/>
    <w:rsid w:val="000A2DE2"/>
    <w:rsid w:val="000A387C"/>
    <w:rsid w:val="000A393B"/>
    <w:rsid w:val="000A3B2F"/>
    <w:rsid w:val="000A3C77"/>
    <w:rsid w:val="000A3F39"/>
    <w:rsid w:val="000A4646"/>
    <w:rsid w:val="000A4814"/>
    <w:rsid w:val="000A4BDF"/>
    <w:rsid w:val="000A4C2C"/>
    <w:rsid w:val="000A59F3"/>
    <w:rsid w:val="000A606D"/>
    <w:rsid w:val="000A6076"/>
    <w:rsid w:val="000A6576"/>
    <w:rsid w:val="000A66E2"/>
    <w:rsid w:val="000A7039"/>
    <w:rsid w:val="000A7220"/>
    <w:rsid w:val="000A7934"/>
    <w:rsid w:val="000A7D35"/>
    <w:rsid w:val="000B0DC6"/>
    <w:rsid w:val="000B0F15"/>
    <w:rsid w:val="000B128B"/>
    <w:rsid w:val="000B1513"/>
    <w:rsid w:val="000B17B6"/>
    <w:rsid w:val="000B1B0C"/>
    <w:rsid w:val="000B1F93"/>
    <w:rsid w:val="000B2352"/>
    <w:rsid w:val="000B29CA"/>
    <w:rsid w:val="000B2BC4"/>
    <w:rsid w:val="000B3058"/>
    <w:rsid w:val="000B35CF"/>
    <w:rsid w:val="000B3E11"/>
    <w:rsid w:val="000B447A"/>
    <w:rsid w:val="000B44E8"/>
    <w:rsid w:val="000B514E"/>
    <w:rsid w:val="000B57A7"/>
    <w:rsid w:val="000B5EFC"/>
    <w:rsid w:val="000B727D"/>
    <w:rsid w:val="000C0B90"/>
    <w:rsid w:val="000C0BD8"/>
    <w:rsid w:val="000C1244"/>
    <w:rsid w:val="000C13A8"/>
    <w:rsid w:val="000C1923"/>
    <w:rsid w:val="000C2F64"/>
    <w:rsid w:val="000C420B"/>
    <w:rsid w:val="000C4298"/>
    <w:rsid w:val="000C472F"/>
    <w:rsid w:val="000C493B"/>
    <w:rsid w:val="000C49D7"/>
    <w:rsid w:val="000C4D8A"/>
    <w:rsid w:val="000C50C7"/>
    <w:rsid w:val="000C5D78"/>
    <w:rsid w:val="000C5F5D"/>
    <w:rsid w:val="000C6862"/>
    <w:rsid w:val="000C6D40"/>
    <w:rsid w:val="000C6DE7"/>
    <w:rsid w:val="000C7090"/>
    <w:rsid w:val="000C7703"/>
    <w:rsid w:val="000C7F0D"/>
    <w:rsid w:val="000D10DE"/>
    <w:rsid w:val="000D1296"/>
    <w:rsid w:val="000D13B3"/>
    <w:rsid w:val="000D13C5"/>
    <w:rsid w:val="000D1967"/>
    <w:rsid w:val="000D1DD9"/>
    <w:rsid w:val="000D2280"/>
    <w:rsid w:val="000D2F93"/>
    <w:rsid w:val="000D344F"/>
    <w:rsid w:val="000D4ACF"/>
    <w:rsid w:val="000D4B37"/>
    <w:rsid w:val="000D4CCE"/>
    <w:rsid w:val="000D4DDC"/>
    <w:rsid w:val="000D5E52"/>
    <w:rsid w:val="000D7094"/>
    <w:rsid w:val="000D7355"/>
    <w:rsid w:val="000D7743"/>
    <w:rsid w:val="000E05C1"/>
    <w:rsid w:val="000E0653"/>
    <w:rsid w:val="000E0A50"/>
    <w:rsid w:val="000E0A5C"/>
    <w:rsid w:val="000E0DA6"/>
    <w:rsid w:val="000E121A"/>
    <w:rsid w:val="000E15BF"/>
    <w:rsid w:val="000E1E5A"/>
    <w:rsid w:val="000E270D"/>
    <w:rsid w:val="000E2EB2"/>
    <w:rsid w:val="000E2F4B"/>
    <w:rsid w:val="000E37C8"/>
    <w:rsid w:val="000E3A91"/>
    <w:rsid w:val="000E3DF4"/>
    <w:rsid w:val="000E4344"/>
    <w:rsid w:val="000E48CF"/>
    <w:rsid w:val="000E4BD0"/>
    <w:rsid w:val="000E4D2C"/>
    <w:rsid w:val="000E5482"/>
    <w:rsid w:val="000E59A5"/>
    <w:rsid w:val="000E5F0C"/>
    <w:rsid w:val="000E6401"/>
    <w:rsid w:val="000E694D"/>
    <w:rsid w:val="000F04B7"/>
    <w:rsid w:val="000F0A33"/>
    <w:rsid w:val="000F100B"/>
    <w:rsid w:val="000F1848"/>
    <w:rsid w:val="000F1C4D"/>
    <w:rsid w:val="000F2B15"/>
    <w:rsid w:val="000F2B54"/>
    <w:rsid w:val="000F2D30"/>
    <w:rsid w:val="000F3363"/>
    <w:rsid w:val="000F38E4"/>
    <w:rsid w:val="000F3C9E"/>
    <w:rsid w:val="000F4649"/>
    <w:rsid w:val="000F476C"/>
    <w:rsid w:val="000F48E6"/>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43A"/>
    <w:rsid w:val="00105734"/>
    <w:rsid w:val="001057E5"/>
    <w:rsid w:val="001063A3"/>
    <w:rsid w:val="00106C87"/>
    <w:rsid w:val="00107526"/>
    <w:rsid w:val="001078A2"/>
    <w:rsid w:val="00107A04"/>
    <w:rsid w:val="00110060"/>
    <w:rsid w:val="001108A9"/>
    <w:rsid w:val="00110C91"/>
    <w:rsid w:val="001110E1"/>
    <w:rsid w:val="001114A6"/>
    <w:rsid w:val="00111EF4"/>
    <w:rsid w:val="00112047"/>
    <w:rsid w:val="00112447"/>
    <w:rsid w:val="0011287B"/>
    <w:rsid w:val="00113363"/>
    <w:rsid w:val="00113CDC"/>
    <w:rsid w:val="001142D3"/>
    <w:rsid w:val="00114CC3"/>
    <w:rsid w:val="0011669F"/>
    <w:rsid w:val="00116959"/>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B70"/>
    <w:rsid w:val="00126CBE"/>
    <w:rsid w:val="0013043C"/>
    <w:rsid w:val="00130BA3"/>
    <w:rsid w:val="00131176"/>
    <w:rsid w:val="001312A6"/>
    <w:rsid w:val="00131B18"/>
    <w:rsid w:val="00131CC7"/>
    <w:rsid w:val="00131EE0"/>
    <w:rsid w:val="001335AA"/>
    <w:rsid w:val="001339EB"/>
    <w:rsid w:val="00133AB6"/>
    <w:rsid w:val="00133BEA"/>
    <w:rsid w:val="00134171"/>
    <w:rsid w:val="00134215"/>
    <w:rsid w:val="0013544D"/>
    <w:rsid w:val="00135506"/>
    <w:rsid w:val="00135673"/>
    <w:rsid w:val="0013607F"/>
    <w:rsid w:val="00136E35"/>
    <w:rsid w:val="001370C3"/>
    <w:rsid w:val="00137257"/>
    <w:rsid w:val="00137267"/>
    <w:rsid w:val="001372EE"/>
    <w:rsid w:val="001374C3"/>
    <w:rsid w:val="001374E3"/>
    <w:rsid w:val="001378DB"/>
    <w:rsid w:val="00137AD7"/>
    <w:rsid w:val="00137BCA"/>
    <w:rsid w:val="00140453"/>
    <w:rsid w:val="00140558"/>
    <w:rsid w:val="00140AF7"/>
    <w:rsid w:val="00140ECC"/>
    <w:rsid w:val="001412FA"/>
    <w:rsid w:val="00141942"/>
    <w:rsid w:val="00141FA2"/>
    <w:rsid w:val="0014381C"/>
    <w:rsid w:val="00143E5C"/>
    <w:rsid w:val="0014491F"/>
    <w:rsid w:val="00144DF9"/>
    <w:rsid w:val="001456BD"/>
    <w:rsid w:val="00146120"/>
    <w:rsid w:val="001463D4"/>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93C"/>
    <w:rsid w:val="00156CB2"/>
    <w:rsid w:val="00156F81"/>
    <w:rsid w:val="0015721C"/>
    <w:rsid w:val="0015771C"/>
    <w:rsid w:val="001577EE"/>
    <w:rsid w:val="00157C6D"/>
    <w:rsid w:val="00160A86"/>
    <w:rsid w:val="00160ACE"/>
    <w:rsid w:val="00160B01"/>
    <w:rsid w:val="0016100E"/>
    <w:rsid w:val="001613A4"/>
    <w:rsid w:val="001617A5"/>
    <w:rsid w:val="00161D94"/>
    <w:rsid w:val="00162B08"/>
    <w:rsid w:val="00162B1E"/>
    <w:rsid w:val="00163882"/>
    <w:rsid w:val="00163F6D"/>
    <w:rsid w:val="00164B0B"/>
    <w:rsid w:val="00164B2E"/>
    <w:rsid w:val="00164D53"/>
    <w:rsid w:val="001650BD"/>
    <w:rsid w:val="001651DD"/>
    <w:rsid w:val="001663D2"/>
    <w:rsid w:val="0016675A"/>
    <w:rsid w:val="00166E59"/>
    <w:rsid w:val="0016782A"/>
    <w:rsid w:val="001678AC"/>
    <w:rsid w:val="001703D8"/>
    <w:rsid w:val="00170913"/>
    <w:rsid w:val="00171675"/>
    <w:rsid w:val="00172505"/>
    <w:rsid w:val="0017383B"/>
    <w:rsid w:val="00173C7A"/>
    <w:rsid w:val="00174207"/>
    <w:rsid w:val="00174CD8"/>
    <w:rsid w:val="00175041"/>
    <w:rsid w:val="001756D1"/>
    <w:rsid w:val="001773EE"/>
    <w:rsid w:val="0017750E"/>
    <w:rsid w:val="00177784"/>
    <w:rsid w:val="00177C2F"/>
    <w:rsid w:val="00180226"/>
    <w:rsid w:val="00180D8E"/>
    <w:rsid w:val="00180E39"/>
    <w:rsid w:val="00180EA6"/>
    <w:rsid w:val="001810E5"/>
    <w:rsid w:val="001813E6"/>
    <w:rsid w:val="00181541"/>
    <w:rsid w:val="0018160B"/>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847"/>
    <w:rsid w:val="0019192D"/>
    <w:rsid w:val="00191D64"/>
    <w:rsid w:val="00192849"/>
    <w:rsid w:val="0019304F"/>
    <w:rsid w:val="00193295"/>
    <w:rsid w:val="001932BE"/>
    <w:rsid w:val="001933CA"/>
    <w:rsid w:val="00193748"/>
    <w:rsid w:val="00193C40"/>
    <w:rsid w:val="00193E6F"/>
    <w:rsid w:val="00193EEF"/>
    <w:rsid w:val="001940FA"/>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589"/>
    <w:rsid w:val="001A3E83"/>
    <w:rsid w:val="001A462F"/>
    <w:rsid w:val="001A4D33"/>
    <w:rsid w:val="001A5353"/>
    <w:rsid w:val="001A577D"/>
    <w:rsid w:val="001A5DEB"/>
    <w:rsid w:val="001A5DEF"/>
    <w:rsid w:val="001A5E81"/>
    <w:rsid w:val="001A5FE5"/>
    <w:rsid w:val="001A61A9"/>
    <w:rsid w:val="001A662D"/>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26"/>
    <w:rsid w:val="001C5CAF"/>
    <w:rsid w:val="001C5D03"/>
    <w:rsid w:val="001C5F7F"/>
    <w:rsid w:val="001C619A"/>
    <w:rsid w:val="001C6F27"/>
    <w:rsid w:val="001C77F4"/>
    <w:rsid w:val="001C7AA9"/>
    <w:rsid w:val="001D05E1"/>
    <w:rsid w:val="001D08A6"/>
    <w:rsid w:val="001D1069"/>
    <w:rsid w:val="001D1B8D"/>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E15F5"/>
    <w:rsid w:val="001E19CD"/>
    <w:rsid w:val="001E1B79"/>
    <w:rsid w:val="001E27C0"/>
    <w:rsid w:val="001E2814"/>
    <w:rsid w:val="001E2C79"/>
    <w:rsid w:val="001E2D57"/>
    <w:rsid w:val="001E31D5"/>
    <w:rsid w:val="001E345B"/>
    <w:rsid w:val="001E3C08"/>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A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3F13"/>
    <w:rsid w:val="0020406C"/>
    <w:rsid w:val="00204CEB"/>
    <w:rsid w:val="00205483"/>
    <w:rsid w:val="00205680"/>
    <w:rsid w:val="0020595C"/>
    <w:rsid w:val="002061FF"/>
    <w:rsid w:val="00206575"/>
    <w:rsid w:val="0020687E"/>
    <w:rsid w:val="00206FF7"/>
    <w:rsid w:val="002070DA"/>
    <w:rsid w:val="00207551"/>
    <w:rsid w:val="00207895"/>
    <w:rsid w:val="00207B75"/>
    <w:rsid w:val="00207D7C"/>
    <w:rsid w:val="002102DA"/>
    <w:rsid w:val="0021030F"/>
    <w:rsid w:val="00210879"/>
    <w:rsid w:val="0021147D"/>
    <w:rsid w:val="00211CA1"/>
    <w:rsid w:val="00211D1A"/>
    <w:rsid w:val="00213595"/>
    <w:rsid w:val="00213D12"/>
    <w:rsid w:val="00213FD1"/>
    <w:rsid w:val="002140B5"/>
    <w:rsid w:val="00214D72"/>
    <w:rsid w:val="00214DA6"/>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3C24"/>
    <w:rsid w:val="002248E1"/>
    <w:rsid w:val="002252A4"/>
    <w:rsid w:val="0022556B"/>
    <w:rsid w:val="002258A8"/>
    <w:rsid w:val="0022711C"/>
    <w:rsid w:val="0023067A"/>
    <w:rsid w:val="0023107B"/>
    <w:rsid w:val="00231DC0"/>
    <w:rsid w:val="0023265D"/>
    <w:rsid w:val="002326C6"/>
    <w:rsid w:val="00233576"/>
    <w:rsid w:val="002345B2"/>
    <w:rsid w:val="0023483F"/>
    <w:rsid w:val="00234A5B"/>
    <w:rsid w:val="00234E75"/>
    <w:rsid w:val="002351AE"/>
    <w:rsid w:val="00235A20"/>
    <w:rsid w:val="00235DB5"/>
    <w:rsid w:val="00236452"/>
    <w:rsid w:val="002377E2"/>
    <w:rsid w:val="00237953"/>
    <w:rsid w:val="00237B05"/>
    <w:rsid w:val="00237DF0"/>
    <w:rsid w:val="00240253"/>
    <w:rsid w:val="00240E95"/>
    <w:rsid w:val="00241728"/>
    <w:rsid w:val="00241992"/>
    <w:rsid w:val="00241D57"/>
    <w:rsid w:val="00241DEA"/>
    <w:rsid w:val="0024238C"/>
    <w:rsid w:val="0024245E"/>
    <w:rsid w:val="002428E0"/>
    <w:rsid w:val="0024465A"/>
    <w:rsid w:val="00244ABB"/>
    <w:rsid w:val="0024522C"/>
    <w:rsid w:val="00245430"/>
    <w:rsid w:val="00245CFB"/>
    <w:rsid w:val="00245EEB"/>
    <w:rsid w:val="002460A8"/>
    <w:rsid w:val="00246219"/>
    <w:rsid w:val="00246474"/>
    <w:rsid w:val="0024742C"/>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8CE"/>
    <w:rsid w:val="00256E58"/>
    <w:rsid w:val="00257451"/>
    <w:rsid w:val="00257BE1"/>
    <w:rsid w:val="00257DD1"/>
    <w:rsid w:val="0026000D"/>
    <w:rsid w:val="0026026E"/>
    <w:rsid w:val="00260768"/>
    <w:rsid w:val="00260A52"/>
    <w:rsid w:val="0026163D"/>
    <w:rsid w:val="00261961"/>
    <w:rsid w:val="00262C7B"/>
    <w:rsid w:val="00262E2F"/>
    <w:rsid w:val="002633B0"/>
    <w:rsid w:val="00263451"/>
    <w:rsid w:val="00263BED"/>
    <w:rsid w:val="00263E7D"/>
    <w:rsid w:val="002644A0"/>
    <w:rsid w:val="0026469A"/>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5555"/>
    <w:rsid w:val="002760A6"/>
    <w:rsid w:val="002765D8"/>
    <w:rsid w:val="00276789"/>
    <w:rsid w:val="00276BAE"/>
    <w:rsid w:val="0027754C"/>
    <w:rsid w:val="002776D8"/>
    <w:rsid w:val="0027787E"/>
    <w:rsid w:val="00277F84"/>
    <w:rsid w:val="00277FBF"/>
    <w:rsid w:val="0028072D"/>
    <w:rsid w:val="00280C06"/>
    <w:rsid w:val="00280DFF"/>
    <w:rsid w:val="00280F56"/>
    <w:rsid w:val="00280F61"/>
    <w:rsid w:val="002816E7"/>
    <w:rsid w:val="002819D4"/>
    <w:rsid w:val="002833EA"/>
    <w:rsid w:val="002845CD"/>
    <w:rsid w:val="0028465C"/>
    <w:rsid w:val="00284AAA"/>
    <w:rsid w:val="00284D47"/>
    <w:rsid w:val="00285466"/>
    <w:rsid w:val="0028597F"/>
    <w:rsid w:val="002859F8"/>
    <w:rsid w:val="00285DF2"/>
    <w:rsid w:val="002868A4"/>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348"/>
    <w:rsid w:val="002A3385"/>
    <w:rsid w:val="002A34FB"/>
    <w:rsid w:val="002A3AA3"/>
    <w:rsid w:val="002A4423"/>
    <w:rsid w:val="002A4B68"/>
    <w:rsid w:val="002A54C0"/>
    <w:rsid w:val="002A5D16"/>
    <w:rsid w:val="002A5D1C"/>
    <w:rsid w:val="002A5DD9"/>
    <w:rsid w:val="002A5E18"/>
    <w:rsid w:val="002A6A75"/>
    <w:rsid w:val="002B0711"/>
    <w:rsid w:val="002B0D70"/>
    <w:rsid w:val="002B1001"/>
    <w:rsid w:val="002B13B4"/>
    <w:rsid w:val="002B155B"/>
    <w:rsid w:val="002B1647"/>
    <w:rsid w:val="002B196A"/>
    <w:rsid w:val="002B2B27"/>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6B6E"/>
    <w:rsid w:val="002B70AF"/>
    <w:rsid w:val="002B75AA"/>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092F"/>
    <w:rsid w:val="002D1552"/>
    <w:rsid w:val="002D27BF"/>
    <w:rsid w:val="002D27F2"/>
    <w:rsid w:val="002D33A2"/>
    <w:rsid w:val="002D3E78"/>
    <w:rsid w:val="002D4504"/>
    <w:rsid w:val="002D473A"/>
    <w:rsid w:val="002D49F3"/>
    <w:rsid w:val="002D54E9"/>
    <w:rsid w:val="002D56C9"/>
    <w:rsid w:val="002D5E0C"/>
    <w:rsid w:val="002D736B"/>
    <w:rsid w:val="002D78CC"/>
    <w:rsid w:val="002D7C01"/>
    <w:rsid w:val="002E02F2"/>
    <w:rsid w:val="002E0652"/>
    <w:rsid w:val="002E147B"/>
    <w:rsid w:val="002E1688"/>
    <w:rsid w:val="002E1A7F"/>
    <w:rsid w:val="002E1BC4"/>
    <w:rsid w:val="002E23F6"/>
    <w:rsid w:val="002E28C5"/>
    <w:rsid w:val="002E2AA9"/>
    <w:rsid w:val="002E32F9"/>
    <w:rsid w:val="002E33A5"/>
    <w:rsid w:val="002E39A3"/>
    <w:rsid w:val="002E45C3"/>
    <w:rsid w:val="002E577D"/>
    <w:rsid w:val="002E5CFB"/>
    <w:rsid w:val="002E6098"/>
    <w:rsid w:val="002E67C0"/>
    <w:rsid w:val="002E6828"/>
    <w:rsid w:val="002E68DF"/>
    <w:rsid w:val="002E7531"/>
    <w:rsid w:val="002E7885"/>
    <w:rsid w:val="002E78B8"/>
    <w:rsid w:val="002F06B4"/>
    <w:rsid w:val="002F0995"/>
    <w:rsid w:val="002F0BED"/>
    <w:rsid w:val="002F0D67"/>
    <w:rsid w:val="002F165B"/>
    <w:rsid w:val="002F1A11"/>
    <w:rsid w:val="002F245F"/>
    <w:rsid w:val="002F31DF"/>
    <w:rsid w:val="002F363A"/>
    <w:rsid w:val="002F4479"/>
    <w:rsid w:val="002F4AF3"/>
    <w:rsid w:val="002F4CE5"/>
    <w:rsid w:val="002F5374"/>
    <w:rsid w:val="002F567B"/>
    <w:rsid w:val="002F6416"/>
    <w:rsid w:val="002F69E4"/>
    <w:rsid w:val="002F7039"/>
    <w:rsid w:val="002F75F4"/>
    <w:rsid w:val="002F7A09"/>
    <w:rsid w:val="002F7CF2"/>
    <w:rsid w:val="002F7D2C"/>
    <w:rsid w:val="003003AF"/>
    <w:rsid w:val="00300525"/>
    <w:rsid w:val="00301463"/>
    <w:rsid w:val="00301DD7"/>
    <w:rsid w:val="0030213D"/>
    <w:rsid w:val="0030235A"/>
    <w:rsid w:val="00302625"/>
    <w:rsid w:val="00302812"/>
    <w:rsid w:val="00302E44"/>
    <w:rsid w:val="00302EAC"/>
    <w:rsid w:val="00303966"/>
    <w:rsid w:val="00303C05"/>
    <w:rsid w:val="00303C89"/>
    <w:rsid w:val="00303D5C"/>
    <w:rsid w:val="00303E8E"/>
    <w:rsid w:val="00303FB8"/>
    <w:rsid w:val="00305270"/>
    <w:rsid w:val="0030550F"/>
    <w:rsid w:val="00305600"/>
    <w:rsid w:val="0030564C"/>
    <w:rsid w:val="00305B9F"/>
    <w:rsid w:val="003069F0"/>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27837"/>
    <w:rsid w:val="003307A1"/>
    <w:rsid w:val="0033082A"/>
    <w:rsid w:val="00330DB5"/>
    <w:rsid w:val="00330E50"/>
    <w:rsid w:val="00330F36"/>
    <w:rsid w:val="00331026"/>
    <w:rsid w:val="00331227"/>
    <w:rsid w:val="00331277"/>
    <w:rsid w:val="00331697"/>
    <w:rsid w:val="00331973"/>
    <w:rsid w:val="00331BFB"/>
    <w:rsid w:val="003324A8"/>
    <w:rsid w:val="0033258A"/>
    <w:rsid w:val="00332A56"/>
    <w:rsid w:val="00332B93"/>
    <w:rsid w:val="00333C90"/>
    <w:rsid w:val="00333F4E"/>
    <w:rsid w:val="003342E5"/>
    <w:rsid w:val="0033444E"/>
    <w:rsid w:val="00334F26"/>
    <w:rsid w:val="00335633"/>
    <w:rsid w:val="00335F4A"/>
    <w:rsid w:val="00336176"/>
    <w:rsid w:val="00337DB8"/>
    <w:rsid w:val="003401C9"/>
    <w:rsid w:val="00340257"/>
    <w:rsid w:val="00340869"/>
    <w:rsid w:val="00340A00"/>
    <w:rsid w:val="003410BC"/>
    <w:rsid w:val="003414F9"/>
    <w:rsid w:val="003416C6"/>
    <w:rsid w:val="00341930"/>
    <w:rsid w:val="00341A9C"/>
    <w:rsid w:val="00341CE1"/>
    <w:rsid w:val="00341EA4"/>
    <w:rsid w:val="00341F29"/>
    <w:rsid w:val="00342A89"/>
    <w:rsid w:val="00342FDF"/>
    <w:rsid w:val="00343621"/>
    <w:rsid w:val="00343AFB"/>
    <w:rsid w:val="00343D4F"/>
    <w:rsid w:val="00344C2B"/>
    <w:rsid w:val="00344CA2"/>
    <w:rsid w:val="00344ED4"/>
    <w:rsid w:val="00344F6D"/>
    <w:rsid w:val="0034538F"/>
    <w:rsid w:val="0034654A"/>
    <w:rsid w:val="00346569"/>
    <w:rsid w:val="00346698"/>
    <w:rsid w:val="0034672E"/>
    <w:rsid w:val="00346CC5"/>
    <w:rsid w:val="00346E9C"/>
    <w:rsid w:val="003477C3"/>
    <w:rsid w:val="00347AB8"/>
    <w:rsid w:val="00347BB9"/>
    <w:rsid w:val="00347EA4"/>
    <w:rsid w:val="0035064B"/>
    <w:rsid w:val="003507F8"/>
    <w:rsid w:val="00351B8B"/>
    <w:rsid w:val="00352099"/>
    <w:rsid w:val="00352106"/>
    <w:rsid w:val="0035213E"/>
    <w:rsid w:val="00352A5F"/>
    <w:rsid w:val="00353487"/>
    <w:rsid w:val="003539B2"/>
    <w:rsid w:val="00354AEC"/>
    <w:rsid w:val="00354D68"/>
    <w:rsid w:val="00355583"/>
    <w:rsid w:val="0035559F"/>
    <w:rsid w:val="00355B90"/>
    <w:rsid w:val="00357632"/>
    <w:rsid w:val="003576C4"/>
    <w:rsid w:val="00360353"/>
    <w:rsid w:val="00360807"/>
    <w:rsid w:val="00360918"/>
    <w:rsid w:val="00360C44"/>
    <w:rsid w:val="00360F93"/>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70E"/>
    <w:rsid w:val="00365C49"/>
    <w:rsid w:val="00365EF5"/>
    <w:rsid w:val="003670C9"/>
    <w:rsid w:val="003675F4"/>
    <w:rsid w:val="00370239"/>
    <w:rsid w:val="003707EF"/>
    <w:rsid w:val="00371544"/>
    <w:rsid w:val="003719F8"/>
    <w:rsid w:val="00371F74"/>
    <w:rsid w:val="0037223F"/>
    <w:rsid w:val="0037269E"/>
    <w:rsid w:val="00372E3B"/>
    <w:rsid w:val="00373340"/>
    <w:rsid w:val="0037355F"/>
    <w:rsid w:val="00373AA9"/>
    <w:rsid w:val="00373FF3"/>
    <w:rsid w:val="003741C2"/>
    <w:rsid w:val="00374264"/>
    <w:rsid w:val="00374637"/>
    <w:rsid w:val="003748AC"/>
    <w:rsid w:val="003749BE"/>
    <w:rsid w:val="00375064"/>
    <w:rsid w:val="0037592F"/>
    <w:rsid w:val="0037594B"/>
    <w:rsid w:val="003761A1"/>
    <w:rsid w:val="003765AF"/>
    <w:rsid w:val="0037673C"/>
    <w:rsid w:val="0037686A"/>
    <w:rsid w:val="00376D7C"/>
    <w:rsid w:val="00376F1D"/>
    <w:rsid w:val="0037700B"/>
    <w:rsid w:val="00377B54"/>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6EDB"/>
    <w:rsid w:val="0038731B"/>
    <w:rsid w:val="00387B38"/>
    <w:rsid w:val="00387CBF"/>
    <w:rsid w:val="00387CEC"/>
    <w:rsid w:val="00387F14"/>
    <w:rsid w:val="00390026"/>
    <w:rsid w:val="00390761"/>
    <w:rsid w:val="00391172"/>
    <w:rsid w:val="003914AC"/>
    <w:rsid w:val="00391B75"/>
    <w:rsid w:val="00391CEF"/>
    <w:rsid w:val="00391D06"/>
    <w:rsid w:val="00391EEF"/>
    <w:rsid w:val="003923F0"/>
    <w:rsid w:val="00392588"/>
    <w:rsid w:val="0039266D"/>
    <w:rsid w:val="00392FF4"/>
    <w:rsid w:val="003934EC"/>
    <w:rsid w:val="00394709"/>
    <w:rsid w:val="00394850"/>
    <w:rsid w:val="00394F2F"/>
    <w:rsid w:val="0039586F"/>
    <w:rsid w:val="0039627F"/>
    <w:rsid w:val="003964C5"/>
    <w:rsid w:val="003971D3"/>
    <w:rsid w:val="003975FE"/>
    <w:rsid w:val="0039775B"/>
    <w:rsid w:val="003979EA"/>
    <w:rsid w:val="00397A9E"/>
    <w:rsid w:val="00397CAE"/>
    <w:rsid w:val="00397E33"/>
    <w:rsid w:val="003A05BD"/>
    <w:rsid w:val="003A0922"/>
    <w:rsid w:val="003A0EBE"/>
    <w:rsid w:val="003A1352"/>
    <w:rsid w:val="003A1C99"/>
    <w:rsid w:val="003A1D4C"/>
    <w:rsid w:val="003A1EA6"/>
    <w:rsid w:val="003A20EA"/>
    <w:rsid w:val="003A2769"/>
    <w:rsid w:val="003A3278"/>
    <w:rsid w:val="003A3413"/>
    <w:rsid w:val="003A3553"/>
    <w:rsid w:val="003A3A5A"/>
    <w:rsid w:val="003A3FC9"/>
    <w:rsid w:val="003A5228"/>
    <w:rsid w:val="003A5312"/>
    <w:rsid w:val="003A58AF"/>
    <w:rsid w:val="003A615D"/>
    <w:rsid w:val="003A62D0"/>
    <w:rsid w:val="003A62E6"/>
    <w:rsid w:val="003A669F"/>
    <w:rsid w:val="003A685E"/>
    <w:rsid w:val="003A6D6F"/>
    <w:rsid w:val="003A7037"/>
    <w:rsid w:val="003A7403"/>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7CC"/>
    <w:rsid w:val="003B4803"/>
    <w:rsid w:val="003B4ACF"/>
    <w:rsid w:val="003B52D4"/>
    <w:rsid w:val="003B5EFF"/>
    <w:rsid w:val="003B6782"/>
    <w:rsid w:val="003B6C74"/>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CE8"/>
    <w:rsid w:val="003C4E08"/>
    <w:rsid w:val="003C51E4"/>
    <w:rsid w:val="003C5245"/>
    <w:rsid w:val="003C772E"/>
    <w:rsid w:val="003C7DC8"/>
    <w:rsid w:val="003C7FD4"/>
    <w:rsid w:val="003D092A"/>
    <w:rsid w:val="003D0BEC"/>
    <w:rsid w:val="003D0DFA"/>
    <w:rsid w:val="003D0E71"/>
    <w:rsid w:val="003D2343"/>
    <w:rsid w:val="003D2723"/>
    <w:rsid w:val="003D2E62"/>
    <w:rsid w:val="003D351A"/>
    <w:rsid w:val="003D3715"/>
    <w:rsid w:val="003D37AD"/>
    <w:rsid w:val="003D37EA"/>
    <w:rsid w:val="003D3DBE"/>
    <w:rsid w:val="003D3DEF"/>
    <w:rsid w:val="003D42D5"/>
    <w:rsid w:val="003D47F1"/>
    <w:rsid w:val="003D5670"/>
    <w:rsid w:val="003D5815"/>
    <w:rsid w:val="003D5B80"/>
    <w:rsid w:val="003D5FFB"/>
    <w:rsid w:val="003D6F40"/>
    <w:rsid w:val="003D7CFC"/>
    <w:rsid w:val="003E082D"/>
    <w:rsid w:val="003E1D9E"/>
    <w:rsid w:val="003E2278"/>
    <w:rsid w:val="003E2290"/>
    <w:rsid w:val="003E24C7"/>
    <w:rsid w:val="003E2530"/>
    <w:rsid w:val="003E3137"/>
    <w:rsid w:val="003E3B8E"/>
    <w:rsid w:val="003E3C2B"/>
    <w:rsid w:val="003E3F04"/>
    <w:rsid w:val="003E5DFD"/>
    <w:rsid w:val="003E6148"/>
    <w:rsid w:val="003E6651"/>
    <w:rsid w:val="003E7E07"/>
    <w:rsid w:val="003F028E"/>
    <w:rsid w:val="003F0331"/>
    <w:rsid w:val="003F0FFF"/>
    <w:rsid w:val="003F10D5"/>
    <w:rsid w:val="003F1151"/>
    <w:rsid w:val="003F1734"/>
    <w:rsid w:val="003F1E31"/>
    <w:rsid w:val="003F1E63"/>
    <w:rsid w:val="003F2056"/>
    <w:rsid w:val="003F3315"/>
    <w:rsid w:val="003F38C4"/>
    <w:rsid w:val="003F411D"/>
    <w:rsid w:val="003F43A8"/>
    <w:rsid w:val="003F49DC"/>
    <w:rsid w:val="003F4AC9"/>
    <w:rsid w:val="003F4B82"/>
    <w:rsid w:val="003F5033"/>
    <w:rsid w:val="003F5520"/>
    <w:rsid w:val="003F55C7"/>
    <w:rsid w:val="003F5AC6"/>
    <w:rsid w:val="003F5E55"/>
    <w:rsid w:val="003F6574"/>
    <w:rsid w:val="003F6C79"/>
    <w:rsid w:val="003F74E6"/>
    <w:rsid w:val="003F7957"/>
    <w:rsid w:val="003F7A3F"/>
    <w:rsid w:val="003F7AA9"/>
    <w:rsid w:val="003F7DBD"/>
    <w:rsid w:val="00400BF7"/>
    <w:rsid w:val="0040195E"/>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7E9"/>
    <w:rsid w:val="00406C03"/>
    <w:rsid w:val="00406F37"/>
    <w:rsid w:val="00406F99"/>
    <w:rsid w:val="00406FE5"/>
    <w:rsid w:val="004073D9"/>
    <w:rsid w:val="004075C7"/>
    <w:rsid w:val="00407802"/>
    <w:rsid w:val="00407C7A"/>
    <w:rsid w:val="0041031A"/>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782"/>
    <w:rsid w:val="00420003"/>
    <w:rsid w:val="00420504"/>
    <w:rsid w:val="00420697"/>
    <w:rsid w:val="004206ED"/>
    <w:rsid w:val="00420F75"/>
    <w:rsid w:val="0042194C"/>
    <w:rsid w:val="0042263B"/>
    <w:rsid w:val="00422D8E"/>
    <w:rsid w:val="004233FA"/>
    <w:rsid w:val="004236B1"/>
    <w:rsid w:val="004238AD"/>
    <w:rsid w:val="00423A23"/>
    <w:rsid w:val="004243E7"/>
    <w:rsid w:val="00424408"/>
    <w:rsid w:val="0042528B"/>
    <w:rsid w:val="00425394"/>
    <w:rsid w:val="00425522"/>
    <w:rsid w:val="004258A6"/>
    <w:rsid w:val="0042596D"/>
    <w:rsid w:val="004259F7"/>
    <w:rsid w:val="00425BF1"/>
    <w:rsid w:val="004262E2"/>
    <w:rsid w:val="00426370"/>
    <w:rsid w:val="004268E5"/>
    <w:rsid w:val="004269C7"/>
    <w:rsid w:val="004274A9"/>
    <w:rsid w:val="00427707"/>
    <w:rsid w:val="00427D43"/>
    <w:rsid w:val="00427D70"/>
    <w:rsid w:val="00427F8D"/>
    <w:rsid w:val="0043021F"/>
    <w:rsid w:val="004308D8"/>
    <w:rsid w:val="00430BE2"/>
    <w:rsid w:val="00430E6C"/>
    <w:rsid w:val="00430EBC"/>
    <w:rsid w:val="00430F16"/>
    <w:rsid w:val="00430F75"/>
    <w:rsid w:val="00430F89"/>
    <w:rsid w:val="004314F3"/>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1DA1"/>
    <w:rsid w:val="0044247A"/>
    <w:rsid w:val="00442DDA"/>
    <w:rsid w:val="00442E3C"/>
    <w:rsid w:val="0044326A"/>
    <w:rsid w:val="00443819"/>
    <w:rsid w:val="004440A3"/>
    <w:rsid w:val="00446E04"/>
    <w:rsid w:val="00446E64"/>
    <w:rsid w:val="0044753C"/>
    <w:rsid w:val="004500B9"/>
    <w:rsid w:val="004502C0"/>
    <w:rsid w:val="0045072F"/>
    <w:rsid w:val="00450C05"/>
    <w:rsid w:val="00451818"/>
    <w:rsid w:val="00451DF0"/>
    <w:rsid w:val="00453079"/>
    <w:rsid w:val="004531FE"/>
    <w:rsid w:val="004535E8"/>
    <w:rsid w:val="004535FA"/>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A12"/>
    <w:rsid w:val="00461C19"/>
    <w:rsid w:val="00461CCB"/>
    <w:rsid w:val="004620B0"/>
    <w:rsid w:val="00463F30"/>
    <w:rsid w:val="004642EB"/>
    <w:rsid w:val="00464B51"/>
    <w:rsid w:val="00465229"/>
    <w:rsid w:val="00465AA4"/>
    <w:rsid w:val="004661D9"/>
    <w:rsid w:val="00466836"/>
    <w:rsid w:val="0046724E"/>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61BB"/>
    <w:rsid w:val="00486799"/>
    <w:rsid w:val="00486A83"/>
    <w:rsid w:val="00486E52"/>
    <w:rsid w:val="00487568"/>
    <w:rsid w:val="00487D76"/>
    <w:rsid w:val="0049006D"/>
    <w:rsid w:val="004902DB"/>
    <w:rsid w:val="00490ACC"/>
    <w:rsid w:val="00491150"/>
    <w:rsid w:val="00491E5A"/>
    <w:rsid w:val="00491F01"/>
    <w:rsid w:val="004926D4"/>
    <w:rsid w:val="00492E28"/>
    <w:rsid w:val="00493140"/>
    <w:rsid w:val="00494A21"/>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A67F1"/>
    <w:rsid w:val="004B0505"/>
    <w:rsid w:val="004B0BF4"/>
    <w:rsid w:val="004B1218"/>
    <w:rsid w:val="004B1429"/>
    <w:rsid w:val="004B1669"/>
    <w:rsid w:val="004B1E60"/>
    <w:rsid w:val="004B2227"/>
    <w:rsid w:val="004B2EE9"/>
    <w:rsid w:val="004B3160"/>
    <w:rsid w:val="004B3B20"/>
    <w:rsid w:val="004B43C1"/>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0C0"/>
    <w:rsid w:val="004C5A47"/>
    <w:rsid w:val="004C5AA0"/>
    <w:rsid w:val="004C5F90"/>
    <w:rsid w:val="004C6373"/>
    <w:rsid w:val="004C654B"/>
    <w:rsid w:val="004C713A"/>
    <w:rsid w:val="004C7232"/>
    <w:rsid w:val="004C7234"/>
    <w:rsid w:val="004C757A"/>
    <w:rsid w:val="004C7612"/>
    <w:rsid w:val="004C7A33"/>
    <w:rsid w:val="004D0145"/>
    <w:rsid w:val="004D12D8"/>
    <w:rsid w:val="004D144F"/>
    <w:rsid w:val="004D1AE9"/>
    <w:rsid w:val="004D20C5"/>
    <w:rsid w:val="004D212A"/>
    <w:rsid w:val="004D22EA"/>
    <w:rsid w:val="004D2698"/>
    <w:rsid w:val="004D3A31"/>
    <w:rsid w:val="004D3C6A"/>
    <w:rsid w:val="004D413D"/>
    <w:rsid w:val="004D461B"/>
    <w:rsid w:val="004D4762"/>
    <w:rsid w:val="004D5B55"/>
    <w:rsid w:val="004D7165"/>
    <w:rsid w:val="004D72A0"/>
    <w:rsid w:val="004D789B"/>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6E1"/>
    <w:rsid w:val="004E4DC1"/>
    <w:rsid w:val="004E4EEE"/>
    <w:rsid w:val="004E50CF"/>
    <w:rsid w:val="004E5134"/>
    <w:rsid w:val="004E5630"/>
    <w:rsid w:val="004E57DC"/>
    <w:rsid w:val="004E593F"/>
    <w:rsid w:val="004E59FC"/>
    <w:rsid w:val="004E5A00"/>
    <w:rsid w:val="004E603E"/>
    <w:rsid w:val="004E6691"/>
    <w:rsid w:val="004E6845"/>
    <w:rsid w:val="004E69FD"/>
    <w:rsid w:val="004E7972"/>
    <w:rsid w:val="004F00BE"/>
    <w:rsid w:val="004F0766"/>
    <w:rsid w:val="004F0C9E"/>
    <w:rsid w:val="004F0D71"/>
    <w:rsid w:val="004F0DE6"/>
    <w:rsid w:val="004F1132"/>
    <w:rsid w:val="004F1EED"/>
    <w:rsid w:val="004F20D0"/>
    <w:rsid w:val="004F22FC"/>
    <w:rsid w:val="004F2A38"/>
    <w:rsid w:val="004F318B"/>
    <w:rsid w:val="004F4126"/>
    <w:rsid w:val="004F4455"/>
    <w:rsid w:val="004F48F5"/>
    <w:rsid w:val="004F5E70"/>
    <w:rsid w:val="004F6555"/>
    <w:rsid w:val="004F6818"/>
    <w:rsid w:val="004F6872"/>
    <w:rsid w:val="004F69BA"/>
    <w:rsid w:val="004F72D6"/>
    <w:rsid w:val="004F76F7"/>
    <w:rsid w:val="00500280"/>
    <w:rsid w:val="00500835"/>
    <w:rsid w:val="00500CA6"/>
    <w:rsid w:val="00500FC7"/>
    <w:rsid w:val="00500FD6"/>
    <w:rsid w:val="0050113E"/>
    <w:rsid w:val="005011FC"/>
    <w:rsid w:val="00501899"/>
    <w:rsid w:val="00501D6F"/>
    <w:rsid w:val="005021CC"/>
    <w:rsid w:val="0050261A"/>
    <w:rsid w:val="00502DE9"/>
    <w:rsid w:val="005030AE"/>
    <w:rsid w:val="00503499"/>
    <w:rsid w:val="00503798"/>
    <w:rsid w:val="0050379D"/>
    <w:rsid w:val="005039D4"/>
    <w:rsid w:val="00503C54"/>
    <w:rsid w:val="005040AE"/>
    <w:rsid w:val="005056E3"/>
    <w:rsid w:val="0050586B"/>
    <w:rsid w:val="00505A38"/>
    <w:rsid w:val="00505BFF"/>
    <w:rsid w:val="00506C0C"/>
    <w:rsid w:val="00506CB9"/>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B7A"/>
    <w:rsid w:val="00516D61"/>
    <w:rsid w:val="00516F9E"/>
    <w:rsid w:val="00517088"/>
    <w:rsid w:val="0051710D"/>
    <w:rsid w:val="005173BD"/>
    <w:rsid w:val="00517715"/>
    <w:rsid w:val="00517EB6"/>
    <w:rsid w:val="0052002B"/>
    <w:rsid w:val="005200A5"/>
    <w:rsid w:val="005202F3"/>
    <w:rsid w:val="00520480"/>
    <w:rsid w:val="00521C92"/>
    <w:rsid w:val="00521CCE"/>
    <w:rsid w:val="00521DB1"/>
    <w:rsid w:val="00522081"/>
    <w:rsid w:val="005220CA"/>
    <w:rsid w:val="005226C8"/>
    <w:rsid w:val="00522C4D"/>
    <w:rsid w:val="00522C79"/>
    <w:rsid w:val="00522F22"/>
    <w:rsid w:val="00523013"/>
    <w:rsid w:val="005234C5"/>
    <w:rsid w:val="0052360D"/>
    <w:rsid w:val="00523BA3"/>
    <w:rsid w:val="0052517E"/>
    <w:rsid w:val="005253AA"/>
    <w:rsid w:val="00525639"/>
    <w:rsid w:val="00526174"/>
    <w:rsid w:val="005262C7"/>
    <w:rsid w:val="005267A4"/>
    <w:rsid w:val="00526B99"/>
    <w:rsid w:val="00526BB9"/>
    <w:rsid w:val="00527009"/>
    <w:rsid w:val="00530078"/>
    <w:rsid w:val="00530199"/>
    <w:rsid w:val="00531F84"/>
    <w:rsid w:val="0053241B"/>
    <w:rsid w:val="00532B3E"/>
    <w:rsid w:val="005333EE"/>
    <w:rsid w:val="005339FB"/>
    <w:rsid w:val="00533BA8"/>
    <w:rsid w:val="00534118"/>
    <w:rsid w:val="00534B68"/>
    <w:rsid w:val="00534CCC"/>
    <w:rsid w:val="005350E3"/>
    <w:rsid w:val="00536307"/>
    <w:rsid w:val="0053636E"/>
    <w:rsid w:val="00536462"/>
    <w:rsid w:val="0053654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0EBB"/>
    <w:rsid w:val="00541771"/>
    <w:rsid w:val="005418D2"/>
    <w:rsid w:val="00541A6D"/>
    <w:rsid w:val="00542812"/>
    <w:rsid w:val="0054329F"/>
    <w:rsid w:val="0054337F"/>
    <w:rsid w:val="0054342B"/>
    <w:rsid w:val="005437C4"/>
    <w:rsid w:val="0054425D"/>
    <w:rsid w:val="00544A2C"/>
    <w:rsid w:val="00544BC7"/>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678"/>
    <w:rsid w:val="00555CB2"/>
    <w:rsid w:val="005564FF"/>
    <w:rsid w:val="00556805"/>
    <w:rsid w:val="00557145"/>
    <w:rsid w:val="0055726B"/>
    <w:rsid w:val="00557509"/>
    <w:rsid w:val="005600A3"/>
    <w:rsid w:val="00560D3D"/>
    <w:rsid w:val="005613B1"/>
    <w:rsid w:val="005613F9"/>
    <w:rsid w:val="00561D5A"/>
    <w:rsid w:val="00562191"/>
    <w:rsid w:val="005644D2"/>
    <w:rsid w:val="0056586F"/>
    <w:rsid w:val="00565E09"/>
    <w:rsid w:val="005661F5"/>
    <w:rsid w:val="00566212"/>
    <w:rsid w:val="005662CB"/>
    <w:rsid w:val="005666A4"/>
    <w:rsid w:val="00566A78"/>
    <w:rsid w:val="00566BE4"/>
    <w:rsid w:val="00567DAF"/>
    <w:rsid w:val="0057019D"/>
    <w:rsid w:val="00570448"/>
    <w:rsid w:val="005704E3"/>
    <w:rsid w:val="00570527"/>
    <w:rsid w:val="00570788"/>
    <w:rsid w:val="00570830"/>
    <w:rsid w:val="0057088F"/>
    <w:rsid w:val="005709C7"/>
    <w:rsid w:val="00570EC4"/>
    <w:rsid w:val="00570FFA"/>
    <w:rsid w:val="00571550"/>
    <w:rsid w:val="005715F8"/>
    <w:rsid w:val="00571F2E"/>
    <w:rsid w:val="0057219B"/>
    <w:rsid w:val="00572418"/>
    <w:rsid w:val="00572D5D"/>
    <w:rsid w:val="00573CE8"/>
    <w:rsid w:val="0057429F"/>
    <w:rsid w:val="00574617"/>
    <w:rsid w:val="00574989"/>
    <w:rsid w:val="00574FAB"/>
    <w:rsid w:val="00575AED"/>
    <w:rsid w:val="00575E17"/>
    <w:rsid w:val="005763E8"/>
    <w:rsid w:val="00576551"/>
    <w:rsid w:val="00576A3F"/>
    <w:rsid w:val="0057702F"/>
    <w:rsid w:val="0057708A"/>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5DF"/>
    <w:rsid w:val="00591A2E"/>
    <w:rsid w:val="00592474"/>
    <w:rsid w:val="00592939"/>
    <w:rsid w:val="00592A95"/>
    <w:rsid w:val="00592B97"/>
    <w:rsid w:val="00592CAD"/>
    <w:rsid w:val="00593270"/>
    <w:rsid w:val="00593956"/>
    <w:rsid w:val="005942BD"/>
    <w:rsid w:val="0059486A"/>
    <w:rsid w:val="005948BB"/>
    <w:rsid w:val="00594980"/>
    <w:rsid w:val="00594AEE"/>
    <w:rsid w:val="00594D5A"/>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0BF1"/>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906"/>
    <w:rsid w:val="005B7EEA"/>
    <w:rsid w:val="005C0214"/>
    <w:rsid w:val="005C081C"/>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37B"/>
    <w:rsid w:val="005C679D"/>
    <w:rsid w:val="005C74EF"/>
    <w:rsid w:val="005C75A4"/>
    <w:rsid w:val="005C7E42"/>
    <w:rsid w:val="005D00B3"/>
    <w:rsid w:val="005D02E6"/>
    <w:rsid w:val="005D0A96"/>
    <w:rsid w:val="005D0EC1"/>
    <w:rsid w:val="005D0F02"/>
    <w:rsid w:val="005D0F33"/>
    <w:rsid w:val="005D1172"/>
    <w:rsid w:val="005D1478"/>
    <w:rsid w:val="005D1D5B"/>
    <w:rsid w:val="005D1EED"/>
    <w:rsid w:val="005D395C"/>
    <w:rsid w:val="005D42F2"/>
    <w:rsid w:val="005D4B23"/>
    <w:rsid w:val="005D4DFF"/>
    <w:rsid w:val="005D4EF4"/>
    <w:rsid w:val="005D589A"/>
    <w:rsid w:val="005D5CA8"/>
    <w:rsid w:val="005D60A0"/>
    <w:rsid w:val="005D6263"/>
    <w:rsid w:val="005D64DD"/>
    <w:rsid w:val="005D6509"/>
    <w:rsid w:val="005D6563"/>
    <w:rsid w:val="005D7070"/>
    <w:rsid w:val="005D72A2"/>
    <w:rsid w:val="005D7B44"/>
    <w:rsid w:val="005D7C15"/>
    <w:rsid w:val="005E00FB"/>
    <w:rsid w:val="005E17F7"/>
    <w:rsid w:val="005E22F8"/>
    <w:rsid w:val="005E23DF"/>
    <w:rsid w:val="005E2D61"/>
    <w:rsid w:val="005E2F02"/>
    <w:rsid w:val="005E3042"/>
    <w:rsid w:val="005E3600"/>
    <w:rsid w:val="005E3861"/>
    <w:rsid w:val="005E3D42"/>
    <w:rsid w:val="005E414F"/>
    <w:rsid w:val="005E42D7"/>
    <w:rsid w:val="005E4EC4"/>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81A"/>
    <w:rsid w:val="005F195A"/>
    <w:rsid w:val="005F1D42"/>
    <w:rsid w:val="005F1DD8"/>
    <w:rsid w:val="005F1FC0"/>
    <w:rsid w:val="005F20ED"/>
    <w:rsid w:val="005F211E"/>
    <w:rsid w:val="005F28BB"/>
    <w:rsid w:val="005F4181"/>
    <w:rsid w:val="005F4341"/>
    <w:rsid w:val="005F4834"/>
    <w:rsid w:val="005F4AFA"/>
    <w:rsid w:val="005F4E91"/>
    <w:rsid w:val="005F512A"/>
    <w:rsid w:val="005F5215"/>
    <w:rsid w:val="005F54A0"/>
    <w:rsid w:val="005F5802"/>
    <w:rsid w:val="005F5DD2"/>
    <w:rsid w:val="005F5EEA"/>
    <w:rsid w:val="005F65C6"/>
    <w:rsid w:val="005F6A47"/>
    <w:rsid w:val="005F6ABA"/>
    <w:rsid w:val="005F6D4A"/>
    <w:rsid w:val="005F6EA3"/>
    <w:rsid w:val="005F772D"/>
    <w:rsid w:val="005F77B8"/>
    <w:rsid w:val="005F7A80"/>
    <w:rsid w:val="006008BE"/>
    <w:rsid w:val="00601325"/>
    <w:rsid w:val="0060182D"/>
    <w:rsid w:val="00602083"/>
    <w:rsid w:val="0060262B"/>
    <w:rsid w:val="00602789"/>
    <w:rsid w:val="00602AF0"/>
    <w:rsid w:val="00602D03"/>
    <w:rsid w:val="00602D4B"/>
    <w:rsid w:val="006034D8"/>
    <w:rsid w:val="00603752"/>
    <w:rsid w:val="00603BD8"/>
    <w:rsid w:val="00603E70"/>
    <w:rsid w:val="00603FC1"/>
    <w:rsid w:val="00604927"/>
    <w:rsid w:val="00605213"/>
    <w:rsid w:val="00606062"/>
    <w:rsid w:val="006063FB"/>
    <w:rsid w:val="006066B1"/>
    <w:rsid w:val="00606D5A"/>
    <w:rsid w:val="00607FC7"/>
    <w:rsid w:val="00611450"/>
    <w:rsid w:val="0061178A"/>
    <w:rsid w:val="00611B28"/>
    <w:rsid w:val="00611B96"/>
    <w:rsid w:val="00611CB7"/>
    <w:rsid w:val="00611F0F"/>
    <w:rsid w:val="00612360"/>
    <w:rsid w:val="0061272D"/>
    <w:rsid w:val="0061294D"/>
    <w:rsid w:val="006129FC"/>
    <w:rsid w:val="00612ADE"/>
    <w:rsid w:val="00612D87"/>
    <w:rsid w:val="00613110"/>
    <w:rsid w:val="00613399"/>
    <w:rsid w:val="00613560"/>
    <w:rsid w:val="00613715"/>
    <w:rsid w:val="00613E3E"/>
    <w:rsid w:val="00614256"/>
    <w:rsid w:val="0061537E"/>
    <w:rsid w:val="006156D3"/>
    <w:rsid w:val="00615725"/>
    <w:rsid w:val="006173F8"/>
    <w:rsid w:val="0061782E"/>
    <w:rsid w:val="006178EC"/>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3ED7"/>
    <w:rsid w:val="0062429E"/>
    <w:rsid w:val="0062445D"/>
    <w:rsid w:val="006247FF"/>
    <w:rsid w:val="00624A24"/>
    <w:rsid w:val="00625689"/>
    <w:rsid w:val="00625A5D"/>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6B17"/>
    <w:rsid w:val="00636BC0"/>
    <w:rsid w:val="006373B7"/>
    <w:rsid w:val="00637D34"/>
    <w:rsid w:val="00637FC4"/>
    <w:rsid w:val="00640294"/>
    <w:rsid w:val="00640752"/>
    <w:rsid w:val="0064163E"/>
    <w:rsid w:val="00641C3B"/>
    <w:rsid w:val="006420AD"/>
    <w:rsid w:val="006420F9"/>
    <w:rsid w:val="00642772"/>
    <w:rsid w:val="00642AFE"/>
    <w:rsid w:val="006432A7"/>
    <w:rsid w:val="0064465A"/>
    <w:rsid w:val="006448EC"/>
    <w:rsid w:val="006449EE"/>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1A5"/>
    <w:rsid w:val="00651891"/>
    <w:rsid w:val="00651B63"/>
    <w:rsid w:val="00651D40"/>
    <w:rsid w:val="00652017"/>
    <w:rsid w:val="0065202F"/>
    <w:rsid w:val="006528EA"/>
    <w:rsid w:val="00652954"/>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1047"/>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4CC"/>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8AE"/>
    <w:rsid w:val="00680B8C"/>
    <w:rsid w:val="00680D29"/>
    <w:rsid w:val="00680E5D"/>
    <w:rsid w:val="00680ECE"/>
    <w:rsid w:val="00682468"/>
    <w:rsid w:val="00682950"/>
    <w:rsid w:val="00682B51"/>
    <w:rsid w:val="0068309B"/>
    <w:rsid w:val="00683108"/>
    <w:rsid w:val="00683EC1"/>
    <w:rsid w:val="006856A0"/>
    <w:rsid w:val="0068686D"/>
    <w:rsid w:val="006869BE"/>
    <w:rsid w:val="00687289"/>
    <w:rsid w:val="0068742C"/>
    <w:rsid w:val="00690CDB"/>
    <w:rsid w:val="00690EF5"/>
    <w:rsid w:val="006911AE"/>
    <w:rsid w:val="00691CC8"/>
    <w:rsid w:val="00691FDF"/>
    <w:rsid w:val="00691FE3"/>
    <w:rsid w:val="00692000"/>
    <w:rsid w:val="00692301"/>
    <w:rsid w:val="00692359"/>
    <w:rsid w:val="006926E9"/>
    <w:rsid w:val="006927D7"/>
    <w:rsid w:val="00693455"/>
    <w:rsid w:val="00693956"/>
    <w:rsid w:val="0069417D"/>
    <w:rsid w:val="0069468E"/>
    <w:rsid w:val="00694AEC"/>
    <w:rsid w:val="00694CA2"/>
    <w:rsid w:val="00695043"/>
    <w:rsid w:val="00695DAE"/>
    <w:rsid w:val="0069671F"/>
    <w:rsid w:val="006968E5"/>
    <w:rsid w:val="00696B17"/>
    <w:rsid w:val="00696FC7"/>
    <w:rsid w:val="0069704D"/>
    <w:rsid w:val="0069706B"/>
    <w:rsid w:val="006970F1"/>
    <w:rsid w:val="006974D2"/>
    <w:rsid w:val="00697F5B"/>
    <w:rsid w:val="006A06DD"/>
    <w:rsid w:val="006A1357"/>
    <w:rsid w:val="006A151A"/>
    <w:rsid w:val="006A1565"/>
    <w:rsid w:val="006A18FF"/>
    <w:rsid w:val="006A1C68"/>
    <w:rsid w:val="006A1D2C"/>
    <w:rsid w:val="006A243F"/>
    <w:rsid w:val="006A362F"/>
    <w:rsid w:val="006A3CAD"/>
    <w:rsid w:val="006A3E33"/>
    <w:rsid w:val="006A5B4C"/>
    <w:rsid w:val="006A5EC5"/>
    <w:rsid w:val="006A68EB"/>
    <w:rsid w:val="006A69F6"/>
    <w:rsid w:val="006A6B40"/>
    <w:rsid w:val="006A6F42"/>
    <w:rsid w:val="006A77E2"/>
    <w:rsid w:val="006A78DC"/>
    <w:rsid w:val="006A7B0E"/>
    <w:rsid w:val="006A7E58"/>
    <w:rsid w:val="006B0277"/>
    <w:rsid w:val="006B0754"/>
    <w:rsid w:val="006B0F7A"/>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8D"/>
    <w:rsid w:val="006C33A0"/>
    <w:rsid w:val="006C34A0"/>
    <w:rsid w:val="006C369A"/>
    <w:rsid w:val="006C3B84"/>
    <w:rsid w:val="006C3BC6"/>
    <w:rsid w:val="006C4005"/>
    <w:rsid w:val="006C4537"/>
    <w:rsid w:val="006C463A"/>
    <w:rsid w:val="006C5205"/>
    <w:rsid w:val="006C534A"/>
    <w:rsid w:val="006C5F36"/>
    <w:rsid w:val="006C6055"/>
    <w:rsid w:val="006C67F6"/>
    <w:rsid w:val="006C7437"/>
    <w:rsid w:val="006D03BE"/>
    <w:rsid w:val="006D042E"/>
    <w:rsid w:val="006D0779"/>
    <w:rsid w:val="006D0CE9"/>
    <w:rsid w:val="006D1433"/>
    <w:rsid w:val="006D15CB"/>
    <w:rsid w:val="006D19AF"/>
    <w:rsid w:val="006D20AB"/>
    <w:rsid w:val="006D21AF"/>
    <w:rsid w:val="006D2E51"/>
    <w:rsid w:val="006D3219"/>
    <w:rsid w:val="006D34B5"/>
    <w:rsid w:val="006D3AA7"/>
    <w:rsid w:val="006D3CC7"/>
    <w:rsid w:val="006D4575"/>
    <w:rsid w:val="006D4BAE"/>
    <w:rsid w:val="006D608D"/>
    <w:rsid w:val="006D60EC"/>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67F"/>
    <w:rsid w:val="006E3C53"/>
    <w:rsid w:val="006E43CD"/>
    <w:rsid w:val="006E470B"/>
    <w:rsid w:val="006E4DF8"/>
    <w:rsid w:val="006E5298"/>
    <w:rsid w:val="006E5480"/>
    <w:rsid w:val="006E581B"/>
    <w:rsid w:val="006E5999"/>
    <w:rsid w:val="006E5A38"/>
    <w:rsid w:val="006E600C"/>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50E"/>
    <w:rsid w:val="006F37AE"/>
    <w:rsid w:val="006F38C4"/>
    <w:rsid w:val="006F4E50"/>
    <w:rsid w:val="006F4F6B"/>
    <w:rsid w:val="006F4F91"/>
    <w:rsid w:val="006F51D8"/>
    <w:rsid w:val="006F5283"/>
    <w:rsid w:val="006F56BB"/>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886"/>
    <w:rsid w:val="00711D6D"/>
    <w:rsid w:val="0071202B"/>
    <w:rsid w:val="00712D3D"/>
    <w:rsid w:val="00713121"/>
    <w:rsid w:val="007131BB"/>
    <w:rsid w:val="00713575"/>
    <w:rsid w:val="00713647"/>
    <w:rsid w:val="0071395E"/>
    <w:rsid w:val="00713F0F"/>
    <w:rsid w:val="00714744"/>
    <w:rsid w:val="0071495B"/>
    <w:rsid w:val="007151AD"/>
    <w:rsid w:val="00715758"/>
    <w:rsid w:val="00715967"/>
    <w:rsid w:val="00715B79"/>
    <w:rsid w:val="00715EA3"/>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994"/>
    <w:rsid w:val="00724A68"/>
    <w:rsid w:val="00724D10"/>
    <w:rsid w:val="007253B1"/>
    <w:rsid w:val="0072573A"/>
    <w:rsid w:val="007257A9"/>
    <w:rsid w:val="00725808"/>
    <w:rsid w:val="007259D2"/>
    <w:rsid w:val="00725AC4"/>
    <w:rsid w:val="00725DB6"/>
    <w:rsid w:val="00725E54"/>
    <w:rsid w:val="0072645D"/>
    <w:rsid w:val="007264D6"/>
    <w:rsid w:val="007270B4"/>
    <w:rsid w:val="007277FC"/>
    <w:rsid w:val="0073003C"/>
    <w:rsid w:val="007310E2"/>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50DB9"/>
    <w:rsid w:val="00752373"/>
    <w:rsid w:val="00752804"/>
    <w:rsid w:val="0075314D"/>
    <w:rsid w:val="0075356D"/>
    <w:rsid w:val="00753CDC"/>
    <w:rsid w:val="007550DF"/>
    <w:rsid w:val="00755505"/>
    <w:rsid w:val="00755FF9"/>
    <w:rsid w:val="00757207"/>
    <w:rsid w:val="0075748B"/>
    <w:rsid w:val="00757709"/>
    <w:rsid w:val="0075791F"/>
    <w:rsid w:val="0076017E"/>
    <w:rsid w:val="0076019F"/>
    <w:rsid w:val="00760A36"/>
    <w:rsid w:val="00761050"/>
    <w:rsid w:val="00761426"/>
    <w:rsid w:val="00762994"/>
    <w:rsid w:val="00763952"/>
    <w:rsid w:val="00764FB7"/>
    <w:rsid w:val="00765F93"/>
    <w:rsid w:val="007667B2"/>
    <w:rsid w:val="00766901"/>
    <w:rsid w:val="007673B5"/>
    <w:rsid w:val="007677E7"/>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5CA"/>
    <w:rsid w:val="00775621"/>
    <w:rsid w:val="00775C3D"/>
    <w:rsid w:val="0077776F"/>
    <w:rsid w:val="00777878"/>
    <w:rsid w:val="00777EE7"/>
    <w:rsid w:val="00777F7B"/>
    <w:rsid w:val="007800E6"/>
    <w:rsid w:val="007802F5"/>
    <w:rsid w:val="0078090A"/>
    <w:rsid w:val="00781921"/>
    <w:rsid w:val="00781BD0"/>
    <w:rsid w:val="00782586"/>
    <w:rsid w:val="0078311B"/>
    <w:rsid w:val="0078337F"/>
    <w:rsid w:val="0078402C"/>
    <w:rsid w:val="00784299"/>
    <w:rsid w:val="00784588"/>
    <w:rsid w:val="00784814"/>
    <w:rsid w:val="00784894"/>
    <w:rsid w:val="00784F9B"/>
    <w:rsid w:val="00785957"/>
    <w:rsid w:val="007859F4"/>
    <w:rsid w:val="00786448"/>
    <w:rsid w:val="007864D7"/>
    <w:rsid w:val="0078683F"/>
    <w:rsid w:val="00786B09"/>
    <w:rsid w:val="00787140"/>
    <w:rsid w:val="0078746F"/>
    <w:rsid w:val="0078799F"/>
    <w:rsid w:val="007879AB"/>
    <w:rsid w:val="00787EDE"/>
    <w:rsid w:val="00791450"/>
    <w:rsid w:val="007920D6"/>
    <w:rsid w:val="0079245A"/>
    <w:rsid w:val="00792A31"/>
    <w:rsid w:val="00792F67"/>
    <w:rsid w:val="00793978"/>
    <w:rsid w:val="00793A97"/>
    <w:rsid w:val="0079459C"/>
    <w:rsid w:val="00794659"/>
    <w:rsid w:val="007947C5"/>
    <w:rsid w:val="00794940"/>
    <w:rsid w:val="00794F04"/>
    <w:rsid w:val="00795101"/>
    <w:rsid w:val="00795570"/>
    <w:rsid w:val="00796380"/>
    <w:rsid w:val="00796BAE"/>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9A7"/>
    <w:rsid w:val="007B1E0C"/>
    <w:rsid w:val="007B226E"/>
    <w:rsid w:val="007B2ED6"/>
    <w:rsid w:val="007B3564"/>
    <w:rsid w:val="007B3D68"/>
    <w:rsid w:val="007B46E8"/>
    <w:rsid w:val="007B5233"/>
    <w:rsid w:val="007B5AB2"/>
    <w:rsid w:val="007B5E5D"/>
    <w:rsid w:val="007B6F74"/>
    <w:rsid w:val="007B74BF"/>
    <w:rsid w:val="007C00FF"/>
    <w:rsid w:val="007C1604"/>
    <w:rsid w:val="007C16DE"/>
    <w:rsid w:val="007C17CE"/>
    <w:rsid w:val="007C1840"/>
    <w:rsid w:val="007C2C0A"/>
    <w:rsid w:val="007C34B2"/>
    <w:rsid w:val="007C34D9"/>
    <w:rsid w:val="007C49E8"/>
    <w:rsid w:val="007C4B32"/>
    <w:rsid w:val="007C55EF"/>
    <w:rsid w:val="007C65D4"/>
    <w:rsid w:val="007C794D"/>
    <w:rsid w:val="007C7A32"/>
    <w:rsid w:val="007C7B91"/>
    <w:rsid w:val="007D019B"/>
    <w:rsid w:val="007D0366"/>
    <w:rsid w:val="007D05EC"/>
    <w:rsid w:val="007D080D"/>
    <w:rsid w:val="007D13B7"/>
    <w:rsid w:val="007D1468"/>
    <w:rsid w:val="007D17B8"/>
    <w:rsid w:val="007D1DBE"/>
    <w:rsid w:val="007D1E9D"/>
    <w:rsid w:val="007D1FED"/>
    <w:rsid w:val="007D2B16"/>
    <w:rsid w:val="007D30FF"/>
    <w:rsid w:val="007D394F"/>
    <w:rsid w:val="007D3FF3"/>
    <w:rsid w:val="007D56D1"/>
    <w:rsid w:val="007D56FB"/>
    <w:rsid w:val="007D5D1C"/>
    <w:rsid w:val="007D6C22"/>
    <w:rsid w:val="007E00E7"/>
    <w:rsid w:val="007E039D"/>
    <w:rsid w:val="007E0A92"/>
    <w:rsid w:val="007E11D0"/>
    <w:rsid w:val="007E19C8"/>
    <w:rsid w:val="007E1FA6"/>
    <w:rsid w:val="007E2365"/>
    <w:rsid w:val="007E26D6"/>
    <w:rsid w:val="007E3036"/>
    <w:rsid w:val="007E340F"/>
    <w:rsid w:val="007E3758"/>
    <w:rsid w:val="007E37EB"/>
    <w:rsid w:val="007E434D"/>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B"/>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2650"/>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375"/>
    <w:rsid w:val="008104B5"/>
    <w:rsid w:val="00810BDC"/>
    <w:rsid w:val="00811AD5"/>
    <w:rsid w:val="00811E34"/>
    <w:rsid w:val="00812EB7"/>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8F"/>
    <w:rsid w:val="00817ED2"/>
    <w:rsid w:val="00817FAC"/>
    <w:rsid w:val="00820923"/>
    <w:rsid w:val="00820DEC"/>
    <w:rsid w:val="008213F1"/>
    <w:rsid w:val="00821CC8"/>
    <w:rsid w:val="00822115"/>
    <w:rsid w:val="00822180"/>
    <w:rsid w:val="008221D6"/>
    <w:rsid w:val="00822334"/>
    <w:rsid w:val="008225D3"/>
    <w:rsid w:val="008226B8"/>
    <w:rsid w:val="008226EA"/>
    <w:rsid w:val="00822CE7"/>
    <w:rsid w:val="00822D69"/>
    <w:rsid w:val="00823212"/>
    <w:rsid w:val="008232BC"/>
    <w:rsid w:val="00823338"/>
    <w:rsid w:val="00823C48"/>
    <w:rsid w:val="008243D7"/>
    <w:rsid w:val="00824C65"/>
    <w:rsid w:val="0082590A"/>
    <w:rsid w:val="0082604D"/>
    <w:rsid w:val="00826C30"/>
    <w:rsid w:val="00826F62"/>
    <w:rsid w:val="00826F8F"/>
    <w:rsid w:val="008272F3"/>
    <w:rsid w:val="00827631"/>
    <w:rsid w:val="0083005F"/>
    <w:rsid w:val="00830383"/>
    <w:rsid w:val="0083099C"/>
    <w:rsid w:val="008310F5"/>
    <w:rsid w:val="008315FF"/>
    <w:rsid w:val="00831989"/>
    <w:rsid w:val="00831B30"/>
    <w:rsid w:val="00831F61"/>
    <w:rsid w:val="008321A3"/>
    <w:rsid w:val="008331F4"/>
    <w:rsid w:val="00833734"/>
    <w:rsid w:val="00833FC8"/>
    <w:rsid w:val="00834E25"/>
    <w:rsid w:val="00834FA0"/>
    <w:rsid w:val="008355EE"/>
    <w:rsid w:val="00835B37"/>
    <w:rsid w:val="00835E84"/>
    <w:rsid w:val="00836293"/>
    <w:rsid w:val="00836BB6"/>
    <w:rsid w:val="00837ADC"/>
    <w:rsid w:val="00837EE9"/>
    <w:rsid w:val="00841725"/>
    <w:rsid w:val="00841B5E"/>
    <w:rsid w:val="008435F1"/>
    <w:rsid w:val="008438B3"/>
    <w:rsid w:val="00843B0B"/>
    <w:rsid w:val="00844897"/>
    <w:rsid w:val="00845167"/>
    <w:rsid w:val="0084558F"/>
    <w:rsid w:val="00845FBE"/>
    <w:rsid w:val="00846819"/>
    <w:rsid w:val="008469FE"/>
    <w:rsid w:val="00847B5D"/>
    <w:rsid w:val="008506A1"/>
    <w:rsid w:val="00850A01"/>
    <w:rsid w:val="008513CE"/>
    <w:rsid w:val="0085147A"/>
    <w:rsid w:val="00851518"/>
    <w:rsid w:val="00851F6A"/>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7099D"/>
    <w:rsid w:val="00870CB0"/>
    <w:rsid w:val="0087105F"/>
    <w:rsid w:val="0087189F"/>
    <w:rsid w:val="00871EC6"/>
    <w:rsid w:val="00871FC4"/>
    <w:rsid w:val="0087229A"/>
    <w:rsid w:val="0087237C"/>
    <w:rsid w:val="008724E9"/>
    <w:rsid w:val="00872DAD"/>
    <w:rsid w:val="00872EA2"/>
    <w:rsid w:val="00872FA9"/>
    <w:rsid w:val="008731EA"/>
    <w:rsid w:val="008732C5"/>
    <w:rsid w:val="0087397D"/>
    <w:rsid w:val="00873F87"/>
    <w:rsid w:val="00874408"/>
    <w:rsid w:val="008745D1"/>
    <w:rsid w:val="00874650"/>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9067B"/>
    <w:rsid w:val="00890F03"/>
    <w:rsid w:val="008919AA"/>
    <w:rsid w:val="00892A2F"/>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7024"/>
    <w:rsid w:val="00897506"/>
    <w:rsid w:val="008A0848"/>
    <w:rsid w:val="008A0D45"/>
    <w:rsid w:val="008A10EE"/>
    <w:rsid w:val="008A1316"/>
    <w:rsid w:val="008A2851"/>
    <w:rsid w:val="008A2A22"/>
    <w:rsid w:val="008A2E7A"/>
    <w:rsid w:val="008A3815"/>
    <w:rsid w:val="008A3E67"/>
    <w:rsid w:val="008A3FAD"/>
    <w:rsid w:val="008A44D5"/>
    <w:rsid w:val="008A4820"/>
    <w:rsid w:val="008A482A"/>
    <w:rsid w:val="008A4C40"/>
    <w:rsid w:val="008A51BA"/>
    <w:rsid w:val="008A532F"/>
    <w:rsid w:val="008A57F7"/>
    <w:rsid w:val="008A5E24"/>
    <w:rsid w:val="008A6AC5"/>
    <w:rsid w:val="008A6EC9"/>
    <w:rsid w:val="008A6F1C"/>
    <w:rsid w:val="008A6F40"/>
    <w:rsid w:val="008A713F"/>
    <w:rsid w:val="008A74C0"/>
    <w:rsid w:val="008A7607"/>
    <w:rsid w:val="008A7C5E"/>
    <w:rsid w:val="008B04B9"/>
    <w:rsid w:val="008B053F"/>
    <w:rsid w:val="008B1377"/>
    <w:rsid w:val="008B1FD0"/>
    <w:rsid w:val="008B2216"/>
    <w:rsid w:val="008B26FF"/>
    <w:rsid w:val="008B3091"/>
    <w:rsid w:val="008B30EB"/>
    <w:rsid w:val="008B4C9A"/>
    <w:rsid w:val="008B54D2"/>
    <w:rsid w:val="008B5589"/>
    <w:rsid w:val="008B559B"/>
    <w:rsid w:val="008B5995"/>
    <w:rsid w:val="008B5A29"/>
    <w:rsid w:val="008B5AE7"/>
    <w:rsid w:val="008B5BC8"/>
    <w:rsid w:val="008B5D14"/>
    <w:rsid w:val="008B5D40"/>
    <w:rsid w:val="008B696D"/>
    <w:rsid w:val="008B6A5A"/>
    <w:rsid w:val="008B782E"/>
    <w:rsid w:val="008B7A2F"/>
    <w:rsid w:val="008B7BFF"/>
    <w:rsid w:val="008C0930"/>
    <w:rsid w:val="008C0CC7"/>
    <w:rsid w:val="008C0E9D"/>
    <w:rsid w:val="008C14C3"/>
    <w:rsid w:val="008C156C"/>
    <w:rsid w:val="008C266A"/>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184"/>
    <w:rsid w:val="008D686D"/>
    <w:rsid w:val="008D7096"/>
    <w:rsid w:val="008D7689"/>
    <w:rsid w:val="008D78DE"/>
    <w:rsid w:val="008E0090"/>
    <w:rsid w:val="008E016C"/>
    <w:rsid w:val="008E03FF"/>
    <w:rsid w:val="008E040B"/>
    <w:rsid w:val="008E0944"/>
    <w:rsid w:val="008E15C8"/>
    <w:rsid w:val="008E1A6A"/>
    <w:rsid w:val="008E1B0F"/>
    <w:rsid w:val="008E235E"/>
    <w:rsid w:val="008E2AEF"/>
    <w:rsid w:val="008E2B80"/>
    <w:rsid w:val="008E2F1C"/>
    <w:rsid w:val="008E3B95"/>
    <w:rsid w:val="008E41AA"/>
    <w:rsid w:val="008E489B"/>
    <w:rsid w:val="008E49E7"/>
    <w:rsid w:val="008E49F0"/>
    <w:rsid w:val="008E514E"/>
    <w:rsid w:val="008E52D7"/>
    <w:rsid w:val="008E5F25"/>
    <w:rsid w:val="008E6288"/>
    <w:rsid w:val="008E6852"/>
    <w:rsid w:val="008E6EF7"/>
    <w:rsid w:val="008E7439"/>
    <w:rsid w:val="008E7492"/>
    <w:rsid w:val="008F10ED"/>
    <w:rsid w:val="008F17D4"/>
    <w:rsid w:val="008F17F2"/>
    <w:rsid w:val="008F2529"/>
    <w:rsid w:val="008F2C2E"/>
    <w:rsid w:val="008F319E"/>
    <w:rsid w:val="008F43DE"/>
    <w:rsid w:val="008F5093"/>
    <w:rsid w:val="008F68CA"/>
    <w:rsid w:val="008F7282"/>
    <w:rsid w:val="008F7B8A"/>
    <w:rsid w:val="008F7DEE"/>
    <w:rsid w:val="00900368"/>
    <w:rsid w:val="0090074F"/>
    <w:rsid w:val="00900CE3"/>
    <w:rsid w:val="00901A2D"/>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1B2E"/>
    <w:rsid w:val="00911DFE"/>
    <w:rsid w:val="009127D7"/>
    <w:rsid w:val="009129CE"/>
    <w:rsid w:val="00913476"/>
    <w:rsid w:val="00913D3C"/>
    <w:rsid w:val="009141EC"/>
    <w:rsid w:val="0091472C"/>
    <w:rsid w:val="0091507F"/>
    <w:rsid w:val="00915554"/>
    <w:rsid w:val="00915685"/>
    <w:rsid w:val="009158DA"/>
    <w:rsid w:val="00915BD2"/>
    <w:rsid w:val="00915CD5"/>
    <w:rsid w:val="0091600F"/>
    <w:rsid w:val="00916606"/>
    <w:rsid w:val="00917A2E"/>
    <w:rsid w:val="00917B44"/>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6E7C"/>
    <w:rsid w:val="00926FA1"/>
    <w:rsid w:val="00927383"/>
    <w:rsid w:val="009277AD"/>
    <w:rsid w:val="00927E8A"/>
    <w:rsid w:val="00930824"/>
    <w:rsid w:val="00930A3E"/>
    <w:rsid w:val="00931044"/>
    <w:rsid w:val="009311B1"/>
    <w:rsid w:val="009313D9"/>
    <w:rsid w:val="00931C6C"/>
    <w:rsid w:val="00931D94"/>
    <w:rsid w:val="00932134"/>
    <w:rsid w:val="00932499"/>
    <w:rsid w:val="009326D9"/>
    <w:rsid w:val="00932CB6"/>
    <w:rsid w:val="00932FDE"/>
    <w:rsid w:val="009333D6"/>
    <w:rsid w:val="009333E0"/>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E39"/>
    <w:rsid w:val="00940F21"/>
    <w:rsid w:val="00941220"/>
    <w:rsid w:val="00941549"/>
    <w:rsid w:val="00941A5E"/>
    <w:rsid w:val="00941BB2"/>
    <w:rsid w:val="00941E4C"/>
    <w:rsid w:val="0094206A"/>
    <w:rsid w:val="00942321"/>
    <w:rsid w:val="00942DCF"/>
    <w:rsid w:val="00943905"/>
    <w:rsid w:val="00944144"/>
    <w:rsid w:val="00944995"/>
    <w:rsid w:val="00944B78"/>
    <w:rsid w:val="00944CA4"/>
    <w:rsid w:val="00945321"/>
    <w:rsid w:val="0094557F"/>
    <w:rsid w:val="0094559F"/>
    <w:rsid w:val="0094604D"/>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3AF"/>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CBD"/>
    <w:rsid w:val="00984240"/>
    <w:rsid w:val="00984BC3"/>
    <w:rsid w:val="00985C01"/>
    <w:rsid w:val="00985DB1"/>
    <w:rsid w:val="00986294"/>
    <w:rsid w:val="00986DC1"/>
    <w:rsid w:val="00986DE3"/>
    <w:rsid w:val="00986FD5"/>
    <w:rsid w:val="009876AA"/>
    <w:rsid w:val="009877DE"/>
    <w:rsid w:val="00987A93"/>
    <w:rsid w:val="00987D60"/>
    <w:rsid w:val="009902E1"/>
    <w:rsid w:val="00990753"/>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4C10"/>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993"/>
    <w:rsid w:val="009A3E3D"/>
    <w:rsid w:val="009A433E"/>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3DA0"/>
    <w:rsid w:val="009B4573"/>
    <w:rsid w:val="009B5135"/>
    <w:rsid w:val="009B669A"/>
    <w:rsid w:val="009B6CA8"/>
    <w:rsid w:val="009B76BB"/>
    <w:rsid w:val="009C1147"/>
    <w:rsid w:val="009C1FE0"/>
    <w:rsid w:val="009C2589"/>
    <w:rsid w:val="009C4007"/>
    <w:rsid w:val="009C40C3"/>
    <w:rsid w:val="009C40DE"/>
    <w:rsid w:val="009C5609"/>
    <w:rsid w:val="009C5A1E"/>
    <w:rsid w:val="009C6AF9"/>
    <w:rsid w:val="009C6E0D"/>
    <w:rsid w:val="009C6F8C"/>
    <w:rsid w:val="009C76C5"/>
    <w:rsid w:val="009D0122"/>
    <w:rsid w:val="009D0316"/>
    <w:rsid w:val="009D03F8"/>
    <w:rsid w:val="009D0DF7"/>
    <w:rsid w:val="009D10CF"/>
    <w:rsid w:val="009D13A5"/>
    <w:rsid w:val="009D2235"/>
    <w:rsid w:val="009D274C"/>
    <w:rsid w:val="009D2A9A"/>
    <w:rsid w:val="009D2C7D"/>
    <w:rsid w:val="009D2D30"/>
    <w:rsid w:val="009D30DB"/>
    <w:rsid w:val="009D3669"/>
    <w:rsid w:val="009D3977"/>
    <w:rsid w:val="009D3E2C"/>
    <w:rsid w:val="009D4113"/>
    <w:rsid w:val="009D49DC"/>
    <w:rsid w:val="009D4C65"/>
    <w:rsid w:val="009D4D73"/>
    <w:rsid w:val="009D679F"/>
    <w:rsid w:val="009D6B83"/>
    <w:rsid w:val="009D6CA9"/>
    <w:rsid w:val="009D6DD1"/>
    <w:rsid w:val="009D717A"/>
    <w:rsid w:val="009E003B"/>
    <w:rsid w:val="009E01C8"/>
    <w:rsid w:val="009E0447"/>
    <w:rsid w:val="009E0A19"/>
    <w:rsid w:val="009E0EB8"/>
    <w:rsid w:val="009E1183"/>
    <w:rsid w:val="009E12C8"/>
    <w:rsid w:val="009E159F"/>
    <w:rsid w:val="009E25E8"/>
    <w:rsid w:val="009E2C07"/>
    <w:rsid w:val="009E2E92"/>
    <w:rsid w:val="009E2F7B"/>
    <w:rsid w:val="009E41FD"/>
    <w:rsid w:val="009E4EBB"/>
    <w:rsid w:val="009E54BE"/>
    <w:rsid w:val="009E55A8"/>
    <w:rsid w:val="009E5A68"/>
    <w:rsid w:val="009E6403"/>
    <w:rsid w:val="009E6805"/>
    <w:rsid w:val="009E6A82"/>
    <w:rsid w:val="009E6C3F"/>
    <w:rsid w:val="009E70C2"/>
    <w:rsid w:val="009F048D"/>
    <w:rsid w:val="009F072E"/>
    <w:rsid w:val="009F1E33"/>
    <w:rsid w:val="009F2B41"/>
    <w:rsid w:val="009F2E1F"/>
    <w:rsid w:val="009F36DB"/>
    <w:rsid w:val="009F40E2"/>
    <w:rsid w:val="009F4390"/>
    <w:rsid w:val="009F4452"/>
    <w:rsid w:val="009F4477"/>
    <w:rsid w:val="009F45FA"/>
    <w:rsid w:val="009F46DB"/>
    <w:rsid w:val="009F4D08"/>
    <w:rsid w:val="009F4E25"/>
    <w:rsid w:val="009F4E50"/>
    <w:rsid w:val="009F56C5"/>
    <w:rsid w:val="009F59D9"/>
    <w:rsid w:val="009F5E8D"/>
    <w:rsid w:val="009F6823"/>
    <w:rsid w:val="009F6BB9"/>
    <w:rsid w:val="009F6DB3"/>
    <w:rsid w:val="009F72FE"/>
    <w:rsid w:val="009F7D00"/>
    <w:rsid w:val="00A00137"/>
    <w:rsid w:val="00A00162"/>
    <w:rsid w:val="00A0143C"/>
    <w:rsid w:val="00A019A1"/>
    <w:rsid w:val="00A023CB"/>
    <w:rsid w:val="00A02449"/>
    <w:rsid w:val="00A02FF3"/>
    <w:rsid w:val="00A03F30"/>
    <w:rsid w:val="00A0450E"/>
    <w:rsid w:val="00A04977"/>
    <w:rsid w:val="00A04D44"/>
    <w:rsid w:val="00A05DB9"/>
    <w:rsid w:val="00A060BB"/>
    <w:rsid w:val="00A06ABF"/>
    <w:rsid w:val="00A06E78"/>
    <w:rsid w:val="00A06F35"/>
    <w:rsid w:val="00A07085"/>
    <w:rsid w:val="00A07965"/>
    <w:rsid w:val="00A07A63"/>
    <w:rsid w:val="00A07CFB"/>
    <w:rsid w:val="00A1193B"/>
    <w:rsid w:val="00A11961"/>
    <w:rsid w:val="00A11DD1"/>
    <w:rsid w:val="00A11E8F"/>
    <w:rsid w:val="00A12B05"/>
    <w:rsid w:val="00A12F53"/>
    <w:rsid w:val="00A13624"/>
    <w:rsid w:val="00A13A48"/>
    <w:rsid w:val="00A13C4A"/>
    <w:rsid w:val="00A13DA2"/>
    <w:rsid w:val="00A146CB"/>
    <w:rsid w:val="00A146FE"/>
    <w:rsid w:val="00A1475E"/>
    <w:rsid w:val="00A147ED"/>
    <w:rsid w:val="00A1481A"/>
    <w:rsid w:val="00A14AE0"/>
    <w:rsid w:val="00A15114"/>
    <w:rsid w:val="00A15DEE"/>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25"/>
    <w:rsid w:val="00A2547C"/>
    <w:rsid w:val="00A255CE"/>
    <w:rsid w:val="00A301B5"/>
    <w:rsid w:val="00A303F4"/>
    <w:rsid w:val="00A30447"/>
    <w:rsid w:val="00A30AEB"/>
    <w:rsid w:val="00A31866"/>
    <w:rsid w:val="00A31A94"/>
    <w:rsid w:val="00A3237A"/>
    <w:rsid w:val="00A32781"/>
    <w:rsid w:val="00A32A45"/>
    <w:rsid w:val="00A332F9"/>
    <w:rsid w:val="00A33435"/>
    <w:rsid w:val="00A33E25"/>
    <w:rsid w:val="00A33F21"/>
    <w:rsid w:val="00A341B1"/>
    <w:rsid w:val="00A3474F"/>
    <w:rsid w:val="00A3517B"/>
    <w:rsid w:val="00A358CF"/>
    <w:rsid w:val="00A3598B"/>
    <w:rsid w:val="00A35A73"/>
    <w:rsid w:val="00A35A94"/>
    <w:rsid w:val="00A35ACD"/>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E3D"/>
    <w:rsid w:val="00A43C1E"/>
    <w:rsid w:val="00A43E1B"/>
    <w:rsid w:val="00A44008"/>
    <w:rsid w:val="00A44069"/>
    <w:rsid w:val="00A4448F"/>
    <w:rsid w:val="00A44A48"/>
    <w:rsid w:val="00A44E1C"/>
    <w:rsid w:val="00A4580C"/>
    <w:rsid w:val="00A45CB7"/>
    <w:rsid w:val="00A469FF"/>
    <w:rsid w:val="00A46ABF"/>
    <w:rsid w:val="00A46CAA"/>
    <w:rsid w:val="00A46E69"/>
    <w:rsid w:val="00A47312"/>
    <w:rsid w:val="00A47743"/>
    <w:rsid w:val="00A47C60"/>
    <w:rsid w:val="00A500C2"/>
    <w:rsid w:val="00A50631"/>
    <w:rsid w:val="00A50ADE"/>
    <w:rsid w:val="00A50FBD"/>
    <w:rsid w:val="00A51038"/>
    <w:rsid w:val="00A5163E"/>
    <w:rsid w:val="00A52969"/>
    <w:rsid w:val="00A530FB"/>
    <w:rsid w:val="00A531F1"/>
    <w:rsid w:val="00A53691"/>
    <w:rsid w:val="00A536A8"/>
    <w:rsid w:val="00A53792"/>
    <w:rsid w:val="00A542F5"/>
    <w:rsid w:val="00A558E4"/>
    <w:rsid w:val="00A56592"/>
    <w:rsid w:val="00A56FD0"/>
    <w:rsid w:val="00A57010"/>
    <w:rsid w:val="00A570A2"/>
    <w:rsid w:val="00A6097A"/>
    <w:rsid w:val="00A60F7D"/>
    <w:rsid w:val="00A615F4"/>
    <w:rsid w:val="00A618B8"/>
    <w:rsid w:val="00A618EF"/>
    <w:rsid w:val="00A6200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10A"/>
    <w:rsid w:val="00A6556C"/>
    <w:rsid w:val="00A658A5"/>
    <w:rsid w:val="00A66350"/>
    <w:rsid w:val="00A67516"/>
    <w:rsid w:val="00A67972"/>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387"/>
    <w:rsid w:val="00A774E8"/>
    <w:rsid w:val="00A77941"/>
    <w:rsid w:val="00A818A0"/>
    <w:rsid w:val="00A81965"/>
    <w:rsid w:val="00A81B50"/>
    <w:rsid w:val="00A81B7A"/>
    <w:rsid w:val="00A82625"/>
    <w:rsid w:val="00A826AB"/>
    <w:rsid w:val="00A82AB9"/>
    <w:rsid w:val="00A82B68"/>
    <w:rsid w:val="00A8329F"/>
    <w:rsid w:val="00A83D29"/>
    <w:rsid w:val="00A84060"/>
    <w:rsid w:val="00A84681"/>
    <w:rsid w:val="00A84F23"/>
    <w:rsid w:val="00A85BB8"/>
    <w:rsid w:val="00A85C40"/>
    <w:rsid w:val="00A8607D"/>
    <w:rsid w:val="00A8652F"/>
    <w:rsid w:val="00A86648"/>
    <w:rsid w:val="00A8717A"/>
    <w:rsid w:val="00A87FE6"/>
    <w:rsid w:val="00A90232"/>
    <w:rsid w:val="00A9064C"/>
    <w:rsid w:val="00A90F2E"/>
    <w:rsid w:val="00A91342"/>
    <w:rsid w:val="00A91473"/>
    <w:rsid w:val="00A91A2B"/>
    <w:rsid w:val="00A92395"/>
    <w:rsid w:val="00A926A0"/>
    <w:rsid w:val="00A92ED3"/>
    <w:rsid w:val="00A93246"/>
    <w:rsid w:val="00A932D9"/>
    <w:rsid w:val="00A9374F"/>
    <w:rsid w:val="00A93A98"/>
    <w:rsid w:val="00A943A8"/>
    <w:rsid w:val="00A947AA"/>
    <w:rsid w:val="00A94A33"/>
    <w:rsid w:val="00A94B7A"/>
    <w:rsid w:val="00A9566C"/>
    <w:rsid w:val="00A96BD0"/>
    <w:rsid w:val="00A97134"/>
    <w:rsid w:val="00A97958"/>
    <w:rsid w:val="00A9796B"/>
    <w:rsid w:val="00A97A4B"/>
    <w:rsid w:val="00AA0475"/>
    <w:rsid w:val="00AA0928"/>
    <w:rsid w:val="00AA13CB"/>
    <w:rsid w:val="00AA198E"/>
    <w:rsid w:val="00AA1B6B"/>
    <w:rsid w:val="00AA1BF4"/>
    <w:rsid w:val="00AA1DBC"/>
    <w:rsid w:val="00AA2988"/>
    <w:rsid w:val="00AA331C"/>
    <w:rsid w:val="00AA3470"/>
    <w:rsid w:val="00AA3795"/>
    <w:rsid w:val="00AA475C"/>
    <w:rsid w:val="00AA4BBB"/>
    <w:rsid w:val="00AA4EE7"/>
    <w:rsid w:val="00AA5351"/>
    <w:rsid w:val="00AA5430"/>
    <w:rsid w:val="00AA6CB8"/>
    <w:rsid w:val="00AA6F7D"/>
    <w:rsid w:val="00AA7CE6"/>
    <w:rsid w:val="00AB0260"/>
    <w:rsid w:val="00AB05F8"/>
    <w:rsid w:val="00AB07C4"/>
    <w:rsid w:val="00AB096B"/>
    <w:rsid w:val="00AB0E38"/>
    <w:rsid w:val="00AB0E3F"/>
    <w:rsid w:val="00AB1D79"/>
    <w:rsid w:val="00AB20B3"/>
    <w:rsid w:val="00AB21A2"/>
    <w:rsid w:val="00AB25D8"/>
    <w:rsid w:val="00AB2678"/>
    <w:rsid w:val="00AB2B3A"/>
    <w:rsid w:val="00AB2B6D"/>
    <w:rsid w:val="00AB2FAD"/>
    <w:rsid w:val="00AB3401"/>
    <w:rsid w:val="00AB352F"/>
    <w:rsid w:val="00AB3675"/>
    <w:rsid w:val="00AB36C3"/>
    <w:rsid w:val="00AB36EB"/>
    <w:rsid w:val="00AB3771"/>
    <w:rsid w:val="00AB3A2D"/>
    <w:rsid w:val="00AB4BFE"/>
    <w:rsid w:val="00AB4FDF"/>
    <w:rsid w:val="00AB5515"/>
    <w:rsid w:val="00AB5640"/>
    <w:rsid w:val="00AB58C9"/>
    <w:rsid w:val="00AB5D01"/>
    <w:rsid w:val="00AB5E56"/>
    <w:rsid w:val="00AB6233"/>
    <w:rsid w:val="00AB623F"/>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BAD"/>
    <w:rsid w:val="00AC2C81"/>
    <w:rsid w:val="00AC3081"/>
    <w:rsid w:val="00AC3C7A"/>
    <w:rsid w:val="00AC4C13"/>
    <w:rsid w:val="00AC4DEA"/>
    <w:rsid w:val="00AC5485"/>
    <w:rsid w:val="00AC5639"/>
    <w:rsid w:val="00AC5D0B"/>
    <w:rsid w:val="00AC69F1"/>
    <w:rsid w:val="00AC6FCC"/>
    <w:rsid w:val="00AC71B8"/>
    <w:rsid w:val="00AC73AC"/>
    <w:rsid w:val="00AC74DB"/>
    <w:rsid w:val="00AC7C71"/>
    <w:rsid w:val="00AD0169"/>
    <w:rsid w:val="00AD0692"/>
    <w:rsid w:val="00AD0BB9"/>
    <w:rsid w:val="00AD0E4D"/>
    <w:rsid w:val="00AD16DF"/>
    <w:rsid w:val="00AD175D"/>
    <w:rsid w:val="00AD1915"/>
    <w:rsid w:val="00AD1A57"/>
    <w:rsid w:val="00AD24C2"/>
    <w:rsid w:val="00AD2563"/>
    <w:rsid w:val="00AD2D20"/>
    <w:rsid w:val="00AD356B"/>
    <w:rsid w:val="00AD3870"/>
    <w:rsid w:val="00AD4124"/>
    <w:rsid w:val="00AD4127"/>
    <w:rsid w:val="00AD41D9"/>
    <w:rsid w:val="00AD4558"/>
    <w:rsid w:val="00AD47FD"/>
    <w:rsid w:val="00AD48AA"/>
    <w:rsid w:val="00AD4BAE"/>
    <w:rsid w:val="00AD4CC9"/>
    <w:rsid w:val="00AD4D84"/>
    <w:rsid w:val="00AD515E"/>
    <w:rsid w:val="00AD51A2"/>
    <w:rsid w:val="00AD57C4"/>
    <w:rsid w:val="00AD5C26"/>
    <w:rsid w:val="00AD5ECC"/>
    <w:rsid w:val="00AD6048"/>
    <w:rsid w:val="00AD683C"/>
    <w:rsid w:val="00AD703B"/>
    <w:rsid w:val="00AD7302"/>
    <w:rsid w:val="00AD7AE0"/>
    <w:rsid w:val="00AE04EC"/>
    <w:rsid w:val="00AE09E5"/>
    <w:rsid w:val="00AE09F4"/>
    <w:rsid w:val="00AE1402"/>
    <w:rsid w:val="00AE14A3"/>
    <w:rsid w:val="00AE20E8"/>
    <w:rsid w:val="00AE2182"/>
    <w:rsid w:val="00AE2189"/>
    <w:rsid w:val="00AE232C"/>
    <w:rsid w:val="00AE2C42"/>
    <w:rsid w:val="00AE2DD4"/>
    <w:rsid w:val="00AE32E0"/>
    <w:rsid w:val="00AE3D69"/>
    <w:rsid w:val="00AE428D"/>
    <w:rsid w:val="00AE448D"/>
    <w:rsid w:val="00AE44FA"/>
    <w:rsid w:val="00AE4962"/>
    <w:rsid w:val="00AE4CB0"/>
    <w:rsid w:val="00AE4EA5"/>
    <w:rsid w:val="00AE521A"/>
    <w:rsid w:val="00AE53DC"/>
    <w:rsid w:val="00AE5F5E"/>
    <w:rsid w:val="00AE64E7"/>
    <w:rsid w:val="00AE6D2B"/>
    <w:rsid w:val="00AE77CB"/>
    <w:rsid w:val="00AE7908"/>
    <w:rsid w:val="00AE7C6C"/>
    <w:rsid w:val="00AE7EFE"/>
    <w:rsid w:val="00AF0638"/>
    <w:rsid w:val="00AF0F55"/>
    <w:rsid w:val="00AF0F87"/>
    <w:rsid w:val="00AF1026"/>
    <w:rsid w:val="00AF10C7"/>
    <w:rsid w:val="00AF1156"/>
    <w:rsid w:val="00AF1A0C"/>
    <w:rsid w:val="00AF21C9"/>
    <w:rsid w:val="00AF28AE"/>
    <w:rsid w:val="00AF3D91"/>
    <w:rsid w:val="00AF432C"/>
    <w:rsid w:val="00AF4381"/>
    <w:rsid w:val="00AF46EE"/>
    <w:rsid w:val="00AF470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20225"/>
    <w:rsid w:val="00B208D9"/>
    <w:rsid w:val="00B20CD0"/>
    <w:rsid w:val="00B21191"/>
    <w:rsid w:val="00B215F4"/>
    <w:rsid w:val="00B219BF"/>
    <w:rsid w:val="00B21B9B"/>
    <w:rsid w:val="00B21C01"/>
    <w:rsid w:val="00B2221E"/>
    <w:rsid w:val="00B22420"/>
    <w:rsid w:val="00B224E6"/>
    <w:rsid w:val="00B22576"/>
    <w:rsid w:val="00B23479"/>
    <w:rsid w:val="00B23D9C"/>
    <w:rsid w:val="00B246D7"/>
    <w:rsid w:val="00B2489F"/>
    <w:rsid w:val="00B24D65"/>
    <w:rsid w:val="00B24DE6"/>
    <w:rsid w:val="00B25C46"/>
    <w:rsid w:val="00B25D57"/>
    <w:rsid w:val="00B263DC"/>
    <w:rsid w:val="00B26415"/>
    <w:rsid w:val="00B264E5"/>
    <w:rsid w:val="00B269C8"/>
    <w:rsid w:val="00B26E60"/>
    <w:rsid w:val="00B2707F"/>
    <w:rsid w:val="00B27398"/>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6C7"/>
    <w:rsid w:val="00B408C0"/>
    <w:rsid w:val="00B4095A"/>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6CAE"/>
    <w:rsid w:val="00B47B45"/>
    <w:rsid w:val="00B47D0E"/>
    <w:rsid w:val="00B50338"/>
    <w:rsid w:val="00B50395"/>
    <w:rsid w:val="00B50ADB"/>
    <w:rsid w:val="00B50B4B"/>
    <w:rsid w:val="00B513DE"/>
    <w:rsid w:val="00B520F1"/>
    <w:rsid w:val="00B535A0"/>
    <w:rsid w:val="00B536CE"/>
    <w:rsid w:val="00B538C8"/>
    <w:rsid w:val="00B53915"/>
    <w:rsid w:val="00B53B19"/>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943"/>
    <w:rsid w:val="00B62E28"/>
    <w:rsid w:val="00B63CD2"/>
    <w:rsid w:val="00B63F92"/>
    <w:rsid w:val="00B640A2"/>
    <w:rsid w:val="00B6412A"/>
    <w:rsid w:val="00B64602"/>
    <w:rsid w:val="00B64BFF"/>
    <w:rsid w:val="00B65400"/>
    <w:rsid w:val="00B654E8"/>
    <w:rsid w:val="00B65C36"/>
    <w:rsid w:val="00B661CC"/>
    <w:rsid w:val="00B665BA"/>
    <w:rsid w:val="00B66FB4"/>
    <w:rsid w:val="00B67212"/>
    <w:rsid w:val="00B67BD6"/>
    <w:rsid w:val="00B67DEE"/>
    <w:rsid w:val="00B7161C"/>
    <w:rsid w:val="00B718CE"/>
    <w:rsid w:val="00B71D45"/>
    <w:rsid w:val="00B7248F"/>
    <w:rsid w:val="00B726D1"/>
    <w:rsid w:val="00B72A98"/>
    <w:rsid w:val="00B732C1"/>
    <w:rsid w:val="00B73778"/>
    <w:rsid w:val="00B73C7F"/>
    <w:rsid w:val="00B73EEB"/>
    <w:rsid w:val="00B74725"/>
    <w:rsid w:val="00B74884"/>
    <w:rsid w:val="00B74CF8"/>
    <w:rsid w:val="00B753C0"/>
    <w:rsid w:val="00B755D3"/>
    <w:rsid w:val="00B75B9F"/>
    <w:rsid w:val="00B767AE"/>
    <w:rsid w:val="00B769DD"/>
    <w:rsid w:val="00B76C0C"/>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943"/>
    <w:rsid w:val="00B82D42"/>
    <w:rsid w:val="00B82DE8"/>
    <w:rsid w:val="00B83C69"/>
    <w:rsid w:val="00B840AB"/>
    <w:rsid w:val="00B84BFB"/>
    <w:rsid w:val="00B85158"/>
    <w:rsid w:val="00B851AD"/>
    <w:rsid w:val="00B857D5"/>
    <w:rsid w:val="00B859DD"/>
    <w:rsid w:val="00B85A57"/>
    <w:rsid w:val="00B85D06"/>
    <w:rsid w:val="00B86ACF"/>
    <w:rsid w:val="00B87127"/>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209"/>
    <w:rsid w:val="00BA3C43"/>
    <w:rsid w:val="00BA4699"/>
    <w:rsid w:val="00BA4948"/>
    <w:rsid w:val="00BA51CF"/>
    <w:rsid w:val="00BA569E"/>
    <w:rsid w:val="00BA5927"/>
    <w:rsid w:val="00BA5983"/>
    <w:rsid w:val="00BA59DA"/>
    <w:rsid w:val="00BA72AE"/>
    <w:rsid w:val="00BA72E4"/>
    <w:rsid w:val="00BA7A89"/>
    <w:rsid w:val="00BB004E"/>
    <w:rsid w:val="00BB026B"/>
    <w:rsid w:val="00BB02A0"/>
    <w:rsid w:val="00BB02C1"/>
    <w:rsid w:val="00BB0CED"/>
    <w:rsid w:val="00BB1618"/>
    <w:rsid w:val="00BB1ADD"/>
    <w:rsid w:val="00BB1BDF"/>
    <w:rsid w:val="00BB1D6F"/>
    <w:rsid w:val="00BB1FEB"/>
    <w:rsid w:val="00BB2425"/>
    <w:rsid w:val="00BB24BB"/>
    <w:rsid w:val="00BB2572"/>
    <w:rsid w:val="00BB2574"/>
    <w:rsid w:val="00BB2B54"/>
    <w:rsid w:val="00BB32BF"/>
    <w:rsid w:val="00BB32E8"/>
    <w:rsid w:val="00BB3632"/>
    <w:rsid w:val="00BB40AB"/>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AFA"/>
    <w:rsid w:val="00BC7B4B"/>
    <w:rsid w:val="00BC7B67"/>
    <w:rsid w:val="00BC7EFE"/>
    <w:rsid w:val="00BD00D4"/>
    <w:rsid w:val="00BD0254"/>
    <w:rsid w:val="00BD02E4"/>
    <w:rsid w:val="00BD0879"/>
    <w:rsid w:val="00BD0AE2"/>
    <w:rsid w:val="00BD0E37"/>
    <w:rsid w:val="00BD0E9A"/>
    <w:rsid w:val="00BD14E2"/>
    <w:rsid w:val="00BD27B6"/>
    <w:rsid w:val="00BD2D48"/>
    <w:rsid w:val="00BD3575"/>
    <w:rsid w:val="00BD381A"/>
    <w:rsid w:val="00BD3DE1"/>
    <w:rsid w:val="00BD3E58"/>
    <w:rsid w:val="00BD3FA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6745"/>
    <w:rsid w:val="00BE67E3"/>
    <w:rsid w:val="00BE69DD"/>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3EE5"/>
    <w:rsid w:val="00BF3FEC"/>
    <w:rsid w:val="00BF4AC9"/>
    <w:rsid w:val="00BF4C92"/>
    <w:rsid w:val="00BF4E82"/>
    <w:rsid w:val="00BF5226"/>
    <w:rsid w:val="00BF531E"/>
    <w:rsid w:val="00BF573A"/>
    <w:rsid w:val="00BF5DB0"/>
    <w:rsid w:val="00BF5F24"/>
    <w:rsid w:val="00BF5FC5"/>
    <w:rsid w:val="00BF6324"/>
    <w:rsid w:val="00BF638E"/>
    <w:rsid w:val="00C00152"/>
    <w:rsid w:val="00C00B77"/>
    <w:rsid w:val="00C00CD3"/>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0BCA"/>
    <w:rsid w:val="00C12988"/>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1F0"/>
    <w:rsid w:val="00C216A8"/>
    <w:rsid w:val="00C225DA"/>
    <w:rsid w:val="00C22643"/>
    <w:rsid w:val="00C22AFB"/>
    <w:rsid w:val="00C22EE1"/>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424"/>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262"/>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72B"/>
    <w:rsid w:val="00C52A63"/>
    <w:rsid w:val="00C52D4E"/>
    <w:rsid w:val="00C52F53"/>
    <w:rsid w:val="00C53A1A"/>
    <w:rsid w:val="00C53F13"/>
    <w:rsid w:val="00C548B6"/>
    <w:rsid w:val="00C559CE"/>
    <w:rsid w:val="00C55CE8"/>
    <w:rsid w:val="00C55CFB"/>
    <w:rsid w:val="00C5681F"/>
    <w:rsid w:val="00C56A86"/>
    <w:rsid w:val="00C56B72"/>
    <w:rsid w:val="00C56E49"/>
    <w:rsid w:val="00C579A0"/>
    <w:rsid w:val="00C57FFB"/>
    <w:rsid w:val="00C602F5"/>
    <w:rsid w:val="00C607BE"/>
    <w:rsid w:val="00C61108"/>
    <w:rsid w:val="00C62B66"/>
    <w:rsid w:val="00C62FB3"/>
    <w:rsid w:val="00C6448A"/>
    <w:rsid w:val="00C64D41"/>
    <w:rsid w:val="00C64F5D"/>
    <w:rsid w:val="00C650F6"/>
    <w:rsid w:val="00C65E25"/>
    <w:rsid w:val="00C65FC4"/>
    <w:rsid w:val="00C66040"/>
    <w:rsid w:val="00C66846"/>
    <w:rsid w:val="00C67B47"/>
    <w:rsid w:val="00C67C7B"/>
    <w:rsid w:val="00C67FB3"/>
    <w:rsid w:val="00C703CE"/>
    <w:rsid w:val="00C70DFF"/>
    <w:rsid w:val="00C712C6"/>
    <w:rsid w:val="00C72040"/>
    <w:rsid w:val="00C729C6"/>
    <w:rsid w:val="00C72F00"/>
    <w:rsid w:val="00C73688"/>
    <w:rsid w:val="00C73866"/>
    <w:rsid w:val="00C73E71"/>
    <w:rsid w:val="00C7416F"/>
    <w:rsid w:val="00C748DE"/>
    <w:rsid w:val="00C74E7B"/>
    <w:rsid w:val="00C7530C"/>
    <w:rsid w:val="00C7610B"/>
    <w:rsid w:val="00C767B4"/>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3D8C"/>
    <w:rsid w:val="00C84800"/>
    <w:rsid w:val="00C8534D"/>
    <w:rsid w:val="00C86070"/>
    <w:rsid w:val="00C86A7B"/>
    <w:rsid w:val="00C87C0B"/>
    <w:rsid w:val="00C87E75"/>
    <w:rsid w:val="00C90AEB"/>
    <w:rsid w:val="00C90BE3"/>
    <w:rsid w:val="00C90C82"/>
    <w:rsid w:val="00C90C99"/>
    <w:rsid w:val="00C90E19"/>
    <w:rsid w:val="00C916D0"/>
    <w:rsid w:val="00C939F0"/>
    <w:rsid w:val="00C93DFB"/>
    <w:rsid w:val="00C942FC"/>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A7DC7"/>
    <w:rsid w:val="00CB1322"/>
    <w:rsid w:val="00CB1399"/>
    <w:rsid w:val="00CB1E92"/>
    <w:rsid w:val="00CB20EB"/>
    <w:rsid w:val="00CB2183"/>
    <w:rsid w:val="00CB22A3"/>
    <w:rsid w:val="00CB2B7A"/>
    <w:rsid w:val="00CB2CF8"/>
    <w:rsid w:val="00CB3835"/>
    <w:rsid w:val="00CB3C32"/>
    <w:rsid w:val="00CB3FF5"/>
    <w:rsid w:val="00CB4998"/>
    <w:rsid w:val="00CB4C2D"/>
    <w:rsid w:val="00CB4CEE"/>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B1D"/>
    <w:rsid w:val="00CC4F36"/>
    <w:rsid w:val="00CC54E4"/>
    <w:rsid w:val="00CC5E43"/>
    <w:rsid w:val="00CC626B"/>
    <w:rsid w:val="00CC6837"/>
    <w:rsid w:val="00CC6D76"/>
    <w:rsid w:val="00CC747E"/>
    <w:rsid w:val="00CC7DCC"/>
    <w:rsid w:val="00CD0791"/>
    <w:rsid w:val="00CD0FF8"/>
    <w:rsid w:val="00CD1226"/>
    <w:rsid w:val="00CD126D"/>
    <w:rsid w:val="00CD14AD"/>
    <w:rsid w:val="00CD23FA"/>
    <w:rsid w:val="00CD26DA"/>
    <w:rsid w:val="00CD3123"/>
    <w:rsid w:val="00CD3150"/>
    <w:rsid w:val="00CD32C0"/>
    <w:rsid w:val="00CD5DB0"/>
    <w:rsid w:val="00CD5E48"/>
    <w:rsid w:val="00CD649F"/>
    <w:rsid w:val="00CD6674"/>
    <w:rsid w:val="00CD6EE2"/>
    <w:rsid w:val="00CD7425"/>
    <w:rsid w:val="00CD7A22"/>
    <w:rsid w:val="00CD7AFB"/>
    <w:rsid w:val="00CD7D1F"/>
    <w:rsid w:val="00CD7E90"/>
    <w:rsid w:val="00CE08E4"/>
    <w:rsid w:val="00CE0D81"/>
    <w:rsid w:val="00CE10CE"/>
    <w:rsid w:val="00CE1AFD"/>
    <w:rsid w:val="00CE2D86"/>
    <w:rsid w:val="00CE347C"/>
    <w:rsid w:val="00CE3B75"/>
    <w:rsid w:val="00CE4171"/>
    <w:rsid w:val="00CE444A"/>
    <w:rsid w:val="00CE4644"/>
    <w:rsid w:val="00CE484A"/>
    <w:rsid w:val="00CE48D7"/>
    <w:rsid w:val="00CE4B0E"/>
    <w:rsid w:val="00CE4C15"/>
    <w:rsid w:val="00CE4D61"/>
    <w:rsid w:val="00CE4E3C"/>
    <w:rsid w:val="00CE5666"/>
    <w:rsid w:val="00CE5793"/>
    <w:rsid w:val="00CE59BF"/>
    <w:rsid w:val="00CE6095"/>
    <w:rsid w:val="00CE6732"/>
    <w:rsid w:val="00CE6832"/>
    <w:rsid w:val="00CE685C"/>
    <w:rsid w:val="00CE68BD"/>
    <w:rsid w:val="00CE6E38"/>
    <w:rsid w:val="00CE71A0"/>
    <w:rsid w:val="00CE79C5"/>
    <w:rsid w:val="00CE7AA6"/>
    <w:rsid w:val="00CE7CCA"/>
    <w:rsid w:val="00CE7FBB"/>
    <w:rsid w:val="00CF018C"/>
    <w:rsid w:val="00CF02DF"/>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5FD5"/>
    <w:rsid w:val="00CF6130"/>
    <w:rsid w:val="00CF6283"/>
    <w:rsid w:val="00CF6A73"/>
    <w:rsid w:val="00CF6BD6"/>
    <w:rsid w:val="00CF6F69"/>
    <w:rsid w:val="00CF7354"/>
    <w:rsid w:val="00CF7B3A"/>
    <w:rsid w:val="00CF7D8D"/>
    <w:rsid w:val="00D0043D"/>
    <w:rsid w:val="00D00745"/>
    <w:rsid w:val="00D01C85"/>
    <w:rsid w:val="00D02017"/>
    <w:rsid w:val="00D021D6"/>
    <w:rsid w:val="00D027F2"/>
    <w:rsid w:val="00D02A5A"/>
    <w:rsid w:val="00D02AA4"/>
    <w:rsid w:val="00D02D7D"/>
    <w:rsid w:val="00D0358C"/>
    <w:rsid w:val="00D035BB"/>
    <w:rsid w:val="00D03757"/>
    <w:rsid w:val="00D038E6"/>
    <w:rsid w:val="00D03B24"/>
    <w:rsid w:val="00D049C6"/>
    <w:rsid w:val="00D04A59"/>
    <w:rsid w:val="00D04D39"/>
    <w:rsid w:val="00D05676"/>
    <w:rsid w:val="00D05841"/>
    <w:rsid w:val="00D0600C"/>
    <w:rsid w:val="00D06600"/>
    <w:rsid w:val="00D06876"/>
    <w:rsid w:val="00D06DDC"/>
    <w:rsid w:val="00D06E63"/>
    <w:rsid w:val="00D07377"/>
    <w:rsid w:val="00D0737E"/>
    <w:rsid w:val="00D07805"/>
    <w:rsid w:val="00D07C72"/>
    <w:rsid w:val="00D10354"/>
    <w:rsid w:val="00D10737"/>
    <w:rsid w:val="00D10AEC"/>
    <w:rsid w:val="00D10BAF"/>
    <w:rsid w:val="00D114EA"/>
    <w:rsid w:val="00D115D4"/>
    <w:rsid w:val="00D1193B"/>
    <w:rsid w:val="00D12587"/>
    <w:rsid w:val="00D12D5B"/>
    <w:rsid w:val="00D13A1D"/>
    <w:rsid w:val="00D14442"/>
    <w:rsid w:val="00D14582"/>
    <w:rsid w:val="00D15D3A"/>
    <w:rsid w:val="00D1600D"/>
    <w:rsid w:val="00D166A3"/>
    <w:rsid w:val="00D167BA"/>
    <w:rsid w:val="00D17227"/>
    <w:rsid w:val="00D172C3"/>
    <w:rsid w:val="00D173C4"/>
    <w:rsid w:val="00D17459"/>
    <w:rsid w:val="00D17831"/>
    <w:rsid w:val="00D17D5A"/>
    <w:rsid w:val="00D17EE4"/>
    <w:rsid w:val="00D17F9B"/>
    <w:rsid w:val="00D20131"/>
    <w:rsid w:val="00D201D2"/>
    <w:rsid w:val="00D2028F"/>
    <w:rsid w:val="00D2095E"/>
    <w:rsid w:val="00D20C60"/>
    <w:rsid w:val="00D211E0"/>
    <w:rsid w:val="00D213A6"/>
    <w:rsid w:val="00D214BE"/>
    <w:rsid w:val="00D21D47"/>
    <w:rsid w:val="00D2242E"/>
    <w:rsid w:val="00D225CB"/>
    <w:rsid w:val="00D22AE7"/>
    <w:rsid w:val="00D2332B"/>
    <w:rsid w:val="00D2396D"/>
    <w:rsid w:val="00D23E41"/>
    <w:rsid w:val="00D24059"/>
    <w:rsid w:val="00D24147"/>
    <w:rsid w:val="00D2458B"/>
    <w:rsid w:val="00D2470B"/>
    <w:rsid w:val="00D24899"/>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01D"/>
    <w:rsid w:val="00D32334"/>
    <w:rsid w:val="00D329D4"/>
    <w:rsid w:val="00D32D1C"/>
    <w:rsid w:val="00D32E70"/>
    <w:rsid w:val="00D330C1"/>
    <w:rsid w:val="00D330D0"/>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55F"/>
    <w:rsid w:val="00D42D0B"/>
    <w:rsid w:val="00D4307F"/>
    <w:rsid w:val="00D430FC"/>
    <w:rsid w:val="00D4315B"/>
    <w:rsid w:val="00D435BB"/>
    <w:rsid w:val="00D43AA0"/>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1E0A"/>
    <w:rsid w:val="00D527AA"/>
    <w:rsid w:val="00D53467"/>
    <w:rsid w:val="00D536A1"/>
    <w:rsid w:val="00D54A31"/>
    <w:rsid w:val="00D56417"/>
    <w:rsid w:val="00D5683B"/>
    <w:rsid w:val="00D56875"/>
    <w:rsid w:val="00D56CC9"/>
    <w:rsid w:val="00D56E63"/>
    <w:rsid w:val="00D56EEB"/>
    <w:rsid w:val="00D572CE"/>
    <w:rsid w:val="00D5756E"/>
    <w:rsid w:val="00D57B93"/>
    <w:rsid w:val="00D57D1F"/>
    <w:rsid w:val="00D60023"/>
    <w:rsid w:val="00D6016D"/>
    <w:rsid w:val="00D60379"/>
    <w:rsid w:val="00D60CC7"/>
    <w:rsid w:val="00D60D09"/>
    <w:rsid w:val="00D60DF1"/>
    <w:rsid w:val="00D60FD3"/>
    <w:rsid w:val="00D611D5"/>
    <w:rsid w:val="00D612FB"/>
    <w:rsid w:val="00D617EA"/>
    <w:rsid w:val="00D61E16"/>
    <w:rsid w:val="00D6271D"/>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0DA"/>
    <w:rsid w:val="00D7419E"/>
    <w:rsid w:val="00D74782"/>
    <w:rsid w:val="00D74DC4"/>
    <w:rsid w:val="00D74F08"/>
    <w:rsid w:val="00D7557E"/>
    <w:rsid w:val="00D75D05"/>
    <w:rsid w:val="00D764C8"/>
    <w:rsid w:val="00D80514"/>
    <w:rsid w:val="00D80743"/>
    <w:rsid w:val="00D80E1F"/>
    <w:rsid w:val="00D80FE3"/>
    <w:rsid w:val="00D81210"/>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41EE"/>
    <w:rsid w:val="00D94C30"/>
    <w:rsid w:val="00D9567B"/>
    <w:rsid w:val="00D957B9"/>
    <w:rsid w:val="00D97864"/>
    <w:rsid w:val="00D97A13"/>
    <w:rsid w:val="00D97AC6"/>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3983"/>
    <w:rsid w:val="00DB3D8B"/>
    <w:rsid w:val="00DB4841"/>
    <w:rsid w:val="00DB4AB4"/>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74D"/>
    <w:rsid w:val="00DD3BA6"/>
    <w:rsid w:val="00DD3EEB"/>
    <w:rsid w:val="00DD428B"/>
    <w:rsid w:val="00DD437D"/>
    <w:rsid w:val="00DD54E4"/>
    <w:rsid w:val="00DD580C"/>
    <w:rsid w:val="00DD5A52"/>
    <w:rsid w:val="00DD7844"/>
    <w:rsid w:val="00DD7D3E"/>
    <w:rsid w:val="00DD7E42"/>
    <w:rsid w:val="00DE1765"/>
    <w:rsid w:val="00DE3574"/>
    <w:rsid w:val="00DE49EF"/>
    <w:rsid w:val="00DE4C9B"/>
    <w:rsid w:val="00DE5011"/>
    <w:rsid w:val="00DE5355"/>
    <w:rsid w:val="00DE53CF"/>
    <w:rsid w:val="00DE5F00"/>
    <w:rsid w:val="00DE62CA"/>
    <w:rsid w:val="00DE6F77"/>
    <w:rsid w:val="00DE7B61"/>
    <w:rsid w:val="00DE7C65"/>
    <w:rsid w:val="00DE7F0A"/>
    <w:rsid w:val="00DF0125"/>
    <w:rsid w:val="00DF01CF"/>
    <w:rsid w:val="00DF032A"/>
    <w:rsid w:val="00DF042B"/>
    <w:rsid w:val="00DF0ABC"/>
    <w:rsid w:val="00DF115D"/>
    <w:rsid w:val="00DF12EC"/>
    <w:rsid w:val="00DF158B"/>
    <w:rsid w:val="00DF1DFC"/>
    <w:rsid w:val="00DF2071"/>
    <w:rsid w:val="00DF231C"/>
    <w:rsid w:val="00DF293F"/>
    <w:rsid w:val="00DF2E1B"/>
    <w:rsid w:val="00DF2E74"/>
    <w:rsid w:val="00DF313D"/>
    <w:rsid w:val="00DF3346"/>
    <w:rsid w:val="00DF36E9"/>
    <w:rsid w:val="00DF3D48"/>
    <w:rsid w:val="00DF4BC6"/>
    <w:rsid w:val="00DF4C99"/>
    <w:rsid w:val="00DF5266"/>
    <w:rsid w:val="00DF5483"/>
    <w:rsid w:val="00DF56CD"/>
    <w:rsid w:val="00DF5DF1"/>
    <w:rsid w:val="00DF6629"/>
    <w:rsid w:val="00DF7855"/>
    <w:rsid w:val="00DF78FE"/>
    <w:rsid w:val="00DF7A8B"/>
    <w:rsid w:val="00E00A24"/>
    <w:rsid w:val="00E00AD1"/>
    <w:rsid w:val="00E00F93"/>
    <w:rsid w:val="00E01918"/>
    <w:rsid w:val="00E01A3D"/>
    <w:rsid w:val="00E023A2"/>
    <w:rsid w:val="00E023C2"/>
    <w:rsid w:val="00E0245E"/>
    <w:rsid w:val="00E0251E"/>
    <w:rsid w:val="00E02B4C"/>
    <w:rsid w:val="00E02E8A"/>
    <w:rsid w:val="00E031DA"/>
    <w:rsid w:val="00E03451"/>
    <w:rsid w:val="00E03699"/>
    <w:rsid w:val="00E04517"/>
    <w:rsid w:val="00E05268"/>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8E3"/>
    <w:rsid w:val="00E11EEF"/>
    <w:rsid w:val="00E12670"/>
    <w:rsid w:val="00E126ED"/>
    <w:rsid w:val="00E13FE1"/>
    <w:rsid w:val="00E14A23"/>
    <w:rsid w:val="00E14A2A"/>
    <w:rsid w:val="00E15148"/>
    <w:rsid w:val="00E151C9"/>
    <w:rsid w:val="00E15429"/>
    <w:rsid w:val="00E15442"/>
    <w:rsid w:val="00E158E2"/>
    <w:rsid w:val="00E162E9"/>
    <w:rsid w:val="00E165A7"/>
    <w:rsid w:val="00E166B3"/>
    <w:rsid w:val="00E16954"/>
    <w:rsid w:val="00E16A2E"/>
    <w:rsid w:val="00E16EC3"/>
    <w:rsid w:val="00E17A96"/>
    <w:rsid w:val="00E2011C"/>
    <w:rsid w:val="00E20821"/>
    <w:rsid w:val="00E209E6"/>
    <w:rsid w:val="00E211A6"/>
    <w:rsid w:val="00E21499"/>
    <w:rsid w:val="00E21C28"/>
    <w:rsid w:val="00E21EBC"/>
    <w:rsid w:val="00E2297B"/>
    <w:rsid w:val="00E22A3C"/>
    <w:rsid w:val="00E22B55"/>
    <w:rsid w:val="00E22FDF"/>
    <w:rsid w:val="00E2327B"/>
    <w:rsid w:val="00E23361"/>
    <w:rsid w:val="00E23E89"/>
    <w:rsid w:val="00E241F8"/>
    <w:rsid w:val="00E244B7"/>
    <w:rsid w:val="00E256AC"/>
    <w:rsid w:val="00E2641B"/>
    <w:rsid w:val="00E27315"/>
    <w:rsid w:val="00E279BC"/>
    <w:rsid w:val="00E27FD2"/>
    <w:rsid w:val="00E303A8"/>
    <w:rsid w:val="00E31799"/>
    <w:rsid w:val="00E31857"/>
    <w:rsid w:val="00E319AD"/>
    <w:rsid w:val="00E3208A"/>
    <w:rsid w:val="00E326F9"/>
    <w:rsid w:val="00E32F27"/>
    <w:rsid w:val="00E335BA"/>
    <w:rsid w:val="00E339CA"/>
    <w:rsid w:val="00E341B4"/>
    <w:rsid w:val="00E34BA6"/>
    <w:rsid w:val="00E34C64"/>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1DB"/>
    <w:rsid w:val="00E4583C"/>
    <w:rsid w:val="00E45D49"/>
    <w:rsid w:val="00E46700"/>
    <w:rsid w:val="00E468FE"/>
    <w:rsid w:val="00E46A6A"/>
    <w:rsid w:val="00E473EE"/>
    <w:rsid w:val="00E47524"/>
    <w:rsid w:val="00E47583"/>
    <w:rsid w:val="00E47CAB"/>
    <w:rsid w:val="00E507F4"/>
    <w:rsid w:val="00E51F92"/>
    <w:rsid w:val="00E520F7"/>
    <w:rsid w:val="00E525B4"/>
    <w:rsid w:val="00E52609"/>
    <w:rsid w:val="00E533CA"/>
    <w:rsid w:val="00E53405"/>
    <w:rsid w:val="00E535B1"/>
    <w:rsid w:val="00E53CFD"/>
    <w:rsid w:val="00E54B17"/>
    <w:rsid w:val="00E5518D"/>
    <w:rsid w:val="00E55280"/>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2D"/>
    <w:rsid w:val="00E74334"/>
    <w:rsid w:val="00E7506A"/>
    <w:rsid w:val="00E750D0"/>
    <w:rsid w:val="00E75692"/>
    <w:rsid w:val="00E75A5A"/>
    <w:rsid w:val="00E765AE"/>
    <w:rsid w:val="00E769EF"/>
    <w:rsid w:val="00E77DA4"/>
    <w:rsid w:val="00E8047B"/>
    <w:rsid w:val="00E814F5"/>
    <w:rsid w:val="00E81FE4"/>
    <w:rsid w:val="00E832A4"/>
    <w:rsid w:val="00E83457"/>
    <w:rsid w:val="00E85160"/>
    <w:rsid w:val="00E8524D"/>
    <w:rsid w:val="00E85D47"/>
    <w:rsid w:val="00E87017"/>
    <w:rsid w:val="00E87835"/>
    <w:rsid w:val="00E87F65"/>
    <w:rsid w:val="00E90951"/>
    <w:rsid w:val="00E90C8D"/>
    <w:rsid w:val="00E90ECE"/>
    <w:rsid w:val="00E9109C"/>
    <w:rsid w:val="00E91C29"/>
    <w:rsid w:val="00E91DCE"/>
    <w:rsid w:val="00E91DF8"/>
    <w:rsid w:val="00E926BC"/>
    <w:rsid w:val="00E958C9"/>
    <w:rsid w:val="00E95923"/>
    <w:rsid w:val="00E96189"/>
    <w:rsid w:val="00E961ED"/>
    <w:rsid w:val="00E963D8"/>
    <w:rsid w:val="00E973EB"/>
    <w:rsid w:val="00E97453"/>
    <w:rsid w:val="00E97D06"/>
    <w:rsid w:val="00EA0C9C"/>
    <w:rsid w:val="00EA14C5"/>
    <w:rsid w:val="00EA17BF"/>
    <w:rsid w:val="00EA1D6C"/>
    <w:rsid w:val="00EA2DDF"/>
    <w:rsid w:val="00EA2FF4"/>
    <w:rsid w:val="00EA30B2"/>
    <w:rsid w:val="00EA357E"/>
    <w:rsid w:val="00EA4181"/>
    <w:rsid w:val="00EA4EC6"/>
    <w:rsid w:val="00EA4F19"/>
    <w:rsid w:val="00EA4F9B"/>
    <w:rsid w:val="00EA510D"/>
    <w:rsid w:val="00EA51A6"/>
    <w:rsid w:val="00EA51D1"/>
    <w:rsid w:val="00EA5BD6"/>
    <w:rsid w:val="00EA5F34"/>
    <w:rsid w:val="00EA6289"/>
    <w:rsid w:val="00EA682C"/>
    <w:rsid w:val="00EA70CD"/>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4A92"/>
    <w:rsid w:val="00EB4F19"/>
    <w:rsid w:val="00EB588F"/>
    <w:rsid w:val="00EB6295"/>
    <w:rsid w:val="00EB66BD"/>
    <w:rsid w:val="00EB6893"/>
    <w:rsid w:val="00EB70FA"/>
    <w:rsid w:val="00EB729C"/>
    <w:rsid w:val="00EC016A"/>
    <w:rsid w:val="00EC06DD"/>
    <w:rsid w:val="00EC0DD8"/>
    <w:rsid w:val="00EC2C43"/>
    <w:rsid w:val="00EC39FB"/>
    <w:rsid w:val="00EC4289"/>
    <w:rsid w:val="00EC42F5"/>
    <w:rsid w:val="00EC48FC"/>
    <w:rsid w:val="00EC4DAE"/>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373"/>
    <w:rsid w:val="00ED4DEF"/>
    <w:rsid w:val="00ED5391"/>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2EC"/>
    <w:rsid w:val="00EE4FE3"/>
    <w:rsid w:val="00EE52CE"/>
    <w:rsid w:val="00EE5457"/>
    <w:rsid w:val="00EE6A09"/>
    <w:rsid w:val="00EE6C12"/>
    <w:rsid w:val="00EE6D7D"/>
    <w:rsid w:val="00EE6E88"/>
    <w:rsid w:val="00EE7377"/>
    <w:rsid w:val="00EE76A2"/>
    <w:rsid w:val="00EE795E"/>
    <w:rsid w:val="00EE7BFA"/>
    <w:rsid w:val="00EF041B"/>
    <w:rsid w:val="00EF10FD"/>
    <w:rsid w:val="00EF170B"/>
    <w:rsid w:val="00EF17CD"/>
    <w:rsid w:val="00EF2791"/>
    <w:rsid w:val="00EF293E"/>
    <w:rsid w:val="00EF2D4C"/>
    <w:rsid w:val="00EF2FAA"/>
    <w:rsid w:val="00EF303E"/>
    <w:rsid w:val="00EF3629"/>
    <w:rsid w:val="00EF411E"/>
    <w:rsid w:val="00EF50DA"/>
    <w:rsid w:val="00EF6222"/>
    <w:rsid w:val="00EF635D"/>
    <w:rsid w:val="00EF645B"/>
    <w:rsid w:val="00EF701C"/>
    <w:rsid w:val="00EF73AD"/>
    <w:rsid w:val="00EF7F0E"/>
    <w:rsid w:val="00F0094A"/>
    <w:rsid w:val="00F00F48"/>
    <w:rsid w:val="00F01EEC"/>
    <w:rsid w:val="00F02526"/>
    <w:rsid w:val="00F026AF"/>
    <w:rsid w:val="00F03134"/>
    <w:rsid w:val="00F03452"/>
    <w:rsid w:val="00F03766"/>
    <w:rsid w:val="00F03C18"/>
    <w:rsid w:val="00F03CB2"/>
    <w:rsid w:val="00F03FAF"/>
    <w:rsid w:val="00F04069"/>
    <w:rsid w:val="00F05627"/>
    <w:rsid w:val="00F05F01"/>
    <w:rsid w:val="00F061B4"/>
    <w:rsid w:val="00F06612"/>
    <w:rsid w:val="00F071EF"/>
    <w:rsid w:val="00F07F40"/>
    <w:rsid w:val="00F115F6"/>
    <w:rsid w:val="00F1160D"/>
    <w:rsid w:val="00F12116"/>
    <w:rsid w:val="00F121A7"/>
    <w:rsid w:val="00F12200"/>
    <w:rsid w:val="00F122ED"/>
    <w:rsid w:val="00F13221"/>
    <w:rsid w:val="00F135B0"/>
    <w:rsid w:val="00F13FDF"/>
    <w:rsid w:val="00F15586"/>
    <w:rsid w:val="00F16659"/>
    <w:rsid w:val="00F16D9F"/>
    <w:rsid w:val="00F16EEE"/>
    <w:rsid w:val="00F174E6"/>
    <w:rsid w:val="00F203EF"/>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335"/>
    <w:rsid w:val="00F30790"/>
    <w:rsid w:val="00F31488"/>
    <w:rsid w:val="00F3189C"/>
    <w:rsid w:val="00F31D06"/>
    <w:rsid w:val="00F320FF"/>
    <w:rsid w:val="00F3254C"/>
    <w:rsid w:val="00F327F4"/>
    <w:rsid w:val="00F3345D"/>
    <w:rsid w:val="00F335C0"/>
    <w:rsid w:val="00F33D07"/>
    <w:rsid w:val="00F33E4F"/>
    <w:rsid w:val="00F35233"/>
    <w:rsid w:val="00F3533D"/>
    <w:rsid w:val="00F3599C"/>
    <w:rsid w:val="00F35B38"/>
    <w:rsid w:val="00F35C9D"/>
    <w:rsid w:val="00F36031"/>
    <w:rsid w:val="00F360FC"/>
    <w:rsid w:val="00F3729F"/>
    <w:rsid w:val="00F3772A"/>
    <w:rsid w:val="00F37EC0"/>
    <w:rsid w:val="00F404FF"/>
    <w:rsid w:val="00F40C5C"/>
    <w:rsid w:val="00F415B9"/>
    <w:rsid w:val="00F41E83"/>
    <w:rsid w:val="00F42430"/>
    <w:rsid w:val="00F42588"/>
    <w:rsid w:val="00F42638"/>
    <w:rsid w:val="00F42DAB"/>
    <w:rsid w:val="00F42E4D"/>
    <w:rsid w:val="00F439B2"/>
    <w:rsid w:val="00F44233"/>
    <w:rsid w:val="00F442C4"/>
    <w:rsid w:val="00F4454D"/>
    <w:rsid w:val="00F446B2"/>
    <w:rsid w:val="00F44ADB"/>
    <w:rsid w:val="00F452B5"/>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A8"/>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12B"/>
    <w:rsid w:val="00F6361F"/>
    <w:rsid w:val="00F63A25"/>
    <w:rsid w:val="00F63A62"/>
    <w:rsid w:val="00F63F8B"/>
    <w:rsid w:val="00F6433F"/>
    <w:rsid w:val="00F64A0A"/>
    <w:rsid w:val="00F64A9C"/>
    <w:rsid w:val="00F64FFF"/>
    <w:rsid w:val="00F652C4"/>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42C"/>
    <w:rsid w:val="00F7362E"/>
    <w:rsid w:val="00F7381B"/>
    <w:rsid w:val="00F73B66"/>
    <w:rsid w:val="00F73C0F"/>
    <w:rsid w:val="00F73CF4"/>
    <w:rsid w:val="00F73FCB"/>
    <w:rsid w:val="00F7434C"/>
    <w:rsid w:val="00F750C7"/>
    <w:rsid w:val="00F752EB"/>
    <w:rsid w:val="00F7645D"/>
    <w:rsid w:val="00F7689C"/>
    <w:rsid w:val="00F771B6"/>
    <w:rsid w:val="00F77204"/>
    <w:rsid w:val="00F775B1"/>
    <w:rsid w:val="00F77C30"/>
    <w:rsid w:val="00F77C4C"/>
    <w:rsid w:val="00F77DFB"/>
    <w:rsid w:val="00F80034"/>
    <w:rsid w:val="00F80615"/>
    <w:rsid w:val="00F80FAD"/>
    <w:rsid w:val="00F81A32"/>
    <w:rsid w:val="00F81B0A"/>
    <w:rsid w:val="00F826FF"/>
    <w:rsid w:val="00F82803"/>
    <w:rsid w:val="00F82A2A"/>
    <w:rsid w:val="00F83854"/>
    <w:rsid w:val="00F83CA7"/>
    <w:rsid w:val="00F83F1A"/>
    <w:rsid w:val="00F83F78"/>
    <w:rsid w:val="00F846AB"/>
    <w:rsid w:val="00F85553"/>
    <w:rsid w:val="00F85605"/>
    <w:rsid w:val="00F85C0D"/>
    <w:rsid w:val="00F85F21"/>
    <w:rsid w:val="00F86264"/>
    <w:rsid w:val="00F86BBA"/>
    <w:rsid w:val="00F878DB"/>
    <w:rsid w:val="00F87CFA"/>
    <w:rsid w:val="00F909CB"/>
    <w:rsid w:val="00F91537"/>
    <w:rsid w:val="00F91B6A"/>
    <w:rsid w:val="00F9213A"/>
    <w:rsid w:val="00F9256F"/>
    <w:rsid w:val="00F93371"/>
    <w:rsid w:val="00F93718"/>
    <w:rsid w:val="00F938F1"/>
    <w:rsid w:val="00F93996"/>
    <w:rsid w:val="00F94E41"/>
    <w:rsid w:val="00F94ED5"/>
    <w:rsid w:val="00F95718"/>
    <w:rsid w:val="00F962B7"/>
    <w:rsid w:val="00F965EC"/>
    <w:rsid w:val="00F969FF"/>
    <w:rsid w:val="00F96AC9"/>
    <w:rsid w:val="00F96EBF"/>
    <w:rsid w:val="00F9779C"/>
    <w:rsid w:val="00F978BD"/>
    <w:rsid w:val="00F97B01"/>
    <w:rsid w:val="00F97D0B"/>
    <w:rsid w:val="00FA085C"/>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A7F8C"/>
    <w:rsid w:val="00FB026B"/>
    <w:rsid w:val="00FB03D0"/>
    <w:rsid w:val="00FB045E"/>
    <w:rsid w:val="00FB12D1"/>
    <w:rsid w:val="00FB13EA"/>
    <w:rsid w:val="00FB1546"/>
    <w:rsid w:val="00FB22FF"/>
    <w:rsid w:val="00FB242A"/>
    <w:rsid w:val="00FB2AE7"/>
    <w:rsid w:val="00FB2EC3"/>
    <w:rsid w:val="00FB3640"/>
    <w:rsid w:val="00FB37EC"/>
    <w:rsid w:val="00FB3B2B"/>
    <w:rsid w:val="00FB4A09"/>
    <w:rsid w:val="00FB52A1"/>
    <w:rsid w:val="00FB53F0"/>
    <w:rsid w:val="00FB542A"/>
    <w:rsid w:val="00FB56DB"/>
    <w:rsid w:val="00FB66BC"/>
    <w:rsid w:val="00FB6B3E"/>
    <w:rsid w:val="00FB6B45"/>
    <w:rsid w:val="00FB6E2C"/>
    <w:rsid w:val="00FB7441"/>
    <w:rsid w:val="00FC013C"/>
    <w:rsid w:val="00FC0A13"/>
    <w:rsid w:val="00FC120D"/>
    <w:rsid w:val="00FC1295"/>
    <w:rsid w:val="00FC12F9"/>
    <w:rsid w:val="00FC1AEF"/>
    <w:rsid w:val="00FC1F2E"/>
    <w:rsid w:val="00FC2341"/>
    <w:rsid w:val="00FC29B0"/>
    <w:rsid w:val="00FC2A0A"/>
    <w:rsid w:val="00FC2CC8"/>
    <w:rsid w:val="00FC2F1F"/>
    <w:rsid w:val="00FC304E"/>
    <w:rsid w:val="00FC32F6"/>
    <w:rsid w:val="00FC343A"/>
    <w:rsid w:val="00FC3671"/>
    <w:rsid w:val="00FC4600"/>
    <w:rsid w:val="00FC56FC"/>
    <w:rsid w:val="00FC630D"/>
    <w:rsid w:val="00FC6996"/>
    <w:rsid w:val="00FC7691"/>
    <w:rsid w:val="00FC7D5C"/>
    <w:rsid w:val="00FD0FE4"/>
    <w:rsid w:val="00FD11B9"/>
    <w:rsid w:val="00FD18ED"/>
    <w:rsid w:val="00FD1931"/>
    <w:rsid w:val="00FD2114"/>
    <w:rsid w:val="00FD2A6A"/>
    <w:rsid w:val="00FD2DDC"/>
    <w:rsid w:val="00FD324B"/>
    <w:rsid w:val="00FD3CDD"/>
    <w:rsid w:val="00FD3FC5"/>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1B"/>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4A922B0B"/>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2B3A"/>
    <w:rPr>
      <w:sz w:val="24"/>
      <w:szCs w:val="24"/>
    </w:rPr>
  </w:style>
  <w:style w:type="paragraph" w:styleId="Ttulo1">
    <w:name w:val="heading 1"/>
    <w:basedOn w:val="Normal"/>
    <w:next w:val="Normal"/>
    <w:link w:val="Ttulo1Car"/>
    <w:autoRedefine/>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8321A3"/>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1"/>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1"/>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aliases w:val="footer"/>
    <w:basedOn w:val="Normal"/>
    <w:link w:val="TextonotapieCar"/>
    <w:uiPriority w:val="99"/>
    <w:qFormat/>
    <w:pPr>
      <w:jc w:val="both"/>
    </w:pPr>
    <w:rPr>
      <w:rFonts w:ascii="Arial" w:hAnsi="Arial"/>
      <w:lang w:val="eu-ES"/>
    </w:rPr>
  </w:style>
  <w:style w:type="character" w:customStyle="1" w:styleId="TextonotapieCar">
    <w:name w:val="Texto nota pie Car"/>
    <w:aliases w:val="footer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8"/>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9"/>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07565D"/>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8321A3"/>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6"/>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9"/>
      </w:numPr>
    </w:pPr>
  </w:style>
  <w:style w:type="numbering" w:customStyle="1" w:styleId="BOPV-122">
    <w:name w:val="BOPV-122"/>
    <w:rsid w:val="00C548B6"/>
    <w:pPr>
      <w:numPr>
        <w:numId w:val="52"/>
      </w:numPr>
    </w:pPr>
  </w:style>
  <w:style w:type="numbering" w:customStyle="1" w:styleId="BOPV-15">
    <w:name w:val="BOPV-15"/>
    <w:rsid w:val="00C548B6"/>
    <w:pPr>
      <w:numPr>
        <w:numId w:val="41"/>
      </w:numPr>
    </w:pPr>
  </w:style>
  <w:style w:type="numbering" w:customStyle="1" w:styleId="Estilo2111">
    <w:name w:val="Estilo2111"/>
    <w:uiPriority w:val="99"/>
    <w:rsid w:val="00C548B6"/>
    <w:pPr>
      <w:numPr>
        <w:numId w:val="42"/>
      </w:numPr>
    </w:pPr>
  </w:style>
  <w:style w:type="numbering" w:customStyle="1" w:styleId="Estilo212">
    <w:name w:val="Estilo212"/>
    <w:uiPriority w:val="99"/>
    <w:rsid w:val="00C548B6"/>
    <w:pPr>
      <w:numPr>
        <w:numId w:val="50"/>
      </w:numPr>
    </w:pPr>
  </w:style>
  <w:style w:type="numbering" w:customStyle="1" w:styleId="Estilo3111">
    <w:name w:val="Estilo3111"/>
    <w:uiPriority w:val="99"/>
    <w:rsid w:val="00C548B6"/>
    <w:pPr>
      <w:numPr>
        <w:numId w:val="51"/>
      </w:numPr>
    </w:pPr>
  </w:style>
  <w:style w:type="numbering" w:customStyle="1" w:styleId="Estilo251">
    <w:name w:val="Estilo251"/>
    <w:uiPriority w:val="99"/>
    <w:rsid w:val="00C548B6"/>
    <w:pPr>
      <w:numPr>
        <w:numId w:val="43"/>
      </w:numPr>
    </w:pPr>
  </w:style>
  <w:style w:type="numbering" w:customStyle="1" w:styleId="BOPV-11112">
    <w:name w:val="BOPV-11112"/>
    <w:rsid w:val="00C548B6"/>
    <w:pPr>
      <w:numPr>
        <w:numId w:val="44"/>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1"/>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6"/>
      </w:numPr>
    </w:pPr>
  </w:style>
  <w:style w:type="numbering" w:customStyle="1" w:styleId="Estilo213">
    <w:name w:val="Estilo213"/>
    <w:uiPriority w:val="99"/>
    <w:rsid w:val="00C548B6"/>
    <w:pPr>
      <w:numPr>
        <w:numId w:val="54"/>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7"/>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8"/>
      </w:numPr>
    </w:pPr>
  </w:style>
  <w:style w:type="numbering" w:customStyle="1" w:styleId="BOPV-11113">
    <w:name w:val="BOPV-11113"/>
    <w:rsid w:val="00C548B6"/>
    <w:pPr>
      <w:numPr>
        <w:numId w:val="35"/>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69"/>
      </w:numPr>
    </w:pPr>
  </w:style>
  <w:style w:type="numbering" w:customStyle="1" w:styleId="BOPV-111111">
    <w:name w:val="BOPV-111111"/>
    <w:rsid w:val="00C548B6"/>
    <w:pPr>
      <w:numPr>
        <w:numId w:val="47"/>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3"/>
      </w:numPr>
    </w:pPr>
  </w:style>
  <w:style w:type="numbering" w:customStyle="1" w:styleId="Estilo52">
    <w:name w:val="Estilo52"/>
    <w:uiPriority w:val="99"/>
    <w:rsid w:val="00C548B6"/>
    <w:pPr>
      <w:numPr>
        <w:numId w:val="39"/>
      </w:numPr>
    </w:pPr>
  </w:style>
  <w:style w:type="numbering" w:customStyle="1" w:styleId="Estilo252">
    <w:name w:val="Estilo252"/>
    <w:uiPriority w:val="99"/>
    <w:rsid w:val="00C548B6"/>
    <w:pPr>
      <w:numPr>
        <w:numId w:val="40"/>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table" w:customStyle="1" w:styleId="TABLAURA">
    <w:name w:val="TABLA [URA]"/>
    <w:basedOn w:val="Tablanormal"/>
    <w:uiPriority w:val="99"/>
    <w:rsid w:val="000A3B2F"/>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 w:type="paragraph" w:customStyle="1" w:styleId="p1">
    <w:name w:val="p1"/>
    <w:basedOn w:val="Normal"/>
    <w:rsid w:val="006A1565"/>
    <w:rPr>
      <w:rFonts w:ascii="Calibri" w:eastAsia="Calibri" w:hAnsi="Calibri" w:cs="Calibri"/>
      <w:sz w:val="17"/>
      <w:szCs w:val="17"/>
    </w:rPr>
  </w:style>
  <w:style w:type="character" w:customStyle="1" w:styleId="UnresolvedMention">
    <w:name w:val="Unresolved Mention"/>
    <w:basedOn w:val="Fuentedeprrafopredeter"/>
    <w:uiPriority w:val="99"/>
    <w:semiHidden/>
    <w:unhideWhenUsed/>
    <w:rsid w:val="00983CBD"/>
    <w:rPr>
      <w:color w:val="605E5C"/>
      <w:shd w:val="clear" w:color="auto" w:fill="E1DFDD"/>
    </w:rPr>
  </w:style>
  <w:style w:type="paragraph" w:styleId="Listaconvietas2">
    <w:name w:val="List Bullet 2"/>
    <w:basedOn w:val="Normal"/>
    <w:autoRedefine/>
    <w:rsid w:val="00CC4B1D"/>
    <w:pPr>
      <w:jc w:val="both"/>
    </w:pPr>
    <w:rPr>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4867368">
      <w:bodyDiv w:val="1"/>
      <w:marLeft w:val="0"/>
      <w:marRight w:val="0"/>
      <w:marTop w:val="0"/>
      <w:marBottom w:val="0"/>
      <w:divBdr>
        <w:top w:val="none" w:sz="0" w:space="0" w:color="auto"/>
        <w:left w:val="none" w:sz="0" w:space="0" w:color="auto"/>
        <w:bottom w:val="none" w:sz="0" w:space="0" w:color="auto"/>
        <w:right w:val="none" w:sz="0" w:space="0" w:color="auto"/>
      </w:divBdr>
    </w:div>
    <w:div w:id="17586898">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110077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73362454">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90822363">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91886516">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81034065">
      <w:bodyDiv w:val="1"/>
      <w:marLeft w:val="0"/>
      <w:marRight w:val="0"/>
      <w:marTop w:val="0"/>
      <w:marBottom w:val="0"/>
      <w:divBdr>
        <w:top w:val="none" w:sz="0" w:space="0" w:color="auto"/>
        <w:left w:val="none" w:sz="0" w:space="0" w:color="auto"/>
        <w:bottom w:val="none" w:sz="0" w:space="0" w:color="auto"/>
        <w:right w:val="none" w:sz="0" w:space="0" w:color="auto"/>
      </w:divBdr>
    </w:div>
    <w:div w:id="988483192">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9760882">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4116112">
      <w:bodyDiv w:val="1"/>
      <w:marLeft w:val="0"/>
      <w:marRight w:val="0"/>
      <w:marTop w:val="0"/>
      <w:marBottom w:val="0"/>
      <w:divBdr>
        <w:top w:val="none" w:sz="0" w:space="0" w:color="auto"/>
        <w:left w:val="none" w:sz="0" w:space="0" w:color="auto"/>
        <w:bottom w:val="none" w:sz="0" w:space="0" w:color="auto"/>
        <w:right w:val="none" w:sz="0" w:space="0" w:color="auto"/>
      </w:divBdr>
    </w:div>
    <w:div w:id="1360356785">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19464075">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86998959">
      <w:bodyDiv w:val="1"/>
      <w:marLeft w:val="0"/>
      <w:marRight w:val="0"/>
      <w:marTop w:val="0"/>
      <w:marBottom w:val="0"/>
      <w:divBdr>
        <w:top w:val="none" w:sz="0" w:space="0" w:color="auto"/>
        <w:left w:val="none" w:sz="0" w:space="0" w:color="auto"/>
        <w:bottom w:val="none" w:sz="0" w:space="0" w:color="auto"/>
        <w:right w:val="none" w:sz="0" w:space="0" w:color="auto"/>
      </w:divBdr>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37111209">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3202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header" Target="header2.xml"/><Relationship Id="rId26" Type="http://schemas.openxmlformats.org/officeDocument/2006/relationships/hyperlink" Target="http://www.euskadi.eus/proteccion-datos" TargetMode="External"/><Relationship Id="rId3" Type="http://schemas.openxmlformats.org/officeDocument/2006/relationships/customXml" Target="../customXml/item3.xml"/><Relationship Id="rId21" Type="http://schemas.openxmlformats.org/officeDocument/2006/relationships/header" Target="header3.xml"/><Relationship Id="rId42" Type="http://schemas.microsoft.com/office/2016/09/relationships/commentsIds" Target="commentsIds.xml"/><Relationship Id="rId7" Type="http://schemas.openxmlformats.org/officeDocument/2006/relationships/settings" Target="settings.xml"/><Relationship Id="rId12" Type="http://schemas.openxmlformats.org/officeDocument/2006/relationships/hyperlink" Target="https://noticias.juridicas.com/base_datos/Admin/l3-2004.html" TargetMode="External"/><Relationship Id="rId17" Type="http://schemas.openxmlformats.org/officeDocument/2006/relationships/header" Target="header1.xml"/><Relationship Id="rId25"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s://visor.registrodelicitadores.gob.es/home" TargetMode="External"/><Relationship Id="rId20" Type="http://schemas.openxmlformats.org/officeDocument/2006/relationships/chart" Target="charts/chart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yperlink" Target="https://euskadi.eus" TargetMode="External"/><Relationship Id="rId23" Type="http://schemas.openxmlformats.org/officeDocument/2006/relationships/header" Target="header5.xml"/><Relationship Id="rId28" Type="http://schemas.openxmlformats.org/officeDocument/2006/relationships/hyperlink" Target="https://www.boe.es/eli/es/lo/2018/12/05/3/con"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pps.euskadi.eus/w32-content/es/contenidos/informacion/lic_elec%20requisitos%20tecnicos/es%20def/index.shtml" TargetMode="External"/><Relationship Id="rId22" Type="http://schemas.openxmlformats.org/officeDocument/2006/relationships/header" Target="header4.xml"/><Relationship Id="rId27" Type="http://schemas.openxmlformats.org/officeDocument/2006/relationships/hyperlink" Target="http://www.euskadi.eus/contenidos/informacion/normativa_dpd/eu_def/adjuntos/RGPD-2016_0679_eu.pdf" TargetMode="External"/><Relationship Id="rId30" Type="http://schemas.openxmlformats.org/officeDocument/2006/relationships/theme" Target="theme/theme1.xml"/><Relationship Id="rId43"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'Valoracion economica'!$C$7:$C$12</c:f>
              <c:numCache>
                <c:formatCode>#,##0.00</c:formatCode>
                <c:ptCount val="6"/>
                <c:pt idx="0">
                  <c:v>0.82</c:v>
                </c:pt>
                <c:pt idx="1">
                  <c:v>9.32</c:v>
                </c:pt>
                <c:pt idx="2">
                  <c:v>14.98</c:v>
                </c:pt>
                <c:pt idx="3">
                  <c:v>20.65</c:v>
                </c:pt>
                <c:pt idx="4">
                  <c:v>23.49</c:v>
                </c:pt>
                <c:pt idx="5">
                  <c:v>24.9</c:v>
                </c:pt>
              </c:numCache>
            </c:numRef>
          </c:xVal>
          <c:yVal>
            <c:numRef>
              <c:f>'Valoracion economica'!$D$7:$D$12</c:f>
              <c:numCache>
                <c:formatCode>#,##0.00</c:formatCode>
                <c:ptCount val="6"/>
                <c:pt idx="0">
                  <c:v>3.14</c:v>
                </c:pt>
                <c:pt idx="1">
                  <c:v>35.630000000000003</c:v>
                </c:pt>
                <c:pt idx="2">
                  <c:v>46.22</c:v>
                </c:pt>
                <c:pt idx="3">
                  <c:v>48.38</c:v>
                </c:pt>
                <c:pt idx="4">
                  <c:v>49.46</c:v>
                </c:pt>
                <c:pt idx="5">
                  <c:v>50</c:v>
                </c:pt>
              </c:numCache>
            </c:numRef>
          </c:yVal>
          <c:smooth val="0"/>
          <c:extLst>
            <c:ext xmlns:c16="http://schemas.microsoft.com/office/drawing/2014/chart" uri="{C3380CC4-5D6E-409C-BE32-E72D297353CC}">
              <c16:uniqueId val="{00000000-1FAC-414B-B35F-635EA3CB21A8}"/>
            </c:ext>
          </c:extLst>
        </c:ser>
        <c:dLbls>
          <c:showLegendKey val="0"/>
          <c:showVal val="0"/>
          <c:showCatName val="0"/>
          <c:showSerName val="0"/>
          <c:showPercent val="0"/>
          <c:showBubbleSize val="0"/>
        </c:dLbls>
        <c:axId val="2084032288"/>
        <c:axId val="1"/>
      </c:scatterChart>
      <c:valAx>
        <c:axId val="2084032288"/>
        <c:scaling>
          <c:orientation val="minMax"/>
        </c:scaling>
        <c:delete val="0"/>
        <c:axPos val="b"/>
        <c:title>
          <c:tx>
            <c:rich>
              <a:bodyPr/>
              <a:lstStyle/>
              <a:p>
                <a:pPr>
                  <a:defRPr/>
                </a:pPr>
                <a:r>
                  <a:rPr lang="es-ES"/>
                  <a:t>Baja</a:t>
                </a:r>
              </a:p>
            </c:rich>
          </c:tx>
          <c:layout/>
          <c:overlay val="0"/>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 vert="horz"/>
          <a:lstStyle/>
          <a:p>
            <a:pPr>
              <a:defRPr sz="900" b="0" i="0" u="none" strike="noStrike" baseline="0">
                <a:solidFill>
                  <a:srgbClr val="333333"/>
                </a:solidFill>
                <a:latin typeface="Calibri"/>
                <a:ea typeface="Calibri"/>
                <a:cs typeface="Calibri"/>
              </a:defRPr>
            </a:pPr>
            <a:endParaRPr lang="es-ES"/>
          </a:p>
        </c:txPr>
        <c:crossAx val="1"/>
        <c:crosses val="autoZero"/>
        <c:crossBetween val="midCat"/>
      </c:valAx>
      <c:valAx>
        <c:axId val="1"/>
        <c:scaling>
          <c:orientation val="minMax"/>
          <c:max val="50"/>
        </c:scaling>
        <c:delete val="0"/>
        <c:axPos val="l"/>
        <c:majorGridlines>
          <c:spPr>
            <a:ln w="9525" cap="flat" cmpd="sng" algn="ctr">
              <a:solidFill>
                <a:schemeClr val="tx1">
                  <a:lumMod val="15000"/>
                  <a:lumOff val="85000"/>
                </a:schemeClr>
              </a:solidFill>
              <a:round/>
            </a:ln>
            <a:effectLst/>
          </c:spPr>
        </c:majorGridlines>
        <c:title>
          <c:tx>
            <c:rich>
              <a:bodyPr rot="0" vert="horz"/>
              <a:lstStyle/>
              <a:p>
                <a:pPr>
                  <a:defRPr/>
                </a:pPr>
                <a:r>
                  <a:rPr lang="en-US"/>
                  <a:t>Puntos</a:t>
                </a:r>
              </a:p>
            </c:rich>
          </c:tx>
          <c:layout>
            <c:manualLayout>
              <c:xMode val="edge"/>
              <c:yMode val="edge"/>
              <c:x val="8.2421239401149621E-3"/>
              <c:y val="0.43492667274157498"/>
            </c:manualLayout>
          </c:layout>
          <c:overlay val="0"/>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084032288"/>
        <c:crosses val="autoZero"/>
        <c:crossBetween val="midCat"/>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1157a45-557c-4d68-937d-8c8782f2bc58">
      <UserInfo>
        <DisplayName/>
        <AccountId xsi:nil="true"/>
        <AccountType/>
      </UserInfo>
    </SharedWithUsers>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C5946B05989A274BBBE9BD9C4F1D51F6" ma:contentTypeVersion="17" ma:contentTypeDescription="Sortu dokumentu berri bat." ma:contentTypeScope="" ma:versionID="03e928987c8f360b693c89699ca20fb6">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c94006bbde43b6903170e1b456b9ae99"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Xehetasunekin partekatua"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A0046-EEBC-41FF-BF74-0E17FA12C5C6}">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purl.org/dc/terms/"/>
    <ds:schemaRef ds:uri="61157a45-557c-4d68-937d-8c8782f2bc58"/>
    <ds:schemaRef ds:uri="ed604f76-c1a8-4158-8dd7-301ffbc79623"/>
    <ds:schemaRef ds:uri="http://www.w3.org/XML/1998/namespace"/>
    <ds:schemaRef ds:uri="http://purl.org/dc/dcmitype/"/>
  </ds:schemaRefs>
</ds:datastoreItem>
</file>

<file path=customXml/itemProps2.xml><?xml version="1.0" encoding="utf-8"?>
<ds:datastoreItem xmlns:ds="http://schemas.openxmlformats.org/officeDocument/2006/customXml" ds:itemID="{BFF84AB9-29C7-4B37-B9D0-48D8D844CB71}">
  <ds:schemaRefs>
    <ds:schemaRef ds:uri="http://schemas.microsoft.com/sharepoint/v3/contenttype/forms"/>
  </ds:schemaRefs>
</ds:datastoreItem>
</file>

<file path=customXml/itemProps3.xml><?xml version="1.0" encoding="utf-8"?>
<ds:datastoreItem xmlns:ds="http://schemas.openxmlformats.org/officeDocument/2006/customXml" ds:itemID="{3D22B965-BB9C-42A5-A695-66859E017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6D84AF-DF15-4763-92F6-2B41B39B2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90</Pages>
  <Words>40693</Words>
  <Characters>223813</Characters>
  <Application>Microsoft Office Word</Application>
  <DocSecurity>0</DocSecurity>
  <Lines>1865</Lines>
  <Paragraphs>527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263979</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Labella Cámara, Amaia</cp:lastModifiedBy>
  <cp:revision>4</cp:revision>
  <cp:lastPrinted>2023-04-12T09:44:00Z</cp:lastPrinted>
  <dcterms:created xsi:type="dcterms:W3CDTF">2023-12-14T17:07:00Z</dcterms:created>
  <dcterms:modified xsi:type="dcterms:W3CDTF">2023-12-15T10:07:00Z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