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8D1651" w14:textId="77777777" w:rsidR="000C7C2D" w:rsidRPr="000C7C2D" w:rsidRDefault="000C7C2D" w:rsidP="000C7C2D"/>
    <w:p w14:paraId="2D9E07A1" w14:textId="77777777" w:rsidR="000C7C2D" w:rsidRPr="000C7C2D" w:rsidRDefault="000C7C2D" w:rsidP="000C7C2D">
      <w:hyperlink r:id="rId4" w:history="1">
        <w:r w:rsidRPr="000C7C2D">
          <w:rPr>
            <w:rStyle w:val="Hipervnculo"/>
          </w:rPr>
          <w:t>https://media.bilbao.eus/contratacion/2026_021580/2026_021580_proyecto_completo.zip</w:t>
        </w:r>
      </w:hyperlink>
      <w:r w:rsidRPr="000C7C2D">
        <w:t xml:space="preserve"> </w:t>
      </w:r>
    </w:p>
    <w:p w14:paraId="74C9C8FC" w14:textId="77777777" w:rsidR="005954A0" w:rsidRDefault="005954A0"/>
    <w:sectPr w:rsidR="005954A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7C2D"/>
    <w:rsid w:val="000C7C2D"/>
    <w:rsid w:val="00352B50"/>
    <w:rsid w:val="00480A5D"/>
    <w:rsid w:val="005954A0"/>
    <w:rsid w:val="0099421A"/>
    <w:rsid w:val="00E32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96C48"/>
  <w15:chartTrackingRefBased/>
  <w15:docId w15:val="{5AD442E2-C1AF-4930-B1CC-74E4878FF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C7C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C7C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C7C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C7C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C7C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C7C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C7C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C7C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C7C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C7C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C7C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C7C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C7C2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C7C2D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C7C2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C7C2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C7C2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C7C2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C7C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C7C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C7C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C7C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C7C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C7C2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C7C2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C7C2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C7C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C7C2D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C7C2D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0C7C2D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C7C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edia.bilbao.eus/contratacion/2026_021580/2026_021580_proyecto_completo.zip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</Words>
  <Characters>158</Characters>
  <Application>Microsoft Office Word</Application>
  <DocSecurity>0</DocSecurity>
  <Lines>1</Lines>
  <Paragraphs>1</Paragraphs>
  <ScaleCrop>false</ScaleCrop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Zuriñe Toyos Elorriaga</dc:creator>
  <cp:keywords/>
  <dc:description/>
  <cp:lastModifiedBy>Zuriñe Toyos Elorriaga</cp:lastModifiedBy>
  <cp:revision>1</cp:revision>
  <dcterms:created xsi:type="dcterms:W3CDTF">2026-04-22T06:21:00Z</dcterms:created>
  <dcterms:modified xsi:type="dcterms:W3CDTF">2026-04-22T06:21:00Z</dcterms:modified>
</cp:coreProperties>
</file>