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02D6B" w14:textId="77777777" w:rsidR="00EC1D07" w:rsidRPr="004C2B34" w:rsidRDefault="00EC1D07" w:rsidP="004C2B34">
      <w:pPr>
        <w:pStyle w:val="Textoindependiente2"/>
        <w:spacing w:line="320" w:lineRule="exact"/>
        <w:rPr>
          <w:szCs w:val="24"/>
        </w:rPr>
      </w:pPr>
    </w:p>
    <w:tbl>
      <w:tblPr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8644"/>
      </w:tblGrid>
      <w:tr w:rsidR="00EC1D07" w:rsidRPr="004C2B34" w14:paraId="69192543" w14:textId="77777777" w:rsidTr="00E12E66">
        <w:tc>
          <w:tcPr>
            <w:tcW w:w="8644" w:type="dxa"/>
          </w:tcPr>
          <w:p w14:paraId="68BB2AED" w14:textId="77777777" w:rsidR="00EC1D07" w:rsidRPr="004C2B34" w:rsidRDefault="00EC1D07" w:rsidP="004C2B34">
            <w:pPr>
              <w:pStyle w:val="Ttulo1"/>
              <w:spacing w:before="0" w:after="0" w:line="320" w:lineRule="exact"/>
              <w:jc w:val="both"/>
              <w:rPr>
                <w:rFonts w:ascii="Times New Roman" w:hAnsi="Times New Roman"/>
                <w:b w:val="0"/>
                <w:caps/>
                <w:sz w:val="24"/>
                <w:szCs w:val="24"/>
              </w:rPr>
            </w:pPr>
            <w:r w:rsidRPr="004C2B34">
              <w:rPr>
                <w:rFonts w:ascii="Times New Roman" w:hAnsi="Times New Roman"/>
                <w:sz w:val="24"/>
                <w:szCs w:val="24"/>
              </w:rPr>
              <w:t>PLIEGO DE PRESCRIPCIONES TÉCNICAS</w:t>
            </w:r>
          </w:p>
          <w:p w14:paraId="6F6AA3C1" w14:textId="77777777" w:rsidR="00EC1D07" w:rsidRPr="004C2B34" w:rsidRDefault="00EC1D07" w:rsidP="004C2B34">
            <w:pPr>
              <w:spacing w:line="320" w:lineRule="exact"/>
              <w:rPr>
                <w:b/>
                <w:caps/>
                <w:szCs w:val="24"/>
              </w:rPr>
            </w:pPr>
          </w:p>
        </w:tc>
      </w:tr>
      <w:tr w:rsidR="00EC1D07" w:rsidRPr="004C2B34" w14:paraId="77126234" w14:textId="77777777" w:rsidTr="00E12E66">
        <w:tc>
          <w:tcPr>
            <w:tcW w:w="8644" w:type="dxa"/>
          </w:tcPr>
          <w:p w14:paraId="04B768D0" w14:textId="68939B7E" w:rsidR="006E3A42" w:rsidRPr="004C2B34" w:rsidRDefault="00EC1D07" w:rsidP="004C2B34">
            <w:pPr>
              <w:spacing w:line="320" w:lineRule="exact"/>
              <w:rPr>
                <w:b/>
                <w:szCs w:val="24"/>
              </w:rPr>
            </w:pPr>
            <w:r w:rsidRPr="004C2B34">
              <w:rPr>
                <w:b/>
                <w:szCs w:val="24"/>
              </w:rPr>
              <w:t xml:space="preserve">Expediente </w:t>
            </w:r>
            <w:proofErr w:type="spellStart"/>
            <w:r w:rsidRPr="004C2B34">
              <w:rPr>
                <w:b/>
                <w:szCs w:val="24"/>
              </w:rPr>
              <w:t>nº</w:t>
            </w:r>
            <w:proofErr w:type="spellEnd"/>
            <w:r w:rsidR="00804FF9">
              <w:rPr>
                <w:b/>
                <w:szCs w:val="24"/>
              </w:rPr>
              <w:t>: GAB-2026-005</w:t>
            </w:r>
          </w:p>
          <w:p w14:paraId="0B3CB581" w14:textId="26F89421" w:rsidR="00EC1D07" w:rsidRPr="004C2B34" w:rsidRDefault="00EC1D07" w:rsidP="004C2B34">
            <w:pPr>
              <w:spacing w:line="320" w:lineRule="exact"/>
              <w:rPr>
                <w:szCs w:val="24"/>
              </w:rPr>
            </w:pPr>
            <w:r w:rsidRPr="004C2B34">
              <w:rPr>
                <w:b/>
                <w:szCs w:val="24"/>
              </w:rPr>
              <w:t xml:space="preserve">Objeto de la contratación: </w:t>
            </w:r>
            <w:r w:rsidR="00D51138" w:rsidRPr="004C2B34">
              <w:rPr>
                <w:rStyle w:val="r01titular3"/>
                <w:szCs w:val="24"/>
              </w:rPr>
              <w:t>Diseño, creatividad y pro</w:t>
            </w:r>
            <w:r w:rsidR="001B553A" w:rsidRPr="004C2B34">
              <w:rPr>
                <w:rStyle w:val="r01titular3"/>
                <w:szCs w:val="24"/>
              </w:rPr>
              <w:t>ducción de una</w:t>
            </w:r>
            <w:r w:rsidR="00D51138" w:rsidRPr="004C2B34">
              <w:rPr>
                <w:rStyle w:val="r01titular3"/>
                <w:szCs w:val="24"/>
              </w:rPr>
              <w:t xml:space="preserve"> campaña </w:t>
            </w:r>
            <w:r w:rsidR="006B4327">
              <w:rPr>
                <w:rStyle w:val="r01titular3"/>
                <w:szCs w:val="24"/>
              </w:rPr>
              <w:t>para</w:t>
            </w:r>
            <w:r w:rsidR="00D51138" w:rsidRPr="004C2B34">
              <w:rPr>
                <w:rStyle w:val="r01titular3"/>
                <w:szCs w:val="24"/>
              </w:rPr>
              <w:t xml:space="preserve"> </w:t>
            </w:r>
            <w:r w:rsidR="006B4327">
              <w:rPr>
                <w:rStyle w:val="r01titular3"/>
                <w:szCs w:val="24"/>
              </w:rPr>
              <w:t>prestigiar la ciencia</w:t>
            </w:r>
            <w:r w:rsidR="00D51138" w:rsidRPr="004C2B34">
              <w:rPr>
                <w:rStyle w:val="r01titular3"/>
                <w:szCs w:val="24"/>
              </w:rPr>
              <w:t xml:space="preserve"> </w:t>
            </w:r>
          </w:p>
          <w:p w14:paraId="330BC359" w14:textId="77777777" w:rsidR="00EC1D07" w:rsidRPr="004C2B34" w:rsidRDefault="00EC1D07" w:rsidP="004C2B34">
            <w:pPr>
              <w:pStyle w:val="Normal4"/>
              <w:spacing w:line="32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 w:rsidRPr="004C2B34">
              <w:rPr>
                <w:rFonts w:ascii="Times New Roman" w:hAnsi="Times New Roman"/>
                <w:b/>
                <w:sz w:val="24"/>
                <w:szCs w:val="24"/>
              </w:rPr>
              <w:t xml:space="preserve">Tipo de contrato: </w:t>
            </w:r>
            <w:r w:rsidRPr="004C2B34">
              <w:rPr>
                <w:rFonts w:ascii="Times New Roman" w:hAnsi="Times New Roman"/>
                <w:sz w:val="24"/>
                <w:szCs w:val="24"/>
              </w:rPr>
              <w:t>s</w:t>
            </w:r>
            <w:r w:rsidRPr="004C2B34">
              <w:rPr>
                <w:rFonts w:ascii="Times New Roman" w:hAnsi="Times New Roman"/>
                <w:noProof/>
                <w:sz w:val="24"/>
                <w:szCs w:val="24"/>
              </w:rPr>
              <w:t>ervicios</w:t>
            </w:r>
          </w:p>
          <w:p w14:paraId="6551EA9F" w14:textId="3816A1AE" w:rsidR="00EC1D07" w:rsidRPr="004C2B34" w:rsidRDefault="00EC1D07" w:rsidP="004C2B34">
            <w:pPr>
              <w:pStyle w:val="Normal4"/>
              <w:spacing w:line="320" w:lineRule="exact"/>
              <w:rPr>
                <w:rFonts w:ascii="Times New Roman" w:hAnsi="Times New Roman"/>
                <w:b/>
                <w:sz w:val="24"/>
                <w:szCs w:val="24"/>
                <w:lang w:val="es-ES"/>
              </w:rPr>
            </w:pPr>
            <w:r w:rsidRPr="004C2B34">
              <w:rPr>
                <w:rFonts w:ascii="Times New Roman" w:hAnsi="Times New Roman"/>
                <w:b/>
                <w:noProof/>
                <w:sz w:val="24"/>
                <w:szCs w:val="24"/>
                <w:lang w:val="es-ES"/>
              </w:rPr>
              <w:t>Procedimiento:</w:t>
            </w:r>
            <w:r w:rsidR="000903D2">
              <w:rPr>
                <w:rFonts w:ascii="Times New Roman" w:hAnsi="Times New Roman"/>
                <w:b/>
                <w:noProof/>
                <w:sz w:val="24"/>
                <w:szCs w:val="24"/>
                <w:lang w:val="es-ES"/>
              </w:rPr>
              <w:t xml:space="preserve"> abierto</w:t>
            </w:r>
          </w:p>
          <w:p w14:paraId="2657C9F7" w14:textId="77777777" w:rsidR="00EC1D07" w:rsidRDefault="000903D2" w:rsidP="000903D2">
            <w:pPr>
              <w:pStyle w:val="Normal4"/>
              <w:spacing w:line="320" w:lineRule="exact"/>
              <w:rPr>
                <w:rFonts w:ascii="Times New Roman" w:hAnsi="Times New Roman"/>
                <w:b/>
                <w:noProof/>
                <w:sz w:val="24"/>
                <w:szCs w:val="24"/>
                <w:lang w:val="es-ES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es-ES"/>
              </w:rPr>
              <w:t>Tramitación: ordinaria</w:t>
            </w:r>
          </w:p>
          <w:p w14:paraId="09901215" w14:textId="0870BB62" w:rsidR="000903D2" w:rsidRPr="004C2B34" w:rsidRDefault="000903D2" w:rsidP="000903D2">
            <w:pPr>
              <w:pStyle w:val="Normal4"/>
              <w:spacing w:line="320" w:lineRule="exact"/>
              <w:rPr>
                <w:rFonts w:ascii="Times New Roman" w:hAnsi="Times New Roman"/>
                <w:b/>
                <w:sz w:val="24"/>
                <w:szCs w:val="24"/>
                <w:lang w:val="es-ES"/>
              </w:rPr>
            </w:pPr>
          </w:p>
        </w:tc>
      </w:tr>
    </w:tbl>
    <w:p w14:paraId="174E5609" w14:textId="77777777" w:rsidR="00C539F7" w:rsidRPr="004C2B34" w:rsidRDefault="00C539F7" w:rsidP="004C2B34">
      <w:pPr>
        <w:pStyle w:val="Textoindependiente2"/>
        <w:spacing w:line="320" w:lineRule="exact"/>
        <w:rPr>
          <w:szCs w:val="24"/>
        </w:rPr>
      </w:pPr>
    </w:p>
    <w:p w14:paraId="33475589" w14:textId="77777777" w:rsidR="00500747" w:rsidRPr="00B9151A" w:rsidRDefault="00C539F7" w:rsidP="004C2B34">
      <w:pPr>
        <w:pStyle w:val="Textoindependiente2"/>
        <w:spacing w:line="320" w:lineRule="exact"/>
        <w:rPr>
          <w:rFonts w:ascii="Calibri Light" w:hAnsi="Calibri Light" w:cs="Calibri Light"/>
          <w:b/>
          <w:szCs w:val="24"/>
        </w:rPr>
      </w:pPr>
      <w:r w:rsidRPr="00B9151A">
        <w:rPr>
          <w:rFonts w:ascii="Calibri Light" w:hAnsi="Calibri Light" w:cs="Calibri Light"/>
          <w:b/>
          <w:szCs w:val="24"/>
        </w:rPr>
        <w:t>I</w:t>
      </w:r>
      <w:r w:rsidR="00500747" w:rsidRPr="00B9151A">
        <w:rPr>
          <w:rFonts w:ascii="Calibri Light" w:hAnsi="Calibri Light" w:cs="Calibri Light"/>
          <w:b/>
          <w:szCs w:val="24"/>
        </w:rPr>
        <w:t>NTRODUCCIÓN</w:t>
      </w:r>
    </w:p>
    <w:p w14:paraId="52A9406F" w14:textId="77777777" w:rsidR="004C2B34" w:rsidRPr="00B9151A" w:rsidRDefault="004C2B34" w:rsidP="004C2B34">
      <w:pPr>
        <w:pStyle w:val="Textoindependiente2"/>
        <w:spacing w:line="320" w:lineRule="exact"/>
        <w:rPr>
          <w:rFonts w:ascii="Calibri Light" w:hAnsi="Calibri Light" w:cs="Calibri Light"/>
          <w:b/>
          <w:szCs w:val="24"/>
        </w:rPr>
      </w:pPr>
    </w:p>
    <w:p w14:paraId="3CEE8CF4" w14:textId="77777777" w:rsidR="00E21EA0" w:rsidRPr="00E21EA0" w:rsidRDefault="00E21EA0" w:rsidP="00E21EA0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E21EA0">
        <w:rPr>
          <w:rFonts w:ascii="Calibri Light" w:hAnsi="Calibri Light" w:cs="Calibri Light"/>
          <w:szCs w:val="24"/>
        </w:rPr>
        <w:t>El conocimiento —y, de manera especial, el conocimiento de frontera generado a través de la investigación científica y tecnológica— constituye una fuente esencial de innovación, capaz de impulsar la competitividad, generar riqueza, fortalecer la cohesión social y mejorar de forma tangible la calidad de vida de las personas. Asimismo, desempeña un papel fundamental en la construcción de un criterio ciudadano sólido, favoreciendo una sociedad más informada, crítica y capacitada para participar de manera activa y responsable en los debates públicos y en los procesos democráticos. Desde esta perspectiva, la apuesta por el conocimiento avanzado constituye también una de las formas más eficaces de ejercer la solidaridad intergeneracional.</w:t>
      </w:r>
    </w:p>
    <w:p w14:paraId="26A23027" w14:textId="77777777" w:rsidR="00E21EA0" w:rsidRPr="00E21EA0" w:rsidRDefault="00E21EA0" w:rsidP="00E21EA0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E21EA0">
        <w:rPr>
          <w:rFonts w:ascii="Calibri Light" w:hAnsi="Calibri Light" w:cs="Calibri Light"/>
          <w:szCs w:val="24"/>
        </w:rPr>
        <w:t>Este planteamiento adquiere una relevancia especial en el contexto actual, caracterizado por el auge de la desinformación, la difusión de contenidos pseudocientíficos y el crecimiento de corrientes que cuestionan el valor del conocimiento científico y el papel de la evidencia en la toma de decisiones públicas y privadas. En este escenario, reforzar la difusión social del conocimiento y promover una cultura científica sólida entre la ciudadanía se convierte en una necesidad estratégica.</w:t>
      </w:r>
    </w:p>
    <w:p w14:paraId="371E14E5" w14:textId="77777777" w:rsidR="00E21EA0" w:rsidRPr="00E21EA0" w:rsidRDefault="00E21EA0" w:rsidP="00E21EA0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E21EA0">
        <w:rPr>
          <w:rFonts w:ascii="Calibri Light" w:hAnsi="Calibri Light" w:cs="Calibri Light"/>
          <w:szCs w:val="24"/>
        </w:rPr>
        <w:t>La confianza de la ciudadanía en la ciencia y en las instituciones que la generan y la difunden es un elemento esencial para el adecuado funcionamiento de la sociedad, así como para la adopción de decisiones informadas en ámbitos clave relacionados con el bienestar individual y colectivo, tales como la salud, el medio ambiente, la educación, la tecnología o la innovación social. No obstante, para fortalecer dicha confianza no resulta suficiente con garantizar el acceso a los resultados científicos; es imprescindible situar la ciencia en el espacio público, dotarla de visibilidad y prestigio social y acercarla al conjunto de la ciudadanía de manera comprensible, rigurosa y atractiva.</w:t>
      </w:r>
    </w:p>
    <w:p w14:paraId="18146F08" w14:textId="77777777" w:rsidR="00E21EA0" w:rsidRPr="00E21EA0" w:rsidRDefault="00E21EA0" w:rsidP="00E21EA0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E21EA0">
        <w:rPr>
          <w:rFonts w:ascii="Calibri Light" w:hAnsi="Calibri Light" w:cs="Calibri Light"/>
          <w:szCs w:val="24"/>
        </w:rPr>
        <w:t>En este marco, el Gobierno Vasco tiene entre sus objetivos estratégicos la mejora continua de los servicios públicos y la creación de las condiciones necesarias para que Euskadi continúe progresando de forma sostenible en el futuro, garantizando un mayor bienestar para su ciudadanía. El conocimiento avanzado y la innovación constituyen, en este sentido, pilares fundamentales para el desarrollo económico, social y democrático del país.</w:t>
      </w:r>
    </w:p>
    <w:p w14:paraId="5EDA034E" w14:textId="191086C6" w:rsidR="001A5C25" w:rsidRPr="001A5C25" w:rsidRDefault="00E21EA0" w:rsidP="001A5C25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E21EA0">
        <w:rPr>
          <w:rFonts w:ascii="Calibri Light" w:hAnsi="Calibri Light" w:cs="Calibri Light"/>
          <w:szCs w:val="24"/>
        </w:rPr>
        <w:lastRenderedPageBreak/>
        <w:t>En coherencia con lo anterior, el Departamento de Ciencia, Universidades e Innovación ha asumido el compromiso de promover activamente la valoración social de la ciencia como un elemento esencial para el bienestar, el progreso y la cohesión social de Euskadi. Con este fin, se prevé el desarrollo de una campaña de comunicación orientada a reforzar la confianza social en la ciencia</w:t>
      </w:r>
      <w:r w:rsidR="000B2F57">
        <w:rPr>
          <w:rFonts w:ascii="Calibri Light" w:hAnsi="Calibri Light" w:cs="Calibri Light"/>
          <w:szCs w:val="24"/>
        </w:rPr>
        <w:t>,</w:t>
      </w:r>
      <w:r w:rsidRPr="00E21EA0">
        <w:rPr>
          <w:rFonts w:ascii="Calibri Light" w:hAnsi="Calibri Light" w:cs="Calibri Light"/>
          <w:szCs w:val="24"/>
        </w:rPr>
        <w:t xml:space="preserve"> a poner de relieve la relación existente entre conocimiento, bienestar y futuro compartido</w:t>
      </w:r>
      <w:r w:rsidR="000B2F57">
        <w:rPr>
          <w:rFonts w:ascii="Calibri Light" w:hAnsi="Calibri Light" w:cs="Calibri Light"/>
          <w:szCs w:val="24"/>
        </w:rPr>
        <w:t>, sin olvidar el papel fundamental de la divulgación científica.</w:t>
      </w:r>
    </w:p>
    <w:p w14:paraId="15978CA0" w14:textId="4F765BE2" w:rsidR="009B4264" w:rsidRPr="00E21EA0" w:rsidRDefault="009B4264" w:rsidP="009B4264">
      <w:pPr>
        <w:spacing w:after="120" w:line="320" w:lineRule="exact"/>
        <w:jc w:val="both"/>
        <w:rPr>
          <w:szCs w:val="24"/>
        </w:rPr>
      </w:pPr>
    </w:p>
    <w:p w14:paraId="092D5BCD" w14:textId="77777777" w:rsidR="00E45F8F" w:rsidRPr="00E21EA0" w:rsidRDefault="00D72DC4" w:rsidP="004C2B34">
      <w:pPr>
        <w:spacing w:after="120" w:line="320" w:lineRule="exact"/>
        <w:jc w:val="both"/>
        <w:rPr>
          <w:rFonts w:ascii="Calibri Light" w:hAnsi="Calibri Light" w:cs="Calibri Light"/>
          <w:b/>
          <w:szCs w:val="24"/>
        </w:rPr>
      </w:pPr>
      <w:r w:rsidRPr="00E21EA0">
        <w:rPr>
          <w:rFonts w:ascii="Calibri Light" w:hAnsi="Calibri Light" w:cs="Calibri Light"/>
          <w:b/>
          <w:szCs w:val="24"/>
        </w:rPr>
        <w:t xml:space="preserve">1.- </w:t>
      </w:r>
      <w:r w:rsidR="00E45F8F" w:rsidRPr="00E21EA0">
        <w:rPr>
          <w:rFonts w:ascii="Calibri Light" w:hAnsi="Calibri Light" w:cs="Calibri Light"/>
          <w:b/>
          <w:szCs w:val="24"/>
        </w:rPr>
        <w:t>OBJETO DEL CONTRATO</w:t>
      </w:r>
    </w:p>
    <w:p w14:paraId="722107BB" w14:textId="5D898A0E" w:rsidR="00E21EA0" w:rsidRPr="00E21EA0" w:rsidRDefault="00E21EA0" w:rsidP="00E21EA0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E21EA0">
        <w:rPr>
          <w:rFonts w:ascii="Calibri Light" w:hAnsi="Calibri Light" w:cs="Calibri Light"/>
          <w:szCs w:val="24"/>
        </w:rPr>
        <w:t xml:space="preserve">El presente Pliego de Prescripciones Técnicas tiene por objeto definir las condiciones técnicas que regirán la contratación de una </w:t>
      </w:r>
      <w:r w:rsidRPr="00E21EA0">
        <w:rPr>
          <w:rFonts w:ascii="Calibri Light" w:hAnsi="Calibri Light" w:cs="Calibri Light"/>
          <w:b/>
          <w:bCs/>
          <w:szCs w:val="24"/>
        </w:rPr>
        <w:t>agencia de creatividad</w:t>
      </w:r>
      <w:r w:rsidRPr="00E21EA0">
        <w:rPr>
          <w:rFonts w:ascii="Calibri Light" w:hAnsi="Calibri Light" w:cs="Calibri Light"/>
          <w:szCs w:val="24"/>
        </w:rPr>
        <w:t xml:space="preserve"> para el diseño, desarrollo y producción de una </w:t>
      </w:r>
      <w:r w:rsidRPr="00E21EA0">
        <w:rPr>
          <w:rFonts w:ascii="Calibri Light" w:hAnsi="Calibri Light" w:cs="Calibri Light"/>
          <w:b/>
          <w:bCs/>
          <w:szCs w:val="24"/>
        </w:rPr>
        <w:t>campaña de comunicación integral</w:t>
      </w:r>
      <w:r w:rsidRPr="00E21EA0">
        <w:rPr>
          <w:rFonts w:ascii="Calibri Light" w:hAnsi="Calibri Light" w:cs="Calibri Light"/>
          <w:szCs w:val="24"/>
        </w:rPr>
        <w:t xml:space="preserve"> destinada a prestigiar la ciencia entre la ciudadanía</w:t>
      </w:r>
      <w:r w:rsidR="006B4327">
        <w:rPr>
          <w:rFonts w:ascii="Calibri Light" w:hAnsi="Calibri Light" w:cs="Calibri Light"/>
          <w:szCs w:val="24"/>
        </w:rPr>
        <w:t xml:space="preserve">, </w:t>
      </w:r>
      <w:r w:rsidRPr="00E21EA0">
        <w:rPr>
          <w:rFonts w:ascii="Calibri Light" w:hAnsi="Calibri Light" w:cs="Calibri Light"/>
          <w:szCs w:val="24"/>
        </w:rPr>
        <w:t>reforzar la confianza social en el conocimiento científico</w:t>
      </w:r>
      <w:r w:rsidR="006B4327">
        <w:rPr>
          <w:rFonts w:ascii="Calibri Light" w:hAnsi="Calibri Light" w:cs="Calibri Light"/>
          <w:szCs w:val="24"/>
        </w:rPr>
        <w:t>, poniendo en valor la divulgación científica</w:t>
      </w:r>
      <w:r w:rsidRPr="00E21EA0">
        <w:rPr>
          <w:rFonts w:ascii="Calibri Light" w:hAnsi="Calibri Light" w:cs="Calibri Light"/>
          <w:szCs w:val="24"/>
        </w:rPr>
        <w:t>.</w:t>
      </w:r>
    </w:p>
    <w:p w14:paraId="78328BD0" w14:textId="7E500C14" w:rsidR="00E21EA0" w:rsidRPr="00E21EA0" w:rsidRDefault="00E21EA0" w:rsidP="00E21EA0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E21EA0">
        <w:rPr>
          <w:rFonts w:ascii="Calibri Light" w:hAnsi="Calibri Light" w:cs="Calibri Light"/>
          <w:szCs w:val="24"/>
        </w:rPr>
        <w:t xml:space="preserve">La campaña deberá poner de manifiesto la relación directa entre la ciencia, el conocimiento y el bienestar individual y colectivo, </w:t>
      </w:r>
      <w:r w:rsidR="002D1450">
        <w:rPr>
          <w:rFonts w:ascii="Calibri Light" w:hAnsi="Calibri Light" w:cs="Calibri Light"/>
          <w:szCs w:val="24"/>
        </w:rPr>
        <w:t xml:space="preserve">así como poner en valor la difusión social del conocimiento. La campaña deberá </w:t>
      </w:r>
      <w:r w:rsidRPr="00E21EA0">
        <w:rPr>
          <w:rFonts w:ascii="Calibri Light" w:hAnsi="Calibri Light" w:cs="Calibri Light"/>
          <w:szCs w:val="24"/>
        </w:rPr>
        <w:t>contribu</w:t>
      </w:r>
      <w:r w:rsidR="002D1450">
        <w:rPr>
          <w:rFonts w:ascii="Calibri Light" w:hAnsi="Calibri Light" w:cs="Calibri Light"/>
          <w:szCs w:val="24"/>
        </w:rPr>
        <w:t>ir de forma clara</w:t>
      </w:r>
      <w:r w:rsidRPr="00E21EA0">
        <w:rPr>
          <w:rFonts w:ascii="Calibri Light" w:hAnsi="Calibri Light" w:cs="Calibri Light"/>
          <w:szCs w:val="24"/>
        </w:rPr>
        <w:t xml:space="preserve"> a mejorar la percepción social de la ciencia como un factor clave para el progreso, la cohesión social y la mejora de la calidad de vida en Euskadi.</w:t>
      </w:r>
    </w:p>
    <w:p w14:paraId="4EFD8A54" w14:textId="5A05FF14" w:rsidR="001A5C25" w:rsidRPr="00DB2161" w:rsidRDefault="00E21EA0" w:rsidP="001A5C25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E21EA0">
        <w:rPr>
          <w:rFonts w:ascii="Calibri Light" w:hAnsi="Calibri Light" w:cs="Calibri Light"/>
          <w:szCs w:val="24"/>
        </w:rPr>
        <w:t>La entidad adjudicataria será responsable de la conceptualización creativa de la campaña, así como de la producción de las piezas y materiales necesarios, de conformidad con los objetivos estratégicos definidos, los públicos destinatarios y los criterios de calidad, coherencia y eficacia comunicativa establecidos en el presente pliego.</w:t>
      </w:r>
    </w:p>
    <w:p w14:paraId="5F6282AE" w14:textId="4E3BD5FB" w:rsidR="005F17DA" w:rsidRPr="00B9151A" w:rsidRDefault="005F17DA" w:rsidP="004C2B34">
      <w:pPr>
        <w:spacing w:after="120" w:line="320" w:lineRule="exact"/>
        <w:jc w:val="both"/>
        <w:rPr>
          <w:rFonts w:ascii="Calibri Light" w:hAnsi="Calibri Light" w:cs="Calibri Light"/>
          <w:b/>
          <w:szCs w:val="24"/>
        </w:rPr>
      </w:pPr>
      <w:r w:rsidRPr="00B9151A">
        <w:rPr>
          <w:rFonts w:ascii="Calibri Light" w:hAnsi="Calibri Light" w:cs="Calibri Light"/>
          <w:b/>
          <w:szCs w:val="24"/>
        </w:rPr>
        <w:t>2.- PERIODO DE EJECUCIÓN</w:t>
      </w:r>
    </w:p>
    <w:p w14:paraId="5F284790" w14:textId="143857C1" w:rsidR="006E3A42" w:rsidRPr="00DB2161" w:rsidRDefault="005F17DA" w:rsidP="004C2B34">
      <w:pPr>
        <w:spacing w:after="120" w:line="320" w:lineRule="exact"/>
        <w:jc w:val="both"/>
        <w:rPr>
          <w:rFonts w:ascii="Calibri Light" w:hAnsi="Calibri Light" w:cs="Calibri Light"/>
        </w:rPr>
      </w:pPr>
      <w:r w:rsidRPr="3E886C40">
        <w:rPr>
          <w:rFonts w:ascii="Calibri Light" w:hAnsi="Calibri Light" w:cs="Calibri Light"/>
        </w:rPr>
        <w:t xml:space="preserve">La </w:t>
      </w:r>
      <w:r w:rsidR="000A6648">
        <w:rPr>
          <w:rFonts w:ascii="Calibri Light" w:hAnsi="Calibri Light" w:cs="Calibri Light"/>
        </w:rPr>
        <w:t>empresa deberá entregar todo el material en cuatro semanas tras la firma del contrato</w:t>
      </w:r>
      <w:r w:rsidR="00F74F7C" w:rsidRPr="3E886C40">
        <w:rPr>
          <w:rFonts w:ascii="Calibri Light" w:hAnsi="Calibri Light" w:cs="Calibri Light"/>
        </w:rPr>
        <w:t xml:space="preserve">. </w:t>
      </w:r>
    </w:p>
    <w:p w14:paraId="274E3568" w14:textId="77777777" w:rsidR="00CA7B16" w:rsidRPr="00B9151A" w:rsidRDefault="005F17DA" w:rsidP="004C2B34">
      <w:pPr>
        <w:spacing w:after="120" w:line="320" w:lineRule="exact"/>
        <w:jc w:val="both"/>
        <w:rPr>
          <w:rFonts w:ascii="Calibri Light" w:hAnsi="Calibri Light" w:cs="Calibri Light"/>
          <w:b/>
          <w:szCs w:val="24"/>
        </w:rPr>
      </w:pPr>
      <w:r w:rsidRPr="00B9151A">
        <w:rPr>
          <w:rFonts w:ascii="Calibri Light" w:hAnsi="Calibri Light" w:cs="Calibri Light"/>
          <w:b/>
          <w:szCs w:val="24"/>
        </w:rPr>
        <w:t>3</w:t>
      </w:r>
      <w:r w:rsidR="00D72DC4" w:rsidRPr="00B9151A">
        <w:rPr>
          <w:rFonts w:ascii="Calibri Light" w:hAnsi="Calibri Light" w:cs="Calibri Light"/>
          <w:b/>
          <w:szCs w:val="24"/>
        </w:rPr>
        <w:t>.-</w:t>
      </w:r>
      <w:r w:rsidR="00C879C1" w:rsidRPr="00B9151A">
        <w:rPr>
          <w:rFonts w:ascii="Calibri Light" w:hAnsi="Calibri Light" w:cs="Calibri Light"/>
          <w:b/>
          <w:szCs w:val="24"/>
        </w:rPr>
        <w:t xml:space="preserve"> </w:t>
      </w:r>
      <w:r w:rsidRPr="00B9151A">
        <w:rPr>
          <w:rFonts w:ascii="Calibri Light" w:hAnsi="Calibri Light" w:cs="Calibri Light"/>
          <w:b/>
          <w:szCs w:val="24"/>
        </w:rPr>
        <w:t>TAREAS A REALIZAR</w:t>
      </w:r>
    </w:p>
    <w:p w14:paraId="7E63A54D" w14:textId="77777777" w:rsidR="005F17DA" w:rsidRPr="00B9151A" w:rsidRDefault="005F17DA" w:rsidP="004C2B34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B9151A">
        <w:rPr>
          <w:rFonts w:ascii="Calibri Light" w:hAnsi="Calibri Light" w:cs="Calibri Light"/>
          <w:szCs w:val="24"/>
        </w:rPr>
        <w:t>3</w:t>
      </w:r>
      <w:r w:rsidR="00E82DCD" w:rsidRPr="00B9151A">
        <w:rPr>
          <w:rFonts w:ascii="Calibri Light" w:hAnsi="Calibri Light" w:cs="Calibri Light"/>
          <w:szCs w:val="24"/>
        </w:rPr>
        <w:t>.1</w:t>
      </w:r>
      <w:r w:rsidR="00E82DCD" w:rsidRPr="00B9151A">
        <w:rPr>
          <w:rFonts w:ascii="Calibri Light" w:hAnsi="Calibri Light" w:cs="Calibri Light"/>
          <w:i/>
          <w:szCs w:val="24"/>
        </w:rPr>
        <w:t xml:space="preserve">. </w:t>
      </w:r>
      <w:r w:rsidR="00E82DCD" w:rsidRPr="00B9151A">
        <w:rPr>
          <w:rFonts w:ascii="Calibri Light" w:hAnsi="Calibri Light" w:cs="Calibri Light"/>
          <w:szCs w:val="24"/>
        </w:rPr>
        <w:t>Crea</w:t>
      </w:r>
      <w:r w:rsidRPr="00B9151A">
        <w:rPr>
          <w:rFonts w:ascii="Calibri Light" w:hAnsi="Calibri Light" w:cs="Calibri Light"/>
          <w:szCs w:val="24"/>
        </w:rPr>
        <w:t>tividad de la campaña</w:t>
      </w:r>
    </w:p>
    <w:p w14:paraId="0198274D" w14:textId="6237D258" w:rsidR="005F17DA" w:rsidRPr="00B9151A" w:rsidRDefault="00222754" w:rsidP="004C2B34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B9151A">
        <w:rPr>
          <w:rFonts w:ascii="Calibri Light" w:hAnsi="Calibri Light" w:cs="Calibri Light"/>
          <w:szCs w:val="24"/>
        </w:rPr>
        <w:t xml:space="preserve">La campaña habrá de contar con </w:t>
      </w:r>
      <w:r w:rsidR="005F17DA" w:rsidRPr="00B9151A">
        <w:rPr>
          <w:rFonts w:ascii="Calibri Light" w:hAnsi="Calibri Light" w:cs="Calibri Light"/>
          <w:szCs w:val="24"/>
        </w:rPr>
        <w:t>una imagen y</w:t>
      </w:r>
      <w:r w:rsidRPr="00B9151A">
        <w:rPr>
          <w:rFonts w:ascii="Calibri Light" w:hAnsi="Calibri Light" w:cs="Calibri Light"/>
          <w:szCs w:val="24"/>
        </w:rPr>
        <w:t xml:space="preserve"> un</w:t>
      </w:r>
      <w:r w:rsidR="005F17DA" w:rsidRPr="00B9151A">
        <w:rPr>
          <w:rFonts w:ascii="Calibri Light" w:hAnsi="Calibri Light" w:cs="Calibri Light"/>
          <w:szCs w:val="24"/>
        </w:rPr>
        <w:t xml:space="preserve"> lema acorde con el objetivo de </w:t>
      </w:r>
      <w:proofErr w:type="gramStart"/>
      <w:r w:rsidR="005F17DA" w:rsidRPr="00B9151A">
        <w:rPr>
          <w:rFonts w:ascii="Calibri Light" w:hAnsi="Calibri Light" w:cs="Calibri Light"/>
          <w:szCs w:val="24"/>
        </w:rPr>
        <w:t xml:space="preserve">la </w:t>
      </w:r>
      <w:r w:rsidRPr="00B9151A">
        <w:rPr>
          <w:rFonts w:ascii="Calibri Light" w:hAnsi="Calibri Light" w:cs="Calibri Light"/>
          <w:szCs w:val="24"/>
        </w:rPr>
        <w:t>misma</w:t>
      </w:r>
      <w:proofErr w:type="gramEnd"/>
      <w:r w:rsidR="005F17DA" w:rsidRPr="00B9151A">
        <w:rPr>
          <w:rFonts w:ascii="Calibri Light" w:hAnsi="Calibri Light" w:cs="Calibri Light"/>
          <w:szCs w:val="24"/>
        </w:rPr>
        <w:t xml:space="preserve">, </w:t>
      </w:r>
      <w:r w:rsidR="00534E40" w:rsidRPr="00B9151A">
        <w:rPr>
          <w:rFonts w:ascii="Calibri Light" w:hAnsi="Calibri Light" w:cs="Calibri Light"/>
          <w:szCs w:val="24"/>
        </w:rPr>
        <w:t xml:space="preserve">así como con soportes audiovisuales. </w:t>
      </w:r>
    </w:p>
    <w:p w14:paraId="452877F5" w14:textId="77777777" w:rsidR="00E82DCD" w:rsidRPr="00B9151A" w:rsidRDefault="005F17DA" w:rsidP="004C2B34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B9151A">
        <w:rPr>
          <w:rFonts w:ascii="Calibri Light" w:hAnsi="Calibri Light" w:cs="Calibri Light"/>
          <w:szCs w:val="24"/>
        </w:rPr>
        <w:t>3.2.- Público destinatario</w:t>
      </w:r>
    </w:p>
    <w:p w14:paraId="4F6820FF" w14:textId="346C5E25" w:rsidR="00F322CD" w:rsidRPr="00B9151A" w:rsidRDefault="005F17DA" w:rsidP="00984A03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B9151A">
        <w:rPr>
          <w:rFonts w:ascii="Calibri Light" w:hAnsi="Calibri Light" w:cs="Calibri Light"/>
          <w:szCs w:val="24"/>
        </w:rPr>
        <w:t>La campaña se d</w:t>
      </w:r>
      <w:r w:rsidR="00756017" w:rsidRPr="00B9151A">
        <w:rPr>
          <w:rFonts w:ascii="Calibri Light" w:hAnsi="Calibri Light" w:cs="Calibri Light"/>
          <w:szCs w:val="24"/>
        </w:rPr>
        <w:t>irige a toda la sociedad vasca</w:t>
      </w:r>
      <w:r w:rsidRPr="00B9151A">
        <w:rPr>
          <w:rFonts w:ascii="Calibri Light" w:hAnsi="Calibri Light" w:cs="Calibri Light"/>
          <w:szCs w:val="24"/>
        </w:rPr>
        <w:t xml:space="preserve">. </w:t>
      </w:r>
    </w:p>
    <w:p w14:paraId="68C6C408" w14:textId="77777777" w:rsidR="005F17DA" w:rsidRPr="00B9151A" w:rsidRDefault="005F17DA" w:rsidP="004C2B34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B9151A">
        <w:rPr>
          <w:rFonts w:ascii="Calibri Light" w:hAnsi="Calibri Light" w:cs="Calibri Light"/>
          <w:szCs w:val="24"/>
        </w:rPr>
        <w:t>3.3.- Uso de las lenguas oficiales en la Comunidad Vasca.</w:t>
      </w:r>
    </w:p>
    <w:p w14:paraId="44EF2420" w14:textId="57FF4261" w:rsidR="000B1158" w:rsidRPr="00B9151A" w:rsidRDefault="005F17DA" w:rsidP="004C2B34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B9151A">
        <w:rPr>
          <w:rFonts w:ascii="Calibri Light" w:hAnsi="Calibri Light" w:cs="Calibri Light"/>
          <w:szCs w:val="24"/>
        </w:rPr>
        <w:t>La campaña ha de ser realizada en las dos lenguas oficiales existentes en la Comunidad Vasca</w:t>
      </w:r>
      <w:r w:rsidR="00F71785" w:rsidRPr="00B9151A">
        <w:rPr>
          <w:rFonts w:ascii="Calibri Light" w:hAnsi="Calibri Light" w:cs="Calibri Light"/>
          <w:szCs w:val="24"/>
        </w:rPr>
        <w:t>: castellano y euskera</w:t>
      </w:r>
      <w:r w:rsidRPr="00B9151A">
        <w:rPr>
          <w:rFonts w:ascii="Calibri Light" w:hAnsi="Calibri Light" w:cs="Calibri Light"/>
          <w:szCs w:val="24"/>
        </w:rPr>
        <w:t>.</w:t>
      </w:r>
      <w:r w:rsidR="00756017" w:rsidRPr="00B9151A">
        <w:rPr>
          <w:rFonts w:ascii="Calibri Light" w:hAnsi="Calibri Light" w:cs="Calibri Light"/>
          <w:szCs w:val="24"/>
        </w:rPr>
        <w:t xml:space="preserve"> Se valorará que el lema esté </w:t>
      </w:r>
      <w:r w:rsidR="00325D87" w:rsidRPr="00B9151A">
        <w:rPr>
          <w:rFonts w:ascii="Calibri Light" w:hAnsi="Calibri Light" w:cs="Calibri Light"/>
          <w:szCs w:val="24"/>
        </w:rPr>
        <w:t>ideado</w:t>
      </w:r>
      <w:r w:rsidR="008F1F0A" w:rsidRPr="00B9151A">
        <w:rPr>
          <w:rFonts w:ascii="Calibri Light" w:hAnsi="Calibri Light" w:cs="Calibri Light"/>
          <w:szCs w:val="24"/>
        </w:rPr>
        <w:t xml:space="preserve"> </w:t>
      </w:r>
      <w:r w:rsidR="00756017" w:rsidRPr="00B9151A">
        <w:rPr>
          <w:rFonts w:ascii="Calibri Light" w:hAnsi="Calibri Light" w:cs="Calibri Light"/>
          <w:szCs w:val="24"/>
        </w:rPr>
        <w:t>en euskera</w:t>
      </w:r>
      <w:r w:rsidR="00AF417E" w:rsidRPr="00B9151A">
        <w:rPr>
          <w:rFonts w:ascii="Calibri Light" w:hAnsi="Calibri Light" w:cs="Calibri Light"/>
          <w:szCs w:val="24"/>
        </w:rPr>
        <w:t xml:space="preserve"> o que tenga un valor propio en euskera sin ser necesariamente una traducción literal del lema en castellano</w:t>
      </w:r>
      <w:r w:rsidR="003F04C9" w:rsidRPr="00B9151A">
        <w:rPr>
          <w:rFonts w:ascii="Calibri Light" w:hAnsi="Calibri Light" w:cs="Calibri Light"/>
          <w:szCs w:val="24"/>
        </w:rPr>
        <w:t>.</w:t>
      </w:r>
    </w:p>
    <w:p w14:paraId="2549C2E8" w14:textId="77777777" w:rsidR="002D4527" w:rsidRPr="00B9151A" w:rsidRDefault="002D4527" w:rsidP="004C2B34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B9151A">
        <w:rPr>
          <w:rFonts w:ascii="Calibri Light" w:hAnsi="Calibri Light" w:cs="Calibri Light"/>
          <w:szCs w:val="24"/>
        </w:rPr>
        <w:t>3.4.- Uso no sexista del lenguaje</w:t>
      </w:r>
    </w:p>
    <w:p w14:paraId="04152489" w14:textId="4B8ADC9B" w:rsidR="00F322CD" w:rsidRPr="00B9151A" w:rsidRDefault="00CF369A" w:rsidP="004C2B34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410D8B">
        <w:rPr>
          <w:rFonts w:ascii="Calibri Light" w:hAnsi="Calibri Light" w:cs="Calibri Light"/>
          <w:szCs w:val="24"/>
        </w:rPr>
        <w:lastRenderedPageBreak/>
        <w:t>Las imágenes y textos deben respetar los criterios de igualdad de género, no utilizar imágenes discriminatorias, violentas, etc.</w:t>
      </w:r>
    </w:p>
    <w:p w14:paraId="3A274C79" w14:textId="77777777" w:rsidR="005F17DA" w:rsidRPr="00B9151A" w:rsidRDefault="004744EF" w:rsidP="004C2B34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B9151A">
        <w:rPr>
          <w:rFonts w:ascii="Calibri Light" w:hAnsi="Calibri Light" w:cs="Calibri Light"/>
          <w:szCs w:val="24"/>
        </w:rPr>
        <w:t>3.</w:t>
      </w:r>
      <w:r w:rsidR="006E3A42" w:rsidRPr="00B9151A">
        <w:rPr>
          <w:rFonts w:ascii="Calibri Light" w:hAnsi="Calibri Light" w:cs="Calibri Light"/>
          <w:szCs w:val="24"/>
        </w:rPr>
        <w:t xml:space="preserve">5. </w:t>
      </w:r>
      <w:r w:rsidR="005F17DA" w:rsidRPr="00B9151A">
        <w:rPr>
          <w:rFonts w:ascii="Calibri Light" w:hAnsi="Calibri Light" w:cs="Calibri Light"/>
          <w:szCs w:val="24"/>
        </w:rPr>
        <w:t>Soportes para la difusión de la campaña</w:t>
      </w:r>
      <w:r w:rsidR="002D0F07" w:rsidRPr="00B9151A">
        <w:rPr>
          <w:rFonts w:ascii="Calibri Light" w:hAnsi="Calibri Light" w:cs="Calibri Light"/>
          <w:szCs w:val="24"/>
        </w:rPr>
        <w:t xml:space="preserve"> </w:t>
      </w:r>
    </w:p>
    <w:p w14:paraId="6F06FA62" w14:textId="0E1EF37E" w:rsidR="005F17DA" w:rsidRPr="00B9151A" w:rsidRDefault="005F17DA" w:rsidP="3E886C40">
      <w:pPr>
        <w:spacing w:after="120" w:line="320" w:lineRule="exact"/>
        <w:jc w:val="both"/>
        <w:rPr>
          <w:rFonts w:ascii="Calibri Light" w:hAnsi="Calibri Light" w:cs="Calibri Light"/>
        </w:rPr>
      </w:pPr>
      <w:r w:rsidRPr="3E886C40">
        <w:rPr>
          <w:rFonts w:ascii="Calibri Light" w:hAnsi="Calibri Light" w:cs="Calibri Light"/>
        </w:rPr>
        <w:t>La propuesta de campaña habrá de acomodarse a diferentes soportes</w:t>
      </w:r>
      <w:r w:rsidR="00F71785" w:rsidRPr="3E886C40">
        <w:rPr>
          <w:rFonts w:ascii="Calibri Light" w:hAnsi="Calibri Light" w:cs="Calibri Light"/>
        </w:rPr>
        <w:t xml:space="preserve"> a través de </w:t>
      </w:r>
      <w:r w:rsidRPr="3E886C40">
        <w:rPr>
          <w:rFonts w:ascii="Calibri Light" w:hAnsi="Calibri Light" w:cs="Calibri Light"/>
        </w:rPr>
        <w:t xml:space="preserve">los cuales se hará la difusión de </w:t>
      </w:r>
      <w:proofErr w:type="gramStart"/>
      <w:r w:rsidRPr="3E886C40">
        <w:rPr>
          <w:rFonts w:ascii="Calibri Light" w:hAnsi="Calibri Light" w:cs="Calibri Light"/>
        </w:rPr>
        <w:t>la misma</w:t>
      </w:r>
      <w:proofErr w:type="gramEnd"/>
      <w:r w:rsidRPr="3E886C40">
        <w:rPr>
          <w:rFonts w:ascii="Calibri Light" w:hAnsi="Calibri Light" w:cs="Calibri Light"/>
        </w:rPr>
        <w:t xml:space="preserve"> y que, al menos, serán los siguientes:</w:t>
      </w:r>
    </w:p>
    <w:p w14:paraId="30C6BEBF" w14:textId="77777777" w:rsidR="00585D56" w:rsidRPr="004E0D16" w:rsidRDefault="00481913" w:rsidP="004C2B34">
      <w:pPr>
        <w:numPr>
          <w:ilvl w:val="0"/>
          <w:numId w:val="5"/>
        </w:num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4E0D16">
        <w:rPr>
          <w:rFonts w:ascii="Calibri Light" w:hAnsi="Calibri Light" w:cs="Calibri Light"/>
          <w:b/>
          <w:szCs w:val="24"/>
        </w:rPr>
        <w:t>P</w:t>
      </w:r>
      <w:r w:rsidR="00270DD4" w:rsidRPr="004E0D16">
        <w:rPr>
          <w:rFonts w:ascii="Calibri Light" w:hAnsi="Calibri Light" w:cs="Calibri Light"/>
          <w:b/>
          <w:szCs w:val="24"/>
        </w:rPr>
        <w:t>iezas audiovisuales</w:t>
      </w:r>
      <w:r w:rsidR="00984A03" w:rsidRPr="004E0D16">
        <w:rPr>
          <w:rFonts w:ascii="Calibri Light" w:hAnsi="Calibri Light" w:cs="Calibri Light"/>
          <w:szCs w:val="24"/>
        </w:rPr>
        <w:t xml:space="preserve">. </w:t>
      </w:r>
    </w:p>
    <w:p w14:paraId="3651F8AC" w14:textId="70D1C2E2" w:rsidR="00585D56" w:rsidRPr="00585D56" w:rsidRDefault="00585D56" w:rsidP="00585D56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585D56">
        <w:rPr>
          <w:rFonts w:ascii="Calibri Light" w:hAnsi="Calibri Light" w:cs="Calibri Light"/>
          <w:szCs w:val="24"/>
        </w:rPr>
        <w:t>Se diseñarán y producirán dos spots principales de 30 segundos de duración, uno en euskera y otro en castellano.</w:t>
      </w:r>
    </w:p>
    <w:p w14:paraId="01BD9C61" w14:textId="77777777" w:rsidR="00585D56" w:rsidRPr="00585D56" w:rsidRDefault="00585D56" w:rsidP="00585D56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585D56">
        <w:rPr>
          <w:rFonts w:ascii="Calibri Light" w:hAnsi="Calibri Light" w:cs="Calibri Light"/>
          <w:szCs w:val="24"/>
        </w:rPr>
        <w:t>Ambos spots contarán con subtitulado en euskera y castellano, así como con una versión adicional subtitulada en inglés.</w:t>
      </w:r>
    </w:p>
    <w:p w14:paraId="6224EA10" w14:textId="77777777" w:rsidR="00585D56" w:rsidRPr="00585D56" w:rsidRDefault="00585D56" w:rsidP="00585D56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585D56">
        <w:rPr>
          <w:rFonts w:ascii="Calibri Light" w:hAnsi="Calibri Light" w:cs="Calibri Light"/>
          <w:szCs w:val="24"/>
        </w:rPr>
        <w:t>A partir de las piezas principales, se desarrollarán versiones adaptadas en formato y duración para su difusión en los distintos soportes y plataformas digitales, incluyendo, al menos, las siguientes:</w:t>
      </w:r>
    </w:p>
    <w:p w14:paraId="6A380E2C" w14:textId="1571BE62" w:rsidR="00585D56" w:rsidRPr="00585D56" w:rsidRDefault="00585D56" w:rsidP="00585D56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585D56">
        <w:rPr>
          <w:rFonts w:ascii="Calibri Light" w:hAnsi="Calibri Light" w:cs="Calibri Light"/>
          <w:szCs w:val="24"/>
        </w:rPr>
        <w:t>Televisión:</w:t>
      </w:r>
      <w:r w:rsidR="002A1979" w:rsidRPr="004E0D16">
        <w:rPr>
          <w:rFonts w:ascii="Calibri Light" w:hAnsi="Calibri Light" w:cs="Calibri Light"/>
          <w:szCs w:val="24"/>
        </w:rPr>
        <w:t xml:space="preserve"> </w:t>
      </w:r>
      <w:r w:rsidRPr="00585D56">
        <w:rPr>
          <w:rFonts w:ascii="Calibri Light" w:hAnsi="Calibri Light" w:cs="Calibri Light"/>
          <w:szCs w:val="24"/>
        </w:rPr>
        <w:t>30 segundos (pieza principal)</w:t>
      </w:r>
    </w:p>
    <w:p w14:paraId="13ED3B2E" w14:textId="697DD0D3" w:rsidR="00585D56" w:rsidRPr="00585D56" w:rsidRDefault="00585D56" w:rsidP="00585D56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585D56">
        <w:rPr>
          <w:rFonts w:ascii="Calibri Light" w:hAnsi="Calibri Light" w:cs="Calibri Light"/>
          <w:szCs w:val="24"/>
        </w:rPr>
        <w:t>Webs y prensa digital:</w:t>
      </w:r>
      <w:r w:rsidR="002A1979" w:rsidRPr="004E0D16">
        <w:rPr>
          <w:rFonts w:ascii="Calibri Light" w:hAnsi="Calibri Light" w:cs="Calibri Light"/>
          <w:szCs w:val="24"/>
        </w:rPr>
        <w:t xml:space="preserve"> </w:t>
      </w:r>
      <w:r w:rsidRPr="00585D56">
        <w:rPr>
          <w:rFonts w:ascii="Calibri Light" w:hAnsi="Calibri Light" w:cs="Calibri Light"/>
          <w:szCs w:val="24"/>
        </w:rPr>
        <w:t>10 o 15 segundos, optimizados para reproducción automática y consumo sin sonido</w:t>
      </w:r>
      <w:r w:rsidR="002A1979" w:rsidRPr="004E0D16">
        <w:rPr>
          <w:rFonts w:ascii="Calibri Light" w:hAnsi="Calibri Light" w:cs="Calibri Light"/>
          <w:szCs w:val="24"/>
        </w:rPr>
        <w:t>.</w:t>
      </w:r>
    </w:p>
    <w:p w14:paraId="55AE5DFB" w14:textId="4ECEAADD" w:rsidR="00585D56" w:rsidRPr="00585D56" w:rsidRDefault="00585D56" w:rsidP="00585D56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585D56">
        <w:rPr>
          <w:rFonts w:ascii="Calibri Light" w:hAnsi="Calibri Light" w:cs="Calibri Light"/>
          <w:szCs w:val="24"/>
        </w:rPr>
        <w:t>Redes sociales (Instagram, Facebook, X, YouTube u otras):</w:t>
      </w:r>
      <w:r w:rsidR="002A1979" w:rsidRPr="004E0D16">
        <w:rPr>
          <w:rFonts w:ascii="Calibri Light" w:hAnsi="Calibri Light" w:cs="Calibri Light"/>
          <w:szCs w:val="24"/>
        </w:rPr>
        <w:t xml:space="preserve"> </w:t>
      </w:r>
      <w:r w:rsidRPr="00585D56">
        <w:rPr>
          <w:rFonts w:ascii="Calibri Light" w:hAnsi="Calibri Light" w:cs="Calibri Light"/>
          <w:szCs w:val="24"/>
        </w:rPr>
        <w:t>15 segundos</w:t>
      </w:r>
      <w:r w:rsidR="002A1979" w:rsidRPr="004E0D16">
        <w:rPr>
          <w:rFonts w:ascii="Calibri Light" w:hAnsi="Calibri Light" w:cs="Calibri Light"/>
          <w:szCs w:val="24"/>
        </w:rPr>
        <w:t xml:space="preserve"> y </w:t>
      </w:r>
      <w:r w:rsidRPr="00585D56">
        <w:rPr>
          <w:rFonts w:ascii="Calibri Light" w:hAnsi="Calibri Light" w:cs="Calibri Light"/>
          <w:szCs w:val="24"/>
        </w:rPr>
        <w:t>6 segundos</w:t>
      </w:r>
      <w:r w:rsidR="002A1979" w:rsidRPr="004E0D16">
        <w:rPr>
          <w:rFonts w:ascii="Calibri Light" w:hAnsi="Calibri Light" w:cs="Calibri Light"/>
          <w:szCs w:val="24"/>
        </w:rPr>
        <w:t>.</w:t>
      </w:r>
    </w:p>
    <w:p w14:paraId="1D5848F1" w14:textId="512CAA30" w:rsidR="00585D56" w:rsidRPr="00585D56" w:rsidRDefault="00585D56" w:rsidP="00585D56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585D56">
        <w:rPr>
          <w:rFonts w:ascii="Calibri Light" w:hAnsi="Calibri Light" w:cs="Calibri Light"/>
          <w:szCs w:val="24"/>
        </w:rPr>
        <w:t>Adaptaciones en formato horizontal (16:9), cuadrado (1:1) y vertical (9:16), cuando sea necesario</w:t>
      </w:r>
      <w:r w:rsidRPr="004E0D16">
        <w:rPr>
          <w:rFonts w:ascii="Calibri Light" w:hAnsi="Calibri Light" w:cs="Calibri Light"/>
          <w:szCs w:val="24"/>
        </w:rPr>
        <w:t>.</w:t>
      </w:r>
    </w:p>
    <w:p w14:paraId="5EF30876" w14:textId="7F349694" w:rsidR="00585D56" w:rsidRPr="00585D56" w:rsidRDefault="00585D56" w:rsidP="00585D56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585D56">
        <w:rPr>
          <w:rFonts w:ascii="Calibri Light" w:hAnsi="Calibri Light" w:cs="Calibri Light"/>
          <w:szCs w:val="24"/>
        </w:rPr>
        <w:t>Todas las piezas deberán garantizar la correcta legibilidad de los subtítulos, la identificación de</w:t>
      </w:r>
      <w:r w:rsidR="00410D8B">
        <w:rPr>
          <w:rFonts w:ascii="Calibri Light" w:hAnsi="Calibri Light" w:cs="Calibri Light"/>
          <w:szCs w:val="24"/>
        </w:rPr>
        <w:t>l logo del departamento</w:t>
      </w:r>
      <w:r w:rsidRPr="00585D56">
        <w:rPr>
          <w:rFonts w:ascii="Calibri Light" w:hAnsi="Calibri Light" w:cs="Calibri Light"/>
          <w:szCs w:val="24"/>
        </w:rPr>
        <w:t xml:space="preserve"> y la coherencia visual y narrativa de la campaña.</w:t>
      </w:r>
    </w:p>
    <w:p w14:paraId="656F398D" w14:textId="47A18434" w:rsidR="005F17DA" w:rsidRPr="004E0D16" w:rsidRDefault="00E7525C" w:rsidP="004C2B34">
      <w:pPr>
        <w:numPr>
          <w:ilvl w:val="0"/>
          <w:numId w:val="5"/>
        </w:num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4E0D16">
        <w:rPr>
          <w:rFonts w:ascii="Calibri Light" w:hAnsi="Calibri Light" w:cs="Calibri Light"/>
          <w:b/>
          <w:szCs w:val="24"/>
        </w:rPr>
        <w:t>Piezas para s</w:t>
      </w:r>
      <w:r w:rsidR="006B4327" w:rsidRPr="004E0D16">
        <w:rPr>
          <w:rFonts w:ascii="Calibri Light" w:hAnsi="Calibri Light" w:cs="Calibri Light"/>
          <w:b/>
          <w:szCs w:val="24"/>
        </w:rPr>
        <w:t xml:space="preserve">oportes </w:t>
      </w:r>
      <w:r w:rsidRPr="004E0D16">
        <w:rPr>
          <w:rFonts w:ascii="Calibri Light" w:hAnsi="Calibri Light" w:cs="Calibri Light"/>
          <w:b/>
          <w:szCs w:val="24"/>
        </w:rPr>
        <w:t>e</w:t>
      </w:r>
      <w:r w:rsidR="006B4327" w:rsidRPr="004E0D16">
        <w:rPr>
          <w:rFonts w:ascii="Calibri Light" w:hAnsi="Calibri Light" w:cs="Calibri Light"/>
          <w:b/>
          <w:szCs w:val="24"/>
        </w:rPr>
        <w:t>xteriores</w:t>
      </w:r>
      <w:r w:rsidR="00481913" w:rsidRPr="004E0D16">
        <w:rPr>
          <w:rFonts w:ascii="Calibri Light" w:hAnsi="Calibri Light" w:cs="Calibri Light"/>
          <w:szCs w:val="24"/>
        </w:rPr>
        <w:t xml:space="preserve"> </w:t>
      </w:r>
    </w:p>
    <w:p w14:paraId="096F4263" w14:textId="77777777" w:rsidR="00265AD3" w:rsidRPr="00265AD3" w:rsidRDefault="00265AD3" w:rsidP="00265AD3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265AD3">
        <w:rPr>
          <w:rFonts w:ascii="Calibri Light" w:hAnsi="Calibri Light" w:cs="Calibri Light"/>
          <w:szCs w:val="24"/>
        </w:rPr>
        <w:t>Se diseñarán y producirán piezas gráficas adaptadas a soportes de publicidad exterior, garantizando su correcta visibilidad, legibilidad y coherencia visual con el resto de la campaña.</w:t>
      </w:r>
    </w:p>
    <w:p w14:paraId="0C52901B" w14:textId="77777777" w:rsidR="00265AD3" w:rsidRPr="00265AD3" w:rsidRDefault="00265AD3" w:rsidP="00265AD3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265AD3">
        <w:rPr>
          <w:rFonts w:ascii="Calibri Light" w:hAnsi="Calibri Light" w:cs="Calibri Light"/>
          <w:szCs w:val="24"/>
        </w:rPr>
        <w:t>Las piezas incluirán, al menos, las siguientes tipologías de soporte:</w:t>
      </w:r>
    </w:p>
    <w:p w14:paraId="01624251" w14:textId="0EBC411C" w:rsidR="00265AD3" w:rsidRPr="00265AD3" w:rsidRDefault="00265AD3" w:rsidP="00265AD3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265AD3">
        <w:rPr>
          <w:rFonts w:ascii="Calibri Light" w:hAnsi="Calibri Light" w:cs="Calibri Light"/>
          <w:szCs w:val="24"/>
        </w:rPr>
        <w:t xml:space="preserve">Marquesinas y </w:t>
      </w:r>
      <w:proofErr w:type="spellStart"/>
      <w:r w:rsidRPr="00265AD3">
        <w:rPr>
          <w:rFonts w:ascii="Calibri Light" w:hAnsi="Calibri Light" w:cs="Calibri Light"/>
          <w:szCs w:val="24"/>
        </w:rPr>
        <w:t>mupis</w:t>
      </w:r>
      <w:proofErr w:type="spellEnd"/>
      <w:r w:rsidR="00603F87" w:rsidRPr="004E0D16">
        <w:rPr>
          <w:rFonts w:ascii="Calibri Light" w:hAnsi="Calibri Light" w:cs="Calibri Light"/>
          <w:szCs w:val="24"/>
        </w:rPr>
        <w:t xml:space="preserve">; pantallas digitales en </w:t>
      </w:r>
      <w:r w:rsidRPr="00265AD3">
        <w:rPr>
          <w:rFonts w:ascii="Calibri Light" w:hAnsi="Calibri Light" w:cs="Calibri Light"/>
          <w:szCs w:val="24"/>
        </w:rPr>
        <w:t xml:space="preserve">estaciones de tren y </w:t>
      </w:r>
      <w:r w:rsidR="00603F87" w:rsidRPr="004E0D16">
        <w:rPr>
          <w:rFonts w:ascii="Calibri Light" w:hAnsi="Calibri Light" w:cs="Calibri Light"/>
          <w:szCs w:val="24"/>
        </w:rPr>
        <w:t xml:space="preserve">paradas de </w:t>
      </w:r>
      <w:r w:rsidRPr="00265AD3">
        <w:rPr>
          <w:rFonts w:ascii="Calibri Light" w:hAnsi="Calibri Light" w:cs="Calibri Light"/>
          <w:szCs w:val="24"/>
        </w:rPr>
        <w:t>tranvía</w:t>
      </w:r>
      <w:r w:rsidR="00603F87" w:rsidRPr="004E0D16">
        <w:rPr>
          <w:rFonts w:ascii="Calibri Light" w:hAnsi="Calibri Light" w:cs="Calibri Light"/>
          <w:szCs w:val="24"/>
        </w:rPr>
        <w:t xml:space="preserve">; </w:t>
      </w:r>
      <w:proofErr w:type="spellStart"/>
      <w:r w:rsidR="00603F87" w:rsidRPr="004E0D16">
        <w:rPr>
          <w:rFonts w:ascii="Calibri Light" w:hAnsi="Calibri Light" w:cs="Calibri Light"/>
          <w:szCs w:val="24"/>
        </w:rPr>
        <w:t>v</w:t>
      </w:r>
      <w:r w:rsidRPr="00265AD3">
        <w:rPr>
          <w:rFonts w:ascii="Calibri Light" w:hAnsi="Calibri Light" w:cs="Calibri Light"/>
          <w:szCs w:val="24"/>
        </w:rPr>
        <w:t>inilado</w:t>
      </w:r>
      <w:proofErr w:type="spellEnd"/>
      <w:r w:rsidRPr="00265AD3">
        <w:rPr>
          <w:rFonts w:ascii="Calibri Light" w:hAnsi="Calibri Light" w:cs="Calibri Light"/>
          <w:szCs w:val="24"/>
        </w:rPr>
        <w:t xml:space="preserve"> de vehículos de transporte público (tranvía, autobús u otros)</w:t>
      </w:r>
      <w:r w:rsidR="00D57827" w:rsidRPr="004E0D16">
        <w:rPr>
          <w:rFonts w:ascii="Calibri Light" w:hAnsi="Calibri Light" w:cs="Calibri Light"/>
          <w:szCs w:val="24"/>
        </w:rPr>
        <w:t>.</w:t>
      </w:r>
    </w:p>
    <w:p w14:paraId="77A18DFE" w14:textId="624A7428" w:rsidR="00265AD3" w:rsidRPr="004E0D16" w:rsidRDefault="00265AD3" w:rsidP="00265AD3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265AD3">
        <w:rPr>
          <w:rFonts w:ascii="Calibri Light" w:hAnsi="Calibri Light" w:cs="Calibri Light"/>
          <w:szCs w:val="24"/>
        </w:rPr>
        <w:t>Las adaptaciones gráficas contemplarán las distintas orientaciones y proporciones requeridas por cada soporte (vertical, horizontal y panorámico), así como las zonas de seguridad, condiciones de lectura a distancia y requisitos técnicos de impresión y producción.</w:t>
      </w:r>
    </w:p>
    <w:p w14:paraId="76FFCABC" w14:textId="57F5B282" w:rsidR="0004023B" w:rsidRPr="004E0D16" w:rsidRDefault="00E925F1" w:rsidP="004C2B34">
      <w:pPr>
        <w:numPr>
          <w:ilvl w:val="0"/>
          <w:numId w:val="5"/>
        </w:num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4E0D16">
        <w:rPr>
          <w:rFonts w:ascii="Calibri Light" w:hAnsi="Calibri Light" w:cs="Calibri Light"/>
          <w:b/>
          <w:szCs w:val="24"/>
        </w:rPr>
        <w:t>B</w:t>
      </w:r>
      <w:r w:rsidR="0004023B" w:rsidRPr="004E0D16">
        <w:rPr>
          <w:rFonts w:ascii="Calibri Light" w:hAnsi="Calibri Light" w:cs="Calibri Light"/>
          <w:b/>
          <w:szCs w:val="24"/>
        </w:rPr>
        <w:t>anner</w:t>
      </w:r>
      <w:r w:rsidR="008F1F0A" w:rsidRPr="004E0D16">
        <w:rPr>
          <w:rFonts w:ascii="Calibri Light" w:hAnsi="Calibri Light" w:cs="Calibri Light"/>
          <w:b/>
          <w:szCs w:val="24"/>
        </w:rPr>
        <w:t>s</w:t>
      </w:r>
      <w:r w:rsidR="00984A03" w:rsidRPr="004E0D16">
        <w:rPr>
          <w:rFonts w:ascii="Calibri Light" w:hAnsi="Calibri Light" w:cs="Calibri Light"/>
          <w:b/>
          <w:szCs w:val="24"/>
        </w:rPr>
        <w:t xml:space="preserve"> y piezas para redes sociales</w:t>
      </w:r>
      <w:r w:rsidRPr="004E0D16">
        <w:rPr>
          <w:rFonts w:ascii="Calibri Light" w:hAnsi="Calibri Light" w:cs="Calibri Light"/>
          <w:szCs w:val="24"/>
        </w:rPr>
        <w:t>,</w:t>
      </w:r>
      <w:r w:rsidR="0004023B" w:rsidRPr="004E0D16">
        <w:rPr>
          <w:rFonts w:ascii="Calibri Light" w:hAnsi="Calibri Light" w:cs="Calibri Light"/>
          <w:szCs w:val="24"/>
        </w:rPr>
        <w:t xml:space="preserve"> </w:t>
      </w:r>
      <w:r w:rsidR="008F1F0A" w:rsidRPr="004E0D16">
        <w:rPr>
          <w:rFonts w:ascii="Calibri Light" w:hAnsi="Calibri Light" w:cs="Calibri Light"/>
          <w:szCs w:val="24"/>
        </w:rPr>
        <w:t xml:space="preserve">en euskera y castellano, </w:t>
      </w:r>
      <w:r w:rsidR="0004023B" w:rsidRPr="004E0D16">
        <w:rPr>
          <w:rFonts w:ascii="Calibri Light" w:hAnsi="Calibri Light" w:cs="Calibri Light"/>
          <w:szCs w:val="24"/>
        </w:rPr>
        <w:t>para inserción en distintas páginas web</w:t>
      </w:r>
      <w:r w:rsidR="00AA47DE" w:rsidRPr="004E0D16">
        <w:rPr>
          <w:rFonts w:ascii="Calibri Light" w:hAnsi="Calibri Light" w:cs="Calibri Light"/>
          <w:szCs w:val="24"/>
        </w:rPr>
        <w:t xml:space="preserve"> y perfiles de redes sociales</w:t>
      </w:r>
      <w:r w:rsidR="00D57827" w:rsidRPr="004E0D16">
        <w:rPr>
          <w:rFonts w:ascii="Calibri Light" w:hAnsi="Calibri Light" w:cs="Calibri Light"/>
          <w:szCs w:val="24"/>
        </w:rPr>
        <w:t>, a</w:t>
      </w:r>
      <w:r w:rsidR="006664DA" w:rsidRPr="004E0D16">
        <w:rPr>
          <w:rFonts w:ascii="Calibri Light" w:hAnsi="Calibri Light" w:cs="Calibri Light"/>
          <w:szCs w:val="24"/>
        </w:rPr>
        <w:t xml:space="preserve">decuados a la medida de cada </w:t>
      </w:r>
      <w:r w:rsidR="00AA47DE" w:rsidRPr="004E0D16">
        <w:rPr>
          <w:rFonts w:ascii="Calibri Light" w:hAnsi="Calibri Light" w:cs="Calibri Light"/>
          <w:szCs w:val="24"/>
        </w:rPr>
        <w:t>una</w:t>
      </w:r>
      <w:r w:rsidR="006664DA" w:rsidRPr="004E0D16">
        <w:rPr>
          <w:rFonts w:ascii="Calibri Light" w:hAnsi="Calibri Light" w:cs="Calibri Light"/>
          <w:szCs w:val="24"/>
        </w:rPr>
        <w:t>.</w:t>
      </w:r>
    </w:p>
    <w:p w14:paraId="4E117972" w14:textId="4C7F3B67" w:rsidR="00534E40" w:rsidRPr="004E0D16" w:rsidRDefault="00534E40" w:rsidP="004C2B34">
      <w:pPr>
        <w:numPr>
          <w:ilvl w:val="0"/>
          <w:numId w:val="5"/>
        </w:num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4E0D16">
        <w:rPr>
          <w:rFonts w:ascii="Calibri Light" w:hAnsi="Calibri Light" w:cs="Calibri Light"/>
          <w:b/>
          <w:szCs w:val="24"/>
        </w:rPr>
        <w:t>P</w:t>
      </w:r>
      <w:r w:rsidR="00671188" w:rsidRPr="004E0D16">
        <w:rPr>
          <w:rFonts w:ascii="Calibri Light" w:hAnsi="Calibri Light" w:cs="Calibri Light"/>
          <w:b/>
          <w:szCs w:val="24"/>
        </w:rPr>
        <w:t>iezas para p</w:t>
      </w:r>
      <w:r w:rsidR="0004023B" w:rsidRPr="004E0D16">
        <w:rPr>
          <w:rFonts w:ascii="Calibri Light" w:hAnsi="Calibri Light" w:cs="Calibri Light"/>
          <w:b/>
          <w:szCs w:val="24"/>
        </w:rPr>
        <w:t xml:space="preserve">ublicidad en </w:t>
      </w:r>
      <w:proofErr w:type="gramStart"/>
      <w:r w:rsidRPr="004E0D16">
        <w:rPr>
          <w:rFonts w:ascii="Calibri Light" w:hAnsi="Calibri Light" w:cs="Calibri Light"/>
          <w:b/>
          <w:szCs w:val="24"/>
        </w:rPr>
        <w:t>prensa</w:t>
      </w:r>
      <w:r w:rsidR="00481913" w:rsidRPr="004E0D16">
        <w:rPr>
          <w:rFonts w:ascii="Calibri Light" w:hAnsi="Calibri Light" w:cs="Calibri Light"/>
          <w:b/>
          <w:szCs w:val="24"/>
        </w:rPr>
        <w:t xml:space="preserve"> escrita</w:t>
      </w:r>
      <w:proofErr w:type="gramEnd"/>
      <w:r w:rsidR="00671188" w:rsidRPr="004E0D16">
        <w:rPr>
          <w:rFonts w:ascii="Calibri Light" w:hAnsi="Calibri Light" w:cs="Calibri Light"/>
          <w:szCs w:val="24"/>
        </w:rPr>
        <w:t>.</w:t>
      </w:r>
      <w:r w:rsidR="008F1F0A" w:rsidRPr="004E0D16">
        <w:rPr>
          <w:rFonts w:ascii="Calibri Light" w:hAnsi="Calibri Light" w:cs="Calibri Light"/>
          <w:szCs w:val="24"/>
        </w:rPr>
        <w:t xml:space="preserve"> En euskera y castellano</w:t>
      </w:r>
      <w:r w:rsidR="00CF52DD" w:rsidRPr="004E0D16">
        <w:rPr>
          <w:rFonts w:ascii="Calibri Light" w:hAnsi="Calibri Light" w:cs="Calibri Light"/>
          <w:szCs w:val="24"/>
        </w:rPr>
        <w:t>, a</w:t>
      </w:r>
      <w:r w:rsidR="006664DA" w:rsidRPr="004E0D16">
        <w:rPr>
          <w:rFonts w:ascii="Calibri Light" w:hAnsi="Calibri Light" w:cs="Calibri Light"/>
          <w:szCs w:val="24"/>
        </w:rPr>
        <w:t>daptadas a la medida de cada medio.</w:t>
      </w:r>
    </w:p>
    <w:p w14:paraId="0F6CDAAA" w14:textId="5FD2E07C" w:rsidR="0004023B" w:rsidRPr="004E0D16" w:rsidRDefault="00534E40" w:rsidP="004C2B34">
      <w:pPr>
        <w:numPr>
          <w:ilvl w:val="0"/>
          <w:numId w:val="5"/>
        </w:num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4E0D16">
        <w:rPr>
          <w:rFonts w:ascii="Calibri Light" w:hAnsi="Calibri Light" w:cs="Calibri Light"/>
          <w:b/>
          <w:szCs w:val="24"/>
        </w:rPr>
        <w:lastRenderedPageBreak/>
        <w:t>C</w:t>
      </w:r>
      <w:r w:rsidR="0004023B" w:rsidRPr="004E0D16">
        <w:rPr>
          <w:rFonts w:ascii="Calibri Light" w:hAnsi="Calibri Light" w:cs="Calibri Light"/>
          <w:b/>
          <w:szCs w:val="24"/>
        </w:rPr>
        <w:t>uña radiofónica</w:t>
      </w:r>
      <w:r w:rsidR="0004023B" w:rsidRPr="004E0D16">
        <w:rPr>
          <w:rFonts w:ascii="Calibri Light" w:hAnsi="Calibri Light" w:cs="Calibri Light"/>
          <w:szCs w:val="24"/>
        </w:rPr>
        <w:t>.</w:t>
      </w:r>
      <w:r w:rsidR="008F1F0A" w:rsidRPr="004E0D16">
        <w:rPr>
          <w:rFonts w:ascii="Calibri Light" w:hAnsi="Calibri Light" w:cs="Calibri Light"/>
          <w:szCs w:val="24"/>
        </w:rPr>
        <w:t xml:space="preserve"> </w:t>
      </w:r>
      <w:r w:rsidR="002A1979" w:rsidRPr="004E0D16">
        <w:rPr>
          <w:rFonts w:ascii="Calibri Light" w:hAnsi="Calibri Light" w:cs="Calibri Light"/>
          <w:szCs w:val="24"/>
        </w:rPr>
        <w:t>Diseño y producción de dos</w:t>
      </w:r>
      <w:r w:rsidR="004D265B" w:rsidRPr="004E0D16">
        <w:rPr>
          <w:rFonts w:ascii="Calibri Light" w:hAnsi="Calibri Light" w:cs="Calibri Light"/>
          <w:szCs w:val="24"/>
        </w:rPr>
        <w:t xml:space="preserve"> cuñas</w:t>
      </w:r>
      <w:r w:rsidR="002A1979" w:rsidRPr="004E0D16">
        <w:rPr>
          <w:rFonts w:ascii="Calibri Light" w:hAnsi="Calibri Light" w:cs="Calibri Light"/>
          <w:szCs w:val="24"/>
        </w:rPr>
        <w:t xml:space="preserve"> principales</w:t>
      </w:r>
      <w:r w:rsidR="004D265B" w:rsidRPr="004E0D16">
        <w:rPr>
          <w:rFonts w:ascii="Calibri Light" w:hAnsi="Calibri Light" w:cs="Calibri Light"/>
          <w:szCs w:val="24"/>
        </w:rPr>
        <w:t xml:space="preserve"> </w:t>
      </w:r>
      <w:r w:rsidR="00AF417E" w:rsidRPr="004E0D16">
        <w:rPr>
          <w:rFonts w:ascii="Calibri Light" w:hAnsi="Calibri Light" w:cs="Calibri Light"/>
          <w:szCs w:val="24"/>
        </w:rPr>
        <w:t xml:space="preserve">de </w:t>
      </w:r>
      <w:r w:rsidR="002A1979" w:rsidRPr="004E0D16">
        <w:rPr>
          <w:rFonts w:ascii="Calibri Light" w:hAnsi="Calibri Light" w:cs="Calibri Light"/>
          <w:szCs w:val="24"/>
        </w:rPr>
        <w:t>3</w:t>
      </w:r>
      <w:r w:rsidR="00AF417E" w:rsidRPr="004E0D16">
        <w:rPr>
          <w:rFonts w:ascii="Calibri Light" w:hAnsi="Calibri Light" w:cs="Calibri Light"/>
          <w:szCs w:val="24"/>
        </w:rPr>
        <w:t>0 segundos</w:t>
      </w:r>
      <w:r w:rsidR="002A1979" w:rsidRPr="004E0D16">
        <w:rPr>
          <w:rFonts w:ascii="Calibri Light" w:hAnsi="Calibri Light" w:cs="Calibri Light"/>
          <w:szCs w:val="24"/>
        </w:rPr>
        <w:t>, una en</w:t>
      </w:r>
      <w:r w:rsidR="008F1F0A" w:rsidRPr="004E0D16">
        <w:rPr>
          <w:rFonts w:ascii="Calibri Light" w:hAnsi="Calibri Light" w:cs="Calibri Light"/>
          <w:szCs w:val="24"/>
        </w:rPr>
        <w:t xml:space="preserve"> euskera y </w:t>
      </w:r>
      <w:r w:rsidR="002A1979" w:rsidRPr="004E0D16">
        <w:rPr>
          <w:rFonts w:ascii="Calibri Light" w:hAnsi="Calibri Light" w:cs="Calibri Light"/>
          <w:szCs w:val="24"/>
        </w:rPr>
        <w:t xml:space="preserve">otra en </w:t>
      </w:r>
      <w:r w:rsidR="008F1F0A" w:rsidRPr="004E0D16">
        <w:rPr>
          <w:rFonts w:ascii="Calibri Light" w:hAnsi="Calibri Light" w:cs="Calibri Light"/>
          <w:szCs w:val="24"/>
        </w:rPr>
        <w:t>castellano.</w:t>
      </w:r>
      <w:r w:rsidR="002A1979" w:rsidRPr="004E0D16">
        <w:rPr>
          <w:rFonts w:ascii="Calibri Light" w:hAnsi="Calibri Light" w:cs="Calibri Light"/>
          <w:szCs w:val="24"/>
        </w:rPr>
        <w:t xml:space="preserve"> Las cuñas contarán con, al menos, dos voces diferentes, </w:t>
      </w:r>
      <w:r w:rsidR="00D57827" w:rsidRPr="004E0D16">
        <w:rPr>
          <w:rFonts w:ascii="Calibri Light" w:hAnsi="Calibri Light" w:cs="Calibri Light"/>
          <w:szCs w:val="24"/>
        </w:rPr>
        <w:t xml:space="preserve">que pueden ser </w:t>
      </w:r>
      <w:r w:rsidR="002A1979" w:rsidRPr="004E0D16">
        <w:rPr>
          <w:rFonts w:ascii="Calibri Light" w:hAnsi="Calibri Light" w:cs="Calibri Light"/>
          <w:szCs w:val="24"/>
        </w:rPr>
        <w:t>tanto femeninas como masculinas.</w:t>
      </w:r>
      <w:r w:rsidR="006664DA" w:rsidRPr="004E0D16">
        <w:rPr>
          <w:rFonts w:ascii="Calibri Light" w:hAnsi="Calibri Light" w:cs="Calibri Light"/>
          <w:szCs w:val="24"/>
        </w:rPr>
        <w:t xml:space="preserve"> </w:t>
      </w:r>
    </w:p>
    <w:p w14:paraId="51330FF2" w14:textId="543D2661" w:rsidR="00EE2528" w:rsidRDefault="00EE2528" w:rsidP="3E886C40">
      <w:pPr>
        <w:spacing w:after="120" w:line="320" w:lineRule="exact"/>
        <w:jc w:val="both"/>
        <w:rPr>
          <w:rFonts w:ascii="Calibri Light" w:hAnsi="Calibri Light" w:cs="Calibri Light"/>
        </w:rPr>
      </w:pPr>
      <w:r w:rsidRPr="3E886C40">
        <w:rPr>
          <w:rFonts w:ascii="Calibri Light" w:hAnsi="Calibri Light" w:cs="Calibri Light"/>
        </w:rPr>
        <w:t>La</w:t>
      </w:r>
      <w:r w:rsidR="007F0DB7" w:rsidRPr="3E886C40">
        <w:rPr>
          <w:rFonts w:ascii="Calibri Light" w:hAnsi="Calibri Light" w:cs="Calibri Light"/>
        </w:rPr>
        <w:t xml:space="preserve"> empresa adjudicataria cederá en exclusiva a</w:t>
      </w:r>
      <w:r w:rsidR="00A002E9">
        <w:rPr>
          <w:rFonts w:ascii="Calibri Light" w:hAnsi="Calibri Light" w:cs="Calibri Light"/>
          <w:szCs w:val="24"/>
        </w:rPr>
        <w:t>l departamento</w:t>
      </w:r>
      <w:r w:rsidR="007F0DB7" w:rsidRPr="3E886C40">
        <w:rPr>
          <w:rFonts w:ascii="Calibri Light" w:hAnsi="Calibri Light" w:cs="Calibri Light"/>
        </w:rPr>
        <w:t xml:space="preserve"> el ejercicio de los derechos de</w:t>
      </w:r>
      <w:r w:rsidR="007F0DB7" w:rsidRPr="3E886C40">
        <w:rPr>
          <w:rFonts w:ascii="Calibri Light" w:hAnsi="Calibri Light" w:cs="Calibri Light"/>
          <w:color w:val="0000FF"/>
        </w:rPr>
        <w:t xml:space="preserve"> </w:t>
      </w:r>
      <w:r w:rsidR="007F0DB7" w:rsidRPr="3E886C40">
        <w:rPr>
          <w:rFonts w:ascii="Calibri Light" w:hAnsi="Calibri Light" w:cs="Calibri Light"/>
        </w:rPr>
        <w:t xml:space="preserve">reproducción, distribución, comunicación pública y otros derechos de explotación de la creatividad de la campaña. </w:t>
      </w:r>
    </w:p>
    <w:p w14:paraId="3D0B5EEB" w14:textId="13A018C2" w:rsidR="00CE4B3C" w:rsidRPr="00B9151A" w:rsidRDefault="00CE4B3C" w:rsidP="004C2B34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B9151A">
        <w:rPr>
          <w:rFonts w:ascii="Calibri Light" w:hAnsi="Calibri Light" w:cs="Calibri Light"/>
          <w:szCs w:val="24"/>
        </w:rPr>
        <w:t>3.</w:t>
      </w:r>
      <w:r w:rsidR="000103F3">
        <w:rPr>
          <w:rFonts w:ascii="Calibri Light" w:hAnsi="Calibri Light" w:cs="Calibri Light"/>
          <w:szCs w:val="24"/>
        </w:rPr>
        <w:t>6</w:t>
      </w:r>
      <w:r w:rsidRPr="00B9151A">
        <w:rPr>
          <w:rFonts w:ascii="Calibri Light" w:hAnsi="Calibri Light" w:cs="Calibri Light"/>
          <w:szCs w:val="24"/>
        </w:rPr>
        <w:t>.- Ámbito territorial de la campaña</w:t>
      </w:r>
    </w:p>
    <w:p w14:paraId="0ED78D29" w14:textId="1E348253" w:rsidR="00275761" w:rsidRPr="00B9151A" w:rsidRDefault="00CE4B3C" w:rsidP="3E886C40">
      <w:pPr>
        <w:spacing w:after="120" w:line="320" w:lineRule="exact"/>
        <w:jc w:val="both"/>
        <w:rPr>
          <w:rFonts w:ascii="Calibri Light" w:hAnsi="Calibri Light" w:cs="Calibri Light"/>
        </w:rPr>
      </w:pPr>
      <w:r w:rsidRPr="3E886C40">
        <w:rPr>
          <w:rFonts w:ascii="Calibri Light" w:hAnsi="Calibri Light" w:cs="Calibri Light"/>
        </w:rPr>
        <w:t xml:space="preserve">La campaña será divulgada en toda la Comunidad </w:t>
      </w:r>
      <w:r w:rsidR="000103F3">
        <w:rPr>
          <w:rFonts w:ascii="Calibri Light" w:hAnsi="Calibri Light" w:cs="Calibri Light"/>
        </w:rPr>
        <w:t xml:space="preserve">Autónoma </w:t>
      </w:r>
      <w:r w:rsidRPr="3E886C40">
        <w:rPr>
          <w:rFonts w:ascii="Calibri Light" w:hAnsi="Calibri Light" w:cs="Calibri Light"/>
        </w:rPr>
        <w:t>Vasca</w:t>
      </w:r>
      <w:r w:rsidR="006664DA" w:rsidRPr="3E886C40">
        <w:rPr>
          <w:rFonts w:ascii="Calibri Light" w:hAnsi="Calibri Light" w:cs="Calibri Light"/>
        </w:rPr>
        <w:t xml:space="preserve"> y fuera de la comunidad a través de internet</w:t>
      </w:r>
      <w:r w:rsidR="00CA7B16" w:rsidRPr="3E886C40">
        <w:rPr>
          <w:rFonts w:ascii="Calibri Light" w:hAnsi="Calibri Light" w:cs="Calibri Light"/>
        </w:rPr>
        <w:t>.</w:t>
      </w:r>
    </w:p>
    <w:p w14:paraId="7E4F0EF8" w14:textId="2FC482C7" w:rsidR="005F17DA" w:rsidRPr="00B9151A" w:rsidRDefault="00275761" w:rsidP="004C2B34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B9151A">
        <w:rPr>
          <w:rFonts w:ascii="Calibri Light" w:hAnsi="Calibri Light" w:cs="Calibri Light"/>
          <w:szCs w:val="24"/>
        </w:rPr>
        <w:t>3.</w:t>
      </w:r>
      <w:r w:rsidR="000103F3">
        <w:rPr>
          <w:rFonts w:ascii="Calibri Light" w:hAnsi="Calibri Light" w:cs="Calibri Light"/>
          <w:szCs w:val="24"/>
        </w:rPr>
        <w:t>7</w:t>
      </w:r>
      <w:r w:rsidRPr="00B9151A">
        <w:rPr>
          <w:rFonts w:ascii="Calibri Light" w:hAnsi="Calibri Light" w:cs="Calibri Light"/>
          <w:szCs w:val="24"/>
        </w:rPr>
        <w:t xml:space="preserve">.- </w:t>
      </w:r>
      <w:r w:rsidR="00C2600B" w:rsidRPr="00B9151A">
        <w:rPr>
          <w:rFonts w:ascii="Calibri Light" w:hAnsi="Calibri Light" w:cs="Calibri Light"/>
          <w:szCs w:val="24"/>
        </w:rPr>
        <w:t>Seguimiento de la campaña</w:t>
      </w:r>
    </w:p>
    <w:p w14:paraId="39FE3F53" w14:textId="6D26FF6E" w:rsidR="00001181" w:rsidRPr="00B9151A" w:rsidRDefault="002D2360" w:rsidP="004C2B34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B9151A">
        <w:rPr>
          <w:rFonts w:ascii="Calibri Light" w:hAnsi="Calibri Light" w:cs="Calibri Light"/>
          <w:szCs w:val="24"/>
        </w:rPr>
        <w:t xml:space="preserve">La empresa adjudicataria mantendrá la </w:t>
      </w:r>
      <w:r w:rsidR="00001181" w:rsidRPr="00B9151A">
        <w:rPr>
          <w:rFonts w:ascii="Calibri Light" w:hAnsi="Calibri Light" w:cs="Calibri Light"/>
          <w:szCs w:val="24"/>
        </w:rPr>
        <w:t>necesaria comunicación</w:t>
      </w:r>
      <w:r w:rsidRPr="00B9151A">
        <w:rPr>
          <w:rFonts w:ascii="Calibri Light" w:hAnsi="Calibri Light" w:cs="Calibri Light"/>
          <w:szCs w:val="24"/>
        </w:rPr>
        <w:t xml:space="preserve"> con </w:t>
      </w:r>
      <w:r w:rsidR="000103F3">
        <w:rPr>
          <w:rFonts w:ascii="Calibri Light" w:hAnsi="Calibri Light" w:cs="Calibri Light"/>
          <w:szCs w:val="24"/>
        </w:rPr>
        <w:t>el departamento</w:t>
      </w:r>
      <w:r w:rsidRPr="00B9151A">
        <w:rPr>
          <w:rFonts w:ascii="Calibri Light" w:hAnsi="Calibri Light" w:cs="Calibri Light"/>
          <w:szCs w:val="24"/>
        </w:rPr>
        <w:t xml:space="preserve"> en el desarrollo de sus responsabilidades y tareas, bien a través de reuniones presenciales</w:t>
      </w:r>
      <w:r w:rsidR="00B009D3" w:rsidRPr="00B9151A">
        <w:rPr>
          <w:rFonts w:ascii="Calibri Light" w:hAnsi="Calibri Light" w:cs="Calibri Light"/>
          <w:szCs w:val="24"/>
        </w:rPr>
        <w:t xml:space="preserve"> y/</w:t>
      </w:r>
      <w:r w:rsidRPr="00B9151A">
        <w:rPr>
          <w:rFonts w:ascii="Calibri Light" w:hAnsi="Calibri Light" w:cs="Calibri Light"/>
          <w:szCs w:val="24"/>
        </w:rPr>
        <w:t>o a través d</w:t>
      </w:r>
      <w:r w:rsidR="00001181" w:rsidRPr="00B9151A">
        <w:rPr>
          <w:rFonts w:ascii="Calibri Light" w:hAnsi="Calibri Light" w:cs="Calibri Light"/>
          <w:szCs w:val="24"/>
        </w:rPr>
        <w:t xml:space="preserve">e otros canales de comunicación. </w:t>
      </w:r>
    </w:p>
    <w:p w14:paraId="24B9C676" w14:textId="36A2E95D" w:rsidR="00885655" w:rsidRPr="00097B40" w:rsidRDefault="00885655" w:rsidP="00885655">
      <w:pPr>
        <w:spacing w:after="120" w:line="320" w:lineRule="exact"/>
        <w:jc w:val="both"/>
        <w:rPr>
          <w:rFonts w:ascii="Calibri Light" w:hAnsi="Calibri Light" w:cs="Calibri Light"/>
          <w:b/>
          <w:bCs/>
        </w:rPr>
      </w:pPr>
      <w:r w:rsidRPr="00097B40">
        <w:rPr>
          <w:rFonts w:ascii="Calibri Light" w:hAnsi="Calibri Light" w:cs="Calibri Light"/>
          <w:b/>
          <w:bCs/>
        </w:rPr>
        <w:t xml:space="preserve">4. MEDIOS PERSONALES </w:t>
      </w:r>
    </w:p>
    <w:p w14:paraId="16A34FBB" w14:textId="77777777" w:rsidR="00A91812" w:rsidRPr="00097B40" w:rsidRDefault="00A91812" w:rsidP="00A91812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097B40">
        <w:rPr>
          <w:rFonts w:ascii="Calibri Light" w:hAnsi="Calibri Light" w:cs="Calibri Light"/>
          <w:szCs w:val="24"/>
        </w:rPr>
        <w:t xml:space="preserve">El contratista deberá garantizar la cobertura del servicio con los medios personales que adscriba al contrato. </w:t>
      </w:r>
    </w:p>
    <w:p w14:paraId="4FE94749" w14:textId="414F191D" w:rsidR="00A91812" w:rsidRPr="00097B40" w:rsidRDefault="00A91812" w:rsidP="00A91812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097B40">
        <w:rPr>
          <w:rFonts w:ascii="Calibri Light" w:hAnsi="Calibri Light" w:cs="Calibri Light"/>
          <w:szCs w:val="24"/>
        </w:rPr>
        <w:t xml:space="preserve">Dado el carácter de la prestación y de las personas que participan, concurren características que hacen preciso extremar las condiciones de seguridad, reserva y sigilo en que debe llevarse a cabo </w:t>
      </w:r>
      <w:r w:rsidR="003F1673" w:rsidRPr="00097B40">
        <w:rPr>
          <w:rFonts w:ascii="Calibri Light" w:hAnsi="Calibri Light" w:cs="Calibri Light"/>
          <w:szCs w:val="24"/>
        </w:rPr>
        <w:t>el proyecto</w:t>
      </w:r>
      <w:r w:rsidRPr="00097B40">
        <w:rPr>
          <w:rFonts w:ascii="Calibri Light" w:hAnsi="Calibri Light" w:cs="Calibri Light"/>
          <w:szCs w:val="24"/>
        </w:rPr>
        <w:t>.</w:t>
      </w:r>
    </w:p>
    <w:p w14:paraId="4360A11F" w14:textId="77777777" w:rsidR="00A91812" w:rsidRPr="00097B40" w:rsidRDefault="00A91812" w:rsidP="00A91812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097B40">
        <w:rPr>
          <w:rFonts w:ascii="Calibri Light" w:hAnsi="Calibri Light" w:cs="Calibri Light"/>
          <w:szCs w:val="24"/>
        </w:rPr>
        <w:t xml:space="preserve">La o las personas adscritas no podrán ser sustituidas durante el desarrollo del contrato si no es con consentimiento expreso de la Dirección de Gabinete y Comunicación. </w:t>
      </w:r>
    </w:p>
    <w:p w14:paraId="6D1207CA" w14:textId="77777777" w:rsidR="00A91812" w:rsidRPr="00097B40" w:rsidRDefault="00A91812" w:rsidP="00A91812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097B40">
        <w:rPr>
          <w:rFonts w:ascii="Calibri Light" w:hAnsi="Calibri Light" w:cs="Calibri Light"/>
          <w:szCs w:val="24"/>
        </w:rPr>
        <w:t xml:space="preserve">El contratista deberá respetar el carácter confidencial de aquella información a la que tenga acceso con ocasión de la ejecución del contrato y a la que se dé el referido carácter en el contrato, o que por su propia naturaleza deba ser tratada como tal. </w:t>
      </w:r>
    </w:p>
    <w:p w14:paraId="67C1AEF1" w14:textId="77777777" w:rsidR="00A91812" w:rsidRPr="00097B40" w:rsidRDefault="00A91812" w:rsidP="00A91812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097B40">
        <w:rPr>
          <w:rFonts w:ascii="Calibri Light" w:hAnsi="Calibri Light" w:cs="Calibri Light"/>
          <w:szCs w:val="24"/>
        </w:rPr>
        <w:t xml:space="preserve">En particular, serán consideradas como confidenciales, no pudiendo ser objeto de publicación o difusión, las informaciones, documentos, archivos o especificaciones en cualquier soporte, que sean facilitadas al contratista o a los que tenga acceso como consecuencia de la ejecución del contrato. </w:t>
      </w:r>
    </w:p>
    <w:p w14:paraId="0C613662" w14:textId="77777777" w:rsidR="00A91812" w:rsidRPr="00097B40" w:rsidRDefault="00A91812" w:rsidP="00A91812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097B40">
        <w:rPr>
          <w:rFonts w:ascii="Calibri Light" w:hAnsi="Calibri Light" w:cs="Calibri Light"/>
          <w:szCs w:val="24"/>
        </w:rPr>
        <w:t xml:space="preserve">Este deber de confidencialidad se mantendrá indefinidamente. </w:t>
      </w:r>
    </w:p>
    <w:p w14:paraId="35A0F0ED" w14:textId="5062541E" w:rsidR="00FF6D1B" w:rsidRPr="00097B40" w:rsidRDefault="00F80B15" w:rsidP="00A91812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097B40">
        <w:rPr>
          <w:rFonts w:ascii="Calibri Light" w:hAnsi="Calibri Light" w:cs="Calibri Light"/>
          <w:szCs w:val="24"/>
        </w:rPr>
        <w:t xml:space="preserve">La empresa licitadora deberá acreditar, como requisito mínimo e indispensable para concurrir al presente procedimiento, la realización por parte de </w:t>
      </w:r>
      <w:r w:rsidR="00505144" w:rsidRPr="00097B40">
        <w:rPr>
          <w:rFonts w:ascii="Calibri Light" w:hAnsi="Calibri Light" w:cs="Calibri Light"/>
          <w:szCs w:val="24"/>
        </w:rPr>
        <w:t>la persona coordinadora del proyecto</w:t>
      </w:r>
      <w:r w:rsidRPr="00097B40">
        <w:rPr>
          <w:rFonts w:ascii="Calibri Light" w:hAnsi="Calibri Light" w:cs="Calibri Light"/>
          <w:szCs w:val="24"/>
        </w:rPr>
        <w:t xml:space="preserve"> de un curso de </w:t>
      </w:r>
      <w:r w:rsidR="003209EC" w:rsidRPr="00097B40">
        <w:rPr>
          <w:rFonts w:ascii="Calibri Light" w:hAnsi="Calibri Light" w:cs="Calibri Light"/>
          <w:szCs w:val="24"/>
        </w:rPr>
        <w:t>formación en materia de igualdad entre mujeres y hombres, con una duración mínima de veinticinco (25) horas lectivas</w:t>
      </w:r>
      <w:r w:rsidRPr="00097B40">
        <w:rPr>
          <w:rFonts w:ascii="Calibri Light" w:hAnsi="Calibri Light" w:cs="Calibri Light"/>
          <w:szCs w:val="24"/>
        </w:rPr>
        <w:t>. Dicha acreditación se presentará mediante certificado emitido por la entidad formadora correspondiente, en el que consten expresamente la duración, el contenido y la fecha de impartición de la acción formativa. La falta de aportación de esta documentación tendrá la consideración de incumplimiento de un requisito de aptitud y conllevará la exclusión automática de la licitación.</w:t>
      </w:r>
    </w:p>
    <w:p w14:paraId="69D0171C" w14:textId="0870177C" w:rsidR="00001181" w:rsidRPr="00B9151A" w:rsidRDefault="00A91812" w:rsidP="00A91812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097B40">
        <w:rPr>
          <w:rFonts w:ascii="Calibri Light" w:hAnsi="Calibri Light" w:cs="Calibri Light"/>
          <w:szCs w:val="24"/>
        </w:rPr>
        <w:lastRenderedPageBreak/>
        <w:t>A los anteriores efectos, todo el personal de la empresa concesionaria que desarrolle algún tipo de servicio deberá firmar un compromiso de confidencialidad.</w:t>
      </w:r>
    </w:p>
    <w:p w14:paraId="5AB09E3B" w14:textId="28009F92" w:rsidR="00AA0F6B" w:rsidRPr="00B9151A" w:rsidRDefault="00885655" w:rsidP="3E886C40">
      <w:pPr>
        <w:spacing w:after="120" w:line="320" w:lineRule="exact"/>
        <w:jc w:val="both"/>
        <w:rPr>
          <w:rFonts w:ascii="Calibri Light" w:hAnsi="Calibri Light" w:cs="Calibri Light"/>
          <w:b/>
          <w:bCs/>
        </w:rPr>
      </w:pPr>
      <w:r>
        <w:rPr>
          <w:rFonts w:ascii="Calibri Light" w:hAnsi="Calibri Light" w:cs="Calibri Light"/>
          <w:b/>
          <w:bCs/>
        </w:rPr>
        <w:t>5</w:t>
      </w:r>
      <w:r w:rsidR="00CC1175" w:rsidRPr="3E886C40">
        <w:rPr>
          <w:rFonts w:ascii="Calibri Light" w:hAnsi="Calibri Light" w:cs="Calibri Light"/>
          <w:b/>
          <w:bCs/>
        </w:rPr>
        <w:t>.-</w:t>
      </w:r>
      <w:r w:rsidR="00E82DCD" w:rsidRPr="3E886C40">
        <w:rPr>
          <w:rFonts w:ascii="Calibri Light" w:hAnsi="Calibri Light" w:cs="Calibri Light"/>
          <w:b/>
          <w:bCs/>
        </w:rPr>
        <w:t xml:space="preserve"> </w:t>
      </w:r>
      <w:r w:rsidR="00AA0F6B" w:rsidRPr="3E886C40">
        <w:rPr>
          <w:rFonts w:ascii="Calibri Light" w:hAnsi="Calibri Light" w:cs="Calibri Light"/>
          <w:b/>
          <w:bCs/>
        </w:rPr>
        <w:t>CONDICIONES DE LA CONTRATACIÓN</w:t>
      </w:r>
    </w:p>
    <w:p w14:paraId="08894B4F" w14:textId="7F5F142F" w:rsidR="3E886C40" w:rsidRDefault="000103F3" w:rsidP="3E886C40">
      <w:pPr>
        <w:spacing w:after="120" w:line="320" w:lineRule="exact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  <w:szCs w:val="24"/>
        </w:rPr>
        <w:t>El departamento de Ciencia, Universidades e Innovación</w:t>
      </w:r>
      <w:r w:rsidR="00AA0F6B" w:rsidRPr="3E886C40">
        <w:rPr>
          <w:rFonts w:ascii="Calibri Light" w:hAnsi="Calibri Light" w:cs="Calibri Light"/>
        </w:rPr>
        <w:t xml:space="preserve"> se reserva el derecho de </w:t>
      </w:r>
      <w:r w:rsidR="002D4527" w:rsidRPr="3E886C40">
        <w:rPr>
          <w:rFonts w:ascii="Calibri Light" w:hAnsi="Calibri Light" w:cs="Calibri Light"/>
        </w:rPr>
        <w:t>hacer un seguimiento</w:t>
      </w:r>
      <w:r w:rsidR="00AA0F6B" w:rsidRPr="3E886C40">
        <w:rPr>
          <w:rFonts w:ascii="Calibri Light" w:hAnsi="Calibri Light" w:cs="Calibri Light"/>
        </w:rPr>
        <w:t xml:space="preserve"> en todo momento</w:t>
      </w:r>
      <w:r w:rsidR="002D4527" w:rsidRPr="3E886C40">
        <w:rPr>
          <w:rFonts w:ascii="Calibri Light" w:hAnsi="Calibri Light" w:cs="Calibri Light"/>
        </w:rPr>
        <w:t xml:space="preserve"> de</w:t>
      </w:r>
      <w:r w:rsidR="00AA0F6B" w:rsidRPr="3E886C40">
        <w:rPr>
          <w:rFonts w:ascii="Calibri Light" w:hAnsi="Calibri Light" w:cs="Calibri Light"/>
        </w:rPr>
        <w:t xml:space="preserve"> la realización y desarrollo d</w:t>
      </w:r>
      <w:r w:rsidR="00CC6BDA" w:rsidRPr="3E886C40">
        <w:rPr>
          <w:rFonts w:ascii="Calibri Light" w:hAnsi="Calibri Light" w:cs="Calibri Light"/>
        </w:rPr>
        <w:t xml:space="preserve">el plan de trabajo de la empresa adjudicataria, </w:t>
      </w:r>
      <w:r w:rsidR="00AA0F6B" w:rsidRPr="3E886C40">
        <w:rPr>
          <w:rFonts w:ascii="Calibri Light" w:hAnsi="Calibri Light" w:cs="Calibri Light"/>
        </w:rPr>
        <w:t>a fin de que se cumplan las cond</w:t>
      </w:r>
      <w:r w:rsidR="00F56E0E" w:rsidRPr="3E886C40">
        <w:rPr>
          <w:rFonts w:ascii="Calibri Light" w:hAnsi="Calibri Light" w:cs="Calibri Light"/>
        </w:rPr>
        <w:t>i</w:t>
      </w:r>
      <w:r w:rsidR="00AA0F6B" w:rsidRPr="3E886C40">
        <w:rPr>
          <w:rFonts w:ascii="Calibri Light" w:hAnsi="Calibri Light" w:cs="Calibri Light"/>
        </w:rPr>
        <w:t xml:space="preserve">ciones </w:t>
      </w:r>
      <w:r w:rsidR="00CC6BDA" w:rsidRPr="3E886C40">
        <w:rPr>
          <w:rFonts w:ascii="Calibri Light" w:hAnsi="Calibri Light" w:cs="Calibri Light"/>
        </w:rPr>
        <w:t>fijadas en el presente</w:t>
      </w:r>
      <w:r w:rsidR="00AA0F6B" w:rsidRPr="3E886C40">
        <w:rPr>
          <w:rFonts w:ascii="Calibri Light" w:hAnsi="Calibri Light" w:cs="Calibri Light"/>
        </w:rPr>
        <w:t xml:space="preserve"> pliego</w:t>
      </w:r>
      <w:r w:rsidR="00F56E0E" w:rsidRPr="3E886C40">
        <w:rPr>
          <w:rFonts w:ascii="Calibri Light" w:hAnsi="Calibri Light" w:cs="Calibri Light"/>
        </w:rPr>
        <w:t>.</w:t>
      </w:r>
    </w:p>
    <w:p w14:paraId="0D4CF028" w14:textId="1C8A3AF3" w:rsidR="00E82DCD" w:rsidRPr="00B9151A" w:rsidRDefault="00885655" w:rsidP="3E886C40">
      <w:pPr>
        <w:spacing w:after="120" w:line="320" w:lineRule="exact"/>
        <w:jc w:val="both"/>
        <w:rPr>
          <w:rFonts w:ascii="Calibri Light" w:hAnsi="Calibri Light" w:cs="Calibri Light"/>
          <w:b/>
          <w:bCs/>
        </w:rPr>
      </w:pPr>
      <w:r>
        <w:rPr>
          <w:rFonts w:ascii="Calibri Light" w:hAnsi="Calibri Light" w:cs="Calibri Light"/>
          <w:b/>
          <w:bCs/>
        </w:rPr>
        <w:t>6</w:t>
      </w:r>
      <w:r w:rsidR="002D4527" w:rsidRPr="3E886C40">
        <w:rPr>
          <w:rFonts w:ascii="Calibri Light" w:hAnsi="Calibri Light" w:cs="Calibri Light"/>
          <w:b/>
          <w:bCs/>
        </w:rPr>
        <w:t>.- OTROS ASPECTOS DE LA CONTRATACIÓN</w:t>
      </w:r>
    </w:p>
    <w:p w14:paraId="5BA5DA10" w14:textId="77777777" w:rsidR="00BE0F04" w:rsidRDefault="000A5415" w:rsidP="004C2B34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B9151A">
        <w:rPr>
          <w:rFonts w:ascii="Calibri Light" w:hAnsi="Calibri Light" w:cs="Calibri Light"/>
          <w:szCs w:val="24"/>
        </w:rPr>
        <w:t>La entidad</w:t>
      </w:r>
      <w:r w:rsidR="00BE0F04" w:rsidRPr="00B9151A">
        <w:rPr>
          <w:rFonts w:ascii="Calibri Light" w:hAnsi="Calibri Light" w:cs="Calibri Light"/>
          <w:szCs w:val="24"/>
        </w:rPr>
        <w:t xml:space="preserve"> </w:t>
      </w:r>
      <w:r w:rsidR="00CC6BDA" w:rsidRPr="00B9151A">
        <w:rPr>
          <w:rFonts w:ascii="Calibri Light" w:hAnsi="Calibri Light" w:cs="Calibri Light"/>
          <w:szCs w:val="24"/>
        </w:rPr>
        <w:t>adjudicataria</w:t>
      </w:r>
      <w:r w:rsidR="00BE0F04" w:rsidRPr="00B9151A">
        <w:rPr>
          <w:rFonts w:ascii="Calibri Light" w:hAnsi="Calibri Light" w:cs="Calibri Light"/>
          <w:szCs w:val="24"/>
        </w:rPr>
        <w:t xml:space="preserve"> </w:t>
      </w:r>
      <w:r w:rsidR="00CC6BDA" w:rsidRPr="00B9151A">
        <w:rPr>
          <w:rFonts w:ascii="Calibri Light" w:hAnsi="Calibri Light" w:cs="Calibri Light"/>
          <w:szCs w:val="24"/>
        </w:rPr>
        <w:t xml:space="preserve">habrá de acreditar </w:t>
      </w:r>
      <w:r w:rsidR="00BE0F04" w:rsidRPr="00B9151A">
        <w:rPr>
          <w:rFonts w:ascii="Calibri Light" w:hAnsi="Calibri Light" w:cs="Calibri Light"/>
          <w:szCs w:val="24"/>
        </w:rPr>
        <w:t xml:space="preserve">los </w:t>
      </w:r>
      <w:r w:rsidR="00CC6BDA" w:rsidRPr="00B9151A">
        <w:rPr>
          <w:rFonts w:ascii="Calibri Light" w:hAnsi="Calibri Light" w:cs="Calibri Light"/>
          <w:szCs w:val="24"/>
        </w:rPr>
        <w:t>recursos personales y materiales</w:t>
      </w:r>
      <w:r w:rsidR="00BE0F04" w:rsidRPr="00B9151A">
        <w:rPr>
          <w:rFonts w:ascii="Calibri Light" w:hAnsi="Calibri Light" w:cs="Calibri Light"/>
          <w:szCs w:val="24"/>
        </w:rPr>
        <w:t xml:space="preserve"> necesarios</w:t>
      </w:r>
      <w:r w:rsidR="00CC6BDA" w:rsidRPr="00B9151A">
        <w:rPr>
          <w:rFonts w:ascii="Calibri Light" w:hAnsi="Calibri Light" w:cs="Calibri Light"/>
          <w:szCs w:val="24"/>
        </w:rPr>
        <w:t xml:space="preserve"> </w:t>
      </w:r>
      <w:r w:rsidR="00BE0F04" w:rsidRPr="00B9151A">
        <w:rPr>
          <w:rFonts w:ascii="Calibri Light" w:hAnsi="Calibri Light" w:cs="Calibri Light"/>
          <w:szCs w:val="24"/>
        </w:rPr>
        <w:t>y utilizarlos para el desarrollo de la actividad contratada.</w:t>
      </w:r>
      <w:r w:rsidR="00CC6BDA" w:rsidRPr="00B9151A">
        <w:rPr>
          <w:rFonts w:ascii="Calibri Light" w:hAnsi="Calibri Light" w:cs="Calibri Light"/>
          <w:szCs w:val="24"/>
        </w:rPr>
        <w:t xml:space="preserve"> Las personas vinculadas a la ejecución del contrato dependerán funcional y orgánicamente de la empresa adjudicataria.</w:t>
      </w:r>
    </w:p>
    <w:p w14:paraId="4344A209" w14:textId="77777777" w:rsidR="00BE0F04" w:rsidRPr="00B9151A" w:rsidRDefault="00CC6BDA" w:rsidP="004C2B34">
      <w:pPr>
        <w:spacing w:after="120" w:line="320" w:lineRule="exact"/>
        <w:jc w:val="both"/>
        <w:rPr>
          <w:rFonts w:ascii="Calibri Light" w:hAnsi="Calibri Light" w:cs="Calibri Light"/>
          <w:szCs w:val="24"/>
        </w:rPr>
      </w:pPr>
      <w:r w:rsidRPr="00B9151A">
        <w:rPr>
          <w:rFonts w:ascii="Calibri Light" w:hAnsi="Calibri Light" w:cs="Calibri Light"/>
          <w:szCs w:val="24"/>
        </w:rPr>
        <w:t>La empresa adjudicataria a</w:t>
      </w:r>
      <w:r w:rsidR="00BE0F04" w:rsidRPr="00B9151A">
        <w:rPr>
          <w:rFonts w:ascii="Calibri Light" w:hAnsi="Calibri Light" w:cs="Calibri Light"/>
          <w:szCs w:val="24"/>
        </w:rPr>
        <w:t>sumirá además los riesgos, obligaciones y responsabilidades propias del desarrollo de la actividad empresarial.</w:t>
      </w:r>
    </w:p>
    <w:p w14:paraId="3B090026" w14:textId="77777777" w:rsidR="00322D9C" w:rsidRPr="00B9151A" w:rsidRDefault="00322D9C" w:rsidP="00725538">
      <w:pPr>
        <w:spacing w:line="360" w:lineRule="auto"/>
        <w:jc w:val="both"/>
        <w:rPr>
          <w:rFonts w:ascii="Calibri Light" w:hAnsi="Calibri Light" w:cs="Calibri Light"/>
          <w:szCs w:val="24"/>
        </w:rPr>
      </w:pPr>
    </w:p>
    <w:sectPr w:rsidR="00322D9C" w:rsidRPr="00B9151A">
      <w:headerReference w:type="default" r:id="rId11"/>
      <w:footerReference w:type="even" r:id="rId12"/>
      <w:footerReference w:type="default" r:id="rId13"/>
      <w:pgSz w:w="11906" w:h="16838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D43C1" w14:textId="77777777" w:rsidR="008A1093" w:rsidRDefault="008A1093">
      <w:r>
        <w:separator/>
      </w:r>
    </w:p>
  </w:endnote>
  <w:endnote w:type="continuationSeparator" w:id="0">
    <w:p w14:paraId="7392E563" w14:textId="77777777" w:rsidR="008A1093" w:rsidRDefault="008A1093">
      <w:r>
        <w:continuationSeparator/>
      </w:r>
    </w:p>
  </w:endnote>
  <w:endnote w:type="continuationNotice" w:id="1">
    <w:p w14:paraId="1FEDEA4E" w14:textId="77777777" w:rsidR="008A1093" w:rsidRDefault="008A10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73D9E" w14:textId="77777777" w:rsidR="00934F8A" w:rsidRDefault="00934F8A" w:rsidP="000504AD">
    <w:pPr>
      <w:pStyle w:val="Piedepgina"/>
      <w:framePr w:wrap="around" w:vAnchor="text" w:hAnchor="margin" w:xAlign="center" w:y="1"/>
      <w:rPr>
        <w:rStyle w:val="Orrialde-zenbakia"/>
      </w:rPr>
    </w:pPr>
    <w:r>
      <w:rPr>
        <w:rStyle w:val="Orrialde-zenbakia"/>
      </w:rPr>
      <w:fldChar w:fldCharType="begin"/>
    </w:r>
    <w:r>
      <w:rPr>
        <w:rStyle w:val="Orrialde-zenbakia"/>
      </w:rPr>
      <w:instrText xml:space="preserve">PAGE  </w:instrText>
    </w:r>
    <w:r>
      <w:rPr>
        <w:rStyle w:val="Orrialde-zenbakia"/>
      </w:rPr>
      <w:fldChar w:fldCharType="end"/>
    </w:r>
  </w:p>
  <w:p w14:paraId="55839B42" w14:textId="77777777" w:rsidR="00934F8A" w:rsidRDefault="00934F8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62462" w14:textId="77777777" w:rsidR="00934F8A" w:rsidRDefault="00934F8A" w:rsidP="000504AD">
    <w:pPr>
      <w:pStyle w:val="Piedepgina"/>
      <w:framePr w:wrap="around" w:vAnchor="text" w:hAnchor="margin" w:xAlign="center" w:y="1"/>
      <w:rPr>
        <w:rStyle w:val="Orrialde-zenbakia"/>
      </w:rPr>
    </w:pPr>
    <w:r>
      <w:rPr>
        <w:rStyle w:val="Orrialde-zenbakia"/>
      </w:rPr>
      <w:fldChar w:fldCharType="begin"/>
    </w:r>
    <w:r>
      <w:rPr>
        <w:rStyle w:val="Orrialde-zenbakia"/>
      </w:rPr>
      <w:instrText xml:space="preserve">PAGE  </w:instrText>
    </w:r>
    <w:r>
      <w:rPr>
        <w:rStyle w:val="Orrialde-zenbakia"/>
      </w:rPr>
      <w:fldChar w:fldCharType="separate"/>
    </w:r>
    <w:r w:rsidR="00131C36">
      <w:rPr>
        <w:rStyle w:val="Orrialde-zenbakia"/>
        <w:noProof/>
      </w:rPr>
      <w:t>4</w:t>
    </w:r>
    <w:r>
      <w:rPr>
        <w:rStyle w:val="Orrialde-zenbakia"/>
      </w:rPr>
      <w:fldChar w:fldCharType="end"/>
    </w:r>
  </w:p>
  <w:p w14:paraId="663E9C04" w14:textId="77777777" w:rsidR="00934F8A" w:rsidRDefault="00934F8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81F3A5" w14:textId="77777777" w:rsidR="008A1093" w:rsidRDefault="008A1093">
      <w:r>
        <w:separator/>
      </w:r>
    </w:p>
  </w:footnote>
  <w:footnote w:type="continuationSeparator" w:id="0">
    <w:p w14:paraId="4F7CDA13" w14:textId="77777777" w:rsidR="008A1093" w:rsidRDefault="008A1093">
      <w:r>
        <w:continuationSeparator/>
      </w:r>
    </w:p>
  </w:footnote>
  <w:footnote w:type="continuationNotice" w:id="1">
    <w:p w14:paraId="7E81B2DE" w14:textId="77777777" w:rsidR="008A1093" w:rsidRDefault="008A109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BF4C6" w14:textId="09F7FABA" w:rsidR="00934F8A" w:rsidRDefault="00934F8A" w:rsidP="00C539F7">
    <w:pPr>
      <w:pStyle w:val="Encabezado"/>
      <w:tabs>
        <w:tab w:val="clear" w:pos="4252"/>
        <w:tab w:val="clear" w:pos="8504"/>
        <w:tab w:val="right" w:pos="9600"/>
      </w:tabs>
      <w:jc w:val="center"/>
    </w:pPr>
  </w:p>
  <w:p w14:paraId="0A849F13" w14:textId="77777777" w:rsidR="00934F8A" w:rsidRDefault="00934F8A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32B33"/>
    <w:multiLevelType w:val="multilevel"/>
    <w:tmpl w:val="99B2E7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9FE1182"/>
    <w:multiLevelType w:val="multilevel"/>
    <w:tmpl w:val="A3D83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526D02"/>
    <w:multiLevelType w:val="singleLevel"/>
    <w:tmpl w:val="6F185CEC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3" w15:restartNumberingAfterBreak="0">
    <w:nsid w:val="2D525B6A"/>
    <w:multiLevelType w:val="hybridMultilevel"/>
    <w:tmpl w:val="DCA08074"/>
    <w:lvl w:ilvl="0" w:tplc="05C0F3E0">
      <w:numFmt w:val="bullet"/>
      <w:lvlText w:val="-"/>
      <w:lvlJc w:val="left"/>
      <w:pPr>
        <w:tabs>
          <w:tab w:val="num" w:pos="1068"/>
        </w:tabs>
        <w:ind w:left="1068" w:hanging="360"/>
      </w:pPr>
    </w:lvl>
    <w:lvl w:ilvl="1" w:tplc="04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32BD4BA1"/>
    <w:multiLevelType w:val="hybridMultilevel"/>
    <w:tmpl w:val="9DD4687A"/>
    <w:lvl w:ilvl="0" w:tplc="05C0F3E0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4E5DDA"/>
    <w:multiLevelType w:val="multilevel"/>
    <w:tmpl w:val="5C86D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0A22E6"/>
    <w:multiLevelType w:val="hybridMultilevel"/>
    <w:tmpl w:val="025CBE0A"/>
    <w:lvl w:ilvl="0" w:tplc="DD2A14D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 w15:restartNumberingAfterBreak="0">
    <w:nsid w:val="40B21DF9"/>
    <w:multiLevelType w:val="hybridMultilevel"/>
    <w:tmpl w:val="4588D37C"/>
    <w:lvl w:ilvl="0" w:tplc="DFAA21A6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45C60133"/>
    <w:multiLevelType w:val="hybridMultilevel"/>
    <w:tmpl w:val="5CC21CDC"/>
    <w:lvl w:ilvl="0" w:tplc="042D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5E744B3C"/>
    <w:multiLevelType w:val="hybridMultilevel"/>
    <w:tmpl w:val="19A88F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C65FC7"/>
    <w:multiLevelType w:val="hybridMultilevel"/>
    <w:tmpl w:val="2258FE28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0E7A51"/>
    <w:multiLevelType w:val="singleLevel"/>
    <w:tmpl w:val="AD8659F4"/>
    <w:lvl w:ilvl="0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12" w15:restartNumberingAfterBreak="0">
    <w:nsid w:val="71115B1B"/>
    <w:multiLevelType w:val="hybridMultilevel"/>
    <w:tmpl w:val="EE82847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D95A2D"/>
    <w:multiLevelType w:val="hybridMultilevel"/>
    <w:tmpl w:val="4DF639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852581"/>
    <w:multiLevelType w:val="hybridMultilevel"/>
    <w:tmpl w:val="EBCCBA10"/>
    <w:lvl w:ilvl="0" w:tplc="DFAA21A6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 w16cid:durableId="693463026">
    <w:abstractNumId w:val="0"/>
  </w:num>
  <w:num w:numId="2" w16cid:durableId="1031805909">
    <w:abstractNumId w:val="11"/>
  </w:num>
  <w:num w:numId="3" w16cid:durableId="559366178">
    <w:abstractNumId w:val="2"/>
  </w:num>
  <w:num w:numId="4" w16cid:durableId="1159736944">
    <w:abstractNumId w:val="3"/>
  </w:num>
  <w:num w:numId="5" w16cid:durableId="1816797759">
    <w:abstractNumId w:val="4"/>
  </w:num>
  <w:num w:numId="6" w16cid:durableId="1783378337">
    <w:abstractNumId w:val="6"/>
  </w:num>
  <w:num w:numId="7" w16cid:durableId="215046911">
    <w:abstractNumId w:val="7"/>
  </w:num>
  <w:num w:numId="8" w16cid:durableId="788747167">
    <w:abstractNumId w:val="14"/>
  </w:num>
  <w:num w:numId="9" w16cid:durableId="1281304319">
    <w:abstractNumId w:val="10"/>
  </w:num>
  <w:num w:numId="10" w16cid:durableId="274020113">
    <w:abstractNumId w:val="8"/>
  </w:num>
  <w:num w:numId="11" w16cid:durableId="1980568757">
    <w:abstractNumId w:val="4"/>
  </w:num>
  <w:num w:numId="12" w16cid:durableId="855116558">
    <w:abstractNumId w:val="12"/>
  </w:num>
  <w:num w:numId="13" w16cid:durableId="1190215866">
    <w:abstractNumId w:val="9"/>
  </w:num>
  <w:num w:numId="14" w16cid:durableId="1824739976">
    <w:abstractNumId w:val="13"/>
  </w:num>
  <w:num w:numId="15" w16cid:durableId="1986160887">
    <w:abstractNumId w:val="1"/>
  </w:num>
  <w:num w:numId="16" w16cid:durableId="11728351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F7A"/>
    <w:rsid w:val="00001181"/>
    <w:rsid w:val="000103F3"/>
    <w:rsid w:val="00010DC6"/>
    <w:rsid w:val="000125EB"/>
    <w:rsid w:val="00015E72"/>
    <w:rsid w:val="00016694"/>
    <w:rsid w:val="00020E7D"/>
    <w:rsid w:val="000243B5"/>
    <w:rsid w:val="000337DE"/>
    <w:rsid w:val="00033C42"/>
    <w:rsid w:val="0004023B"/>
    <w:rsid w:val="000422D8"/>
    <w:rsid w:val="00042BCC"/>
    <w:rsid w:val="000504AD"/>
    <w:rsid w:val="00050E30"/>
    <w:rsid w:val="000515AC"/>
    <w:rsid w:val="00071105"/>
    <w:rsid w:val="00074469"/>
    <w:rsid w:val="00077155"/>
    <w:rsid w:val="000903D2"/>
    <w:rsid w:val="00091755"/>
    <w:rsid w:val="00091F79"/>
    <w:rsid w:val="00092259"/>
    <w:rsid w:val="00092B8D"/>
    <w:rsid w:val="00097B40"/>
    <w:rsid w:val="000A5415"/>
    <w:rsid w:val="000A6648"/>
    <w:rsid w:val="000B1158"/>
    <w:rsid w:val="000B2F57"/>
    <w:rsid w:val="000C33D3"/>
    <w:rsid w:val="000D61F2"/>
    <w:rsid w:val="000E0144"/>
    <w:rsid w:val="000F7216"/>
    <w:rsid w:val="00115393"/>
    <w:rsid w:val="001208AC"/>
    <w:rsid w:val="00124762"/>
    <w:rsid w:val="00130A2D"/>
    <w:rsid w:val="0013120D"/>
    <w:rsid w:val="00131C36"/>
    <w:rsid w:val="00135307"/>
    <w:rsid w:val="00136745"/>
    <w:rsid w:val="001447B9"/>
    <w:rsid w:val="00160B89"/>
    <w:rsid w:val="00162BCB"/>
    <w:rsid w:val="00163EBF"/>
    <w:rsid w:val="00167789"/>
    <w:rsid w:val="00175269"/>
    <w:rsid w:val="00181338"/>
    <w:rsid w:val="00191D27"/>
    <w:rsid w:val="00192106"/>
    <w:rsid w:val="0019282B"/>
    <w:rsid w:val="00197190"/>
    <w:rsid w:val="001A5C25"/>
    <w:rsid w:val="001A6E6D"/>
    <w:rsid w:val="001B553A"/>
    <w:rsid w:val="001C376A"/>
    <w:rsid w:val="001E7164"/>
    <w:rsid w:val="001F0708"/>
    <w:rsid w:val="001F51CE"/>
    <w:rsid w:val="001F7522"/>
    <w:rsid w:val="00214CF7"/>
    <w:rsid w:val="00214FBF"/>
    <w:rsid w:val="0022137D"/>
    <w:rsid w:val="002222A2"/>
    <w:rsid w:val="00222754"/>
    <w:rsid w:val="00225355"/>
    <w:rsid w:val="002318AF"/>
    <w:rsid w:val="00234BA0"/>
    <w:rsid w:val="00235479"/>
    <w:rsid w:val="00242E1A"/>
    <w:rsid w:val="00265AD3"/>
    <w:rsid w:val="00270DD4"/>
    <w:rsid w:val="00272E70"/>
    <w:rsid w:val="00273854"/>
    <w:rsid w:val="002752C3"/>
    <w:rsid w:val="00275761"/>
    <w:rsid w:val="00275E1E"/>
    <w:rsid w:val="00293D06"/>
    <w:rsid w:val="00296F7A"/>
    <w:rsid w:val="002A1979"/>
    <w:rsid w:val="002B3DCB"/>
    <w:rsid w:val="002C0E03"/>
    <w:rsid w:val="002C4ACE"/>
    <w:rsid w:val="002C773E"/>
    <w:rsid w:val="002D0F07"/>
    <w:rsid w:val="002D1450"/>
    <w:rsid w:val="002D2360"/>
    <w:rsid w:val="002D4527"/>
    <w:rsid w:val="002E373A"/>
    <w:rsid w:val="002E62A2"/>
    <w:rsid w:val="00301FDA"/>
    <w:rsid w:val="003026F2"/>
    <w:rsid w:val="00304B03"/>
    <w:rsid w:val="00304BC5"/>
    <w:rsid w:val="003209EC"/>
    <w:rsid w:val="00322D9C"/>
    <w:rsid w:val="00325D87"/>
    <w:rsid w:val="003323B3"/>
    <w:rsid w:val="00341166"/>
    <w:rsid w:val="003444F0"/>
    <w:rsid w:val="003459B2"/>
    <w:rsid w:val="003634A8"/>
    <w:rsid w:val="00374839"/>
    <w:rsid w:val="003A5BC2"/>
    <w:rsid w:val="003B3F2F"/>
    <w:rsid w:val="003B5F4F"/>
    <w:rsid w:val="003B7551"/>
    <w:rsid w:val="003C312D"/>
    <w:rsid w:val="003E13B2"/>
    <w:rsid w:val="003E2CFA"/>
    <w:rsid w:val="003F0321"/>
    <w:rsid w:val="003F04C9"/>
    <w:rsid w:val="003F1673"/>
    <w:rsid w:val="0040185B"/>
    <w:rsid w:val="00404914"/>
    <w:rsid w:val="00410D8B"/>
    <w:rsid w:val="00412078"/>
    <w:rsid w:val="00415327"/>
    <w:rsid w:val="00415A68"/>
    <w:rsid w:val="00424407"/>
    <w:rsid w:val="0042444F"/>
    <w:rsid w:val="004272A4"/>
    <w:rsid w:val="00431AEE"/>
    <w:rsid w:val="00452527"/>
    <w:rsid w:val="00453DE3"/>
    <w:rsid w:val="004744EF"/>
    <w:rsid w:val="00481913"/>
    <w:rsid w:val="00481B06"/>
    <w:rsid w:val="00493598"/>
    <w:rsid w:val="004A256B"/>
    <w:rsid w:val="004A309A"/>
    <w:rsid w:val="004B1BC8"/>
    <w:rsid w:val="004B210C"/>
    <w:rsid w:val="004C12E2"/>
    <w:rsid w:val="004C2B34"/>
    <w:rsid w:val="004C71C2"/>
    <w:rsid w:val="004D265B"/>
    <w:rsid w:val="004D398E"/>
    <w:rsid w:val="004D3F09"/>
    <w:rsid w:val="004E0D16"/>
    <w:rsid w:val="004E432C"/>
    <w:rsid w:val="00500747"/>
    <w:rsid w:val="00500F84"/>
    <w:rsid w:val="00505144"/>
    <w:rsid w:val="00506FA4"/>
    <w:rsid w:val="00510012"/>
    <w:rsid w:val="00515850"/>
    <w:rsid w:val="00533E83"/>
    <w:rsid w:val="00534E40"/>
    <w:rsid w:val="005400E8"/>
    <w:rsid w:val="005403A4"/>
    <w:rsid w:val="005447B6"/>
    <w:rsid w:val="00545956"/>
    <w:rsid w:val="005466B5"/>
    <w:rsid w:val="0055039A"/>
    <w:rsid w:val="005610F3"/>
    <w:rsid w:val="00575AA3"/>
    <w:rsid w:val="00581568"/>
    <w:rsid w:val="005816BB"/>
    <w:rsid w:val="00585D56"/>
    <w:rsid w:val="00586541"/>
    <w:rsid w:val="00594693"/>
    <w:rsid w:val="005969C2"/>
    <w:rsid w:val="005A076F"/>
    <w:rsid w:val="005B2224"/>
    <w:rsid w:val="005B711A"/>
    <w:rsid w:val="005C153F"/>
    <w:rsid w:val="005C4480"/>
    <w:rsid w:val="005C7C21"/>
    <w:rsid w:val="005C7F32"/>
    <w:rsid w:val="005F046C"/>
    <w:rsid w:val="005F0DAD"/>
    <w:rsid w:val="005F17DA"/>
    <w:rsid w:val="0060028D"/>
    <w:rsid w:val="006021A7"/>
    <w:rsid w:val="00603F87"/>
    <w:rsid w:val="00604EBF"/>
    <w:rsid w:val="00606B32"/>
    <w:rsid w:val="006134DC"/>
    <w:rsid w:val="00627EBD"/>
    <w:rsid w:val="00636905"/>
    <w:rsid w:val="00644E95"/>
    <w:rsid w:val="00645383"/>
    <w:rsid w:val="00657F6A"/>
    <w:rsid w:val="0066060C"/>
    <w:rsid w:val="006609B6"/>
    <w:rsid w:val="00664169"/>
    <w:rsid w:val="00665BCB"/>
    <w:rsid w:val="006664DA"/>
    <w:rsid w:val="00671188"/>
    <w:rsid w:val="00683ECC"/>
    <w:rsid w:val="006847D6"/>
    <w:rsid w:val="00687992"/>
    <w:rsid w:val="006A31EC"/>
    <w:rsid w:val="006B2CD1"/>
    <w:rsid w:val="006B4327"/>
    <w:rsid w:val="006B5805"/>
    <w:rsid w:val="006C2217"/>
    <w:rsid w:val="006C4D57"/>
    <w:rsid w:val="006C5D8E"/>
    <w:rsid w:val="006D166C"/>
    <w:rsid w:val="006E3A42"/>
    <w:rsid w:val="006F3C04"/>
    <w:rsid w:val="007017E7"/>
    <w:rsid w:val="00702A21"/>
    <w:rsid w:val="00703290"/>
    <w:rsid w:val="007103CC"/>
    <w:rsid w:val="00712272"/>
    <w:rsid w:val="00712527"/>
    <w:rsid w:val="007134A5"/>
    <w:rsid w:val="00725538"/>
    <w:rsid w:val="00730CD6"/>
    <w:rsid w:val="00744D7A"/>
    <w:rsid w:val="00754A7F"/>
    <w:rsid w:val="00756017"/>
    <w:rsid w:val="007604A2"/>
    <w:rsid w:val="007611E1"/>
    <w:rsid w:val="00763EE7"/>
    <w:rsid w:val="00764ECC"/>
    <w:rsid w:val="00766757"/>
    <w:rsid w:val="00781674"/>
    <w:rsid w:val="007866DE"/>
    <w:rsid w:val="00794148"/>
    <w:rsid w:val="00797CCA"/>
    <w:rsid w:val="007B3CFF"/>
    <w:rsid w:val="007C596F"/>
    <w:rsid w:val="007D074A"/>
    <w:rsid w:val="007E0482"/>
    <w:rsid w:val="007E42D7"/>
    <w:rsid w:val="007E6F09"/>
    <w:rsid w:val="007F0DB7"/>
    <w:rsid w:val="00800D7E"/>
    <w:rsid w:val="00804FF9"/>
    <w:rsid w:val="0081000F"/>
    <w:rsid w:val="0082190D"/>
    <w:rsid w:val="0082200F"/>
    <w:rsid w:val="00823098"/>
    <w:rsid w:val="0083426A"/>
    <w:rsid w:val="0083498F"/>
    <w:rsid w:val="008511A0"/>
    <w:rsid w:val="0085126A"/>
    <w:rsid w:val="00852AC1"/>
    <w:rsid w:val="0085454C"/>
    <w:rsid w:val="00856ACA"/>
    <w:rsid w:val="008617A7"/>
    <w:rsid w:val="008713EF"/>
    <w:rsid w:val="00885655"/>
    <w:rsid w:val="008912A8"/>
    <w:rsid w:val="008A1093"/>
    <w:rsid w:val="008A472E"/>
    <w:rsid w:val="008C24A1"/>
    <w:rsid w:val="008D1656"/>
    <w:rsid w:val="008F1F0A"/>
    <w:rsid w:val="008F6F21"/>
    <w:rsid w:val="00914210"/>
    <w:rsid w:val="00925250"/>
    <w:rsid w:val="00934F8A"/>
    <w:rsid w:val="00936389"/>
    <w:rsid w:val="009415BD"/>
    <w:rsid w:val="00955FDF"/>
    <w:rsid w:val="00975B6B"/>
    <w:rsid w:val="00980C16"/>
    <w:rsid w:val="009814F2"/>
    <w:rsid w:val="00984A03"/>
    <w:rsid w:val="009911E1"/>
    <w:rsid w:val="009A77A1"/>
    <w:rsid w:val="009B4264"/>
    <w:rsid w:val="009E6F04"/>
    <w:rsid w:val="009F1628"/>
    <w:rsid w:val="009F79BB"/>
    <w:rsid w:val="00A00238"/>
    <w:rsid w:val="00A002E9"/>
    <w:rsid w:val="00A10153"/>
    <w:rsid w:val="00A17331"/>
    <w:rsid w:val="00A174DD"/>
    <w:rsid w:val="00A21041"/>
    <w:rsid w:val="00A3298B"/>
    <w:rsid w:val="00A33862"/>
    <w:rsid w:val="00A529EA"/>
    <w:rsid w:val="00A91812"/>
    <w:rsid w:val="00A91F03"/>
    <w:rsid w:val="00AA0F6B"/>
    <w:rsid w:val="00AA24D1"/>
    <w:rsid w:val="00AA47DE"/>
    <w:rsid w:val="00AA74E0"/>
    <w:rsid w:val="00AA7792"/>
    <w:rsid w:val="00AB15BF"/>
    <w:rsid w:val="00AB1C2E"/>
    <w:rsid w:val="00AB2658"/>
    <w:rsid w:val="00AB6EBC"/>
    <w:rsid w:val="00AE0AEB"/>
    <w:rsid w:val="00AF417E"/>
    <w:rsid w:val="00B009D3"/>
    <w:rsid w:val="00B02992"/>
    <w:rsid w:val="00B05D93"/>
    <w:rsid w:val="00B0747D"/>
    <w:rsid w:val="00B10F8B"/>
    <w:rsid w:val="00B3404E"/>
    <w:rsid w:val="00B45E98"/>
    <w:rsid w:val="00B54FD6"/>
    <w:rsid w:val="00B56BAB"/>
    <w:rsid w:val="00B572E6"/>
    <w:rsid w:val="00B61741"/>
    <w:rsid w:val="00B62F7F"/>
    <w:rsid w:val="00B6695E"/>
    <w:rsid w:val="00B71CC3"/>
    <w:rsid w:val="00B75DF0"/>
    <w:rsid w:val="00B8009B"/>
    <w:rsid w:val="00B80D5A"/>
    <w:rsid w:val="00B8190F"/>
    <w:rsid w:val="00B9039D"/>
    <w:rsid w:val="00B9151A"/>
    <w:rsid w:val="00B94676"/>
    <w:rsid w:val="00B954A6"/>
    <w:rsid w:val="00B96C9B"/>
    <w:rsid w:val="00BB5B5A"/>
    <w:rsid w:val="00BB6441"/>
    <w:rsid w:val="00BC1989"/>
    <w:rsid w:val="00BC318F"/>
    <w:rsid w:val="00BC31D8"/>
    <w:rsid w:val="00BD576B"/>
    <w:rsid w:val="00BE0F04"/>
    <w:rsid w:val="00BE3A06"/>
    <w:rsid w:val="00BE3F6F"/>
    <w:rsid w:val="00BE7EDB"/>
    <w:rsid w:val="00BF170C"/>
    <w:rsid w:val="00BF6BFF"/>
    <w:rsid w:val="00BF7BB8"/>
    <w:rsid w:val="00C025C7"/>
    <w:rsid w:val="00C122FC"/>
    <w:rsid w:val="00C14C29"/>
    <w:rsid w:val="00C167BC"/>
    <w:rsid w:val="00C232AC"/>
    <w:rsid w:val="00C2600B"/>
    <w:rsid w:val="00C27042"/>
    <w:rsid w:val="00C27CCC"/>
    <w:rsid w:val="00C301C4"/>
    <w:rsid w:val="00C34FDA"/>
    <w:rsid w:val="00C36F9C"/>
    <w:rsid w:val="00C43E78"/>
    <w:rsid w:val="00C44B25"/>
    <w:rsid w:val="00C452BC"/>
    <w:rsid w:val="00C46921"/>
    <w:rsid w:val="00C47581"/>
    <w:rsid w:val="00C539F7"/>
    <w:rsid w:val="00C6301E"/>
    <w:rsid w:val="00C7205B"/>
    <w:rsid w:val="00C76B9D"/>
    <w:rsid w:val="00C818CD"/>
    <w:rsid w:val="00C820D0"/>
    <w:rsid w:val="00C82101"/>
    <w:rsid w:val="00C879C1"/>
    <w:rsid w:val="00C90621"/>
    <w:rsid w:val="00C9276B"/>
    <w:rsid w:val="00CA1776"/>
    <w:rsid w:val="00CA3BD1"/>
    <w:rsid w:val="00CA6B4F"/>
    <w:rsid w:val="00CA7B16"/>
    <w:rsid w:val="00CB1CB2"/>
    <w:rsid w:val="00CB2694"/>
    <w:rsid w:val="00CB7F3D"/>
    <w:rsid w:val="00CC1175"/>
    <w:rsid w:val="00CC6BDA"/>
    <w:rsid w:val="00CD19DA"/>
    <w:rsid w:val="00CD7DA3"/>
    <w:rsid w:val="00CE4B3C"/>
    <w:rsid w:val="00CF369A"/>
    <w:rsid w:val="00CF49D0"/>
    <w:rsid w:val="00CF52DD"/>
    <w:rsid w:val="00CF78BC"/>
    <w:rsid w:val="00D13BC8"/>
    <w:rsid w:val="00D144C6"/>
    <w:rsid w:val="00D243D3"/>
    <w:rsid w:val="00D33869"/>
    <w:rsid w:val="00D33C4A"/>
    <w:rsid w:val="00D35EA9"/>
    <w:rsid w:val="00D41975"/>
    <w:rsid w:val="00D51138"/>
    <w:rsid w:val="00D57827"/>
    <w:rsid w:val="00D64728"/>
    <w:rsid w:val="00D6599B"/>
    <w:rsid w:val="00D715DB"/>
    <w:rsid w:val="00D72DC4"/>
    <w:rsid w:val="00D735F7"/>
    <w:rsid w:val="00D84155"/>
    <w:rsid w:val="00D907B6"/>
    <w:rsid w:val="00D917F0"/>
    <w:rsid w:val="00D91F72"/>
    <w:rsid w:val="00DA130E"/>
    <w:rsid w:val="00DA1349"/>
    <w:rsid w:val="00DA2F1B"/>
    <w:rsid w:val="00DA783A"/>
    <w:rsid w:val="00DB2161"/>
    <w:rsid w:val="00DB45B2"/>
    <w:rsid w:val="00DB6509"/>
    <w:rsid w:val="00DC0240"/>
    <w:rsid w:val="00DC4458"/>
    <w:rsid w:val="00DE0AAA"/>
    <w:rsid w:val="00DF4FC8"/>
    <w:rsid w:val="00E027D7"/>
    <w:rsid w:val="00E03C14"/>
    <w:rsid w:val="00E04A5A"/>
    <w:rsid w:val="00E10EC2"/>
    <w:rsid w:val="00E10FB8"/>
    <w:rsid w:val="00E12E66"/>
    <w:rsid w:val="00E2072B"/>
    <w:rsid w:val="00E21EA0"/>
    <w:rsid w:val="00E2727A"/>
    <w:rsid w:val="00E27426"/>
    <w:rsid w:val="00E33CD7"/>
    <w:rsid w:val="00E45F8F"/>
    <w:rsid w:val="00E50601"/>
    <w:rsid w:val="00E51F4F"/>
    <w:rsid w:val="00E5275C"/>
    <w:rsid w:val="00E5549E"/>
    <w:rsid w:val="00E636A0"/>
    <w:rsid w:val="00E65283"/>
    <w:rsid w:val="00E7525C"/>
    <w:rsid w:val="00E81F1B"/>
    <w:rsid w:val="00E82DCD"/>
    <w:rsid w:val="00E925F1"/>
    <w:rsid w:val="00EA2773"/>
    <w:rsid w:val="00EA313C"/>
    <w:rsid w:val="00EA6F8C"/>
    <w:rsid w:val="00EC1D07"/>
    <w:rsid w:val="00ED1499"/>
    <w:rsid w:val="00ED2966"/>
    <w:rsid w:val="00EE2528"/>
    <w:rsid w:val="00EE46B4"/>
    <w:rsid w:val="00EE7669"/>
    <w:rsid w:val="00EF45AA"/>
    <w:rsid w:val="00EF7E32"/>
    <w:rsid w:val="00F01DDF"/>
    <w:rsid w:val="00F061B4"/>
    <w:rsid w:val="00F064BB"/>
    <w:rsid w:val="00F1362E"/>
    <w:rsid w:val="00F172CE"/>
    <w:rsid w:val="00F21422"/>
    <w:rsid w:val="00F22DE3"/>
    <w:rsid w:val="00F24588"/>
    <w:rsid w:val="00F322CD"/>
    <w:rsid w:val="00F420CE"/>
    <w:rsid w:val="00F476A9"/>
    <w:rsid w:val="00F566DB"/>
    <w:rsid w:val="00F56E0E"/>
    <w:rsid w:val="00F63057"/>
    <w:rsid w:val="00F64528"/>
    <w:rsid w:val="00F64A50"/>
    <w:rsid w:val="00F70DD8"/>
    <w:rsid w:val="00F71785"/>
    <w:rsid w:val="00F74F7C"/>
    <w:rsid w:val="00F77224"/>
    <w:rsid w:val="00F80B15"/>
    <w:rsid w:val="00F826FC"/>
    <w:rsid w:val="00F92BE6"/>
    <w:rsid w:val="00F97326"/>
    <w:rsid w:val="00FA1D08"/>
    <w:rsid w:val="00FB0D21"/>
    <w:rsid w:val="00FC16A9"/>
    <w:rsid w:val="00FD006B"/>
    <w:rsid w:val="00FD176A"/>
    <w:rsid w:val="00FE7935"/>
    <w:rsid w:val="00FF0536"/>
    <w:rsid w:val="00FF3A8C"/>
    <w:rsid w:val="00FF6D1B"/>
    <w:rsid w:val="087F3878"/>
    <w:rsid w:val="2AE5D0C2"/>
    <w:rsid w:val="2ECAA632"/>
    <w:rsid w:val="3E886C40"/>
    <w:rsid w:val="427C9EA6"/>
    <w:rsid w:val="58FB94D5"/>
    <w:rsid w:val="7FD96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962924"/>
  <w15:chartTrackingRefBased/>
  <w15:docId w15:val="{88A9BF83-8D67-4883-8C6A-E2A1A2BC8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es-ES" w:eastAsia="es-ES_tradnl"/>
    </w:rPr>
  </w:style>
  <w:style w:type="paragraph" w:styleId="Ttulo1">
    <w:name w:val="heading 1"/>
    <w:basedOn w:val="Normal"/>
    <w:next w:val="Normal"/>
    <w:link w:val="Ttulo1Car"/>
    <w:qFormat/>
    <w:rsid w:val="00EC1D0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b/>
      <w:color w:val="FF0000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pPr>
      <w:jc w:val="both"/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Textoennegrita">
    <w:name w:val="Strong"/>
    <w:uiPriority w:val="22"/>
    <w:qFormat/>
    <w:rsid w:val="00BF170C"/>
    <w:rPr>
      <w:b/>
      <w:bCs/>
    </w:rPr>
  </w:style>
  <w:style w:type="paragraph" w:customStyle="1" w:styleId="Behatoki">
    <w:name w:val="Behatoki"/>
    <w:basedOn w:val="Normal"/>
    <w:rsid w:val="00B75DF0"/>
    <w:pPr>
      <w:spacing w:before="120" w:after="120" w:line="340" w:lineRule="exact"/>
      <w:ind w:firstLine="284"/>
      <w:jc w:val="both"/>
    </w:pPr>
    <w:rPr>
      <w:rFonts w:ascii="Arial Narrow" w:hAnsi="Arial Narrow"/>
      <w:szCs w:val="24"/>
      <w:lang w:eastAsia="es-ES"/>
    </w:rPr>
  </w:style>
  <w:style w:type="paragraph" w:styleId="Textodeglobo">
    <w:name w:val="Balloon Text"/>
    <w:basedOn w:val="Normal"/>
    <w:semiHidden/>
    <w:rsid w:val="00D41975"/>
    <w:rPr>
      <w:rFonts w:ascii="Tahoma" w:hAnsi="Tahoma" w:cs="Tahoma"/>
      <w:sz w:val="16"/>
      <w:szCs w:val="16"/>
    </w:rPr>
  </w:style>
  <w:style w:type="paragraph" w:customStyle="1" w:styleId="notaprensacuerpo">
    <w:name w:val="notaprensacuerpo"/>
    <w:basedOn w:val="Normal"/>
    <w:rsid w:val="00167789"/>
    <w:pPr>
      <w:spacing w:before="100" w:beforeAutospacing="1" w:after="100" w:afterAutospacing="1"/>
      <w:jc w:val="both"/>
    </w:pPr>
    <w:rPr>
      <w:rFonts w:ascii="Arial" w:hAnsi="Arial" w:cs="Arial"/>
      <w:color w:val="000000"/>
      <w:sz w:val="20"/>
      <w:lang w:eastAsia="es-ES"/>
    </w:rPr>
  </w:style>
  <w:style w:type="table" w:styleId="Tablaconcuadrcula">
    <w:name w:val="Table Grid"/>
    <w:basedOn w:val="Tablanormal"/>
    <w:rsid w:val="007816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rrialde-zenbakia">
    <w:name w:val="Orrialde-zenbakia"/>
    <w:basedOn w:val="Fuentedeprrafopredeter"/>
    <w:rsid w:val="00C539F7"/>
  </w:style>
  <w:style w:type="character" w:customStyle="1" w:styleId="Ttulo1Car">
    <w:name w:val="Título 1 Car"/>
    <w:link w:val="Ttulo1"/>
    <w:rsid w:val="00EC1D07"/>
    <w:rPr>
      <w:rFonts w:ascii="Cambria" w:eastAsia="Times New Roman" w:hAnsi="Cambria" w:cs="Times New Roman"/>
      <w:b/>
      <w:bCs/>
      <w:kern w:val="32"/>
      <w:sz w:val="32"/>
      <w:szCs w:val="32"/>
      <w:lang w:val="es-ES" w:eastAsia="es-ES_tradnl"/>
    </w:rPr>
  </w:style>
  <w:style w:type="paragraph" w:customStyle="1" w:styleId="Normal4">
    <w:name w:val="Normal_4"/>
    <w:rsid w:val="00EC1D07"/>
    <w:pPr>
      <w:jc w:val="both"/>
    </w:pPr>
    <w:rPr>
      <w:rFonts w:ascii="Arial" w:hAnsi="Arial"/>
      <w:lang w:val="es-ES_tradnl" w:eastAsia="es-ES"/>
    </w:rPr>
  </w:style>
  <w:style w:type="paragraph" w:customStyle="1" w:styleId="KarKar1">
    <w:name w:val="Kar Kar1"/>
    <w:basedOn w:val="Normal"/>
    <w:rsid w:val="00EC1D07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r01titular3">
    <w:name w:val="r01titular3"/>
    <w:rsid w:val="00EC1D07"/>
  </w:style>
  <w:style w:type="character" w:styleId="nfasis">
    <w:name w:val="Emphasis"/>
    <w:uiPriority w:val="20"/>
    <w:qFormat/>
    <w:rsid w:val="00BC31D8"/>
    <w:rPr>
      <w:i/>
      <w:iCs/>
    </w:rPr>
  </w:style>
  <w:style w:type="paragraph" w:customStyle="1" w:styleId="NormalaWeb">
    <w:name w:val="Normala (Web)"/>
    <w:basedOn w:val="Normal"/>
    <w:uiPriority w:val="99"/>
    <w:unhideWhenUsed/>
    <w:rsid w:val="00D144C6"/>
    <w:pPr>
      <w:spacing w:before="100" w:beforeAutospacing="1" w:after="100" w:afterAutospacing="1"/>
    </w:pPr>
    <w:rPr>
      <w:szCs w:val="24"/>
      <w:lang w:val="eu-ES" w:eastAsia="eu-ES"/>
    </w:rPr>
  </w:style>
  <w:style w:type="character" w:styleId="Hipervnculo">
    <w:name w:val="Hyperlink"/>
    <w:uiPriority w:val="99"/>
    <w:unhideWhenUsed/>
    <w:rsid w:val="00D144C6"/>
    <w:rPr>
      <w:color w:val="0000FF"/>
      <w:u w:val="single"/>
    </w:rPr>
  </w:style>
  <w:style w:type="paragraph" w:customStyle="1" w:styleId="paragraph">
    <w:name w:val="paragraph"/>
    <w:basedOn w:val="Normal"/>
    <w:rsid w:val="00C90621"/>
    <w:pPr>
      <w:spacing w:before="100" w:beforeAutospacing="1" w:after="100" w:afterAutospacing="1"/>
    </w:pPr>
    <w:rPr>
      <w:szCs w:val="24"/>
      <w:lang w:val="eu-ES" w:eastAsia="eu-ES"/>
    </w:rPr>
  </w:style>
  <w:style w:type="character" w:customStyle="1" w:styleId="frisonegritarojo">
    <w:name w:val="frisonegritarojo"/>
    <w:rsid w:val="00C90621"/>
  </w:style>
  <w:style w:type="paragraph" w:styleId="Prrafodelista">
    <w:name w:val="List Paragraph"/>
    <w:basedOn w:val="Normal"/>
    <w:uiPriority w:val="34"/>
    <w:qFormat/>
    <w:rsid w:val="00415A68"/>
    <w:pPr>
      <w:ind w:left="720"/>
    </w:pPr>
    <w:rPr>
      <w:rFonts w:ascii="Calibri" w:eastAsiaTheme="minorHAnsi" w:hAnsi="Calibri" w:cs="Calibri"/>
      <w:sz w:val="22"/>
      <w:szCs w:val="22"/>
      <w:lang w:eastAsia="en-US"/>
    </w:rPr>
  </w:style>
  <w:style w:type="paragraph" w:customStyle="1" w:styleId="xmsonormal">
    <w:name w:val="x_msonormal"/>
    <w:basedOn w:val="Normal"/>
    <w:uiPriority w:val="99"/>
    <w:rsid w:val="00BE3A06"/>
    <w:rPr>
      <w:rFonts w:eastAsiaTheme="minorHAnsi"/>
      <w:szCs w:val="24"/>
      <w:lang w:val="eu-ES" w:eastAsia="eu-ES"/>
    </w:rPr>
  </w:style>
  <w:style w:type="paragraph" w:styleId="NormalWeb">
    <w:name w:val="Normal (Web)"/>
    <w:basedOn w:val="Normal"/>
    <w:uiPriority w:val="99"/>
    <w:unhideWhenUsed/>
    <w:rsid w:val="00273854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es-ES"/>
    </w:rPr>
  </w:style>
  <w:style w:type="character" w:styleId="Hipervnculovisitado">
    <w:name w:val="FollowedHyperlink"/>
    <w:basedOn w:val="Fuentedeprrafopredeter"/>
    <w:rsid w:val="00273854"/>
    <w:rPr>
      <w:color w:val="954F72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921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03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6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88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2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99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621b252-8b5b-49dd-8f30-4116621adf1b" xsi:nil="true"/>
    <lcf76f155ced4ddcb4097134ff3c332f xmlns="a1d72133-c436-45a3-9bbf-85438ca7581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99886D14FEFD24487F1AE5468BC2717" ma:contentTypeVersion="11" ma:contentTypeDescription="Crear nuevo documento." ma:contentTypeScope="" ma:versionID="554e8fe5fa31ae2ab5506db38ad562e8">
  <xsd:schema xmlns:xsd="http://www.w3.org/2001/XMLSchema" xmlns:xs="http://www.w3.org/2001/XMLSchema" xmlns:p="http://schemas.microsoft.com/office/2006/metadata/properties" xmlns:ns2="a1d72133-c436-45a3-9bbf-85438ca7581e" xmlns:ns3="9621b252-8b5b-49dd-8f30-4116621adf1b" targetNamespace="http://schemas.microsoft.com/office/2006/metadata/properties" ma:root="true" ma:fieldsID="fc89c88c9b8768ae7cb83a3d5d361153" ns2:_="" ns3:_="">
    <xsd:import namespace="a1d72133-c436-45a3-9bbf-85438ca7581e"/>
    <xsd:import namespace="9621b252-8b5b-49dd-8f30-4116621adf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d72133-c436-45a3-9bbf-85438ca758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21b252-8b5b-49dd-8f30-4116621adf1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5b0563f-22c9-4253-bfa8-3fd7f78dc5a5}" ma:internalName="TaxCatchAll" ma:showField="CatchAllData" ma:web="9621b252-8b5b-49dd-8f30-4116621adf1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F735C-E0AE-46BC-848A-A1553F3E460F}">
  <ds:schemaRefs>
    <ds:schemaRef ds:uri="http://schemas.microsoft.com/office/2006/metadata/properties"/>
    <ds:schemaRef ds:uri="http://schemas.microsoft.com/office/infopath/2007/PartnerControls"/>
    <ds:schemaRef ds:uri="9621b252-8b5b-49dd-8f30-4116621adf1b"/>
    <ds:schemaRef ds:uri="a1d72133-c436-45a3-9bbf-85438ca7581e"/>
  </ds:schemaRefs>
</ds:datastoreItem>
</file>

<file path=customXml/itemProps2.xml><?xml version="1.0" encoding="utf-8"?>
<ds:datastoreItem xmlns:ds="http://schemas.openxmlformats.org/officeDocument/2006/customXml" ds:itemID="{6B0226AE-363E-44C5-BB30-EAC1D87C51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d72133-c436-45a3-9bbf-85438ca7581e"/>
    <ds:schemaRef ds:uri="9621b252-8b5b-49dd-8f30-4116621adf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E309E7-5904-44AA-B1CF-FD401330FE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CF0E5E8-AC77-47D4-859B-4686115CC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5</Pages>
  <Words>1673</Words>
  <Characters>9203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ejie</Company>
  <LinksUpToDate>false</LinksUpToDate>
  <CharactersWithSpaces>10855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EJ07562M</dc:creator>
  <cp:keywords/>
  <cp:lastModifiedBy>Gil Martin, Naia</cp:lastModifiedBy>
  <cp:revision>36</cp:revision>
  <cp:lastPrinted>2026-02-06T10:31:00Z</cp:lastPrinted>
  <dcterms:created xsi:type="dcterms:W3CDTF">2026-01-19T16:19:00Z</dcterms:created>
  <dcterms:modified xsi:type="dcterms:W3CDTF">2026-03-11T11:18:00Z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0x010100C99886D14FEFD24487F1AE5468BC2717</vt:lpwstr>
  </property>
  <property fmtid="{D5CDD505-2E9C-101B-9397-08002B2CF9AE}" pid="3" name="Order">
    <vt:r8>1493700</vt:r8>
  </property>
  <property fmtid="{D5CDD505-2E9C-101B-9397-08002B2CF9AE}" pid="4" name="TriggerFlowInfo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MediaServiceImageTags">
    <vt:lpwstr/>
  </property>
</Properties>
</file>