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23579" w14:textId="77777777" w:rsidR="002118F6" w:rsidRPr="002118F6" w:rsidRDefault="002118F6" w:rsidP="002118F6">
      <w:r w:rsidRPr="002118F6">
        <w:t>documentación del proyecto 2026-025252</w:t>
      </w:r>
    </w:p>
    <w:p w14:paraId="726A34ED" w14:textId="77777777" w:rsidR="002118F6" w:rsidRPr="002118F6" w:rsidRDefault="002118F6" w:rsidP="002118F6"/>
    <w:p w14:paraId="6F7D5D5C" w14:textId="77777777" w:rsidR="002118F6" w:rsidRPr="002118F6" w:rsidRDefault="002118F6" w:rsidP="002118F6">
      <w:hyperlink r:id="rId4" w:history="1">
        <w:r w:rsidRPr="002118F6">
          <w:rPr>
            <w:rStyle w:val="Hipervnculo"/>
          </w:rPr>
          <w:t>https://media.bilbao.eus/contratacion/2026_025252/2026_025252_proyecto_completo.zip</w:t>
        </w:r>
      </w:hyperlink>
    </w:p>
    <w:p w14:paraId="222A1C48" w14:textId="77777777" w:rsidR="003A1C1E" w:rsidRDefault="003A1C1E"/>
    <w:sectPr w:rsidR="003A1C1E" w:rsidSect="002118F6"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8F6"/>
    <w:rsid w:val="00054888"/>
    <w:rsid w:val="002118F6"/>
    <w:rsid w:val="00354E45"/>
    <w:rsid w:val="003A1C1E"/>
    <w:rsid w:val="009B3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D27FD"/>
  <w15:chartTrackingRefBased/>
  <w15:docId w15:val="{527448DE-8A18-45F8-85AE-FD550CDE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118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118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118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118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118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118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118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118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118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118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118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118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118F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118F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118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118F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118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118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118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118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118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118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118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118F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118F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118F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118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118F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118F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2118F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18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25252/2026_025252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190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1</cp:revision>
  <dcterms:created xsi:type="dcterms:W3CDTF">2026-05-11T11:08:00Z</dcterms:created>
  <dcterms:modified xsi:type="dcterms:W3CDTF">2026-05-11T11:09:00Z</dcterms:modified>
</cp:coreProperties>
</file>